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06DE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21F0329">
      <w:pPr>
        <w:rPr>
          <w:rFonts w:hint="eastAsia"/>
        </w:rPr>
      </w:pPr>
    </w:p>
    <w:p w14:paraId="610DB52E"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ZJ-</w:t>
      </w:r>
      <w:r>
        <w:rPr>
          <w:rFonts w:hint="eastAsia"/>
          <w:b/>
          <w:lang w:val="en-US" w:eastAsia="zh-CN"/>
        </w:rPr>
        <w:t>2443350</w:t>
      </w:r>
    </w:p>
    <w:p w14:paraId="393D934B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杭州中国动漫博物馆2025年度专业技术服务</w:t>
      </w:r>
    </w:p>
    <w:p w14:paraId="2488556A"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46"/>
        <w:gridCol w:w="4893"/>
      </w:tblGrid>
      <w:tr w14:paraId="2B95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1" w:type="dxa"/>
          </w:tcPr>
          <w:p w14:paraId="6CE644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46" w:type="dxa"/>
          </w:tcPr>
          <w:p w14:paraId="607D31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29A20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D9D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51" w:type="dxa"/>
            <w:vAlign w:val="top"/>
          </w:tcPr>
          <w:p w14:paraId="12B9ABEF">
            <w:pPr>
              <w:jc w:val="both"/>
              <w:rPr>
                <w:rFonts w:hint="eastAsia" w:eastAsiaTheme="minorEastAsia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46" w:type="dxa"/>
            <w:vAlign w:val="top"/>
          </w:tcPr>
          <w:p w14:paraId="652FC1FF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杭州鹿知山文化创意有限公司</w:t>
            </w:r>
          </w:p>
        </w:tc>
        <w:tc>
          <w:tcPr>
            <w:tcW w:w="4893" w:type="dxa"/>
            <w:vAlign w:val="top"/>
          </w:tcPr>
          <w:p w14:paraId="0B7FE278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总分79.04</w:t>
            </w:r>
            <w:r>
              <w:rPr>
                <w:rFonts w:hint="eastAsia" w:eastAsiaTheme="minorEastAsia"/>
                <w:lang w:val="en-US" w:eastAsia="zh-CN"/>
              </w:rPr>
              <w:t>，排名第2</w:t>
            </w:r>
          </w:p>
        </w:tc>
      </w:tr>
      <w:tr w14:paraId="6983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51" w:type="dxa"/>
            <w:vAlign w:val="top"/>
          </w:tcPr>
          <w:p w14:paraId="6A561B9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46" w:type="dxa"/>
            <w:vAlign w:val="top"/>
          </w:tcPr>
          <w:p w14:paraId="5A33A122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杭州鑫桥会展有限公司</w:t>
            </w:r>
          </w:p>
        </w:tc>
        <w:tc>
          <w:tcPr>
            <w:tcW w:w="4893" w:type="dxa"/>
            <w:vAlign w:val="top"/>
          </w:tcPr>
          <w:p w14:paraId="041039C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总分75.55</w:t>
            </w:r>
            <w:r>
              <w:rPr>
                <w:rFonts w:hint="eastAsia" w:eastAsiaTheme="minorEastAsia"/>
                <w:lang w:val="en-US" w:eastAsia="zh-CN"/>
              </w:rPr>
              <w:t>，排名第3</w:t>
            </w:r>
          </w:p>
        </w:tc>
      </w:tr>
      <w:tr w14:paraId="2600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51" w:type="dxa"/>
            <w:vAlign w:val="top"/>
          </w:tcPr>
          <w:p w14:paraId="66396F02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46" w:type="dxa"/>
            <w:vAlign w:val="top"/>
          </w:tcPr>
          <w:p w14:paraId="07654EA6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杭州政兴人力资源开发有限公司</w:t>
            </w:r>
          </w:p>
        </w:tc>
        <w:tc>
          <w:tcPr>
            <w:tcW w:w="4893" w:type="dxa"/>
            <w:vAlign w:val="top"/>
          </w:tcPr>
          <w:p w14:paraId="452B8510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总分75.05</w:t>
            </w:r>
            <w:r>
              <w:rPr>
                <w:rFonts w:hint="eastAsia" w:eastAsiaTheme="minorEastAsia"/>
                <w:lang w:val="en-US" w:eastAsia="zh-CN"/>
              </w:rPr>
              <w:t>，排名第3</w:t>
            </w:r>
          </w:p>
        </w:tc>
      </w:tr>
      <w:bookmarkEnd w:id="0"/>
    </w:tbl>
    <w:p w14:paraId="7A78D155"/>
    <w:p w14:paraId="1F2D6237">
      <w:pPr>
        <w:rPr>
          <w:rFonts w:hint="eastAsia"/>
        </w:rPr>
      </w:pPr>
    </w:p>
    <w:p w14:paraId="630A5D7B"/>
    <w:p w14:paraId="1BC1BD0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OTVmOWU4OWIyZTdjODkxMDllZGM0MDFlZDQzMDUifQ=="/>
    <w:docVar w:name="KSO_WPS_MARK_KEY" w:val="85962710-8c68-489d-8ebe-4fdb816a7b73"/>
  </w:docVars>
  <w:rsids>
    <w:rsidRoot w:val="00BB4DE2"/>
    <w:rsid w:val="002D7097"/>
    <w:rsid w:val="00507446"/>
    <w:rsid w:val="00A3330A"/>
    <w:rsid w:val="00B3445D"/>
    <w:rsid w:val="00BB4DE2"/>
    <w:rsid w:val="00C90B6B"/>
    <w:rsid w:val="10FD15A2"/>
    <w:rsid w:val="117D7842"/>
    <w:rsid w:val="16976417"/>
    <w:rsid w:val="17D66F72"/>
    <w:rsid w:val="2F2512F6"/>
    <w:rsid w:val="31651051"/>
    <w:rsid w:val="499F0A52"/>
    <w:rsid w:val="4B457A4D"/>
    <w:rsid w:val="59DA45A1"/>
    <w:rsid w:val="5A0C4CCD"/>
    <w:rsid w:val="5C8A55B2"/>
    <w:rsid w:val="63BA7828"/>
    <w:rsid w:val="66B74C8C"/>
    <w:rsid w:val="6F202B49"/>
    <w:rsid w:val="71760B01"/>
    <w:rsid w:val="735E4864"/>
    <w:rsid w:val="7EA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132</Characters>
  <Lines>1</Lines>
  <Paragraphs>1</Paragraphs>
  <TotalTime>1</TotalTime>
  <ScaleCrop>false</ScaleCrop>
  <LinksUpToDate>false</LinksUpToDate>
  <CharactersWithSpaces>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2024-12-11T09:51:54Z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72BACDACC7484AFFAE9C6CBA683971CF</vt:lpwstr>
  </property>
</Properties>
</file>