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68833">
      <w:pPr>
        <w:jc w:val="center"/>
        <w:rPr>
          <w:rFonts w:hint="eastAsia"/>
          <w:b/>
        </w:rPr>
      </w:pPr>
      <w:r>
        <w:rPr>
          <w:rFonts w:hint="eastAsia"/>
          <w:b/>
        </w:rPr>
        <w:t>建德市第一人民医院医共体2024年医疗家具采购项目（三甲医院创建）</w:t>
      </w:r>
    </w:p>
    <w:p w14:paraId="62EDA31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A9EC10">
      <w:pPr>
        <w:rPr>
          <w:rFonts w:hint="eastAsia"/>
        </w:rPr>
      </w:pPr>
    </w:p>
    <w:p w14:paraId="1AB0CF58">
      <w:pPr>
        <w:rPr>
          <w:b/>
        </w:rPr>
      </w:pPr>
      <w:r>
        <w:rPr>
          <w:rFonts w:hint="eastAsia"/>
          <w:b/>
        </w:rPr>
        <w:t>标段编号：JD2024BF-198</w:t>
      </w:r>
    </w:p>
    <w:p w14:paraId="52DB8BE6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标项一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805"/>
        <w:gridCol w:w="3705"/>
      </w:tblGrid>
      <w:tr w14:paraId="5F1C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60760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05" w:type="dxa"/>
          </w:tcPr>
          <w:p w14:paraId="4882AA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05" w:type="dxa"/>
          </w:tcPr>
          <w:p w14:paraId="2A7EFA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1B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5B961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05" w:type="dxa"/>
          </w:tcPr>
          <w:p w14:paraId="4CB94B50">
            <w:pPr>
              <w:rPr>
                <w:rFonts w:hint="eastAsia"/>
              </w:rPr>
            </w:pPr>
            <w:r>
              <w:rPr>
                <w:rFonts w:hint="eastAsia"/>
              </w:rPr>
              <w:t>科尔卡诺集团有限公司</w:t>
            </w:r>
          </w:p>
        </w:tc>
        <w:tc>
          <w:tcPr>
            <w:tcW w:w="3705" w:type="dxa"/>
          </w:tcPr>
          <w:p w14:paraId="2646F0E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报价偏高</w:t>
            </w:r>
          </w:p>
        </w:tc>
      </w:tr>
      <w:tr w14:paraId="2EFD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9D5E8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05" w:type="dxa"/>
          </w:tcPr>
          <w:p w14:paraId="6F4B9718">
            <w:pPr>
              <w:rPr>
                <w:rFonts w:hint="eastAsia"/>
              </w:rPr>
            </w:pPr>
            <w:r>
              <w:rPr>
                <w:rFonts w:hint="eastAsia"/>
              </w:rPr>
              <w:t>广东华展家具制造有限公司</w:t>
            </w:r>
          </w:p>
        </w:tc>
        <w:tc>
          <w:tcPr>
            <w:tcW w:w="3705" w:type="dxa"/>
          </w:tcPr>
          <w:p w14:paraId="1EC81A02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报价高</w:t>
            </w:r>
          </w:p>
        </w:tc>
      </w:tr>
      <w:tr w14:paraId="3941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F4209C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05" w:type="dxa"/>
          </w:tcPr>
          <w:p w14:paraId="05235310">
            <w:pPr>
              <w:rPr>
                <w:rFonts w:hint="eastAsia"/>
              </w:rPr>
            </w:pPr>
            <w:r>
              <w:rPr>
                <w:rFonts w:hint="eastAsia"/>
              </w:rPr>
              <w:t>苏州德品医疗科技股份有限公司</w:t>
            </w:r>
          </w:p>
        </w:tc>
        <w:tc>
          <w:tcPr>
            <w:tcW w:w="3705" w:type="dxa"/>
          </w:tcPr>
          <w:p w14:paraId="47E189FC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4426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B1A02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05" w:type="dxa"/>
          </w:tcPr>
          <w:p w14:paraId="3BABFE98">
            <w:pPr>
              <w:rPr>
                <w:rFonts w:hint="eastAsia"/>
              </w:rPr>
            </w:pPr>
            <w:r>
              <w:rPr>
                <w:rFonts w:hint="eastAsia"/>
              </w:rPr>
              <w:t>衢州市福杰医疗设备有限公司</w:t>
            </w:r>
          </w:p>
        </w:tc>
        <w:tc>
          <w:tcPr>
            <w:tcW w:w="3705" w:type="dxa"/>
          </w:tcPr>
          <w:p w14:paraId="7D9D289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5A5F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E9639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05" w:type="dxa"/>
          </w:tcPr>
          <w:p w14:paraId="7F5BA094">
            <w:pPr>
              <w:rPr>
                <w:rFonts w:hint="eastAsia"/>
              </w:rPr>
            </w:pPr>
            <w:r>
              <w:rPr>
                <w:rFonts w:hint="eastAsia"/>
              </w:rPr>
              <w:t>杭州千百万办公家具制造有限公司</w:t>
            </w:r>
          </w:p>
        </w:tc>
        <w:tc>
          <w:tcPr>
            <w:tcW w:w="3705" w:type="dxa"/>
          </w:tcPr>
          <w:p w14:paraId="579EE899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2968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34199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05" w:type="dxa"/>
          </w:tcPr>
          <w:p w14:paraId="7133ED3A">
            <w:pPr>
              <w:rPr>
                <w:rFonts w:hint="eastAsia"/>
              </w:rPr>
            </w:pPr>
            <w:r>
              <w:rPr>
                <w:rFonts w:hint="eastAsia"/>
              </w:rPr>
              <w:t>浙江驰骋家具有限公司</w:t>
            </w:r>
          </w:p>
        </w:tc>
        <w:tc>
          <w:tcPr>
            <w:tcW w:w="3705" w:type="dxa"/>
          </w:tcPr>
          <w:p w14:paraId="7FF6DB5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报价不符合要求，作无效标处理。</w:t>
            </w:r>
          </w:p>
        </w:tc>
      </w:tr>
    </w:tbl>
    <w:p w14:paraId="343A120C"/>
    <w:p w14:paraId="282183B3">
      <w:pPr>
        <w:rPr>
          <w:rFonts w:hint="eastAsia"/>
        </w:rPr>
      </w:pPr>
    </w:p>
    <w:p w14:paraId="16C7AE0B"/>
    <w:p w14:paraId="7619B21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18E5A13D">
      <w:pPr>
        <w:jc w:val="center"/>
        <w:rPr>
          <w:rFonts w:hint="eastAsia"/>
          <w:b/>
        </w:rPr>
      </w:pPr>
    </w:p>
    <w:p w14:paraId="3599B219">
      <w:pPr>
        <w:jc w:val="center"/>
        <w:rPr>
          <w:rFonts w:hint="eastAsia"/>
          <w:b/>
        </w:rPr>
      </w:pPr>
    </w:p>
    <w:p w14:paraId="540AF4D0">
      <w:pPr>
        <w:jc w:val="center"/>
        <w:rPr>
          <w:rFonts w:hint="eastAsia"/>
          <w:b/>
        </w:rPr>
      </w:pPr>
    </w:p>
    <w:p w14:paraId="6C331BDB">
      <w:pPr>
        <w:jc w:val="center"/>
        <w:rPr>
          <w:rFonts w:hint="eastAsia"/>
          <w:b/>
        </w:rPr>
      </w:pPr>
    </w:p>
    <w:p w14:paraId="0CAE2B19">
      <w:pPr>
        <w:jc w:val="center"/>
        <w:rPr>
          <w:rFonts w:hint="eastAsia"/>
          <w:b/>
        </w:rPr>
      </w:pPr>
    </w:p>
    <w:p w14:paraId="2E44EC17">
      <w:pPr>
        <w:jc w:val="center"/>
        <w:rPr>
          <w:rFonts w:hint="eastAsia"/>
          <w:b/>
        </w:rPr>
      </w:pPr>
    </w:p>
    <w:p w14:paraId="06AD448D">
      <w:pPr>
        <w:rPr>
          <w:rFonts w:hint="eastAsia"/>
        </w:rPr>
      </w:pPr>
    </w:p>
    <w:p w14:paraId="4BF53364">
      <w:pPr>
        <w:rPr>
          <w:b/>
        </w:rPr>
      </w:pPr>
      <w:r>
        <w:rPr>
          <w:rFonts w:hint="eastAsia"/>
          <w:b/>
        </w:rPr>
        <w:t>标段编号：JD2024BF-198</w:t>
      </w:r>
    </w:p>
    <w:p w14:paraId="1191A215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bookmarkStart w:id="0" w:name="_GoBack"/>
      <w:bookmarkEnd w:id="0"/>
      <w:r>
        <w:rPr>
          <w:rFonts w:hint="eastAsia"/>
          <w:b/>
          <w:lang w:eastAsia="zh-CN"/>
        </w:rPr>
        <w:t>标项二</w:t>
      </w:r>
    </w:p>
    <w:p w14:paraId="008A6BD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805"/>
        <w:gridCol w:w="3705"/>
      </w:tblGrid>
      <w:tr w14:paraId="1C09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DB3CC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05" w:type="dxa"/>
          </w:tcPr>
          <w:p w14:paraId="45431A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05" w:type="dxa"/>
          </w:tcPr>
          <w:p w14:paraId="31D79EB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451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267CB3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05" w:type="dxa"/>
          </w:tcPr>
          <w:p w14:paraId="067069F6">
            <w:pPr>
              <w:rPr>
                <w:rFonts w:hint="eastAsia"/>
              </w:rPr>
            </w:pPr>
            <w:r>
              <w:rPr>
                <w:rFonts w:hint="eastAsia"/>
              </w:rPr>
              <w:t>衢州市福杰医疗设备有限公司</w:t>
            </w:r>
          </w:p>
        </w:tc>
        <w:tc>
          <w:tcPr>
            <w:tcW w:w="3705" w:type="dxa"/>
          </w:tcPr>
          <w:p w14:paraId="54C8003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报价比中标单位高</w:t>
            </w:r>
          </w:p>
        </w:tc>
      </w:tr>
      <w:tr w14:paraId="08A4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FD859C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05" w:type="dxa"/>
          </w:tcPr>
          <w:p w14:paraId="4A7EB81A">
            <w:pPr>
              <w:rPr>
                <w:rFonts w:hint="eastAsia"/>
              </w:rPr>
            </w:pPr>
            <w:r>
              <w:rPr>
                <w:rFonts w:hint="eastAsia"/>
              </w:rPr>
              <w:t>杭州栋方医疗仪器有限公司</w:t>
            </w:r>
          </w:p>
        </w:tc>
        <w:tc>
          <w:tcPr>
            <w:tcW w:w="3705" w:type="dxa"/>
          </w:tcPr>
          <w:p w14:paraId="6B7AD216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报价比中标单位高</w:t>
            </w:r>
          </w:p>
        </w:tc>
      </w:tr>
      <w:tr w14:paraId="7FA5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876B71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05" w:type="dxa"/>
          </w:tcPr>
          <w:p w14:paraId="30A42348">
            <w:pPr>
              <w:rPr>
                <w:rFonts w:hint="eastAsia"/>
              </w:rPr>
            </w:pPr>
            <w:r>
              <w:rPr>
                <w:rFonts w:hint="eastAsia"/>
              </w:rPr>
              <w:t>杭州振兴医疗器械制造有限公司</w:t>
            </w:r>
          </w:p>
        </w:tc>
        <w:tc>
          <w:tcPr>
            <w:tcW w:w="3705" w:type="dxa"/>
          </w:tcPr>
          <w:p w14:paraId="6447D2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6D1D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BD7D7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05" w:type="dxa"/>
          </w:tcPr>
          <w:p w14:paraId="3D49A66C">
            <w:pPr>
              <w:rPr>
                <w:rFonts w:hint="eastAsia"/>
              </w:rPr>
            </w:pPr>
            <w:r>
              <w:rPr>
                <w:rFonts w:hint="eastAsia"/>
              </w:rPr>
              <w:t>广东国景家具集团有限公司</w:t>
            </w:r>
          </w:p>
        </w:tc>
        <w:tc>
          <w:tcPr>
            <w:tcW w:w="3705" w:type="dxa"/>
          </w:tcPr>
          <w:p w14:paraId="36B0B84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77FC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08DDBE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05" w:type="dxa"/>
          </w:tcPr>
          <w:p w14:paraId="7E1F0A4B">
            <w:pPr>
              <w:rPr>
                <w:rFonts w:hint="eastAsia"/>
              </w:rPr>
            </w:pPr>
            <w:r>
              <w:rPr>
                <w:rFonts w:hint="eastAsia"/>
              </w:rPr>
              <w:t>浙江冠臣天赫智能家具有限公司</w:t>
            </w:r>
          </w:p>
        </w:tc>
        <w:tc>
          <w:tcPr>
            <w:tcW w:w="3705" w:type="dxa"/>
          </w:tcPr>
          <w:p w14:paraId="21C56F2F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6F3D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A50D2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05" w:type="dxa"/>
          </w:tcPr>
          <w:p w14:paraId="44C0E81E">
            <w:pPr>
              <w:rPr>
                <w:rFonts w:hint="eastAsia"/>
              </w:rPr>
            </w:pPr>
            <w:r>
              <w:rPr>
                <w:rFonts w:hint="eastAsia"/>
              </w:rPr>
              <w:t>北京大为家具集团有限公司</w:t>
            </w:r>
          </w:p>
        </w:tc>
        <w:tc>
          <w:tcPr>
            <w:tcW w:w="3705" w:type="dxa"/>
          </w:tcPr>
          <w:p w14:paraId="65514F2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681E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BD8C7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05" w:type="dxa"/>
          </w:tcPr>
          <w:p w14:paraId="4C349531">
            <w:pPr>
              <w:rPr>
                <w:rFonts w:hint="eastAsia"/>
              </w:rPr>
            </w:pPr>
            <w:r>
              <w:rPr>
                <w:rFonts w:hint="eastAsia"/>
              </w:rPr>
              <w:t>江苏华东医疗器械实业有限公司</w:t>
            </w:r>
          </w:p>
        </w:tc>
        <w:tc>
          <w:tcPr>
            <w:tcW w:w="3705" w:type="dxa"/>
          </w:tcPr>
          <w:p w14:paraId="1B2A77D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4409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6D9E48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05" w:type="dxa"/>
          </w:tcPr>
          <w:p w14:paraId="63E1EFB3">
            <w:pPr>
              <w:rPr>
                <w:rFonts w:hint="eastAsia"/>
              </w:rPr>
            </w:pPr>
            <w:r>
              <w:rPr>
                <w:rFonts w:hint="eastAsia"/>
              </w:rPr>
              <w:t>成都赛康医疗设备有限公司</w:t>
            </w:r>
          </w:p>
        </w:tc>
        <w:tc>
          <w:tcPr>
            <w:tcW w:w="3705" w:type="dxa"/>
          </w:tcPr>
          <w:p w14:paraId="023EE3D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4B3C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247AD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05" w:type="dxa"/>
          </w:tcPr>
          <w:p w14:paraId="5EFA0E3D">
            <w:pPr>
              <w:rPr>
                <w:rFonts w:hint="eastAsia"/>
              </w:rPr>
            </w:pPr>
            <w:r>
              <w:rPr>
                <w:rFonts w:hint="eastAsia"/>
              </w:rPr>
              <w:t>浙江金鹭医疗科技有限公司</w:t>
            </w:r>
          </w:p>
        </w:tc>
        <w:tc>
          <w:tcPr>
            <w:tcW w:w="3705" w:type="dxa"/>
          </w:tcPr>
          <w:p w14:paraId="670E001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报价不符合要求</w:t>
            </w:r>
          </w:p>
        </w:tc>
      </w:tr>
    </w:tbl>
    <w:p w14:paraId="15969F39"/>
    <w:p w14:paraId="75A801A5">
      <w:pPr>
        <w:rPr>
          <w:rFonts w:hint="eastAsia"/>
        </w:rPr>
      </w:pPr>
    </w:p>
    <w:p w14:paraId="493866EE"/>
    <w:p w14:paraId="12C8BFF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N2JjZjgwYTM2YWFmMzEzNDQ3NjI1NmZiNjMxYjUifQ=="/>
  </w:docVars>
  <w:rsids>
    <w:rsidRoot w:val="00BB4DE2"/>
    <w:rsid w:val="002D7097"/>
    <w:rsid w:val="00507446"/>
    <w:rsid w:val="00A3330A"/>
    <w:rsid w:val="00B3445D"/>
    <w:rsid w:val="00BB4DE2"/>
    <w:rsid w:val="00C90B6B"/>
    <w:rsid w:val="0AA578CE"/>
    <w:rsid w:val="10A45ED0"/>
    <w:rsid w:val="11421816"/>
    <w:rsid w:val="1CD777BF"/>
    <w:rsid w:val="1F6E1F30"/>
    <w:rsid w:val="3AEC0481"/>
    <w:rsid w:val="52D33670"/>
    <w:rsid w:val="646B7DB9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220</Characters>
  <Lines>1</Lines>
  <Paragraphs>1</Paragraphs>
  <TotalTime>0</TotalTime>
  <ScaleCrop>false</ScaleCrop>
  <LinksUpToDate>false</LinksUpToDate>
  <CharactersWithSpaces>220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2025-01-07T02:23:02Z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147EA0463EED4E23BFE9B3B88795F96B_13</vt:lpwstr>
  </property>
</Properties>
</file>