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9793B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F98A5B7">
      <w:pPr>
        <w:rPr>
          <w:rFonts w:hint="eastAsia"/>
        </w:rPr>
      </w:pPr>
    </w:p>
    <w:p w14:paraId="2CD20EAD">
      <w:pPr>
        <w:rPr>
          <w:b/>
        </w:rPr>
      </w:pPr>
      <w:r>
        <w:rPr>
          <w:rFonts w:hint="eastAsia"/>
          <w:b/>
        </w:rPr>
        <w:t>标段编号：ZJCT3-2024CSCG-001</w:t>
      </w:r>
      <w:bookmarkStart w:id="0" w:name="_GoBack"/>
      <w:bookmarkEnd w:id="0"/>
    </w:p>
    <w:p w14:paraId="37FC306A">
      <w:pPr>
        <w:rPr>
          <w:rFonts w:hint="eastAsia"/>
          <w:b/>
        </w:rPr>
      </w:pPr>
      <w:r>
        <w:rPr>
          <w:rFonts w:hint="eastAsia"/>
          <w:b/>
        </w:rPr>
        <w:t>标段名称：杭州市胜利实验笕成小学品质提升工程（一期）</w:t>
      </w:r>
    </w:p>
    <w:p w14:paraId="0F30995E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3088"/>
        <w:gridCol w:w="4232"/>
      </w:tblGrid>
      <w:tr w14:paraId="3FAC8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 w14:paraId="4077F27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088" w:type="dxa"/>
          </w:tcPr>
          <w:p w14:paraId="1D197A3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232" w:type="dxa"/>
          </w:tcPr>
          <w:p w14:paraId="66451A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6D27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 w14:paraId="5C9859C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088" w:type="dxa"/>
          </w:tcPr>
          <w:p w14:paraId="0A1612C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杭州浙百建设有限公司</w:t>
            </w:r>
          </w:p>
        </w:tc>
        <w:tc>
          <w:tcPr>
            <w:tcW w:w="4232" w:type="dxa"/>
          </w:tcPr>
          <w:p w14:paraId="76786A7D"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综合得分不是第一名</w:t>
            </w:r>
          </w:p>
        </w:tc>
      </w:tr>
      <w:tr w14:paraId="3217F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 w14:paraId="29547E1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088" w:type="dxa"/>
          </w:tcPr>
          <w:p w14:paraId="0EE87B9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浙江科禹建设有限公司</w:t>
            </w:r>
          </w:p>
        </w:tc>
        <w:tc>
          <w:tcPr>
            <w:tcW w:w="4232" w:type="dxa"/>
          </w:tcPr>
          <w:p w14:paraId="281F43B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综合得分不是第一名</w:t>
            </w:r>
          </w:p>
        </w:tc>
      </w:tr>
      <w:tr w14:paraId="58AB3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 w14:paraId="413DF32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3088" w:type="dxa"/>
          </w:tcPr>
          <w:p w14:paraId="7597EC0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浙江新世界装饰有限公司</w:t>
            </w:r>
          </w:p>
        </w:tc>
        <w:tc>
          <w:tcPr>
            <w:tcW w:w="4232" w:type="dxa"/>
          </w:tcPr>
          <w:p w14:paraId="72FF08FD"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资格审查不通过：未按照招标文件填写中小企业声明函</w:t>
            </w:r>
          </w:p>
        </w:tc>
      </w:tr>
      <w:tr w14:paraId="4E97B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70" w:type="dxa"/>
          </w:tcPr>
          <w:p w14:paraId="247A5D8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3088" w:type="dxa"/>
          </w:tcPr>
          <w:p w14:paraId="1080757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浙江宝诚建设有限公司</w:t>
            </w:r>
          </w:p>
        </w:tc>
        <w:tc>
          <w:tcPr>
            <w:tcW w:w="4232" w:type="dxa"/>
          </w:tcPr>
          <w:p w14:paraId="389903B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综合得分不是第一名</w:t>
            </w:r>
          </w:p>
        </w:tc>
      </w:tr>
      <w:tr w14:paraId="227E1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 w14:paraId="01807D0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3088" w:type="dxa"/>
          </w:tcPr>
          <w:p w14:paraId="14B19F7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浙江臣泰建设有限公司</w:t>
            </w:r>
          </w:p>
        </w:tc>
        <w:tc>
          <w:tcPr>
            <w:tcW w:w="4232" w:type="dxa"/>
          </w:tcPr>
          <w:p w14:paraId="2253851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综合得分不是第一名</w:t>
            </w:r>
          </w:p>
        </w:tc>
      </w:tr>
      <w:tr w14:paraId="36C9F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 w14:paraId="7E75C3E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3088" w:type="dxa"/>
          </w:tcPr>
          <w:p w14:paraId="0863032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深圳中壹建设（集团）有限公司</w:t>
            </w:r>
          </w:p>
        </w:tc>
        <w:tc>
          <w:tcPr>
            <w:tcW w:w="4232" w:type="dxa"/>
          </w:tcPr>
          <w:p w14:paraId="41A32C5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综合得分不是第一名</w:t>
            </w:r>
          </w:p>
        </w:tc>
      </w:tr>
      <w:tr w14:paraId="34E35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 w14:paraId="23C85A4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3088" w:type="dxa"/>
          </w:tcPr>
          <w:p w14:paraId="173FF7E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浙江新中环建设集团有限公司</w:t>
            </w:r>
          </w:p>
        </w:tc>
        <w:tc>
          <w:tcPr>
            <w:tcW w:w="4232" w:type="dxa"/>
          </w:tcPr>
          <w:p w14:paraId="70D0374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综合得分不是第一名</w:t>
            </w:r>
          </w:p>
        </w:tc>
      </w:tr>
      <w:tr w14:paraId="2F2C3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 w14:paraId="32D4AD5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8</w:t>
            </w:r>
          </w:p>
        </w:tc>
        <w:tc>
          <w:tcPr>
            <w:tcW w:w="3088" w:type="dxa"/>
          </w:tcPr>
          <w:p w14:paraId="7F172B5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杭州庆泰建设有限公司</w:t>
            </w:r>
          </w:p>
        </w:tc>
        <w:tc>
          <w:tcPr>
            <w:tcW w:w="4232" w:type="dxa"/>
          </w:tcPr>
          <w:p w14:paraId="78A878E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综合得分不是第一名</w:t>
            </w:r>
          </w:p>
        </w:tc>
      </w:tr>
      <w:tr w14:paraId="113C5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 w14:paraId="6F3CFFF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</w:p>
        </w:tc>
        <w:tc>
          <w:tcPr>
            <w:tcW w:w="3088" w:type="dxa"/>
          </w:tcPr>
          <w:p w14:paraId="7573C6C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浙江鸿顺达建设集团有限公司</w:t>
            </w:r>
          </w:p>
        </w:tc>
        <w:tc>
          <w:tcPr>
            <w:tcW w:w="4232" w:type="dxa"/>
          </w:tcPr>
          <w:p w14:paraId="69E6639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综合得分不是第一名</w:t>
            </w:r>
          </w:p>
        </w:tc>
      </w:tr>
      <w:tr w14:paraId="0723E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 w14:paraId="6AC9011C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10</w:t>
            </w:r>
          </w:p>
        </w:tc>
        <w:tc>
          <w:tcPr>
            <w:tcW w:w="3088" w:type="dxa"/>
          </w:tcPr>
          <w:p w14:paraId="3F25392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浙江今隆建设有限公司</w:t>
            </w:r>
          </w:p>
        </w:tc>
        <w:tc>
          <w:tcPr>
            <w:tcW w:w="4232" w:type="dxa"/>
          </w:tcPr>
          <w:p w14:paraId="498D640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综合得分不是第一名</w:t>
            </w:r>
          </w:p>
        </w:tc>
      </w:tr>
      <w:tr w14:paraId="25F6F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 w14:paraId="50D4C33A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11</w:t>
            </w:r>
          </w:p>
        </w:tc>
        <w:tc>
          <w:tcPr>
            <w:tcW w:w="3088" w:type="dxa"/>
          </w:tcPr>
          <w:p w14:paraId="1ED8D1F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杭州烨华建设有限公司</w:t>
            </w:r>
          </w:p>
        </w:tc>
        <w:tc>
          <w:tcPr>
            <w:tcW w:w="4232" w:type="dxa"/>
          </w:tcPr>
          <w:p w14:paraId="3D13BD6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综合得分不是第一名</w:t>
            </w:r>
          </w:p>
        </w:tc>
      </w:tr>
      <w:tr w14:paraId="7B83B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 w14:paraId="2EAF16AC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12</w:t>
            </w:r>
          </w:p>
        </w:tc>
        <w:tc>
          <w:tcPr>
            <w:tcW w:w="3088" w:type="dxa"/>
          </w:tcPr>
          <w:p w14:paraId="7736EFA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沃腾建设股份有限公司</w:t>
            </w:r>
          </w:p>
        </w:tc>
        <w:tc>
          <w:tcPr>
            <w:tcW w:w="4232" w:type="dxa"/>
          </w:tcPr>
          <w:p w14:paraId="05B6622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综合得分不是第一名</w:t>
            </w:r>
          </w:p>
        </w:tc>
      </w:tr>
      <w:tr w14:paraId="5BAA6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 w14:paraId="5DB7FA25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</w:t>
            </w:r>
          </w:p>
        </w:tc>
        <w:tc>
          <w:tcPr>
            <w:tcW w:w="3088" w:type="dxa"/>
          </w:tcPr>
          <w:p w14:paraId="61A33FD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浙江天辉建设有限公司</w:t>
            </w:r>
          </w:p>
        </w:tc>
        <w:tc>
          <w:tcPr>
            <w:tcW w:w="4232" w:type="dxa"/>
          </w:tcPr>
          <w:p w14:paraId="5B6B266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综合得分不是第一名</w:t>
            </w:r>
          </w:p>
        </w:tc>
      </w:tr>
      <w:tr w14:paraId="08D72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 w14:paraId="50C4106B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14</w:t>
            </w:r>
          </w:p>
        </w:tc>
        <w:tc>
          <w:tcPr>
            <w:tcW w:w="3088" w:type="dxa"/>
          </w:tcPr>
          <w:p w14:paraId="357C84B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杭州城美建筑工程有限公司</w:t>
            </w:r>
          </w:p>
        </w:tc>
        <w:tc>
          <w:tcPr>
            <w:tcW w:w="4232" w:type="dxa"/>
          </w:tcPr>
          <w:p w14:paraId="468AF6D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综合得分不是第一名</w:t>
            </w:r>
          </w:p>
        </w:tc>
      </w:tr>
      <w:tr w14:paraId="0C946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 w14:paraId="615471D4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15</w:t>
            </w:r>
          </w:p>
        </w:tc>
        <w:tc>
          <w:tcPr>
            <w:tcW w:w="3088" w:type="dxa"/>
          </w:tcPr>
          <w:p w14:paraId="5573527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杭州申亚建设有限公司</w:t>
            </w:r>
          </w:p>
        </w:tc>
        <w:tc>
          <w:tcPr>
            <w:tcW w:w="4232" w:type="dxa"/>
          </w:tcPr>
          <w:p w14:paraId="622B5FA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综合得分不是第一名</w:t>
            </w:r>
          </w:p>
        </w:tc>
      </w:tr>
      <w:tr w14:paraId="24EE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 w14:paraId="30F16C2C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16</w:t>
            </w:r>
          </w:p>
        </w:tc>
        <w:tc>
          <w:tcPr>
            <w:tcW w:w="3088" w:type="dxa"/>
          </w:tcPr>
          <w:p w14:paraId="0ACD627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浙江华尔达建设有限公司</w:t>
            </w:r>
          </w:p>
        </w:tc>
        <w:tc>
          <w:tcPr>
            <w:tcW w:w="4232" w:type="dxa"/>
          </w:tcPr>
          <w:p w14:paraId="3F30779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综合得分不是第一名</w:t>
            </w:r>
          </w:p>
        </w:tc>
      </w:tr>
      <w:tr w14:paraId="69936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 w14:paraId="5F864DEF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17</w:t>
            </w:r>
          </w:p>
        </w:tc>
        <w:tc>
          <w:tcPr>
            <w:tcW w:w="3088" w:type="dxa"/>
          </w:tcPr>
          <w:p w14:paraId="0319F03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浙江云楷建筑工程有限公司</w:t>
            </w:r>
          </w:p>
        </w:tc>
        <w:tc>
          <w:tcPr>
            <w:tcW w:w="4232" w:type="dxa"/>
          </w:tcPr>
          <w:p w14:paraId="5099568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综合得分不是第一名</w:t>
            </w:r>
          </w:p>
        </w:tc>
      </w:tr>
    </w:tbl>
    <w:p w14:paraId="4169748F"/>
    <w:p w14:paraId="5B9C64C8">
      <w:pPr>
        <w:rPr>
          <w:rFonts w:hint="eastAsia"/>
        </w:rPr>
      </w:pPr>
    </w:p>
    <w:p w14:paraId="3C14FDC8"/>
    <w:p w14:paraId="6814C7B1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wZWM2YjExYTM5YTk4Mzg3YjM2MGVlMzFjMzkwOGIifQ=="/>
  </w:docVars>
  <w:rsids>
    <w:rsidRoot w:val="00BB4DE2"/>
    <w:rsid w:val="002D7097"/>
    <w:rsid w:val="00507446"/>
    <w:rsid w:val="00A3330A"/>
    <w:rsid w:val="00B3445D"/>
    <w:rsid w:val="00BB4DE2"/>
    <w:rsid w:val="00C90B6B"/>
    <w:rsid w:val="6337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3</TotalTime>
  <ScaleCrop>false</ScaleCrop>
  <LinksUpToDate>false</LinksUpToDate>
  <CharactersWithSpaces>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吴</cp:lastModifiedBy>
  <dcterms:modified xsi:type="dcterms:W3CDTF">2024-07-28T14:27:53Z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2994001B711E4525A46C322822024358_12</vt:lpwstr>
  </property>
</Properties>
</file>