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AA327F">
      <w:pPr>
        <w:jc w:val="center"/>
        <w:rPr>
          <w:rFonts w:hint="eastAsia" w:ascii="仿宋" w:hAnsi="仿宋" w:eastAsia="仿宋" w:cs="仿宋"/>
          <w:b/>
          <w:sz w:val="36"/>
          <w:szCs w:val="36"/>
        </w:rPr>
      </w:pPr>
      <w:r>
        <w:rPr>
          <w:rFonts w:hint="eastAsia" w:ascii="仿宋" w:hAnsi="仿宋" w:eastAsia="仿宋" w:cs="仿宋"/>
          <w:b/>
          <w:sz w:val="36"/>
          <w:szCs w:val="36"/>
        </w:rPr>
        <w:t>供应商未中标情况说明</w:t>
      </w:r>
    </w:p>
    <w:p w14:paraId="6B3C5C6D">
      <w:pPr>
        <w:rPr>
          <w:rFonts w:hint="eastAsia" w:ascii="仿宋" w:hAnsi="仿宋" w:eastAsia="仿宋" w:cs="仿宋"/>
          <w:sz w:val="24"/>
          <w:szCs w:val="24"/>
        </w:rPr>
      </w:pPr>
    </w:p>
    <w:p w14:paraId="75159C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b/>
          <w:sz w:val="24"/>
          <w:szCs w:val="24"/>
        </w:rPr>
        <w:t>标段编号：</w:t>
      </w:r>
      <w:r>
        <w:rPr>
          <w:rFonts w:hint="eastAsia" w:ascii="仿宋" w:hAnsi="仿宋" w:eastAsia="仿宋" w:cs="仿宋"/>
          <w:b/>
          <w:sz w:val="24"/>
          <w:szCs w:val="24"/>
          <w:lang w:eastAsia="zh-CN"/>
        </w:rPr>
        <w:t>WHZB2025-CGGK031</w:t>
      </w:r>
    </w:p>
    <w:p w14:paraId="54EF0F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b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b/>
          <w:sz w:val="24"/>
          <w:szCs w:val="24"/>
        </w:rPr>
        <w:t>标段名称：</w:t>
      </w:r>
      <w:r>
        <w:rPr>
          <w:rFonts w:hint="eastAsia" w:ascii="仿宋" w:hAnsi="仿宋" w:eastAsia="仿宋" w:cs="仿宋"/>
          <w:b/>
          <w:sz w:val="24"/>
          <w:szCs w:val="24"/>
          <w:lang w:eastAsia="zh-CN"/>
        </w:rPr>
        <w:t>杭州市中级人民法院安全服务项目</w:t>
      </w:r>
    </w:p>
    <w:p w14:paraId="57A005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4"/>
          <w:szCs w:val="24"/>
        </w:rPr>
      </w:pPr>
    </w:p>
    <w:tbl>
      <w:tblPr>
        <w:tblStyle w:val="4"/>
        <w:tblW w:w="9100" w:type="dxa"/>
        <w:tblInd w:w="-4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"/>
        <w:gridCol w:w="4869"/>
        <w:gridCol w:w="3347"/>
      </w:tblGrid>
      <w:tr w14:paraId="0F6A9B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" w:type="dxa"/>
          </w:tcPr>
          <w:p w14:paraId="6089CA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序号</w:t>
            </w:r>
          </w:p>
        </w:tc>
        <w:tc>
          <w:tcPr>
            <w:tcW w:w="4869" w:type="dxa"/>
          </w:tcPr>
          <w:p w14:paraId="59193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单位名称</w:t>
            </w:r>
          </w:p>
        </w:tc>
        <w:tc>
          <w:tcPr>
            <w:tcW w:w="3347" w:type="dxa"/>
          </w:tcPr>
          <w:p w14:paraId="70F33A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未中标理由</w:t>
            </w:r>
          </w:p>
        </w:tc>
      </w:tr>
      <w:tr w14:paraId="67A011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" w:type="dxa"/>
            <w:vAlign w:val="center"/>
          </w:tcPr>
          <w:p w14:paraId="26FD2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4869" w:type="dxa"/>
            <w:vAlign w:val="center"/>
          </w:tcPr>
          <w:p w14:paraId="4F34EA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杭州临平安保科技有限公司</w:t>
            </w:r>
          </w:p>
        </w:tc>
        <w:tc>
          <w:tcPr>
            <w:tcW w:w="3347" w:type="dxa"/>
            <w:vAlign w:val="center"/>
          </w:tcPr>
          <w:p w14:paraId="3CEE67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综合得分排名第二</w:t>
            </w:r>
          </w:p>
        </w:tc>
      </w:tr>
      <w:tr w14:paraId="4108F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" w:type="dxa"/>
            <w:vAlign w:val="center"/>
          </w:tcPr>
          <w:p w14:paraId="0E76D8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869" w:type="dxa"/>
            <w:vAlign w:val="center"/>
          </w:tcPr>
          <w:p w14:paraId="598980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杭州杰诚保安服务有限公司</w:t>
            </w:r>
          </w:p>
        </w:tc>
        <w:tc>
          <w:tcPr>
            <w:tcW w:w="3347" w:type="dxa"/>
            <w:vAlign w:val="center"/>
          </w:tcPr>
          <w:p w14:paraId="5AB7D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综合得分排名第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三</w:t>
            </w:r>
          </w:p>
        </w:tc>
      </w:tr>
    </w:tbl>
    <w:p w14:paraId="238B80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24"/>
          <w:szCs w:val="24"/>
        </w:rPr>
      </w:pPr>
    </w:p>
    <w:p w14:paraId="734626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24"/>
          <w:szCs w:val="24"/>
        </w:rPr>
      </w:pPr>
    </w:p>
    <w:p w14:paraId="070C6F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24"/>
          <w:szCs w:val="24"/>
        </w:rPr>
      </w:pPr>
    </w:p>
    <w:p w14:paraId="623FB4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备注：若标段废标，可对整个标段废标情况说明即可。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E0NTkyZDQ4YjhmYTM1M2RkZWVkMzI2YzQ2ZmMxYmEifQ=="/>
  </w:docVars>
  <w:rsids>
    <w:rsidRoot w:val="00BB4DE2"/>
    <w:rsid w:val="002D7097"/>
    <w:rsid w:val="00507446"/>
    <w:rsid w:val="00A3330A"/>
    <w:rsid w:val="00B3445D"/>
    <w:rsid w:val="00BB4DE2"/>
    <w:rsid w:val="00C90B6B"/>
    <w:rsid w:val="03994FF4"/>
    <w:rsid w:val="074A097B"/>
    <w:rsid w:val="151603FD"/>
    <w:rsid w:val="1D78099F"/>
    <w:rsid w:val="1DC367DC"/>
    <w:rsid w:val="1E45174F"/>
    <w:rsid w:val="2281191F"/>
    <w:rsid w:val="236319F4"/>
    <w:rsid w:val="23897823"/>
    <w:rsid w:val="23E014E6"/>
    <w:rsid w:val="25581BB4"/>
    <w:rsid w:val="27F46912"/>
    <w:rsid w:val="341B2F1E"/>
    <w:rsid w:val="37185BB3"/>
    <w:rsid w:val="3F803A2C"/>
    <w:rsid w:val="47373696"/>
    <w:rsid w:val="479B1C0C"/>
    <w:rsid w:val="483D63AB"/>
    <w:rsid w:val="4DE2716E"/>
    <w:rsid w:val="4FD35908"/>
    <w:rsid w:val="53C0261C"/>
    <w:rsid w:val="54102F81"/>
    <w:rsid w:val="54227F4C"/>
    <w:rsid w:val="58EA362B"/>
    <w:rsid w:val="5A457F00"/>
    <w:rsid w:val="5B79539C"/>
    <w:rsid w:val="5CDF40A1"/>
    <w:rsid w:val="63BD237B"/>
    <w:rsid w:val="66986A7A"/>
    <w:rsid w:val="67CC6DF4"/>
    <w:rsid w:val="684B1E56"/>
    <w:rsid w:val="693E03DA"/>
    <w:rsid w:val="6C3F5DB4"/>
    <w:rsid w:val="71702FA8"/>
    <w:rsid w:val="71EE7AAA"/>
    <w:rsid w:val="759D5D2D"/>
    <w:rsid w:val="76CF7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125</Words>
  <Characters>140</Characters>
  <Lines>1</Lines>
  <Paragraphs>1</Paragraphs>
  <TotalTime>1</TotalTime>
  <ScaleCrop>false</ScaleCrop>
  <LinksUpToDate>false</LinksUpToDate>
  <CharactersWithSpaces>140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。</cp:lastModifiedBy>
  <dcterms:modified xsi:type="dcterms:W3CDTF">2025-04-03T08:06:36Z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B1BC62242B88486494A6C18D232CABE1_13</vt:lpwstr>
  </property>
  <property fmtid="{D5CDD505-2E9C-101B-9397-08002B2CF9AE}" pid="4" name="KSOTemplateDocerSaveRecord">
    <vt:lpwstr>eyJoZGlkIjoiZWE0NTkyZDQ4YjhmYTM1M2RkZWVkMzI2YzQ2ZmMxYmEiLCJ1c2VySWQiOiI0NjIwNjY0MzYifQ==</vt:lpwstr>
  </property>
</Properties>
</file>