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7AB6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24F5FC1" w14:textId="77777777" w:rsidR="00BB4DE2" w:rsidRDefault="00BB4DE2"/>
    <w:p w14:paraId="3A19151A" w14:textId="3901FA83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870571" w:rsidRPr="00870571">
        <w:rPr>
          <w:b/>
        </w:rPr>
        <w:t>ZJOB-HZEZ（CG）-2024003-01</w:t>
      </w:r>
    </w:p>
    <w:p w14:paraId="6F4B63CE" w14:textId="5F204768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870571" w:rsidRPr="00870571">
        <w:rPr>
          <w:rFonts w:hint="eastAsia"/>
          <w:b/>
        </w:rPr>
        <w:t>杭州第二中学富春学校弱电综合布线项目</w:t>
      </w:r>
    </w:p>
    <w:p w14:paraId="3A40D31E" w14:textId="77777777" w:rsidR="00BB4DE2" w:rsidRDefault="00BB4DE2"/>
    <w:tbl>
      <w:tblPr>
        <w:tblStyle w:val="a3"/>
        <w:tblW w:w="10538" w:type="dxa"/>
        <w:jc w:val="center"/>
        <w:tblLook w:val="04A0" w:firstRow="1" w:lastRow="0" w:firstColumn="1" w:lastColumn="0" w:noHBand="0" w:noVBand="1"/>
      </w:tblPr>
      <w:tblGrid>
        <w:gridCol w:w="893"/>
        <w:gridCol w:w="3424"/>
        <w:gridCol w:w="6221"/>
      </w:tblGrid>
      <w:tr w:rsidR="00BB4DE2" w:rsidRPr="00870571" w14:paraId="79204378" w14:textId="77777777" w:rsidTr="00870571">
        <w:trPr>
          <w:trHeight w:val="693"/>
          <w:jc w:val="center"/>
        </w:trPr>
        <w:tc>
          <w:tcPr>
            <w:tcW w:w="893" w:type="dxa"/>
            <w:vAlign w:val="center"/>
          </w:tcPr>
          <w:p w14:paraId="63EFF459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424" w:type="dxa"/>
            <w:vAlign w:val="center"/>
          </w:tcPr>
          <w:p w14:paraId="077DDAFE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6221" w:type="dxa"/>
            <w:vAlign w:val="center"/>
          </w:tcPr>
          <w:p w14:paraId="024701E4" w14:textId="77777777" w:rsidR="00BB4DE2" w:rsidRPr="00870571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870571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CC21E2" w:rsidRPr="00870571" w14:paraId="6D2DCB07" w14:textId="77777777" w:rsidTr="00870571">
        <w:trPr>
          <w:trHeight w:val="702"/>
          <w:jc w:val="center"/>
        </w:trPr>
        <w:tc>
          <w:tcPr>
            <w:tcW w:w="893" w:type="dxa"/>
          </w:tcPr>
          <w:p w14:paraId="65C942E9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24" w:type="dxa"/>
          </w:tcPr>
          <w:p w14:paraId="7518E033" w14:textId="3774A78B" w:rsidR="00CC21E2" w:rsidRPr="00870571" w:rsidRDefault="00870571" w:rsidP="00870571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杭州网快电子科技有限公司</w:t>
            </w:r>
          </w:p>
        </w:tc>
        <w:tc>
          <w:tcPr>
            <w:tcW w:w="6221" w:type="dxa"/>
          </w:tcPr>
          <w:p w14:paraId="565DF285" w14:textId="4334A7E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二</w:t>
            </w:r>
            <w:r w:rsidRPr="00870571">
              <w:rPr>
                <w:rFonts w:ascii="宋体" w:eastAsia="宋体" w:hAnsi="宋体" w:hint="eastAsia"/>
              </w:rPr>
              <w:t>；</w:t>
            </w:r>
          </w:p>
        </w:tc>
      </w:tr>
      <w:tr w:rsidR="00CC21E2" w:rsidRPr="00870571" w14:paraId="3374FBA5" w14:textId="77777777" w:rsidTr="00870571">
        <w:trPr>
          <w:trHeight w:val="632"/>
          <w:jc w:val="center"/>
        </w:trPr>
        <w:tc>
          <w:tcPr>
            <w:tcW w:w="893" w:type="dxa"/>
          </w:tcPr>
          <w:p w14:paraId="10D2CF45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24" w:type="dxa"/>
          </w:tcPr>
          <w:p w14:paraId="02664A22" w14:textId="114C5238" w:rsidR="00CC21E2" w:rsidRPr="00870571" w:rsidRDefault="00870571" w:rsidP="00870571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杭州新景秀数码技术有限公司</w:t>
            </w:r>
          </w:p>
        </w:tc>
        <w:tc>
          <w:tcPr>
            <w:tcW w:w="6221" w:type="dxa"/>
          </w:tcPr>
          <w:p w14:paraId="2936B971" w14:textId="09372EAF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三</w:t>
            </w:r>
            <w:r w:rsidRPr="00870571">
              <w:rPr>
                <w:rFonts w:ascii="宋体" w:eastAsia="宋体" w:hAnsi="宋体" w:hint="eastAsia"/>
              </w:rPr>
              <w:t>；</w:t>
            </w:r>
          </w:p>
        </w:tc>
      </w:tr>
      <w:tr w:rsidR="00CC21E2" w:rsidRPr="00870571" w14:paraId="71294304" w14:textId="77777777" w:rsidTr="00870571">
        <w:trPr>
          <w:trHeight w:val="691"/>
          <w:jc w:val="center"/>
        </w:trPr>
        <w:tc>
          <w:tcPr>
            <w:tcW w:w="893" w:type="dxa"/>
          </w:tcPr>
          <w:p w14:paraId="29E6C062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24" w:type="dxa"/>
          </w:tcPr>
          <w:p w14:paraId="146F4878" w14:textId="37FAF633" w:rsidR="00CC21E2" w:rsidRPr="00870571" w:rsidRDefault="00870571" w:rsidP="00870571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浙江鑫日射科技有限公司</w:t>
            </w:r>
          </w:p>
        </w:tc>
        <w:tc>
          <w:tcPr>
            <w:tcW w:w="6221" w:type="dxa"/>
          </w:tcPr>
          <w:p w14:paraId="0C3BE768" w14:textId="558F5772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四</w:t>
            </w:r>
            <w:r w:rsidRPr="00870571">
              <w:rPr>
                <w:rFonts w:ascii="宋体" w:eastAsia="宋体" w:hAnsi="宋体" w:hint="eastAsia"/>
              </w:rPr>
              <w:t>。</w:t>
            </w:r>
          </w:p>
        </w:tc>
      </w:tr>
      <w:tr w:rsidR="00CC21E2" w:rsidRPr="00870571" w14:paraId="784AAC29" w14:textId="77777777" w:rsidTr="00870571">
        <w:trPr>
          <w:trHeight w:val="491"/>
          <w:jc w:val="center"/>
        </w:trPr>
        <w:tc>
          <w:tcPr>
            <w:tcW w:w="893" w:type="dxa"/>
          </w:tcPr>
          <w:p w14:paraId="56FCE02C" w14:textId="77777777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424" w:type="dxa"/>
          </w:tcPr>
          <w:p w14:paraId="3E30CB3B" w14:textId="31C3E3C9" w:rsidR="00CC21E2" w:rsidRPr="00870571" w:rsidRDefault="00870571" w:rsidP="00870571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杭州律铭信息工程有限公司</w:t>
            </w:r>
          </w:p>
        </w:tc>
        <w:tc>
          <w:tcPr>
            <w:tcW w:w="6221" w:type="dxa"/>
          </w:tcPr>
          <w:p w14:paraId="70F168B4" w14:textId="5524EDA4" w:rsidR="00CC21E2" w:rsidRPr="00870571" w:rsidRDefault="00CC21E2" w:rsidP="00CC21E2">
            <w:pPr>
              <w:jc w:val="center"/>
              <w:rPr>
                <w:rFonts w:ascii="宋体" w:eastAsia="宋体" w:hAnsi="宋体"/>
              </w:rPr>
            </w:pPr>
            <w:r w:rsidRPr="00870571">
              <w:rPr>
                <w:rFonts w:ascii="宋体" w:eastAsia="宋体" w:hAnsi="宋体" w:hint="eastAsia"/>
              </w:rPr>
              <w:t>采购人根据评审小组排名推荐，定标第一中标候选人；根据综合得分排名，该单位排名第</w:t>
            </w:r>
            <w:r w:rsidR="00A757AE" w:rsidRPr="00870571">
              <w:rPr>
                <w:rFonts w:ascii="宋体" w:eastAsia="宋体" w:hAnsi="宋体" w:hint="eastAsia"/>
              </w:rPr>
              <w:t>五</w:t>
            </w:r>
            <w:r w:rsidRPr="00870571">
              <w:rPr>
                <w:rFonts w:ascii="宋体" w:eastAsia="宋体" w:hAnsi="宋体" w:hint="eastAsia"/>
              </w:rPr>
              <w:t>；</w:t>
            </w:r>
          </w:p>
        </w:tc>
      </w:tr>
    </w:tbl>
    <w:p w14:paraId="63BB9AF3" w14:textId="77777777" w:rsidR="00BB4DE2" w:rsidRDefault="00BB4DE2"/>
    <w:p w14:paraId="3222A25A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902F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7BA1" w14:textId="77777777" w:rsidR="00902FE1" w:rsidRDefault="00902FE1" w:rsidP="00CC21E2">
      <w:r>
        <w:separator/>
      </w:r>
    </w:p>
  </w:endnote>
  <w:endnote w:type="continuationSeparator" w:id="0">
    <w:p w14:paraId="00D69959" w14:textId="77777777" w:rsidR="00902FE1" w:rsidRDefault="00902FE1" w:rsidP="00C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FE7D" w14:textId="77777777" w:rsidR="00902FE1" w:rsidRDefault="00902FE1" w:rsidP="00CC21E2">
      <w:r>
        <w:separator/>
      </w:r>
    </w:p>
  </w:footnote>
  <w:footnote w:type="continuationSeparator" w:id="0">
    <w:p w14:paraId="46717A65" w14:textId="77777777" w:rsidR="00902FE1" w:rsidRDefault="00902FE1" w:rsidP="00CC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726B8B"/>
    <w:rsid w:val="00870571"/>
    <w:rsid w:val="00902FE1"/>
    <w:rsid w:val="00A3330A"/>
    <w:rsid w:val="00A757AE"/>
    <w:rsid w:val="00B3445D"/>
    <w:rsid w:val="00BB4DE2"/>
    <w:rsid w:val="00C90B6B"/>
    <w:rsid w:val="00CC21E2"/>
    <w:rsid w:val="00D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4B3E1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1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21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2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先生 裘</cp:lastModifiedBy>
  <cp:revision>5</cp:revision>
  <dcterms:created xsi:type="dcterms:W3CDTF">2024-03-25T09:15:00Z</dcterms:created>
  <dcterms:modified xsi:type="dcterms:W3CDTF">2024-05-09T02:14:00Z</dcterms:modified>
</cp:coreProperties>
</file>