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B4D1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5735" cy="7414260"/>
            <wp:effectExtent l="0" t="0" r="12065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7414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0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2025-02-06T00:47:42Z</dcterms:created>
  <dc:creator>Administrator</dc:creator>
  <cp:lastModifiedBy>汪懿婷</cp:lastModifiedBy>
  <dcterms:modified xsi:type="dcterms:W3CDTF">2025-02-06T00:50:06Z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eyJoZGlkIjoiYTAxOWQ1OTM1MDBkMTZmMGI5MGQyN2Q0ZjRiNDY3YjUiLCJ1c2VySWQiOiI0NjQ2NDQ0ODkifQ==</vt:lpwstr>
  </property>
  <property fmtid="{D5CDD505-2E9C-101B-9397-08002B2CF9AE}" pid="4" name="ICV">
    <vt:lpwstr>89553EEE655F4BA99C463DE48304BE54_12</vt:lpwstr>
  </property>
</Properties>
</file>