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8324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708C2217">
      <w:pPr>
        <w:rPr>
          <w:rFonts w:hint="eastAsia"/>
        </w:rPr>
      </w:pPr>
    </w:p>
    <w:p w14:paraId="18503E53">
      <w:pPr>
        <w:rPr>
          <w:b/>
        </w:rPr>
      </w:pPr>
      <w:r>
        <w:rPr>
          <w:rFonts w:hint="eastAsia"/>
          <w:b/>
        </w:rPr>
        <w:t>标段编号：JD2024BF-187</w:t>
      </w:r>
    </w:p>
    <w:p w14:paraId="38F06146">
      <w:pPr>
        <w:rPr>
          <w:rFonts w:hint="eastAsia"/>
          <w:b/>
        </w:rPr>
      </w:pPr>
      <w:r>
        <w:rPr>
          <w:rFonts w:hint="eastAsia"/>
          <w:b/>
        </w:rPr>
        <w:t>标段名称：建德市第一人民医院医共体高清内镜影像系统采购项目</w:t>
      </w:r>
    </w:p>
    <w:p w14:paraId="4B0A07D8"/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250"/>
        <w:gridCol w:w="4453"/>
      </w:tblGrid>
      <w:tr w14:paraId="6A77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96" w:type="dxa"/>
          </w:tcPr>
          <w:p w14:paraId="4148FC3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50" w:type="dxa"/>
          </w:tcPr>
          <w:p w14:paraId="20134C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53" w:type="dxa"/>
          </w:tcPr>
          <w:p w14:paraId="4142C2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3C1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96" w:type="dxa"/>
            <w:vAlign w:val="center"/>
          </w:tcPr>
          <w:p w14:paraId="537508B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50" w:type="dxa"/>
            <w:vAlign w:val="center"/>
          </w:tcPr>
          <w:p w14:paraId="59E4F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杭州浙贸科技有限公司</w:t>
            </w:r>
          </w:p>
        </w:tc>
        <w:tc>
          <w:tcPr>
            <w:tcW w:w="4453" w:type="dxa"/>
            <w:vAlign w:val="center"/>
          </w:tcPr>
          <w:p w14:paraId="4E31E4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综合得分排名第二，具体详见技术评分明细表</w:t>
            </w:r>
          </w:p>
        </w:tc>
      </w:tr>
      <w:tr w14:paraId="5EA9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96" w:type="dxa"/>
            <w:vAlign w:val="center"/>
          </w:tcPr>
          <w:p w14:paraId="68F7674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50" w:type="dxa"/>
            <w:vAlign w:val="center"/>
          </w:tcPr>
          <w:p w14:paraId="13DB37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杭州慧龙医疗器械有限公司</w:t>
            </w:r>
          </w:p>
        </w:tc>
        <w:tc>
          <w:tcPr>
            <w:tcW w:w="4453" w:type="dxa"/>
            <w:vAlign w:val="center"/>
          </w:tcPr>
          <w:p w14:paraId="3DE99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综合得分排名第三，具体详见技术评分明细表</w:t>
            </w:r>
          </w:p>
        </w:tc>
      </w:tr>
    </w:tbl>
    <w:p w14:paraId="1A67A451"/>
    <w:p w14:paraId="225D7D67">
      <w:pPr>
        <w:rPr>
          <w:rFonts w:hint="eastAsia"/>
        </w:rPr>
      </w:pPr>
    </w:p>
    <w:p w14:paraId="658A0234"/>
    <w:p w14:paraId="21E882F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6E3540A"/>
    <w:rsid w:val="3C4B08F9"/>
    <w:rsid w:val="7E98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芈</cp:lastModifiedBy>
  <dcterms:modified xsi:type="dcterms:W3CDTF">2024-12-18T08:01:53Z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eyJoZGlkIjoiZjU3MmRmMWM2ODMwMTQ4NDJkMzVmNWI4MWU5MTc5NTIiLCJ1c2VySWQiOiIyOTAwMDAyNzQifQ==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A7050C24122442AB978228BE92AA3612_13</vt:lpwstr>
  </property>
</Properties>
</file>