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HYPERLINK "https://www.zcygov.cn/gaea/api/project/flow/redirect?projectId=7281597644077006867&amp;newUrl=https://www.zcygov.cn/flow-project-center/_procurement_/blank/project-flow?_flow_type_=agency&amp;_flow_projectId_=7281597644077006867&amp;oldUrl=https://www.zcygov.cn/project-center/_procurement_/project-result-detail/7281597644077006867&amp;_app_=zcy.procurement&amp;utm=web-bidding-center-front.ec04235.bid-open-agency_list_popver.1.857278b09dc311efb3daad7c06394117" \t "https://www.zcygov.cn/proj-bidding-center/_procurement_/bid-open/agency/_blank"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sz w:val="28"/>
          <w:szCs w:val="28"/>
        </w:rPr>
        <w:t>ZJ-246288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名称：科大杭高院高功率X射线衍射仪</w:t>
      </w:r>
    </w:p>
    <w:p>
      <w:pPr>
        <w:rPr>
          <w:rFonts w:hint="eastAsia" w:ascii="仿宋" w:hAnsi="仿宋" w:eastAsia="仿宋" w:cs="仿宋"/>
        </w:rPr>
      </w:pP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77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北京博仪国际贸易有限公司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总分83.28，排名第二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上海博源生科技有限公司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总分79.58，排名第三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0BDE76F1"/>
    <w:rsid w:val="25000664"/>
    <w:rsid w:val="2E8E67CA"/>
    <w:rsid w:val="3BD65C17"/>
    <w:rsid w:val="411B52E5"/>
    <w:rsid w:val="44AC6DF4"/>
    <w:rsid w:val="52CD0D91"/>
    <w:rsid w:val="534677BB"/>
    <w:rsid w:val="685E6E6D"/>
    <w:rsid w:val="698A30FD"/>
    <w:rsid w:val="6FE71754"/>
    <w:rsid w:val="70D2351C"/>
    <w:rsid w:val="7C8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114</Characters>
  <Lines>1</Lines>
  <Paragraphs>1</Paragraphs>
  <TotalTime>14</TotalTime>
  <ScaleCrop>false</ScaleCrop>
  <LinksUpToDate>false</LinksUpToDate>
  <CharactersWithSpaces>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2024-11-08T11:41:41Z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</Properties>
</file>