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供应商未中标</w:t>
      </w:r>
      <w:r>
        <w:rPr>
          <w:rFonts w:hint="eastAsia"/>
          <w:b/>
          <w:sz w:val="32"/>
          <w:szCs w:val="40"/>
          <w:lang w:eastAsia="zh-CN"/>
        </w:rPr>
        <w:t>（成交）</w:t>
      </w:r>
      <w:r>
        <w:rPr>
          <w:rFonts w:hint="eastAsia"/>
          <w:b/>
          <w:sz w:val="32"/>
          <w:szCs w:val="40"/>
        </w:rPr>
        <w:t>情况说明</w:t>
      </w:r>
    </w:p>
    <w:p>
      <w:pPr>
        <w:rPr>
          <w:rFonts w:hint="eastAsia" w:eastAsia="等线"/>
          <w:b/>
          <w:sz w:val="24"/>
          <w:szCs w:val="32"/>
          <w:lang w:eastAsia="zh-CN"/>
        </w:rPr>
      </w:pPr>
      <w:r>
        <w:rPr>
          <w:rFonts w:hint="eastAsia"/>
          <w:b/>
          <w:sz w:val="24"/>
          <w:szCs w:val="32"/>
        </w:rPr>
        <w:t>项目编号：ZJCT6-HD2024-08</w:t>
      </w:r>
    </w:p>
    <w:p>
      <w:pPr>
        <w:rPr>
          <w:rFonts w:hint="default" w:eastAsia="等线"/>
          <w:b/>
          <w:sz w:val="24"/>
          <w:szCs w:val="32"/>
          <w:lang w:val="en-US" w:eastAsia="zh-CN"/>
        </w:rPr>
      </w:pPr>
      <w:r>
        <w:rPr>
          <w:rFonts w:hint="eastAsia"/>
          <w:b/>
          <w:sz w:val="24"/>
          <w:szCs w:val="32"/>
        </w:rPr>
        <w:t>项目名称：雨污水管网第三方结构性检测</w:t>
      </w:r>
      <w:r>
        <w:rPr>
          <w:rFonts w:hint="eastAsia"/>
          <w:b/>
          <w:sz w:val="24"/>
          <w:szCs w:val="32"/>
          <w:lang w:val="en-US" w:eastAsia="zh-CN"/>
        </w:rPr>
        <w:t>（标项一）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6595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58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58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杭州天意达市政工程有限公司</w:t>
            </w:r>
          </w:p>
        </w:tc>
        <w:tc>
          <w:tcPr>
            <w:tcW w:w="9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综合得分第二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58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城明环境（浙江）有限公司</w:t>
            </w:r>
          </w:p>
        </w:tc>
        <w:tc>
          <w:tcPr>
            <w:tcW w:w="9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综合得分第</w:t>
            </w:r>
            <w:r>
              <w:rPr>
                <w:rFonts w:hint="eastAsia"/>
                <w:vertAlign w:val="baseline"/>
                <w:lang w:val="en-US" w:eastAsia="zh-CN"/>
              </w:rPr>
              <w:t>三</w:t>
            </w:r>
          </w:p>
        </w:tc>
      </w:tr>
    </w:tbl>
    <w:p>
      <w:pPr>
        <w:rPr>
          <w:rFonts w:hint="eastAsia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  <w:r>
        <w:rPr>
          <w:rFonts w:hint="default" w:eastAsia="等线"/>
          <w:lang w:val="en-US" w:eastAsia="zh-CN"/>
        </w:rPr>
        <w:br w:type="page"/>
      </w:r>
    </w:p>
    <w:p>
      <w:pPr>
        <w:jc w:val="center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供应商未中标</w:t>
      </w:r>
      <w:r>
        <w:rPr>
          <w:rFonts w:hint="eastAsia"/>
          <w:b/>
          <w:sz w:val="32"/>
          <w:szCs w:val="40"/>
          <w:lang w:eastAsia="zh-CN"/>
        </w:rPr>
        <w:t>（成交）</w:t>
      </w:r>
      <w:r>
        <w:rPr>
          <w:rFonts w:hint="eastAsia"/>
          <w:b/>
          <w:sz w:val="32"/>
          <w:szCs w:val="40"/>
        </w:rPr>
        <w:t>情况说明</w:t>
      </w:r>
    </w:p>
    <w:p>
      <w:pPr>
        <w:rPr>
          <w:rFonts w:hint="eastAsia" w:eastAsia="等线"/>
          <w:b/>
          <w:sz w:val="24"/>
          <w:szCs w:val="32"/>
          <w:lang w:eastAsia="zh-CN"/>
        </w:rPr>
      </w:pPr>
      <w:r>
        <w:rPr>
          <w:rFonts w:hint="eastAsia"/>
          <w:b/>
          <w:sz w:val="24"/>
          <w:szCs w:val="32"/>
        </w:rPr>
        <w:t>项目编号：ZJCT6-HD2024-08</w:t>
      </w:r>
    </w:p>
    <w:p>
      <w:pPr>
        <w:rPr>
          <w:rFonts w:hint="eastAsia" w:eastAsia="等线"/>
          <w:b/>
          <w:sz w:val="24"/>
          <w:szCs w:val="32"/>
          <w:lang w:eastAsia="zh-CN"/>
        </w:rPr>
      </w:pPr>
      <w:r>
        <w:rPr>
          <w:rFonts w:hint="eastAsia"/>
          <w:b/>
          <w:sz w:val="24"/>
          <w:szCs w:val="32"/>
        </w:rPr>
        <w:t>项目名称：雨污水管网第三方结构性检测（标项二）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6595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58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58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杭州天意达市政工程有限公司</w:t>
            </w:r>
          </w:p>
        </w:tc>
        <w:tc>
          <w:tcPr>
            <w:tcW w:w="9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综合得分第二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58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浙江浙安数智环境工程有限公司</w:t>
            </w:r>
          </w:p>
        </w:tc>
        <w:tc>
          <w:tcPr>
            <w:tcW w:w="9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综合得分第</w:t>
            </w:r>
            <w:r>
              <w:rPr>
                <w:rFonts w:hint="eastAsia"/>
                <w:vertAlign w:val="baseline"/>
                <w:lang w:val="en-US" w:eastAsia="zh-CN"/>
              </w:rPr>
              <w:t>三</w:t>
            </w:r>
          </w:p>
        </w:tc>
      </w:tr>
    </w:tbl>
    <w:p>
      <w:pPr>
        <w:rPr>
          <w:rFonts w:hint="eastAsia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  <w:bookmarkStart w:id="0" w:name="_GoBack"/>
      <w:bookmarkEnd w:id="0"/>
    </w:p>
    <w:sectPr>
      <w:pgSz w:w="11900" w:h="16840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DM3ZDgwYTFmOTdlMGJhODYwOThlM2UwMTAxNDYifQ=="/>
  </w:docVars>
  <w:rsids>
    <w:rsidRoot w:val="00BB4DE2"/>
    <w:rsid w:val="002D7097"/>
    <w:rsid w:val="0050250F"/>
    <w:rsid w:val="00507446"/>
    <w:rsid w:val="005A6E29"/>
    <w:rsid w:val="006917B9"/>
    <w:rsid w:val="00694501"/>
    <w:rsid w:val="006B3447"/>
    <w:rsid w:val="00A3330A"/>
    <w:rsid w:val="00A93C9C"/>
    <w:rsid w:val="00B3445D"/>
    <w:rsid w:val="00BA72BF"/>
    <w:rsid w:val="00BB4DE2"/>
    <w:rsid w:val="00C549C0"/>
    <w:rsid w:val="00C72D17"/>
    <w:rsid w:val="00C90B6B"/>
    <w:rsid w:val="00CB0CF2"/>
    <w:rsid w:val="00D3380B"/>
    <w:rsid w:val="026C1BA0"/>
    <w:rsid w:val="05DB0185"/>
    <w:rsid w:val="102C28E1"/>
    <w:rsid w:val="11661BD8"/>
    <w:rsid w:val="11C3453A"/>
    <w:rsid w:val="12251CD0"/>
    <w:rsid w:val="1A96259B"/>
    <w:rsid w:val="1E3E1E65"/>
    <w:rsid w:val="1F763D0E"/>
    <w:rsid w:val="259250C6"/>
    <w:rsid w:val="27E27A40"/>
    <w:rsid w:val="2D97480D"/>
    <w:rsid w:val="2DC02F32"/>
    <w:rsid w:val="30702CBD"/>
    <w:rsid w:val="32082FBF"/>
    <w:rsid w:val="35E825E5"/>
    <w:rsid w:val="3A190618"/>
    <w:rsid w:val="3C580520"/>
    <w:rsid w:val="3CC65AA8"/>
    <w:rsid w:val="3FB75638"/>
    <w:rsid w:val="443D73DD"/>
    <w:rsid w:val="482A67EF"/>
    <w:rsid w:val="4B9323D9"/>
    <w:rsid w:val="4C20005B"/>
    <w:rsid w:val="4FB00B81"/>
    <w:rsid w:val="53A21156"/>
    <w:rsid w:val="55F02A7D"/>
    <w:rsid w:val="59657EF9"/>
    <w:rsid w:val="5CDE54B8"/>
    <w:rsid w:val="5E28557C"/>
    <w:rsid w:val="5F075984"/>
    <w:rsid w:val="63B077E8"/>
    <w:rsid w:val="63C467C7"/>
    <w:rsid w:val="64DF3A35"/>
    <w:rsid w:val="659B10BF"/>
    <w:rsid w:val="665F7222"/>
    <w:rsid w:val="66B43C9A"/>
    <w:rsid w:val="6F547B7B"/>
    <w:rsid w:val="70094507"/>
    <w:rsid w:val="73076FCA"/>
    <w:rsid w:val="73B8686E"/>
    <w:rsid w:val="754F1376"/>
    <w:rsid w:val="7F104DB6"/>
    <w:rsid w:val="7F9D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7">
    <w:name w:val="批注框文本 字符"/>
    <w:basedOn w:val="5"/>
    <w:link w:val="2"/>
    <w:autoRedefine/>
    <w:semiHidden/>
    <w:qFormat/>
    <w:uiPriority w:val="99"/>
    <w:rPr>
      <w:rFonts w:ascii="等线" w:hAnsi="等线" w:eastAsia="等线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1093</Words>
  <Characters>1116</Characters>
  <Lines>1</Lines>
  <Paragraphs>1</Paragraphs>
  <TotalTime>0</TotalTime>
  <ScaleCrop>false</ScaleCrop>
  <LinksUpToDate>false</LinksUpToDate>
  <CharactersWithSpaces>1116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</cp:lastModifiedBy>
  <cp:lastPrinted>2022-12-30T07:47:00Z</cp:lastPrinted>
  <dcterms:modified xsi:type="dcterms:W3CDTF">2025-01-21T02:37:03Z</dcterms:modified>
  <dc:title>供应商未中标情况说明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7AA063896CC24334BB31D8C3F875E12F_13</vt:lpwstr>
  </property>
</Properties>
</file>