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2BCA692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2B6F6DD6">
      <w:pPr>
        <w:rPr>
          <w:rFonts w:hint="eastAsia"/>
        </w:rPr>
      </w:pPr>
    </w:p>
    <w:p w14:paraId="12C6D3D7">
      <w:pPr>
        <w:rPr>
          <w:b/>
        </w:rPr>
      </w:pPr>
      <w:r>
        <w:rPr>
          <w:rFonts w:hint="eastAsia"/>
          <w:b/>
        </w:rPr>
        <w:t>标段编号：</w:t>
      </w:r>
      <w:r>
        <w:rPr>
          <w:rFonts w:hint="eastAsia"/>
          <w:b/>
          <w:lang w:val="en-US" w:eastAsia="zh-CN"/>
        </w:rPr>
        <w:t>ZJDL-2025-010</w:t>
      </w:r>
    </w:p>
    <w:p w14:paraId="3DAD2D70">
      <w:r>
        <w:rPr>
          <w:rFonts w:hint="eastAsia"/>
          <w:b/>
        </w:rPr>
        <w:t>标段名称：余杭街道城区河道保洁服务外包项目</w:t>
      </w:r>
      <w:bookmarkStart w:id="0" w:name="_GoBack"/>
      <w:bookmarkEnd w:id="0"/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6"/>
        <w:gridCol w:w="1701"/>
        <w:gridCol w:w="4893"/>
      </w:tblGrid>
      <w:tr w14:paraId="194827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090986EF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1701" w:type="dxa"/>
          </w:tcPr>
          <w:p w14:paraId="4931A2B7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4893" w:type="dxa"/>
          </w:tcPr>
          <w:p w14:paraId="02670961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4280A1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69DCD68A">
            <w:pPr>
              <w:jc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1</w:t>
            </w:r>
          </w:p>
        </w:tc>
        <w:tc>
          <w:tcPr>
            <w:tcW w:w="1701" w:type="dxa"/>
          </w:tcPr>
          <w:p w14:paraId="16DE7D9F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洁洁城市管理有限公司</w:t>
            </w:r>
          </w:p>
        </w:tc>
        <w:tc>
          <w:tcPr>
            <w:tcW w:w="4893" w:type="dxa"/>
          </w:tcPr>
          <w:p w14:paraId="2FF5EEDA">
            <w:pPr>
              <w:jc w:val="center"/>
              <w:rPr>
                <w:rFonts w:hint="default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综合得分低</w:t>
            </w:r>
          </w:p>
        </w:tc>
      </w:tr>
      <w:tr w14:paraId="4B9520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479428AC">
            <w:pPr>
              <w:jc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2</w:t>
            </w:r>
          </w:p>
        </w:tc>
        <w:tc>
          <w:tcPr>
            <w:tcW w:w="1701" w:type="dxa"/>
          </w:tcPr>
          <w:p w14:paraId="3712E6D0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杭州鹏诚环境工程有限公司</w:t>
            </w:r>
          </w:p>
        </w:tc>
        <w:tc>
          <w:tcPr>
            <w:tcW w:w="4893" w:type="dxa"/>
          </w:tcPr>
          <w:p w14:paraId="2ABEC920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  <w:lang w:val="en-US" w:eastAsia="zh-CN"/>
              </w:rPr>
              <w:t>综合得分低</w:t>
            </w:r>
          </w:p>
        </w:tc>
      </w:tr>
      <w:tr w14:paraId="2E0F0F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1C880776">
            <w:pPr>
              <w:jc w:val="center"/>
              <w:rPr>
                <w:rFonts w:hint="eastAsia"/>
                <w:b/>
                <w:lang w:val="en-US" w:eastAsia="zh-CN"/>
              </w:rPr>
            </w:pPr>
            <w:r>
              <w:rPr>
                <w:rFonts w:hint="eastAsia"/>
                <w:b/>
                <w:lang w:val="en-US" w:eastAsia="zh-CN"/>
              </w:rPr>
              <w:t>3</w:t>
            </w:r>
          </w:p>
        </w:tc>
        <w:tc>
          <w:tcPr>
            <w:tcW w:w="1701" w:type="dxa"/>
          </w:tcPr>
          <w:p w14:paraId="4314B9E6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杭州宝亨环境建设有限公司</w:t>
            </w:r>
          </w:p>
        </w:tc>
        <w:tc>
          <w:tcPr>
            <w:tcW w:w="4893" w:type="dxa"/>
          </w:tcPr>
          <w:p w14:paraId="3A0A3962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  <w:lang w:val="en-US" w:eastAsia="zh-CN"/>
              </w:rPr>
              <w:t>综合得分低</w:t>
            </w:r>
          </w:p>
        </w:tc>
      </w:tr>
    </w:tbl>
    <w:p w14:paraId="7106D7BB"/>
    <w:p w14:paraId="16DD7D16">
      <w:pPr>
        <w:rPr>
          <w:rFonts w:hint="eastAsia"/>
        </w:rPr>
      </w:pPr>
    </w:p>
    <w:p w14:paraId="1C5922D5"/>
    <w:p w14:paraId="1353D48D"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DE2"/>
    <w:rsid w:val="002D7097"/>
    <w:rsid w:val="00507446"/>
    <w:rsid w:val="00A3330A"/>
    <w:rsid w:val="00B3445D"/>
    <w:rsid w:val="00BB4DE2"/>
    <w:rsid w:val="00C90B6B"/>
    <w:rsid w:val="6F5D45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55</Words>
  <Characters>55</Characters>
  <Lines>1</Lines>
  <Paragraphs>1</Paragraphs>
  <TotalTime>0</TotalTime>
  <ScaleCrop>false</ScaleCrop>
  <LinksUpToDate>false</LinksUpToDate>
  <CharactersWithSpaces>55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陳略略</cp:lastModifiedBy>
  <dcterms:modified xsi:type="dcterms:W3CDTF">2025-04-14T09:30:31Z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eyJoZGlkIjoiMmVkYWY2Y2U0MWJkM2M1MTkzNDE2ODdhNDJlZDk5OTMiLCJ1c2VySWQiOiI0NzkzMzY2OTcifQ==</vt:lpwstr>
  </property>
  <property fmtid="{D5CDD505-2E9C-101B-9397-08002B2CF9AE}" pid="3" name="KSOProductBuildVer">
    <vt:lpwstr>2052-12.1.0.20305</vt:lpwstr>
  </property>
  <property fmtid="{D5CDD505-2E9C-101B-9397-08002B2CF9AE}" pid="4" name="ICV">
    <vt:lpwstr>C7B6813B710A4E9FBF4C8492298995F8_12</vt:lpwstr>
  </property>
</Properties>
</file>