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04" w:rsidRDefault="00B32504" w:rsidP="00B32504">
      <w:pPr>
        <w:spacing w:line="360" w:lineRule="auto"/>
        <w:jc w:val="center"/>
        <w:rPr>
          <w:rFonts w:ascii="仿宋_GB2312" w:eastAsia="仿宋_GB2312"/>
          <w:spacing w:val="20"/>
          <w:sz w:val="30"/>
        </w:rPr>
      </w:pPr>
      <w:r>
        <w:rPr>
          <w:rFonts w:ascii="仿宋_GB2312" w:eastAsia="仿宋_GB2312" w:hint="eastAsia"/>
          <w:spacing w:val="20"/>
          <w:sz w:val="30"/>
        </w:rPr>
        <w:t>中标供应商公告内容</w:t>
      </w:r>
    </w:p>
    <w:p w:rsidR="00B32504" w:rsidRPr="007F4835" w:rsidRDefault="00B32504" w:rsidP="003E297F">
      <w:pPr>
        <w:spacing w:line="360" w:lineRule="auto"/>
        <w:jc w:val="left"/>
        <w:rPr>
          <w:rFonts w:ascii="仿宋" w:eastAsia="仿宋" w:hAnsi="仿宋"/>
          <w:spacing w:val="20"/>
          <w:sz w:val="24"/>
        </w:rPr>
      </w:pPr>
      <w:r>
        <w:rPr>
          <w:rFonts w:ascii="仿宋_GB2312" w:eastAsia="仿宋_GB2312" w:hint="eastAsia"/>
          <w:spacing w:val="20"/>
          <w:sz w:val="24"/>
        </w:rPr>
        <w:t>项目名称：</w:t>
      </w:r>
      <w:r w:rsidR="003E297F" w:rsidRPr="007F4835">
        <w:rPr>
          <w:rFonts w:ascii="仿宋" w:eastAsia="仿宋" w:hAnsi="仿宋" w:cs="宋体" w:hint="eastAsia"/>
          <w:sz w:val="24"/>
          <w:szCs w:val="24"/>
          <w:u w:val="single"/>
        </w:rPr>
        <w:t>云和县实验小学改扩建工程（二期）空调采购</w:t>
      </w:r>
      <w:r w:rsidRPr="007F4835">
        <w:rPr>
          <w:rFonts w:ascii="仿宋" w:eastAsia="仿宋" w:hAnsi="仿宋" w:hint="eastAsia"/>
          <w:spacing w:val="20"/>
          <w:sz w:val="24"/>
        </w:rPr>
        <w:t xml:space="preserve">                              标段：</w:t>
      </w:r>
      <w:r w:rsidR="003E297F" w:rsidRPr="007F4835">
        <w:rPr>
          <w:rFonts w:ascii="仿宋" w:eastAsia="仿宋" w:hAnsi="仿宋" w:cs="宋体" w:hint="eastAsia"/>
          <w:sz w:val="24"/>
          <w:szCs w:val="24"/>
          <w:u w:val="single"/>
        </w:rPr>
        <w:t>YHJC2024-21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26"/>
        <w:gridCol w:w="666"/>
        <w:gridCol w:w="1469"/>
        <w:gridCol w:w="2131"/>
      </w:tblGrid>
      <w:tr w:rsidR="00B32504" w:rsidRPr="007F4835" w:rsidTr="0069739E">
        <w:tc>
          <w:tcPr>
            <w:tcW w:w="2130" w:type="dxa"/>
            <w:vAlign w:val="center"/>
          </w:tcPr>
          <w:p w:rsidR="00B32504" w:rsidRPr="007F4835" w:rsidRDefault="00B32504" w:rsidP="0069739E">
            <w:pPr>
              <w:spacing w:line="360" w:lineRule="auto"/>
              <w:jc w:val="center"/>
              <w:rPr>
                <w:rFonts w:ascii="仿宋" w:eastAsia="仿宋" w:hAnsi="仿宋"/>
                <w:spacing w:val="20"/>
                <w:sz w:val="24"/>
              </w:rPr>
            </w:pPr>
            <w:r w:rsidRPr="007F4835">
              <w:rPr>
                <w:rFonts w:ascii="仿宋" w:eastAsia="仿宋" w:hAnsi="仿宋" w:hint="eastAsia"/>
                <w:spacing w:val="20"/>
                <w:sz w:val="24"/>
              </w:rPr>
              <w:t>中标供应商名称</w:t>
            </w:r>
          </w:p>
        </w:tc>
        <w:tc>
          <w:tcPr>
            <w:tcW w:w="2126" w:type="dxa"/>
            <w:vAlign w:val="center"/>
          </w:tcPr>
          <w:p w:rsidR="00B32504" w:rsidRPr="007F4835" w:rsidRDefault="003E297F" w:rsidP="0069739E">
            <w:pPr>
              <w:spacing w:line="360" w:lineRule="auto"/>
              <w:jc w:val="center"/>
              <w:rPr>
                <w:rFonts w:ascii="仿宋" w:eastAsia="仿宋" w:hAnsi="仿宋"/>
                <w:spacing w:val="20"/>
                <w:sz w:val="24"/>
              </w:rPr>
            </w:pPr>
            <w:r w:rsidRPr="007F4835">
              <w:rPr>
                <w:rFonts w:ascii="仿宋" w:eastAsia="仿宋" w:hAnsi="仿宋" w:cs="宋体" w:hint="eastAsia"/>
                <w:sz w:val="24"/>
                <w:szCs w:val="24"/>
              </w:rPr>
              <w:t>丽水市联诚家电有限公司</w:t>
            </w:r>
          </w:p>
        </w:tc>
        <w:tc>
          <w:tcPr>
            <w:tcW w:w="2135" w:type="dxa"/>
            <w:gridSpan w:val="2"/>
            <w:vAlign w:val="center"/>
          </w:tcPr>
          <w:p w:rsidR="00B32504" w:rsidRPr="007F4835" w:rsidRDefault="00B32504" w:rsidP="0069739E">
            <w:pPr>
              <w:spacing w:line="360" w:lineRule="auto"/>
              <w:jc w:val="center"/>
              <w:rPr>
                <w:rFonts w:ascii="仿宋" w:eastAsia="仿宋" w:hAnsi="仿宋"/>
                <w:spacing w:val="20"/>
                <w:sz w:val="24"/>
              </w:rPr>
            </w:pPr>
            <w:r w:rsidRPr="007F4835">
              <w:rPr>
                <w:rFonts w:ascii="仿宋" w:eastAsia="仿宋" w:hAnsi="仿宋" w:hint="eastAsia"/>
                <w:spacing w:val="20"/>
                <w:sz w:val="24"/>
              </w:rPr>
              <w:t>供应商负责人</w:t>
            </w:r>
          </w:p>
        </w:tc>
        <w:tc>
          <w:tcPr>
            <w:tcW w:w="2131" w:type="dxa"/>
            <w:vAlign w:val="center"/>
          </w:tcPr>
          <w:p w:rsidR="00B32504" w:rsidRPr="007F4835" w:rsidRDefault="003E297F" w:rsidP="0069739E">
            <w:pPr>
              <w:spacing w:line="360" w:lineRule="auto"/>
              <w:jc w:val="center"/>
              <w:rPr>
                <w:rFonts w:ascii="仿宋" w:eastAsia="仿宋" w:hAnsi="仿宋"/>
                <w:spacing w:val="20"/>
                <w:sz w:val="24"/>
              </w:rPr>
            </w:pPr>
            <w:r w:rsidRPr="007F4835">
              <w:rPr>
                <w:rFonts w:ascii="仿宋" w:eastAsia="仿宋" w:hAnsi="仿宋" w:hint="eastAsia"/>
                <w:spacing w:val="20"/>
                <w:sz w:val="24"/>
              </w:rPr>
              <w:t>管爱军</w:t>
            </w:r>
          </w:p>
        </w:tc>
      </w:tr>
      <w:tr w:rsidR="00B32504" w:rsidRPr="007F4835" w:rsidTr="0069739E">
        <w:tc>
          <w:tcPr>
            <w:tcW w:w="2130" w:type="dxa"/>
            <w:vAlign w:val="center"/>
          </w:tcPr>
          <w:p w:rsidR="00B32504" w:rsidRPr="007F4835" w:rsidRDefault="00B32504" w:rsidP="0069739E">
            <w:pPr>
              <w:spacing w:line="360" w:lineRule="auto"/>
              <w:jc w:val="center"/>
              <w:rPr>
                <w:rFonts w:ascii="仿宋" w:eastAsia="仿宋" w:hAnsi="仿宋"/>
                <w:spacing w:val="20"/>
                <w:sz w:val="24"/>
              </w:rPr>
            </w:pPr>
            <w:r w:rsidRPr="007F4835">
              <w:rPr>
                <w:rFonts w:ascii="仿宋" w:eastAsia="仿宋" w:hAnsi="仿宋" w:hint="eastAsia"/>
                <w:spacing w:val="20"/>
                <w:sz w:val="24"/>
              </w:rPr>
              <w:t>供应商地址</w:t>
            </w:r>
          </w:p>
        </w:tc>
        <w:tc>
          <w:tcPr>
            <w:tcW w:w="6392" w:type="dxa"/>
            <w:gridSpan w:val="4"/>
            <w:vAlign w:val="center"/>
          </w:tcPr>
          <w:p w:rsidR="00B32504" w:rsidRPr="007F4835" w:rsidRDefault="003E297F" w:rsidP="003E297F">
            <w:pPr>
              <w:spacing w:line="360" w:lineRule="auto"/>
              <w:jc w:val="left"/>
              <w:rPr>
                <w:rFonts w:ascii="仿宋" w:eastAsia="仿宋" w:hAnsi="仿宋"/>
                <w:spacing w:val="20"/>
                <w:sz w:val="24"/>
              </w:rPr>
            </w:pPr>
            <w:r w:rsidRPr="007F4835">
              <w:rPr>
                <w:rFonts w:ascii="仿宋" w:eastAsia="仿宋" w:hAnsi="仿宋" w:cs="宋体" w:hint="eastAsia"/>
                <w:sz w:val="24"/>
                <w:szCs w:val="24"/>
              </w:rPr>
              <w:t>丽水</w:t>
            </w:r>
            <w:proofErr w:type="gramStart"/>
            <w:r w:rsidRPr="007F4835">
              <w:rPr>
                <w:rFonts w:ascii="仿宋" w:eastAsia="仿宋" w:hAnsi="仿宋" w:cs="宋体" w:hint="eastAsia"/>
                <w:sz w:val="24"/>
                <w:szCs w:val="24"/>
              </w:rPr>
              <w:t>市莲都区</w:t>
            </w:r>
            <w:proofErr w:type="gramEnd"/>
            <w:r w:rsidRPr="007F4835">
              <w:rPr>
                <w:rFonts w:ascii="仿宋" w:eastAsia="仿宋" w:hAnsi="仿宋" w:cs="宋体" w:hint="eastAsia"/>
                <w:sz w:val="24"/>
                <w:szCs w:val="24"/>
              </w:rPr>
              <w:t>花园路155号</w:t>
            </w:r>
          </w:p>
        </w:tc>
      </w:tr>
      <w:tr w:rsidR="00B32504" w:rsidTr="0069739E">
        <w:tc>
          <w:tcPr>
            <w:tcW w:w="8522" w:type="dxa"/>
            <w:gridSpan w:val="5"/>
            <w:vAlign w:val="center"/>
          </w:tcPr>
          <w:p w:rsidR="00B32504" w:rsidRDefault="00B32504" w:rsidP="0069739E">
            <w:pPr>
              <w:spacing w:line="360" w:lineRule="auto"/>
              <w:jc w:val="center"/>
              <w:rPr>
                <w:rFonts w:ascii="仿宋_GB2312" w:eastAsia="仿宋_GB2312"/>
                <w:spacing w:val="20"/>
                <w:sz w:val="24"/>
              </w:rPr>
            </w:pPr>
            <w:r>
              <w:rPr>
                <w:rFonts w:ascii="仿宋_GB2312" w:eastAsia="仿宋_GB2312" w:hint="eastAsia"/>
                <w:spacing w:val="20"/>
                <w:sz w:val="24"/>
              </w:rPr>
              <w:t>中标标的</w:t>
            </w:r>
          </w:p>
        </w:tc>
      </w:tr>
      <w:tr w:rsidR="00B32504" w:rsidTr="0069739E">
        <w:tc>
          <w:tcPr>
            <w:tcW w:w="2130" w:type="dxa"/>
            <w:vAlign w:val="center"/>
          </w:tcPr>
          <w:p w:rsidR="00B32504" w:rsidRDefault="00B32504" w:rsidP="0069739E">
            <w:pPr>
              <w:spacing w:line="360" w:lineRule="auto"/>
              <w:jc w:val="center"/>
              <w:rPr>
                <w:rFonts w:ascii="仿宋_GB2312" w:eastAsia="仿宋_GB2312"/>
                <w:spacing w:val="20"/>
                <w:sz w:val="24"/>
              </w:rPr>
            </w:pPr>
            <w:r>
              <w:rPr>
                <w:rFonts w:ascii="仿宋_GB2312" w:eastAsia="仿宋_GB2312" w:hint="eastAsia"/>
                <w:spacing w:val="20"/>
                <w:sz w:val="24"/>
              </w:rPr>
              <w:t>产品名称</w:t>
            </w:r>
          </w:p>
        </w:tc>
        <w:tc>
          <w:tcPr>
            <w:tcW w:w="2792" w:type="dxa"/>
            <w:gridSpan w:val="2"/>
            <w:vAlign w:val="center"/>
          </w:tcPr>
          <w:p w:rsidR="00B32504" w:rsidRDefault="00B32504" w:rsidP="0069739E">
            <w:pPr>
              <w:spacing w:line="360" w:lineRule="auto"/>
              <w:jc w:val="center"/>
              <w:rPr>
                <w:rFonts w:ascii="仿宋_GB2312" w:eastAsia="仿宋_GB2312"/>
                <w:spacing w:val="20"/>
                <w:sz w:val="24"/>
              </w:rPr>
            </w:pPr>
            <w:r>
              <w:rPr>
                <w:rFonts w:ascii="仿宋_GB2312" w:eastAsia="仿宋_GB2312" w:hint="eastAsia"/>
                <w:spacing w:val="20"/>
                <w:sz w:val="24"/>
              </w:rPr>
              <w:t>规格型号</w:t>
            </w:r>
          </w:p>
        </w:tc>
        <w:tc>
          <w:tcPr>
            <w:tcW w:w="1469" w:type="dxa"/>
            <w:vAlign w:val="center"/>
          </w:tcPr>
          <w:p w:rsidR="00B32504" w:rsidRDefault="00B32504" w:rsidP="0069739E">
            <w:pPr>
              <w:spacing w:line="360" w:lineRule="auto"/>
              <w:jc w:val="center"/>
              <w:rPr>
                <w:rFonts w:ascii="仿宋_GB2312" w:eastAsia="仿宋_GB2312"/>
                <w:spacing w:val="20"/>
                <w:sz w:val="24"/>
              </w:rPr>
            </w:pPr>
            <w:r>
              <w:rPr>
                <w:rFonts w:ascii="仿宋_GB2312" w:eastAsia="仿宋_GB2312" w:hint="eastAsia"/>
                <w:spacing w:val="20"/>
                <w:sz w:val="24"/>
              </w:rPr>
              <w:t>数量</w:t>
            </w:r>
          </w:p>
        </w:tc>
        <w:tc>
          <w:tcPr>
            <w:tcW w:w="2131" w:type="dxa"/>
            <w:vAlign w:val="center"/>
          </w:tcPr>
          <w:p w:rsidR="00B32504" w:rsidRDefault="00B32504" w:rsidP="0069739E">
            <w:pPr>
              <w:spacing w:line="360" w:lineRule="auto"/>
              <w:jc w:val="center"/>
              <w:rPr>
                <w:rFonts w:ascii="仿宋_GB2312" w:eastAsia="仿宋_GB2312"/>
                <w:spacing w:val="20"/>
                <w:sz w:val="24"/>
              </w:rPr>
            </w:pPr>
            <w:r>
              <w:rPr>
                <w:rFonts w:ascii="仿宋_GB2312" w:eastAsia="仿宋_GB2312" w:hint="eastAsia"/>
                <w:spacing w:val="20"/>
                <w:sz w:val="24"/>
              </w:rPr>
              <w:t>单价</w:t>
            </w:r>
          </w:p>
        </w:tc>
      </w:tr>
      <w:tr w:rsidR="00141140" w:rsidTr="0069739E">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3HP一拖</w:t>
            </w:r>
            <w:proofErr w:type="gramStart"/>
            <w:r>
              <w:rPr>
                <w:rFonts w:ascii="仿宋" w:eastAsia="仿宋" w:hAnsi="仿宋" w:cs="仿宋" w:hint="eastAsia"/>
                <w:color w:val="000000"/>
                <w:kern w:val="0"/>
                <w:sz w:val="22"/>
                <w:lang/>
              </w:rPr>
              <w:t>一</w:t>
            </w:r>
            <w:proofErr w:type="gramEnd"/>
            <w:r>
              <w:rPr>
                <w:rFonts w:ascii="仿宋" w:eastAsia="仿宋" w:hAnsi="仿宋" w:cs="仿宋" w:hint="eastAsia"/>
                <w:color w:val="000000"/>
                <w:kern w:val="0"/>
                <w:sz w:val="22"/>
                <w:lang/>
              </w:rPr>
              <w:t>风管机</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KFR-72T2W/BP3N8-TR</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套/4</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4480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5HP一拖</w:t>
            </w:r>
            <w:proofErr w:type="gramStart"/>
            <w:r>
              <w:rPr>
                <w:rFonts w:ascii="仿宋" w:eastAsia="仿宋" w:hAnsi="仿宋" w:cs="仿宋" w:hint="eastAsia"/>
                <w:color w:val="000000"/>
                <w:kern w:val="0"/>
                <w:sz w:val="22"/>
                <w:lang/>
              </w:rPr>
              <w:t>一</w:t>
            </w:r>
            <w:proofErr w:type="gramEnd"/>
            <w:r>
              <w:rPr>
                <w:rFonts w:ascii="仿宋" w:eastAsia="仿宋" w:hAnsi="仿宋" w:cs="仿宋" w:hint="eastAsia"/>
                <w:color w:val="000000"/>
                <w:kern w:val="0"/>
                <w:sz w:val="22"/>
                <w:lang/>
              </w:rPr>
              <w:t>风管机</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KFR-120T2W/B3SDN8-GC(1)</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套/38</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6300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3HP一拖</w:t>
            </w:r>
            <w:proofErr w:type="gramStart"/>
            <w:r>
              <w:rPr>
                <w:rFonts w:ascii="仿宋" w:eastAsia="仿宋" w:hAnsi="仿宋" w:cs="仿宋" w:hint="eastAsia"/>
                <w:color w:val="000000"/>
                <w:kern w:val="0"/>
                <w:sz w:val="22"/>
                <w:lang/>
              </w:rPr>
              <w:t>一天花机</w:t>
            </w:r>
            <w:proofErr w:type="gramEnd"/>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RFD-72QW/BDN8Y-D(B1)A</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套/7</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6800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5HP一拖</w:t>
            </w:r>
            <w:proofErr w:type="gramStart"/>
            <w:r>
              <w:rPr>
                <w:rFonts w:ascii="仿宋" w:eastAsia="仿宋" w:hAnsi="仿宋" w:cs="仿宋" w:hint="eastAsia"/>
                <w:color w:val="000000"/>
                <w:kern w:val="0"/>
                <w:sz w:val="22"/>
                <w:lang/>
              </w:rPr>
              <w:t>一天花机</w:t>
            </w:r>
            <w:proofErr w:type="gramEnd"/>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RFD-120QW/BSDN8Y-D(B1)A</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套/8</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8100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1HP分体壁挂机</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KFR-26GW/G3-1</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套/4</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2100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w:t>
            </w:r>
            <w:proofErr w:type="gramStart"/>
            <w:r>
              <w:rPr>
                <w:rFonts w:ascii="仿宋" w:eastAsia="仿宋" w:hAnsi="仿宋" w:cs="仿宋" w:hint="eastAsia"/>
                <w:color w:val="000000"/>
                <w:kern w:val="0"/>
                <w:sz w:val="22"/>
                <w:lang/>
              </w:rPr>
              <w:t>风管式内机</w:t>
            </w:r>
            <w:proofErr w:type="gramEnd"/>
            <w:r>
              <w:rPr>
                <w:rFonts w:ascii="仿宋" w:eastAsia="仿宋" w:hAnsi="仿宋" w:cs="仿宋" w:hint="eastAsia"/>
                <w:color w:val="000000"/>
                <w:kern w:val="0"/>
                <w:sz w:val="22"/>
                <w:lang/>
              </w:rPr>
              <w:t>N-25F</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MDV-D25T3/BP3N1-D2F(B)</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台/1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1300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w:t>
            </w:r>
            <w:proofErr w:type="gramStart"/>
            <w:r>
              <w:rPr>
                <w:rFonts w:ascii="仿宋" w:eastAsia="仿宋" w:hAnsi="仿宋" w:cs="仿宋" w:hint="eastAsia"/>
                <w:color w:val="000000"/>
                <w:kern w:val="0"/>
                <w:sz w:val="22"/>
                <w:lang/>
              </w:rPr>
              <w:t>风管式内机</w:t>
            </w:r>
            <w:proofErr w:type="gramEnd"/>
            <w:r>
              <w:rPr>
                <w:rFonts w:ascii="仿宋" w:eastAsia="仿宋" w:hAnsi="仿宋" w:cs="仿宋" w:hint="eastAsia"/>
                <w:color w:val="000000"/>
                <w:kern w:val="0"/>
                <w:sz w:val="22"/>
                <w:lang/>
              </w:rPr>
              <w:t>N-71F</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MDV-D71T3/BP3N1-D2F(B)</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台/1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1900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w:t>
            </w:r>
            <w:proofErr w:type="gramStart"/>
            <w:r>
              <w:rPr>
                <w:rFonts w:ascii="仿宋" w:eastAsia="仿宋" w:hAnsi="仿宋" w:cs="仿宋" w:hint="eastAsia"/>
                <w:color w:val="000000"/>
                <w:kern w:val="0"/>
                <w:sz w:val="22"/>
                <w:lang/>
              </w:rPr>
              <w:t>风管式内机</w:t>
            </w:r>
            <w:proofErr w:type="gramEnd"/>
            <w:r>
              <w:rPr>
                <w:rFonts w:ascii="仿宋" w:eastAsia="仿宋" w:hAnsi="仿宋" w:cs="仿宋" w:hint="eastAsia"/>
                <w:color w:val="000000"/>
                <w:kern w:val="0"/>
                <w:sz w:val="22"/>
                <w:lang/>
              </w:rPr>
              <w:t>N-80F</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MDV-D80T3/BP3N1-EF(B)</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台/1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2200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w:t>
            </w:r>
            <w:proofErr w:type="gramStart"/>
            <w:r>
              <w:rPr>
                <w:rFonts w:ascii="仿宋" w:eastAsia="仿宋" w:hAnsi="仿宋" w:cs="仿宋" w:hint="eastAsia"/>
                <w:color w:val="000000"/>
                <w:kern w:val="0"/>
                <w:sz w:val="22"/>
                <w:lang/>
              </w:rPr>
              <w:t>风管式内机</w:t>
            </w:r>
            <w:proofErr w:type="gramEnd"/>
            <w:r>
              <w:rPr>
                <w:rFonts w:ascii="仿宋" w:eastAsia="仿宋" w:hAnsi="仿宋" w:cs="仿宋" w:hint="eastAsia"/>
                <w:color w:val="000000"/>
                <w:kern w:val="0"/>
                <w:sz w:val="22"/>
                <w:lang/>
              </w:rPr>
              <w:t>N-112F</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MDV-D112T3/BP3N1-EF(B)</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台/1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2500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多联机-四面出</w:t>
            </w:r>
            <w:proofErr w:type="gramStart"/>
            <w:r>
              <w:rPr>
                <w:rFonts w:ascii="仿宋" w:eastAsia="仿宋" w:hAnsi="仿宋" w:cs="仿宋" w:hint="eastAsia"/>
                <w:color w:val="000000"/>
                <w:kern w:val="0"/>
                <w:sz w:val="22"/>
                <w:lang/>
              </w:rPr>
              <w:t>风式内机</w:t>
            </w:r>
            <w:proofErr w:type="gramEnd"/>
            <w:r>
              <w:rPr>
                <w:rFonts w:ascii="仿宋" w:eastAsia="仿宋" w:hAnsi="仿宋" w:cs="仿宋" w:hint="eastAsia"/>
                <w:color w:val="000000"/>
                <w:kern w:val="0"/>
                <w:sz w:val="22"/>
                <w:lang/>
              </w:rPr>
              <w:t>N-112Q</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MDV-D112Q4/BP3N1-EF</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台/1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2900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多联机-四面出</w:t>
            </w:r>
            <w:proofErr w:type="gramStart"/>
            <w:r>
              <w:rPr>
                <w:rFonts w:ascii="仿宋" w:eastAsia="仿宋" w:hAnsi="仿宋" w:cs="仿宋" w:hint="eastAsia"/>
                <w:color w:val="000000"/>
                <w:kern w:val="0"/>
                <w:sz w:val="22"/>
                <w:lang/>
              </w:rPr>
              <w:t>风式内机</w:t>
            </w:r>
            <w:proofErr w:type="gramEnd"/>
            <w:r>
              <w:rPr>
                <w:rFonts w:ascii="仿宋" w:eastAsia="仿宋" w:hAnsi="仿宋" w:cs="仿宋" w:hint="eastAsia"/>
                <w:color w:val="000000"/>
                <w:kern w:val="0"/>
                <w:sz w:val="22"/>
                <w:lang/>
              </w:rPr>
              <w:t>N-160Q</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MDV-D160Q4/BP3N1-EF</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台/32</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4200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多联机室外主机34HP</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MDV-952(34)W/D2SN1-8X3</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43700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多联机室外主机36HP</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MDV-1010(36)W/D2SN1-8X3</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45400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多联机室外主机38HP</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MDV-1060(38)W/D2SN1-8X3</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48600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多联机室外主机40HP</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MDV-1120(40)W/D2SN1-8X3</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50300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多联机室外主机42HP</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MDV-1170(42)W/D2SN1-8X3</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套/1</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53000</w:t>
            </w:r>
          </w:p>
        </w:tc>
      </w:tr>
      <w:tr w:rsidR="00141140" w:rsidTr="00213816">
        <w:tc>
          <w:tcPr>
            <w:tcW w:w="2130" w:type="dxa"/>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内机线控器 86型</w:t>
            </w:r>
          </w:p>
        </w:tc>
        <w:tc>
          <w:tcPr>
            <w:tcW w:w="2792" w:type="dxa"/>
            <w:gridSpan w:val="2"/>
            <w:vAlign w:val="center"/>
          </w:tcPr>
          <w:p w:rsidR="00141140" w:rsidRDefault="00141140"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配套</w:t>
            </w:r>
          </w:p>
        </w:tc>
        <w:tc>
          <w:tcPr>
            <w:tcW w:w="1469"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只/94</w:t>
            </w:r>
          </w:p>
        </w:tc>
        <w:tc>
          <w:tcPr>
            <w:tcW w:w="2131" w:type="dxa"/>
            <w:vAlign w:val="center"/>
          </w:tcPr>
          <w:p w:rsidR="00141140" w:rsidRDefault="00141140"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140</w:t>
            </w:r>
          </w:p>
        </w:tc>
      </w:tr>
      <w:tr w:rsidR="00006671" w:rsidTr="00E6311C">
        <w:tc>
          <w:tcPr>
            <w:tcW w:w="2130" w:type="dxa"/>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1HP分体空调铜管及辅材：Φ12.7/Φ6.4</w:t>
            </w:r>
          </w:p>
        </w:tc>
        <w:tc>
          <w:tcPr>
            <w:tcW w:w="2792" w:type="dxa"/>
            <w:gridSpan w:val="2"/>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Φ12.7/Φ6.4</w:t>
            </w:r>
          </w:p>
        </w:tc>
        <w:tc>
          <w:tcPr>
            <w:tcW w:w="1469"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米/16</w:t>
            </w:r>
          </w:p>
        </w:tc>
        <w:tc>
          <w:tcPr>
            <w:tcW w:w="2131"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100</w:t>
            </w:r>
          </w:p>
        </w:tc>
      </w:tr>
      <w:tr w:rsidR="00006671" w:rsidTr="00E6311C">
        <w:tc>
          <w:tcPr>
            <w:tcW w:w="2130" w:type="dxa"/>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3HP分体空调铜管及</w:t>
            </w:r>
            <w:r>
              <w:rPr>
                <w:rFonts w:ascii="仿宋" w:eastAsia="仿宋" w:hAnsi="仿宋" w:cs="仿宋" w:hint="eastAsia"/>
                <w:color w:val="000000"/>
                <w:kern w:val="0"/>
                <w:sz w:val="22"/>
                <w:lang/>
              </w:rPr>
              <w:lastRenderedPageBreak/>
              <w:t>辅材：Φ15.9/Φ6.4</w:t>
            </w:r>
          </w:p>
        </w:tc>
        <w:tc>
          <w:tcPr>
            <w:tcW w:w="2792" w:type="dxa"/>
            <w:gridSpan w:val="2"/>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lastRenderedPageBreak/>
              <w:t>Φ15.9/Φ6.4</w:t>
            </w:r>
          </w:p>
        </w:tc>
        <w:tc>
          <w:tcPr>
            <w:tcW w:w="1469"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米/195</w:t>
            </w:r>
          </w:p>
        </w:tc>
        <w:tc>
          <w:tcPr>
            <w:tcW w:w="2131"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120</w:t>
            </w:r>
          </w:p>
        </w:tc>
      </w:tr>
      <w:tr w:rsidR="00006671" w:rsidTr="00E6311C">
        <w:tc>
          <w:tcPr>
            <w:tcW w:w="2130" w:type="dxa"/>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lastRenderedPageBreak/>
              <w:t>5HP分体空调铜管及辅材：Φ15.9/Φ9.5</w:t>
            </w:r>
          </w:p>
        </w:tc>
        <w:tc>
          <w:tcPr>
            <w:tcW w:w="2792" w:type="dxa"/>
            <w:gridSpan w:val="2"/>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Φ15.9/Φ9.5</w:t>
            </w:r>
          </w:p>
        </w:tc>
        <w:tc>
          <w:tcPr>
            <w:tcW w:w="1469"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米/986</w:t>
            </w:r>
          </w:p>
        </w:tc>
        <w:tc>
          <w:tcPr>
            <w:tcW w:w="2131"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140</w:t>
            </w:r>
          </w:p>
        </w:tc>
      </w:tr>
      <w:tr w:rsidR="00006671" w:rsidTr="00E6311C">
        <w:tc>
          <w:tcPr>
            <w:tcW w:w="2130" w:type="dxa"/>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多联机部分安装材料及人工费（含铜管、风口、保温、信号线及冷凝水管等）</w:t>
            </w:r>
          </w:p>
        </w:tc>
        <w:tc>
          <w:tcPr>
            <w:tcW w:w="2792" w:type="dxa"/>
            <w:gridSpan w:val="2"/>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配套</w:t>
            </w:r>
          </w:p>
        </w:tc>
        <w:tc>
          <w:tcPr>
            <w:tcW w:w="1469"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项/37</w:t>
            </w:r>
          </w:p>
        </w:tc>
        <w:tc>
          <w:tcPr>
            <w:tcW w:w="2131"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2400</w:t>
            </w:r>
          </w:p>
        </w:tc>
      </w:tr>
      <w:tr w:rsidR="00006671" w:rsidTr="00E6311C">
        <w:tc>
          <w:tcPr>
            <w:tcW w:w="2130" w:type="dxa"/>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5HP一拖</w:t>
            </w:r>
            <w:proofErr w:type="gramStart"/>
            <w:r>
              <w:rPr>
                <w:rFonts w:ascii="仿宋" w:eastAsia="仿宋" w:hAnsi="仿宋" w:cs="仿宋" w:hint="eastAsia"/>
                <w:color w:val="000000"/>
                <w:kern w:val="0"/>
                <w:sz w:val="22"/>
                <w:lang/>
              </w:rPr>
              <w:t>一</w:t>
            </w:r>
            <w:proofErr w:type="gramEnd"/>
            <w:r>
              <w:rPr>
                <w:rFonts w:ascii="仿宋" w:eastAsia="仿宋" w:hAnsi="仿宋" w:cs="仿宋" w:hint="eastAsia"/>
                <w:color w:val="000000"/>
                <w:kern w:val="0"/>
                <w:sz w:val="22"/>
                <w:lang/>
              </w:rPr>
              <w:t>天花机</w:t>
            </w:r>
            <w:proofErr w:type="gramStart"/>
            <w:r>
              <w:rPr>
                <w:rFonts w:ascii="仿宋" w:eastAsia="仿宋" w:hAnsi="仿宋" w:cs="仿宋" w:hint="eastAsia"/>
                <w:color w:val="000000"/>
                <w:kern w:val="0"/>
                <w:sz w:val="22"/>
                <w:lang/>
              </w:rPr>
              <w:t>机利旧</w:t>
            </w:r>
            <w:proofErr w:type="gramEnd"/>
            <w:r>
              <w:rPr>
                <w:rFonts w:ascii="仿宋" w:eastAsia="仿宋" w:hAnsi="仿宋" w:cs="仿宋" w:hint="eastAsia"/>
                <w:color w:val="000000"/>
                <w:kern w:val="0"/>
                <w:sz w:val="22"/>
                <w:lang/>
              </w:rPr>
              <w:t>铜管及辅材：Φ15.9/Φ9.5</w:t>
            </w:r>
          </w:p>
        </w:tc>
        <w:tc>
          <w:tcPr>
            <w:tcW w:w="2792" w:type="dxa"/>
            <w:gridSpan w:val="2"/>
            <w:vAlign w:val="center"/>
          </w:tcPr>
          <w:p w:rsidR="00006671" w:rsidRDefault="00006671" w:rsidP="0069739E">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Φ15.9/Φ9.5</w:t>
            </w:r>
          </w:p>
        </w:tc>
        <w:tc>
          <w:tcPr>
            <w:tcW w:w="1469"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米/82</w:t>
            </w:r>
          </w:p>
        </w:tc>
        <w:tc>
          <w:tcPr>
            <w:tcW w:w="2131"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140</w:t>
            </w:r>
          </w:p>
        </w:tc>
      </w:tr>
      <w:tr w:rsidR="00006671" w:rsidTr="00E6311C">
        <w:tc>
          <w:tcPr>
            <w:tcW w:w="2130" w:type="dxa"/>
            <w:vAlign w:val="center"/>
          </w:tcPr>
          <w:p w:rsidR="00006671" w:rsidRDefault="00006671" w:rsidP="0000667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直膨</w:t>
            </w:r>
            <w:proofErr w:type="gramStart"/>
            <w:r>
              <w:rPr>
                <w:rFonts w:ascii="仿宋" w:eastAsia="仿宋" w:hAnsi="仿宋" w:cs="仿宋" w:hint="eastAsia"/>
                <w:color w:val="000000"/>
                <w:kern w:val="0"/>
                <w:sz w:val="22"/>
                <w:lang/>
              </w:rPr>
              <w:t>机外机膜结构</w:t>
            </w:r>
            <w:proofErr w:type="gramEnd"/>
            <w:r>
              <w:rPr>
                <w:rFonts w:ascii="仿宋" w:eastAsia="仿宋" w:hAnsi="仿宋" w:cs="仿宋" w:hint="eastAsia"/>
                <w:color w:val="000000"/>
                <w:kern w:val="0"/>
                <w:sz w:val="22"/>
                <w:lang/>
              </w:rPr>
              <w:t>棚（含辅材）</w:t>
            </w:r>
          </w:p>
        </w:tc>
        <w:tc>
          <w:tcPr>
            <w:tcW w:w="2792" w:type="dxa"/>
            <w:gridSpan w:val="2"/>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配套</w:t>
            </w:r>
          </w:p>
        </w:tc>
        <w:tc>
          <w:tcPr>
            <w:tcW w:w="1469" w:type="dxa"/>
            <w:vAlign w:val="center"/>
          </w:tcPr>
          <w:p w:rsidR="00006671" w:rsidRDefault="00006671" w:rsidP="0069739E">
            <w:pPr>
              <w:widowControl/>
              <w:jc w:val="center"/>
              <w:textAlignment w:val="center"/>
              <w:rPr>
                <w:rFonts w:ascii="仿宋" w:eastAsia="仿宋" w:hAnsi="仿宋" w:cs="仿宋"/>
                <w:color w:val="000000"/>
                <w:sz w:val="22"/>
              </w:rPr>
            </w:pPr>
            <w:proofErr w:type="gramStart"/>
            <w:r>
              <w:rPr>
                <w:rFonts w:ascii="仿宋" w:eastAsia="仿宋" w:hAnsi="仿宋" w:cs="仿宋" w:hint="eastAsia"/>
                <w:color w:val="000000"/>
                <w:kern w:val="0"/>
                <w:sz w:val="22"/>
                <w:lang/>
              </w:rPr>
              <w:t>平方/</w:t>
            </w:r>
            <w:proofErr w:type="gramEnd"/>
            <w:r>
              <w:rPr>
                <w:rFonts w:ascii="仿宋" w:eastAsia="仿宋" w:hAnsi="仿宋" w:cs="仿宋" w:hint="eastAsia"/>
                <w:color w:val="000000"/>
                <w:kern w:val="0"/>
                <w:sz w:val="22"/>
                <w:lang/>
              </w:rPr>
              <w:t>75</w:t>
            </w:r>
          </w:p>
        </w:tc>
        <w:tc>
          <w:tcPr>
            <w:tcW w:w="2131" w:type="dxa"/>
            <w:vAlign w:val="center"/>
          </w:tcPr>
          <w:p w:rsidR="00006671" w:rsidRDefault="00006671" w:rsidP="0069739E">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300</w:t>
            </w:r>
          </w:p>
        </w:tc>
      </w:tr>
      <w:tr w:rsidR="00006671" w:rsidTr="0069739E">
        <w:tc>
          <w:tcPr>
            <w:tcW w:w="6391" w:type="dxa"/>
            <w:gridSpan w:val="4"/>
            <w:vAlign w:val="center"/>
          </w:tcPr>
          <w:p w:rsidR="00006671" w:rsidRDefault="00006671" w:rsidP="0069739E">
            <w:pPr>
              <w:spacing w:line="360" w:lineRule="auto"/>
              <w:jc w:val="center"/>
              <w:rPr>
                <w:rFonts w:ascii="仿宋_GB2312" w:eastAsia="仿宋_GB2312"/>
                <w:spacing w:val="20"/>
                <w:sz w:val="24"/>
              </w:rPr>
            </w:pPr>
            <w:r>
              <w:rPr>
                <w:rFonts w:ascii="仿宋_GB2312" w:eastAsia="仿宋_GB2312" w:hint="eastAsia"/>
                <w:spacing w:val="20"/>
                <w:sz w:val="24"/>
              </w:rPr>
              <w:t>中标金额合计</w:t>
            </w:r>
          </w:p>
        </w:tc>
        <w:tc>
          <w:tcPr>
            <w:tcW w:w="2131" w:type="dxa"/>
          </w:tcPr>
          <w:p w:rsidR="00006671" w:rsidRDefault="00006671" w:rsidP="0069739E">
            <w:pPr>
              <w:spacing w:line="360" w:lineRule="auto"/>
              <w:rPr>
                <w:rFonts w:ascii="仿宋_GB2312" w:eastAsia="仿宋_GB2312"/>
                <w:spacing w:val="20"/>
                <w:sz w:val="24"/>
              </w:rPr>
            </w:pPr>
            <w:r>
              <w:rPr>
                <w:rStyle w:val="font11"/>
                <w:rFonts w:hint="default"/>
                <w:lang/>
              </w:rPr>
              <w:t>￥</w:t>
            </w:r>
            <w:r>
              <w:rPr>
                <w:rStyle w:val="font11"/>
                <w:lang/>
              </w:rPr>
              <w:t>1063300元</w:t>
            </w:r>
          </w:p>
        </w:tc>
      </w:tr>
      <w:tr w:rsidR="00006671" w:rsidTr="0069739E">
        <w:trPr>
          <w:trHeight w:val="1447"/>
        </w:trPr>
        <w:tc>
          <w:tcPr>
            <w:tcW w:w="8522" w:type="dxa"/>
            <w:gridSpan w:val="5"/>
          </w:tcPr>
          <w:p w:rsidR="003572F0" w:rsidRDefault="00006671" w:rsidP="0069739E">
            <w:pPr>
              <w:spacing w:line="360" w:lineRule="auto"/>
              <w:rPr>
                <w:rFonts w:ascii="仿宋_GB2312" w:eastAsia="仿宋_GB2312" w:hint="eastAsia"/>
                <w:spacing w:val="20"/>
                <w:sz w:val="24"/>
              </w:rPr>
            </w:pPr>
            <w:r>
              <w:rPr>
                <w:rFonts w:ascii="仿宋_GB2312" w:eastAsia="仿宋_GB2312" w:hint="eastAsia"/>
                <w:spacing w:val="20"/>
                <w:sz w:val="24"/>
              </w:rPr>
              <w:t>服务要求：</w:t>
            </w:r>
          </w:p>
          <w:p w:rsidR="003572F0" w:rsidRDefault="003572F0" w:rsidP="0069739E">
            <w:pPr>
              <w:spacing w:line="360" w:lineRule="auto"/>
              <w:rPr>
                <w:rFonts w:ascii="宋体" w:hAnsi="宋体" w:cs="宋体" w:hint="eastAsia"/>
                <w:bCs/>
                <w:szCs w:val="21"/>
              </w:rPr>
            </w:pPr>
            <w:r>
              <w:rPr>
                <w:rFonts w:ascii="仿宋_GB2312" w:eastAsia="仿宋_GB2312" w:hint="eastAsia"/>
                <w:spacing w:val="20"/>
                <w:sz w:val="24"/>
              </w:rPr>
              <w:t>1、</w:t>
            </w:r>
            <w:r>
              <w:rPr>
                <w:rFonts w:ascii="宋体" w:hAnsi="宋体" w:cs="宋体" w:hint="eastAsia"/>
                <w:bCs/>
                <w:szCs w:val="21"/>
              </w:rPr>
              <w:t>空调设备</w:t>
            </w:r>
            <w:r w:rsidRPr="003572F0">
              <w:rPr>
                <w:rFonts w:ascii="宋体" w:hAnsi="宋体" w:cs="宋体" w:hint="eastAsia"/>
                <w:bCs/>
                <w:szCs w:val="21"/>
              </w:rPr>
              <w:t>保</w:t>
            </w:r>
            <w:r>
              <w:rPr>
                <w:rFonts w:ascii="宋体" w:hAnsi="宋体" w:cs="宋体" w:hint="eastAsia"/>
                <w:bCs/>
                <w:szCs w:val="21"/>
              </w:rPr>
              <w:t>修</w:t>
            </w:r>
            <w:r w:rsidRPr="003572F0">
              <w:rPr>
                <w:rFonts w:ascii="宋体" w:hAnsi="宋体" w:cs="宋体" w:hint="eastAsia"/>
                <w:bCs/>
                <w:szCs w:val="21"/>
              </w:rPr>
              <w:t>期为</w:t>
            </w:r>
            <w:r w:rsidRPr="003572F0">
              <w:rPr>
                <w:rFonts w:cs="宋体" w:hint="eastAsia"/>
                <w:bCs/>
                <w:szCs w:val="21"/>
              </w:rPr>
              <w:t>5</w:t>
            </w:r>
            <w:r w:rsidRPr="003572F0">
              <w:rPr>
                <w:rFonts w:ascii="宋体" w:hAnsi="宋体" w:cs="宋体" w:hint="eastAsia"/>
                <w:bCs/>
                <w:szCs w:val="21"/>
              </w:rPr>
              <w:t>年</w:t>
            </w:r>
            <w:r>
              <w:rPr>
                <w:rFonts w:ascii="宋体" w:hAnsi="宋体" w:cs="宋体" w:hint="eastAsia"/>
                <w:bCs/>
                <w:szCs w:val="21"/>
              </w:rPr>
              <w:t>；</w:t>
            </w:r>
          </w:p>
          <w:p w:rsidR="003572F0" w:rsidRDefault="003572F0" w:rsidP="0069739E">
            <w:pPr>
              <w:spacing w:line="360" w:lineRule="auto"/>
              <w:rPr>
                <w:rFonts w:ascii="宋体" w:hAnsi="宋体" w:cs="宋体" w:hint="eastAsia"/>
                <w:bCs/>
                <w:szCs w:val="21"/>
              </w:rPr>
            </w:pPr>
            <w:r>
              <w:rPr>
                <w:rFonts w:ascii="宋体" w:hAnsi="宋体" w:cs="宋体" w:hint="eastAsia"/>
                <w:bCs/>
                <w:szCs w:val="21"/>
              </w:rPr>
              <w:t>2、</w:t>
            </w:r>
            <w:r w:rsidRPr="003572F0">
              <w:rPr>
                <w:rFonts w:ascii="宋体" w:hAnsi="宋体" w:cs="宋体" w:hint="eastAsia"/>
                <w:bCs/>
                <w:szCs w:val="21"/>
              </w:rPr>
              <w:t>承诺在质保期内提供7*24小时维护服务。在工作日（星期一至星期五</w:t>
            </w:r>
            <w:proofErr w:type="gramStart"/>
            <w:r w:rsidRPr="003572F0">
              <w:rPr>
                <w:rFonts w:ascii="宋体" w:hAnsi="宋体" w:cs="宋体" w:hint="eastAsia"/>
                <w:bCs/>
                <w:szCs w:val="21"/>
              </w:rPr>
              <w:t>8</w:t>
            </w:r>
            <w:proofErr w:type="gramEnd"/>
            <w:r w:rsidRPr="003572F0">
              <w:rPr>
                <w:rFonts w:ascii="宋体" w:hAnsi="宋体" w:cs="宋体" w:hint="eastAsia"/>
                <w:bCs/>
                <w:szCs w:val="21"/>
              </w:rPr>
              <w:t>：00-18：00）接到故障通知后在</w:t>
            </w:r>
            <w:r w:rsidRPr="003572F0">
              <w:rPr>
                <w:rFonts w:cs="宋体" w:hint="eastAsia"/>
                <w:bCs/>
                <w:szCs w:val="21"/>
              </w:rPr>
              <w:t>20</w:t>
            </w:r>
            <w:r w:rsidRPr="003572F0">
              <w:rPr>
                <w:rFonts w:cs="宋体" w:hint="eastAsia"/>
                <w:bCs/>
                <w:szCs w:val="21"/>
              </w:rPr>
              <w:t>分钟</w:t>
            </w:r>
            <w:r w:rsidRPr="003572F0">
              <w:rPr>
                <w:rFonts w:ascii="宋体" w:hAnsi="宋体" w:cs="宋体" w:hint="eastAsia"/>
                <w:bCs/>
                <w:szCs w:val="21"/>
              </w:rPr>
              <w:t>内响应并指派工作人员到采购人指定现场，按国家及行业标准对故障进行及时处理；</w:t>
            </w:r>
          </w:p>
          <w:p w:rsidR="00006671" w:rsidRDefault="003572F0" w:rsidP="0069739E">
            <w:pPr>
              <w:spacing w:line="360" w:lineRule="auto"/>
              <w:rPr>
                <w:rFonts w:ascii="仿宋_GB2312" w:eastAsia="仿宋_GB2312"/>
                <w:spacing w:val="20"/>
                <w:sz w:val="24"/>
              </w:rPr>
            </w:pPr>
            <w:r>
              <w:rPr>
                <w:rFonts w:ascii="宋体" w:hAnsi="宋体" w:cs="宋体" w:hint="eastAsia"/>
                <w:bCs/>
                <w:szCs w:val="21"/>
              </w:rPr>
              <w:t>3、</w:t>
            </w:r>
            <w:r w:rsidRPr="003572F0">
              <w:rPr>
                <w:rFonts w:ascii="宋体" w:hAnsi="宋体" w:cs="宋体" w:hint="eastAsia"/>
                <w:bCs/>
                <w:szCs w:val="21"/>
              </w:rPr>
              <w:t>在</w:t>
            </w:r>
            <w:r w:rsidRPr="003572F0">
              <w:rPr>
                <w:rFonts w:cs="宋体" w:hint="eastAsia"/>
                <w:bCs/>
                <w:szCs w:val="21"/>
              </w:rPr>
              <w:t>2</w:t>
            </w:r>
            <w:r w:rsidRPr="003572F0">
              <w:rPr>
                <w:rFonts w:ascii="宋体" w:hAnsi="宋体" w:cs="宋体" w:hint="eastAsia"/>
                <w:bCs/>
                <w:szCs w:val="21"/>
              </w:rPr>
              <w:t>小时内不能解决的，我方在</w:t>
            </w:r>
            <w:r w:rsidRPr="003572F0">
              <w:rPr>
                <w:rFonts w:cs="宋体" w:hint="eastAsia"/>
                <w:bCs/>
                <w:szCs w:val="21"/>
              </w:rPr>
              <w:t>2</w:t>
            </w:r>
            <w:r w:rsidRPr="003572F0">
              <w:rPr>
                <w:rFonts w:ascii="宋体" w:hAnsi="宋体" w:cs="宋体" w:hint="eastAsia"/>
                <w:bCs/>
                <w:szCs w:val="21"/>
              </w:rPr>
              <w:t>天内提供与原设备技术参数要求相同或高于原设备技术参数要求的备用产品，以保证采购人的正常工作。</w:t>
            </w:r>
          </w:p>
        </w:tc>
      </w:tr>
    </w:tbl>
    <w:p w:rsidR="00B32504" w:rsidRDefault="00B32504" w:rsidP="00B32504">
      <w:pPr>
        <w:rPr>
          <w:rFonts w:ascii="仿宋_GB2312" w:eastAsia="仿宋_GB2312"/>
          <w:spacing w:val="20"/>
          <w:szCs w:val="21"/>
        </w:rPr>
      </w:pPr>
      <w:r>
        <w:rPr>
          <w:rFonts w:ascii="仿宋_GB2312" w:eastAsia="仿宋_GB2312" w:hint="eastAsia"/>
          <w:spacing w:val="20"/>
          <w:szCs w:val="21"/>
        </w:rPr>
        <w:t>注：1、供应商应根据其投标情况填写该表，并保证其与投标文件内容的一致性、正确性和真实性；</w:t>
      </w:r>
    </w:p>
    <w:p w:rsidR="00B32504" w:rsidRDefault="00B32504" w:rsidP="00B32504">
      <w:pPr>
        <w:ind w:firstLineChars="196" w:firstLine="490"/>
        <w:rPr>
          <w:rFonts w:ascii="仿宋_GB2312" w:eastAsia="仿宋_GB2312"/>
          <w:spacing w:val="20"/>
          <w:szCs w:val="21"/>
        </w:rPr>
      </w:pPr>
      <w:r>
        <w:rPr>
          <w:rFonts w:ascii="仿宋_GB2312" w:eastAsia="仿宋_GB2312" w:hint="eastAsia"/>
          <w:spacing w:val="20"/>
          <w:szCs w:val="21"/>
        </w:rPr>
        <w:t>2、填写该表不代表供应商已具有中标人资格。本表只作为中标结果公告内容的一部分，进行公告使用；</w:t>
      </w:r>
    </w:p>
    <w:p w:rsidR="00B32504" w:rsidRDefault="00B32504" w:rsidP="00B32504">
      <w:pPr>
        <w:ind w:firstLineChars="196" w:firstLine="490"/>
        <w:rPr>
          <w:rFonts w:ascii="仿宋_GB2312" w:eastAsia="仿宋_GB2312"/>
          <w:spacing w:val="20"/>
          <w:szCs w:val="21"/>
        </w:rPr>
      </w:pPr>
      <w:r>
        <w:rPr>
          <w:rFonts w:ascii="仿宋_GB2312" w:eastAsia="仿宋_GB2312" w:hint="eastAsia"/>
          <w:spacing w:val="20"/>
          <w:szCs w:val="21"/>
        </w:rPr>
        <w:t>3、本表内容涉及较多，供应商可以适当增减表格行数，以保证表格内容的完整；</w:t>
      </w:r>
    </w:p>
    <w:p w:rsidR="00B32504" w:rsidRDefault="00B32504" w:rsidP="00B32504">
      <w:pPr>
        <w:ind w:firstLineChars="196" w:firstLine="490"/>
        <w:rPr>
          <w:rFonts w:ascii="仿宋_GB2312" w:eastAsia="仿宋_GB2312"/>
          <w:spacing w:val="20"/>
          <w:szCs w:val="21"/>
        </w:rPr>
      </w:pPr>
      <w:r>
        <w:rPr>
          <w:rFonts w:ascii="仿宋_GB2312" w:eastAsia="仿宋_GB2312" w:hint="eastAsia"/>
          <w:spacing w:val="20"/>
          <w:szCs w:val="21"/>
        </w:rPr>
        <w:t>4、评审结果排名第一的供应商在评审结束后</w:t>
      </w:r>
      <w:r>
        <w:rPr>
          <w:rFonts w:ascii="仿宋_GB2312" w:eastAsia="仿宋_GB2312" w:hint="eastAsia"/>
          <w:b/>
          <w:spacing w:val="20"/>
          <w:szCs w:val="21"/>
        </w:rPr>
        <w:t>2个工作日内</w:t>
      </w:r>
      <w:r>
        <w:rPr>
          <w:rFonts w:ascii="仿宋_GB2312" w:eastAsia="仿宋_GB2312" w:hint="eastAsia"/>
          <w:spacing w:val="20"/>
          <w:szCs w:val="21"/>
        </w:rPr>
        <w:t>将该表格及项目投标文件电子文档刻录成光盘或将电子文档提交给采购中心的项目负责人。未按时提交规定内容造成后果由供应商自行承担。</w:t>
      </w:r>
    </w:p>
    <w:p w:rsidR="00B32504" w:rsidRDefault="00B32504" w:rsidP="00B32504">
      <w:pPr>
        <w:ind w:firstLineChars="196" w:firstLine="490"/>
        <w:rPr>
          <w:rFonts w:ascii="仿宋_GB2312" w:eastAsia="仿宋_GB2312"/>
          <w:spacing w:val="20"/>
          <w:szCs w:val="21"/>
        </w:rPr>
      </w:pPr>
      <w:r>
        <w:rPr>
          <w:rFonts w:ascii="仿宋_GB2312" w:eastAsia="仿宋_GB2312" w:hint="eastAsia"/>
          <w:spacing w:val="20"/>
          <w:szCs w:val="21"/>
        </w:rPr>
        <w:t>5、中标结果公告内容如涉及供应商的商业秘密等法律法规规定可以不予公告的情形，供应商应另附书面说明，如未事前书面说明造成的后果由供应商自行承担。</w:t>
      </w:r>
    </w:p>
    <w:p w:rsidR="00B32504" w:rsidRDefault="00B32504" w:rsidP="00B32504"/>
    <w:p w:rsidR="001A1A9C" w:rsidRPr="00B32504" w:rsidRDefault="001A1A9C"/>
    <w:sectPr w:rsidR="001A1A9C" w:rsidRPr="00B32504" w:rsidSect="001A1A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504"/>
    <w:rsid w:val="00006671"/>
    <w:rsid w:val="00141140"/>
    <w:rsid w:val="001A1A9C"/>
    <w:rsid w:val="003572F0"/>
    <w:rsid w:val="003E297F"/>
    <w:rsid w:val="0065615B"/>
    <w:rsid w:val="007F4835"/>
    <w:rsid w:val="00981C3B"/>
    <w:rsid w:val="00B325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5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006671"/>
    <w:rPr>
      <w:rFonts w:ascii="仿宋" w:eastAsia="仿宋" w:hAnsi="仿宋" w:cs="仿宋" w:hint="eastAsia"/>
      <w:b/>
      <w:bCs/>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4</cp:revision>
  <dcterms:created xsi:type="dcterms:W3CDTF">2024-12-18T07:48:00Z</dcterms:created>
  <dcterms:modified xsi:type="dcterms:W3CDTF">2024-12-18T08:58:00Z</dcterms:modified>
</cp:coreProperties>
</file>