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560" w:rsidRDefault="00E12560" w:rsidP="00E12560">
      <w:pPr>
        <w:pStyle w:val="a3"/>
        <w:wordWrap w:val="0"/>
        <w:spacing w:before="0" w:after="0" w:line="360" w:lineRule="auto"/>
        <w:jc w:val="left"/>
        <w:rPr>
          <w:rFonts w:ascii="仿宋_GB2312" w:eastAsia="仿宋_GB2312" w:hAnsi="仿宋_GB2312" w:cs="仿宋_GB2312"/>
          <w:sz w:val="24"/>
          <w:szCs w:val="24"/>
        </w:rPr>
      </w:pPr>
      <w:bookmarkStart w:id="0" w:name="_Toc5657"/>
      <w:r>
        <w:rPr>
          <w:rFonts w:ascii="仿宋_GB2312" w:eastAsia="仿宋_GB2312" w:hAnsi="仿宋_GB2312" w:cs="仿宋_GB2312" w:hint="eastAsia"/>
          <w:sz w:val="24"/>
          <w:szCs w:val="24"/>
        </w:rPr>
        <w:t>附件2：中标（成交）供应商公告内容</w:t>
      </w:r>
      <w:bookmarkEnd w:id="0"/>
    </w:p>
    <w:p w:rsidR="00E12560" w:rsidRDefault="00E12560" w:rsidP="00E12560">
      <w:pPr>
        <w:wordWrap w:val="0"/>
        <w:rPr>
          <w:rFonts w:ascii="仿宋_GB2312" w:eastAsia="仿宋_GB2312" w:hAnsi="仿宋_GB2312" w:cs="仿宋_GB2312"/>
        </w:rPr>
      </w:pPr>
    </w:p>
    <w:p w:rsidR="00E12560" w:rsidRDefault="00E12560" w:rsidP="00E12560">
      <w:pPr>
        <w:wordWrap w:val="0"/>
        <w:jc w:val="center"/>
        <w:rPr>
          <w:rFonts w:ascii="仿宋_GB2312" w:eastAsia="仿宋_GB2312" w:hAnsi="仿宋_GB2312" w:cs="仿宋_GB2312"/>
          <w:b/>
          <w:bCs/>
          <w:sz w:val="30"/>
          <w:szCs w:val="30"/>
        </w:rPr>
      </w:pPr>
      <w:bookmarkStart w:id="1" w:name="_Toc523398546"/>
      <w:r>
        <w:rPr>
          <w:rFonts w:ascii="仿宋_GB2312" w:eastAsia="仿宋_GB2312" w:hAnsi="仿宋_GB2312" w:cs="仿宋_GB2312" w:hint="eastAsia"/>
          <w:b/>
          <w:bCs/>
          <w:sz w:val="30"/>
          <w:szCs w:val="30"/>
        </w:rPr>
        <w:t>中标（成交）供应商公告内容</w:t>
      </w:r>
      <w:bookmarkEnd w:id="1"/>
    </w:p>
    <w:p w:rsidR="00E12560" w:rsidRDefault="00E12560" w:rsidP="00E12560">
      <w:pPr>
        <w:wordWrap w:val="0"/>
        <w:rPr>
          <w:rFonts w:ascii="仿宋_GB2312" w:eastAsia="仿宋_GB2312" w:hAnsi="仿宋_GB2312" w:cs="仿宋_GB2312"/>
        </w:rPr>
      </w:pPr>
    </w:p>
    <w:p w:rsidR="00E12560" w:rsidRDefault="00E12560" w:rsidP="00E12560">
      <w:pPr>
        <w:wordWrap w:val="0"/>
        <w:spacing w:line="360" w:lineRule="auto"/>
        <w:rPr>
          <w:rFonts w:ascii="仿宋_GB2312" w:eastAsia="仿宋_GB2312" w:hAnsi="仿宋_GB2312" w:cs="仿宋_GB2312"/>
          <w:sz w:val="24"/>
        </w:rPr>
      </w:pPr>
      <w:r>
        <w:rPr>
          <w:rFonts w:ascii="仿宋_GB2312" w:eastAsia="仿宋_GB2312" w:hAnsi="仿宋_GB2312" w:cs="仿宋_GB2312" w:hint="eastAsia"/>
          <w:sz w:val="24"/>
        </w:rPr>
        <w:t xml:space="preserve">项目编号： </w:t>
      </w:r>
      <w:r w:rsidRPr="00E12560">
        <w:rPr>
          <w:rFonts w:ascii="仿宋_GB2312" w:eastAsia="仿宋_GB2312" w:hAnsi="仿宋_GB2312" w:cs="仿宋_GB2312"/>
          <w:sz w:val="24"/>
        </w:rPr>
        <w:t>SYZCGJC202</w:t>
      </w:r>
      <w:r w:rsidRPr="00E12560">
        <w:rPr>
          <w:rFonts w:ascii="仿宋_GB2312" w:eastAsia="仿宋_GB2312" w:hAnsi="仿宋_GB2312" w:cs="仿宋_GB2312" w:hint="eastAsia"/>
          <w:sz w:val="24"/>
        </w:rPr>
        <w:t>5</w:t>
      </w:r>
      <w:r w:rsidRPr="00E12560">
        <w:rPr>
          <w:rFonts w:ascii="仿宋_GB2312" w:eastAsia="仿宋_GB2312" w:hAnsi="仿宋_GB2312" w:cs="仿宋_GB2312"/>
          <w:sz w:val="24"/>
        </w:rPr>
        <w:t>-0</w:t>
      </w:r>
      <w:r w:rsidRPr="00E12560">
        <w:rPr>
          <w:rFonts w:ascii="仿宋_GB2312" w:eastAsia="仿宋_GB2312" w:hAnsi="仿宋_GB2312" w:cs="仿宋_GB2312" w:hint="eastAsia"/>
          <w:sz w:val="24"/>
        </w:rPr>
        <w:t>01</w:t>
      </w:r>
      <w:r>
        <w:rPr>
          <w:rFonts w:ascii="仿宋_GB2312" w:eastAsia="仿宋_GB2312" w:hAnsi="仿宋_GB2312" w:cs="仿宋_GB2312" w:hint="eastAsia"/>
          <w:sz w:val="24"/>
        </w:rPr>
        <w:t xml:space="preserve">     项目名称：</w:t>
      </w:r>
      <w:r w:rsidRPr="00E12560">
        <w:rPr>
          <w:rFonts w:ascii="仿宋_GB2312" w:eastAsia="仿宋_GB2312" w:hAnsi="仿宋_GB2312" w:cs="仿宋_GB2312" w:hint="eastAsia"/>
          <w:sz w:val="24"/>
        </w:rPr>
        <w:t>松阳县第二中学物业服务采购项目</w:t>
      </w:r>
      <w:r>
        <w:rPr>
          <w:rFonts w:ascii="仿宋_GB2312" w:eastAsia="仿宋_GB2312" w:hAnsi="仿宋_GB2312" w:cs="仿宋_GB2312" w:hint="eastAsia"/>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4"/>
        <w:gridCol w:w="789"/>
        <w:gridCol w:w="600"/>
        <w:gridCol w:w="832"/>
        <w:gridCol w:w="851"/>
        <w:gridCol w:w="570"/>
        <w:gridCol w:w="138"/>
        <w:gridCol w:w="6"/>
        <w:gridCol w:w="1270"/>
        <w:gridCol w:w="851"/>
        <w:gridCol w:w="567"/>
        <w:gridCol w:w="1740"/>
      </w:tblGrid>
      <w:tr w:rsidR="00E12560" w:rsidTr="00E73B87">
        <w:trPr>
          <w:trHeight w:val="567"/>
        </w:trPr>
        <w:tc>
          <w:tcPr>
            <w:tcW w:w="2253" w:type="dxa"/>
            <w:gridSpan w:val="3"/>
            <w:vAlign w:val="center"/>
          </w:tcPr>
          <w:p w:rsidR="00E12560" w:rsidRDefault="00E12560" w:rsidP="00CA4D4F">
            <w:pPr>
              <w:wordWrap w:val="0"/>
              <w:jc w:val="center"/>
              <w:rPr>
                <w:rFonts w:ascii="仿宋_GB2312" w:eastAsia="仿宋_GB2312" w:hAnsi="仿宋_GB2312" w:cs="仿宋_GB2312"/>
                <w:sz w:val="24"/>
              </w:rPr>
            </w:pPr>
            <w:r>
              <w:rPr>
                <w:rFonts w:ascii="仿宋_GB2312" w:eastAsia="仿宋_GB2312" w:hAnsi="仿宋_GB2312" w:cs="仿宋_GB2312" w:hint="eastAsia"/>
                <w:sz w:val="24"/>
              </w:rPr>
              <w:t>供应商名称</w:t>
            </w:r>
          </w:p>
        </w:tc>
        <w:tc>
          <w:tcPr>
            <w:tcW w:w="2253" w:type="dxa"/>
            <w:gridSpan w:val="3"/>
            <w:vAlign w:val="center"/>
          </w:tcPr>
          <w:p w:rsidR="00E12560" w:rsidRDefault="00E12560" w:rsidP="00CA4D4F">
            <w:pPr>
              <w:wordWrap w:val="0"/>
              <w:jc w:val="center"/>
              <w:rPr>
                <w:rFonts w:ascii="仿宋_GB2312" w:eastAsia="仿宋_GB2312" w:hAnsi="仿宋_GB2312" w:cs="仿宋_GB2312"/>
                <w:sz w:val="24"/>
              </w:rPr>
            </w:pPr>
            <w:r>
              <w:rPr>
                <w:rFonts w:ascii="仿宋_GB2312" w:eastAsia="仿宋_GB2312" w:hAnsi="仿宋_GB2312" w:cs="仿宋_GB2312" w:hint="eastAsia"/>
                <w:sz w:val="24"/>
              </w:rPr>
              <w:t>浙江金卫安保集团有限公司</w:t>
            </w:r>
          </w:p>
        </w:tc>
        <w:tc>
          <w:tcPr>
            <w:tcW w:w="2265" w:type="dxa"/>
            <w:gridSpan w:val="4"/>
            <w:vAlign w:val="center"/>
          </w:tcPr>
          <w:p w:rsidR="00E12560" w:rsidRDefault="00E12560" w:rsidP="00CA4D4F">
            <w:pPr>
              <w:wordWrap w:val="0"/>
              <w:jc w:val="center"/>
              <w:rPr>
                <w:rFonts w:ascii="仿宋_GB2312" w:eastAsia="仿宋_GB2312" w:hAnsi="仿宋_GB2312" w:cs="仿宋_GB2312"/>
                <w:sz w:val="24"/>
              </w:rPr>
            </w:pPr>
            <w:r>
              <w:rPr>
                <w:rFonts w:ascii="仿宋_GB2312" w:eastAsia="仿宋_GB2312" w:hAnsi="仿宋_GB2312" w:cs="仿宋_GB2312" w:hint="eastAsia"/>
                <w:sz w:val="24"/>
              </w:rPr>
              <w:t>供应商负责人</w:t>
            </w:r>
          </w:p>
        </w:tc>
        <w:tc>
          <w:tcPr>
            <w:tcW w:w="2307" w:type="dxa"/>
            <w:gridSpan w:val="2"/>
            <w:vAlign w:val="center"/>
          </w:tcPr>
          <w:p w:rsidR="00E12560" w:rsidRDefault="00E12560" w:rsidP="00CA4D4F">
            <w:pPr>
              <w:wordWrap w:val="0"/>
              <w:jc w:val="center"/>
              <w:rPr>
                <w:rFonts w:ascii="仿宋_GB2312" w:eastAsia="仿宋_GB2312" w:hAnsi="仿宋_GB2312" w:cs="仿宋_GB2312"/>
                <w:sz w:val="24"/>
              </w:rPr>
            </w:pPr>
            <w:r>
              <w:rPr>
                <w:rFonts w:ascii="仿宋_GB2312" w:eastAsia="仿宋_GB2312" w:hAnsi="仿宋_GB2312" w:cs="仿宋_GB2312" w:hint="eastAsia"/>
                <w:sz w:val="24"/>
              </w:rPr>
              <w:t>吴金伟</w:t>
            </w:r>
          </w:p>
        </w:tc>
      </w:tr>
      <w:tr w:rsidR="00E12560" w:rsidTr="00E73B87">
        <w:trPr>
          <w:trHeight w:val="567"/>
        </w:trPr>
        <w:tc>
          <w:tcPr>
            <w:tcW w:w="2253" w:type="dxa"/>
            <w:gridSpan w:val="3"/>
            <w:vAlign w:val="center"/>
          </w:tcPr>
          <w:p w:rsidR="00E12560" w:rsidRDefault="00E12560" w:rsidP="00CA4D4F">
            <w:pPr>
              <w:wordWrap w:val="0"/>
              <w:jc w:val="center"/>
              <w:rPr>
                <w:rFonts w:ascii="仿宋_GB2312" w:eastAsia="仿宋_GB2312" w:hAnsi="仿宋_GB2312" w:cs="仿宋_GB2312"/>
                <w:sz w:val="24"/>
              </w:rPr>
            </w:pPr>
            <w:r>
              <w:rPr>
                <w:rFonts w:ascii="仿宋_GB2312" w:eastAsia="仿宋_GB2312" w:hAnsi="仿宋_GB2312" w:cs="仿宋_GB2312" w:hint="eastAsia"/>
                <w:sz w:val="24"/>
              </w:rPr>
              <w:t>供应商地址</w:t>
            </w:r>
          </w:p>
        </w:tc>
        <w:tc>
          <w:tcPr>
            <w:tcW w:w="6825" w:type="dxa"/>
            <w:gridSpan w:val="9"/>
            <w:vAlign w:val="center"/>
          </w:tcPr>
          <w:p w:rsidR="00E12560" w:rsidRDefault="00E12560" w:rsidP="00CA4D4F">
            <w:pPr>
              <w:wordWrap w:val="0"/>
              <w:jc w:val="center"/>
              <w:rPr>
                <w:rFonts w:ascii="仿宋_GB2312" w:eastAsia="仿宋_GB2312" w:hAnsi="仿宋_GB2312" w:cs="仿宋_GB2312"/>
                <w:sz w:val="24"/>
              </w:rPr>
            </w:pPr>
            <w:r>
              <w:rPr>
                <w:rFonts w:ascii="仿宋_GB2312" w:eastAsia="仿宋_GB2312" w:hAnsi="仿宋_GB2312" w:cs="仿宋_GB2312" w:hint="eastAsia"/>
                <w:sz w:val="24"/>
              </w:rPr>
              <w:t>浙江省丽水市松阳县西屏街道长兴东一路1A号</w:t>
            </w:r>
          </w:p>
        </w:tc>
      </w:tr>
      <w:tr w:rsidR="00E12560" w:rsidTr="00E73B87">
        <w:trPr>
          <w:trHeight w:val="567"/>
        </w:trPr>
        <w:tc>
          <w:tcPr>
            <w:tcW w:w="9078" w:type="dxa"/>
            <w:gridSpan w:val="12"/>
            <w:vAlign w:val="center"/>
          </w:tcPr>
          <w:p w:rsidR="00E12560" w:rsidRDefault="00E12560" w:rsidP="00CA4D4F">
            <w:pPr>
              <w:wordWrap w:val="0"/>
              <w:jc w:val="center"/>
              <w:rPr>
                <w:rFonts w:ascii="仿宋_GB2312" w:eastAsia="仿宋_GB2312" w:hAnsi="仿宋_GB2312" w:cs="仿宋_GB2312"/>
                <w:sz w:val="24"/>
              </w:rPr>
            </w:pPr>
            <w:r>
              <w:rPr>
                <w:rFonts w:ascii="仿宋_GB2312" w:eastAsia="仿宋_GB2312" w:hAnsi="仿宋_GB2312" w:cs="仿宋_GB2312" w:hint="eastAsia"/>
                <w:sz w:val="24"/>
              </w:rPr>
              <w:t>中标（成交）标的</w:t>
            </w:r>
          </w:p>
        </w:tc>
      </w:tr>
      <w:tr w:rsidR="00E73B87" w:rsidTr="00E73B87">
        <w:trPr>
          <w:trHeight w:val="567"/>
        </w:trPr>
        <w:tc>
          <w:tcPr>
            <w:tcW w:w="864" w:type="dxa"/>
            <w:vAlign w:val="center"/>
          </w:tcPr>
          <w:p w:rsidR="00E73B87" w:rsidRPr="00E73B87" w:rsidRDefault="00E73B87" w:rsidP="00C35C9C">
            <w:pPr>
              <w:jc w:val="center"/>
              <w:rPr>
                <w:rFonts w:hint="eastAsia"/>
              </w:rPr>
            </w:pPr>
            <w:r>
              <w:rPr>
                <w:rFonts w:hint="eastAsia"/>
              </w:rPr>
              <w:t>序号</w:t>
            </w:r>
          </w:p>
        </w:tc>
        <w:tc>
          <w:tcPr>
            <w:tcW w:w="2221" w:type="dxa"/>
            <w:gridSpan w:val="3"/>
            <w:vAlign w:val="center"/>
          </w:tcPr>
          <w:p w:rsidR="00E73B87" w:rsidRPr="00E73B87" w:rsidRDefault="00E73B87" w:rsidP="00C35C9C">
            <w:pPr>
              <w:jc w:val="center"/>
              <w:rPr>
                <w:rFonts w:hint="eastAsia"/>
              </w:rPr>
            </w:pPr>
            <w:r>
              <w:rPr>
                <w:rFonts w:hint="eastAsia"/>
              </w:rPr>
              <w:t>条目</w:t>
            </w:r>
          </w:p>
        </w:tc>
        <w:tc>
          <w:tcPr>
            <w:tcW w:w="851" w:type="dxa"/>
            <w:vAlign w:val="center"/>
          </w:tcPr>
          <w:p w:rsidR="00E73B87" w:rsidRPr="00E73B87" w:rsidRDefault="00E73B87" w:rsidP="00C35C9C">
            <w:pPr>
              <w:jc w:val="center"/>
              <w:rPr>
                <w:rFonts w:hint="eastAsia"/>
              </w:rPr>
            </w:pPr>
            <w:r>
              <w:rPr>
                <w:rFonts w:hint="eastAsia"/>
              </w:rPr>
              <w:t>单位</w:t>
            </w:r>
          </w:p>
        </w:tc>
        <w:tc>
          <w:tcPr>
            <w:tcW w:w="708" w:type="dxa"/>
            <w:gridSpan w:val="2"/>
            <w:vAlign w:val="center"/>
          </w:tcPr>
          <w:p w:rsidR="00E73B87" w:rsidRPr="00E73B87" w:rsidRDefault="00E73B87" w:rsidP="00C35C9C">
            <w:pPr>
              <w:jc w:val="center"/>
              <w:rPr>
                <w:rFonts w:hint="eastAsia"/>
              </w:rPr>
            </w:pPr>
            <w:r>
              <w:rPr>
                <w:rFonts w:hint="eastAsia"/>
              </w:rPr>
              <w:t>数量</w:t>
            </w:r>
          </w:p>
        </w:tc>
        <w:tc>
          <w:tcPr>
            <w:tcW w:w="1276" w:type="dxa"/>
            <w:gridSpan w:val="2"/>
            <w:vAlign w:val="center"/>
          </w:tcPr>
          <w:p w:rsidR="00E73B87" w:rsidRPr="00E73B87" w:rsidRDefault="00E73B87" w:rsidP="00C35C9C">
            <w:pPr>
              <w:jc w:val="center"/>
              <w:rPr>
                <w:rFonts w:hint="eastAsia"/>
              </w:rPr>
            </w:pPr>
            <w:r>
              <w:rPr>
                <w:rFonts w:hint="eastAsia"/>
              </w:rPr>
              <w:t>单价：元</w:t>
            </w:r>
            <w:r>
              <w:rPr>
                <w:rFonts w:hint="eastAsia"/>
              </w:rPr>
              <w:t>/</w:t>
            </w:r>
            <w:r>
              <w:rPr>
                <w:rFonts w:hint="eastAsia"/>
              </w:rPr>
              <w:t>人</w:t>
            </w:r>
            <w:r>
              <w:rPr>
                <w:rFonts w:hint="eastAsia"/>
              </w:rPr>
              <w:t>/</w:t>
            </w:r>
            <w:r>
              <w:rPr>
                <w:rFonts w:hint="eastAsia"/>
              </w:rPr>
              <w:t>年</w:t>
            </w:r>
          </w:p>
        </w:tc>
        <w:tc>
          <w:tcPr>
            <w:tcW w:w="1418" w:type="dxa"/>
            <w:gridSpan w:val="2"/>
            <w:vAlign w:val="center"/>
          </w:tcPr>
          <w:p w:rsidR="00E73B87" w:rsidRPr="00E73B87" w:rsidRDefault="00E73B87" w:rsidP="00C35C9C">
            <w:pPr>
              <w:jc w:val="center"/>
              <w:rPr>
                <w:rFonts w:hint="eastAsia"/>
              </w:rPr>
            </w:pPr>
            <w:r>
              <w:rPr>
                <w:rFonts w:hint="eastAsia"/>
              </w:rPr>
              <w:t>合计：元</w:t>
            </w:r>
          </w:p>
        </w:tc>
        <w:tc>
          <w:tcPr>
            <w:tcW w:w="1740" w:type="dxa"/>
            <w:vAlign w:val="center"/>
          </w:tcPr>
          <w:p w:rsidR="00E73B87" w:rsidRPr="00E73B87" w:rsidRDefault="00E73B87" w:rsidP="00C35C9C">
            <w:pPr>
              <w:jc w:val="center"/>
              <w:rPr>
                <w:rFonts w:hint="eastAsia"/>
              </w:rPr>
            </w:pPr>
            <w:r>
              <w:rPr>
                <w:rFonts w:hint="eastAsia"/>
              </w:rPr>
              <w:t>共计：元</w:t>
            </w:r>
            <w:r>
              <w:rPr>
                <w:rFonts w:hint="eastAsia"/>
              </w:rPr>
              <w:t>/2</w:t>
            </w:r>
            <w:r>
              <w:rPr>
                <w:rFonts w:hint="eastAsia"/>
              </w:rPr>
              <w:t>年</w:t>
            </w:r>
          </w:p>
        </w:tc>
      </w:tr>
      <w:tr w:rsidR="00E73B87" w:rsidTr="00E73B87">
        <w:trPr>
          <w:trHeight w:val="567"/>
        </w:trPr>
        <w:tc>
          <w:tcPr>
            <w:tcW w:w="864" w:type="dxa"/>
            <w:vMerge w:val="restart"/>
            <w:vAlign w:val="center"/>
          </w:tcPr>
          <w:p w:rsidR="00E73B87" w:rsidRPr="00E73B87" w:rsidRDefault="00E73B87" w:rsidP="00E73B87">
            <w:pPr>
              <w:rPr>
                <w:rFonts w:hint="eastAsia"/>
              </w:rPr>
            </w:pPr>
            <w:r>
              <w:rPr>
                <w:rFonts w:hint="eastAsia"/>
              </w:rPr>
              <w:t>1</w:t>
            </w:r>
          </w:p>
        </w:tc>
        <w:tc>
          <w:tcPr>
            <w:tcW w:w="789" w:type="dxa"/>
            <w:vMerge w:val="restart"/>
            <w:vAlign w:val="center"/>
          </w:tcPr>
          <w:p w:rsidR="00E73B87" w:rsidRPr="00E73B87" w:rsidRDefault="00C35C9C" w:rsidP="00E73B87">
            <w:pPr>
              <w:rPr>
                <w:rFonts w:hint="eastAsia"/>
              </w:rPr>
            </w:pPr>
            <w:r>
              <w:rPr>
                <w:rFonts w:hint="eastAsia"/>
              </w:rPr>
              <w:t>人</w:t>
            </w:r>
            <w:r w:rsidR="00E73B87">
              <w:rPr>
                <w:rFonts w:hint="eastAsia"/>
              </w:rPr>
              <w:t>员工</w:t>
            </w:r>
            <w:r>
              <w:rPr>
                <w:rFonts w:hint="eastAsia"/>
              </w:rPr>
              <w:t xml:space="preserve"> </w:t>
            </w:r>
            <w:r w:rsidR="00E73B87">
              <w:rPr>
                <w:rFonts w:hint="eastAsia"/>
              </w:rPr>
              <w:t>资</w:t>
            </w:r>
          </w:p>
        </w:tc>
        <w:tc>
          <w:tcPr>
            <w:tcW w:w="1432" w:type="dxa"/>
            <w:gridSpan w:val="2"/>
            <w:vAlign w:val="center"/>
          </w:tcPr>
          <w:p w:rsidR="00E73B87" w:rsidRPr="00E73B87" w:rsidRDefault="00E73B87" w:rsidP="00E73B87">
            <w:pPr>
              <w:rPr>
                <w:rFonts w:hint="eastAsia"/>
              </w:rPr>
            </w:pPr>
            <w:r>
              <w:rPr>
                <w:rFonts w:hint="eastAsia"/>
              </w:rPr>
              <w:t>项目负责人</w:t>
            </w:r>
          </w:p>
        </w:tc>
        <w:tc>
          <w:tcPr>
            <w:tcW w:w="851" w:type="dxa"/>
            <w:vAlign w:val="center"/>
          </w:tcPr>
          <w:p w:rsidR="00E73B87" w:rsidRPr="00E73B87" w:rsidRDefault="00E73B87" w:rsidP="00E73B87">
            <w:pPr>
              <w:jc w:val="center"/>
              <w:rPr>
                <w:rFonts w:hint="eastAsia"/>
              </w:rPr>
            </w:pPr>
            <w:r>
              <w:rPr>
                <w:rFonts w:hint="eastAsia"/>
              </w:rPr>
              <w:t>人</w:t>
            </w:r>
          </w:p>
        </w:tc>
        <w:tc>
          <w:tcPr>
            <w:tcW w:w="708" w:type="dxa"/>
            <w:gridSpan w:val="2"/>
            <w:vAlign w:val="center"/>
          </w:tcPr>
          <w:p w:rsidR="00E73B87" w:rsidRPr="00E73B87" w:rsidRDefault="00E73B87" w:rsidP="00E73B87">
            <w:pPr>
              <w:jc w:val="center"/>
              <w:rPr>
                <w:rFonts w:hint="eastAsia"/>
              </w:rPr>
            </w:pPr>
            <w:r>
              <w:rPr>
                <w:rFonts w:hint="eastAsia"/>
              </w:rPr>
              <w:t>1</w:t>
            </w:r>
          </w:p>
        </w:tc>
        <w:tc>
          <w:tcPr>
            <w:tcW w:w="1276" w:type="dxa"/>
            <w:gridSpan w:val="2"/>
            <w:vAlign w:val="center"/>
          </w:tcPr>
          <w:p w:rsidR="00E73B87" w:rsidRPr="00E73B87" w:rsidRDefault="00E73B87" w:rsidP="00E73B87">
            <w:pPr>
              <w:jc w:val="center"/>
              <w:rPr>
                <w:rFonts w:hint="eastAsia"/>
              </w:rPr>
            </w:pPr>
            <w:r>
              <w:rPr>
                <w:rFonts w:hint="eastAsia"/>
              </w:rPr>
              <w:t>42000</w:t>
            </w:r>
          </w:p>
        </w:tc>
        <w:tc>
          <w:tcPr>
            <w:tcW w:w="1418" w:type="dxa"/>
            <w:gridSpan w:val="2"/>
            <w:vAlign w:val="center"/>
          </w:tcPr>
          <w:p w:rsidR="00E73B87" w:rsidRPr="00E73B87" w:rsidRDefault="00E73B87" w:rsidP="00E73B87">
            <w:pPr>
              <w:jc w:val="center"/>
              <w:rPr>
                <w:rFonts w:hint="eastAsia"/>
              </w:rPr>
            </w:pPr>
            <w:r>
              <w:rPr>
                <w:rFonts w:hint="eastAsia"/>
              </w:rPr>
              <w:t>42000</w:t>
            </w:r>
          </w:p>
        </w:tc>
        <w:tc>
          <w:tcPr>
            <w:tcW w:w="1740" w:type="dxa"/>
            <w:vAlign w:val="center"/>
          </w:tcPr>
          <w:p w:rsidR="00E73B87" w:rsidRPr="00E73B87" w:rsidRDefault="00E73B87" w:rsidP="00E73B87">
            <w:pPr>
              <w:jc w:val="center"/>
              <w:rPr>
                <w:rFonts w:hint="eastAsia"/>
              </w:rPr>
            </w:pPr>
            <w:r>
              <w:rPr>
                <w:rFonts w:hint="eastAsia"/>
              </w:rPr>
              <w:t>84000</w:t>
            </w:r>
          </w:p>
        </w:tc>
      </w:tr>
      <w:tr w:rsidR="00E73B87" w:rsidTr="00E73B87">
        <w:trPr>
          <w:trHeight w:val="567"/>
        </w:trPr>
        <w:tc>
          <w:tcPr>
            <w:tcW w:w="864" w:type="dxa"/>
            <w:vMerge/>
            <w:vAlign w:val="center"/>
          </w:tcPr>
          <w:p w:rsidR="00E73B87" w:rsidRPr="00E73B87" w:rsidRDefault="00E73B87" w:rsidP="00E73B87">
            <w:pPr>
              <w:rPr>
                <w:rFonts w:hint="eastAsia"/>
              </w:rPr>
            </w:pPr>
          </w:p>
        </w:tc>
        <w:tc>
          <w:tcPr>
            <w:tcW w:w="789" w:type="dxa"/>
            <w:vMerge/>
            <w:vAlign w:val="center"/>
          </w:tcPr>
          <w:p w:rsidR="00E73B87" w:rsidRPr="00E73B87" w:rsidRDefault="00E73B87" w:rsidP="00E73B87">
            <w:pPr>
              <w:rPr>
                <w:rFonts w:hint="eastAsia"/>
              </w:rPr>
            </w:pPr>
          </w:p>
        </w:tc>
        <w:tc>
          <w:tcPr>
            <w:tcW w:w="1432" w:type="dxa"/>
            <w:gridSpan w:val="2"/>
            <w:vAlign w:val="center"/>
          </w:tcPr>
          <w:p w:rsidR="00E73B87" w:rsidRPr="00E73B87" w:rsidRDefault="00E73B87" w:rsidP="00E73B87">
            <w:pPr>
              <w:rPr>
                <w:rFonts w:hint="eastAsia"/>
              </w:rPr>
            </w:pPr>
            <w:r>
              <w:rPr>
                <w:rFonts w:hint="eastAsia"/>
              </w:rPr>
              <w:t>保安员</w:t>
            </w:r>
          </w:p>
        </w:tc>
        <w:tc>
          <w:tcPr>
            <w:tcW w:w="851" w:type="dxa"/>
            <w:vAlign w:val="center"/>
          </w:tcPr>
          <w:p w:rsidR="00E73B87" w:rsidRPr="00E73B87" w:rsidRDefault="00E73B87" w:rsidP="00E73B87">
            <w:pPr>
              <w:jc w:val="center"/>
              <w:rPr>
                <w:rFonts w:hint="eastAsia"/>
              </w:rPr>
            </w:pPr>
            <w:r>
              <w:rPr>
                <w:rFonts w:hint="eastAsia"/>
              </w:rPr>
              <w:t>人</w:t>
            </w:r>
          </w:p>
        </w:tc>
        <w:tc>
          <w:tcPr>
            <w:tcW w:w="708" w:type="dxa"/>
            <w:gridSpan w:val="2"/>
            <w:vAlign w:val="center"/>
          </w:tcPr>
          <w:p w:rsidR="00E73B87" w:rsidRPr="00E73B87" w:rsidRDefault="00E73B87" w:rsidP="00E73B87">
            <w:pPr>
              <w:jc w:val="center"/>
              <w:rPr>
                <w:rFonts w:hint="eastAsia"/>
              </w:rPr>
            </w:pPr>
            <w:r>
              <w:rPr>
                <w:rFonts w:hint="eastAsia"/>
              </w:rPr>
              <w:t>2</w:t>
            </w:r>
          </w:p>
        </w:tc>
        <w:tc>
          <w:tcPr>
            <w:tcW w:w="1276" w:type="dxa"/>
            <w:gridSpan w:val="2"/>
            <w:vAlign w:val="center"/>
          </w:tcPr>
          <w:p w:rsidR="00E73B87" w:rsidRPr="00E73B87" w:rsidRDefault="00E73B87" w:rsidP="00E73B87">
            <w:pPr>
              <w:jc w:val="center"/>
              <w:rPr>
                <w:rFonts w:hint="eastAsia"/>
              </w:rPr>
            </w:pPr>
            <w:r>
              <w:rPr>
                <w:rFonts w:hint="eastAsia"/>
              </w:rPr>
              <w:t>28800</w:t>
            </w:r>
          </w:p>
        </w:tc>
        <w:tc>
          <w:tcPr>
            <w:tcW w:w="1418" w:type="dxa"/>
            <w:gridSpan w:val="2"/>
            <w:vAlign w:val="center"/>
          </w:tcPr>
          <w:p w:rsidR="00E73B87" w:rsidRPr="00E73B87" w:rsidRDefault="00E73B87" w:rsidP="00E73B87">
            <w:pPr>
              <w:jc w:val="center"/>
              <w:rPr>
                <w:rFonts w:hint="eastAsia"/>
              </w:rPr>
            </w:pPr>
            <w:r>
              <w:rPr>
                <w:rFonts w:hint="eastAsia"/>
              </w:rPr>
              <w:t>57600</w:t>
            </w:r>
          </w:p>
        </w:tc>
        <w:tc>
          <w:tcPr>
            <w:tcW w:w="1740" w:type="dxa"/>
            <w:vAlign w:val="center"/>
          </w:tcPr>
          <w:p w:rsidR="00E73B87" w:rsidRPr="00E73B87" w:rsidRDefault="00E73B87" w:rsidP="00E73B87">
            <w:pPr>
              <w:jc w:val="center"/>
              <w:rPr>
                <w:rFonts w:hint="eastAsia"/>
              </w:rPr>
            </w:pPr>
            <w:r>
              <w:rPr>
                <w:rFonts w:hint="eastAsia"/>
              </w:rPr>
              <w:t>115200</w:t>
            </w:r>
          </w:p>
        </w:tc>
      </w:tr>
      <w:tr w:rsidR="00E73B87" w:rsidTr="00E73B87">
        <w:trPr>
          <w:trHeight w:val="567"/>
        </w:trPr>
        <w:tc>
          <w:tcPr>
            <w:tcW w:w="864" w:type="dxa"/>
            <w:vMerge/>
            <w:vAlign w:val="center"/>
          </w:tcPr>
          <w:p w:rsidR="00E73B87" w:rsidRPr="00E73B87" w:rsidRDefault="00E73B87" w:rsidP="00E73B87">
            <w:pPr>
              <w:rPr>
                <w:rFonts w:hint="eastAsia"/>
              </w:rPr>
            </w:pPr>
          </w:p>
        </w:tc>
        <w:tc>
          <w:tcPr>
            <w:tcW w:w="789" w:type="dxa"/>
            <w:vMerge/>
            <w:vAlign w:val="center"/>
          </w:tcPr>
          <w:p w:rsidR="00E73B87" w:rsidRPr="00E73B87" w:rsidRDefault="00E73B87" w:rsidP="00E73B87">
            <w:pPr>
              <w:rPr>
                <w:rFonts w:hint="eastAsia"/>
              </w:rPr>
            </w:pPr>
          </w:p>
        </w:tc>
        <w:tc>
          <w:tcPr>
            <w:tcW w:w="1432" w:type="dxa"/>
            <w:gridSpan w:val="2"/>
            <w:vAlign w:val="center"/>
          </w:tcPr>
          <w:p w:rsidR="00E73B87" w:rsidRPr="00E73B87" w:rsidRDefault="00E73B87" w:rsidP="00E73B87">
            <w:pPr>
              <w:rPr>
                <w:rFonts w:hint="eastAsia"/>
              </w:rPr>
            </w:pPr>
            <w:r>
              <w:rPr>
                <w:rFonts w:hint="eastAsia"/>
              </w:rPr>
              <w:t>保洁员</w:t>
            </w:r>
          </w:p>
        </w:tc>
        <w:tc>
          <w:tcPr>
            <w:tcW w:w="851" w:type="dxa"/>
            <w:vAlign w:val="center"/>
          </w:tcPr>
          <w:p w:rsidR="00E73B87" w:rsidRPr="00E73B87" w:rsidRDefault="00E73B87" w:rsidP="00E73B87">
            <w:pPr>
              <w:jc w:val="center"/>
              <w:rPr>
                <w:rFonts w:hint="eastAsia"/>
              </w:rPr>
            </w:pPr>
            <w:r>
              <w:rPr>
                <w:rFonts w:hint="eastAsia"/>
              </w:rPr>
              <w:t>人</w:t>
            </w:r>
          </w:p>
        </w:tc>
        <w:tc>
          <w:tcPr>
            <w:tcW w:w="708" w:type="dxa"/>
            <w:gridSpan w:val="2"/>
            <w:vAlign w:val="center"/>
          </w:tcPr>
          <w:p w:rsidR="00E73B87" w:rsidRPr="00E73B87" w:rsidRDefault="00E73B87" w:rsidP="00E73B87">
            <w:pPr>
              <w:jc w:val="center"/>
              <w:rPr>
                <w:rFonts w:hint="eastAsia"/>
              </w:rPr>
            </w:pPr>
            <w:r>
              <w:rPr>
                <w:rFonts w:hint="eastAsia"/>
              </w:rPr>
              <w:t>4</w:t>
            </w:r>
          </w:p>
        </w:tc>
        <w:tc>
          <w:tcPr>
            <w:tcW w:w="1276" w:type="dxa"/>
            <w:gridSpan w:val="2"/>
            <w:vAlign w:val="center"/>
          </w:tcPr>
          <w:p w:rsidR="00E73B87" w:rsidRPr="00E73B87" w:rsidRDefault="00E73B87" w:rsidP="00E73B87">
            <w:pPr>
              <w:jc w:val="center"/>
              <w:rPr>
                <w:rFonts w:hint="eastAsia"/>
              </w:rPr>
            </w:pPr>
            <w:r>
              <w:rPr>
                <w:rFonts w:hint="eastAsia"/>
              </w:rPr>
              <w:t>25200</w:t>
            </w:r>
          </w:p>
        </w:tc>
        <w:tc>
          <w:tcPr>
            <w:tcW w:w="1418" w:type="dxa"/>
            <w:gridSpan w:val="2"/>
            <w:vAlign w:val="center"/>
          </w:tcPr>
          <w:p w:rsidR="00E73B87" w:rsidRPr="00E73B87" w:rsidRDefault="00E73B87" w:rsidP="00E73B87">
            <w:pPr>
              <w:jc w:val="center"/>
              <w:rPr>
                <w:rFonts w:hint="eastAsia"/>
              </w:rPr>
            </w:pPr>
            <w:r>
              <w:rPr>
                <w:rFonts w:hint="eastAsia"/>
              </w:rPr>
              <w:t>100800</w:t>
            </w:r>
          </w:p>
        </w:tc>
        <w:tc>
          <w:tcPr>
            <w:tcW w:w="1740" w:type="dxa"/>
            <w:vAlign w:val="center"/>
          </w:tcPr>
          <w:p w:rsidR="00E73B87" w:rsidRPr="00E73B87" w:rsidRDefault="00E73B87" w:rsidP="00E73B87">
            <w:pPr>
              <w:jc w:val="center"/>
              <w:rPr>
                <w:rFonts w:hint="eastAsia"/>
              </w:rPr>
            </w:pPr>
            <w:r>
              <w:rPr>
                <w:rFonts w:hint="eastAsia"/>
              </w:rPr>
              <w:t>201600</w:t>
            </w:r>
          </w:p>
        </w:tc>
      </w:tr>
      <w:tr w:rsidR="00E73B87" w:rsidTr="00E73B87">
        <w:trPr>
          <w:trHeight w:val="567"/>
        </w:trPr>
        <w:tc>
          <w:tcPr>
            <w:tcW w:w="864" w:type="dxa"/>
            <w:vMerge/>
            <w:vAlign w:val="center"/>
          </w:tcPr>
          <w:p w:rsidR="00E73B87" w:rsidRPr="00E73B87" w:rsidRDefault="00E73B87" w:rsidP="00E73B87">
            <w:pPr>
              <w:rPr>
                <w:rFonts w:hint="eastAsia"/>
              </w:rPr>
            </w:pPr>
          </w:p>
        </w:tc>
        <w:tc>
          <w:tcPr>
            <w:tcW w:w="789" w:type="dxa"/>
            <w:vMerge/>
            <w:vAlign w:val="center"/>
          </w:tcPr>
          <w:p w:rsidR="00E73B87" w:rsidRPr="00E73B87" w:rsidRDefault="00E73B87" w:rsidP="00E73B87">
            <w:pPr>
              <w:rPr>
                <w:rFonts w:hint="eastAsia"/>
              </w:rPr>
            </w:pPr>
          </w:p>
        </w:tc>
        <w:tc>
          <w:tcPr>
            <w:tcW w:w="1432" w:type="dxa"/>
            <w:gridSpan w:val="2"/>
            <w:vAlign w:val="center"/>
          </w:tcPr>
          <w:p w:rsidR="00E73B87" w:rsidRPr="00E73B87" w:rsidRDefault="00E73B87" w:rsidP="00E73B87">
            <w:pPr>
              <w:rPr>
                <w:rFonts w:hint="eastAsia"/>
              </w:rPr>
            </w:pPr>
            <w:r>
              <w:rPr>
                <w:rFonts w:hint="eastAsia"/>
              </w:rPr>
              <w:t>公寓管理员</w:t>
            </w:r>
          </w:p>
        </w:tc>
        <w:tc>
          <w:tcPr>
            <w:tcW w:w="851" w:type="dxa"/>
            <w:vAlign w:val="center"/>
          </w:tcPr>
          <w:p w:rsidR="00E73B87" w:rsidRPr="00E73B87" w:rsidRDefault="00E73B87" w:rsidP="00E73B87">
            <w:pPr>
              <w:jc w:val="center"/>
              <w:rPr>
                <w:rFonts w:hint="eastAsia"/>
              </w:rPr>
            </w:pPr>
            <w:r>
              <w:rPr>
                <w:rFonts w:hint="eastAsia"/>
              </w:rPr>
              <w:t>人</w:t>
            </w:r>
          </w:p>
        </w:tc>
        <w:tc>
          <w:tcPr>
            <w:tcW w:w="708" w:type="dxa"/>
            <w:gridSpan w:val="2"/>
            <w:vAlign w:val="center"/>
          </w:tcPr>
          <w:p w:rsidR="00E73B87" w:rsidRPr="00E73B87" w:rsidRDefault="00E73B87" w:rsidP="00E73B87">
            <w:pPr>
              <w:jc w:val="center"/>
              <w:rPr>
                <w:rFonts w:hint="eastAsia"/>
              </w:rPr>
            </w:pPr>
            <w:r>
              <w:rPr>
                <w:rFonts w:hint="eastAsia"/>
              </w:rPr>
              <w:t>2</w:t>
            </w:r>
          </w:p>
        </w:tc>
        <w:tc>
          <w:tcPr>
            <w:tcW w:w="1276" w:type="dxa"/>
            <w:gridSpan w:val="2"/>
            <w:vAlign w:val="center"/>
          </w:tcPr>
          <w:p w:rsidR="00E73B87" w:rsidRPr="00E73B87" w:rsidRDefault="00E73B87" w:rsidP="00E73B87">
            <w:pPr>
              <w:jc w:val="center"/>
              <w:rPr>
                <w:rFonts w:hint="eastAsia"/>
              </w:rPr>
            </w:pPr>
            <w:r>
              <w:rPr>
                <w:rFonts w:hint="eastAsia"/>
              </w:rPr>
              <w:t>36000</w:t>
            </w:r>
          </w:p>
        </w:tc>
        <w:tc>
          <w:tcPr>
            <w:tcW w:w="1418" w:type="dxa"/>
            <w:gridSpan w:val="2"/>
            <w:vAlign w:val="center"/>
          </w:tcPr>
          <w:p w:rsidR="00E73B87" w:rsidRPr="00E73B87" w:rsidRDefault="00E73B87" w:rsidP="00E73B87">
            <w:pPr>
              <w:jc w:val="center"/>
              <w:rPr>
                <w:rFonts w:hint="eastAsia"/>
              </w:rPr>
            </w:pPr>
            <w:r>
              <w:rPr>
                <w:rFonts w:hint="eastAsia"/>
              </w:rPr>
              <w:t>72000</w:t>
            </w:r>
          </w:p>
        </w:tc>
        <w:tc>
          <w:tcPr>
            <w:tcW w:w="1740" w:type="dxa"/>
            <w:vAlign w:val="center"/>
          </w:tcPr>
          <w:p w:rsidR="00E73B87" w:rsidRPr="00E73B87" w:rsidRDefault="00E73B87" w:rsidP="00E73B87">
            <w:pPr>
              <w:jc w:val="center"/>
              <w:rPr>
                <w:rFonts w:hint="eastAsia"/>
              </w:rPr>
            </w:pPr>
            <w:r>
              <w:rPr>
                <w:rFonts w:hint="eastAsia"/>
              </w:rPr>
              <w:t>144000</w:t>
            </w:r>
          </w:p>
        </w:tc>
      </w:tr>
      <w:tr w:rsidR="00E73B87" w:rsidTr="00E73B87">
        <w:trPr>
          <w:trHeight w:val="567"/>
        </w:trPr>
        <w:tc>
          <w:tcPr>
            <w:tcW w:w="864" w:type="dxa"/>
            <w:vMerge/>
            <w:vAlign w:val="center"/>
          </w:tcPr>
          <w:p w:rsidR="00E73B87" w:rsidRPr="00E73B87" w:rsidRDefault="00E73B87" w:rsidP="00E73B87">
            <w:pPr>
              <w:rPr>
                <w:rFonts w:hint="eastAsia"/>
              </w:rPr>
            </w:pPr>
          </w:p>
        </w:tc>
        <w:tc>
          <w:tcPr>
            <w:tcW w:w="789" w:type="dxa"/>
            <w:vMerge/>
            <w:vAlign w:val="center"/>
          </w:tcPr>
          <w:p w:rsidR="00E73B87" w:rsidRPr="00E73B87" w:rsidRDefault="00E73B87" w:rsidP="00E73B87">
            <w:pPr>
              <w:rPr>
                <w:rFonts w:hint="eastAsia"/>
              </w:rPr>
            </w:pPr>
          </w:p>
        </w:tc>
        <w:tc>
          <w:tcPr>
            <w:tcW w:w="1432" w:type="dxa"/>
            <w:gridSpan w:val="2"/>
            <w:vAlign w:val="center"/>
          </w:tcPr>
          <w:p w:rsidR="00E73B87" w:rsidRPr="00E73B87" w:rsidRDefault="00E73B87" w:rsidP="00E73B87">
            <w:pPr>
              <w:rPr>
                <w:rFonts w:hint="eastAsia"/>
              </w:rPr>
            </w:pPr>
            <w:r>
              <w:rPr>
                <w:rFonts w:hint="eastAsia"/>
              </w:rPr>
              <w:t>勤杂工</w:t>
            </w:r>
          </w:p>
        </w:tc>
        <w:tc>
          <w:tcPr>
            <w:tcW w:w="851" w:type="dxa"/>
            <w:vAlign w:val="center"/>
          </w:tcPr>
          <w:p w:rsidR="00E73B87" w:rsidRPr="00E73B87" w:rsidRDefault="00E73B87" w:rsidP="00E73B87">
            <w:pPr>
              <w:jc w:val="center"/>
              <w:rPr>
                <w:rFonts w:hint="eastAsia"/>
              </w:rPr>
            </w:pPr>
            <w:r>
              <w:rPr>
                <w:rFonts w:hint="eastAsia"/>
              </w:rPr>
              <w:t>人</w:t>
            </w:r>
          </w:p>
        </w:tc>
        <w:tc>
          <w:tcPr>
            <w:tcW w:w="708" w:type="dxa"/>
            <w:gridSpan w:val="2"/>
            <w:vAlign w:val="center"/>
          </w:tcPr>
          <w:p w:rsidR="00E73B87" w:rsidRPr="00E73B87" w:rsidRDefault="00E73B87" w:rsidP="00E73B87">
            <w:pPr>
              <w:jc w:val="center"/>
              <w:rPr>
                <w:rFonts w:hint="eastAsia"/>
              </w:rPr>
            </w:pPr>
            <w:r>
              <w:rPr>
                <w:rFonts w:hint="eastAsia"/>
              </w:rPr>
              <w:t>1</w:t>
            </w:r>
          </w:p>
        </w:tc>
        <w:tc>
          <w:tcPr>
            <w:tcW w:w="1276" w:type="dxa"/>
            <w:gridSpan w:val="2"/>
            <w:vAlign w:val="center"/>
          </w:tcPr>
          <w:p w:rsidR="00E73B87" w:rsidRPr="00E73B87" w:rsidRDefault="00E73B87" w:rsidP="00E73B87">
            <w:pPr>
              <w:jc w:val="center"/>
              <w:rPr>
                <w:rFonts w:hint="eastAsia"/>
              </w:rPr>
            </w:pPr>
            <w:r>
              <w:rPr>
                <w:rFonts w:hint="eastAsia"/>
              </w:rPr>
              <w:t>30000</w:t>
            </w:r>
          </w:p>
        </w:tc>
        <w:tc>
          <w:tcPr>
            <w:tcW w:w="1418" w:type="dxa"/>
            <w:gridSpan w:val="2"/>
            <w:vAlign w:val="center"/>
          </w:tcPr>
          <w:p w:rsidR="00E73B87" w:rsidRPr="00E73B87" w:rsidRDefault="00E73B87" w:rsidP="00E73B87">
            <w:pPr>
              <w:jc w:val="center"/>
              <w:rPr>
                <w:rFonts w:hint="eastAsia"/>
              </w:rPr>
            </w:pPr>
            <w:r>
              <w:rPr>
                <w:rFonts w:hint="eastAsia"/>
              </w:rPr>
              <w:t>30000</w:t>
            </w:r>
          </w:p>
        </w:tc>
        <w:tc>
          <w:tcPr>
            <w:tcW w:w="1740" w:type="dxa"/>
            <w:vAlign w:val="center"/>
          </w:tcPr>
          <w:p w:rsidR="00E73B87" w:rsidRPr="00E73B87" w:rsidRDefault="00E73B87" w:rsidP="00E73B87">
            <w:pPr>
              <w:jc w:val="center"/>
              <w:rPr>
                <w:rFonts w:hint="eastAsia"/>
              </w:rPr>
            </w:pPr>
            <w:r>
              <w:rPr>
                <w:rFonts w:hint="eastAsia"/>
              </w:rPr>
              <w:t>60000</w:t>
            </w:r>
          </w:p>
        </w:tc>
      </w:tr>
      <w:tr w:rsidR="00E73B87" w:rsidTr="00E73B87">
        <w:trPr>
          <w:trHeight w:val="567"/>
        </w:trPr>
        <w:tc>
          <w:tcPr>
            <w:tcW w:w="864" w:type="dxa"/>
            <w:vMerge/>
            <w:vAlign w:val="center"/>
          </w:tcPr>
          <w:p w:rsidR="00E73B87" w:rsidRPr="00E73B87" w:rsidRDefault="00E73B87" w:rsidP="00E73B87">
            <w:pPr>
              <w:rPr>
                <w:rFonts w:hint="eastAsia"/>
              </w:rPr>
            </w:pPr>
          </w:p>
        </w:tc>
        <w:tc>
          <w:tcPr>
            <w:tcW w:w="789" w:type="dxa"/>
            <w:vMerge/>
            <w:vAlign w:val="center"/>
          </w:tcPr>
          <w:p w:rsidR="00E73B87" w:rsidRPr="00E73B87" w:rsidRDefault="00E73B87" w:rsidP="00E73B87">
            <w:pPr>
              <w:rPr>
                <w:rFonts w:hint="eastAsia"/>
              </w:rPr>
            </w:pPr>
          </w:p>
        </w:tc>
        <w:tc>
          <w:tcPr>
            <w:tcW w:w="1432" w:type="dxa"/>
            <w:gridSpan w:val="2"/>
            <w:vAlign w:val="center"/>
          </w:tcPr>
          <w:p w:rsidR="00E73B87" w:rsidRPr="00E73B87" w:rsidRDefault="00E73B87" w:rsidP="00E73B87">
            <w:pPr>
              <w:rPr>
                <w:rFonts w:hint="eastAsia"/>
              </w:rPr>
            </w:pPr>
            <w:r>
              <w:rPr>
                <w:rFonts w:hint="eastAsia"/>
              </w:rPr>
              <w:t>水电工</w:t>
            </w:r>
          </w:p>
        </w:tc>
        <w:tc>
          <w:tcPr>
            <w:tcW w:w="851" w:type="dxa"/>
            <w:vAlign w:val="center"/>
          </w:tcPr>
          <w:p w:rsidR="00E73B87" w:rsidRPr="00E73B87" w:rsidRDefault="00E73B87" w:rsidP="00E73B87">
            <w:pPr>
              <w:jc w:val="center"/>
              <w:rPr>
                <w:rFonts w:hint="eastAsia"/>
              </w:rPr>
            </w:pPr>
            <w:r>
              <w:rPr>
                <w:rFonts w:hint="eastAsia"/>
              </w:rPr>
              <w:t>人</w:t>
            </w:r>
          </w:p>
        </w:tc>
        <w:tc>
          <w:tcPr>
            <w:tcW w:w="708" w:type="dxa"/>
            <w:gridSpan w:val="2"/>
            <w:vAlign w:val="center"/>
          </w:tcPr>
          <w:p w:rsidR="00E73B87" w:rsidRPr="00E73B87" w:rsidRDefault="00E73B87" w:rsidP="00E73B87">
            <w:pPr>
              <w:jc w:val="center"/>
              <w:rPr>
                <w:rFonts w:hint="eastAsia"/>
              </w:rPr>
            </w:pPr>
            <w:r>
              <w:rPr>
                <w:rFonts w:hint="eastAsia"/>
              </w:rPr>
              <w:t>1</w:t>
            </w:r>
          </w:p>
        </w:tc>
        <w:tc>
          <w:tcPr>
            <w:tcW w:w="1276" w:type="dxa"/>
            <w:gridSpan w:val="2"/>
            <w:vAlign w:val="center"/>
          </w:tcPr>
          <w:p w:rsidR="00E73B87" w:rsidRPr="00E73B87" w:rsidRDefault="00E73B87" w:rsidP="00E73B87">
            <w:pPr>
              <w:jc w:val="center"/>
              <w:rPr>
                <w:rFonts w:hint="eastAsia"/>
              </w:rPr>
            </w:pPr>
            <w:r>
              <w:rPr>
                <w:rFonts w:hint="eastAsia"/>
              </w:rPr>
              <w:t>37200</w:t>
            </w:r>
          </w:p>
        </w:tc>
        <w:tc>
          <w:tcPr>
            <w:tcW w:w="1418" w:type="dxa"/>
            <w:gridSpan w:val="2"/>
            <w:vAlign w:val="center"/>
          </w:tcPr>
          <w:p w:rsidR="00E73B87" w:rsidRPr="00E73B87" w:rsidRDefault="00E73B87" w:rsidP="00E73B87">
            <w:pPr>
              <w:jc w:val="center"/>
              <w:rPr>
                <w:rFonts w:hint="eastAsia"/>
              </w:rPr>
            </w:pPr>
            <w:r>
              <w:rPr>
                <w:rFonts w:hint="eastAsia"/>
              </w:rPr>
              <w:t>37200</w:t>
            </w:r>
          </w:p>
        </w:tc>
        <w:tc>
          <w:tcPr>
            <w:tcW w:w="1740" w:type="dxa"/>
            <w:vAlign w:val="center"/>
          </w:tcPr>
          <w:p w:rsidR="00E73B87" w:rsidRPr="00E73B87" w:rsidRDefault="00E73B87" w:rsidP="00E73B87">
            <w:pPr>
              <w:jc w:val="center"/>
              <w:rPr>
                <w:rFonts w:hint="eastAsia"/>
              </w:rPr>
            </w:pPr>
            <w:r>
              <w:rPr>
                <w:rFonts w:hint="eastAsia"/>
              </w:rPr>
              <w:t>74400</w:t>
            </w:r>
          </w:p>
        </w:tc>
      </w:tr>
      <w:tr w:rsidR="00E73B87" w:rsidTr="00E73B87">
        <w:trPr>
          <w:trHeight w:val="567"/>
        </w:trPr>
        <w:tc>
          <w:tcPr>
            <w:tcW w:w="864" w:type="dxa"/>
            <w:vMerge/>
            <w:vAlign w:val="center"/>
          </w:tcPr>
          <w:p w:rsidR="00E73B87" w:rsidRPr="00E73B87" w:rsidRDefault="00E73B87" w:rsidP="00E73B87">
            <w:pPr>
              <w:rPr>
                <w:rFonts w:hint="eastAsia"/>
              </w:rPr>
            </w:pPr>
          </w:p>
        </w:tc>
        <w:tc>
          <w:tcPr>
            <w:tcW w:w="789" w:type="dxa"/>
            <w:vMerge/>
            <w:vAlign w:val="center"/>
          </w:tcPr>
          <w:p w:rsidR="00E73B87" w:rsidRPr="00E73B87" w:rsidRDefault="00E73B87" w:rsidP="00E73B87">
            <w:pPr>
              <w:rPr>
                <w:rFonts w:hint="eastAsia"/>
              </w:rPr>
            </w:pPr>
          </w:p>
        </w:tc>
        <w:tc>
          <w:tcPr>
            <w:tcW w:w="1432" w:type="dxa"/>
            <w:gridSpan w:val="2"/>
            <w:vAlign w:val="center"/>
          </w:tcPr>
          <w:p w:rsidR="00E73B87" w:rsidRDefault="00E73B87" w:rsidP="00E73B87">
            <w:pPr>
              <w:rPr>
                <w:rFonts w:hint="eastAsia"/>
              </w:rPr>
            </w:pPr>
            <w:r>
              <w:rPr>
                <w:rFonts w:hint="eastAsia"/>
              </w:rPr>
              <w:t>师生健康与保健管理员</w:t>
            </w:r>
          </w:p>
        </w:tc>
        <w:tc>
          <w:tcPr>
            <w:tcW w:w="851" w:type="dxa"/>
            <w:vAlign w:val="center"/>
          </w:tcPr>
          <w:p w:rsidR="00E73B87" w:rsidRPr="00E73B87" w:rsidRDefault="00E73B87" w:rsidP="00E73B87">
            <w:pPr>
              <w:jc w:val="center"/>
              <w:rPr>
                <w:rFonts w:hint="eastAsia"/>
              </w:rPr>
            </w:pPr>
            <w:r>
              <w:rPr>
                <w:rFonts w:hint="eastAsia"/>
              </w:rPr>
              <w:t>人</w:t>
            </w:r>
          </w:p>
        </w:tc>
        <w:tc>
          <w:tcPr>
            <w:tcW w:w="708" w:type="dxa"/>
            <w:gridSpan w:val="2"/>
            <w:vAlign w:val="center"/>
          </w:tcPr>
          <w:p w:rsidR="00E73B87" w:rsidRPr="00E73B87" w:rsidRDefault="00E73B87" w:rsidP="00E73B87">
            <w:pPr>
              <w:jc w:val="center"/>
              <w:rPr>
                <w:rFonts w:hint="eastAsia"/>
              </w:rPr>
            </w:pPr>
            <w:r>
              <w:rPr>
                <w:rFonts w:hint="eastAsia"/>
              </w:rPr>
              <w:t>1</w:t>
            </w:r>
          </w:p>
        </w:tc>
        <w:tc>
          <w:tcPr>
            <w:tcW w:w="1276" w:type="dxa"/>
            <w:gridSpan w:val="2"/>
            <w:vAlign w:val="center"/>
          </w:tcPr>
          <w:p w:rsidR="00E73B87" w:rsidRPr="00E73B87" w:rsidRDefault="00E73B87" w:rsidP="00E73B87">
            <w:pPr>
              <w:jc w:val="center"/>
              <w:rPr>
                <w:rFonts w:hint="eastAsia"/>
              </w:rPr>
            </w:pPr>
            <w:r>
              <w:rPr>
                <w:rFonts w:hint="eastAsia"/>
              </w:rPr>
              <w:t>31200</w:t>
            </w:r>
          </w:p>
        </w:tc>
        <w:tc>
          <w:tcPr>
            <w:tcW w:w="1418" w:type="dxa"/>
            <w:gridSpan w:val="2"/>
            <w:vAlign w:val="center"/>
          </w:tcPr>
          <w:p w:rsidR="00E73B87" w:rsidRPr="00E73B87" w:rsidRDefault="00E73B87" w:rsidP="00E73B87">
            <w:pPr>
              <w:jc w:val="center"/>
              <w:rPr>
                <w:rFonts w:hint="eastAsia"/>
              </w:rPr>
            </w:pPr>
            <w:r>
              <w:rPr>
                <w:rFonts w:hint="eastAsia"/>
              </w:rPr>
              <w:t>31200</w:t>
            </w:r>
          </w:p>
        </w:tc>
        <w:tc>
          <w:tcPr>
            <w:tcW w:w="1740" w:type="dxa"/>
            <w:vAlign w:val="center"/>
          </w:tcPr>
          <w:p w:rsidR="00E73B87" w:rsidRPr="00E73B87" w:rsidRDefault="00E73B87" w:rsidP="00E73B87">
            <w:pPr>
              <w:jc w:val="center"/>
              <w:rPr>
                <w:rFonts w:hint="eastAsia"/>
              </w:rPr>
            </w:pPr>
            <w:r>
              <w:rPr>
                <w:rFonts w:hint="eastAsia"/>
              </w:rPr>
              <w:t>62400</w:t>
            </w:r>
          </w:p>
        </w:tc>
      </w:tr>
      <w:tr w:rsidR="00E73B87" w:rsidTr="00E73B87">
        <w:trPr>
          <w:trHeight w:val="567"/>
        </w:trPr>
        <w:tc>
          <w:tcPr>
            <w:tcW w:w="864" w:type="dxa"/>
            <w:vAlign w:val="center"/>
          </w:tcPr>
          <w:p w:rsidR="00E73B87" w:rsidRPr="00E73B87" w:rsidRDefault="00E73B87" w:rsidP="00E73B87">
            <w:pPr>
              <w:rPr>
                <w:rFonts w:hint="eastAsia"/>
              </w:rPr>
            </w:pPr>
            <w:r>
              <w:rPr>
                <w:rFonts w:hint="eastAsia"/>
              </w:rPr>
              <w:t>2</w:t>
            </w:r>
          </w:p>
        </w:tc>
        <w:tc>
          <w:tcPr>
            <w:tcW w:w="2221" w:type="dxa"/>
            <w:gridSpan w:val="3"/>
            <w:vAlign w:val="center"/>
          </w:tcPr>
          <w:p w:rsidR="00E73B87" w:rsidRPr="00E73B87" w:rsidRDefault="00E73B87" w:rsidP="00E73B87">
            <w:pPr>
              <w:rPr>
                <w:rFonts w:hint="eastAsia"/>
              </w:rPr>
            </w:pPr>
            <w:r>
              <w:rPr>
                <w:rFonts w:hint="eastAsia"/>
              </w:rPr>
              <w:t>人员社保</w:t>
            </w:r>
          </w:p>
        </w:tc>
        <w:tc>
          <w:tcPr>
            <w:tcW w:w="851" w:type="dxa"/>
            <w:vAlign w:val="center"/>
          </w:tcPr>
          <w:p w:rsidR="00E73B87" w:rsidRPr="00E73B87" w:rsidRDefault="00E73B87" w:rsidP="00C35C9C">
            <w:pPr>
              <w:jc w:val="center"/>
              <w:rPr>
                <w:rFonts w:hint="eastAsia"/>
              </w:rPr>
            </w:pPr>
            <w:r>
              <w:rPr>
                <w:rFonts w:hint="eastAsia"/>
              </w:rPr>
              <w:t>人</w:t>
            </w:r>
          </w:p>
        </w:tc>
        <w:tc>
          <w:tcPr>
            <w:tcW w:w="714" w:type="dxa"/>
            <w:gridSpan w:val="3"/>
            <w:vAlign w:val="center"/>
          </w:tcPr>
          <w:p w:rsidR="00E73B87" w:rsidRPr="00E73B87" w:rsidRDefault="00E73B87" w:rsidP="00C35C9C">
            <w:pPr>
              <w:jc w:val="center"/>
              <w:rPr>
                <w:rFonts w:hint="eastAsia"/>
              </w:rPr>
            </w:pPr>
            <w:r>
              <w:rPr>
                <w:rFonts w:hint="eastAsia"/>
              </w:rPr>
              <w:t>12</w:t>
            </w:r>
          </w:p>
        </w:tc>
        <w:tc>
          <w:tcPr>
            <w:tcW w:w="1270" w:type="dxa"/>
            <w:vAlign w:val="center"/>
          </w:tcPr>
          <w:p w:rsidR="00E73B87" w:rsidRPr="00E73B87" w:rsidRDefault="00C35C9C" w:rsidP="00C35C9C">
            <w:pPr>
              <w:jc w:val="center"/>
              <w:rPr>
                <w:rFonts w:hint="eastAsia"/>
              </w:rPr>
            </w:pPr>
            <w:r>
              <w:rPr>
                <w:rFonts w:hint="eastAsia"/>
              </w:rPr>
              <w:t>8400</w:t>
            </w:r>
          </w:p>
        </w:tc>
        <w:tc>
          <w:tcPr>
            <w:tcW w:w="1418" w:type="dxa"/>
            <w:gridSpan w:val="2"/>
            <w:vAlign w:val="center"/>
          </w:tcPr>
          <w:p w:rsidR="00E73B87" w:rsidRPr="00E73B87" w:rsidRDefault="00C35C9C" w:rsidP="00C35C9C">
            <w:pPr>
              <w:jc w:val="center"/>
              <w:rPr>
                <w:rFonts w:hint="eastAsia"/>
              </w:rPr>
            </w:pPr>
            <w:r>
              <w:rPr>
                <w:rFonts w:hint="eastAsia"/>
              </w:rPr>
              <w:t>100800</w:t>
            </w:r>
          </w:p>
        </w:tc>
        <w:tc>
          <w:tcPr>
            <w:tcW w:w="1740" w:type="dxa"/>
            <w:vAlign w:val="center"/>
          </w:tcPr>
          <w:p w:rsidR="00E73B87" w:rsidRPr="00E73B87" w:rsidRDefault="00C35C9C" w:rsidP="00C35C9C">
            <w:pPr>
              <w:jc w:val="center"/>
              <w:rPr>
                <w:rFonts w:hint="eastAsia"/>
              </w:rPr>
            </w:pPr>
            <w:r>
              <w:rPr>
                <w:rFonts w:hint="eastAsia"/>
              </w:rPr>
              <w:t>201600</w:t>
            </w:r>
          </w:p>
        </w:tc>
      </w:tr>
      <w:tr w:rsidR="00E73B87" w:rsidTr="00E73B87">
        <w:trPr>
          <w:trHeight w:val="567"/>
        </w:trPr>
        <w:tc>
          <w:tcPr>
            <w:tcW w:w="864" w:type="dxa"/>
            <w:vAlign w:val="center"/>
          </w:tcPr>
          <w:p w:rsidR="00E73B87" w:rsidRPr="00E73B87" w:rsidRDefault="00E73B87" w:rsidP="00E73B87">
            <w:pPr>
              <w:rPr>
                <w:rFonts w:hint="eastAsia"/>
              </w:rPr>
            </w:pPr>
            <w:r>
              <w:rPr>
                <w:rFonts w:hint="eastAsia"/>
              </w:rPr>
              <w:t>3</w:t>
            </w:r>
          </w:p>
        </w:tc>
        <w:tc>
          <w:tcPr>
            <w:tcW w:w="2221" w:type="dxa"/>
            <w:gridSpan w:val="3"/>
            <w:vAlign w:val="center"/>
          </w:tcPr>
          <w:p w:rsidR="00E73B87" w:rsidRPr="00E73B87" w:rsidRDefault="00E73B87" w:rsidP="00E73B87">
            <w:pPr>
              <w:rPr>
                <w:rFonts w:hint="eastAsia"/>
              </w:rPr>
            </w:pPr>
            <w:r>
              <w:rPr>
                <w:rFonts w:hint="eastAsia"/>
              </w:rPr>
              <w:t>节日福利</w:t>
            </w:r>
          </w:p>
        </w:tc>
        <w:tc>
          <w:tcPr>
            <w:tcW w:w="851" w:type="dxa"/>
            <w:vAlign w:val="center"/>
          </w:tcPr>
          <w:p w:rsidR="00E73B87" w:rsidRPr="00E73B87" w:rsidRDefault="00E73B87" w:rsidP="00C35C9C">
            <w:pPr>
              <w:jc w:val="center"/>
              <w:rPr>
                <w:rFonts w:hint="eastAsia"/>
              </w:rPr>
            </w:pPr>
            <w:r>
              <w:rPr>
                <w:rFonts w:hint="eastAsia"/>
              </w:rPr>
              <w:t>人</w:t>
            </w:r>
          </w:p>
        </w:tc>
        <w:tc>
          <w:tcPr>
            <w:tcW w:w="714" w:type="dxa"/>
            <w:gridSpan w:val="3"/>
            <w:vAlign w:val="center"/>
          </w:tcPr>
          <w:p w:rsidR="00E73B87" w:rsidRPr="00E73B87" w:rsidRDefault="00E73B87" w:rsidP="00C35C9C">
            <w:pPr>
              <w:jc w:val="center"/>
              <w:rPr>
                <w:rFonts w:hint="eastAsia"/>
              </w:rPr>
            </w:pPr>
            <w:r>
              <w:rPr>
                <w:rFonts w:hint="eastAsia"/>
              </w:rPr>
              <w:t>12</w:t>
            </w:r>
          </w:p>
        </w:tc>
        <w:tc>
          <w:tcPr>
            <w:tcW w:w="1270" w:type="dxa"/>
            <w:vAlign w:val="center"/>
          </w:tcPr>
          <w:p w:rsidR="00E73B87" w:rsidRPr="00E73B87" w:rsidRDefault="00C35C9C" w:rsidP="00C35C9C">
            <w:pPr>
              <w:jc w:val="center"/>
              <w:rPr>
                <w:rFonts w:hint="eastAsia"/>
              </w:rPr>
            </w:pPr>
            <w:r>
              <w:rPr>
                <w:rFonts w:hint="eastAsia"/>
              </w:rPr>
              <w:t>600</w:t>
            </w:r>
          </w:p>
        </w:tc>
        <w:tc>
          <w:tcPr>
            <w:tcW w:w="1418" w:type="dxa"/>
            <w:gridSpan w:val="2"/>
            <w:vAlign w:val="center"/>
          </w:tcPr>
          <w:p w:rsidR="00E73B87" w:rsidRPr="00E73B87" w:rsidRDefault="00C35C9C" w:rsidP="00C35C9C">
            <w:pPr>
              <w:jc w:val="center"/>
              <w:rPr>
                <w:rFonts w:hint="eastAsia"/>
              </w:rPr>
            </w:pPr>
            <w:r>
              <w:rPr>
                <w:rFonts w:hint="eastAsia"/>
              </w:rPr>
              <w:t>7200</w:t>
            </w:r>
          </w:p>
        </w:tc>
        <w:tc>
          <w:tcPr>
            <w:tcW w:w="1740" w:type="dxa"/>
            <w:vAlign w:val="center"/>
          </w:tcPr>
          <w:p w:rsidR="00E73B87" w:rsidRPr="00E73B87" w:rsidRDefault="00C35C9C" w:rsidP="00C35C9C">
            <w:pPr>
              <w:jc w:val="center"/>
              <w:rPr>
                <w:rFonts w:hint="eastAsia"/>
              </w:rPr>
            </w:pPr>
            <w:r>
              <w:rPr>
                <w:rFonts w:hint="eastAsia"/>
              </w:rPr>
              <w:t>14400</w:t>
            </w:r>
          </w:p>
        </w:tc>
      </w:tr>
      <w:tr w:rsidR="00E73B87" w:rsidTr="00E73B87">
        <w:trPr>
          <w:trHeight w:val="567"/>
        </w:trPr>
        <w:tc>
          <w:tcPr>
            <w:tcW w:w="864" w:type="dxa"/>
            <w:vAlign w:val="center"/>
          </w:tcPr>
          <w:p w:rsidR="00E73B87" w:rsidRDefault="00E73B87" w:rsidP="00E73B87">
            <w:pPr>
              <w:rPr>
                <w:rFonts w:hint="eastAsia"/>
              </w:rPr>
            </w:pPr>
            <w:r>
              <w:rPr>
                <w:rFonts w:hint="eastAsia"/>
              </w:rPr>
              <w:t>4</w:t>
            </w:r>
          </w:p>
        </w:tc>
        <w:tc>
          <w:tcPr>
            <w:tcW w:w="2221" w:type="dxa"/>
            <w:gridSpan w:val="3"/>
            <w:vAlign w:val="center"/>
          </w:tcPr>
          <w:p w:rsidR="00E73B87" w:rsidRPr="00E73B87" w:rsidRDefault="00E73B87" w:rsidP="00E73B87">
            <w:pPr>
              <w:rPr>
                <w:rFonts w:hint="eastAsia"/>
              </w:rPr>
            </w:pPr>
            <w:r>
              <w:rPr>
                <w:rFonts w:hint="eastAsia"/>
              </w:rPr>
              <w:t>意外保险（雇主责任险）</w:t>
            </w:r>
          </w:p>
        </w:tc>
        <w:tc>
          <w:tcPr>
            <w:tcW w:w="851" w:type="dxa"/>
            <w:vAlign w:val="center"/>
          </w:tcPr>
          <w:p w:rsidR="00E73B87" w:rsidRPr="00E73B87" w:rsidRDefault="00E73B87" w:rsidP="00C35C9C">
            <w:pPr>
              <w:jc w:val="center"/>
              <w:rPr>
                <w:rFonts w:hint="eastAsia"/>
              </w:rPr>
            </w:pPr>
            <w:r>
              <w:rPr>
                <w:rFonts w:hint="eastAsia"/>
              </w:rPr>
              <w:t>人</w:t>
            </w:r>
          </w:p>
        </w:tc>
        <w:tc>
          <w:tcPr>
            <w:tcW w:w="714" w:type="dxa"/>
            <w:gridSpan w:val="3"/>
            <w:vAlign w:val="center"/>
          </w:tcPr>
          <w:p w:rsidR="00E73B87" w:rsidRPr="00E73B87" w:rsidRDefault="00E73B87" w:rsidP="00C35C9C">
            <w:pPr>
              <w:jc w:val="center"/>
              <w:rPr>
                <w:rFonts w:hint="eastAsia"/>
              </w:rPr>
            </w:pPr>
            <w:r>
              <w:rPr>
                <w:rFonts w:hint="eastAsia"/>
              </w:rPr>
              <w:t>12</w:t>
            </w:r>
          </w:p>
        </w:tc>
        <w:tc>
          <w:tcPr>
            <w:tcW w:w="1270" w:type="dxa"/>
            <w:vAlign w:val="center"/>
          </w:tcPr>
          <w:p w:rsidR="00E73B87" w:rsidRPr="00E73B87" w:rsidRDefault="00C35C9C" w:rsidP="00C35C9C">
            <w:pPr>
              <w:jc w:val="center"/>
              <w:rPr>
                <w:rFonts w:hint="eastAsia"/>
              </w:rPr>
            </w:pPr>
            <w:r>
              <w:rPr>
                <w:rFonts w:hint="eastAsia"/>
              </w:rPr>
              <w:t>500</w:t>
            </w:r>
          </w:p>
        </w:tc>
        <w:tc>
          <w:tcPr>
            <w:tcW w:w="1418" w:type="dxa"/>
            <w:gridSpan w:val="2"/>
            <w:vAlign w:val="center"/>
          </w:tcPr>
          <w:p w:rsidR="00E73B87" w:rsidRPr="00E73B87" w:rsidRDefault="00C35C9C" w:rsidP="00C35C9C">
            <w:pPr>
              <w:jc w:val="center"/>
              <w:rPr>
                <w:rFonts w:hint="eastAsia"/>
              </w:rPr>
            </w:pPr>
            <w:r>
              <w:rPr>
                <w:rFonts w:hint="eastAsia"/>
              </w:rPr>
              <w:t>6000</w:t>
            </w:r>
          </w:p>
        </w:tc>
        <w:tc>
          <w:tcPr>
            <w:tcW w:w="1740" w:type="dxa"/>
            <w:vAlign w:val="center"/>
          </w:tcPr>
          <w:p w:rsidR="00E73B87" w:rsidRPr="00E73B87" w:rsidRDefault="00C35C9C" w:rsidP="00C35C9C">
            <w:pPr>
              <w:jc w:val="center"/>
              <w:rPr>
                <w:rFonts w:hint="eastAsia"/>
              </w:rPr>
            </w:pPr>
            <w:r>
              <w:rPr>
                <w:rFonts w:hint="eastAsia"/>
              </w:rPr>
              <w:t>12000</w:t>
            </w:r>
          </w:p>
        </w:tc>
      </w:tr>
      <w:tr w:rsidR="00E73B87" w:rsidTr="00E73B87">
        <w:trPr>
          <w:trHeight w:val="567"/>
        </w:trPr>
        <w:tc>
          <w:tcPr>
            <w:tcW w:w="864" w:type="dxa"/>
            <w:vAlign w:val="center"/>
          </w:tcPr>
          <w:p w:rsidR="00E73B87" w:rsidRDefault="00E73B87" w:rsidP="00E73B87">
            <w:pPr>
              <w:rPr>
                <w:rFonts w:hint="eastAsia"/>
              </w:rPr>
            </w:pPr>
            <w:r>
              <w:rPr>
                <w:rFonts w:hint="eastAsia"/>
              </w:rPr>
              <w:t>5</w:t>
            </w:r>
          </w:p>
        </w:tc>
        <w:tc>
          <w:tcPr>
            <w:tcW w:w="2221" w:type="dxa"/>
            <w:gridSpan w:val="3"/>
            <w:vAlign w:val="center"/>
          </w:tcPr>
          <w:p w:rsidR="00E73B87" w:rsidRPr="00E73B87" w:rsidRDefault="00E73B87" w:rsidP="00E73B87">
            <w:pPr>
              <w:rPr>
                <w:rFonts w:hint="eastAsia"/>
              </w:rPr>
            </w:pPr>
            <w:r>
              <w:rPr>
                <w:rFonts w:hint="eastAsia"/>
              </w:rPr>
              <w:t>综合管理费（含利润）（风险准备金、管理费、省、市、协会费、培训费）</w:t>
            </w:r>
          </w:p>
        </w:tc>
        <w:tc>
          <w:tcPr>
            <w:tcW w:w="851" w:type="dxa"/>
            <w:vAlign w:val="center"/>
          </w:tcPr>
          <w:p w:rsidR="00E73B87" w:rsidRPr="00E73B87" w:rsidRDefault="00E73B87" w:rsidP="00C35C9C">
            <w:pPr>
              <w:jc w:val="center"/>
              <w:rPr>
                <w:rFonts w:hint="eastAsia"/>
              </w:rPr>
            </w:pPr>
            <w:r>
              <w:rPr>
                <w:rFonts w:hint="eastAsia"/>
              </w:rPr>
              <w:t>人</w:t>
            </w:r>
          </w:p>
        </w:tc>
        <w:tc>
          <w:tcPr>
            <w:tcW w:w="714" w:type="dxa"/>
            <w:gridSpan w:val="3"/>
            <w:vAlign w:val="center"/>
          </w:tcPr>
          <w:p w:rsidR="00E73B87" w:rsidRPr="00E73B87" w:rsidRDefault="00E73B87" w:rsidP="00C35C9C">
            <w:pPr>
              <w:jc w:val="center"/>
              <w:rPr>
                <w:rFonts w:hint="eastAsia"/>
              </w:rPr>
            </w:pPr>
            <w:r>
              <w:rPr>
                <w:rFonts w:hint="eastAsia"/>
              </w:rPr>
              <w:t>12</w:t>
            </w:r>
          </w:p>
        </w:tc>
        <w:tc>
          <w:tcPr>
            <w:tcW w:w="1270" w:type="dxa"/>
            <w:vAlign w:val="center"/>
          </w:tcPr>
          <w:p w:rsidR="00E73B87" w:rsidRPr="00E73B87" w:rsidRDefault="00C35C9C" w:rsidP="00C35C9C">
            <w:pPr>
              <w:jc w:val="center"/>
              <w:rPr>
                <w:rFonts w:hint="eastAsia"/>
              </w:rPr>
            </w:pPr>
            <w:r>
              <w:rPr>
                <w:rFonts w:hint="eastAsia"/>
              </w:rPr>
              <w:t>750</w:t>
            </w:r>
          </w:p>
        </w:tc>
        <w:tc>
          <w:tcPr>
            <w:tcW w:w="1418" w:type="dxa"/>
            <w:gridSpan w:val="2"/>
            <w:vAlign w:val="center"/>
          </w:tcPr>
          <w:p w:rsidR="00E73B87" w:rsidRPr="00E73B87" w:rsidRDefault="00C35C9C" w:rsidP="00C35C9C">
            <w:pPr>
              <w:jc w:val="center"/>
              <w:rPr>
                <w:rFonts w:hint="eastAsia"/>
              </w:rPr>
            </w:pPr>
            <w:r>
              <w:rPr>
                <w:rFonts w:hint="eastAsia"/>
              </w:rPr>
              <w:t>9000</w:t>
            </w:r>
          </w:p>
        </w:tc>
        <w:tc>
          <w:tcPr>
            <w:tcW w:w="1740" w:type="dxa"/>
            <w:vAlign w:val="center"/>
          </w:tcPr>
          <w:p w:rsidR="00E73B87" w:rsidRPr="00E73B87" w:rsidRDefault="00C35C9C" w:rsidP="00C35C9C">
            <w:pPr>
              <w:jc w:val="center"/>
              <w:rPr>
                <w:rFonts w:hint="eastAsia"/>
              </w:rPr>
            </w:pPr>
            <w:r>
              <w:rPr>
                <w:rFonts w:hint="eastAsia"/>
              </w:rPr>
              <w:t>18000</w:t>
            </w:r>
          </w:p>
        </w:tc>
      </w:tr>
      <w:tr w:rsidR="00E73B87" w:rsidTr="007D1E3D">
        <w:trPr>
          <w:trHeight w:val="567"/>
        </w:trPr>
        <w:tc>
          <w:tcPr>
            <w:tcW w:w="3085" w:type="dxa"/>
            <w:gridSpan w:val="4"/>
            <w:vMerge w:val="restart"/>
            <w:vAlign w:val="center"/>
          </w:tcPr>
          <w:p w:rsidR="00E73B87" w:rsidRPr="00E73B87" w:rsidRDefault="00E73B87" w:rsidP="00E73B87">
            <w:pPr>
              <w:jc w:val="center"/>
              <w:rPr>
                <w:rFonts w:hint="eastAsia"/>
              </w:rPr>
            </w:pPr>
            <w:r>
              <w:rPr>
                <w:rFonts w:hint="eastAsia"/>
              </w:rPr>
              <w:t>合计</w:t>
            </w:r>
          </w:p>
        </w:tc>
        <w:tc>
          <w:tcPr>
            <w:tcW w:w="5993" w:type="dxa"/>
            <w:gridSpan w:val="8"/>
            <w:vAlign w:val="center"/>
          </w:tcPr>
          <w:p w:rsidR="00E73B87" w:rsidRPr="00E73B87" w:rsidRDefault="00C35C9C" w:rsidP="00E73B87">
            <w:pPr>
              <w:rPr>
                <w:rFonts w:hint="eastAsia"/>
              </w:rPr>
            </w:pPr>
            <w:r>
              <w:rPr>
                <w:rFonts w:hint="eastAsia"/>
              </w:rPr>
              <w:t>小写：</w:t>
            </w:r>
            <w:r>
              <w:rPr>
                <w:rFonts w:hint="eastAsia"/>
              </w:rPr>
              <w:t>987600</w:t>
            </w:r>
            <w:r>
              <w:rPr>
                <w:rFonts w:hint="eastAsia"/>
              </w:rPr>
              <w:t>元</w:t>
            </w:r>
          </w:p>
        </w:tc>
      </w:tr>
      <w:tr w:rsidR="00E73B87" w:rsidTr="007D1E3D">
        <w:trPr>
          <w:trHeight w:val="567"/>
        </w:trPr>
        <w:tc>
          <w:tcPr>
            <w:tcW w:w="3085" w:type="dxa"/>
            <w:gridSpan w:val="4"/>
            <w:vMerge/>
            <w:vAlign w:val="center"/>
          </w:tcPr>
          <w:p w:rsidR="00E73B87" w:rsidRPr="00E73B87" w:rsidRDefault="00E73B87" w:rsidP="00E73B87">
            <w:pPr>
              <w:rPr>
                <w:rFonts w:hint="eastAsia"/>
              </w:rPr>
            </w:pPr>
          </w:p>
        </w:tc>
        <w:tc>
          <w:tcPr>
            <w:tcW w:w="5993" w:type="dxa"/>
            <w:gridSpan w:val="8"/>
            <w:vAlign w:val="center"/>
          </w:tcPr>
          <w:p w:rsidR="00E73B87" w:rsidRPr="00E73B87" w:rsidRDefault="00C35C9C" w:rsidP="00E73B87">
            <w:pPr>
              <w:rPr>
                <w:rFonts w:hint="eastAsia"/>
              </w:rPr>
            </w:pPr>
            <w:r>
              <w:rPr>
                <w:rFonts w:hint="eastAsia"/>
              </w:rPr>
              <w:t>大写：玖拾捌万柒仟陆佰元整</w:t>
            </w:r>
          </w:p>
        </w:tc>
      </w:tr>
      <w:tr w:rsidR="00E12560" w:rsidTr="00E73B87">
        <w:trPr>
          <w:trHeight w:val="2012"/>
        </w:trPr>
        <w:tc>
          <w:tcPr>
            <w:tcW w:w="9078" w:type="dxa"/>
            <w:gridSpan w:val="12"/>
          </w:tcPr>
          <w:p w:rsidR="00E12560" w:rsidRPr="00A744CB" w:rsidRDefault="00E12560" w:rsidP="00CA4D4F">
            <w:pPr>
              <w:wordWrap w:val="0"/>
              <w:rPr>
                <w:rFonts w:ascii="仿宋_GB2312" w:eastAsia="仿宋_GB2312" w:hAnsi="仿宋_GB2312" w:cs="仿宋_GB2312"/>
                <w:sz w:val="24"/>
                <w:szCs w:val="24"/>
              </w:rPr>
            </w:pPr>
            <w:r w:rsidRPr="00A744CB">
              <w:rPr>
                <w:rFonts w:ascii="仿宋_GB2312" w:eastAsia="仿宋_GB2312" w:hAnsi="仿宋_GB2312" w:cs="仿宋_GB2312" w:hint="eastAsia"/>
                <w:sz w:val="24"/>
                <w:szCs w:val="24"/>
              </w:rPr>
              <w:lastRenderedPageBreak/>
              <w:t>服务要求：</w:t>
            </w:r>
          </w:p>
          <w:p w:rsidR="00A744CB" w:rsidRPr="00A744CB" w:rsidRDefault="00A744CB" w:rsidP="00A744CB">
            <w:pPr>
              <w:wordWrap w:val="0"/>
              <w:rPr>
                <w:rFonts w:ascii="仿宋_GB2312" w:eastAsia="仿宋_GB2312" w:hAnsi="仿宋_GB2312" w:cs="仿宋_GB2312"/>
                <w:sz w:val="24"/>
                <w:szCs w:val="24"/>
              </w:rPr>
            </w:pPr>
            <w:r w:rsidRPr="00A744CB">
              <w:rPr>
                <w:rFonts w:ascii="仿宋_GB2312" w:eastAsia="仿宋_GB2312" w:hAnsi="仿宋_GB2312" w:cs="仿宋_GB2312" w:hint="eastAsia"/>
                <w:b/>
                <w:sz w:val="24"/>
                <w:szCs w:val="24"/>
              </w:rPr>
              <w:t>1.项目负责人：</w:t>
            </w:r>
            <w:r w:rsidRPr="00A744CB">
              <w:rPr>
                <w:rFonts w:ascii="仿宋_GB2312" w:eastAsia="仿宋_GB2312" w:hAnsi="仿宋" w:cs="仿宋" w:hint="eastAsia"/>
                <w:color w:val="000000"/>
                <w:sz w:val="24"/>
                <w:szCs w:val="24"/>
              </w:rPr>
              <w:t>负责物业公司驻本校所有事务的管理。</w:t>
            </w:r>
          </w:p>
          <w:p w:rsidR="00A744CB" w:rsidRPr="00A744CB" w:rsidRDefault="00A744CB" w:rsidP="00A744CB">
            <w:pPr>
              <w:spacing w:line="360" w:lineRule="auto"/>
              <w:rPr>
                <w:rFonts w:ascii="仿宋_GB2312" w:eastAsia="仿宋_GB2312" w:hAnsi="仿宋_GB2312" w:cs="仿宋_GB2312"/>
                <w:b/>
                <w:sz w:val="24"/>
                <w:szCs w:val="24"/>
              </w:rPr>
            </w:pPr>
            <w:r w:rsidRPr="00A744CB">
              <w:rPr>
                <w:rFonts w:ascii="仿宋_GB2312" w:eastAsia="仿宋_GB2312" w:hAnsi="仿宋_GB2312" w:cs="仿宋_GB2312" w:hint="eastAsia"/>
                <w:b/>
                <w:sz w:val="24"/>
                <w:szCs w:val="24"/>
              </w:rPr>
              <w:t>2.保洁员：</w:t>
            </w:r>
          </w:p>
          <w:p w:rsidR="00A744CB" w:rsidRPr="00A744CB" w:rsidRDefault="00A744CB" w:rsidP="00A744CB">
            <w:pPr>
              <w:spacing w:line="360" w:lineRule="auto"/>
              <w:ind w:firstLineChars="200" w:firstLine="480"/>
              <w:rPr>
                <w:rFonts w:ascii="仿宋_GB2312" w:eastAsia="仿宋_GB2312" w:hAnsi="Times New Roman"/>
                <w:color w:val="000000"/>
                <w:sz w:val="24"/>
                <w:szCs w:val="24"/>
              </w:rPr>
            </w:pPr>
            <w:r w:rsidRPr="00A744CB">
              <w:rPr>
                <w:rFonts w:ascii="仿宋_GB2312" w:eastAsia="仿宋_GB2312" w:hAnsi="Times New Roman" w:hint="eastAsia"/>
                <w:bCs/>
                <w:sz w:val="24"/>
                <w:szCs w:val="24"/>
              </w:rPr>
              <w:t>(1)</w:t>
            </w:r>
            <w:r w:rsidRPr="00A744CB">
              <w:rPr>
                <w:rFonts w:ascii="仿宋_GB2312" w:eastAsia="仿宋_GB2312" w:hAnsi="Times New Roman" w:hint="eastAsia"/>
                <w:color w:val="000000"/>
                <w:sz w:val="24"/>
                <w:szCs w:val="24"/>
              </w:rPr>
              <w:t>保洁人员实行双重管理制度，以供应</w:t>
            </w:r>
            <w:proofErr w:type="gramStart"/>
            <w:r w:rsidRPr="00A744CB">
              <w:rPr>
                <w:rFonts w:ascii="仿宋_GB2312" w:eastAsia="仿宋_GB2312" w:hAnsi="Times New Roman" w:hint="eastAsia"/>
                <w:color w:val="000000"/>
                <w:sz w:val="24"/>
                <w:szCs w:val="24"/>
              </w:rPr>
              <w:t>商管理</w:t>
            </w:r>
            <w:proofErr w:type="gramEnd"/>
            <w:r w:rsidRPr="00A744CB">
              <w:rPr>
                <w:rFonts w:ascii="仿宋_GB2312" w:eastAsia="仿宋_GB2312" w:hAnsi="Times New Roman" w:hint="eastAsia"/>
                <w:color w:val="000000"/>
                <w:sz w:val="24"/>
                <w:szCs w:val="24"/>
              </w:rPr>
              <w:t>为主，接受采购人督查。</w:t>
            </w:r>
          </w:p>
          <w:p w:rsidR="00A744CB" w:rsidRPr="00A744CB" w:rsidRDefault="00A744CB" w:rsidP="00A744CB">
            <w:pPr>
              <w:spacing w:line="360" w:lineRule="auto"/>
              <w:ind w:firstLineChars="200" w:firstLine="480"/>
              <w:rPr>
                <w:rFonts w:ascii="仿宋_GB2312" w:eastAsia="仿宋_GB2312" w:hAnsi="Times New Roman"/>
                <w:sz w:val="24"/>
                <w:szCs w:val="24"/>
              </w:rPr>
            </w:pPr>
            <w:r w:rsidRPr="00A744CB">
              <w:rPr>
                <w:rFonts w:ascii="仿宋_GB2312" w:eastAsia="仿宋_GB2312" w:hAnsi="Times New Roman" w:hint="eastAsia"/>
                <w:bCs/>
                <w:sz w:val="24"/>
                <w:szCs w:val="24"/>
              </w:rPr>
              <w:t>(2)</w:t>
            </w:r>
            <w:r w:rsidRPr="00A744CB">
              <w:rPr>
                <w:rFonts w:ascii="仿宋_GB2312" w:eastAsia="仿宋_GB2312" w:hAnsi="Times New Roman" w:hint="eastAsia"/>
                <w:color w:val="000000"/>
                <w:sz w:val="24"/>
                <w:szCs w:val="24"/>
              </w:rPr>
              <w:t>执行学校任务安排和工作汇报制度，负</w:t>
            </w:r>
            <w:r w:rsidRPr="00A744CB">
              <w:rPr>
                <w:rFonts w:ascii="仿宋_GB2312" w:eastAsia="仿宋_GB2312" w:hAnsi="Times New Roman" w:hint="eastAsia"/>
                <w:sz w:val="24"/>
                <w:szCs w:val="24"/>
              </w:rPr>
              <w:t>责人参加学校后勤政教处例会，及时获取采购人工作要求和信息。</w:t>
            </w:r>
          </w:p>
          <w:p w:rsidR="00A744CB" w:rsidRPr="00A744CB" w:rsidRDefault="00A744CB" w:rsidP="00A744CB">
            <w:pPr>
              <w:spacing w:line="360" w:lineRule="auto"/>
              <w:ind w:firstLineChars="196" w:firstLine="470"/>
              <w:rPr>
                <w:rFonts w:ascii="仿宋_GB2312" w:eastAsia="仿宋_GB2312" w:hAnsi="Times New Roman"/>
                <w:sz w:val="24"/>
                <w:szCs w:val="24"/>
              </w:rPr>
            </w:pPr>
            <w:r w:rsidRPr="00A744CB">
              <w:rPr>
                <w:rFonts w:ascii="仿宋_GB2312" w:eastAsia="仿宋_GB2312" w:hAnsi="Times New Roman" w:hint="eastAsia"/>
                <w:bCs/>
                <w:sz w:val="24"/>
                <w:szCs w:val="24"/>
              </w:rPr>
              <w:t>(3)</w:t>
            </w:r>
            <w:r w:rsidRPr="00A744CB">
              <w:rPr>
                <w:rFonts w:ascii="仿宋_GB2312" w:eastAsia="仿宋_GB2312" w:hAnsi="Times New Roman" w:hint="eastAsia"/>
                <w:sz w:val="24"/>
                <w:szCs w:val="24"/>
              </w:rPr>
              <w:t>工作职业化。保洁人员着装统一整齐，态度端正，举止文明，耐心细致，聆听师生的合理化建议与要求。</w:t>
            </w:r>
          </w:p>
          <w:p w:rsidR="00A744CB" w:rsidRPr="00A744CB" w:rsidRDefault="00A744CB" w:rsidP="00A744CB">
            <w:pPr>
              <w:spacing w:line="360" w:lineRule="auto"/>
              <w:ind w:firstLineChars="200" w:firstLine="480"/>
              <w:rPr>
                <w:rFonts w:ascii="仿宋_GB2312" w:eastAsia="仿宋_GB2312" w:hAnsi="新宋体"/>
                <w:sz w:val="24"/>
                <w:szCs w:val="24"/>
              </w:rPr>
            </w:pPr>
            <w:r w:rsidRPr="00A744CB">
              <w:rPr>
                <w:rFonts w:ascii="仿宋_GB2312" w:eastAsia="仿宋_GB2312" w:hAnsi="Times New Roman" w:hint="eastAsia"/>
                <w:bCs/>
                <w:sz w:val="24"/>
                <w:szCs w:val="24"/>
              </w:rPr>
              <w:t>(4)</w:t>
            </w:r>
            <w:r w:rsidRPr="00A744CB">
              <w:rPr>
                <w:rFonts w:ascii="仿宋_GB2312" w:eastAsia="仿宋_GB2312" w:hAnsi="新宋体" w:hint="eastAsia"/>
                <w:sz w:val="24"/>
                <w:szCs w:val="24"/>
              </w:rPr>
              <w:t>遵守校规校纪，服从学校分管人员的指导，配合采购人做好各项本职工作。</w:t>
            </w:r>
          </w:p>
          <w:p w:rsidR="00A744CB" w:rsidRPr="00A744CB" w:rsidRDefault="00A744CB" w:rsidP="00A744CB">
            <w:pPr>
              <w:wordWrap w:val="0"/>
              <w:rPr>
                <w:rFonts w:ascii="仿宋_GB2312" w:eastAsia="仿宋_GB2312" w:hAnsi="仿宋_GB2312" w:cs="仿宋_GB2312"/>
                <w:b/>
                <w:sz w:val="24"/>
                <w:szCs w:val="24"/>
              </w:rPr>
            </w:pPr>
            <w:r w:rsidRPr="00A744CB">
              <w:rPr>
                <w:rFonts w:ascii="仿宋_GB2312" w:eastAsia="仿宋_GB2312" w:hAnsi="仿宋_GB2312" w:cs="仿宋_GB2312" w:hint="eastAsia"/>
                <w:b/>
                <w:sz w:val="24"/>
                <w:szCs w:val="24"/>
              </w:rPr>
              <w:t>3.内保：</w:t>
            </w:r>
          </w:p>
          <w:p w:rsidR="00A744CB" w:rsidRPr="00A744CB" w:rsidRDefault="00A744CB" w:rsidP="00A744CB">
            <w:pPr>
              <w:spacing w:line="360" w:lineRule="auto"/>
              <w:ind w:firstLineChars="200" w:firstLine="480"/>
              <w:rPr>
                <w:rFonts w:ascii="仿宋_GB2312" w:eastAsia="仿宋_GB2312" w:hAnsi="Times New Roman"/>
                <w:bCs/>
                <w:sz w:val="24"/>
                <w:szCs w:val="24"/>
              </w:rPr>
            </w:pPr>
            <w:r w:rsidRPr="00A744CB">
              <w:rPr>
                <w:rFonts w:ascii="仿宋_GB2312" w:eastAsia="仿宋_GB2312" w:hAnsi="Times New Roman" w:hint="eastAsia"/>
                <w:bCs/>
                <w:sz w:val="24"/>
                <w:szCs w:val="24"/>
              </w:rPr>
              <w:t>(1)负责全校师生的军事化管理工作，制定全校学生军事化管理工作计划。</w:t>
            </w:r>
          </w:p>
          <w:p w:rsidR="00A744CB" w:rsidRPr="00A744CB" w:rsidRDefault="00A744CB" w:rsidP="00A744CB">
            <w:pPr>
              <w:spacing w:line="360" w:lineRule="auto"/>
              <w:ind w:firstLineChars="200" w:firstLine="480"/>
              <w:rPr>
                <w:rFonts w:ascii="仿宋_GB2312" w:eastAsia="仿宋_GB2312" w:hAnsi="Times New Roman"/>
                <w:bCs/>
                <w:sz w:val="24"/>
                <w:szCs w:val="24"/>
              </w:rPr>
            </w:pPr>
            <w:r w:rsidRPr="00A744CB">
              <w:rPr>
                <w:rFonts w:ascii="仿宋_GB2312" w:eastAsia="仿宋_GB2312" w:hAnsi="Times New Roman" w:hint="eastAsia"/>
                <w:bCs/>
                <w:sz w:val="24"/>
                <w:szCs w:val="24"/>
              </w:rPr>
              <w:t>(2)坚决贯彻执行学校的各项规章制度，管好学生的组织纪律和行为规范，并按《军事条例》搞好学生日常内务管理，全力配合保卫</w:t>
            </w:r>
            <w:proofErr w:type="gramStart"/>
            <w:r w:rsidRPr="00A744CB">
              <w:rPr>
                <w:rFonts w:ascii="仿宋_GB2312" w:eastAsia="仿宋_GB2312" w:hAnsi="Times New Roman" w:hint="eastAsia"/>
                <w:bCs/>
                <w:sz w:val="24"/>
                <w:szCs w:val="24"/>
              </w:rPr>
              <w:t>科搞好</w:t>
            </w:r>
            <w:proofErr w:type="gramEnd"/>
            <w:r w:rsidRPr="00A744CB">
              <w:rPr>
                <w:rFonts w:ascii="仿宋_GB2312" w:eastAsia="仿宋_GB2312" w:hAnsi="Times New Roman" w:hint="eastAsia"/>
                <w:bCs/>
                <w:sz w:val="24"/>
                <w:szCs w:val="24"/>
              </w:rPr>
              <w:t>全校学生准军事化管理工作。</w:t>
            </w:r>
          </w:p>
          <w:p w:rsidR="00A744CB" w:rsidRPr="00A744CB" w:rsidRDefault="00A744CB" w:rsidP="00A744CB">
            <w:pPr>
              <w:spacing w:line="360" w:lineRule="auto"/>
              <w:ind w:firstLineChars="200" w:firstLine="480"/>
              <w:jc w:val="left"/>
              <w:rPr>
                <w:rFonts w:ascii="仿宋_GB2312" w:eastAsia="仿宋_GB2312" w:hAnsi="Times New Roman"/>
                <w:bCs/>
                <w:sz w:val="24"/>
                <w:szCs w:val="24"/>
              </w:rPr>
            </w:pPr>
            <w:r w:rsidRPr="00A744CB">
              <w:rPr>
                <w:rFonts w:ascii="仿宋_GB2312" w:eastAsia="仿宋_GB2312" w:hAnsi="Times New Roman" w:hint="eastAsia"/>
                <w:bCs/>
                <w:sz w:val="24"/>
                <w:szCs w:val="24"/>
              </w:rPr>
              <w:t>(3)直接负责学生宿舍和学生课余的安全保卫工作，推荐并参与学生中队部的组建，培训和指导他们学会自我管理和如何开展工作，并且按照学校相关安全规定认真负责的执行任务，充分发挥学校安全保卫工作第一线的作用，确保校园安全无事故。</w:t>
            </w:r>
          </w:p>
          <w:p w:rsidR="00A744CB" w:rsidRPr="00A744CB" w:rsidRDefault="00A744CB" w:rsidP="00A744CB">
            <w:pPr>
              <w:spacing w:line="360" w:lineRule="auto"/>
              <w:ind w:firstLineChars="200" w:firstLine="480"/>
              <w:jc w:val="left"/>
              <w:rPr>
                <w:rFonts w:ascii="仿宋_GB2312" w:eastAsia="仿宋_GB2312" w:hAnsi="Times New Roman"/>
                <w:bCs/>
                <w:sz w:val="24"/>
                <w:szCs w:val="24"/>
              </w:rPr>
            </w:pPr>
            <w:r w:rsidRPr="00A744CB">
              <w:rPr>
                <w:rFonts w:ascii="仿宋_GB2312" w:eastAsia="仿宋_GB2312" w:hAnsi="Times New Roman" w:hint="eastAsia"/>
                <w:bCs/>
                <w:sz w:val="24"/>
                <w:szCs w:val="24"/>
              </w:rPr>
              <w:t>(4)负责学生宿舍纪律、内务、卫生保洁工作，努力给师生创造良好的宿舍环境。每晚一名</w:t>
            </w:r>
            <w:proofErr w:type="gramStart"/>
            <w:r w:rsidRPr="00A744CB">
              <w:rPr>
                <w:rFonts w:ascii="仿宋_GB2312" w:eastAsia="仿宋_GB2312" w:hAnsi="Times New Roman" w:hint="eastAsia"/>
                <w:bCs/>
                <w:sz w:val="24"/>
                <w:szCs w:val="24"/>
              </w:rPr>
              <w:t>教官住学生</w:t>
            </w:r>
            <w:proofErr w:type="gramEnd"/>
            <w:r w:rsidRPr="00A744CB">
              <w:rPr>
                <w:rFonts w:ascii="仿宋_GB2312" w:eastAsia="仿宋_GB2312" w:hAnsi="Times New Roman" w:hint="eastAsia"/>
                <w:bCs/>
                <w:sz w:val="24"/>
                <w:szCs w:val="24"/>
              </w:rPr>
              <w:t>公寓，负责就寝纪律。</w:t>
            </w:r>
          </w:p>
          <w:p w:rsidR="00A744CB" w:rsidRPr="00A744CB" w:rsidRDefault="00A744CB" w:rsidP="00A744CB">
            <w:pPr>
              <w:spacing w:line="360" w:lineRule="auto"/>
              <w:ind w:firstLineChars="200" w:firstLine="480"/>
              <w:jc w:val="left"/>
              <w:rPr>
                <w:rFonts w:ascii="仿宋_GB2312" w:eastAsia="仿宋_GB2312" w:hAnsi="Times New Roman"/>
                <w:bCs/>
                <w:sz w:val="24"/>
                <w:szCs w:val="24"/>
              </w:rPr>
            </w:pPr>
            <w:r w:rsidRPr="00A744CB">
              <w:rPr>
                <w:rFonts w:ascii="仿宋_GB2312" w:eastAsia="仿宋_GB2312" w:hAnsi="Times New Roman" w:hint="eastAsia"/>
                <w:bCs/>
                <w:sz w:val="24"/>
                <w:szCs w:val="24"/>
              </w:rPr>
              <w:t>(5)对分内工作要勤于检查、逐日登记，发现问题立即纠正，对恶性事件要及时上报并果断制止，同时予以合情、合理、合法的先行处理，力争将问题或事故消灭在萌芽状态，严防事态恶化。</w:t>
            </w:r>
          </w:p>
          <w:p w:rsidR="00A744CB" w:rsidRPr="00A744CB" w:rsidRDefault="00A744CB" w:rsidP="00A744CB">
            <w:pPr>
              <w:spacing w:line="360" w:lineRule="auto"/>
              <w:ind w:firstLineChars="200" w:firstLine="480"/>
              <w:jc w:val="left"/>
              <w:rPr>
                <w:rFonts w:ascii="仿宋_GB2312" w:eastAsia="仿宋_GB2312" w:hAnsi="Times New Roman"/>
                <w:bCs/>
                <w:sz w:val="24"/>
                <w:szCs w:val="24"/>
              </w:rPr>
            </w:pPr>
            <w:r w:rsidRPr="00A744CB">
              <w:rPr>
                <w:rFonts w:ascii="仿宋_GB2312" w:eastAsia="仿宋_GB2312" w:hAnsi="Times New Roman" w:hint="eastAsia"/>
                <w:bCs/>
                <w:sz w:val="24"/>
                <w:szCs w:val="24"/>
              </w:rPr>
              <w:t>(6)负责每天住校生的晨练工作。</w:t>
            </w:r>
          </w:p>
          <w:p w:rsidR="00A744CB" w:rsidRPr="00A744CB" w:rsidRDefault="00A744CB" w:rsidP="00A744CB">
            <w:pPr>
              <w:spacing w:line="360" w:lineRule="auto"/>
              <w:ind w:firstLineChars="200" w:firstLine="480"/>
              <w:jc w:val="left"/>
              <w:rPr>
                <w:rFonts w:ascii="仿宋_GB2312" w:eastAsia="仿宋_GB2312" w:hAnsi="Times New Roman"/>
                <w:bCs/>
                <w:sz w:val="24"/>
                <w:szCs w:val="24"/>
              </w:rPr>
            </w:pPr>
            <w:r w:rsidRPr="00A744CB">
              <w:rPr>
                <w:rFonts w:ascii="仿宋_GB2312" w:eastAsia="仿宋_GB2312" w:hAnsi="Times New Roman" w:hint="eastAsia"/>
                <w:bCs/>
                <w:sz w:val="24"/>
                <w:szCs w:val="24"/>
              </w:rPr>
              <w:t>(7)负责微型消防站管理工作。</w:t>
            </w:r>
          </w:p>
          <w:p w:rsidR="00A744CB" w:rsidRPr="00A744CB" w:rsidRDefault="00A744CB" w:rsidP="00A744CB">
            <w:pPr>
              <w:spacing w:line="360" w:lineRule="auto"/>
              <w:ind w:firstLineChars="200" w:firstLine="480"/>
              <w:jc w:val="left"/>
              <w:rPr>
                <w:rFonts w:ascii="仿宋_GB2312" w:eastAsia="仿宋_GB2312" w:hAnsi="Times New Roman"/>
                <w:bCs/>
                <w:sz w:val="24"/>
                <w:szCs w:val="24"/>
              </w:rPr>
            </w:pPr>
            <w:r w:rsidRPr="00A744CB">
              <w:rPr>
                <w:rFonts w:ascii="仿宋_GB2312" w:eastAsia="仿宋_GB2312" w:hAnsi="Times New Roman" w:hint="eastAsia"/>
                <w:bCs/>
                <w:sz w:val="24"/>
                <w:szCs w:val="24"/>
              </w:rPr>
              <w:lastRenderedPageBreak/>
              <w:t>(8)配合政教处、保卫科组织的相关安全、仪容仪表、卫生检查、隐患排查等。</w:t>
            </w:r>
          </w:p>
          <w:p w:rsidR="00A744CB" w:rsidRPr="00A744CB" w:rsidRDefault="00A744CB" w:rsidP="00A744CB">
            <w:pPr>
              <w:spacing w:line="360" w:lineRule="auto"/>
              <w:ind w:firstLineChars="200" w:firstLine="480"/>
              <w:jc w:val="left"/>
              <w:rPr>
                <w:rFonts w:ascii="仿宋_GB2312" w:eastAsia="仿宋_GB2312" w:hAnsi="Times New Roman"/>
                <w:bCs/>
                <w:sz w:val="24"/>
                <w:szCs w:val="24"/>
              </w:rPr>
            </w:pPr>
            <w:r w:rsidRPr="00A744CB">
              <w:rPr>
                <w:rFonts w:ascii="仿宋_GB2312" w:eastAsia="仿宋_GB2312" w:hAnsi="Times New Roman" w:hint="eastAsia"/>
                <w:bCs/>
                <w:sz w:val="24"/>
                <w:szCs w:val="24"/>
              </w:rPr>
              <w:t>(9)负责组织校园巡逻队工作。</w:t>
            </w:r>
          </w:p>
          <w:p w:rsidR="00A744CB" w:rsidRPr="00A744CB" w:rsidRDefault="00A744CB" w:rsidP="00A744CB">
            <w:pPr>
              <w:spacing w:line="360" w:lineRule="auto"/>
              <w:ind w:firstLineChars="200" w:firstLine="480"/>
              <w:jc w:val="left"/>
              <w:rPr>
                <w:rFonts w:ascii="仿宋_GB2312" w:eastAsia="仿宋_GB2312" w:hAnsi="Times New Roman"/>
                <w:bCs/>
                <w:sz w:val="24"/>
                <w:szCs w:val="24"/>
              </w:rPr>
            </w:pPr>
            <w:r w:rsidRPr="00A744CB">
              <w:rPr>
                <w:rFonts w:ascii="仿宋_GB2312" w:eastAsia="仿宋_GB2312" w:hAnsi="Times New Roman" w:hint="eastAsia"/>
                <w:bCs/>
                <w:sz w:val="24"/>
                <w:szCs w:val="24"/>
              </w:rPr>
              <w:t>(10)负责组织年级及全校性集会、讲座、升旗仪式等。</w:t>
            </w:r>
          </w:p>
          <w:p w:rsidR="00A744CB" w:rsidRDefault="00A744CB" w:rsidP="00A744CB">
            <w:pPr>
              <w:spacing w:line="360" w:lineRule="auto"/>
              <w:ind w:firstLineChars="200" w:firstLine="480"/>
              <w:jc w:val="left"/>
              <w:rPr>
                <w:rFonts w:ascii="仿宋_GB2312" w:eastAsia="仿宋_GB2312" w:hAnsi="Times New Roman"/>
                <w:bCs/>
                <w:sz w:val="24"/>
                <w:szCs w:val="24"/>
              </w:rPr>
            </w:pPr>
            <w:r w:rsidRPr="00A744CB">
              <w:rPr>
                <w:rFonts w:ascii="仿宋_GB2312" w:eastAsia="仿宋_GB2312" w:hAnsi="Times New Roman" w:hint="eastAsia"/>
                <w:bCs/>
                <w:sz w:val="24"/>
                <w:szCs w:val="24"/>
              </w:rPr>
              <w:t>(11)积极参加学校大型活动的安保工作，如军训、运动会、招生、文艺演出、成人礼、喊楼、远足、</w:t>
            </w:r>
            <w:proofErr w:type="gramStart"/>
            <w:r w:rsidRPr="00A744CB">
              <w:rPr>
                <w:rFonts w:ascii="仿宋_GB2312" w:eastAsia="仿宋_GB2312" w:hAnsi="Times New Roman" w:hint="eastAsia"/>
                <w:bCs/>
                <w:sz w:val="24"/>
                <w:szCs w:val="24"/>
              </w:rPr>
              <w:t>研</w:t>
            </w:r>
            <w:proofErr w:type="gramEnd"/>
            <w:r w:rsidRPr="00A744CB">
              <w:rPr>
                <w:rFonts w:ascii="仿宋_GB2312" w:eastAsia="仿宋_GB2312" w:hAnsi="Times New Roman" w:hint="eastAsia"/>
                <w:bCs/>
                <w:sz w:val="24"/>
                <w:szCs w:val="24"/>
              </w:rPr>
              <w:t>学等。</w:t>
            </w:r>
          </w:p>
          <w:p w:rsidR="00A744CB" w:rsidRDefault="00A744CB" w:rsidP="00A744CB">
            <w:pPr>
              <w:spacing w:line="360" w:lineRule="auto"/>
              <w:ind w:firstLineChars="200" w:firstLine="480"/>
              <w:jc w:val="left"/>
              <w:rPr>
                <w:rFonts w:ascii="仿宋_GB2312" w:eastAsia="仿宋_GB2312" w:hAnsi="仿宋_GB2312" w:cs="仿宋_GB2312"/>
                <w:b/>
                <w:sz w:val="24"/>
                <w:szCs w:val="24"/>
              </w:rPr>
            </w:pPr>
            <w:r w:rsidRPr="00A744CB">
              <w:rPr>
                <w:rFonts w:ascii="仿宋_GB2312" w:eastAsia="仿宋_GB2312" w:hAnsi="Times New Roman" w:hint="eastAsia"/>
                <w:bCs/>
                <w:sz w:val="24"/>
                <w:szCs w:val="24"/>
              </w:rPr>
              <w:t>(12)遇突发事件等异常情况及时报告值周领导、主管领导。发现可疑人员当场控制、制服，及时通知保安室、值班人员赶赴现场，有必要时及时报警，并做好相关异常情况记录。</w:t>
            </w:r>
            <w:r w:rsidRPr="00A744CB">
              <w:rPr>
                <w:rFonts w:hint="eastAsia"/>
              </w:rPr>
              <w:t xml:space="preserve"> </w:t>
            </w:r>
            <w:r>
              <w:br/>
            </w:r>
            <w:r w:rsidRPr="00A744CB">
              <w:rPr>
                <w:rFonts w:ascii="仿宋_GB2312" w:eastAsia="仿宋_GB2312" w:hAnsi="仿宋_GB2312" w:cs="仿宋_GB2312" w:hint="eastAsia"/>
                <w:b/>
                <w:sz w:val="24"/>
                <w:szCs w:val="24"/>
              </w:rPr>
              <w:t>4.</w:t>
            </w:r>
            <w:proofErr w:type="gramStart"/>
            <w:r w:rsidR="00642C5F">
              <w:rPr>
                <w:rFonts w:ascii="仿宋_GB2312" w:eastAsia="仿宋_GB2312" w:hAnsi="仿宋_GB2312" w:cs="仿宋_GB2312" w:hint="eastAsia"/>
                <w:b/>
                <w:sz w:val="24"/>
                <w:szCs w:val="24"/>
              </w:rPr>
              <w:t>宿管员</w:t>
            </w:r>
            <w:proofErr w:type="gramEnd"/>
            <w:r w:rsidR="00642C5F">
              <w:rPr>
                <w:rFonts w:ascii="仿宋_GB2312" w:eastAsia="仿宋_GB2312" w:hAnsi="仿宋_GB2312" w:cs="仿宋_GB2312" w:hint="eastAsia"/>
                <w:b/>
                <w:sz w:val="24"/>
                <w:szCs w:val="24"/>
              </w:rPr>
              <w:t>：</w:t>
            </w:r>
          </w:p>
          <w:p w:rsidR="00A744CB" w:rsidRDefault="00A744CB" w:rsidP="00A744CB">
            <w:pPr>
              <w:spacing w:line="360" w:lineRule="auto"/>
              <w:ind w:firstLineChars="250" w:firstLine="600"/>
              <w:rPr>
                <w:rFonts w:ascii="仿宋_GB2312" w:eastAsia="仿宋_GB2312" w:hAnsi="新宋体"/>
                <w:sz w:val="24"/>
                <w:szCs w:val="24"/>
              </w:rPr>
            </w:pPr>
            <w:r w:rsidRPr="00A744CB">
              <w:rPr>
                <w:rFonts w:ascii="仿宋_GB2312" w:eastAsia="仿宋_GB2312" w:hAnsi="Times New Roman" w:hint="eastAsia"/>
                <w:bCs/>
                <w:sz w:val="24"/>
                <w:szCs w:val="24"/>
              </w:rPr>
              <w:t>(1)</w:t>
            </w:r>
            <w:r>
              <w:rPr>
                <w:rFonts w:ascii="仿宋_GB2312" w:eastAsia="仿宋_GB2312" w:hAnsi="新宋体" w:hint="eastAsia"/>
                <w:sz w:val="24"/>
                <w:szCs w:val="24"/>
              </w:rPr>
              <w:t>每天做好宿舍管理的巡查工作。</w:t>
            </w:r>
          </w:p>
          <w:p w:rsidR="00A744CB" w:rsidRDefault="00A744CB" w:rsidP="00A744CB">
            <w:pPr>
              <w:spacing w:line="360" w:lineRule="auto"/>
              <w:ind w:firstLineChars="250" w:firstLine="600"/>
              <w:rPr>
                <w:rFonts w:ascii="仿宋_GB2312" w:eastAsia="仿宋_GB2312" w:hAnsi="新宋体"/>
                <w:sz w:val="24"/>
                <w:szCs w:val="24"/>
              </w:rPr>
            </w:pPr>
            <w:r w:rsidRPr="00A744CB">
              <w:rPr>
                <w:rFonts w:ascii="仿宋_GB2312" w:eastAsia="仿宋_GB2312" w:hAnsi="Times New Roman" w:hint="eastAsia"/>
                <w:bCs/>
                <w:sz w:val="24"/>
                <w:szCs w:val="24"/>
              </w:rPr>
              <w:t>(2)</w:t>
            </w:r>
            <w:r>
              <w:rPr>
                <w:rFonts w:ascii="仿宋_GB2312" w:eastAsia="仿宋_GB2312" w:hAnsi="新宋体" w:hint="eastAsia"/>
                <w:sz w:val="24"/>
                <w:szCs w:val="24"/>
              </w:rPr>
              <w:t>全面负责宿舍和学生浴室的日常管理工作。</w:t>
            </w:r>
          </w:p>
          <w:p w:rsidR="00A744CB" w:rsidRDefault="00A744CB" w:rsidP="00A744CB">
            <w:pPr>
              <w:spacing w:line="360" w:lineRule="auto"/>
              <w:ind w:firstLineChars="250" w:firstLine="600"/>
              <w:rPr>
                <w:rFonts w:ascii="仿宋_GB2312" w:eastAsia="仿宋_GB2312" w:hAnsi="新宋体"/>
                <w:sz w:val="24"/>
                <w:szCs w:val="24"/>
              </w:rPr>
            </w:pPr>
            <w:r w:rsidRPr="00A744CB">
              <w:rPr>
                <w:rFonts w:ascii="仿宋_GB2312" w:eastAsia="仿宋_GB2312" w:hAnsi="Times New Roman" w:hint="eastAsia"/>
                <w:bCs/>
                <w:sz w:val="24"/>
                <w:szCs w:val="24"/>
              </w:rPr>
              <w:t>(3)</w:t>
            </w:r>
            <w:r>
              <w:rPr>
                <w:rFonts w:ascii="仿宋_GB2312" w:eastAsia="仿宋_GB2312" w:hAnsi="新宋体" w:hint="eastAsia"/>
                <w:sz w:val="24"/>
                <w:szCs w:val="24"/>
              </w:rPr>
              <w:t>保证宿舍楼、公共卫生间、洗漱间、淋浴室的清洁卫生，营造良好的学习生活环境。</w:t>
            </w:r>
          </w:p>
          <w:p w:rsidR="00A744CB" w:rsidRDefault="00A744CB" w:rsidP="00A744CB">
            <w:pPr>
              <w:spacing w:line="360" w:lineRule="auto"/>
              <w:ind w:firstLineChars="250" w:firstLine="600"/>
              <w:rPr>
                <w:rFonts w:ascii="仿宋_GB2312" w:eastAsia="仿宋_GB2312" w:hAnsi="新宋体"/>
                <w:sz w:val="24"/>
                <w:szCs w:val="24"/>
              </w:rPr>
            </w:pPr>
            <w:r w:rsidRPr="00A744CB">
              <w:rPr>
                <w:rFonts w:ascii="仿宋_GB2312" w:eastAsia="仿宋_GB2312" w:hAnsi="Times New Roman" w:hint="eastAsia"/>
                <w:bCs/>
                <w:sz w:val="24"/>
                <w:szCs w:val="24"/>
              </w:rPr>
              <w:t>(4)</w:t>
            </w:r>
            <w:r>
              <w:rPr>
                <w:rFonts w:ascii="仿宋_GB2312" w:eastAsia="仿宋_GB2312" w:hAnsi="新宋体" w:hint="eastAsia"/>
                <w:sz w:val="24"/>
                <w:szCs w:val="24"/>
              </w:rPr>
              <w:t>保证宿舍浴室水电的供应，发现跑、漏水电情况要及时上报处理。</w:t>
            </w:r>
          </w:p>
          <w:p w:rsidR="00A744CB" w:rsidRDefault="00A744CB" w:rsidP="00A744CB">
            <w:pPr>
              <w:spacing w:line="360" w:lineRule="auto"/>
              <w:ind w:firstLineChars="250" w:firstLine="600"/>
              <w:rPr>
                <w:rFonts w:ascii="仿宋_GB2312" w:eastAsia="仿宋_GB2312" w:hAnsi="新宋体"/>
                <w:sz w:val="24"/>
                <w:szCs w:val="24"/>
              </w:rPr>
            </w:pPr>
            <w:r w:rsidRPr="00A744CB">
              <w:rPr>
                <w:rFonts w:ascii="仿宋_GB2312" w:eastAsia="仿宋_GB2312" w:hAnsi="Times New Roman" w:hint="eastAsia"/>
                <w:bCs/>
                <w:sz w:val="24"/>
                <w:szCs w:val="24"/>
              </w:rPr>
              <w:t>(5)</w:t>
            </w:r>
            <w:r>
              <w:rPr>
                <w:rFonts w:ascii="仿宋_GB2312" w:eastAsia="仿宋_GB2312" w:hAnsi="新宋体" w:hint="eastAsia"/>
                <w:sz w:val="24"/>
                <w:szCs w:val="24"/>
              </w:rPr>
              <w:t>提高警惕，做好宿舍的安全工作，防火、防盗工作，做好慎重防范安全隐患。</w:t>
            </w:r>
          </w:p>
          <w:p w:rsidR="00A744CB" w:rsidRDefault="00A744CB" w:rsidP="00A744CB">
            <w:pPr>
              <w:spacing w:line="360" w:lineRule="auto"/>
              <w:ind w:firstLineChars="250" w:firstLine="600"/>
              <w:rPr>
                <w:rFonts w:ascii="仿宋_GB2312" w:eastAsia="仿宋_GB2312" w:hAnsi="新宋体"/>
                <w:sz w:val="24"/>
                <w:szCs w:val="24"/>
              </w:rPr>
            </w:pPr>
            <w:r w:rsidRPr="00A744CB">
              <w:rPr>
                <w:rFonts w:ascii="仿宋_GB2312" w:eastAsia="仿宋_GB2312" w:hAnsi="Times New Roman" w:hint="eastAsia"/>
                <w:bCs/>
                <w:sz w:val="24"/>
                <w:szCs w:val="24"/>
              </w:rPr>
              <w:t>(6)</w:t>
            </w:r>
            <w:r>
              <w:rPr>
                <w:rFonts w:ascii="仿宋_GB2312" w:eastAsia="仿宋_GB2312" w:hAnsi="新宋体" w:hint="eastAsia"/>
                <w:sz w:val="24"/>
                <w:szCs w:val="24"/>
              </w:rPr>
              <w:t>妥善处理宿舍中的偶发事件，制止学生在宿舍酗酒、打架斗殴或辱骂他人，发现有矛盾的学生及时进行心理疏导并向值班班主任报告。</w:t>
            </w:r>
          </w:p>
          <w:p w:rsidR="00A744CB" w:rsidRDefault="00A744CB" w:rsidP="00A744CB">
            <w:pPr>
              <w:spacing w:line="360" w:lineRule="auto"/>
              <w:ind w:firstLineChars="250" w:firstLine="600"/>
              <w:rPr>
                <w:rFonts w:ascii="仿宋_GB2312" w:eastAsia="仿宋_GB2312" w:hAnsi="新宋体"/>
                <w:sz w:val="24"/>
                <w:szCs w:val="24"/>
              </w:rPr>
            </w:pPr>
            <w:r w:rsidRPr="00A744CB">
              <w:rPr>
                <w:rFonts w:ascii="仿宋_GB2312" w:eastAsia="仿宋_GB2312" w:hAnsi="Times New Roman" w:hint="eastAsia"/>
                <w:bCs/>
                <w:sz w:val="24"/>
                <w:szCs w:val="24"/>
              </w:rPr>
              <w:t>(7)</w:t>
            </w:r>
            <w:r>
              <w:rPr>
                <w:rFonts w:ascii="仿宋_GB2312" w:eastAsia="仿宋_GB2312" w:hAnsi="新宋体" w:hint="eastAsia"/>
                <w:sz w:val="24"/>
                <w:szCs w:val="24"/>
              </w:rPr>
              <w:t>负责对本宿舍区域内和</w:t>
            </w:r>
            <w:proofErr w:type="gramStart"/>
            <w:r>
              <w:rPr>
                <w:rFonts w:ascii="仿宋_GB2312" w:eastAsia="仿宋_GB2312" w:hAnsi="新宋体" w:hint="eastAsia"/>
                <w:sz w:val="24"/>
                <w:szCs w:val="24"/>
              </w:rPr>
              <w:t>浴室消防</w:t>
            </w:r>
            <w:proofErr w:type="gramEnd"/>
            <w:r>
              <w:rPr>
                <w:rFonts w:ascii="仿宋_GB2312" w:eastAsia="仿宋_GB2312" w:hAnsi="新宋体" w:hint="eastAsia"/>
                <w:sz w:val="24"/>
                <w:szCs w:val="24"/>
              </w:rPr>
              <w:t>安全隐患和违反消防安全行为的查处，定期检查宿舍和浴室公共设施是否有损害的情况，杜绝学生私拉电线的行为。</w:t>
            </w:r>
          </w:p>
          <w:p w:rsidR="00A744CB" w:rsidRDefault="00A744CB" w:rsidP="00A744CB">
            <w:pPr>
              <w:spacing w:line="360" w:lineRule="auto"/>
              <w:ind w:firstLineChars="250" w:firstLine="600"/>
              <w:rPr>
                <w:rFonts w:ascii="仿宋_GB2312" w:eastAsia="仿宋_GB2312" w:hAnsi="新宋体"/>
                <w:sz w:val="24"/>
                <w:szCs w:val="24"/>
              </w:rPr>
            </w:pPr>
            <w:r w:rsidRPr="00A744CB">
              <w:rPr>
                <w:rFonts w:ascii="仿宋_GB2312" w:eastAsia="仿宋_GB2312" w:hAnsi="Times New Roman" w:hint="eastAsia"/>
                <w:bCs/>
                <w:sz w:val="24"/>
                <w:szCs w:val="24"/>
              </w:rPr>
              <w:t>(8)</w:t>
            </w:r>
            <w:r>
              <w:rPr>
                <w:rFonts w:ascii="仿宋_GB2312" w:eastAsia="仿宋_GB2312" w:hAnsi="新宋体" w:hint="eastAsia"/>
                <w:sz w:val="24"/>
                <w:szCs w:val="24"/>
              </w:rPr>
              <w:t>学会使用消防设备，如紧急情况，应及时打开通道大门，组织住宿人员有序疏散。</w:t>
            </w:r>
          </w:p>
          <w:p w:rsidR="00A744CB" w:rsidRDefault="00A744CB" w:rsidP="00A744CB">
            <w:pPr>
              <w:spacing w:line="360" w:lineRule="auto"/>
              <w:ind w:firstLineChars="250" w:firstLine="600"/>
              <w:rPr>
                <w:rFonts w:ascii="仿宋_GB2312" w:eastAsia="仿宋_GB2312" w:hAnsi="新宋体"/>
                <w:sz w:val="24"/>
                <w:szCs w:val="24"/>
              </w:rPr>
            </w:pPr>
            <w:r>
              <w:rPr>
                <w:rFonts w:ascii="仿宋_GB2312" w:eastAsia="仿宋_GB2312" w:hAnsi="新宋体" w:hint="eastAsia"/>
                <w:sz w:val="24"/>
                <w:szCs w:val="24"/>
              </w:rPr>
              <w:t>(9)出现突发事件、刑事或治安案件、灾害事故时，按《学校处置突发事件工作</w:t>
            </w:r>
            <w:r>
              <w:rPr>
                <w:rFonts w:ascii="仿宋_GB2312" w:eastAsia="仿宋_GB2312" w:hAnsi="新宋体" w:hint="eastAsia"/>
                <w:sz w:val="24"/>
                <w:szCs w:val="24"/>
              </w:rPr>
              <w:lastRenderedPageBreak/>
              <w:t>预案》及时处置，采取积极有效措施，注意保护现场，并及时上报，确保学生生命和财产安全。</w:t>
            </w:r>
          </w:p>
          <w:p w:rsidR="00A744CB" w:rsidRPr="00A744CB" w:rsidRDefault="00A744CB" w:rsidP="00642C5F">
            <w:pPr>
              <w:pStyle w:val="2"/>
              <w:spacing w:after="100" w:line="360" w:lineRule="auto"/>
              <w:rPr>
                <w:rFonts w:ascii="仿宋_GB2312" w:eastAsia="仿宋_GB2312" w:hAnsi="仿宋_GB2312" w:cs="仿宋_GB2312"/>
                <w:bCs w:val="0"/>
                <w:sz w:val="24"/>
                <w:szCs w:val="24"/>
              </w:rPr>
            </w:pPr>
            <w:r w:rsidRPr="00A744CB">
              <w:rPr>
                <w:rFonts w:ascii="仿宋_GB2312" w:eastAsia="仿宋_GB2312" w:hAnsi="仿宋_GB2312" w:cs="仿宋_GB2312" w:hint="eastAsia"/>
                <w:bCs w:val="0"/>
                <w:sz w:val="24"/>
                <w:szCs w:val="24"/>
              </w:rPr>
              <w:t>5.勤杂工</w:t>
            </w:r>
            <w:r w:rsidR="00642C5F">
              <w:rPr>
                <w:rFonts w:ascii="仿宋_GB2312" w:eastAsia="仿宋_GB2312" w:hAnsi="仿宋_GB2312" w:cs="仿宋_GB2312" w:hint="eastAsia"/>
                <w:bCs w:val="0"/>
                <w:sz w:val="24"/>
                <w:szCs w:val="24"/>
              </w:rPr>
              <w:t>：</w:t>
            </w:r>
          </w:p>
          <w:p w:rsidR="00A744CB" w:rsidRDefault="00A744CB" w:rsidP="00A744CB">
            <w:pPr>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(1)</w:t>
            </w:r>
            <w:r>
              <w:rPr>
                <w:rFonts w:ascii="仿宋_GB2312" w:eastAsia="仿宋_GB2312" w:hAnsi="Times New Roman" w:hint="eastAsia"/>
                <w:sz w:val="24"/>
                <w:szCs w:val="24"/>
              </w:rPr>
              <w:t>巡视校园公共设施，巡查校</w:t>
            </w:r>
            <w:proofErr w:type="gramStart"/>
            <w:r>
              <w:rPr>
                <w:rFonts w:ascii="仿宋_GB2312" w:eastAsia="仿宋_GB2312" w:hAnsi="Times New Roman" w:hint="eastAsia"/>
                <w:sz w:val="24"/>
                <w:szCs w:val="24"/>
              </w:rPr>
              <w:t>产是否</w:t>
            </w:r>
            <w:proofErr w:type="gramEnd"/>
            <w:r>
              <w:rPr>
                <w:rFonts w:ascii="仿宋_GB2312" w:eastAsia="仿宋_GB2312" w:hAnsi="Times New Roman" w:hint="eastAsia"/>
                <w:sz w:val="24"/>
                <w:szCs w:val="24"/>
              </w:rPr>
              <w:t>完好，对各须要维护和维修的科目做到心中有底，小修和应急修理的迅速处理，缓</w:t>
            </w:r>
            <w:proofErr w:type="gramStart"/>
            <w:r>
              <w:rPr>
                <w:rFonts w:ascii="仿宋_GB2312" w:eastAsia="仿宋_GB2312" w:hAnsi="Times New Roman" w:hint="eastAsia"/>
                <w:sz w:val="24"/>
                <w:szCs w:val="24"/>
              </w:rPr>
              <w:t>修项目</w:t>
            </w:r>
            <w:proofErr w:type="gramEnd"/>
            <w:r>
              <w:rPr>
                <w:rFonts w:ascii="仿宋_GB2312" w:eastAsia="仿宋_GB2312" w:hAnsi="Times New Roman" w:hint="eastAsia"/>
                <w:sz w:val="24"/>
                <w:szCs w:val="24"/>
              </w:rPr>
              <w:t>有计划地限期修复完毕。</w:t>
            </w:r>
          </w:p>
          <w:p w:rsidR="00A744CB" w:rsidRDefault="00A744CB" w:rsidP="00A744CB">
            <w:pPr>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(2)</w:t>
            </w:r>
            <w:r>
              <w:rPr>
                <w:rFonts w:ascii="仿宋_GB2312" w:eastAsia="仿宋_GB2312" w:hAnsi="Times New Roman" w:hint="eastAsia"/>
                <w:sz w:val="24"/>
                <w:szCs w:val="24"/>
              </w:rPr>
              <w:t>完成后勤保障处布置的各项校园活动的场地布置，用具的搬运。考试前的准备工作和考试期间的各项服务工作。</w:t>
            </w:r>
          </w:p>
          <w:p w:rsidR="00A744CB" w:rsidRDefault="00A744CB" w:rsidP="00A744CB">
            <w:pPr>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(3)</w:t>
            </w:r>
            <w:r>
              <w:rPr>
                <w:rFonts w:ascii="仿宋_GB2312" w:eastAsia="仿宋_GB2312" w:hAnsi="Times New Roman" w:hint="eastAsia"/>
                <w:sz w:val="24"/>
                <w:szCs w:val="24"/>
              </w:rPr>
              <w:t>学期末和开学前，维修重点教室和师生公寓。开启门窗、玻璃、黑板、桌椅、床铺等维护修理工作。</w:t>
            </w:r>
          </w:p>
          <w:p w:rsidR="00A744CB" w:rsidRDefault="00A744CB" w:rsidP="00A744CB">
            <w:pPr>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(4)</w:t>
            </w:r>
            <w:r>
              <w:rPr>
                <w:rFonts w:ascii="仿宋_GB2312" w:eastAsia="仿宋_GB2312" w:hAnsi="Times New Roman" w:hint="eastAsia"/>
                <w:sz w:val="24"/>
                <w:szCs w:val="24"/>
              </w:rPr>
              <w:t>协助其它工种的工作。（水、电、泥、木）上班期间不得推诿。</w:t>
            </w:r>
          </w:p>
          <w:p w:rsidR="00A744CB" w:rsidRDefault="00A744CB" w:rsidP="00A744CB">
            <w:pPr>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(5)</w:t>
            </w:r>
            <w:r>
              <w:rPr>
                <w:rFonts w:ascii="仿宋_GB2312" w:eastAsia="仿宋_GB2312" w:hAnsi="Times New Roman" w:hint="eastAsia"/>
                <w:sz w:val="24"/>
                <w:szCs w:val="24"/>
              </w:rPr>
              <w:t>不得擅离职守随意离岗，巡查和修理的空余时间，待命值班室。</w:t>
            </w:r>
          </w:p>
          <w:p w:rsidR="00A744CB" w:rsidRDefault="00A744CB" w:rsidP="00A744CB">
            <w:pPr>
              <w:tabs>
                <w:tab w:val="left" w:pos="360"/>
              </w:tabs>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(6)</w:t>
            </w:r>
            <w:r>
              <w:rPr>
                <w:rFonts w:ascii="仿宋_GB2312" w:eastAsia="仿宋_GB2312" w:hAnsi="Times New Roman" w:hint="eastAsia"/>
                <w:sz w:val="24"/>
                <w:szCs w:val="24"/>
              </w:rPr>
              <w:t>完成和执行后勤保障处每天安排的勤杂事务工作。</w:t>
            </w:r>
          </w:p>
          <w:p w:rsidR="00A744CB" w:rsidRDefault="00A744CB" w:rsidP="00A744CB">
            <w:pPr>
              <w:tabs>
                <w:tab w:val="left" w:pos="540"/>
              </w:tabs>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(7)</w:t>
            </w:r>
            <w:r>
              <w:rPr>
                <w:rFonts w:ascii="仿宋_GB2312" w:eastAsia="仿宋_GB2312" w:hAnsi="Times New Roman" w:hint="eastAsia"/>
                <w:sz w:val="24"/>
                <w:szCs w:val="24"/>
              </w:rPr>
              <w:t>执行突发临时分配的其它工作任务。</w:t>
            </w:r>
          </w:p>
          <w:p w:rsidR="00A744CB" w:rsidRDefault="00A744CB" w:rsidP="00A744CB">
            <w:pPr>
              <w:tabs>
                <w:tab w:val="left" w:pos="540"/>
              </w:tabs>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(8)</w:t>
            </w:r>
            <w:r>
              <w:rPr>
                <w:rFonts w:ascii="仿宋_GB2312" w:eastAsia="仿宋_GB2312" w:hAnsi="Times New Roman" w:hint="eastAsia"/>
                <w:sz w:val="24"/>
                <w:szCs w:val="24"/>
              </w:rPr>
              <w:t>服从学校的工作要求，遵守校规校纪。</w:t>
            </w:r>
          </w:p>
          <w:p w:rsidR="00A744CB" w:rsidRDefault="00A744CB" w:rsidP="00A744CB">
            <w:pPr>
              <w:tabs>
                <w:tab w:val="left" w:pos="540"/>
              </w:tabs>
              <w:spacing w:line="360" w:lineRule="auto"/>
              <w:ind w:firstLineChars="250" w:firstLine="600"/>
              <w:rPr>
                <w:rFonts w:ascii="仿宋_GB2312" w:eastAsia="仿宋_GB2312" w:hAnsi="新宋体"/>
                <w:sz w:val="24"/>
                <w:szCs w:val="24"/>
              </w:rPr>
            </w:pPr>
            <w:r>
              <w:rPr>
                <w:rFonts w:ascii="仿宋_GB2312" w:eastAsia="仿宋_GB2312" w:hAnsi="新宋体" w:hint="eastAsia"/>
                <w:sz w:val="24"/>
                <w:szCs w:val="24"/>
              </w:rPr>
              <w:t>(9)工作时段与周期：与学校和学生作息时间同步。</w:t>
            </w:r>
          </w:p>
          <w:p w:rsidR="00A744CB" w:rsidRPr="00642C5F" w:rsidRDefault="00642C5F" w:rsidP="00642C5F">
            <w:pPr>
              <w:spacing w:line="360" w:lineRule="auto"/>
              <w:rPr>
                <w:rFonts w:ascii="仿宋_GB2312" w:eastAsia="仿宋_GB2312" w:hAnsi="仿宋_GB2312" w:cs="仿宋_GB2312"/>
                <w:b/>
                <w:sz w:val="24"/>
                <w:szCs w:val="24"/>
              </w:rPr>
            </w:pPr>
            <w:r w:rsidRPr="00642C5F">
              <w:rPr>
                <w:rFonts w:ascii="仿宋_GB2312" w:eastAsia="仿宋_GB2312" w:hAnsi="仿宋_GB2312" w:cs="仿宋_GB2312" w:hint="eastAsia"/>
                <w:b/>
                <w:sz w:val="24"/>
                <w:szCs w:val="24"/>
              </w:rPr>
              <w:t>6.水电工</w:t>
            </w:r>
          </w:p>
          <w:p w:rsidR="00642C5F" w:rsidRDefault="00642C5F" w:rsidP="00642C5F">
            <w:pPr>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(1)</w:t>
            </w:r>
            <w:r>
              <w:rPr>
                <w:rFonts w:ascii="仿宋_GB2312" w:eastAsia="仿宋_GB2312" w:hAnsi="Times New Roman" w:hint="eastAsia"/>
                <w:sz w:val="24"/>
                <w:szCs w:val="24"/>
              </w:rPr>
              <w:t>水电技术人员实行双重管理制度，以供应</w:t>
            </w:r>
            <w:proofErr w:type="gramStart"/>
            <w:r>
              <w:rPr>
                <w:rFonts w:ascii="仿宋_GB2312" w:eastAsia="仿宋_GB2312" w:hAnsi="Times New Roman" w:hint="eastAsia"/>
                <w:sz w:val="24"/>
                <w:szCs w:val="24"/>
              </w:rPr>
              <w:t>商管理</w:t>
            </w:r>
            <w:proofErr w:type="gramEnd"/>
            <w:r>
              <w:rPr>
                <w:rFonts w:ascii="仿宋_GB2312" w:eastAsia="仿宋_GB2312" w:hAnsi="Times New Roman" w:hint="eastAsia"/>
                <w:sz w:val="24"/>
                <w:szCs w:val="24"/>
              </w:rPr>
              <w:t>为主，对聘用和考核采购人有权提出建议。</w:t>
            </w:r>
          </w:p>
          <w:p w:rsidR="00642C5F" w:rsidRDefault="00642C5F" w:rsidP="00642C5F">
            <w:pPr>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(2)</w:t>
            </w:r>
            <w:r>
              <w:rPr>
                <w:rFonts w:ascii="仿宋_GB2312" w:eastAsia="仿宋_GB2312" w:hAnsi="Times New Roman" w:hint="eastAsia"/>
                <w:sz w:val="24"/>
                <w:szCs w:val="24"/>
              </w:rPr>
              <w:t>执行学校任务安排和工作汇报制度，负责人参加学校后勤例会，及时获取采购人工作要求和信息。</w:t>
            </w:r>
          </w:p>
          <w:p w:rsidR="00642C5F" w:rsidRDefault="00642C5F" w:rsidP="00642C5F">
            <w:pPr>
              <w:spacing w:line="360" w:lineRule="auto"/>
              <w:ind w:firstLineChars="250" w:firstLine="600"/>
              <w:rPr>
                <w:rFonts w:ascii="仿宋_GB2312" w:eastAsia="仿宋_GB2312" w:hAnsi="Times New Roman"/>
                <w:sz w:val="24"/>
                <w:szCs w:val="24"/>
              </w:rPr>
            </w:pPr>
            <w:r w:rsidRPr="00A744CB">
              <w:rPr>
                <w:rFonts w:ascii="仿宋_GB2312" w:eastAsia="仿宋_GB2312" w:hAnsi="Times New Roman" w:hint="eastAsia"/>
                <w:bCs/>
                <w:sz w:val="24"/>
                <w:szCs w:val="24"/>
              </w:rPr>
              <w:t>(3)</w:t>
            </w:r>
            <w:r>
              <w:rPr>
                <w:rFonts w:ascii="仿宋_GB2312" w:eastAsia="仿宋_GB2312" w:hAnsi="Times New Roman" w:hint="eastAsia"/>
                <w:sz w:val="24"/>
                <w:szCs w:val="24"/>
              </w:rPr>
              <w:t>专业着装，安全保护职业化操作。着装统一整齐，态度端正，举止文明，耐</w:t>
            </w:r>
            <w:r>
              <w:rPr>
                <w:rFonts w:ascii="仿宋_GB2312" w:eastAsia="仿宋_GB2312" w:hAnsi="Times New Roman" w:hint="eastAsia"/>
                <w:sz w:val="24"/>
                <w:szCs w:val="24"/>
              </w:rPr>
              <w:lastRenderedPageBreak/>
              <w:t xml:space="preserve">心细致，聆听师生的投诉和报修要求。 </w:t>
            </w:r>
          </w:p>
          <w:p w:rsidR="00642C5F" w:rsidRDefault="00642C5F" w:rsidP="00642C5F">
            <w:pPr>
              <w:spacing w:line="360" w:lineRule="auto"/>
              <w:ind w:firstLineChars="250" w:firstLine="600"/>
              <w:rPr>
                <w:rFonts w:ascii="仿宋_GB2312" w:eastAsia="仿宋_GB2312" w:hAnsi="新宋体"/>
                <w:sz w:val="24"/>
                <w:szCs w:val="24"/>
              </w:rPr>
            </w:pPr>
            <w:r w:rsidRPr="00A744CB">
              <w:rPr>
                <w:rFonts w:ascii="仿宋_GB2312" w:eastAsia="仿宋_GB2312" w:hAnsi="Times New Roman" w:hint="eastAsia"/>
                <w:bCs/>
                <w:sz w:val="24"/>
                <w:szCs w:val="24"/>
              </w:rPr>
              <w:t>(4)</w:t>
            </w:r>
            <w:r>
              <w:rPr>
                <w:rFonts w:ascii="仿宋_GB2312" w:eastAsia="仿宋_GB2312" w:hAnsi="新宋体" w:hint="eastAsia"/>
                <w:sz w:val="24"/>
                <w:szCs w:val="24"/>
              </w:rPr>
              <w:t>遵守校规校纪，服从学校分管人员指导，配合采购人要求做好各项本职工作。</w:t>
            </w:r>
          </w:p>
          <w:p w:rsidR="00642C5F" w:rsidRDefault="00642C5F" w:rsidP="00642C5F">
            <w:pPr>
              <w:spacing w:line="360" w:lineRule="auto"/>
              <w:ind w:firstLineChars="250" w:firstLine="600"/>
              <w:rPr>
                <w:rFonts w:ascii="仿宋_GB2312" w:eastAsia="仿宋_GB2312" w:hAnsi="新宋体"/>
                <w:sz w:val="24"/>
                <w:szCs w:val="24"/>
              </w:rPr>
            </w:pPr>
            <w:r w:rsidRPr="00A744CB">
              <w:rPr>
                <w:rFonts w:ascii="仿宋_GB2312" w:eastAsia="仿宋_GB2312" w:hAnsi="Times New Roman" w:hint="eastAsia"/>
                <w:bCs/>
                <w:sz w:val="24"/>
                <w:szCs w:val="24"/>
              </w:rPr>
              <w:t>(5)</w:t>
            </w:r>
            <w:r>
              <w:rPr>
                <w:rFonts w:ascii="仿宋_GB2312" w:eastAsia="仿宋_GB2312" w:hAnsi="新宋体" w:hint="eastAsia"/>
                <w:sz w:val="24"/>
                <w:szCs w:val="24"/>
              </w:rPr>
              <w:t>做好节能减排宣工作，落实节水节电措施。</w:t>
            </w:r>
          </w:p>
          <w:p w:rsidR="00642C5F" w:rsidRPr="00642C5F" w:rsidRDefault="00642C5F" w:rsidP="00642C5F">
            <w:pPr>
              <w:spacing w:line="360" w:lineRule="auto"/>
              <w:rPr>
                <w:rFonts w:ascii="仿宋_GB2312" w:eastAsia="仿宋_GB2312" w:hAnsi="仿宋_GB2312" w:cs="仿宋_GB2312"/>
                <w:b/>
                <w:sz w:val="24"/>
                <w:szCs w:val="24"/>
              </w:rPr>
            </w:pPr>
            <w:r w:rsidRPr="00642C5F">
              <w:rPr>
                <w:rFonts w:ascii="仿宋_GB2312" w:eastAsia="仿宋_GB2312" w:hAnsi="仿宋_GB2312" w:cs="仿宋_GB2312" w:hint="eastAsia"/>
                <w:b/>
                <w:sz w:val="24"/>
                <w:szCs w:val="24"/>
              </w:rPr>
              <w:t>7.师生健康与保健管理员</w:t>
            </w:r>
          </w:p>
          <w:p w:rsidR="00642C5F" w:rsidRDefault="00642C5F" w:rsidP="00642C5F">
            <w:pPr>
              <w:spacing w:line="360" w:lineRule="auto"/>
              <w:ind w:firstLineChars="250" w:firstLine="600"/>
              <w:rPr>
                <w:rFonts w:ascii="仿宋_GB2312" w:eastAsia="仿宋_GB2312" w:hAnsi="宋体"/>
                <w:sz w:val="24"/>
                <w:szCs w:val="24"/>
              </w:rPr>
            </w:pPr>
            <w:r w:rsidRPr="00A744CB">
              <w:rPr>
                <w:rFonts w:ascii="仿宋_GB2312" w:eastAsia="仿宋_GB2312" w:hAnsi="Times New Roman" w:hint="eastAsia"/>
                <w:bCs/>
                <w:sz w:val="24"/>
                <w:szCs w:val="24"/>
              </w:rPr>
              <w:t>(1)</w:t>
            </w:r>
            <w:r>
              <w:rPr>
                <w:rFonts w:ascii="仿宋_GB2312" w:eastAsia="仿宋_GB2312" w:hAnsi="宋体" w:hint="eastAsia"/>
                <w:sz w:val="24"/>
                <w:szCs w:val="24"/>
              </w:rPr>
              <w:t>建立健全全校学生卫生档案。做好学生卫生、保健和身体素质调查。包括学生视力普查、普治；新生、毕业生体检；进行学生健康状况调查、统计、分析等。</w:t>
            </w:r>
          </w:p>
          <w:p w:rsidR="00642C5F" w:rsidRDefault="00642C5F" w:rsidP="00642C5F">
            <w:pPr>
              <w:spacing w:line="360" w:lineRule="auto"/>
              <w:ind w:firstLineChars="250" w:firstLine="600"/>
              <w:rPr>
                <w:rFonts w:ascii="仿宋_GB2312" w:eastAsia="仿宋_GB2312" w:hAnsi="宋体"/>
                <w:sz w:val="24"/>
                <w:szCs w:val="24"/>
              </w:rPr>
            </w:pPr>
            <w:r w:rsidRPr="00A744CB">
              <w:rPr>
                <w:rFonts w:ascii="仿宋_GB2312" w:eastAsia="仿宋_GB2312" w:hAnsi="Times New Roman" w:hint="eastAsia"/>
                <w:bCs/>
                <w:sz w:val="24"/>
                <w:szCs w:val="24"/>
              </w:rPr>
              <w:t>(2)</w:t>
            </w:r>
            <w:r>
              <w:rPr>
                <w:rFonts w:ascii="仿宋_GB2312" w:eastAsia="仿宋_GB2312" w:hAnsi="宋体" w:hint="eastAsia"/>
                <w:sz w:val="24"/>
                <w:szCs w:val="24"/>
              </w:rPr>
              <w:t>定期对师生进行卫生保健知识的宣传教育，普及健康知识。</w:t>
            </w:r>
          </w:p>
          <w:p w:rsidR="00642C5F" w:rsidRDefault="00642C5F" w:rsidP="00642C5F">
            <w:pPr>
              <w:spacing w:line="360" w:lineRule="auto"/>
              <w:ind w:firstLineChars="250" w:firstLine="600"/>
              <w:rPr>
                <w:rFonts w:ascii="仿宋_GB2312" w:eastAsia="仿宋_GB2312" w:hAnsi="宋体"/>
                <w:sz w:val="24"/>
                <w:szCs w:val="24"/>
              </w:rPr>
            </w:pPr>
            <w:r w:rsidRPr="00A744CB">
              <w:rPr>
                <w:rFonts w:ascii="仿宋_GB2312" w:eastAsia="仿宋_GB2312" w:hAnsi="Times New Roman" w:hint="eastAsia"/>
                <w:bCs/>
                <w:sz w:val="24"/>
                <w:szCs w:val="24"/>
              </w:rPr>
              <w:t>(3)</w:t>
            </w:r>
            <w:r>
              <w:rPr>
                <w:rFonts w:ascii="仿宋_GB2312" w:eastAsia="仿宋_GB2312" w:hAnsi="宋体" w:hint="eastAsia"/>
                <w:sz w:val="24"/>
                <w:szCs w:val="24"/>
              </w:rPr>
              <w:t>做好伤病师生的一般处理，根据病情指导学生正确就医或及时送医。</w:t>
            </w:r>
          </w:p>
          <w:p w:rsidR="00642C5F" w:rsidRDefault="00642C5F" w:rsidP="00642C5F">
            <w:pPr>
              <w:spacing w:line="360" w:lineRule="auto"/>
              <w:ind w:firstLineChars="250" w:firstLine="600"/>
              <w:rPr>
                <w:rFonts w:ascii="仿宋_GB2312" w:eastAsia="仿宋_GB2312" w:hAnsi="宋体"/>
                <w:sz w:val="24"/>
                <w:szCs w:val="24"/>
              </w:rPr>
            </w:pPr>
            <w:r w:rsidRPr="00A744CB">
              <w:rPr>
                <w:rFonts w:ascii="仿宋_GB2312" w:eastAsia="仿宋_GB2312" w:hAnsi="Times New Roman" w:hint="eastAsia"/>
                <w:bCs/>
                <w:sz w:val="24"/>
                <w:szCs w:val="24"/>
              </w:rPr>
              <w:t>(4)</w:t>
            </w:r>
            <w:r>
              <w:rPr>
                <w:rFonts w:ascii="仿宋_GB2312" w:eastAsia="仿宋_GB2312" w:hAnsi="宋体" w:hint="eastAsia"/>
                <w:sz w:val="24"/>
                <w:szCs w:val="24"/>
              </w:rPr>
              <w:t>严格执行医疗制度，防止医疗差错，并妥善管理药品、医疗器械等。</w:t>
            </w:r>
          </w:p>
          <w:p w:rsidR="00642C5F" w:rsidRDefault="00642C5F" w:rsidP="00642C5F">
            <w:pPr>
              <w:spacing w:line="360" w:lineRule="auto"/>
              <w:ind w:firstLineChars="250" w:firstLine="600"/>
              <w:rPr>
                <w:rFonts w:ascii="仿宋_GB2312" w:eastAsia="仿宋_GB2312" w:hAnsi="宋体"/>
                <w:sz w:val="24"/>
                <w:szCs w:val="24"/>
              </w:rPr>
            </w:pPr>
            <w:r w:rsidRPr="00A744CB">
              <w:rPr>
                <w:rFonts w:ascii="仿宋_GB2312" w:eastAsia="仿宋_GB2312" w:hAnsi="Times New Roman" w:hint="eastAsia"/>
                <w:bCs/>
                <w:sz w:val="24"/>
                <w:szCs w:val="24"/>
              </w:rPr>
              <w:t>(5)</w:t>
            </w:r>
            <w:r>
              <w:rPr>
                <w:rFonts w:ascii="仿宋_GB2312" w:eastAsia="仿宋_GB2312" w:hAnsi="宋体" w:hint="eastAsia"/>
                <w:sz w:val="24"/>
                <w:szCs w:val="24"/>
              </w:rPr>
              <w:t>做好学生参加学选考及高考期间的应急医疗带队工作。</w:t>
            </w:r>
          </w:p>
          <w:p w:rsidR="00642C5F" w:rsidRPr="00642C5F" w:rsidRDefault="00642C5F" w:rsidP="00642C5F">
            <w:pPr>
              <w:spacing w:line="360" w:lineRule="auto"/>
              <w:ind w:firstLineChars="250" w:firstLine="600"/>
              <w:rPr>
                <w:rFonts w:ascii="仿宋_GB2312" w:eastAsia="仿宋_GB2312" w:hAnsi="宋体"/>
                <w:sz w:val="24"/>
                <w:szCs w:val="24"/>
              </w:rPr>
            </w:pPr>
            <w:r w:rsidRPr="00A744CB">
              <w:rPr>
                <w:rFonts w:ascii="仿宋_GB2312" w:eastAsia="仿宋_GB2312" w:hAnsi="Times New Roman" w:hint="eastAsia"/>
                <w:bCs/>
                <w:sz w:val="24"/>
                <w:szCs w:val="24"/>
              </w:rPr>
              <w:t>(6)</w:t>
            </w:r>
            <w:r>
              <w:rPr>
                <w:rFonts w:ascii="仿宋_GB2312" w:eastAsia="仿宋_GB2312" w:hAnsi="宋体" w:hint="eastAsia"/>
                <w:sz w:val="24"/>
                <w:szCs w:val="24"/>
              </w:rPr>
              <w:t>完成领导交办的其他工作，如配合学校进行健康检查等。</w:t>
            </w:r>
          </w:p>
        </w:tc>
      </w:tr>
    </w:tbl>
    <w:p w:rsidR="00E12560" w:rsidRDefault="00E12560" w:rsidP="00E12560">
      <w:pPr>
        <w:wordWrap w:val="0"/>
        <w:rPr>
          <w:rFonts w:ascii="仿宋_GB2312" w:eastAsia="仿宋_GB2312" w:hAnsi="仿宋_GB2312" w:cs="仿宋_GB2312"/>
          <w:spacing w:val="20"/>
          <w:sz w:val="24"/>
          <w:szCs w:val="24"/>
        </w:rPr>
      </w:pPr>
      <w:r>
        <w:rPr>
          <w:rFonts w:ascii="仿宋_GB2312" w:eastAsia="仿宋_GB2312" w:hAnsi="仿宋_GB2312" w:cs="仿宋_GB2312" w:hint="eastAsia"/>
          <w:spacing w:val="20"/>
          <w:sz w:val="24"/>
          <w:szCs w:val="24"/>
        </w:rPr>
        <w:lastRenderedPageBreak/>
        <w:t>注：1、供应商应根据其响应情况填写该表，并保证其与响应文件内容的一致性、正确性和真实性；</w:t>
      </w:r>
    </w:p>
    <w:p w:rsidR="00E12560" w:rsidRDefault="00E12560" w:rsidP="00E12560">
      <w:pPr>
        <w:wordWrap w:val="0"/>
        <w:ind w:firstLineChars="196" w:firstLine="549"/>
        <w:rPr>
          <w:rFonts w:ascii="仿宋_GB2312" w:eastAsia="仿宋_GB2312" w:hAnsi="仿宋_GB2312" w:cs="仿宋_GB2312"/>
          <w:spacing w:val="20"/>
          <w:sz w:val="24"/>
          <w:szCs w:val="24"/>
        </w:rPr>
      </w:pPr>
      <w:r>
        <w:rPr>
          <w:rFonts w:ascii="仿宋_GB2312" w:eastAsia="仿宋_GB2312" w:hAnsi="仿宋_GB2312" w:cs="仿宋_GB2312" w:hint="eastAsia"/>
          <w:spacing w:val="20"/>
          <w:sz w:val="24"/>
          <w:szCs w:val="24"/>
        </w:rPr>
        <w:t>2、填写该表不代表供应商已具有中标人（成交人）资格。本表只作为中标（成交）结果公告内容的一部分，进行公告使用；</w:t>
      </w:r>
    </w:p>
    <w:p w:rsidR="00E12560" w:rsidRDefault="00E12560" w:rsidP="00E12560">
      <w:pPr>
        <w:wordWrap w:val="0"/>
        <w:ind w:firstLineChars="196" w:firstLine="549"/>
        <w:rPr>
          <w:rFonts w:ascii="仿宋_GB2312" w:eastAsia="仿宋_GB2312" w:hAnsi="仿宋_GB2312" w:cs="仿宋_GB2312"/>
          <w:spacing w:val="20"/>
          <w:sz w:val="24"/>
          <w:szCs w:val="24"/>
        </w:rPr>
      </w:pPr>
      <w:r>
        <w:rPr>
          <w:rFonts w:ascii="仿宋_GB2312" w:eastAsia="仿宋_GB2312" w:hAnsi="仿宋_GB2312" w:cs="仿宋_GB2312" w:hint="eastAsia"/>
          <w:spacing w:val="20"/>
          <w:sz w:val="24"/>
          <w:szCs w:val="24"/>
        </w:rPr>
        <w:t>3、本表内容涉及较多，供应商可以适当增减表格行数，以保证表格内容的完整；</w:t>
      </w:r>
    </w:p>
    <w:p w:rsidR="00E12560" w:rsidRDefault="00B62BE9" w:rsidP="00CC7CB0">
      <w:pPr>
        <w:wordWrap w:val="0"/>
        <w:ind w:firstLineChars="196" w:firstLine="412"/>
        <w:rPr>
          <w:rFonts w:ascii="仿宋_GB2312" w:eastAsia="仿宋_GB2312" w:hAnsi="仿宋_GB2312" w:cs="仿宋_GB2312"/>
          <w:spacing w:val="20"/>
          <w:sz w:val="24"/>
          <w:szCs w:val="24"/>
        </w:rPr>
      </w:pPr>
      <w:hyperlink r:id="rId8" w:history="1">
        <w:r w:rsidR="00E12560">
          <w:rPr>
            <w:rFonts w:ascii="仿宋_GB2312" w:eastAsia="仿宋_GB2312" w:hAnsi="仿宋_GB2312" w:cs="仿宋_GB2312" w:hint="eastAsia"/>
            <w:spacing w:val="20"/>
            <w:sz w:val="24"/>
            <w:szCs w:val="24"/>
          </w:rPr>
          <w:t>4、评审结果排名第一的供应商在评审结束后1个工作日内将该表格提交发送至邮箱“1056953901@qq.com”。</w:t>
        </w:r>
      </w:hyperlink>
    </w:p>
    <w:p w:rsidR="00E12560" w:rsidRDefault="00E12560" w:rsidP="00E12560">
      <w:pPr>
        <w:wordWrap w:val="0"/>
        <w:ind w:firstLineChars="196" w:firstLine="549"/>
        <w:rPr>
          <w:rFonts w:ascii="仿宋_GB2312" w:eastAsia="仿宋_GB2312" w:hAnsi="仿宋_GB2312" w:cs="仿宋_GB2312"/>
          <w:szCs w:val="21"/>
        </w:rPr>
      </w:pPr>
      <w:r>
        <w:rPr>
          <w:rFonts w:ascii="仿宋_GB2312" w:eastAsia="仿宋_GB2312" w:hAnsi="仿宋_GB2312" w:cs="仿宋_GB2312" w:hint="eastAsia"/>
          <w:spacing w:val="20"/>
          <w:sz w:val="24"/>
          <w:szCs w:val="24"/>
        </w:rPr>
        <w:t>5、中标结果公告内容如涉及供应商的商业秘密等法律法规规定可以不予公告的情形，供应商应另附书面说明，如未事前书面说明造成的后果由供应商自行承担。</w:t>
      </w:r>
    </w:p>
    <w:p w:rsidR="00E12560" w:rsidRDefault="00E12560" w:rsidP="00E12560">
      <w:pPr>
        <w:pStyle w:val="20"/>
        <w:wordWrap w:val="0"/>
        <w:snapToGrid/>
        <w:spacing w:line="360" w:lineRule="auto"/>
        <w:ind w:firstLine="0"/>
        <w:rPr>
          <w:rFonts w:ascii="仿宋_GB2312" w:hAnsi="仿宋_GB2312" w:cs="仿宋_GB2312"/>
        </w:rPr>
      </w:pPr>
    </w:p>
    <w:p w:rsidR="00EA4C78" w:rsidRPr="00E12560" w:rsidRDefault="00EA4C78"/>
    <w:sectPr w:rsidR="00EA4C78" w:rsidRPr="00E12560" w:rsidSect="00051A77">
      <w:pgSz w:w="11906" w:h="16838"/>
      <w:pgMar w:top="1418" w:right="1418" w:bottom="1418" w:left="1418" w:header="851" w:footer="851"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D4F" w:rsidRDefault="00CA4D4F" w:rsidP="00CC7CB0">
      <w:r>
        <w:separator/>
      </w:r>
    </w:p>
  </w:endnote>
  <w:endnote w:type="continuationSeparator" w:id="1">
    <w:p w:rsidR="00CA4D4F" w:rsidRDefault="00CA4D4F" w:rsidP="00CC7CB0">
      <w:r>
        <w:continuationSeparator/>
      </w:r>
    </w:p>
  </w:endnote>
</w:endnotes>
</file>

<file path=word/fontTable.xml><?xml version="1.0" encoding="utf-8"?>
<w:fonts xmlns:r="http://schemas.openxmlformats.org/officeDocument/2006/relationships" xmlns:w="http://schemas.openxmlformats.org/wordprocessingml/2006/main">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D4F" w:rsidRDefault="00CA4D4F" w:rsidP="00CC7CB0">
      <w:r>
        <w:separator/>
      </w:r>
    </w:p>
  </w:footnote>
  <w:footnote w:type="continuationSeparator" w:id="1">
    <w:p w:rsidR="00CA4D4F" w:rsidRDefault="00CA4D4F" w:rsidP="00CC7C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9C08EB"/>
    <w:multiLevelType w:val="hybridMultilevel"/>
    <w:tmpl w:val="6456D448"/>
    <w:lvl w:ilvl="0" w:tplc="557E1B1A">
      <w:start w:val="1"/>
      <w:numFmt w:val="decimal"/>
      <w:lvlText w:val="%1、"/>
      <w:lvlJc w:val="left"/>
      <w:pPr>
        <w:ind w:left="720" w:hanging="720"/>
      </w:pPr>
      <w:rPr>
        <w:rFonts w:ascii="仿宋_GB2312" w:eastAsia="仿宋_GB2312"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2560"/>
    <w:rsid w:val="00051A77"/>
    <w:rsid w:val="003E5E87"/>
    <w:rsid w:val="00642C5F"/>
    <w:rsid w:val="00A744CB"/>
    <w:rsid w:val="00B62BE9"/>
    <w:rsid w:val="00C35C9C"/>
    <w:rsid w:val="00CA4D4F"/>
    <w:rsid w:val="00CC7CB0"/>
    <w:rsid w:val="00E12560"/>
    <w:rsid w:val="00E73B87"/>
    <w:rsid w:val="00EA4C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E12560"/>
    <w:pPr>
      <w:widowControl w:val="0"/>
      <w:jc w:val="both"/>
    </w:pPr>
    <w:rPr>
      <w:rFonts w:ascii="Calibri" w:eastAsia="宋体" w:hAnsi="Calibri" w:cs="Times New Roman"/>
    </w:rPr>
  </w:style>
  <w:style w:type="paragraph" w:styleId="2">
    <w:name w:val="heading 2"/>
    <w:basedOn w:val="a"/>
    <w:next w:val="a"/>
    <w:link w:val="2Char"/>
    <w:uiPriority w:val="9"/>
    <w:semiHidden/>
    <w:unhideWhenUsed/>
    <w:qFormat/>
    <w:rsid w:val="00E1256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0"/>
    <w:rsid w:val="00E12560"/>
    <w:pPr>
      <w:snapToGrid w:val="0"/>
      <w:spacing w:line="400" w:lineRule="exact"/>
      <w:ind w:firstLine="480"/>
    </w:pPr>
    <w:rPr>
      <w:rFonts w:eastAsia="仿宋_GB2312"/>
      <w:sz w:val="24"/>
    </w:rPr>
  </w:style>
  <w:style w:type="character" w:customStyle="1" w:styleId="2Char0">
    <w:name w:val="正文文本缩进 2 Char"/>
    <w:basedOn w:val="a0"/>
    <w:link w:val="20"/>
    <w:rsid w:val="00E12560"/>
    <w:rPr>
      <w:rFonts w:ascii="Calibri" w:eastAsia="仿宋_GB2312" w:hAnsi="Calibri" w:cs="Times New Roman"/>
      <w:sz w:val="24"/>
    </w:rPr>
  </w:style>
  <w:style w:type="paragraph" w:styleId="a3">
    <w:name w:val="Title"/>
    <w:basedOn w:val="a"/>
    <w:link w:val="Char"/>
    <w:qFormat/>
    <w:rsid w:val="00E12560"/>
    <w:pPr>
      <w:spacing w:before="240" w:after="60"/>
      <w:jc w:val="center"/>
      <w:outlineLvl w:val="0"/>
    </w:pPr>
    <w:rPr>
      <w:rFonts w:ascii="Arial" w:hAnsi="Arial" w:cs="Arial"/>
      <w:b/>
      <w:bCs/>
      <w:sz w:val="32"/>
      <w:szCs w:val="32"/>
    </w:rPr>
  </w:style>
  <w:style w:type="character" w:customStyle="1" w:styleId="Char">
    <w:name w:val="标题 Char"/>
    <w:basedOn w:val="a0"/>
    <w:link w:val="a3"/>
    <w:rsid w:val="00E12560"/>
    <w:rPr>
      <w:rFonts w:ascii="Arial" w:eastAsia="宋体" w:hAnsi="Arial" w:cs="Arial"/>
      <w:b/>
      <w:bCs/>
      <w:sz w:val="32"/>
      <w:szCs w:val="32"/>
    </w:rPr>
  </w:style>
  <w:style w:type="character" w:customStyle="1" w:styleId="2Char">
    <w:name w:val="标题 2 Char"/>
    <w:basedOn w:val="a0"/>
    <w:link w:val="2"/>
    <w:uiPriority w:val="9"/>
    <w:semiHidden/>
    <w:rsid w:val="00E12560"/>
    <w:rPr>
      <w:rFonts w:asciiTheme="majorHAnsi" w:eastAsiaTheme="majorEastAsia" w:hAnsiTheme="majorHAnsi" w:cstheme="majorBidi"/>
      <w:b/>
      <w:bCs/>
      <w:sz w:val="32"/>
      <w:szCs w:val="32"/>
    </w:rPr>
  </w:style>
  <w:style w:type="paragraph" w:styleId="a4">
    <w:name w:val="List Paragraph"/>
    <w:basedOn w:val="a"/>
    <w:uiPriority w:val="34"/>
    <w:qFormat/>
    <w:rsid w:val="00A744CB"/>
    <w:pPr>
      <w:ind w:firstLineChars="200" w:firstLine="420"/>
    </w:pPr>
  </w:style>
  <w:style w:type="paragraph" w:styleId="a5">
    <w:name w:val="header"/>
    <w:basedOn w:val="a"/>
    <w:link w:val="Char0"/>
    <w:uiPriority w:val="99"/>
    <w:semiHidden/>
    <w:unhideWhenUsed/>
    <w:rsid w:val="00CC7CB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CC7CB0"/>
    <w:rPr>
      <w:rFonts w:ascii="Calibri" w:eastAsia="宋体" w:hAnsi="Calibri" w:cs="Times New Roman"/>
      <w:sz w:val="18"/>
      <w:szCs w:val="18"/>
    </w:rPr>
  </w:style>
  <w:style w:type="paragraph" w:styleId="a6">
    <w:name w:val="footer"/>
    <w:basedOn w:val="a"/>
    <w:link w:val="Char1"/>
    <w:uiPriority w:val="99"/>
    <w:semiHidden/>
    <w:unhideWhenUsed/>
    <w:rsid w:val="00CC7CB0"/>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CC7CB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4&#12289;&#35780;&#23457;&#32467;&#26524;&#25490;&#21517;&#31532;&#19968;&#30340;&#20379;&#24212;&#21830;&#22312;&#35780;&#23457;&#32467;&#26463;&#21518;2&#20010;&#24037;&#20316;&#26085;&#20869;&#23558;&#35813;&#34920;&#26684;&#25552;&#20132;&#21457;&#36865;&#33267;&#37038;&#3166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89664-994E-4849-A08D-8796EE5F1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445</Words>
  <Characters>2539</Characters>
  <Application>Microsoft Office Word</Application>
  <DocSecurity>0</DocSecurity>
  <Lines>21</Lines>
  <Paragraphs>5</Paragraphs>
  <ScaleCrop>false</ScaleCrop>
  <Company>Microsoft</Company>
  <LinksUpToDate>false</LinksUpToDate>
  <CharactersWithSpaces>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Like</cp:lastModifiedBy>
  <cp:revision>4</cp:revision>
  <dcterms:created xsi:type="dcterms:W3CDTF">2025-01-21T06:07:00Z</dcterms:created>
  <dcterms:modified xsi:type="dcterms:W3CDTF">2025-01-21T07:22:00Z</dcterms:modified>
</cp:coreProperties>
</file>