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703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2FA3A8">
      <w:pPr>
        <w:rPr>
          <w:rFonts w:hint="eastAsia"/>
        </w:rPr>
      </w:pPr>
    </w:p>
    <w:p w14:paraId="28A4EFA8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JD2024BF-208</w:t>
      </w:r>
    </w:p>
    <w:p w14:paraId="40DE5D9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建德市财政局2025年预算一体化相关配套服务采购项目</w:t>
      </w:r>
    </w:p>
    <w:p w14:paraId="7F26276C">
      <w:pPr>
        <w:rPr>
          <w:rFonts w:hint="eastAsia"/>
          <w:b/>
          <w:lang w:val="zh-CN"/>
        </w:rPr>
      </w:pPr>
    </w:p>
    <w:p w14:paraId="639C3C3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065"/>
        <w:gridCol w:w="3364"/>
      </w:tblGrid>
      <w:tr w14:paraId="0CB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72141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65" w:type="dxa"/>
          </w:tcPr>
          <w:p w14:paraId="79BDA1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64" w:type="dxa"/>
          </w:tcPr>
          <w:p w14:paraId="0E48F7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E8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04C12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65" w:type="dxa"/>
          </w:tcPr>
          <w:p w14:paraId="21CF58F6">
            <w:pPr>
              <w:rPr>
                <w:rFonts w:hint="eastAsia"/>
              </w:rPr>
            </w:pPr>
            <w:r>
              <w:rPr>
                <w:rFonts w:hint="eastAsia"/>
              </w:rPr>
              <w:t>杭州润璐科技有限公司</w:t>
            </w:r>
          </w:p>
        </w:tc>
        <w:tc>
          <w:tcPr>
            <w:tcW w:w="3364" w:type="dxa"/>
          </w:tcPr>
          <w:p w14:paraId="1BC6B3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排名第二详见评分表及评审报告</w:t>
            </w:r>
          </w:p>
        </w:tc>
      </w:tr>
      <w:tr w14:paraId="02F1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8A36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65" w:type="dxa"/>
          </w:tcPr>
          <w:p w14:paraId="5B06838E">
            <w:pPr>
              <w:rPr>
                <w:rFonts w:hint="eastAsia"/>
              </w:rPr>
            </w:pPr>
            <w:r>
              <w:rPr>
                <w:rFonts w:hint="eastAsia"/>
              </w:rPr>
              <w:t>浙江天顿信息科技有限公司</w:t>
            </w:r>
          </w:p>
        </w:tc>
        <w:tc>
          <w:tcPr>
            <w:tcW w:w="3364" w:type="dxa"/>
          </w:tcPr>
          <w:p w14:paraId="5A7AA5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排名第三详见评分表及评审报告</w:t>
            </w:r>
          </w:p>
        </w:tc>
      </w:tr>
    </w:tbl>
    <w:p w14:paraId="318F7288"/>
    <w:p w14:paraId="396FC792">
      <w:pPr>
        <w:rPr>
          <w:rFonts w:hint="eastAsia"/>
        </w:rPr>
      </w:pPr>
    </w:p>
    <w:p w14:paraId="3EC2EBE9"/>
    <w:p w14:paraId="257547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39A1A1C"/>
    <w:rsid w:val="4F891B17"/>
    <w:rsid w:val="585B140E"/>
    <w:rsid w:val="5DA062A7"/>
    <w:rsid w:val="608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152</Characters>
  <Lines>1</Lines>
  <Paragraphs>1</Paragraphs>
  <TotalTime>1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中正史华娟</cp:lastModifiedBy>
  <dcterms:modified xsi:type="dcterms:W3CDTF">2025-01-06T00:20:22Z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40E43ABC08654FB9B1F356297E1F890A_12</vt:lpwstr>
  </property>
  <property fmtid="{D5CDD505-2E9C-101B-9397-08002B2CF9AE}" pid="4" name="KSOTemplateDocerSaveRecord">
    <vt:lpwstr>eyJoZGlkIjoiOWUxZDA5MmYyODFhZWM3N2FkNTJhZTkwMDgzZTMwODYiLCJ1c2VySWQiOiI1MDA1OTQyODEifQ==</vt:lpwstr>
  </property>
</Properties>
</file>