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3A9F38" w14:textId="77777777" w:rsidR="009C5EFB" w:rsidRDefault="00000000">
      <w:pPr>
        <w:jc w:val="center"/>
        <w:outlineLvl w:val="0"/>
        <w:rPr>
          <w:rFonts w:ascii="仿宋" w:eastAsia="仿宋" w:hAnsi="仿宋" w:cs="仿宋" w:hint="eastAsia"/>
          <w:b/>
          <w:bCs/>
          <w:sz w:val="52"/>
          <w:szCs w:val="52"/>
        </w:rPr>
      </w:pPr>
      <w:bookmarkStart w:id="0" w:name="_Hlt67893495"/>
      <w:bookmarkEnd w:id="0"/>
      <w:r>
        <w:rPr>
          <w:rFonts w:ascii="仿宋" w:eastAsia="仿宋" w:hAnsi="仿宋" w:cs="仿宋" w:hint="eastAsia"/>
          <w:b/>
          <w:bCs/>
          <w:sz w:val="52"/>
          <w:szCs w:val="52"/>
        </w:rPr>
        <w:t>绍兴市人民医院镜湖总院主动脉内球囊反搏泵、持续血液净化机（CRRT）</w:t>
      </w:r>
    </w:p>
    <w:p w14:paraId="2BFB1F61" w14:textId="77777777" w:rsidR="009C5EFB" w:rsidRDefault="00000000">
      <w:pPr>
        <w:jc w:val="center"/>
        <w:outlineLvl w:val="0"/>
      </w:pPr>
      <w:r>
        <w:rPr>
          <w:rFonts w:ascii="仿宋" w:eastAsia="仿宋" w:hAnsi="仿宋" w:cs="仿宋" w:hint="eastAsia"/>
          <w:b/>
          <w:bCs/>
          <w:sz w:val="52"/>
          <w:szCs w:val="52"/>
        </w:rPr>
        <w:t>采购项目</w:t>
      </w:r>
    </w:p>
    <w:p w14:paraId="5BEFA5A0" w14:textId="77777777" w:rsidR="009C5EFB" w:rsidRDefault="009C5EFB">
      <w:pPr>
        <w:jc w:val="center"/>
        <w:outlineLvl w:val="0"/>
        <w:rPr>
          <w:rFonts w:ascii="仿宋" w:eastAsia="仿宋" w:hAnsi="仿宋" w:cs="仿宋" w:hint="eastAsia"/>
          <w:b/>
          <w:sz w:val="72"/>
          <w:szCs w:val="72"/>
        </w:rPr>
      </w:pPr>
    </w:p>
    <w:p w14:paraId="13B1DFB7" w14:textId="77777777" w:rsidR="009C5EFB"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公</w:t>
      </w:r>
    </w:p>
    <w:p w14:paraId="29E03B3C" w14:textId="77777777" w:rsidR="009C5EFB"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开</w:t>
      </w:r>
    </w:p>
    <w:p w14:paraId="1A4D38C7" w14:textId="77777777" w:rsidR="009C5EFB"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招</w:t>
      </w:r>
    </w:p>
    <w:p w14:paraId="1F87E4D0" w14:textId="77777777" w:rsidR="009C5EFB"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标</w:t>
      </w:r>
    </w:p>
    <w:p w14:paraId="3B61D415" w14:textId="77777777" w:rsidR="009C5EFB" w:rsidRDefault="00000000">
      <w:pPr>
        <w:jc w:val="center"/>
        <w:outlineLvl w:val="0"/>
        <w:rPr>
          <w:rFonts w:ascii="仿宋" w:eastAsia="仿宋" w:hAnsi="仿宋" w:cs="仿宋" w:hint="eastAsia"/>
          <w:b/>
          <w:sz w:val="72"/>
          <w:szCs w:val="72"/>
        </w:rPr>
      </w:pPr>
      <w:r>
        <w:rPr>
          <w:rFonts w:ascii="仿宋" w:eastAsia="仿宋" w:hAnsi="仿宋" w:cs="仿宋" w:hint="eastAsia"/>
          <w:b/>
          <w:sz w:val="72"/>
          <w:szCs w:val="72"/>
        </w:rPr>
        <w:t>文</w:t>
      </w:r>
    </w:p>
    <w:p w14:paraId="3311FF46" w14:textId="77777777" w:rsidR="009C5EFB" w:rsidRDefault="00000000">
      <w:pPr>
        <w:jc w:val="center"/>
        <w:outlineLvl w:val="0"/>
        <w:rPr>
          <w:rFonts w:ascii="仿宋" w:eastAsia="仿宋" w:hAnsi="仿宋" w:cs="仿宋" w:hint="eastAsia"/>
          <w:sz w:val="44"/>
        </w:rPr>
      </w:pPr>
      <w:r>
        <w:rPr>
          <w:rFonts w:ascii="仿宋" w:eastAsia="仿宋" w:hAnsi="仿宋" w:cs="仿宋" w:hint="eastAsia"/>
          <w:b/>
          <w:sz w:val="72"/>
          <w:szCs w:val="72"/>
        </w:rPr>
        <w:t>件</w:t>
      </w:r>
    </w:p>
    <w:p w14:paraId="547AEB82" w14:textId="77777777" w:rsidR="009C5EFB" w:rsidRDefault="00000000">
      <w:pPr>
        <w:adjustRightInd/>
        <w:spacing w:line="360" w:lineRule="auto"/>
        <w:jc w:val="center"/>
        <w:rPr>
          <w:rFonts w:ascii="仿宋" w:eastAsia="仿宋" w:hAnsi="仿宋" w:cs="仿宋" w:hint="eastAsia"/>
          <w:b/>
          <w:sz w:val="44"/>
          <w:szCs w:val="44"/>
        </w:rPr>
      </w:pPr>
      <w:r>
        <w:rPr>
          <w:rFonts w:ascii="仿宋" w:eastAsia="仿宋" w:hAnsi="仿宋" w:cs="仿宋" w:hint="eastAsia"/>
          <w:b/>
          <w:sz w:val="44"/>
          <w:szCs w:val="44"/>
        </w:rPr>
        <w:t>（电子招投标）</w:t>
      </w:r>
    </w:p>
    <w:p w14:paraId="0AA9B438" w14:textId="77777777" w:rsidR="009C5EFB" w:rsidRDefault="009C5EFB">
      <w:pPr>
        <w:spacing w:line="360" w:lineRule="auto"/>
        <w:rPr>
          <w:rFonts w:ascii="仿宋" w:eastAsia="仿宋" w:hAnsi="仿宋" w:cs="仿宋" w:hint="eastAsia"/>
          <w:b/>
          <w:sz w:val="44"/>
          <w:szCs w:val="44"/>
        </w:rPr>
      </w:pPr>
    </w:p>
    <w:p w14:paraId="2B738197" w14:textId="77777777" w:rsidR="009C5EFB" w:rsidRDefault="00000000">
      <w:pPr>
        <w:jc w:val="center"/>
        <w:rPr>
          <w:rFonts w:ascii="仿宋" w:eastAsia="仿宋" w:hAnsi="仿宋" w:cs="仿宋" w:hint="eastAsia"/>
          <w:b/>
          <w:sz w:val="28"/>
          <w:szCs w:val="28"/>
        </w:rPr>
      </w:pPr>
      <w:r>
        <w:rPr>
          <w:rFonts w:ascii="仿宋" w:eastAsia="仿宋" w:hAnsi="仿宋" w:cs="仿宋" w:hint="eastAsia"/>
          <w:b/>
          <w:sz w:val="28"/>
          <w:szCs w:val="28"/>
        </w:rPr>
        <w:t>招标编号:ZJXSC-2024-181</w:t>
      </w:r>
    </w:p>
    <w:tbl>
      <w:tblPr>
        <w:tblW w:w="7801" w:type="dxa"/>
        <w:jc w:val="center"/>
        <w:tblLayout w:type="fixed"/>
        <w:tblLook w:val="04A0" w:firstRow="1" w:lastRow="0" w:firstColumn="1" w:lastColumn="0" w:noHBand="0" w:noVBand="1"/>
      </w:tblPr>
      <w:tblGrid>
        <w:gridCol w:w="2356"/>
        <w:gridCol w:w="5445"/>
      </w:tblGrid>
      <w:tr w:rsidR="009C5EFB" w14:paraId="4C34D650" w14:textId="77777777">
        <w:trPr>
          <w:trHeight w:val="454"/>
          <w:jc w:val="center"/>
        </w:trPr>
        <w:tc>
          <w:tcPr>
            <w:tcW w:w="2356" w:type="dxa"/>
          </w:tcPr>
          <w:p w14:paraId="093F4F02" w14:textId="77777777" w:rsidR="009C5EFB"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w:t>
            </w:r>
          </w:p>
        </w:tc>
        <w:tc>
          <w:tcPr>
            <w:tcW w:w="5445" w:type="dxa"/>
            <w:vAlign w:val="center"/>
          </w:tcPr>
          <w:p w14:paraId="5CC6A856" w14:textId="77777777" w:rsidR="009C5EFB" w:rsidRDefault="00000000">
            <w:pPr>
              <w:spacing w:line="320" w:lineRule="exact"/>
              <w:outlineLvl w:val="0"/>
              <w:rPr>
                <w:rFonts w:ascii="仿宋" w:eastAsia="仿宋" w:hAnsi="仿宋" w:cs="仿宋" w:hint="eastAsia"/>
                <w:sz w:val="28"/>
                <w:szCs w:val="28"/>
              </w:rPr>
            </w:pPr>
            <w:r>
              <w:rPr>
                <w:rFonts w:ascii="仿宋" w:eastAsia="仿宋" w:hAnsi="仿宋" w:cs="仿宋" w:hint="eastAsia"/>
                <w:sz w:val="28"/>
                <w:szCs w:val="28"/>
              </w:rPr>
              <w:t>绍兴市人民医院</w:t>
            </w:r>
          </w:p>
        </w:tc>
      </w:tr>
      <w:tr w:rsidR="009C5EFB" w14:paraId="700C8BA5" w14:textId="77777777">
        <w:trPr>
          <w:trHeight w:val="494"/>
          <w:jc w:val="center"/>
        </w:trPr>
        <w:tc>
          <w:tcPr>
            <w:tcW w:w="2356" w:type="dxa"/>
          </w:tcPr>
          <w:p w14:paraId="220EAA8F" w14:textId="77777777" w:rsidR="009C5EFB"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z w:val="28"/>
                <w:szCs w:val="28"/>
              </w:rPr>
              <w:t>采购代理机构：</w:t>
            </w:r>
          </w:p>
        </w:tc>
        <w:tc>
          <w:tcPr>
            <w:tcW w:w="5445" w:type="dxa"/>
          </w:tcPr>
          <w:p w14:paraId="27B1EE37" w14:textId="77777777" w:rsidR="009C5EFB"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z w:val="28"/>
                <w:szCs w:val="28"/>
              </w:rPr>
              <w:t>浙江翔实建设项目管理有限公司</w:t>
            </w:r>
          </w:p>
        </w:tc>
      </w:tr>
      <w:tr w:rsidR="009C5EFB" w14:paraId="31ABDAB1" w14:textId="77777777">
        <w:trPr>
          <w:trHeight w:val="333"/>
          <w:jc w:val="center"/>
        </w:trPr>
        <w:tc>
          <w:tcPr>
            <w:tcW w:w="2356" w:type="dxa"/>
            <w:vAlign w:val="center"/>
          </w:tcPr>
          <w:p w14:paraId="2C5626B6" w14:textId="77777777" w:rsidR="009C5EFB"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pacing w:val="93"/>
                <w:kern w:val="0"/>
                <w:sz w:val="28"/>
                <w:szCs w:val="28"/>
                <w:fitText w:val="1680" w:id="1103327447"/>
              </w:rPr>
              <w:t>监督单</w:t>
            </w:r>
            <w:r>
              <w:rPr>
                <w:rFonts w:ascii="仿宋" w:eastAsia="仿宋" w:hAnsi="仿宋" w:cs="仿宋" w:hint="eastAsia"/>
                <w:spacing w:val="1"/>
                <w:kern w:val="0"/>
                <w:sz w:val="28"/>
                <w:szCs w:val="28"/>
                <w:fitText w:val="1680" w:id="1103327447"/>
              </w:rPr>
              <w:t>位</w:t>
            </w:r>
            <w:r>
              <w:rPr>
                <w:rFonts w:ascii="仿宋" w:eastAsia="仿宋" w:hAnsi="仿宋" w:cs="仿宋" w:hint="eastAsia"/>
                <w:sz w:val="28"/>
                <w:szCs w:val="28"/>
              </w:rPr>
              <w:t>：</w:t>
            </w:r>
          </w:p>
        </w:tc>
        <w:tc>
          <w:tcPr>
            <w:tcW w:w="5445" w:type="dxa"/>
          </w:tcPr>
          <w:p w14:paraId="0017F202" w14:textId="77777777" w:rsidR="009C5EFB" w:rsidRDefault="00000000">
            <w:pPr>
              <w:spacing w:after="100" w:afterAutospacing="1" w:line="440" w:lineRule="exact"/>
              <w:rPr>
                <w:rFonts w:ascii="仿宋" w:eastAsia="仿宋" w:hAnsi="仿宋" w:cs="仿宋" w:hint="eastAsia"/>
                <w:sz w:val="28"/>
                <w:szCs w:val="28"/>
              </w:rPr>
            </w:pPr>
            <w:r>
              <w:rPr>
                <w:rFonts w:ascii="仿宋" w:eastAsia="仿宋" w:hAnsi="仿宋" w:cs="仿宋" w:hint="eastAsia"/>
                <w:sz w:val="28"/>
                <w:szCs w:val="28"/>
              </w:rPr>
              <w:t>绍兴市财政局</w:t>
            </w:r>
          </w:p>
        </w:tc>
      </w:tr>
      <w:tr w:rsidR="009C5EFB" w14:paraId="579441F8" w14:textId="77777777">
        <w:trPr>
          <w:trHeight w:val="333"/>
          <w:jc w:val="center"/>
        </w:trPr>
        <w:tc>
          <w:tcPr>
            <w:tcW w:w="7801" w:type="dxa"/>
            <w:gridSpan w:val="2"/>
          </w:tcPr>
          <w:p w14:paraId="28F19956" w14:textId="77777777" w:rsidR="009C5EFB" w:rsidRDefault="00000000">
            <w:pPr>
              <w:spacing w:after="100" w:afterAutospacing="1" w:line="440" w:lineRule="exact"/>
              <w:jc w:val="center"/>
              <w:rPr>
                <w:rFonts w:ascii="仿宋" w:eastAsia="仿宋" w:hAnsi="仿宋" w:cs="仿宋" w:hint="eastAsia"/>
                <w:sz w:val="28"/>
                <w:szCs w:val="28"/>
              </w:rPr>
            </w:pPr>
            <w:r>
              <w:rPr>
                <w:rFonts w:ascii="仿宋" w:eastAsia="仿宋" w:hAnsi="仿宋" w:cs="仿宋" w:hint="eastAsia"/>
                <w:sz w:val="28"/>
                <w:szCs w:val="28"/>
              </w:rPr>
              <w:t>二○二四年九月</w:t>
            </w:r>
          </w:p>
        </w:tc>
      </w:tr>
    </w:tbl>
    <w:p w14:paraId="6DB3BD1A" w14:textId="77777777" w:rsidR="009C5EFB" w:rsidRDefault="009C5EFB">
      <w:pPr>
        <w:pStyle w:val="afffffff5"/>
        <w:rPr>
          <w:rFonts w:ascii="仿宋" w:eastAsia="仿宋" w:hAnsi="仿宋" w:cs="仿宋" w:hint="eastAsia"/>
        </w:rPr>
        <w:sectPr w:rsidR="009C5EFB">
          <w:headerReference w:type="even" r:id="rId8"/>
          <w:headerReference w:type="default" r:id="rId9"/>
          <w:footerReference w:type="even" r:id="rId10"/>
          <w:headerReference w:type="first" r:id="rId11"/>
          <w:pgSz w:w="11906" w:h="16838"/>
          <w:pgMar w:top="1814" w:right="1474" w:bottom="1814" w:left="1474" w:header="851" w:footer="992" w:gutter="0"/>
          <w:cols w:space="720"/>
          <w:titlePg/>
          <w:docGrid w:linePitch="312"/>
        </w:sectPr>
      </w:pPr>
    </w:p>
    <w:p w14:paraId="236A91DF" w14:textId="77777777" w:rsidR="009C5EFB" w:rsidRDefault="009C5EFB">
      <w:pPr>
        <w:spacing w:line="360" w:lineRule="auto"/>
        <w:jc w:val="center"/>
        <w:rPr>
          <w:rFonts w:ascii="仿宋" w:eastAsia="仿宋" w:hAnsi="仿宋" w:cs="仿宋" w:hint="eastAsia"/>
          <w:sz w:val="24"/>
        </w:rPr>
      </w:pPr>
    </w:p>
    <w:p w14:paraId="4A6AE291" w14:textId="77777777" w:rsidR="009C5EFB" w:rsidRDefault="00000000">
      <w:pPr>
        <w:spacing w:line="360" w:lineRule="auto"/>
        <w:jc w:val="center"/>
        <w:rPr>
          <w:rFonts w:ascii="仿宋" w:eastAsia="仿宋" w:hAnsi="仿宋" w:cs="仿宋" w:hint="eastAsia"/>
          <w:b/>
          <w:sz w:val="44"/>
          <w:szCs w:val="44"/>
        </w:rPr>
      </w:pPr>
      <w:bookmarkStart w:id="1" w:name="_Hlt91233176"/>
      <w:bookmarkStart w:id="2" w:name="_Toc91899869"/>
      <w:bookmarkEnd w:id="1"/>
      <w:r>
        <w:rPr>
          <w:rFonts w:ascii="仿宋" w:eastAsia="仿宋" w:hAnsi="仿宋" w:cs="仿宋" w:hint="eastAsia"/>
          <w:b/>
          <w:sz w:val="44"/>
          <w:szCs w:val="44"/>
        </w:rPr>
        <w:t>目录</w:t>
      </w:r>
    </w:p>
    <w:p w14:paraId="0182A441" w14:textId="77777777" w:rsidR="009C5EFB" w:rsidRDefault="009C5EFB">
      <w:pPr>
        <w:spacing w:line="360" w:lineRule="auto"/>
        <w:jc w:val="center"/>
        <w:rPr>
          <w:rFonts w:ascii="仿宋" w:eastAsia="仿宋" w:hAnsi="仿宋" w:cs="仿宋" w:hint="eastAsia"/>
          <w:b/>
          <w:sz w:val="44"/>
          <w:szCs w:val="44"/>
        </w:rPr>
      </w:pPr>
    </w:p>
    <w:p w14:paraId="0BE40159" w14:textId="77777777" w:rsidR="009C5EFB" w:rsidRDefault="009C5EFB">
      <w:pPr>
        <w:spacing w:line="360" w:lineRule="auto"/>
        <w:jc w:val="center"/>
        <w:rPr>
          <w:rFonts w:ascii="仿宋" w:eastAsia="仿宋" w:hAnsi="仿宋" w:cs="仿宋" w:hint="eastAsia"/>
        </w:rPr>
      </w:pPr>
    </w:p>
    <w:p w14:paraId="45145B7F" w14:textId="77777777" w:rsidR="009C5EFB"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第一部分    招标公告</w:t>
      </w:r>
    </w:p>
    <w:p w14:paraId="3906E3E7" w14:textId="77777777" w:rsidR="009C5EFB"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第二部分    投标须知</w:t>
      </w:r>
    </w:p>
    <w:p w14:paraId="5861DF19" w14:textId="77777777" w:rsidR="009C5EFB"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第三部分    招标项目范围及要求</w:t>
      </w:r>
    </w:p>
    <w:p w14:paraId="3DB8952E" w14:textId="77777777" w:rsidR="009C5EFB"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第四部分    合同的主要条款</w:t>
      </w:r>
    </w:p>
    <w:p w14:paraId="6D3FCA0B" w14:textId="77777777" w:rsidR="009C5EFB"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第五部分    评标方法及标准</w:t>
      </w:r>
    </w:p>
    <w:p w14:paraId="4336FB03" w14:textId="77777777" w:rsidR="009C5EFB" w:rsidRDefault="00000000">
      <w:pPr>
        <w:snapToGrid w:val="0"/>
        <w:spacing w:line="360" w:lineRule="auto"/>
        <w:ind w:firstLineChars="500" w:firstLine="1807"/>
        <w:jc w:val="left"/>
        <w:rPr>
          <w:rFonts w:ascii="仿宋" w:eastAsia="仿宋" w:hAnsi="仿宋" w:cs="仿宋" w:hint="eastAsia"/>
          <w:b/>
          <w:sz w:val="36"/>
          <w:szCs w:val="36"/>
        </w:rPr>
      </w:pPr>
      <w:r>
        <w:rPr>
          <w:rFonts w:ascii="仿宋" w:eastAsia="仿宋" w:hAnsi="仿宋" w:cs="仿宋" w:hint="eastAsia"/>
          <w:b/>
          <w:sz w:val="36"/>
          <w:szCs w:val="36"/>
        </w:rPr>
        <w:t>第六部分    投标文件及其附件格式</w:t>
      </w:r>
    </w:p>
    <w:p w14:paraId="2F487509" w14:textId="77777777" w:rsidR="009C5EFB" w:rsidRDefault="009C5EFB">
      <w:pPr>
        <w:spacing w:line="360" w:lineRule="auto"/>
        <w:ind w:firstLineChars="229" w:firstLine="550"/>
        <w:rPr>
          <w:rFonts w:ascii="仿宋" w:eastAsia="仿宋" w:hAnsi="仿宋" w:cs="仿宋" w:hint="eastAsia"/>
          <w:sz w:val="24"/>
        </w:rPr>
      </w:pPr>
    </w:p>
    <w:p w14:paraId="09BEB709" w14:textId="77777777" w:rsidR="009C5EFB" w:rsidRDefault="009C5EFB">
      <w:pPr>
        <w:spacing w:line="360" w:lineRule="auto"/>
        <w:ind w:firstLineChars="229" w:firstLine="550"/>
        <w:rPr>
          <w:rFonts w:ascii="仿宋" w:eastAsia="仿宋" w:hAnsi="仿宋" w:cs="仿宋" w:hint="eastAsia"/>
          <w:sz w:val="24"/>
        </w:rPr>
      </w:pPr>
    </w:p>
    <w:p w14:paraId="748082CC" w14:textId="77777777" w:rsidR="009C5EFB" w:rsidRDefault="009C5EFB">
      <w:pPr>
        <w:spacing w:line="360" w:lineRule="auto"/>
        <w:ind w:firstLineChars="229" w:firstLine="550"/>
        <w:rPr>
          <w:rFonts w:ascii="仿宋" w:eastAsia="仿宋" w:hAnsi="仿宋" w:cs="仿宋" w:hint="eastAsia"/>
          <w:sz w:val="24"/>
        </w:rPr>
      </w:pPr>
    </w:p>
    <w:p w14:paraId="0126C499" w14:textId="77777777" w:rsidR="009C5EFB" w:rsidRDefault="009C5EFB">
      <w:pPr>
        <w:spacing w:line="360" w:lineRule="auto"/>
        <w:ind w:firstLineChars="229" w:firstLine="550"/>
        <w:rPr>
          <w:rFonts w:ascii="仿宋" w:eastAsia="仿宋" w:hAnsi="仿宋" w:cs="仿宋" w:hint="eastAsia"/>
          <w:sz w:val="24"/>
        </w:rPr>
      </w:pPr>
    </w:p>
    <w:p w14:paraId="4750D80E" w14:textId="77777777" w:rsidR="009C5EFB" w:rsidRDefault="009C5EFB">
      <w:pPr>
        <w:spacing w:line="360" w:lineRule="auto"/>
        <w:ind w:firstLineChars="229" w:firstLine="550"/>
        <w:rPr>
          <w:rFonts w:ascii="仿宋" w:eastAsia="仿宋" w:hAnsi="仿宋" w:cs="仿宋" w:hint="eastAsia"/>
          <w:sz w:val="24"/>
        </w:rPr>
      </w:pPr>
    </w:p>
    <w:p w14:paraId="037D6CF4" w14:textId="77777777" w:rsidR="009C5EFB" w:rsidRDefault="009C5EFB">
      <w:pPr>
        <w:spacing w:line="360" w:lineRule="auto"/>
        <w:ind w:firstLineChars="229" w:firstLine="550"/>
        <w:rPr>
          <w:rFonts w:ascii="仿宋" w:eastAsia="仿宋" w:hAnsi="仿宋" w:cs="仿宋" w:hint="eastAsia"/>
          <w:sz w:val="24"/>
        </w:rPr>
      </w:pPr>
    </w:p>
    <w:p w14:paraId="7DC97FBD" w14:textId="77777777" w:rsidR="009C5EFB" w:rsidRDefault="009C5EFB">
      <w:pPr>
        <w:spacing w:line="360" w:lineRule="auto"/>
        <w:ind w:firstLineChars="229" w:firstLine="550"/>
        <w:rPr>
          <w:rFonts w:ascii="仿宋" w:eastAsia="仿宋" w:hAnsi="仿宋" w:cs="仿宋" w:hint="eastAsia"/>
          <w:sz w:val="24"/>
        </w:rPr>
      </w:pPr>
    </w:p>
    <w:p w14:paraId="36367138" w14:textId="77777777" w:rsidR="009C5EFB" w:rsidRDefault="009C5EFB">
      <w:pPr>
        <w:spacing w:line="360" w:lineRule="auto"/>
        <w:ind w:firstLineChars="229" w:firstLine="550"/>
        <w:rPr>
          <w:rFonts w:ascii="仿宋" w:eastAsia="仿宋" w:hAnsi="仿宋" w:cs="仿宋" w:hint="eastAsia"/>
          <w:sz w:val="24"/>
        </w:rPr>
      </w:pPr>
    </w:p>
    <w:p w14:paraId="61A2390C" w14:textId="77777777" w:rsidR="009C5EFB" w:rsidRDefault="009C5EFB">
      <w:pPr>
        <w:spacing w:line="360" w:lineRule="auto"/>
        <w:ind w:firstLineChars="229" w:firstLine="550"/>
        <w:rPr>
          <w:rFonts w:ascii="仿宋" w:eastAsia="仿宋" w:hAnsi="仿宋" w:cs="仿宋" w:hint="eastAsia"/>
          <w:sz w:val="24"/>
        </w:rPr>
      </w:pPr>
    </w:p>
    <w:p w14:paraId="27737B0B" w14:textId="77777777" w:rsidR="009C5EFB" w:rsidRDefault="009C5EFB">
      <w:pPr>
        <w:spacing w:line="360" w:lineRule="auto"/>
        <w:ind w:firstLineChars="229" w:firstLine="550"/>
        <w:rPr>
          <w:rFonts w:ascii="仿宋" w:eastAsia="仿宋" w:hAnsi="仿宋" w:cs="仿宋" w:hint="eastAsia"/>
          <w:sz w:val="24"/>
        </w:rPr>
      </w:pPr>
    </w:p>
    <w:p w14:paraId="14442E3D" w14:textId="77777777" w:rsidR="009C5EFB" w:rsidRDefault="009C5EFB">
      <w:pPr>
        <w:spacing w:line="360" w:lineRule="auto"/>
        <w:ind w:firstLineChars="229" w:firstLine="550"/>
        <w:rPr>
          <w:rFonts w:ascii="仿宋" w:eastAsia="仿宋" w:hAnsi="仿宋" w:cs="仿宋" w:hint="eastAsia"/>
          <w:sz w:val="24"/>
        </w:rPr>
      </w:pPr>
    </w:p>
    <w:p w14:paraId="16AE9A74" w14:textId="77777777" w:rsidR="009C5EFB" w:rsidRDefault="009C5EFB">
      <w:pPr>
        <w:spacing w:line="360" w:lineRule="auto"/>
        <w:ind w:firstLineChars="229" w:firstLine="550"/>
        <w:rPr>
          <w:rFonts w:ascii="仿宋" w:eastAsia="仿宋" w:hAnsi="仿宋" w:cs="仿宋" w:hint="eastAsia"/>
          <w:sz w:val="24"/>
        </w:rPr>
      </w:pPr>
    </w:p>
    <w:p w14:paraId="436801C6" w14:textId="77777777" w:rsidR="009C5EFB" w:rsidRDefault="009C5EFB">
      <w:pPr>
        <w:spacing w:line="360" w:lineRule="auto"/>
        <w:ind w:firstLineChars="229" w:firstLine="550"/>
        <w:rPr>
          <w:rFonts w:ascii="仿宋" w:eastAsia="仿宋" w:hAnsi="仿宋" w:cs="仿宋" w:hint="eastAsia"/>
          <w:sz w:val="24"/>
        </w:rPr>
      </w:pPr>
    </w:p>
    <w:p w14:paraId="0818D429" w14:textId="77777777" w:rsidR="009C5EFB" w:rsidRDefault="009C5EFB">
      <w:pPr>
        <w:spacing w:line="360" w:lineRule="auto"/>
        <w:rPr>
          <w:rFonts w:ascii="仿宋" w:eastAsia="仿宋" w:hAnsi="仿宋" w:cs="仿宋" w:hint="eastAsia"/>
          <w:sz w:val="24"/>
        </w:rPr>
      </w:pPr>
    </w:p>
    <w:p w14:paraId="3B8FEA75" w14:textId="77777777" w:rsidR="009C5EFB" w:rsidRDefault="009C5EFB">
      <w:pPr>
        <w:adjustRightInd/>
        <w:spacing w:line="360" w:lineRule="auto"/>
        <w:jc w:val="center"/>
        <w:outlineLvl w:val="0"/>
        <w:rPr>
          <w:rFonts w:ascii="仿宋" w:eastAsia="仿宋" w:hAnsi="仿宋" w:cs="仿宋" w:hint="eastAsia"/>
          <w:b/>
          <w:sz w:val="36"/>
          <w:szCs w:val="20"/>
        </w:rPr>
        <w:sectPr w:rsidR="009C5EFB">
          <w:headerReference w:type="default" r:id="rId12"/>
          <w:footerReference w:type="even" r:id="rId13"/>
          <w:footerReference w:type="default" r:id="rId14"/>
          <w:footerReference w:type="first" r:id="rId15"/>
          <w:pgSz w:w="11906" w:h="16838"/>
          <w:pgMar w:top="1814" w:right="1474" w:bottom="1814" w:left="1474" w:header="851" w:footer="992" w:gutter="0"/>
          <w:pgNumType w:start="2"/>
          <w:cols w:space="720"/>
          <w:titlePg/>
          <w:docGrid w:linePitch="312"/>
        </w:sectPr>
      </w:pPr>
      <w:bookmarkStart w:id="3" w:name="_Hlt74707423"/>
      <w:bookmarkStart w:id="4" w:name="_Hlt74729822"/>
      <w:bookmarkStart w:id="5" w:name="_Hlt74649545"/>
      <w:bookmarkStart w:id="6" w:name="_Hlt74728647"/>
      <w:bookmarkStart w:id="7" w:name="_Toc91899870"/>
      <w:bookmarkStart w:id="8" w:name="第二部分"/>
      <w:bookmarkStart w:id="9" w:name="_Toc91899871"/>
      <w:bookmarkEnd w:id="2"/>
      <w:bookmarkEnd w:id="3"/>
      <w:bookmarkEnd w:id="4"/>
      <w:bookmarkEnd w:id="5"/>
      <w:bookmarkEnd w:id="6"/>
    </w:p>
    <w:p w14:paraId="1B2261DF" w14:textId="77777777" w:rsidR="009C5EFB" w:rsidRDefault="00000000">
      <w:pPr>
        <w:adjustRightInd/>
        <w:spacing w:line="360" w:lineRule="auto"/>
        <w:jc w:val="center"/>
        <w:outlineLvl w:val="0"/>
        <w:rPr>
          <w:rFonts w:ascii="仿宋" w:eastAsia="仿宋" w:hAnsi="仿宋" w:cs="仿宋" w:hint="eastAsia"/>
          <w:b/>
          <w:sz w:val="36"/>
          <w:szCs w:val="20"/>
        </w:rPr>
      </w:pPr>
      <w:r>
        <w:rPr>
          <w:rFonts w:ascii="仿宋" w:eastAsia="仿宋" w:hAnsi="仿宋" w:cs="仿宋" w:hint="eastAsia"/>
          <w:b/>
          <w:sz w:val="36"/>
          <w:szCs w:val="20"/>
        </w:rPr>
        <w:lastRenderedPageBreak/>
        <w:t>第一部分 招标公告</w:t>
      </w:r>
    </w:p>
    <w:p w14:paraId="111179E9" w14:textId="77777777" w:rsidR="009C5EFB" w:rsidRDefault="00000000">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hint="eastAsia"/>
          <w:sz w:val="24"/>
        </w:rPr>
      </w:pPr>
      <w:r>
        <w:rPr>
          <w:rFonts w:ascii="仿宋" w:eastAsia="仿宋" w:hAnsi="仿宋" w:cs="仿宋" w:hint="eastAsia"/>
          <w:sz w:val="24"/>
        </w:rPr>
        <w:t>项目概况：</w:t>
      </w:r>
    </w:p>
    <w:p w14:paraId="667EA793" w14:textId="77777777" w:rsidR="009C5EFB" w:rsidRDefault="00000000">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hint="eastAsia"/>
          <w:sz w:val="24"/>
          <w:u w:val="single"/>
        </w:rPr>
      </w:pPr>
      <w:r>
        <w:rPr>
          <w:rFonts w:ascii="仿宋" w:eastAsia="仿宋" w:hAnsi="仿宋" w:cs="仿宋" w:hint="eastAsia"/>
          <w:bCs/>
          <w:sz w:val="24"/>
        </w:rPr>
        <w:t>绍兴市人民医院镜湖总院主动脉内球囊反搏泵、持续血液净化机（CRRT）采购项目</w:t>
      </w:r>
      <w:r>
        <w:rPr>
          <w:rFonts w:ascii="仿宋" w:eastAsia="仿宋" w:hAnsi="仿宋" w:cs="仿宋" w:hint="eastAsia"/>
          <w:sz w:val="24"/>
        </w:rPr>
        <w:t>的潜在投标人应在政采云平台（</w:t>
      </w:r>
      <w:hyperlink r:id="rId16" w:history="1">
        <w:r>
          <w:rPr>
            <w:rStyle w:val="afff2"/>
            <w:rFonts w:ascii="仿宋" w:eastAsia="仿宋" w:hAnsi="仿宋" w:cs="仿宋" w:hint="eastAsia"/>
            <w:snapToGrid/>
            <w:color w:val="auto"/>
            <w:kern w:val="2"/>
            <w:sz w:val="24"/>
            <w:szCs w:val="24"/>
          </w:rPr>
          <w:t>https://www.zcygov.cn/）获取（下载）招标文件，并于2024年  月  日14点30分</w:t>
        </w:r>
        <w:r>
          <w:rPr>
            <w:rStyle w:val="afff2"/>
            <w:rFonts w:ascii="仿宋" w:eastAsia="仿宋" w:hAnsi="仿宋" w:cs="仿宋" w:hint="eastAsia"/>
            <w:bCs/>
            <w:snapToGrid/>
            <w:color w:val="auto"/>
            <w:kern w:val="2"/>
            <w:sz w:val="24"/>
            <w:szCs w:val="24"/>
          </w:rPr>
          <w:t>00秒</w:t>
        </w:r>
      </w:hyperlink>
      <w:r>
        <w:rPr>
          <w:rFonts w:ascii="仿宋" w:eastAsia="仿宋" w:hAnsi="仿宋" w:cs="仿宋" w:hint="eastAsia"/>
          <w:bCs/>
          <w:sz w:val="24"/>
        </w:rPr>
        <w:t>（北京时间）前</w:t>
      </w:r>
      <w:r>
        <w:rPr>
          <w:rFonts w:ascii="仿宋" w:eastAsia="仿宋" w:hAnsi="仿宋" w:cs="仿宋" w:hint="eastAsia"/>
          <w:sz w:val="24"/>
        </w:rPr>
        <w:t>递交（上传）投标文件。</w:t>
      </w:r>
    </w:p>
    <w:p w14:paraId="23EF9AA1" w14:textId="77777777" w:rsidR="009C5EFB" w:rsidRDefault="00000000">
      <w:pPr>
        <w:spacing w:line="440" w:lineRule="exact"/>
        <w:rPr>
          <w:rFonts w:ascii="仿宋" w:eastAsia="仿宋" w:hAnsi="仿宋" w:cs="仿宋" w:hint="eastAsia"/>
          <w:b/>
          <w:sz w:val="24"/>
        </w:rPr>
      </w:pPr>
      <w:r>
        <w:rPr>
          <w:rFonts w:ascii="仿宋" w:eastAsia="仿宋" w:hAnsi="仿宋" w:cs="仿宋" w:hint="eastAsia"/>
          <w:b/>
          <w:sz w:val="24"/>
        </w:rPr>
        <w:t xml:space="preserve">一、项目基本情况                                            </w:t>
      </w:r>
    </w:p>
    <w:p w14:paraId="3A0BDF5E" w14:textId="77777777" w:rsidR="009C5EFB" w:rsidRDefault="00000000">
      <w:pPr>
        <w:spacing w:line="440" w:lineRule="exact"/>
        <w:ind w:firstLineChars="200" w:firstLine="482"/>
        <w:rPr>
          <w:rFonts w:ascii="仿宋" w:eastAsia="仿宋" w:hAnsi="仿宋" w:cs="仿宋" w:hint="eastAsia"/>
          <w:bCs/>
          <w:sz w:val="24"/>
        </w:rPr>
      </w:pPr>
      <w:r>
        <w:rPr>
          <w:rFonts w:ascii="仿宋" w:eastAsia="仿宋" w:hAnsi="仿宋" w:cs="仿宋" w:hint="eastAsia"/>
          <w:b/>
          <w:sz w:val="24"/>
        </w:rPr>
        <w:t>项目编号：</w:t>
      </w:r>
      <w:r>
        <w:rPr>
          <w:rFonts w:ascii="仿宋" w:eastAsia="仿宋" w:hAnsi="仿宋" w:cs="仿宋" w:hint="eastAsia"/>
          <w:bCs/>
          <w:sz w:val="24"/>
        </w:rPr>
        <w:t>ZJXSC-2024-181</w:t>
      </w:r>
    </w:p>
    <w:p w14:paraId="7484DA8F" w14:textId="77777777" w:rsidR="009C5EFB" w:rsidRDefault="00000000">
      <w:pPr>
        <w:spacing w:line="440" w:lineRule="exact"/>
        <w:ind w:firstLineChars="200" w:firstLine="482"/>
        <w:rPr>
          <w:rFonts w:ascii="仿宋" w:eastAsia="仿宋" w:hAnsi="仿宋" w:cs="仿宋" w:hint="eastAsia"/>
          <w:bCs/>
          <w:sz w:val="24"/>
        </w:rPr>
      </w:pPr>
      <w:r>
        <w:rPr>
          <w:rFonts w:ascii="仿宋" w:eastAsia="仿宋" w:hAnsi="仿宋" w:cs="仿宋" w:hint="eastAsia"/>
          <w:b/>
          <w:sz w:val="24"/>
        </w:rPr>
        <w:t>项目名称：</w:t>
      </w:r>
      <w:r>
        <w:rPr>
          <w:rFonts w:ascii="仿宋" w:eastAsia="仿宋" w:hAnsi="仿宋" w:cs="仿宋" w:hint="eastAsia"/>
          <w:bCs/>
          <w:sz w:val="24"/>
        </w:rPr>
        <w:t>绍兴市人民医院镜湖总院主动脉内球囊反搏泵、持续血液净化机</w:t>
      </w:r>
    </w:p>
    <w:p w14:paraId="27C18FBE" w14:textId="77777777" w:rsidR="009C5EFB" w:rsidRDefault="00000000">
      <w:pPr>
        <w:pStyle w:val="3"/>
      </w:pPr>
      <w:r>
        <w:rPr>
          <w:rFonts w:ascii="仿宋" w:eastAsia="仿宋" w:hAnsi="仿宋" w:cs="仿宋" w:hint="eastAsia"/>
          <w:b w:val="0"/>
          <w:sz w:val="24"/>
        </w:rPr>
        <w:t>（CRRT）采购项目</w:t>
      </w:r>
    </w:p>
    <w:p w14:paraId="47B44629" w14:textId="77777777" w:rsidR="009C5EFB" w:rsidRDefault="00000000">
      <w:pPr>
        <w:spacing w:line="440" w:lineRule="exact"/>
        <w:ind w:firstLineChars="200" w:firstLine="482"/>
        <w:rPr>
          <w:rFonts w:ascii="仿宋" w:eastAsia="仿宋" w:hAnsi="仿宋" w:cs="仿宋" w:hint="eastAsia"/>
          <w:b/>
          <w:sz w:val="24"/>
        </w:rPr>
      </w:pPr>
      <w:r>
        <w:rPr>
          <w:rFonts w:ascii="仿宋" w:eastAsia="仿宋" w:hAnsi="仿宋" w:cs="仿宋" w:hint="eastAsia"/>
          <w:b/>
          <w:sz w:val="24"/>
        </w:rPr>
        <w:t>预算金额（元）：</w:t>
      </w:r>
      <w:r>
        <w:rPr>
          <w:rFonts w:ascii="仿宋" w:eastAsia="仿宋" w:hAnsi="仿宋" w:cs="仿宋" w:hint="eastAsia"/>
          <w:bCs/>
          <w:sz w:val="24"/>
        </w:rPr>
        <w:t>1870000</w:t>
      </w:r>
    </w:p>
    <w:p w14:paraId="69F48070" w14:textId="77777777" w:rsidR="009C5EFB" w:rsidRDefault="00000000">
      <w:pPr>
        <w:spacing w:line="440" w:lineRule="exact"/>
        <w:ind w:firstLineChars="200" w:firstLine="482"/>
        <w:rPr>
          <w:rFonts w:ascii="仿宋" w:eastAsia="仿宋" w:hAnsi="仿宋" w:cs="仿宋" w:hint="eastAsia"/>
          <w:b/>
          <w:sz w:val="24"/>
        </w:rPr>
      </w:pPr>
      <w:r>
        <w:rPr>
          <w:rFonts w:ascii="仿宋" w:eastAsia="仿宋" w:hAnsi="仿宋" w:cs="仿宋" w:hint="eastAsia"/>
          <w:b/>
          <w:sz w:val="24"/>
        </w:rPr>
        <w:t>最高限价（元）：</w:t>
      </w:r>
      <w:r>
        <w:rPr>
          <w:rFonts w:ascii="仿宋" w:eastAsia="仿宋" w:hAnsi="仿宋" w:cs="仿宋" w:hint="eastAsia"/>
          <w:bCs/>
          <w:sz w:val="24"/>
        </w:rPr>
        <w:t>1870000</w:t>
      </w:r>
    </w:p>
    <w:p w14:paraId="63F037F4" w14:textId="77777777" w:rsidR="009C5EFB" w:rsidRDefault="00000000">
      <w:pPr>
        <w:spacing w:line="440" w:lineRule="exact"/>
        <w:ind w:firstLineChars="200" w:firstLine="482"/>
        <w:rPr>
          <w:rFonts w:ascii="仿宋" w:eastAsia="仿宋" w:hAnsi="仿宋" w:cs="仿宋" w:hint="eastAsia"/>
          <w:b/>
          <w:sz w:val="24"/>
        </w:rPr>
      </w:pPr>
      <w:r>
        <w:rPr>
          <w:rFonts w:ascii="仿宋" w:eastAsia="仿宋" w:hAnsi="仿宋" w:cs="仿宋" w:hint="eastAsia"/>
          <w:b/>
          <w:sz w:val="24"/>
        </w:rPr>
        <w:t>采购需求：详见招标文件。</w:t>
      </w:r>
    </w:p>
    <w:p w14:paraId="119F81BB" w14:textId="77777777" w:rsidR="009C5EFB" w:rsidRDefault="00000000">
      <w:pPr>
        <w:spacing w:line="440" w:lineRule="exact"/>
        <w:ind w:firstLineChars="200" w:firstLine="480"/>
        <w:rPr>
          <w:rFonts w:ascii="仿宋" w:eastAsia="仿宋" w:hAnsi="仿宋" w:cs="仿宋" w:hint="eastAsia"/>
          <w:bCs/>
          <w:sz w:val="24"/>
        </w:rPr>
      </w:pPr>
      <w:r>
        <w:rPr>
          <w:rFonts w:ascii="仿宋" w:eastAsia="仿宋" w:hAnsi="仿宋" w:cs="仿宋" w:hint="eastAsia"/>
          <w:bCs/>
          <w:sz w:val="24"/>
        </w:rPr>
        <w:t>标项一：</w:t>
      </w:r>
    </w:p>
    <w:p w14:paraId="2F40A09A" w14:textId="77777777" w:rsidR="009C5EFB" w:rsidRDefault="00000000">
      <w:pPr>
        <w:spacing w:line="440" w:lineRule="exact"/>
        <w:ind w:firstLineChars="200" w:firstLine="480"/>
        <w:rPr>
          <w:rFonts w:ascii="仿宋" w:eastAsia="仿宋" w:hAnsi="仿宋" w:cs="仿宋" w:hint="eastAsia"/>
          <w:bCs/>
          <w:sz w:val="24"/>
        </w:rPr>
      </w:pPr>
      <w:r>
        <w:rPr>
          <w:rFonts w:ascii="仿宋" w:eastAsia="仿宋" w:hAnsi="仿宋" w:cs="仿宋" w:hint="eastAsia"/>
          <w:bCs/>
          <w:sz w:val="24"/>
        </w:rPr>
        <w:t>标项名称：绍兴市人民医院镜湖总院主动脉内球囊反搏泵、持续血液净化机</w:t>
      </w:r>
    </w:p>
    <w:p w14:paraId="5D5DFA3A" w14:textId="77777777" w:rsidR="009C5EFB" w:rsidRDefault="00000000">
      <w:pPr>
        <w:spacing w:line="440" w:lineRule="exact"/>
        <w:ind w:firstLineChars="200" w:firstLine="480"/>
        <w:rPr>
          <w:rFonts w:ascii="仿宋" w:eastAsia="仿宋" w:hAnsi="仿宋" w:cs="仿宋" w:hint="eastAsia"/>
          <w:bCs/>
          <w:sz w:val="24"/>
        </w:rPr>
      </w:pPr>
      <w:r>
        <w:rPr>
          <w:rFonts w:ascii="仿宋" w:eastAsia="仿宋" w:hAnsi="仿宋" w:cs="仿宋" w:hint="eastAsia"/>
          <w:bCs/>
          <w:sz w:val="24"/>
        </w:rPr>
        <w:t xml:space="preserve">（CRRT）采购项目                </w:t>
      </w:r>
    </w:p>
    <w:p w14:paraId="79556B71" w14:textId="77777777" w:rsidR="009C5EFB" w:rsidRDefault="00000000">
      <w:pPr>
        <w:spacing w:line="440" w:lineRule="exact"/>
        <w:ind w:firstLineChars="200" w:firstLine="480"/>
        <w:rPr>
          <w:rFonts w:ascii="仿宋" w:eastAsia="仿宋" w:hAnsi="仿宋" w:cs="仿宋" w:hint="eastAsia"/>
        </w:rPr>
      </w:pPr>
      <w:r>
        <w:rPr>
          <w:rFonts w:ascii="仿宋" w:eastAsia="仿宋" w:hAnsi="仿宋" w:cs="仿宋" w:hint="eastAsia"/>
          <w:bCs/>
          <w:sz w:val="24"/>
        </w:rPr>
        <w:t>数量：</w:t>
      </w:r>
      <w:r>
        <w:rPr>
          <w:rFonts w:ascii="仿宋" w:eastAsia="仿宋" w:hAnsi="仿宋" w:cs="仿宋" w:hint="eastAsia"/>
        </w:rPr>
        <w:t>1批</w:t>
      </w:r>
    </w:p>
    <w:p w14:paraId="5D07CF3A" w14:textId="77777777" w:rsidR="009C5EFB" w:rsidRDefault="00000000">
      <w:pPr>
        <w:spacing w:line="440" w:lineRule="exact"/>
        <w:ind w:firstLineChars="200" w:firstLine="480"/>
        <w:rPr>
          <w:rFonts w:ascii="仿宋" w:eastAsia="仿宋" w:hAnsi="仿宋" w:cs="仿宋" w:hint="eastAsia"/>
          <w:bCs/>
          <w:sz w:val="24"/>
        </w:rPr>
      </w:pPr>
      <w:r>
        <w:rPr>
          <w:rFonts w:ascii="仿宋" w:eastAsia="仿宋" w:hAnsi="仿宋" w:cs="仿宋" w:hint="eastAsia"/>
          <w:bCs/>
          <w:sz w:val="24"/>
        </w:rPr>
        <w:t xml:space="preserve">预算金额：1870000  </w:t>
      </w:r>
    </w:p>
    <w:p w14:paraId="0FA5C39B" w14:textId="77777777" w:rsidR="009C5EFB" w:rsidRDefault="00000000">
      <w:pPr>
        <w:spacing w:line="440" w:lineRule="exact"/>
        <w:ind w:firstLineChars="200" w:firstLine="480"/>
        <w:rPr>
          <w:rFonts w:ascii="仿宋" w:eastAsia="仿宋" w:hAnsi="仿宋" w:cs="仿宋" w:hint="eastAsia"/>
          <w:b/>
          <w:sz w:val="24"/>
        </w:rPr>
      </w:pPr>
      <w:r>
        <w:rPr>
          <w:rFonts w:ascii="仿宋" w:eastAsia="仿宋" w:hAnsi="仿宋" w:cs="仿宋" w:hint="eastAsia"/>
          <w:bCs/>
          <w:sz w:val="24"/>
        </w:rPr>
        <w:t>主要内容：</w:t>
      </w:r>
      <w:r>
        <w:rPr>
          <w:rFonts w:ascii="仿宋" w:eastAsia="仿宋" w:hAnsi="仿宋" w:cs="仿宋" w:hint="eastAsia"/>
          <w:b/>
          <w:sz w:val="24"/>
        </w:rPr>
        <w:t>详见招标文件。</w:t>
      </w:r>
    </w:p>
    <w:p w14:paraId="654DDB7C" w14:textId="77777777" w:rsidR="009C5EFB"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合同履行期限</w:t>
      </w:r>
      <w:r>
        <w:rPr>
          <w:rFonts w:ascii="仿宋" w:eastAsia="仿宋" w:hAnsi="仿宋" w:cs="仿宋" w:hint="eastAsia"/>
          <w:sz w:val="24"/>
        </w:rPr>
        <w:t>：按双方合同约定条款执行。</w:t>
      </w:r>
    </w:p>
    <w:p w14:paraId="76EA1D81" w14:textId="77777777" w:rsidR="009C5EFB" w:rsidRDefault="00000000">
      <w:pPr>
        <w:spacing w:line="440" w:lineRule="exact"/>
        <w:ind w:firstLineChars="200" w:firstLine="482"/>
        <w:rPr>
          <w:rFonts w:ascii="仿宋" w:eastAsia="仿宋" w:hAnsi="仿宋" w:cs="仿宋" w:hint="eastAsia"/>
          <w:b/>
        </w:rPr>
      </w:pPr>
      <w:r>
        <w:rPr>
          <w:rFonts w:ascii="仿宋" w:eastAsia="仿宋" w:hAnsi="仿宋" w:cs="仿宋" w:hint="eastAsia"/>
          <w:b/>
          <w:sz w:val="24"/>
        </w:rPr>
        <w:t>本项目接受联合体投标：</w:t>
      </w:r>
      <w:r>
        <w:rPr>
          <w:rFonts w:ascii="仿宋" w:eastAsia="仿宋" w:hAnsi="仿宋" w:cs="仿宋" w:hint="eastAsia"/>
          <w:b/>
          <w:bCs/>
        </w:rPr>
        <w:sym w:font="Wingdings" w:char="00FE"/>
      </w:r>
      <w:r>
        <w:rPr>
          <w:rFonts w:ascii="仿宋" w:eastAsia="仿宋" w:hAnsi="仿宋" w:cs="仿宋" w:hint="eastAsia"/>
          <w:b/>
          <w:sz w:val="24"/>
        </w:rPr>
        <w:t>是，</w:t>
      </w:r>
      <w:r>
        <w:rPr>
          <w:rFonts w:ascii="仿宋" w:eastAsia="仿宋" w:hAnsi="仿宋" w:cs="仿宋" w:hint="eastAsia"/>
          <w:b/>
          <w:bCs/>
        </w:rPr>
        <w:sym w:font="Wingdings" w:char="00A8"/>
      </w:r>
      <w:r>
        <w:rPr>
          <w:rFonts w:ascii="仿宋" w:eastAsia="仿宋" w:hAnsi="仿宋" w:cs="仿宋" w:hint="eastAsia"/>
          <w:b/>
          <w:sz w:val="24"/>
        </w:rPr>
        <w:t>否。</w:t>
      </w:r>
    </w:p>
    <w:p w14:paraId="0E7AC891" w14:textId="77777777" w:rsidR="009C5EFB" w:rsidRDefault="00000000">
      <w:pPr>
        <w:spacing w:line="440" w:lineRule="exact"/>
        <w:rPr>
          <w:rFonts w:ascii="仿宋" w:eastAsia="仿宋" w:hAnsi="仿宋" w:cs="仿宋" w:hint="eastAsia"/>
          <w:b/>
          <w:sz w:val="24"/>
        </w:rPr>
      </w:pPr>
      <w:r>
        <w:rPr>
          <w:rFonts w:ascii="仿宋" w:eastAsia="仿宋" w:hAnsi="仿宋" w:cs="仿宋" w:hint="eastAsia"/>
          <w:b/>
          <w:sz w:val="24"/>
        </w:rPr>
        <w:t>二、申请人的资格要求：</w:t>
      </w:r>
    </w:p>
    <w:p w14:paraId="176D08F8" w14:textId="77777777" w:rsidR="009C5EFB" w:rsidRDefault="00000000">
      <w:pPr>
        <w:spacing w:line="440" w:lineRule="exact"/>
        <w:ind w:firstLineChars="200" w:firstLine="480"/>
        <w:rPr>
          <w:rFonts w:ascii="仿宋" w:eastAsia="仿宋" w:hAnsi="仿宋" w:cs="仿宋" w:hint="eastAsia"/>
          <w:snapToGrid w:val="0"/>
          <w:kern w:val="28"/>
          <w:sz w:val="24"/>
          <w:szCs w:val="20"/>
        </w:rPr>
      </w:pPr>
      <w:r>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4CFDBE9A" w14:textId="77777777" w:rsidR="009C5EFB" w:rsidRDefault="00000000">
      <w:pPr>
        <w:spacing w:line="440" w:lineRule="exact"/>
        <w:ind w:firstLineChars="200" w:firstLine="480"/>
        <w:rPr>
          <w:rFonts w:ascii="仿宋" w:eastAsia="仿宋" w:hAnsi="仿宋" w:cs="仿宋" w:hint="eastAsia"/>
          <w:snapToGrid w:val="0"/>
          <w:kern w:val="28"/>
          <w:sz w:val="24"/>
          <w:szCs w:val="20"/>
        </w:rPr>
      </w:pPr>
      <w:r>
        <w:rPr>
          <w:rFonts w:ascii="仿宋" w:eastAsia="仿宋" w:hAnsi="仿宋" w:cs="仿宋" w:hint="eastAsia"/>
          <w:snapToGrid w:val="0"/>
          <w:kern w:val="28"/>
          <w:sz w:val="24"/>
          <w:szCs w:val="20"/>
        </w:rPr>
        <w:t>2.以联合体形式投标的，提供联合协议(本项目不接受联合体投标或者投标人不以联合体形式投标的，则不需要提供) ；</w:t>
      </w:r>
    </w:p>
    <w:p w14:paraId="3D85EFBD" w14:textId="77777777" w:rsidR="009C5EFB" w:rsidRDefault="00000000">
      <w:pPr>
        <w:spacing w:line="440" w:lineRule="exact"/>
        <w:ind w:firstLineChars="200" w:firstLine="480"/>
        <w:rPr>
          <w:rFonts w:ascii="仿宋" w:eastAsia="仿宋" w:hAnsi="仿宋" w:cs="仿宋" w:hint="eastAsia"/>
          <w:snapToGrid w:val="0"/>
          <w:kern w:val="28"/>
          <w:sz w:val="24"/>
          <w:szCs w:val="20"/>
        </w:rPr>
      </w:pPr>
      <w:r>
        <w:rPr>
          <w:rFonts w:ascii="仿宋" w:eastAsia="仿宋" w:hAnsi="仿宋" w:cs="仿宋" w:hint="eastAsia"/>
          <w:snapToGrid w:val="0"/>
          <w:kern w:val="28"/>
          <w:sz w:val="24"/>
          <w:szCs w:val="20"/>
        </w:rPr>
        <w:t>3.落实政府采购政策需满足的资格要求：</w:t>
      </w:r>
    </w:p>
    <w:p w14:paraId="564AFEAD"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kern w:val="0"/>
          <w:sz w:val="24"/>
        </w:rPr>
        <w:lastRenderedPageBreak/>
        <w:t>☑</w:t>
      </w:r>
      <w:r>
        <w:rPr>
          <w:rFonts w:ascii="仿宋" w:eastAsia="仿宋" w:hAnsi="仿宋" w:cs="仿宋" w:hint="eastAsia"/>
          <w:sz w:val="24"/>
        </w:rPr>
        <w:t>无；</w:t>
      </w:r>
    </w:p>
    <w:p w14:paraId="16190499"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kern w:val="0"/>
          <w:sz w:val="24"/>
        </w:rPr>
        <w:t>□专</w:t>
      </w:r>
      <w:r>
        <w:rPr>
          <w:rFonts w:ascii="仿宋" w:eastAsia="仿宋" w:hAnsi="仿宋" w:cs="仿宋" w:hint="eastAsia"/>
          <w:sz w:val="24"/>
        </w:rPr>
        <w:t>门面向中小企业</w:t>
      </w:r>
    </w:p>
    <w:p w14:paraId="58D21B93" w14:textId="77777777" w:rsidR="009C5EFB" w:rsidRDefault="00000000">
      <w:pPr>
        <w:spacing w:line="440" w:lineRule="exact"/>
        <w:ind w:firstLineChars="374" w:firstLine="898"/>
        <w:rPr>
          <w:rFonts w:ascii="仿宋" w:eastAsia="仿宋" w:hAnsi="仿宋" w:cs="仿宋" w:hint="eastAsia"/>
          <w:sz w:val="24"/>
          <w:u w:val="single"/>
        </w:rPr>
      </w:pPr>
      <w:r>
        <w:rPr>
          <w:rFonts w:ascii="仿宋" w:eastAsia="仿宋" w:hAnsi="仿宋" w:cs="仿宋" w:hint="eastAsia"/>
          <w:kern w:val="0"/>
          <w:sz w:val="24"/>
        </w:rPr>
        <w:t>□</w:t>
      </w:r>
      <w:r>
        <w:rPr>
          <w:rFonts w:ascii="仿宋" w:eastAsia="仿宋" w:hAnsi="仿宋" w:cs="仿宋" w:hint="eastAsia"/>
          <w:sz w:val="24"/>
        </w:rPr>
        <w:t>货物全部由符合政策要求的中小企业制造，提供中小企业声明函；</w:t>
      </w:r>
    </w:p>
    <w:p w14:paraId="0F78C6DF" w14:textId="77777777" w:rsidR="009C5EFB" w:rsidRDefault="00000000">
      <w:pPr>
        <w:spacing w:line="440" w:lineRule="exact"/>
        <w:ind w:firstLineChars="374" w:firstLine="898"/>
        <w:rPr>
          <w:rFonts w:ascii="仿宋" w:eastAsia="仿宋" w:hAnsi="仿宋" w:cs="仿宋" w:hint="eastAsia"/>
          <w:sz w:val="24"/>
        </w:rPr>
      </w:pPr>
      <w:r>
        <w:rPr>
          <w:rFonts w:ascii="仿宋" w:eastAsia="仿宋" w:hAnsi="仿宋" w:cs="仿宋" w:hint="eastAsia"/>
          <w:kern w:val="0"/>
          <w:sz w:val="24"/>
        </w:rPr>
        <w:t>☐</w:t>
      </w:r>
      <w:r>
        <w:rPr>
          <w:rFonts w:ascii="仿宋" w:eastAsia="仿宋" w:hAnsi="仿宋" w:cs="仿宋" w:hint="eastAsia"/>
          <w:sz w:val="24"/>
        </w:rPr>
        <w:t>货物全部由符合政策要求的小微企业制造，提供中小企业声明函；</w:t>
      </w:r>
    </w:p>
    <w:p w14:paraId="27722524"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kern w:val="0"/>
          <w:sz w:val="24"/>
        </w:rPr>
        <w:t>☐</w:t>
      </w:r>
      <w:bookmarkStart w:id="10" w:name="_Hlk101132524"/>
      <w:r>
        <w:rPr>
          <w:rFonts w:ascii="仿宋" w:eastAsia="仿宋" w:hAnsi="仿宋" w:cs="仿宋" w:hint="eastAsia"/>
          <w:sz w:val="24"/>
        </w:rPr>
        <w:t>要求以联合体形式参加，提供联合协议和中小企业声明函，联合协议中中小企业合同金额应当达到%，其中小微企业合同金额应当达到%;</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bookmarkEnd w:id="10"/>
    <w:p w14:paraId="61079E88"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kern w:val="0"/>
          <w:sz w:val="24"/>
        </w:rPr>
        <w:t>☐</w:t>
      </w:r>
      <w:r>
        <w:rPr>
          <w:rFonts w:ascii="仿宋" w:eastAsia="仿宋" w:hAnsi="仿宋" w:cs="仿宋" w:hint="eastAsia"/>
          <w:sz w:val="24"/>
        </w:rPr>
        <w:t>要求合同分包，提供分包意向协议和中小企业声明函，分包意向协议中中小企业合同金额应当达到% ，其中小微企业合同金额应当达到%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14:paraId="7C59BA0B"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4.本项目的特定资格要求：</w:t>
      </w:r>
      <w:r>
        <w:rPr>
          <w:rFonts w:ascii="仿宋" w:eastAsia="仿宋" w:hAnsi="仿宋" w:cs="仿宋" w:hint="eastAsia"/>
          <w:sz w:val="24"/>
          <w:u w:val="single"/>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ascii="仿宋" w:eastAsia="仿宋" w:hAnsi="仿宋" w:cs="仿宋" w:hint="eastAsia"/>
          <w:sz w:val="24"/>
        </w:rPr>
        <w:t>；</w:t>
      </w:r>
    </w:p>
    <w:p w14:paraId="194334C1"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24B9439" w14:textId="77777777" w:rsidR="009C5EFB" w:rsidRDefault="00000000">
      <w:pPr>
        <w:spacing w:line="440" w:lineRule="exact"/>
        <w:rPr>
          <w:rFonts w:ascii="仿宋" w:eastAsia="仿宋" w:hAnsi="仿宋" w:cs="仿宋" w:hint="eastAsia"/>
          <w:b/>
          <w:sz w:val="24"/>
        </w:rPr>
      </w:pPr>
      <w:r>
        <w:rPr>
          <w:rFonts w:ascii="仿宋" w:eastAsia="仿宋" w:hAnsi="仿宋" w:cs="仿宋" w:hint="eastAsia"/>
          <w:b/>
          <w:sz w:val="24"/>
        </w:rPr>
        <w:t xml:space="preserve">三、获取招标文件 </w:t>
      </w:r>
    </w:p>
    <w:p w14:paraId="68822CD1" w14:textId="77777777" w:rsidR="009C5EFB"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时间：</w:t>
      </w:r>
      <w:r>
        <w:rPr>
          <w:rFonts w:ascii="仿宋" w:eastAsia="仿宋" w:hAnsi="仿宋" w:cs="仿宋" w:hint="eastAsia"/>
          <w:sz w:val="24"/>
        </w:rPr>
        <w:t>/至</w:t>
      </w:r>
      <w:r>
        <w:rPr>
          <w:rFonts w:ascii="仿宋" w:eastAsia="仿宋" w:hAnsi="仿宋" w:cs="仿宋" w:hint="eastAsia"/>
          <w:sz w:val="24"/>
          <w:u w:val="single"/>
        </w:rPr>
        <w:t>2024年  月  日</w:t>
      </w:r>
      <w:r>
        <w:rPr>
          <w:rFonts w:ascii="仿宋" w:eastAsia="仿宋" w:hAnsi="仿宋" w:cs="仿宋" w:hint="eastAsia"/>
          <w:sz w:val="24"/>
        </w:rPr>
        <w:t>，每天上午00:00至12:00 ，下午12:00至23:59（北京时间，线上获取法定节假日均可，线下获取文件法定节假日除外）</w:t>
      </w:r>
    </w:p>
    <w:p w14:paraId="64FE2D28" w14:textId="77777777" w:rsidR="009C5EFB"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地点（网址）：</w:t>
      </w:r>
      <w:r>
        <w:rPr>
          <w:rFonts w:ascii="仿宋" w:eastAsia="仿宋" w:hAnsi="仿宋" w:cs="仿宋" w:hint="eastAsia"/>
          <w:sz w:val="24"/>
        </w:rPr>
        <w:t xml:space="preserve">政采云平台（https://www.zcygov.cn/） </w:t>
      </w:r>
    </w:p>
    <w:p w14:paraId="06175291" w14:textId="77777777" w:rsidR="009C5EFB"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方式：</w:t>
      </w:r>
      <w:r>
        <w:rPr>
          <w:rFonts w:ascii="仿宋" w:eastAsia="仿宋" w:hAnsi="仿宋" w:cs="仿宋" w:hint="eastAsia"/>
          <w:sz w:val="24"/>
        </w:rPr>
        <w:t xml:space="preserve">供应商登录政采云平台https://www.zcygov.cn/在线申请获取采购文件（进入“项目采购”应用，在获取采购文件菜单中选择项目，申请获取采购文件）。 </w:t>
      </w:r>
    </w:p>
    <w:p w14:paraId="47C741E4" w14:textId="77777777" w:rsidR="009C5EFB"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售价（元）：</w:t>
      </w:r>
      <w:r>
        <w:rPr>
          <w:rFonts w:ascii="仿宋" w:eastAsia="仿宋" w:hAnsi="仿宋" w:cs="仿宋" w:hint="eastAsia"/>
          <w:sz w:val="24"/>
        </w:rPr>
        <w:t xml:space="preserve">0 </w:t>
      </w:r>
      <w:r>
        <w:rPr>
          <w:rFonts w:ascii="仿宋" w:eastAsia="仿宋" w:hAnsi="仿宋" w:cs="仿宋" w:hint="eastAsia"/>
          <w:sz w:val="24"/>
        </w:rPr>
        <w:tab/>
      </w:r>
    </w:p>
    <w:p w14:paraId="4237B107" w14:textId="77777777" w:rsidR="009C5EFB" w:rsidRDefault="00000000">
      <w:pPr>
        <w:spacing w:line="440" w:lineRule="exact"/>
        <w:rPr>
          <w:rFonts w:ascii="仿宋" w:eastAsia="仿宋" w:hAnsi="仿宋" w:cs="仿宋" w:hint="eastAsia"/>
          <w:b/>
          <w:sz w:val="24"/>
        </w:rPr>
      </w:pPr>
      <w:r>
        <w:rPr>
          <w:rFonts w:ascii="仿宋" w:eastAsia="仿宋" w:hAnsi="仿宋" w:cs="仿宋" w:hint="eastAsia"/>
          <w:b/>
          <w:sz w:val="24"/>
        </w:rPr>
        <w:t>四、提交投标文件截止时间、开标时间和地点</w:t>
      </w:r>
    </w:p>
    <w:p w14:paraId="6D8F3447" w14:textId="77777777" w:rsidR="009C5EFB" w:rsidRDefault="00000000">
      <w:pPr>
        <w:spacing w:line="440" w:lineRule="exact"/>
        <w:ind w:firstLineChars="200" w:firstLine="482"/>
        <w:rPr>
          <w:rFonts w:ascii="仿宋" w:eastAsia="仿宋" w:hAnsi="仿宋" w:cs="仿宋" w:hint="eastAsia"/>
          <w:sz w:val="24"/>
        </w:rPr>
      </w:pPr>
      <w:r>
        <w:rPr>
          <w:rFonts w:ascii="仿宋" w:eastAsia="仿宋" w:hAnsi="仿宋" w:cs="仿宋" w:hint="eastAsia"/>
          <w:b/>
          <w:sz w:val="24"/>
        </w:rPr>
        <w:t>提交投标文件截止时间：</w:t>
      </w:r>
      <w:r>
        <w:rPr>
          <w:rFonts w:ascii="仿宋" w:eastAsia="仿宋" w:hAnsi="仿宋" w:cs="仿宋" w:hint="eastAsia"/>
          <w:sz w:val="24"/>
          <w:u w:val="single"/>
        </w:rPr>
        <w:t xml:space="preserve"> 2024年  月  日14</w:t>
      </w:r>
      <w:r>
        <w:rPr>
          <w:rStyle w:val="afff2"/>
          <w:rFonts w:ascii="仿宋" w:eastAsia="仿宋" w:hAnsi="仿宋" w:cs="仿宋" w:hint="eastAsia"/>
          <w:snapToGrid/>
          <w:color w:val="auto"/>
          <w:kern w:val="2"/>
          <w:sz w:val="24"/>
          <w:szCs w:val="24"/>
          <w:u w:val="single"/>
        </w:rPr>
        <w:t>点30</w:t>
      </w:r>
      <w:r>
        <w:rPr>
          <w:rFonts w:ascii="仿宋" w:eastAsia="仿宋" w:hAnsi="仿宋" w:cs="仿宋" w:hint="eastAsia"/>
          <w:sz w:val="24"/>
          <w:u w:val="single"/>
        </w:rPr>
        <w:t>分00秒</w:t>
      </w:r>
      <w:r>
        <w:rPr>
          <w:rFonts w:ascii="仿宋" w:eastAsia="仿宋" w:hAnsi="仿宋" w:cs="仿宋" w:hint="eastAsia"/>
          <w:sz w:val="24"/>
        </w:rPr>
        <w:t>（北京时间）</w:t>
      </w:r>
    </w:p>
    <w:p w14:paraId="29D586B9" w14:textId="77777777" w:rsidR="009C5EFB" w:rsidRDefault="00000000">
      <w:pPr>
        <w:spacing w:line="440" w:lineRule="exact"/>
        <w:ind w:firstLineChars="200" w:firstLine="482"/>
        <w:rPr>
          <w:rFonts w:ascii="仿宋" w:eastAsia="仿宋" w:hAnsi="仿宋" w:cs="仿宋" w:hint="eastAsia"/>
          <w:b/>
          <w:sz w:val="24"/>
        </w:rPr>
      </w:pPr>
      <w:r>
        <w:rPr>
          <w:rFonts w:ascii="仿宋" w:eastAsia="仿宋" w:hAnsi="仿宋" w:cs="仿宋" w:hint="eastAsia"/>
          <w:b/>
          <w:sz w:val="24"/>
        </w:rPr>
        <w:lastRenderedPageBreak/>
        <w:t>投标地点（网址）：</w:t>
      </w:r>
      <w:r>
        <w:rPr>
          <w:rFonts w:ascii="仿宋" w:eastAsia="仿宋" w:hAnsi="仿宋" w:cs="仿宋" w:hint="eastAsia"/>
          <w:sz w:val="24"/>
        </w:rPr>
        <w:t xml:space="preserve">政采云平台（https://www.zcygov.cn/） </w:t>
      </w:r>
    </w:p>
    <w:p w14:paraId="7F9E35A7" w14:textId="77777777" w:rsidR="009C5EFB" w:rsidRDefault="00000000">
      <w:pPr>
        <w:spacing w:line="440" w:lineRule="exact"/>
        <w:ind w:firstLineChars="200" w:firstLine="482"/>
        <w:rPr>
          <w:rFonts w:ascii="仿宋" w:eastAsia="仿宋" w:hAnsi="仿宋" w:cs="仿宋" w:hint="eastAsia"/>
          <w:bCs/>
          <w:sz w:val="24"/>
          <w:u w:val="single"/>
        </w:rPr>
      </w:pPr>
      <w:r>
        <w:rPr>
          <w:rFonts w:ascii="仿宋" w:eastAsia="仿宋" w:hAnsi="仿宋" w:cs="仿宋" w:hint="eastAsia"/>
          <w:b/>
          <w:sz w:val="24"/>
        </w:rPr>
        <w:t>开标时间：</w:t>
      </w:r>
      <w:r>
        <w:rPr>
          <w:rFonts w:ascii="仿宋" w:eastAsia="仿宋" w:hAnsi="仿宋" w:cs="仿宋" w:hint="eastAsia"/>
          <w:sz w:val="24"/>
          <w:u w:val="single"/>
        </w:rPr>
        <w:t>2024年  月  日14点30分00秒</w:t>
      </w:r>
    </w:p>
    <w:p w14:paraId="737D4EB0" w14:textId="77777777" w:rsidR="009C5EFB" w:rsidRDefault="00000000">
      <w:pPr>
        <w:pStyle w:val="affff5"/>
        <w:spacing w:afterLines="0" w:line="440" w:lineRule="exact"/>
        <w:ind w:firstLine="482"/>
        <w:rPr>
          <w:rFonts w:ascii="仿宋" w:eastAsia="仿宋" w:hAnsi="仿宋" w:cs="仿宋" w:hint="eastAsia"/>
        </w:rPr>
      </w:pPr>
      <w:r>
        <w:rPr>
          <w:rFonts w:ascii="仿宋" w:eastAsia="仿宋" w:hAnsi="仿宋" w:cs="仿宋" w:hint="eastAsia"/>
          <w:b/>
        </w:rPr>
        <w:t>开标地点（网址）：</w:t>
      </w:r>
      <w:r>
        <w:rPr>
          <w:rFonts w:ascii="仿宋" w:eastAsia="仿宋" w:hAnsi="仿宋" w:cs="仿宋" w:hint="eastAsia"/>
          <w:szCs w:val="24"/>
        </w:rPr>
        <w:t>绍兴市越城区阳明北路692号浙江翔实建设项目管理有限公司开标室，在政府采购云平台</w:t>
      </w:r>
      <w:r>
        <w:rPr>
          <w:rFonts w:ascii="仿宋" w:eastAsia="仿宋" w:hAnsi="仿宋" w:cs="仿宋" w:hint="eastAsia"/>
        </w:rPr>
        <w:t xml:space="preserve">（https://www.zcygov.cn/） </w:t>
      </w:r>
      <w:r>
        <w:rPr>
          <w:rFonts w:ascii="仿宋" w:eastAsia="仿宋" w:hAnsi="仿宋" w:cs="仿宋" w:hint="eastAsia"/>
          <w:szCs w:val="24"/>
        </w:rPr>
        <w:t>上开启响应文件。  </w:t>
      </w:r>
    </w:p>
    <w:p w14:paraId="29409C11" w14:textId="77777777" w:rsidR="009C5EFB" w:rsidRDefault="00000000">
      <w:pPr>
        <w:spacing w:line="440" w:lineRule="exact"/>
        <w:rPr>
          <w:rFonts w:ascii="仿宋" w:eastAsia="仿宋" w:hAnsi="仿宋" w:cs="仿宋" w:hint="eastAsia"/>
          <w:sz w:val="24"/>
        </w:rPr>
      </w:pPr>
      <w:r>
        <w:rPr>
          <w:rFonts w:ascii="仿宋" w:eastAsia="仿宋" w:hAnsi="仿宋" w:cs="仿宋" w:hint="eastAsia"/>
          <w:b/>
          <w:sz w:val="24"/>
        </w:rPr>
        <w:t xml:space="preserve">五、公告期限 </w:t>
      </w:r>
    </w:p>
    <w:p w14:paraId="2EB001D5"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自本公告发布之日起5个工作日。</w:t>
      </w:r>
    </w:p>
    <w:p w14:paraId="31431110" w14:textId="77777777" w:rsidR="009C5EFB" w:rsidRDefault="00000000">
      <w:pPr>
        <w:spacing w:line="440" w:lineRule="exact"/>
        <w:rPr>
          <w:rFonts w:ascii="仿宋" w:eastAsia="仿宋" w:hAnsi="仿宋" w:cs="仿宋" w:hint="eastAsia"/>
          <w:b/>
          <w:sz w:val="24"/>
        </w:rPr>
      </w:pPr>
      <w:r>
        <w:rPr>
          <w:rFonts w:ascii="仿宋" w:eastAsia="仿宋" w:hAnsi="仿宋" w:cs="仿宋" w:hint="eastAsia"/>
          <w:b/>
          <w:sz w:val="24"/>
        </w:rPr>
        <w:t>六、其他补充事宜</w:t>
      </w:r>
    </w:p>
    <w:p w14:paraId="74F24DA1" w14:textId="77777777" w:rsidR="009C5EFB" w:rsidRDefault="00000000">
      <w:pPr>
        <w:spacing w:line="440" w:lineRule="exact"/>
        <w:ind w:firstLineChars="200" w:firstLine="480"/>
        <w:rPr>
          <w:rFonts w:ascii="仿宋" w:eastAsia="仿宋" w:hAnsi="仿宋" w:cs="仿宋" w:hint="eastAsia"/>
          <w:sz w:val="24"/>
          <w:highlight w:val="yellow"/>
        </w:rPr>
      </w:pPr>
      <w:r>
        <w:rPr>
          <w:rFonts w:ascii="仿宋" w:eastAsia="仿宋" w:hAnsi="仿宋" w:cs="仿宋" w:hint="eastAsia"/>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E9909E2"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01CE843"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0071EEB"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w:t>
      </w:r>
      <w:r>
        <w:rPr>
          <w:rFonts w:ascii="仿宋" w:eastAsia="仿宋" w:hAnsi="仿宋" w:cs="仿宋" w:hint="eastAsia"/>
          <w:sz w:val="24"/>
        </w:rPr>
        <w:lastRenderedPageBreak/>
        <w:t>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7C39E945" w14:textId="77777777" w:rsidR="009C5EFB" w:rsidRDefault="00000000">
      <w:pPr>
        <w:spacing w:line="440" w:lineRule="exact"/>
        <w:rPr>
          <w:rFonts w:ascii="仿宋" w:eastAsia="仿宋" w:hAnsi="仿宋" w:cs="仿宋" w:hint="eastAsia"/>
          <w:b/>
          <w:sz w:val="24"/>
        </w:rPr>
      </w:pPr>
      <w:r>
        <w:rPr>
          <w:rFonts w:ascii="仿宋" w:eastAsia="仿宋" w:hAnsi="仿宋" w:cs="仿宋" w:hint="eastAsia"/>
          <w:b/>
          <w:sz w:val="24"/>
        </w:rPr>
        <w:t>七、对本次采购提出询问、质疑、投诉，请按以下方式联系</w:t>
      </w:r>
    </w:p>
    <w:p w14:paraId="54B6FC58" w14:textId="77777777" w:rsidR="009C5EFB" w:rsidRDefault="00000000">
      <w:pPr>
        <w:pStyle w:val="2"/>
        <w:spacing w:line="440" w:lineRule="exact"/>
        <w:ind w:left="0" w:firstLineChars="200" w:firstLine="482"/>
        <w:rPr>
          <w:rFonts w:ascii="仿宋" w:eastAsia="仿宋" w:cs="仿宋" w:hint="eastAsia"/>
          <w:sz w:val="24"/>
          <w:szCs w:val="24"/>
        </w:rPr>
      </w:pPr>
      <w:bookmarkStart w:id="11" w:name="_Toc28359019"/>
      <w:bookmarkStart w:id="12" w:name="_Toc28359096"/>
      <w:bookmarkStart w:id="13" w:name="_Toc35393806"/>
      <w:bookmarkStart w:id="14" w:name="_Toc35393637"/>
      <w:r>
        <w:rPr>
          <w:rFonts w:ascii="仿宋" w:eastAsia="仿宋" w:cs="仿宋" w:hint="eastAsia"/>
          <w:sz w:val="24"/>
          <w:szCs w:val="24"/>
        </w:rPr>
        <w:t>1.采购人信息</w:t>
      </w:r>
      <w:bookmarkEnd w:id="11"/>
      <w:bookmarkEnd w:id="12"/>
      <w:bookmarkEnd w:id="13"/>
      <w:bookmarkEnd w:id="14"/>
      <w:r>
        <w:rPr>
          <w:rFonts w:ascii="仿宋" w:eastAsia="仿宋" w:cs="仿宋" w:hint="eastAsia"/>
          <w:sz w:val="24"/>
          <w:szCs w:val="24"/>
        </w:rPr>
        <w:t>：</w:t>
      </w:r>
    </w:p>
    <w:p w14:paraId="0AFB949D" w14:textId="77777777" w:rsidR="009C5EFB" w:rsidRDefault="00000000">
      <w:pPr>
        <w:pStyle w:val="2"/>
        <w:spacing w:line="440" w:lineRule="exact"/>
        <w:ind w:left="0" w:firstLineChars="200" w:firstLine="480"/>
        <w:rPr>
          <w:rFonts w:ascii="仿宋" w:eastAsia="仿宋" w:cs="仿宋" w:hint="eastAsia"/>
          <w:b w:val="0"/>
          <w:bCs w:val="0"/>
          <w:sz w:val="24"/>
        </w:rPr>
      </w:pPr>
      <w:bookmarkStart w:id="15" w:name="_Toc28359097"/>
      <w:bookmarkStart w:id="16" w:name="_Toc35393807"/>
      <w:bookmarkStart w:id="17" w:name="_Toc35393638"/>
      <w:bookmarkStart w:id="18" w:name="_Toc28359020"/>
      <w:r>
        <w:rPr>
          <w:rFonts w:ascii="仿宋" w:eastAsia="仿宋" w:cs="仿宋" w:hint="eastAsia"/>
          <w:b w:val="0"/>
          <w:bCs w:val="0"/>
          <w:sz w:val="24"/>
        </w:rPr>
        <w:t>名称：绍兴市人民医院</w:t>
      </w:r>
    </w:p>
    <w:p w14:paraId="7080F9F0" w14:textId="77777777" w:rsidR="009C5EFB" w:rsidRDefault="00000000">
      <w:pPr>
        <w:pStyle w:val="2"/>
        <w:spacing w:line="440" w:lineRule="exact"/>
        <w:ind w:left="0" w:firstLineChars="200" w:firstLine="480"/>
        <w:rPr>
          <w:rFonts w:ascii="仿宋" w:eastAsia="仿宋" w:cs="仿宋" w:hint="eastAsia"/>
          <w:b w:val="0"/>
          <w:bCs w:val="0"/>
          <w:sz w:val="24"/>
        </w:rPr>
      </w:pPr>
      <w:r>
        <w:rPr>
          <w:rFonts w:ascii="仿宋" w:eastAsia="仿宋" w:cs="仿宋" w:hint="eastAsia"/>
          <w:b w:val="0"/>
          <w:bCs w:val="0"/>
          <w:sz w:val="24"/>
        </w:rPr>
        <w:t>地址：绍兴市越城区中兴北路568号</w:t>
      </w:r>
    </w:p>
    <w:p w14:paraId="1F016127" w14:textId="77777777" w:rsidR="009C5EFB" w:rsidRDefault="00000000">
      <w:pPr>
        <w:pStyle w:val="2"/>
        <w:spacing w:line="440" w:lineRule="exact"/>
        <w:ind w:left="0" w:firstLineChars="200" w:firstLine="480"/>
        <w:rPr>
          <w:rFonts w:ascii="仿宋" w:eastAsia="仿宋" w:cs="仿宋" w:hint="eastAsia"/>
          <w:b w:val="0"/>
          <w:bCs w:val="0"/>
          <w:sz w:val="24"/>
        </w:rPr>
      </w:pPr>
      <w:r>
        <w:rPr>
          <w:rFonts w:ascii="仿宋" w:eastAsia="仿宋" w:cs="仿宋" w:hint="eastAsia"/>
          <w:b w:val="0"/>
          <w:bCs w:val="0"/>
          <w:sz w:val="24"/>
        </w:rPr>
        <w:t>传真：/</w:t>
      </w:r>
    </w:p>
    <w:p w14:paraId="12F8DD7A" w14:textId="77777777" w:rsidR="009C5EFB" w:rsidRDefault="00000000">
      <w:pPr>
        <w:pStyle w:val="2"/>
        <w:spacing w:line="440" w:lineRule="exact"/>
        <w:ind w:left="0" w:firstLineChars="200" w:firstLine="480"/>
        <w:rPr>
          <w:rFonts w:ascii="仿宋" w:eastAsia="仿宋" w:cs="仿宋" w:hint="eastAsia"/>
          <w:b w:val="0"/>
          <w:bCs w:val="0"/>
          <w:sz w:val="24"/>
          <w:lang w:val="en-US"/>
        </w:rPr>
      </w:pPr>
      <w:r>
        <w:rPr>
          <w:rFonts w:ascii="仿宋" w:eastAsia="仿宋" w:cs="仿宋" w:hint="eastAsia"/>
          <w:b w:val="0"/>
          <w:bCs w:val="0"/>
          <w:sz w:val="24"/>
        </w:rPr>
        <w:t>项目联系人（询问）：</w:t>
      </w:r>
      <w:r>
        <w:rPr>
          <w:rFonts w:ascii="仿宋" w:eastAsia="仿宋" w:cs="仿宋" w:hint="eastAsia"/>
          <w:b w:val="0"/>
          <w:bCs w:val="0"/>
          <w:sz w:val="24"/>
          <w:lang w:val="en-US"/>
        </w:rPr>
        <w:t xml:space="preserve"> 韩晓光</w:t>
      </w:r>
    </w:p>
    <w:p w14:paraId="70554FA8" w14:textId="77777777" w:rsidR="009C5EFB" w:rsidRDefault="00000000">
      <w:pPr>
        <w:pStyle w:val="2"/>
        <w:spacing w:line="440" w:lineRule="exact"/>
        <w:ind w:left="0" w:firstLineChars="200" w:firstLine="480"/>
        <w:rPr>
          <w:rFonts w:ascii="仿宋" w:eastAsia="仿宋" w:cs="仿宋" w:hint="eastAsia"/>
          <w:b w:val="0"/>
          <w:bCs w:val="0"/>
          <w:sz w:val="24"/>
          <w:lang w:val="en-US"/>
        </w:rPr>
      </w:pPr>
      <w:r>
        <w:rPr>
          <w:rFonts w:ascii="仿宋" w:eastAsia="仿宋" w:cs="仿宋" w:hint="eastAsia"/>
          <w:b w:val="0"/>
          <w:bCs w:val="0"/>
          <w:sz w:val="24"/>
        </w:rPr>
        <w:t>项目联系方式（询问）：</w:t>
      </w:r>
      <w:r>
        <w:rPr>
          <w:rFonts w:ascii="仿宋" w:eastAsia="仿宋" w:cs="仿宋" w:hint="eastAsia"/>
          <w:b w:val="0"/>
          <w:bCs w:val="0"/>
          <w:sz w:val="24"/>
          <w:lang w:val="en-US"/>
        </w:rPr>
        <w:t xml:space="preserve"> 0575-88559026</w:t>
      </w:r>
    </w:p>
    <w:p w14:paraId="13DDE508" w14:textId="77777777" w:rsidR="009C5EFB" w:rsidRDefault="00000000">
      <w:pPr>
        <w:pStyle w:val="2"/>
        <w:spacing w:line="440" w:lineRule="exact"/>
        <w:ind w:left="0" w:firstLineChars="200" w:firstLine="480"/>
        <w:rPr>
          <w:rFonts w:ascii="仿宋" w:eastAsia="仿宋" w:cs="仿宋" w:hint="eastAsia"/>
          <w:b w:val="0"/>
          <w:bCs w:val="0"/>
          <w:sz w:val="24"/>
          <w:lang w:val="en-US"/>
        </w:rPr>
      </w:pPr>
      <w:r>
        <w:rPr>
          <w:rFonts w:ascii="仿宋" w:eastAsia="仿宋" w:cs="仿宋" w:hint="eastAsia"/>
          <w:b w:val="0"/>
          <w:bCs w:val="0"/>
          <w:sz w:val="24"/>
        </w:rPr>
        <w:t>质疑联系人：</w:t>
      </w:r>
      <w:r>
        <w:rPr>
          <w:rFonts w:ascii="仿宋" w:eastAsia="仿宋" w:cs="仿宋" w:hint="eastAsia"/>
          <w:b w:val="0"/>
          <w:bCs w:val="0"/>
          <w:sz w:val="24"/>
          <w:lang w:val="en-US"/>
        </w:rPr>
        <w:t xml:space="preserve"> 王伟炳</w:t>
      </w:r>
    </w:p>
    <w:p w14:paraId="42A82744" w14:textId="77777777" w:rsidR="009C5EFB" w:rsidRDefault="00000000">
      <w:pPr>
        <w:pStyle w:val="2"/>
        <w:spacing w:line="440" w:lineRule="exact"/>
        <w:ind w:left="0" w:firstLineChars="200" w:firstLine="480"/>
        <w:rPr>
          <w:rFonts w:ascii="仿宋" w:eastAsia="仿宋" w:cs="仿宋" w:hint="eastAsia"/>
          <w:b w:val="0"/>
          <w:bCs w:val="0"/>
          <w:sz w:val="24"/>
        </w:rPr>
      </w:pPr>
      <w:r>
        <w:rPr>
          <w:rFonts w:ascii="仿宋" w:eastAsia="仿宋" w:cs="仿宋" w:hint="eastAsia"/>
          <w:b w:val="0"/>
          <w:bCs w:val="0"/>
          <w:sz w:val="24"/>
        </w:rPr>
        <w:t>质疑联系方式：</w:t>
      </w:r>
      <w:r>
        <w:rPr>
          <w:rFonts w:ascii="仿宋" w:eastAsia="仿宋" w:cs="仿宋" w:hint="eastAsia"/>
          <w:b w:val="0"/>
          <w:bCs w:val="0"/>
          <w:sz w:val="24"/>
          <w:lang w:val="en-US"/>
        </w:rPr>
        <w:t xml:space="preserve"> </w:t>
      </w:r>
      <w:r>
        <w:rPr>
          <w:rFonts w:ascii="仿宋" w:eastAsia="仿宋" w:cs="仿宋" w:hint="eastAsia"/>
          <w:b w:val="0"/>
          <w:bCs w:val="0"/>
          <w:sz w:val="24"/>
        </w:rPr>
        <w:t>0575-88558846</w:t>
      </w:r>
    </w:p>
    <w:p w14:paraId="47F740DB" w14:textId="77777777" w:rsidR="009C5EFB" w:rsidRDefault="00000000">
      <w:pPr>
        <w:pStyle w:val="2"/>
        <w:spacing w:line="440" w:lineRule="exact"/>
        <w:ind w:left="0" w:firstLineChars="200" w:firstLine="482"/>
        <w:rPr>
          <w:rFonts w:ascii="仿宋" w:eastAsia="仿宋" w:cs="仿宋" w:hint="eastAsia"/>
          <w:sz w:val="24"/>
        </w:rPr>
      </w:pPr>
      <w:r>
        <w:rPr>
          <w:rFonts w:ascii="仿宋" w:eastAsia="仿宋" w:cs="仿宋" w:hint="eastAsia"/>
          <w:sz w:val="24"/>
          <w:szCs w:val="24"/>
        </w:rPr>
        <w:t>2.采购代理机构信息</w:t>
      </w:r>
      <w:bookmarkEnd w:id="15"/>
      <w:bookmarkEnd w:id="16"/>
      <w:bookmarkEnd w:id="17"/>
      <w:bookmarkEnd w:id="18"/>
      <w:r>
        <w:rPr>
          <w:rFonts w:ascii="仿宋" w:eastAsia="仿宋" w:cs="仿宋" w:hint="eastAsia"/>
          <w:sz w:val="24"/>
          <w:szCs w:val="24"/>
        </w:rPr>
        <w:t>：</w:t>
      </w:r>
    </w:p>
    <w:p w14:paraId="737FF3A3" w14:textId="77777777" w:rsidR="009C5EFB" w:rsidRDefault="00000000">
      <w:pPr>
        <w:pStyle w:val="affff5"/>
        <w:spacing w:afterLines="0" w:line="440" w:lineRule="exact"/>
        <w:ind w:firstLine="480"/>
        <w:rPr>
          <w:rFonts w:ascii="仿宋" w:eastAsia="仿宋" w:hAnsi="仿宋" w:cs="仿宋" w:hint="eastAsia"/>
          <w:szCs w:val="24"/>
        </w:rPr>
      </w:pPr>
      <w:bookmarkStart w:id="19" w:name="_Toc28359021"/>
      <w:bookmarkStart w:id="20" w:name="_Toc35393808"/>
      <w:bookmarkStart w:id="21" w:name="_Toc35393639"/>
      <w:bookmarkStart w:id="22" w:name="_Toc28359098"/>
      <w:r>
        <w:rPr>
          <w:rFonts w:ascii="仿宋" w:eastAsia="仿宋" w:hAnsi="仿宋" w:cs="仿宋" w:hint="eastAsia"/>
          <w:szCs w:val="24"/>
        </w:rPr>
        <w:t>名称：浙江翔实建设项目管理有限公司</w:t>
      </w:r>
      <w:r>
        <w:rPr>
          <w:rFonts w:ascii="Calibri" w:eastAsia="仿宋" w:hAnsi="Calibri" w:cs="Calibri"/>
          <w:szCs w:val="24"/>
        </w:rPr>
        <w:t>       </w:t>
      </w:r>
    </w:p>
    <w:p w14:paraId="0EB2AB81" w14:textId="77777777" w:rsidR="009C5EFB" w:rsidRDefault="00000000">
      <w:pPr>
        <w:pStyle w:val="affff5"/>
        <w:spacing w:afterLines="0" w:line="440" w:lineRule="exact"/>
        <w:ind w:firstLine="480"/>
        <w:rPr>
          <w:rFonts w:ascii="仿宋" w:eastAsia="仿宋" w:hAnsi="仿宋" w:cs="仿宋" w:hint="eastAsia"/>
          <w:szCs w:val="24"/>
        </w:rPr>
      </w:pPr>
      <w:r>
        <w:rPr>
          <w:rFonts w:ascii="仿宋" w:eastAsia="仿宋" w:hAnsi="仿宋" w:cs="仿宋" w:hint="eastAsia"/>
          <w:szCs w:val="24"/>
        </w:rPr>
        <w:t>地址：</w:t>
      </w:r>
      <w:r>
        <w:rPr>
          <w:rFonts w:ascii="仿宋" w:eastAsia="仿宋" w:hAnsi="仿宋" w:cs="仿宋" w:hint="eastAsia"/>
        </w:rPr>
        <w:t>绍兴市越城区阳明北路692号</w:t>
      </w:r>
    </w:p>
    <w:p w14:paraId="776A2DEE" w14:textId="77777777" w:rsidR="009C5EFB" w:rsidRDefault="00000000">
      <w:pPr>
        <w:pStyle w:val="affff5"/>
        <w:spacing w:afterLines="0" w:line="440" w:lineRule="exact"/>
        <w:ind w:firstLine="480"/>
        <w:rPr>
          <w:rFonts w:ascii="仿宋" w:eastAsia="仿宋" w:hAnsi="仿宋" w:cs="仿宋" w:hint="eastAsia"/>
          <w:szCs w:val="24"/>
        </w:rPr>
      </w:pPr>
      <w:r>
        <w:rPr>
          <w:rFonts w:ascii="仿宋" w:eastAsia="仿宋" w:hAnsi="仿宋" w:cs="仿宋" w:hint="eastAsia"/>
          <w:szCs w:val="24"/>
        </w:rPr>
        <w:t>传真：/</w:t>
      </w:r>
      <w:r>
        <w:rPr>
          <w:rFonts w:ascii="Calibri" w:eastAsia="仿宋" w:hAnsi="Calibri" w:cs="Calibri"/>
          <w:szCs w:val="24"/>
        </w:rPr>
        <w:t>       </w:t>
      </w:r>
    </w:p>
    <w:p w14:paraId="3F70FAE6" w14:textId="77777777" w:rsidR="009C5EFB" w:rsidRDefault="00000000">
      <w:pPr>
        <w:pStyle w:val="affff5"/>
        <w:spacing w:afterLines="0" w:line="440" w:lineRule="exact"/>
        <w:ind w:firstLine="480"/>
        <w:rPr>
          <w:rFonts w:ascii="仿宋" w:eastAsia="仿宋" w:hAnsi="仿宋" w:cs="仿宋" w:hint="eastAsia"/>
          <w:szCs w:val="24"/>
        </w:rPr>
      </w:pPr>
      <w:r>
        <w:rPr>
          <w:rFonts w:ascii="仿宋" w:eastAsia="仿宋" w:hAnsi="仿宋" w:cs="仿宋" w:hint="eastAsia"/>
          <w:szCs w:val="24"/>
        </w:rPr>
        <w:lastRenderedPageBreak/>
        <w:t>项目联系人（询问）：娄佳琴</w:t>
      </w:r>
      <w:r>
        <w:rPr>
          <w:rFonts w:ascii="Calibri" w:eastAsia="仿宋" w:hAnsi="Calibri" w:cs="Calibri"/>
          <w:szCs w:val="24"/>
        </w:rPr>
        <w:t>      </w:t>
      </w:r>
    </w:p>
    <w:p w14:paraId="6C5611B5" w14:textId="77777777" w:rsidR="009C5EFB" w:rsidRDefault="00000000">
      <w:pPr>
        <w:pStyle w:val="affff5"/>
        <w:spacing w:afterLines="0" w:line="440" w:lineRule="exact"/>
        <w:ind w:firstLine="480"/>
        <w:rPr>
          <w:rFonts w:ascii="仿宋" w:eastAsia="仿宋" w:hAnsi="仿宋" w:cs="仿宋" w:hint="eastAsia"/>
          <w:szCs w:val="24"/>
        </w:rPr>
      </w:pPr>
      <w:r>
        <w:rPr>
          <w:rFonts w:ascii="仿宋" w:eastAsia="仿宋" w:hAnsi="仿宋" w:cs="仿宋" w:hint="eastAsia"/>
          <w:szCs w:val="24"/>
        </w:rPr>
        <w:t>项目联系方式（询问）：13376873230</w:t>
      </w:r>
    </w:p>
    <w:p w14:paraId="3CF249E2" w14:textId="77777777" w:rsidR="009C5EFB" w:rsidRDefault="00000000">
      <w:pPr>
        <w:pStyle w:val="affff5"/>
        <w:spacing w:afterLines="0" w:line="440" w:lineRule="exact"/>
        <w:ind w:firstLine="480"/>
        <w:rPr>
          <w:rFonts w:ascii="仿宋" w:eastAsia="仿宋" w:hAnsi="仿宋" w:cs="仿宋" w:hint="eastAsia"/>
          <w:szCs w:val="24"/>
        </w:rPr>
      </w:pPr>
      <w:r>
        <w:rPr>
          <w:rFonts w:ascii="仿宋" w:eastAsia="仿宋" w:hAnsi="仿宋" w:cs="仿宋" w:hint="eastAsia"/>
          <w:szCs w:val="24"/>
        </w:rPr>
        <w:t>质疑联系人：孙莉</w:t>
      </w:r>
    </w:p>
    <w:p w14:paraId="36094A21" w14:textId="77777777" w:rsidR="009C5EFB" w:rsidRDefault="00000000">
      <w:pPr>
        <w:pStyle w:val="affff5"/>
        <w:spacing w:afterLines="0" w:line="440" w:lineRule="exact"/>
        <w:ind w:firstLine="480"/>
        <w:rPr>
          <w:rFonts w:ascii="仿宋" w:eastAsia="仿宋" w:hAnsi="仿宋" w:cs="仿宋" w:hint="eastAsia"/>
          <w:b/>
          <w:bCs/>
          <w:szCs w:val="24"/>
        </w:rPr>
      </w:pPr>
      <w:r>
        <w:rPr>
          <w:rFonts w:ascii="仿宋" w:eastAsia="仿宋" w:hAnsi="仿宋" w:cs="仿宋" w:hint="eastAsia"/>
          <w:szCs w:val="24"/>
        </w:rPr>
        <w:t>质疑联系方式：</w:t>
      </w:r>
      <w:r>
        <w:rPr>
          <w:rFonts w:ascii="仿宋" w:eastAsia="仿宋" w:hAnsi="仿宋" w:cs="仿宋" w:hint="eastAsia"/>
        </w:rPr>
        <w:t>0575-88976639</w:t>
      </w:r>
      <w:r>
        <w:rPr>
          <w:rFonts w:ascii="仿宋_GB2312" w:eastAsia="仿宋_GB2312" w:hAnsi="新宋体" w:hint="eastAsia"/>
          <w:szCs w:val="24"/>
        </w:rPr>
        <w:t xml:space="preserve">　</w:t>
      </w:r>
    </w:p>
    <w:p w14:paraId="1D6DA477" w14:textId="77777777" w:rsidR="009C5EFB" w:rsidRDefault="00000000">
      <w:pPr>
        <w:pStyle w:val="affff5"/>
        <w:spacing w:afterLines="0" w:line="440" w:lineRule="exact"/>
        <w:ind w:firstLine="482"/>
        <w:rPr>
          <w:rFonts w:ascii="仿宋" w:eastAsia="仿宋" w:hAnsi="仿宋" w:cs="仿宋" w:hint="eastAsia"/>
          <w:b/>
          <w:bCs/>
          <w:szCs w:val="24"/>
        </w:rPr>
      </w:pPr>
      <w:r>
        <w:rPr>
          <w:rFonts w:ascii="仿宋" w:eastAsia="仿宋" w:hAnsi="仿宋" w:cs="仿宋" w:hint="eastAsia"/>
          <w:b/>
          <w:bCs/>
          <w:szCs w:val="24"/>
        </w:rPr>
        <w:t>3.同级政府采购监督管理部门       </w:t>
      </w:r>
    </w:p>
    <w:p w14:paraId="124B1FDB" w14:textId="77777777" w:rsidR="009C5EFB" w:rsidRDefault="00000000">
      <w:pPr>
        <w:pStyle w:val="affff5"/>
        <w:spacing w:afterLines="0" w:line="440" w:lineRule="exact"/>
        <w:ind w:firstLine="480"/>
        <w:rPr>
          <w:rFonts w:ascii="仿宋" w:eastAsia="仿宋" w:hAnsi="仿宋" w:cs="仿宋" w:hint="eastAsia"/>
          <w:szCs w:val="24"/>
        </w:rPr>
      </w:pPr>
      <w:r>
        <w:rPr>
          <w:rFonts w:ascii="仿宋" w:eastAsia="仿宋" w:hAnsi="仿宋" w:cs="仿宋" w:hint="eastAsia"/>
          <w:szCs w:val="24"/>
        </w:rPr>
        <w:t>名称：绍兴市财政局       </w:t>
      </w:r>
    </w:p>
    <w:p w14:paraId="6711D7FE" w14:textId="77777777" w:rsidR="009C5EFB" w:rsidRDefault="00000000">
      <w:pPr>
        <w:pStyle w:val="affff5"/>
        <w:spacing w:afterLines="0" w:line="440" w:lineRule="exact"/>
        <w:ind w:firstLine="480"/>
        <w:rPr>
          <w:rFonts w:ascii="仿宋" w:eastAsia="仿宋" w:hAnsi="仿宋" w:cs="仿宋" w:hint="eastAsia"/>
          <w:szCs w:val="24"/>
        </w:rPr>
      </w:pPr>
      <w:r>
        <w:rPr>
          <w:rFonts w:ascii="仿宋" w:eastAsia="仿宋" w:hAnsi="仿宋" w:cs="仿宋" w:hint="eastAsia"/>
          <w:szCs w:val="24"/>
        </w:rPr>
        <w:t>地址：绍兴市越城区凤林西路151号       </w:t>
      </w:r>
    </w:p>
    <w:p w14:paraId="32981765" w14:textId="77777777" w:rsidR="009C5EFB" w:rsidRDefault="00000000">
      <w:pPr>
        <w:pStyle w:val="affff5"/>
        <w:spacing w:afterLines="0" w:line="440" w:lineRule="exact"/>
        <w:ind w:firstLine="480"/>
        <w:rPr>
          <w:rFonts w:ascii="仿宋" w:eastAsia="仿宋" w:hAnsi="仿宋" w:cs="仿宋" w:hint="eastAsia"/>
          <w:szCs w:val="24"/>
        </w:rPr>
      </w:pPr>
      <w:r>
        <w:rPr>
          <w:rFonts w:ascii="仿宋" w:eastAsia="仿宋" w:hAnsi="仿宋" w:cs="仿宋" w:hint="eastAsia"/>
          <w:szCs w:val="24"/>
        </w:rPr>
        <w:t>传真：0575-85209697       </w:t>
      </w:r>
    </w:p>
    <w:p w14:paraId="0FC65BA8" w14:textId="77777777" w:rsidR="009C5EFB" w:rsidRDefault="00000000">
      <w:pPr>
        <w:pStyle w:val="affff5"/>
        <w:spacing w:afterLines="0" w:line="440" w:lineRule="exact"/>
        <w:ind w:firstLine="480"/>
        <w:jc w:val="left"/>
        <w:rPr>
          <w:rFonts w:ascii="仿宋" w:eastAsia="仿宋" w:hAnsi="仿宋" w:cs="仿宋" w:hint="eastAsia"/>
          <w:szCs w:val="24"/>
        </w:rPr>
      </w:pPr>
      <w:r>
        <w:rPr>
          <w:rFonts w:ascii="仿宋" w:eastAsia="仿宋" w:hAnsi="仿宋" w:cs="仿宋" w:hint="eastAsia"/>
          <w:szCs w:val="24"/>
        </w:rPr>
        <w:t xml:space="preserve">联系人 ：张婷婷      </w:t>
      </w:r>
    </w:p>
    <w:p w14:paraId="47B6E6F7"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 xml:space="preserve">监督投诉电话：0575-85209697  　　　　　　</w:t>
      </w:r>
      <w:r>
        <w:rPr>
          <w:rFonts w:ascii="仿宋" w:eastAsia="仿宋" w:hAnsi="仿宋" w:cs="仿宋" w:hint="eastAsia"/>
        </w:rPr>
        <w:t xml:space="preserve">　　</w:t>
      </w:r>
      <w:bookmarkEnd w:id="19"/>
      <w:bookmarkEnd w:id="20"/>
      <w:bookmarkEnd w:id="21"/>
      <w:bookmarkEnd w:id="22"/>
      <w:r>
        <w:rPr>
          <w:rFonts w:ascii="仿宋" w:eastAsia="仿宋" w:hAnsi="仿宋" w:cs="仿宋" w:hint="eastAsia"/>
          <w:sz w:val="24"/>
        </w:rPr>
        <w:t xml:space="preserve"> </w:t>
      </w:r>
    </w:p>
    <w:p w14:paraId="4EC76EA4"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若对项目采购电子交易系统操作有疑问，可登录政采云（https://www.zcygov.cn/），点击右侧咨询小采，获取采小蜜智能服务管家帮助，或拨打政采云服务热线95763获取热线服务帮助。        </w:t>
      </w:r>
    </w:p>
    <w:p w14:paraId="53EC6C68"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CA问题联系电话（人工）：汇信CA 400-888-4636；天谷CA 400-087-8198。</w:t>
      </w:r>
    </w:p>
    <w:p w14:paraId="3007C206" w14:textId="77777777" w:rsidR="009C5EFB" w:rsidRDefault="00000000">
      <w:pPr>
        <w:widowControl/>
        <w:adjustRightInd/>
        <w:jc w:val="left"/>
        <w:rPr>
          <w:rFonts w:ascii="仿宋" w:eastAsia="仿宋" w:hAnsi="仿宋" w:cs="仿宋" w:hint="eastAsia"/>
          <w:snapToGrid w:val="0"/>
        </w:rPr>
      </w:pPr>
      <w:r>
        <w:rPr>
          <w:rFonts w:ascii="仿宋" w:eastAsia="仿宋" w:hAnsi="仿宋" w:cs="仿宋" w:hint="eastAsia"/>
          <w:b/>
          <w:sz w:val="36"/>
          <w:szCs w:val="20"/>
        </w:rPr>
        <w:br w:type="page"/>
      </w:r>
    </w:p>
    <w:bookmarkEnd w:id="7"/>
    <w:bookmarkEnd w:id="8"/>
    <w:p w14:paraId="34AB3DC4" w14:textId="77777777" w:rsidR="009C5EFB" w:rsidRDefault="00000000">
      <w:pPr>
        <w:adjustRightInd/>
        <w:spacing w:line="360" w:lineRule="auto"/>
        <w:jc w:val="center"/>
        <w:outlineLvl w:val="0"/>
        <w:rPr>
          <w:rFonts w:ascii="仿宋" w:eastAsia="仿宋" w:hAnsi="仿宋" w:cs="仿宋" w:hint="eastAsia"/>
          <w:b/>
          <w:sz w:val="36"/>
          <w:szCs w:val="20"/>
        </w:rPr>
      </w:pPr>
      <w:r>
        <w:rPr>
          <w:rFonts w:ascii="仿宋" w:eastAsia="仿宋" w:hAnsi="仿宋" w:cs="仿宋" w:hint="eastAsia"/>
          <w:b/>
          <w:sz w:val="36"/>
          <w:szCs w:val="20"/>
        </w:rPr>
        <w:lastRenderedPageBreak/>
        <w:t>第二部分 投标须知</w:t>
      </w:r>
    </w:p>
    <w:p w14:paraId="286D5D06" w14:textId="77777777" w:rsidR="009C5EFB" w:rsidRDefault="00000000">
      <w:pPr>
        <w:adjustRightInd/>
        <w:spacing w:line="360" w:lineRule="auto"/>
        <w:ind w:firstLineChars="1197" w:firstLine="3845"/>
        <w:outlineLvl w:val="0"/>
        <w:rPr>
          <w:rFonts w:ascii="仿宋" w:eastAsia="仿宋" w:hAnsi="仿宋" w:cs="仿宋" w:hint="eastAsia"/>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9C5EFB" w14:paraId="0B00C03C" w14:textId="77777777">
        <w:trPr>
          <w:trHeight w:val="496"/>
          <w:jc w:val="center"/>
        </w:trPr>
        <w:tc>
          <w:tcPr>
            <w:tcW w:w="870" w:type="dxa"/>
            <w:vAlign w:val="center"/>
          </w:tcPr>
          <w:p w14:paraId="06967A56"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序号</w:t>
            </w:r>
          </w:p>
        </w:tc>
        <w:tc>
          <w:tcPr>
            <w:tcW w:w="8370" w:type="dxa"/>
            <w:gridSpan w:val="2"/>
            <w:vAlign w:val="center"/>
          </w:tcPr>
          <w:p w14:paraId="55DFEFD6"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内　　　　容</w:t>
            </w:r>
          </w:p>
        </w:tc>
      </w:tr>
      <w:tr w:rsidR="009C5EFB" w14:paraId="0F905B77" w14:textId="77777777">
        <w:trPr>
          <w:trHeight w:val="1145"/>
          <w:jc w:val="center"/>
        </w:trPr>
        <w:tc>
          <w:tcPr>
            <w:tcW w:w="870" w:type="dxa"/>
            <w:vAlign w:val="center"/>
          </w:tcPr>
          <w:p w14:paraId="36DB68F5"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1</w:t>
            </w:r>
          </w:p>
        </w:tc>
        <w:tc>
          <w:tcPr>
            <w:tcW w:w="8370" w:type="dxa"/>
            <w:gridSpan w:val="2"/>
            <w:vAlign w:val="center"/>
          </w:tcPr>
          <w:p w14:paraId="1A564A76" w14:textId="77777777" w:rsidR="009C5EFB" w:rsidRDefault="00000000">
            <w:pPr>
              <w:snapToGrid w:val="0"/>
              <w:spacing w:line="440" w:lineRule="exact"/>
              <w:rPr>
                <w:rFonts w:ascii="仿宋" w:eastAsia="仿宋" w:hAnsi="仿宋" w:cs="仿宋" w:hint="eastAsia"/>
                <w:sz w:val="24"/>
                <w:u w:val="single"/>
              </w:rPr>
            </w:pPr>
            <w:r>
              <w:rPr>
                <w:rFonts w:ascii="仿宋" w:eastAsia="仿宋" w:hAnsi="仿宋" w:cs="仿宋" w:hint="eastAsia"/>
                <w:b/>
                <w:sz w:val="24"/>
              </w:rPr>
              <w:t>投标人按照项目要求特许资格、资信证明文件（如果有）：</w:t>
            </w:r>
          </w:p>
          <w:p w14:paraId="7B7340F8" w14:textId="77777777" w:rsidR="009C5EFB" w:rsidRDefault="00000000">
            <w:pPr>
              <w:spacing w:line="440" w:lineRule="exact"/>
              <w:ind w:firstLineChars="200" w:firstLine="480"/>
              <w:rPr>
                <w:rFonts w:ascii="仿宋" w:eastAsia="仿宋" w:hAnsi="仿宋" w:cs="仿宋" w:hint="eastAsia"/>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9C5EFB" w14:paraId="674F4541" w14:textId="77777777">
        <w:trPr>
          <w:trHeight w:val="1145"/>
          <w:jc w:val="center"/>
        </w:trPr>
        <w:tc>
          <w:tcPr>
            <w:tcW w:w="870" w:type="dxa"/>
            <w:vAlign w:val="center"/>
          </w:tcPr>
          <w:p w14:paraId="301190F7"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2</w:t>
            </w:r>
          </w:p>
        </w:tc>
        <w:tc>
          <w:tcPr>
            <w:tcW w:w="8370" w:type="dxa"/>
            <w:gridSpan w:val="2"/>
            <w:vAlign w:val="center"/>
          </w:tcPr>
          <w:p w14:paraId="2CF31811" w14:textId="77777777" w:rsidR="009C5EFB"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资格审查方式：</w:t>
            </w:r>
          </w:p>
          <w:p w14:paraId="04EF10D5" w14:textId="77777777" w:rsidR="009C5EFB"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1.资格后审。</w:t>
            </w:r>
          </w:p>
          <w:p w14:paraId="626567E2" w14:textId="77777777" w:rsidR="009C5EFB"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9C5EFB" w14:paraId="2D2FAF2D" w14:textId="77777777">
        <w:trPr>
          <w:trHeight w:val="934"/>
          <w:jc w:val="center"/>
        </w:trPr>
        <w:tc>
          <w:tcPr>
            <w:tcW w:w="870" w:type="dxa"/>
            <w:vAlign w:val="center"/>
          </w:tcPr>
          <w:p w14:paraId="6720CDFD"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3</w:t>
            </w:r>
          </w:p>
        </w:tc>
        <w:tc>
          <w:tcPr>
            <w:tcW w:w="8370" w:type="dxa"/>
            <w:gridSpan w:val="2"/>
            <w:vAlign w:val="center"/>
          </w:tcPr>
          <w:p w14:paraId="708B5B04" w14:textId="77777777" w:rsidR="009C5EFB" w:rsidRDefault="00000000">
            <w:pPr>
              <w:autoSpaceDE w:val="0"/>
              <w:autoSpaceDN w:val="0"/>
              <w:spacing w:line="440" w:lineRule="exact"/>
              <w:textAlignment w:val="bottom"/>
              <w:rPr>
                <w:rFonts w:ascii="仿宋" w:eastAsia="仿宋" w:hAnsi="仿宋" w:cs="仿宋" w:hint="eastAsia"/>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9C5EFB" w14:paraId="51D2DC4D" w14:textId="77777777">
        <w:trPr>
          <w:trHeight w:val="665"/>
          <w:jc w:val="center"/>
        </w:trPr>
        <w:tc>
          <w:tcPr>
            <w:tcW w:w="870" w:type="dxa"/>
            <w:vAlign w:val="center"/>
          </w:tcPr>
          <w:p w14:paraId="19601B9B"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4</w:t>
            </w:r>
          </w:p>
        </w:tc>
        <w:tc>
          <w:tcPr>
            <w:tcW w:w="8370" w:type="dxa"/>
            <w:gridSpan w:val="2"/>
            <w:vAlign w:val="center"/>
          </w:tcPr>
          <w:p w14:paraId="170FBD03" w14:textId="77777777" w:rsidR="009C5EFB" w:rsidRDefault="00000000">
            <w:pPr>
              <w:spacing w:line="440" w:lineRule="exact"/>
              <w:rPr>
                <w:rFonts w:ascii="仿宋" w:eastAsia="仿宋" w:hAnsi="仿宋" w:cs="仿宋" w:hint="eastAsia"/>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9C5EFB" w14:paraId="78621FCE" w14:textId="77777777">
        <w:trPr>
          <w:trHeight w:val="665"/>
          <w:jc w:val="center"/>
        </w:trPr>
        <w:tc>
          <w:tcPr>
            <w:tcW w:w="870" w:type="dxa"/>
            <w:vAlign w:val="center"/>
          </w:tcPr>
          <w:p w14:paraId="215A695D"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5</w:t>
            </w:r>
          </w:p>
        </w:tc>
        <w:tc>
          <w:tcPr>
            <w:tcW w:w="8370" w:type="dxa"/>
            <w:gridSpan w:val="2"/>
            <w:vAlign w:val="center"/>
          </w:tcPr>
          <w:p w14:paraId="2488E423" w14:textId="77777777" w:rsidR="009C5EFB" w:rsidRDefault="00000000">
            <w:pPr>
              <w:spacing w:line="440" w:lineRule="exact"/>
              <w:rPr>
                <w:rFonts w:ascii="仿宋" w:eastAsia="仿宋" w:hAnsi="仿宋" w:cs="仿宋" w:hint="eastAsia"/>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同意将非主体、非关键性的工作分包。</w:t>
            </w:r>
          </w:p>
          <w:p w14:paraId="32A4D3E7" w14:textId="77777777" w:rsidR="009C5EFB" w:rsidRDefault="00000000">
            <w:pPr>
              <w:spacing w:line="440" w:lineRule="exact"/>
              <w:ind w:firstLineChars="300" w:firstLine="720"/>
              <w:rPr>
                <w:rFonts w:ascii="仿宋" w:eastAsia="仿宋" w:hAnsi="仿宋" w:cs="仿宋" w:hint="eastAsia"/>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9C5EFB" w14:paraId="7831C83A" w14:textId="77777777">
        <w:trPr>
          <w:trHeight w:val="635"/>
          <w:jc w:val="center"/>
        </w:trPr>
        <w:tc>
          <w:tcPr>
            <w:tcW w:w="870" w:type="dxa"/>
            <w:vAlign w:val="center"/>
          </w:tcPr>
          <w:p w14:paraId="676B0856"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6</w:t>
            </w:r>
          </w:p>
        </w:tc>
        <w:tc>
          <w:tcPr>
            <w:tcW w:w="8370" w:type="dxa"/>
            <w:gridSpan w:val="2"/>
            <w:vAlign w:val="center"/>
          </w:tcPr>
          <w:p w14:paraId="102BB7AB" w14:textId="77777777" w:rsidR="009C5EFB" w:rsidRDefault="00000000">
            <w:pPr>
              <w:spacing w:line="440" w:lineRule="exact"/>
              <w:rPr>
                <w:rFonts w:ascii="仿宋" w:eastAsia="仿宋" w:hAnsi="仿宋" w:cs="仿宋" w:hint="eastAsia"/>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本项目实行网上投标，供应商于“政采云”上提供电子投标文件。</w:t>
            </w:r>
          </w:p>
        </w:tc>
      </w:tr>
      <w:tr w:rsidR="009C5EFB" w14:paraId="7586ADE0" w14:textId="77777777">
        <w:trPr>
          <w:trHeight w:val="528"/>
          <w:jc w:val="center"/>
        </w:trPr>
        <w:tc>
          <w:tcPr>
            <w:tcW w:w="870" w:type="dxa"/>
            <w:vAlign w:val="center"/>
          </w:tcPr>
          <w:p w14:paraId="28DB4040"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7</w:t>
            </w:r>
          </w:p>
        </w:tc>
        <w:tc>
          <w:tcPr>
            <w:tcW w:w="8370" w:type="dxa"/>
            <w:gridSpan w:val="2"/>
            <w:vAlign w:val="center"/>
          </w:tcPr>
          <w:p w14:paraId="7E3C8F5E" w14:textId="77777777" w:rsidR="009C5EFB" w:rsidRDefault="00000000">
            <w:pPr>
              <w:autoSpaceDE w:val="0"/>
              <w:autoSpaceDN w:val="0"/>
              <w:spacing w:line="440" w:lineRule="exact"/>
              <w:textAlignment w:val="bottom"/>
              <w:rPr>
                <w:rFonts w:ascii="仿宋" w:eastAsia="仿宋" w:hAnsi="仿宋" w:cs="仿宋" w:hint="eastAsia"/>
                <w:b/>
                <w:sz w:val="24"/>
              </w:rPr>
            </w:pPr>
            <w:r>
              <w:rPr>
                <w:rFonts w:ascii="仿宋" w:eastAsia="仿宋" w:hAnsi="仿宋" w:cs="仿宋" w:hint="eastAsia"/>
                <w:b/>
                <w:sz w:val="24"/>
              </w:rPr>
              <w:t>开标前答疑会或现场考察：</w:t>
            </w:r>
          </w:p>
          <w:p w14:paraId="74550B39" w14:textId="77777777" w:rsidR="009C5EFB" w:rsidRDefault="00000000">
            <w:pPr>
              <w:spacing w:line="440" w:lineRule="exact"/>
              <w:rPr>
                <w:rFonts w:ascii="仿宋" w:eastAsia="仿宋" w:hAnsi="仿宋" w:cs="仿宋" w:hint="eastAsia"/>
                <w:sz w:val="24"/>
              </w:rPr>
            </w:pPr>
            <w:r>
              <w:rPr>
                <w:rFonts w:ascii="仿宋" w:eastAsia="仿宋" w:hAnsi="仿宋" w:cs="仿宋" w:hint="eastAsia"/>
                <w:kern w:val="0"/>
                <w:sz w:val="24"/>
              </w:rPr>
              <w:t>☑A</w:t>
            </w:r>
            <w:r>
              <w:rPr>
                <w:rFonts w:ascii="仿宋" w:eastAsia="仿宋" w:hAnsi="仿宋" w:cs="仿宋" w:hint="eastAsia"/>
                <w:sz w:val="24"/>
              </w:rPr>
              <w:t>不组织。</w:t>
            </w:r>
          </w:p>
          <w:p w14:paraId="7D9C7021" w14:textId="77777777" w:rsidR="009C5EFB" w:rsidRDefault="00000000">
            <w:pPr>
              <w:autoSpaceDE w:val="0"/>
              <w:autoSpaceDN w:val="0"/>
              <w:spacing w:line="440" w:lineRule="exact"/>
              <w:textAlignment w:val="bottom"/>
              <w:rPr>
                <w:rFonts w:ascii="仿宋" w:eastAsia="仿宋" w:hAnsi="仿宋" w:cs="仿宋" w:hint="eastAsia"/>
                <w:b/>
                <w:sz w:val="24"/>
              </w:rPr>
            </w:pPr>
            <w:r>
              <w:rPr>
                <w:rFonts w:ascii="仿宋" w:eastAsia="仿宋" w:hAnsi="仿宋" w:cs="仿宋" w:hint="eastAsia"/>
                <w:kern w:val="0"/>
                <w:sz w:val="24"/>
              </w:rPr>
              <w:t>☐B组织，</w:t>
            </w:r>
            <w:r>
              <w:rPr>
                <w:rFonts w:ascii="仿宋" w:eastAsia="仿宋" w:hAnsi="仿宋" w:cs="仿宋" w:hint="eastAsia"/>
                <w:sz w:val="24"/>
              </w:rPr>
              <w:t>时间：,地点：，联系人：，联系方式：</w:t>
            </w:r>
            <w:r>
              <w:rPr>
                <w:rFonts w:ascii="仿宋" w:eastAsia="仿宋" w:hAnsi="仿宋" w:cs="仿宋" w:hint="eastAsia"/>
                <w:sz w:val="24"/>
                <w:szCs w:val="20"/>
              </w:rPr>
              <w:t>。</w:t>
            </w:r>
          </w:p>
        </w:tc>
      </w:tr>
      <w:tr w:rsidR="009C5EFB" w14:paraId="1FA2F442" w14:textId="77777777">
        <w:trPr>
          <w:trHeight w:val="609"/>
          <w:jc w:val="center"/>
        </w:trPr>
        <w:tc>
          <w:tcPr>
            <w:tcW w:w="870" w:type="dxa"/>
            <w:vAlign w:val="center"/>
          </w:tcPr>
          <w:p w14:paraId="4AC96F5F"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8</w:t>
            </w:r>
          </w:p>
        </w:tc>
        <w:tc>
          <w:tcPr>
            <w:tcW w:w="8370" w:type="dxa"/>
            <w:gridSpan w:val="2"/>
            <w:vAlign w:val="center"/>
          </w:tcPr>
          <w:p w14:paraId="2CC2793D" w14:textId="77777777" w:rsidR="009C5EFB" w:rsidRDefault="00000000">
            <w:pPr>
              <w:spacing w:line="440" w:lineRule="exact"/>
              <w:rPr>
                <w:rFonts w:ascii="仿宋" w:eastAsia="仿宋" w:hAnsi="仿宋" w:cs="仿宋" w:hint="eastAsia"/>
                <w:b/>
                <w:sz w:val="24"/>
              </w:rPr>
            </w:pPr>
            <w:r>
              <w:rPr>
                <w:rFonts w:ascii="仿宋" w:eastAsia="仿宋" w:hAnsi="仿宋" w:cs="仿宋" w:hint="eastAsia"/>
                <w:b/>
                <w:sz w:val="24"/>
              </w:rPr>
              <w:t>样品提供：</w:t>
            </w:r>
          </w:p>
          <w:p w14:paraId="3BB1D7F3" w14:textId="77777777" w:rsidR="009C5EFB" w:rsidRDefault="00000000">
            <w:pPr>
              <w:spacing w:line="440" w:lineRule="exact"/>
              <w:rPr>
                <w:rFonts w:ascii="仿宋" w:eastAsia="仿宋" w:hAnsi="仿宋" w:cs="仿宋" w:hint="eastAsia"/>
                <w:sz w:val="24"/>
              </w:rPr>
            </w:pPr>
            <w:r>
              <w:rPr>
                <w:rFonts w:ascii="仿宋" w:eastAsia="仿宋" w:hAnsi="仿宋" w:cs="仿宋" w:hint="eastAsia"/>
                <w:kern w:val="0"/>
                <w:sz w:val="24"/>
              </w:rPr>
              <w:t>☑A</w:t>
            </w:r>
            <w:r>
              <w:rPr>
                <w:rFonts w:ascii="仿宋" w:eastAsia="仿宋" w:hAnsi="仿宋" w:cs="仿宋" w:hint="eastAsia"/>
                <w:sz w:val="24"/>
              </w:rPr>
              <w:t>不要求提供。</w:t>
            </w:r>
          </w:p>
          <w:p w14:paraId="30B6675C" w14:textId="77777777" w:rsidR="009C5EFB"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□B要求提供，</w:t>
            </w:r>
          </w:p>
          <w:p w14:paraId="60A80558" w14:textId="77777777" w:rsidR="009C5EFB"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kern w:val="0"/>
                <w:sz w:val="24"/>
              </w:rPr>
              <w:t>；</w:t>
            </w:r>
          </w:p>
          <w:p w14:paraId="28E1E167" w14:textId="77777777" w:rsidR="009C5EFB"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lastRenderedPageBreak/>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详见招标项目范围及要求和评标办法</w:t>
            </w:r>
            <w:r>
              <w:rPr>
                <w:rFonts w:ascii="仿宋" w:eastAsia="仿宋" w:hAnsi="仿宋" w:cs="仿宋" w:hint="eastAsia"/>
                <w:kern w:val="0"/>
                <w:sz w:val="24"/>
              </w:rPr>
              <w:t>；</w:t>
            </w:r>
          </w:p>
          <w:p w14:paraId="7C90FD7D" w14:textId="77777777" w:rsidR="009C5EFB"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14:paraId="615992C7" w14:textId="77777777" w:rsidR="009C5EFB" w:rsidRDefault="00000000">
            <w:pPr>
              <w:spacing w:line="440" w:lineRule="exact"/>
              <w:rPr>
                <w:rFonts w:ascii="仿宋" w:eastAsia="仿宋" w:hAnsi="仿宋" w:cs="仿宋" w:hint="eastAsia"/>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kern w:val="0"/>
                <w:sz w:val="24"/>
              </w:rPr>
              <w:t>。</w:t>
            </w:r>
          </w:p>
          <w:p w14:paraId="4460CB90"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（5）提供样品的时间：</w:t>
            </w:r>
            <w:r>
              <w:rPr>
                <w:rFonts w:ascii="仿宋" w:eastAsia="仿宋" w:hAnsi="仿宋" w:cs="仿宋" w:hint="eastAsia"/>
                <w:kern w:val="0"/>
                <w:sz w:val="24"/>
              </w:rPr>
              <w:t>；地点：；联系人</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14:paraId="506E2309"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C42F44D" w14:textId="77777777" w:rsidR="009C5EFB" w:rsidRDefault="00000000">
            <w:pPr>
              <w:autoSpaceDE w:val="0"/>
              <w:autoSpaceDN w:val="0"/>
              <w:spacing w:line="440" w:lineRule="exact"/>
              <w:jc w:val="left"/>
              <w:rPr>
                <w:rFonts w:ascii="仿宋" w:eastAsia="仿宋" w:hAnsi="仿宋" w:cs="仿宋" w:hint="eastAsia"/>
                <w:b/>
                <w:sz w:val="24"/>
              </w:rPr>
            </w:pPr>
            <w:r>
              <w:rPr>
                <w:rFonts w:ascii="仿宋" w:eastAsia="仿宋" w:hAnsi="仿宋" w:cs="仿宋" w:hint="eastAsia"/>
                <w:sz w:val="24"/>
              </w:rPr>
              <w:t>（7）制作、运输、安装和保管样品所发生的一切费用由投标人自理。</w:t>
            </w:r>
          </w:p>
        </w:tc>
      </w:tr>
      <w:tr w:rsidR="009C5EFB" w14:paraId="7C924754" w14:textId="77777777">
        <w:trPr>
          <w:trHeight w:val="620"/>
          <w:jc w:val="center"/>
        </w:trPr>
        <w:tc>
          <w:tcPr>
            <w:tcW w:w="870" w:type="dxa"/>
            <w:vAlign w:val="center"/>
          </w:tcPr>
          <w:p w14:paraId="498149FD"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lastRenderedPageBreak/>
              <w:t>9</w:t>
            </w:r>
          </w:p>
        </w:tc>
        <w:tc>
          <w:tcPr>
            <w:tcW w:w="8370" w:type="dxa"/>
            <w:gridSpan w:val="2"/>
            <w:vAlign w:val="center"/>
          </w:tcPr>
          <w:p w14:paraId="000049BA" w14:textId="77777777" w:rsidR="009C5EFB" w:rsidRDefault="00000000">
            <w:pPr>
              <w:spacing w:line="440" w:lineRule="exact"/>
              <w:rPr>
                <w:rFonts w:ascii="仿宋" w:eastAsia="仿宋" w:hAnsi="仿宋" w:cs="仿宋" w:hint="eastAsia"/>
                <w:b/>
                <w:sz w:val="24"/>
              </w:rPr>
            </w:pPr>
            <w:r>
              <w:rPr>
                <w:rFonts w:ascii="仿宋" w:eastAsia="仿宋" w:hAnsi="仿宋" w:cs="仿宋" w:hint="eastAsia"/>
                <w:b/>
                <w:sz w:val="24"/>
              </w:rPr>
              <w:t>方案讲解演示：</w:t>
            </w:r>
          </w:p>
          <w:p w14:paraId="26191DBE" w14:textId="77777777" w:rsidR="009C5EFB" w:rsidRDefault="00000000">
            <w:pPr>
              <w:spacing w:line="440" w:lineRule="exact"/>
              <w:rPr>
                <w:rFonts w:ascii="仿宋" w:eastAsia="仿宋" w:hAnsi="仿宋" w:cs="仿宋" w:hint="eastAsia"/>
                <w:sz w:val="24"/>
              </w:rPr>
            </w:pPr>
            <w:r>
              <w:rPr>
                <w:rFonts w:ascii="仿宋" w:eastAsia="仿宋" w:hAnsi="仿宋" w:cs="仿宋" w:hint="eastAsia"/>
                <w:kern w:val="0"/>
                <w:sz w:val="24"/>
              </w:rPr>
              <w:t>☑</w:t>
            </w:r>
            <w:r>
              <w:rPr>
                <w:rFonts w:ascii="仿宋" w:eastAsia="仿宋" w:hAnsi="仿宋" w:cs="仿宋" w:hint="eastAsia"/>
                <w:sz w:val="24"/>
              </w:rPr>
              <w:t>A无方案讲解演示。</w:t>
            </w:r>
          </w:p>
          <w:p w14:paraId="2C96CC35" w14:textId="77777777" w:rsidR="009C5EFB" w:rsidRDefault="00000000">
            <w:pPr>
              <w:spacing w:line="440" w:lineRule="exact"/>
              <w:rPr>
                <w:rFonts w:ascii="仿宋" w:eastAsia="仿宋" w:hAnsi="仿宋" w:cs="仿宋" w:hint="eastAsia"/>
                <w:b/>
                <w:sz w:val="24"/>
              </w:rPr>
            </w:pPr>
            <w:r>
              <w:rPr>
                <w:rFonts w:ascii="仿宋" w:eastAsia="仿宋" w:hAnsi="仿宋" w:cs="仿宋" w:hint="eastAsia"/>
                <w:sz w:val="24"/>
              </w:rPr>
              <w:t>□B有方案讲解演示：</w:t>
            </w:r>
          </w:p>
          <w:p w14:paraId="3024C7C6" w14:textId="77777777" w:rsidR="009C5EFB" w:rsidRDefault="00000000">
            <w:pPr>
              <w:spacing w:line="440" w:lineRule="exact"/>
              <w:rPr>
                <w:rFonts w:ascii="仿宋" w:eastAsia="仿宋" w:hAnsi="仿宋" w:cs="仿宋" w:hint="eastAsia"/>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15</w:t>
            </w:r>
            <w:r>
              <w:rPr>
                <w:rFonts w:ascii="仿宋" w:eastAsia="仿宋" w:hAnsi="仿宋" w:cs="仿宋" w:hint="eastAsia"/>
                <w:sz w:val="24"/>
                <w:lang w:val="zh-CN"/>
              </w:rPr>
              <w:t>分钟，讲解次序以投标文件解密时间先后次序为准。讲解演示结束后按要求解答评标委员会提问。</w:t>
            </w:r>
          </w:p>
          <w:p w14:paraId="0E10CB74" w14:textId="77777777" w:rsidR="009C5EFB" w:rsidRDefault="00000000">
            <w:pPr>
              <w:spacing w:line="440" w:lineRule="exact"/>
              <w:rPr>
                <w:rFonts w:ascii="仿宋" w:eastAsia="仿宋" w:hAnsi="仿宋" w:cs="仿宋" w:hint="eastAsia"/>
                <w:sz w:val="24"/>
                <w:lang w:val="zh-CN"/>
              </w:rPr>
            </w:pPr>
            <w:r>
              <w:rPr>
                <w:rFonts w:ascii="仿宋" w:eastAsia="仿宋" w:hAnsi="仿宋" w:cs="仿宋" w:hint="eastAsia"/>
                <w:sz w:val="24"/>
                <w:lang w:val="zh-CN"/>
              </w:rPr>
              <w:t>（2）方案讲解演示可选择以下其中一种方式：</w:t>
            </w:r>
          </w:p>
          <w:p w14:paraId="3559D06C" w14:textId="77777777" w:rsidR="009C5EFB" w:rsidRDefault="00000000">
            <w:pPr>
              <w:spacing w:line="440" w:lineRule="exact"/>
              <w:rPr>
                <w:rFonts w:ascii="仿宋" w:eastAsia="仿宋" w:hAnsi="仿宋" w:cs="仿宋" w:hint="eastAsia"/>
                <w:sz w:val="24"/>
                <w:lang w:val="zh-CN"/>
              </w:rPr>
            </w:pPr>
            <w:r>
              <w:rPr>
                <w:rFonts w:ascii="仿宋" w:eastAsia="仿宋" w:hAnsi="仿宋" w:cs="仿宋" w:hint="eastAsia"/>
                <w:sz w:val="24"/>
              </w:rPr>
              <w:t>□</w:t>
            </w:r>
            <w:r>
              <w:rPr>
                <w:rFonts w:ascii="仿宋" w:eastAsia="仿宋" w:hAnsi="仿宋" w:cs="仿宋" w:hint="eastAsia"/>
                <w:sz w:val="24"/>
                <w:lang w:val="zh-CN"/>
              </w:rPr>
              <w:t>方式一：政采云平台在线讲解演示。政采云平台在线讲解需供应商根据政采云平台操作要求做好准备工作，提前完善软硬件配置环境。</w:t>
            </w:r>
          </w:p>
          <w:p w14:paraId="519D8A50" w14:textId="77777777" w:rsidR="009C5EFB" w:rsidRDefault="00000000">
            <w:pPr>
              <w:spacing w:line="440" w:lineRule="exact"/>
              <w:rPr>
                <w:rFonts w:ascii="仿宋" w:eastAsia="仿宋" w:hAnsi="仿宋" w:cs="仿宋" w:hint="eastAsia"/>
                <w:sz w:val="24"/>
                <w:lang w:val="zh-CN"/>
              </w:rPr>
            </w:pPr>
            <w:r>
              <w:rPr>
                <w:rFonts w:ascii="仿宋" w:eastAsia="仿宋" w:hAnsi="仿宋" w:cs="仿宋" w:hint="eastAsia"/>
                <w:sz w:val="24"/>
              </w:rPr>
              <w:t>□</w:t>
            </w:r>
            <w:r>
              <w:rPr>
                <w:rFonts w:ascii="仿宋" w:eastAsia="仿宋" w:hAnsi="仿宋" w:cs="仿宋" w:hint="eastAsia"/>
                <w:sz w:val="24"/>
                <w:lang w:val="zh-CN"/>
              </w:rPr>
              <w:t>方式二：现场讲解演示。现场讲解地点为，</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 xml:space="preserve"> 3</w:t>
            </w:r>
            <w:r>
              <w:rPr>
                <w:rFonts w:ascii="仿宋" w:eastAsia="仿宋" w:hAnsi="仿宋" w:cs="仿宋" w:hint="eastAsia"/>
                <w:kern w:val="0"/>
                <w:sz w:val="24"/>
                <w:lang w:val="zh-CN"/>
              </w:rPr>
              <w:t>人。</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14:paraId="23CFF90E"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9C5EFB" w14:paraId="02D6D752" w14:textId="77777777">
        <w:trPr>
          <w:trHeight w:val="772"/>
          <w:jc w:val="center"/>
        </w:trPr>
        <w:tc>
          <w:tcPr>
            <w:tcW w:w="870" w:type="dxa"/>
            <w:vAlign w:val="center"/>
          </w:tcPr>
          <w:p w14:paraId="12C75908" w14:textId="77777777" w:rsidR="009C5EFB" w:rsidRPr="00AF71B9" w:rsidRDefault="00000000">
            <w:pPr>
              <w:spacing w:line="440" w:lineRule="exact"/>
              <w:jc w:val="center"/>
              <w:rPr>
                <w:rFonts w:ascii="仿宋" w:eastAsia="仿宋" w:hAnsi="仿宋" w:cs="仿宋" w:hint="eastAsia"/>
                <w:sz w:val="24"/>
              </w:rPr>
            </w:pPr>
            <w:r w:rsidRPr="00AF71B9">
              <w:rPr>
                <w:rFonts w:ascii="仿宋" w:eastAsia="仿宋" w:hAnsi="仿宋" w:cs="仿宋" w:hint="eastAsia"/>
                <w:sz w:val="24"/>
              </w:rPr>
              <w:t>10</w:t>
            </w:r>
          </w:p>
        </w:tc>
        <w:tc>
          <w:tcPr>
            <w:tcW w:w="855" w:type="dxa"/>
            <w:vAlign w:val="center"/>
          </w:tcPr>
          <w:p w14:paraId="04AF3099" w14:textId="77777777" w:rsidR="009C5EFB" w:rsidRPr="00AF71B9" w:rsidRDefault="00000000">
            <w:pPr>
              <w:snapToGrid w:val="0"/>
              <w:spacing w:line="440" w:lineRule="exact"/>
              <w:rPr>
                <w:rFonts w:ascii="仿宋" w:eastAsia="仿宋" w:hAnsi="仿宋" w:cs="仿宋" w:hint="eastAsia"/>
                <w:b/>
                <w:sz w:val="24"/>
              </w:rPr>
            </w:pPr>
            <w:r w:rsidRPr="00AF71B9">
              <w:rPr>
                <w:rFonts w:ascii="仿宋" w:eastAsia="仿宋" w:hAnsi="仿宋" w:cs="仿宋" w:hint="eastAsia"/>
                <w:b/>
                <w:sz w:val="24"/>
              </w:rPr>
              <w:t>进口产品</w:t>
            </w:r>
          </w:p>
        </w:tc>
        <w:tc>
          <w:tcPr>
            <w:tcW w:w="7515" w:type="dxa"/>
            <w:vAlign w:val="center"/>
          </w:tcPr>
          <w:p w14:paraId="4FE802E5" w14:textId="77777777" w:rsidR="009C5EFB" w:rsidRPr="00AF71B9" w:rsidRDefault="00000000">
            <w:pPr>
              <w:spacing w:line="440" w:lineRule="exact"/>
              <w:rPr>
                <w:rFonts w:ascii="仿宋" w:eastAsia="仿宋" w:hAnsi="仿宋" w:cs="仿宋" w:hint="eastAsia"/>
                <w:kern w:val="0"/>
                <w:sz w:val="24"/>
              </w:rPr>
            </w:pPr>
            <w:r w:rsidRPr="00AF71B9">
              <w:rPr>
                <w:rFonts w:ascii="仿宋" w:eastAsia="仿宋" w:hAnsi="仿宋" w:cs="仿宋" w:hint="eastAsia"/>
                <w:kern w:val="0"/>
                <w:sz w:val="24"/>
              </w:rPr>
              <w:sym w:font="Wingdings 2" w:char="00A3"/>
            </w:r>
            <w:r w:rsidRPr="00AF71B9">
              <w:rPr>
                <w:rFonts w:ascii="仿宋" w:eastAsia="仿宋" w:hAnsi="仿宋" w:cs="仿宋" w:hint="eastAsia"/>
                <w:kern w:val="0"/>
                <w:sz w:val="24"/>
              </w:rPr>
              <w:t>本项目不允许采购进口产品。</w:t>
            </w:r>
          </w:p>
          <w:p w14:paraId="12C3F691" w14:textId="77777777" w:rsidR="009C5EFB" w:rsidRPr="00AF71B9" w:rsidRDefault="00000000">
            <w:pPr>
              <w:snapToGrid w:val="0"/>
              <w:spacing w:line="440" w:lineRule="exact"/>
              <w:rPr>
                <w:rFonts w:ascii="仿宋" w:eastAsia="仿宋" w:hAnsi="仿宋" w:cs="仿宋" w:hint="eastAsia"/>
                <w:b/>
                <w:sz w:val="24"/>
              </w:rPr>
            </w:pPr>
            <w:r w:rsidRPr="00AF71B9">
              <w:rPr>
                <w:rFonts w:ascii="仿宋" w:eastAsia="仿宋" w:hAnsi="仿宋" w:cs="仿宋" w:hint="eastAsia"/>
                <w:kern w:val="0"/>
                <w:sz w:val="24"/>
              </w:rPr>
              <w:sym w:font="Wingdings 2" w:char="0052"/>
            </w:r>
            <w:r w:rsidRPr="00AF71B9">
              <w:rPr>
                <w:rFonts w:ascii="仿宋" w:eastAsia="仿宋" w:hAnsi="仿宋" w:cs="仿宋" w:hint="eastAsia"/>
                <w:kern w:val="0"/>
                <w:sz w:val="24"/>
              </w:rPr>
              <w:t>可以采购进口产品，优先采购向我国企业转让技术、与我国企业签订消化吸收再创新方案的供应商的进口产品；但如果因信息不对称等</w:t>
            </w:r>
            <w:r w:rsidRPr="00AF71B9">
              <w:rPr>
                <w:rFonts w:ascii="仿宋" w:eastAsia="仿宋" w:hAnsi="仿宋" w:cs="仿宋" w:hint="eastAsia"/>
                <w:kern w:val="0"/>
                <w:sz w:val="24"/>
              </w:rPr>
              <w:lastRenderedPageBreak/>
              <w:t>原因，仍有满足需求的国内产品要求参与采购竞争的，采购人及其委托的采购代理机构不对其加以限制，将按照公平竞争原则实施采购。</w:t>
            </w:r>
          </w:p>
        </w:tc>
      </w:tr>
      <w:tr w:rsidR="009C5EFB" w14:paraId="39D1A56B" w14:textId="77777777">
        <w:trPr>
          <w:trHeight w:val="772"/>
          <w:jc w:val="center"/>
        </w:trPr>
        <w:tc>
          <w:tcPr>
            <w:tcW w:w="870" w:type="dxa"/>
            <w:vAlign w:val="center"/>
          </w:tcPr>
          <w:p w14:paraId="070F1293"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lastRenderedPageBreak/>
              <w:t>11</w:t>
            </w:r>
          </w:p>
        </w:tc>
        <w:tc>
          <w:tcPr>
            <w:tcW w:w="855" w:type="dxa"/>
            <w:vAlign w:val="center"/>
          </w:tcPr>
          <w:p w14:paraId="68484434" w14:textId="77777777" w:rsidR="009C5EFB" w:rsidRDefault="00000000">
            <w:pPr>
              <w:snapToGrid w:val="0"/>
              <w:spacing w:line="440" w:lineRule="exact"/>
              <w:ind w:left="14" w:hangingChars="7" w:hanging="14"/>
              <w:rPr>
                <w:rFonts w:ascii="仿宋" w:eastAsia="仿宋" w:hAnsi="仿宋" w:cs="仿宋" w:hint="eastAsia"/>
                <w:b/>
                <w:spacing w:val="-20"/>
                <w:sz w:val="24"/>
              </w:rPr>
            </w:pPr>
            <w:r>
              <w:rPr>
                <w:rFonts w:ascii="仿宋" w:eastAsia="仿宋" w:hAnsi="仿宋" w:cs="仿宋" w:hint="eastAsia"/>
                <w:b/>
                <w:spacing w:val="-20"/>
                <w:sz w:val="24"/>
              </w:rPr>
              <w:t>项目属性与核心产品</w:t>
            </w:r>
          </w:p>
        </w:tc>
        <w:tc>
          <w:tcPr>
            <w:tcW w:w="7515" w:type="dxa"/>
            <w:vAlign w:val="center"/>
          </w:tcPr>
          <w:p w14:paraId="376D7592" w14:textId="77777777" w:rsidR="009C5EFB" w:rsidRDefault="00000000">
            <w:pPr>
              <w:spacing w:line="440" w:lineRule="exact"/>
              <w:rPr>
                <w:rFonts w:ascii="仿宋" w:eastAsia="仿宋" w:hAnsi="仿宋" w:cs="仿宋" w:hint="eastAsia"/>
                <w:kern w:val="0"/>
                <w:sz w:val="24"/>
                <w:u w:val="single"/>
              </w:rPr>
            </w:pP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kern w:val="0"/>
                <w:sz w:val="24"/>
                <w:u w:val="single"/>
              </w:rPr>
              <w:t>：持续血液净化机。</w:t>
            </w:r>
          </w:p>
          <w:p w14:paraId="7D4421CD" w14:textId="77777777" w:rsidR="009C5EFB" w:rsidRDefault="00000000">
            <w:pPr>
              <w:snapToGrid w:val="0"/>
              <w:spacing w:line="440" w:lineRule="exact"/>
              <w:rPr>
                <w:rFonts w:ascii="仿宋" w:eastAsia="仿宋" w:hAnsi="仿宋" w:cs="仿宋" w:hint="eastAsia"/>
                <w:sz w:val="24"/>
              </w:rPr>
            </w:pPr>
            <w:r>
              <w:rPr>
                <w:rFonts w:ascii="仿宋" w:eastAsia="仿宋" w:hAnsi="仿宋" w:cs="仿宋" w:hint="eastAsia"/>
                <w:kern w:val="0"/>
                <w:sz w:val="24"/>
              </w:rPr>
              <w:t>☐B</w:t>
            </w:r>
            <w:r>
              <w:rPr>
                <w:rFonts w:ascii="仿宋" w:eastAsia="仿宋" w:hAnsi="仿宋" w:cs="仿宋" w:hint="eastAsia"/>
                <w:sz w:val="24"/>
              </w:rPr>
              <w:t>服务类。</w:t>
            </w:r>
          </w:p>
        </w:tc>
      </w:tr>
      <w:tr w:rsidR="009C5EFB" w14:paraId="61044D45" w14:textId="77777777">
        <w:trPr>
          <w:trHeight w:val="772"/>
          <w:jc w:val="center"/>
        </w:trPr>
        <w:tc>
          <w:tcPr>
            <w:tcW w:w="870" w:type="dxa"/>
            <w:vAlign w:val="center"/>
          </w:tcPr>
          <w:p w14:paraId="3AC3BBBC"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12</w:t>
            </w:r>
          </w:p>
        </w:tc>
        <w:tc>
          <w:tcPr>
            <w:tcW w:w="855" w:type="dxa"/>
            <w:vAlign w:val="center"/>
          </w:tcPr>
          <w:p w14:paraId="0205E82D" w14:textId="77777777" w:rsidR="009C5EFB" w:rsidRDefault="00000000">
            <w:pPr>
              <w:snapToGrid w:val="0"/>
              <w:spacing w:line="440" w:lineRule="exact"/>
              <w:ind w:hanging="1"/>
              <w:jc w:val="center"/>
              <w:rPr>
                <w:rFonts w:ascii="仿宋" w:eastAsia="仿宋" w:hAnsi="仿宋" w:cs="仿宋" w:hint="eastAsia"/>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14:paraId="37A8C7C3" w14:textId="77777777" w:rsidR="009C5EFB" w:rsidRDefault="00000000">
            <w:pPr>
              <w:snapToGrid w:val="0"/>
              <w:spacing w:line="440" w:lineRule="exact"/>
              <w:rPr>
                <w:rFonts w:ascii="仿宋" w:eastAsia="仿宋" w:hAnsi="仿宋" w:cs="仿宋" w:hint="eastAsia"/>
              </w:rPr>
            </w:pPr>
            <w:r>
              <w:rPr>
                <w:rFonts w:ascii="仿宋" w:eastAsia="仿宋" w:hAnsi="仿宋" w:cs="仿宋" w:hint="eastAsia"/>
                <w:kern w:val="0"/>
                <w:sz w:val="24"/>
              </w:rPr>
              <w:t>（1）标的：</w:t>
            </w:r>
            <w:r>
              <w:rPr>
                <w:rFonts w:ascii="仿宋" w:eastAsia="仿宋" w:hAnsi="仿宋" w:cs="仿宋" w:hint="eastAsia"/>
                <w:sz w:val="24"/>
                <w:u w:val="single"/>
              </w:rPr>
              <w:t xml:space="preserve"> 01标 </w:t>
            </w:r>
            <w:r>
              <w:rPr>
                <w:rFonts w:ascii="仿宋" w:eastAsia="仿宋" w:hAnsi="仿宋" w:cs="仿宋" w:hint="eastAsia"/>
                <w:kern w:val="0"/>
                <w:sz w:val="24"/>
              </w:rPr>
              <w:t>，属于</w:t>
            </w:r>
            <w:r>
              <w:rPr>
                <w:rFonts w:ascii="仿宋" w:eastAsia="仿宋" w:hAnsi="仿宋" w:cs="仿宋" w:hint="eastAsia"/>
                <w:sz w:val="24"/>
                <w:u w:val="single"/>
              </w:rPr>
              <w:t>工业</w:t>
            </w:r>
            <w:r>
              <w:rPr>
                <w:rFonts w:ascii="仿宋" w:eastAsia="仿宋" w:hAnsi="仿宋" w:cs="仿宋" w:hint="eastAsia"/>
                <w:kern w:val="0"/>
                <w:sz w:val="24"/>
              </w:rPr>
              <w:t>行业；</w:t>
            </w:r>
          </w:p>
        </w:tc>
      </w:tr>
      <w:tr w:rsidR="009C5EFB" w14:paraId="3C449C10" w14:textId="77777777">
        <w:trPr>
          <w:trHeight w:val="768"/>
          <w:jc w:val="center"/>
        </w:trPr>
        <w:tc>
          <w:tcPr>
            <w:tcW w:w="870" w:type="dxa"/>
            <w:vMerge w:val="restart"/>
            <w:vAlign w:val="center"/>
          </w:tcPr>
          <w:p w14:paraId="7D154134"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13</w:t>
            </w:r>
          </w:p>
        </w:tc>
        <w:tc>
          <w:tcPr>
            <w:tcW w:w="855" w:type="dxa"/>
            <w:vMerge w:val="restart"/>
            <w:vAlign w:val="center"/>
          </w:tcPr>
          <w:p w14:paraId="337372BC" w14:textId="77777777" w:rsidR="009C5EFB"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投标人信用信息事项</w:t>
            </w:r>
          </w:p>
        </w:tc>
        <w:tc>
          <w:tcPr>
            <w:tcW w:w="7515" w:type="dxa"/>
            <w:vAlign w:val="center"/>
          </w:tcPr>
          <w:p w14:paraId="6F056019" w14:textId="77777777" w:rsidR="009C5EFB"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采购人或采购人委托的评审小组或采购代理机构将通过“信用中国”网站(www.creditchina.gov.cn)、中国政府采购网(www.ccgp.gov.cn)渠道查询投标人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9C5EFB" w14:paraId="390C8B6E" w14:textId="77777777">
        <w:trPr>
          <w:trHeight w:val="768"/>
          <w:jc w:val="center"/>
        </w:trPr>
        <w:tc>
          <w:tcPr>
            <w:tcW w:w="870" w:type="dxa"/>
            <w:vMerge/>
            <w:vAlign w:val="center"/>
          </w:tcPr>
          <w:p w14:paraId="2F23EAC1" w14:textId="77777777" w:rsidR="009C5EFB" w:rsidRDefault="009C5EFB">
            <w:pPr>
              <w:spacing w:line="440" w:lineRule="exact"/>
              <w:jc w:val="center"/>
              <w:rPr>
                <w:rFonts w:ascii="仿宋" w:eastAsia="仿宋" w:hAnsi="仿宋" w:cs="仿宋" w:hint="eastAsia"/>
                <w:sz w:val="24"/>
              </w:rPr>
            </w:pPr>
          </w:p>
        </w:tc>
        <w:tc>
          <w:tcPr>
            <w:tcW w:w="855" w:type="dxa"/>
            <w:vMerge/>
            <w:vAlign w:val="center"/>
          </w:tcPr>
          <w:p w14:paraId="0FF1B8E5" w14:textId="77777777" w:rsidR="009C5EFB" w:rsidRDefault="009C5EFB">
            <w:pPr>
              <w:snapToGrid w:val="0"/>
              <w:spacing w:line="440" w:lineRule="exact"/>
              <w:rPr>
                <w:rFonts w:ascii="仿宋" w:eastAsia="仿宋" w:hAnsi="仿宋" w:cs="仿宋" w:hint="eastAsia"/>
                <w:b/>
                <w:sz w:val="24"/>
              </w:rPr>
            </w:pPr>
          </w:p>
        </w:tc>
        <w:tc>
          <w:tcPr>
            <w:tcW w:w="7515" w:type="dxa"/>
            <w:vAlign w:val="center"/>
          </w:tcPr>
          <w:p w14:paraId="474EE74F" w14:textId="77777777" w:rsidR="009C5EFB"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采购人或采购人委托的评审小组或采购代理机构现场查询投标人的信用记录，查询结果经确认后与采购文件一起存档。</w:t>
            </w:r>
          </w:p>
        </w:tc>
      </w:tr>
      <w:tr w:rsidR="009C5EFB" w14:paraId="642B1AE0" w14:textId="77777777">
        <w:trPr>
          <w:trHeight w:val="768"/>
          <w:jc w:val="center"/>
        </w:trPr>
        <w:tc>
          <w:tcPr>
            <w:tcW w:w="870" w:type="dxa"/>
            <w:vMerge/>
            <w:vAlign w:val="center"/>
          </w:tcPr>
          <w:p w14:paraId="314DCA9C" w14:textId="77777777" w:rsidR="009C5EFB" w:rsidRDefault="009C5EFB">
            <w:pPr>
              <w:spacing w:line="440" w:lineRule="exact"/>
              <w:jc w:val="center"/>
              <w:rPr>
                <w:rFonts w:ascii="仿宋" w:eastAsia="仿宋" w:hAnsi="仿宋" w:cs="仿宋" w:hint="eastAsia"/>
                <w:sz w:val="24"/>
              </w:rPr>
            </w:pPr>
          </w:p>
        </w:tc>
        <w:tc>
          <w:tcPr>
            <w:tcW w:w="855" w:type="dxa"/>
            <w:vMerge/>
            <w:vAlign w:val="center"/>
          </w:tcPr>
          <w:p w14:paraId="10629FBC" w14:textId="77777777" w:rsidR="009C5EFB" w:rsidRDefault="009C5EFB">
            <w:pPr>
              <w:snapToGrid w:val="0"/>
              <w:spacing w:line="440" w:lineRule="exact"/>
              <w:rPr>
                <w:rFonts w:ascii="仿宋" w:eastAsia="仿宋" w:hAnsi="仿宋" w:cs="仿宋" w:hint="eastAsia"/>
                <w:b/>
                <w:sz w:val="24"/>
              </w:rPr>
            </w:pPr>
          </w:p>
        </w:tc>
        <w:tc>
          <w:tcPr>
            <w:tcW w:w="7515" w:type="dxa"/>
            <w:vAlign w:val="center"/>
          </w:tcPr>
          <w:p w14:paraId="3296B9B4" w14:textId="77777777" w:rsidR="009C5EFB" w:rsidRDefault="00000000">
            <w:pPr>
              <w:snapToGrid w:val="0"/>
              <w:spacing w:line="440" w:lineRule="exact"/>
              <w:rPr>
                <w:rFonts w:ascii="仿宋" w:eastAsia="仿宋" w:hAnsi="仿宋" w:cs="仿宋" w:hint="eastAsia"/>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经查询列入失信被执行人名单、重大税收违法案件当事人名单、政府采购严重违法失信行为记录名单的投标人将被拒绝参与政府采购活动。</w:t>
            </w:r>
          </w:p>
          <w:p w14:paraId="5B5EF007" w14:textId="77777777" w:rsidR="009C5EFB" w:rsidRDefault="00000000">
            <w:pPr>
              <w:snapToGrid w:val="0"/>
              <w:spacing w:line="440" w:lineRule="exact"/>
              <w:rPr>
                <w:rFonts w:ascii="仿宋" w:eastAsia="仿宋" w:hAnsi="仿宋" w:cs="仿宋" w:hint="eastAsia"/>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9C5EFB" w14:paraId="78757CD8" w14:textId="77777777">
        <w:trPr>
          <w:trHeight w:val="1224"/>
          <w:jc w:val="center"/>
        </w:trPr>
        <w:tc>
          <w:tcPr>
            <w:tcW w:w="870" w:type="dxa"/>
            <w:vAlign w:val="center"/>
          </w:tcPr>
          <w:p w14:paraId="64B2F783"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14</w:t>
            </w:r>
          </w:p>
        </w:tc>
        <w:tc>
          <w:tcPr>
            <w:tcW w:w="8370" w:type="dxa"/>
            <w:gridSpan w:val="2"/>
            <w:vAlign w:val="center"/>
          </w:tcPr>
          <w:p w14:paraId="40CE4B42" w14:textId="77777777" w:rsidR="009C5EFB" w:rsidRDefault="00000000">
            <w:pPr>
              <w:snapToGrid w:val="0"/>
              <w:spacing w:line="440" w:lineRule="exact"/>
              <w:rPr>
                <w:rFonts w:ascii="仿宋" w:eastAsia="仿宋" w:hAnsi="仿宋" w:cs="仿宋" w:hint="eastAsia"/>
                <w:b/>
                <w:sz w:val="24"/>
              </w:rPr>
            </w:pPr>
            <w:r>
              <w:rPr>
                <w:rFonts w:ascii="仿宋" w:eastAsia="仿宋" w:hAnsi="仿宋" w:cs="仿宋" w:hint="eastAsia"/>
                <w:b/>
                <w:sz w:val="24"/>
              </w:rPr>
              <w:t>扰乱公共资源交易市场秩序行为：</w:t>
            </w:r>
          </w:p>
          <w:p w14:paraId="452A07AE" w14:textId="77777777" w:rsidR="009C5EFB" w:rsidRDefault="00000000">
            <w:pPr>
              <w:snapToGrid w:val="0"/>
              <w:spacing w:line="440" w:lineRule="exact"/>
              <w:rPr>
                <w:rFonts w:ascii="仿宋" w:eastAsia="仿宋" w:hAnsi="仿宋" w:cs="仿宋" w:hint="eastAsia"/>
                <w:sz w:val="24"/>
              </w:rPr>
            </w:pPr>
            <w:r>
              <w:rPr>
                <w:rFonts w:ascii="仿宋" w:eastAsia="仿宋" w:hAnsi="仿宋" w:cs="仿宋" w:hint="eastAsia"/>
                <w:sz w:val="24"/>
              </w:rPr>
              <w:t>不诚信参加公共资源交易活动，扰乱市场秩序，被绍兴市公共资源交易平台责令整改、暂停交易的投标人，在此期间将被拒绝参与政府采购活动。</w:t>
            </w:r>
          </w:p>
        </w:tc>
      </w:tr>
      <w:tr w:rsidR="009C5EFB" w14:paraId="58138892" w14:textId="77777777">
        <w:trPr>
          <w:trHeight w:val="887"/>
          <w:jc w:val="center"/>
        </w:trPr>
        <w:tc>
          <w:tcPr>
            <w:tcW w:w="870" w:type="dxa"/>
            <w:vAlign w:val="center"/>
          </w:tcPr>
          <w:p w14:paraId="4E43541E"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lastRenderedPageBreak/>
              <w:t>15</w:t>
            </w:r>
          </w:p>
        </w:tc>
        <w:tc>
          <w:tcPr>
            <w:tcW w:w="8370" w:type="dxa"/>
            <w:gridSpan w:val="2"/>
            <w:vAlign w:val="center"/>
          </w:tcPr>
          <w:p w14:paraId="07FEE13D" w14:textId="77777777" w:rsidR="009C5EFB" w:rsidRDefault="00000000">
            <w:pPr>
              <w:snapToGrid w:val="0"/>
              <w:spacing w:line="440" w:lineRule="exact"/>
              <w:rPr>
                <w:rFonts w:ascii="仿宋" w:eastAsia="仿宋" w:hAnsi="仿宋" w:cs="仿宋" w:hint="eastAsia"/>
                <w:sz w:val="24"/>
              </w:rPr>
            </w:pPr>
            <w:r>
              <w:rPr>
                <w:rFonts w:ascii="仿宋" w:eastAsia="仿宋" w:hAnsi="仿宋" w:cs="仿宋" w:hint="eastAsia"/>
                <w:sz w:val="24"/>
              </w:rPr>
              <w:t>需要落实的政府采购政策：包括保护环境、节约能源、促进中小企业发展等。详见招标文件第二部分总则。</w:t>
            </w:r>
          </w:p>
        </w:tc>
      </w:tr>
      <w:tr w:rsidR="009C5EFB" w14:paraId="6E090A23" w14:textId="77777777">
        <w:trPr>
          <w:trHeight w:val="768"/>
          <w:jc w:val="center"/>
        </w:trPr>
        <w:tc>
          <w:tcPr>
            <w:tcW w:w="870" w:type="dxa"/>
            <w:vAlign w:val="center"/>
          </w:tcPr>
          <w:p w14:paraId="006B37B6"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16</w:t>
            </w:r>
          </w:p>
        </w:tc>
        <w:tc>
          <w:tcPr>
            <w:tcW w:w="8370" w:type="dxa"/>
            <w:gridSpan w:val="2"/>
            <w:vAlign w:val="center"/>
          </w:tcPr>
          <w:p w14:paraId="2C44FF76" w14:textId="77777777" w:rsidR="009C5EFB" w:rsidRDefault="00000000">
            <w:pPr>
              <w:snapToGrid w:val="0"/>
              <w:spacing w:line="440" w:lineRule="exact"/>
              <w:rPr>
                <w:rFonts w:ascii="仿宋" w:eastAsia="仿宋" w:hAnsi="仿宋" w:cs="仿宋" w:hint="eastAsia"/>
                <w:sz w:val="24"/>
              </w:rPr>
            </w:pPr>
            <w:r>
              <w:rPr>
                <w:rFonts w:ascii="仿宋" w:eastAsia="仿宋" w:hAnsi="仿宋" w:cs="仿宋" w:hint="eastAsia"/>
                <w:sz w:val="24"/>
              </w:rPr>
              <w:t>更正补充公告请自行登录浙江政府采购网或绍兴公共资源交易网查看下载。</w:t>
            </w:r>
          </w:p>
        </w:tc>
      </w:tr>
      <w:tr w:rsidR="009C5EFB" w14:paraId="79EAC566" w14:textId="77777777">
        <w:trPr>
          <w:trHeight w:val="768"/>
          <w:jc w:val="center"/>
        </w:trPr>
        <w:tc>
          <w:tcPr>
            <w:tcW w:w="870" w:type="dxa"/>
            <w:vAlign w:val="center"/>
          </w:tcPr>
          <w:p w14:paraId="6BD6D5DD"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 xml:space="preserve">17                                                                                                                                                                                                                                                                                                                                                                                                                                                                                                                                                                                                                                                                                                                                                                                                                                                                                                                                                                                                                                                                                                                                                                                                                                                                                                                                        </w:t>
            </w:r>
          </w:p>
        </w:tc>
        <w:tc>
          <w:tcPr>
            <w:tcW w:w="8370" w:type="dxa"/>
            <w:gridSpan w:val="2"/>
            <w:vAlign w:val="center"/>
          </w:tcPr>
          <w:p w14:paraId="2BD76C28" w14:textId="77777777" w:rsidR="009C5EFB" w:rsidRDefault="00000000">
            <w:pPr>
              <w:snapToGrid w:val="0"/>
              <w:spacing w:line="440" w:lineRule="exact"/>
              <w:rPr>
                <w:rFonts w:ascii="仿宋" w:eastAsia="仿宋" w:hAnsi="仿宋" w:cs="仿宋" w:hint="eastAsia"/>
                <w:sz w:val="24"/>
              </w:rPr>
            </w:pPr>
            <w:r>
              <w:rPr>
                <w:rFonts w:ascii="仿宋" w:eastAsia="仿宋" w:hAnsi="仿宋" w:cs="仿宋" w:hint="eastAsia"/>
                <w:sz w:val="24"/>
              </w:rPr>
              <w:t>投标与开标注意事项：</w:t>
            </w:r>
          </w:p>
          <w:p w14:paraId="025D1187" w14:textId="77777777" w:rsidR="009C5EFB" w:rsidRDefault="00000000">
            <w:pPr>
              <w:snapToGrid w:val="0"/>
              <w:spacing w:line="440" w:lineRule="exact"/>
              <w:rPr>
                <w:rFonts w:ascii="仿宋" w:eastAsia="仿宋" w:hAnsi="仿宋" w:cs="仿宋" w:hint="eastAsia"/>
                <w:sz w:val="24"/>
              </w:rPr>
            </w:pPr>
            <w:r>
              <w:rPr>
                <w:rFonts w:ascii="仿宋" w:eastAsia="仿宋" w:hAnsi="仿宋" w:cs="仿宋" w:hint="eastAsia"/>
                <w:sz w:val="24"/>
              </w:rPr>
              <w:t>1.本项目实行网上投标，采用电子投标文件。若供应商参与投标，自行承担投标一切费用。</w:t>
            </w:r>
          </w:p>
          <w:p w14:paraId="47761719" w14:textId="77777777" w:rsidR="009C5EFB" w:rsidRDefault="00000000">
            <w:pPr>
              <w:snapToGrid w:val="0"/>
              <w:spacing w:line="440" w:lineRule="exact"/>
              <w:rPr>
                <w:rFonts w:ascii="仿宋" w:eastAsia="仿宋" w:hAnsi="仿宋" w:cs="仿宋" w:hint="eastAsia"/>
                <w:sz w:val="24"/>
              </w:rPr>
            </w:pPr>
            <w:r>
              <w:rPr>
                <w:rFonts w:ascii="仿宋" w:eastAsia="仿宋" w:hAnsi="仿宋" w:cs="仿宋" w:hint="eastAsia"/>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860F6A0" w14:textId="77777777" w:rsidR="009C5EFB" w:rsidRDefault="00000000">
            <w:pPr>
              <w:snapToGrid w:val="0"/>
              <w:spacing w:line="440" w:lineRule="exact"/>
              <w:rPr>
                <w:rFonts w:ascii="仿宋" w:eastAsia="仿宋" w:hAnsi="仿宋" w:cs="仿宋" w:hint="eastAsia"/>
                <w:sz w:val="24"/>
              </w:rPr>
            </w:pPr>
            <w:r>
              <w:rPr>
                <w:rFonts w:ascii="仿宋" w:eastAsia="仿宋" w:hAnsi="仿宋" w:cs="仿宋" w:hint="eastAsia"/>
                <w:sz w:val="24"/>
              </w:rPr>
              <w:t>注：供应商CA相关操作可参考政采云平台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14:paraId="5AE208C1" w14:textId="77777777" w:rsidR="009C5EFB" w:rsidRDefault="00000000">
            <w:pPr>
              <w:snapToGrid w:val="0"/>
              <w:spacing w:line="440" w:lineRule="exact"/>
              <w:rPr>
                <w:rFonts w:ascii="仿宋" w:eastAsia="仿宋" w:hAnsi="仿宋" w:cs="仿宋" w:hint="eastAsia"/>
                <w:sz w:val="24"/>
              </w:rPr>
            </w:pPr>
            <w:r>
              <w:rPr>
                <w:rFonts w:ascii="仿宋" w:eastAsia="仿宋" w:hAnsi="仿宋" w:cs="仿宋" w:hint="eastAsia"/>
                <w:sz w:val="24"/>
              </w:rPr>
              <w:t>3.投标文件制作、递交、解密：</w:t>
            </w:r>
          </w:p>
          <w:p w14:paraId="2C76A988" w14:textId="77777777" w:rsidR="009C5EFB" w:rsidRDefault="00000000">
            <w:pPr>
              <w:snapToGrid w:val="0"/>
              <w:spacing w:line="440" w:lineRule="exact"/>
              <w:rPr>
                <w:rFonts w:ascii="仿宋" w:eastAsia="仿宋" w:hAnsi="仿宋" w:cs="仿宋" w:hint="eastAsia"/>
                <w:sz w:val="24"/>
              </w:rPr>
            </w:pPr>
            <w:r>
              <w:rPr>
                <w:rFonts w:ascii="仿宋" w:eastAsia="仿宋" w:hAnsi="仿宋" w:cs="仿宋" w:hint="eastAsia"/>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F52A2F1" w14:textId="77777777" w:rsidR="009C5EFB" w:rsidRDefault="00000000">
            <w:pPr>
              <w:snapToGrid w:val="0"/>
              <w:spacing w:line="440" w:lineRule="exact"/>
              <w:jc w:val="left"/>
              <w:rPr>
                <w:rFonts w:ascii="仿宋" w:eastAsia="仿宋" w:hAnsi="仿宋" w:cs="仿宋" w:hint="eastAsia"/>
                <w:sz w:val="24"/>
              </w:rPr>
            </w:pPr>
            <w:r>
              <w:rPr>
                <w:rFonts w:ascii="仿宋" w:eastAsia="仿宋" w:hAnsi="仿宋" w:cs="仿宋" w:hint="eastAsia"/>
                <w:sz w:val="24"/>
              </w:rPr>
              <w:t>3.2投标人通过“政采云”平台制作电子投标文件，投标文件制作详见“供应商-政府采购项目电子交易操作指南。</w:t>
            </w:r>
          </w:p>
          <w:p w14:paraId="0041DDE8" w14:textId="77777777" w:rsidR="009C5EFB" w:rsidRDefault="00000000">
            <w:pPr>
              <w:snapToGrid w:val="0"/>
              <w:spacing w:line="440" w:lineRule="exact"/>
              <w:rPr>
                <w:rFonts w:ascii="仿宋" w:eastAsia="仿宋" w:hAnsi="仿宋" w:cs="仿宋" w:hint="eastAsia"/>
                <w:sz w:val="24"/>
              </w:rPr>
            </w:pPr>
            <w:r>
              <w:rPr>
                <w:rFonts w:ascii="仿宋" w:eastAsia="仿宋" w:hAnsi="仿宋" w:cs="仿宋" w:hint="eastAsia"/>
                <w:sz w:val="24"/>
              </w:rPr>
              <w:t>3.3开标时间后30分钟内供应商可以登录“政采云”平台，用“项目采购-开标评标”功能进行解密投标文件。若供应商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9C5EFB" w14:paraId="158D4EF8" w14:textId="77777777">
        <w:trPr>
          <w:trHeight w:val="467"/>
          <w:jc w:val="center"/>
        </w:trPr>
        <w:tc>
          <w:tcPr>
            <w:tcW w:w="870" w:type="dxa"/>
            <w:vMerge w:val="restart"/>
            <w:vAlign w:val="center"/>
          </w:tcPr>
          <w:p w14:paraId="3EA3DC22"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18</w:t>
            </w:r>
          </w:p>
        </w:tc>
        <w:tc>
          <w:tcPr>
            <w:tcW w:w="8370" w:type="dxa"/>
            <w:gridSpan w:val="2"/>
            <w:vAlign w:val="center"/>
          </w:tcPr>
          <w:p w14:paraId="2F40D2CE" w14:textId="77777777" w:rsidR="009C5EFB" w:rsidRDefault="00000000">
            <w:pPr>
              <w:spacing w:line="440" w:lineRule="exact"/>
              <w:rPr>
                <w:rFonts w:ascii="仿宋" w:eastAsia="仿宋" w:hAnsi="仿宋" w:cs="仿宋" w:hint="eastAsia"/>
                <w:b/>
                <w:sz w:val="24"/>
              </w:rPr>
            </w:pPr>
            <w:r>
              <w:rPr>
                <w:rFonts w:ascii="仿宋" w:eastAsia="仿宋" w:hAnsi="仿宋" w:cs="仿宋" w:hint="eastAsia"/>
                <w:b/>
                <w:sz w:val="24"/>
              </w:rPr>
              <w:t>特别说明：</w:t>
            </w:r>
          </w:p>
          <w:p w14:paraId="64E3E321" w14:textId="77777777" w:rsidR="009C5EFB" w:rsidRDefault="00000000">
            <w:pPr>
              <w:spacing w:line="440" w:lineRule="exact"/>
              <w:rPr>
                <w:rFonts w:ascii="仿宋" w:eastAsia="仿宋" w:hAnsi="仿宋" w:cs="仿宋" w:hint="eastAsia"/>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9C5EFB" w14:paraId="64D3738D" w14:textId="77777777">
        <w:trPr>
          <w:trHeight w:val="467"/>
          <w:jc w:val="center"/>
        </w:trPr>
        <w:tc>
          <w:tcPr>
            <w:tcW w:w="870" w:type="dxa"/>
            <w:vMerge/>
            <w:vAlign w:val="center"/>
          </w:tcPr>
          <w:p w14:paraId="691B3BBC" w14:textId="77777777" w:rsidR="009C5EFB" w:rsidRDefault="009C5EFB">
            <w:pPr>
              <w:spacing w:line="440" w:lineRule="exact"/>
              <w:rPr>
                <w:rFonts w:ascii="仿宋" w:eastAsia="仿宋" w:hAnsi="仿宋" w:cs="仿宋" w:hint="eastAsia"/>
                <w:sz w:val="24"/>
              </w:rPr>
            </w:pPr>
          </w:p>
        </w:tc>
        <w:tc>
          <w:tcPr>
            <w:tcW w:w="8370" w:type="dxa"/>
            <w:gridSpan w:val="2"/>
            <w:vAlign w:val="center"/>
          </w:tcPr>
          <w:p w14:paraId="54CF8B9D" w14:textId="77777777" w:rsidR="009C5EFB" w:rsidRDefault="00000000">
            <w:pPr>
              <w:spacing w:line="440" w:lineRule="exact"/>
              <w:rPr>
                <w:rFonts w:ascii="仿宋" w:eastAsia="仿宋" w:hAnsi="仿宋" w:cs="仿宋" w:hint="eastAsia"/>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14:paraId="392BEA97" w14:textId="77777777" w:rsidR="009C5EFB" w:rsidRDefault="00000000">
            <w:pPr>
              <w:spacing w:line="440" w:lineRule="exact"/>
              <w:rPr>
                <w:rFonts w:ascii="仿宋" w:eastAsia="仿宋" w:hAnsi="仿宋" w:cs="仿宋" w:hint="eastAsia"/>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9C5EFB" w14:paraId="4680E0CD" w14:textId="77777777">
        <w:trPr>
          <w:trHeight w:val="467"/>
          <w:jc w:val="center"/>
        </w:trPr>
        <w:tc>
          <w:tcPr>
            <w:tcW w:w="870" w:type="dxa"/>
            <w:vAlign w:val="center"/>
          </w:tcPr>
          <w:p w14:paraId="1F04DA1E" w14:textId="77777777" w:rsidR="009C5EFB" w:rsidRDefault="00000000">
            <w:pPr>
              <w:spacing w:line="440" w:lineRule="exact"/>
              <w:jc w:val="center"/>
              <w:rPr>
                <w:rFonts w:ascii="仿宋" w:eastAsia="仿宋" w:hAnsi="仿宋" w:cs="仿宋" w:hint="eastAsia"/>
                <w:sz w:val="24"/>
              </w:rPr>
            </w:pPr>
            <w:r>
              <w:rPr>
                <w:rFonts w:ascii="仿宋" w:eastAsia="仿宋" w:hAnsi="仿宋" w:cs="仿宋" w:hint="eastAsia"/>
                <w:sz w:val="24"/>
              </w:rPr>
              <w:t>19</w:t>
            </w:r>
          </w:p>
        </w:tc>
        <w:tc>
          <w:tcPr>
            <w:tcW w:w="8370" w:type="dxa"/>
            <w:gridSpan w:val="2"/>
            <w:vAlign w:val="center"/>
          </w:tcPr>
          <w:p w14:paraId="183067F9" w14:textId="77777777" w:rsidR="009C5EFB" w:rsidRDefault="00000000">
            <w:pPr>
              <w:spacing w:line="336" w:lineRule="auto"/>
              <w:rPr>
                <w:rFonts w:ascii="仿宋" w:eastAsia="仿宋" w:hAnsi="仿宋" w:cs="仿宋" w:hint="eastAsia"/>
                <w:b/>
                <w:sz w:val="24"/>
              </w:rPr>
            </w:pPr>
            <w:r>
              <w:rPr>
                <w:rFonts w:ascii="仿宋" w:eastAsia="仿宋" w:hAnsi="仿宋" w:cs="仿宋" w:hint="eastAsia"/>
                <w:b/>
                <w:sz w:val="24"/>
              </w:rPr>
              <w:t>采购代理服务费：</w:t>
            </w:r>
          </w:p>
          <w:p w14:paraId="14118258" w14:textId="77777777" w:rsidR="009C5EFB" w:rsidRDefault="00000000">
            <w:pPr>
              <w:spacing w:line="400" w:lineRule="exact"/>
              <w:rPr>
                <w:rFonts w:ascii="仿宋" w:eastAsia="仿宋" w:hAnsi="仿宋" w:cs="仿宋" w:hint="eastAsia"/>
                <w:sz w:val="24"/>
              </w:rPr>
            </w:pPr>
            <w:r>
              <w:rPr>
                <w:rFonts w:ascii="仿宋" w:eastAsia="仿宋" w:hAnsi="仿宋" w:cs="仿宋" w:hint="eastAsia"/>
                <w:sz w:val="24"/>
              </w:rPr>
              <w:lastRenderedPageBreak/>
              <w:t>中标人须向采购代理机构按如下标准和规定交纳代理服务费，并在投标报价中自行考虑：</w:t>
            </w:r>
          </w:p>
          <w:p w14:paraId="7EC216FF" w14:textId="77777777" w:rsidR="009C5EFB" w:rsidRDefault="00000000">
            <w:pPr>
              <w:autoSpaceDE w:val="0"/>
              <w:autoSpaceDN w:val="0"/>
              <w:spacing w:line="360" w:lineRule="exact"/>
              <w:textAlignment w:val="bottom"/>
              <w:rPr>
                <w:rFonts w:ascii="仿宋" w:eastAsia="仿宋" w:cs="仿宋_GB2312"/>
                <w:sz w:val="24"/>
              </w:rPr>
            </w:pPr>
            <w:r>
              <w:rPr>
                <w:rFonts w:ascii="仿宋" w:eastAsia="仿宋" w:hint="eastAsia"/>
                <w:sz w:val="24"/>
              </w:rPr>
              <w:t>中标人须向招标代理机构交纳招标代理服务费，并在投标报价中自行考虑：</w:t>
            </w:r>
          </w:p>
          <w:p w14:paraId="76F93B34" w14:textId="77777777" w:rsidR="009C5EFB" w:rsidRDefault="00000000">
            <w:pPr>
              <w:spacing w:line="400" w:lineRule="atLeast"/>
              <w:rPr>
                <w:rFonts w:ascii="仿宋" w:eastAsia="仿宋" w:hAnsi="仿宋" w:hint="eastAsia"/>
                <w:bCs/>
                <w:sz w:val="24"/>
              </w:rPr>
            </w:pPr>
            <w:r>
              <w:rPr>
                <w:rFonts w:ascii="仿宋" w:eastAsia="仿宋" w:hAnsi="仿宋" w:hint="eastAsia"/>
                <w:bCs/>
                <w:sz w:val="24"/>
              </w:rPr>
              <w:t>（1）按代理协议约定的内容，中标单位需支付以下费用，根据项目的成交金额，采用差额定率累进法计取后由中标单位按50%支付，代理服务费用低于3000元的按3000元收取，超过15000元按15000元计取。</w:t>
            </w:r>
          </w:p>
          <w:p w14:paraId="526142C9" w14:textId="77777777" w:rsidR="009C5EFB" w:rsidRDefault="00000000">
            <w:pPr>
              <w:spacing w:line="400" w:lineRule="atLeast"/>
              <w:rPr>
                <w:rFonts w:ascii="仿宋" w:eastAsia="仿宋" w:hAnsi="仿宋" w:hint="eastAsia"/>
                <w:bCs/>
                <w:sz w:val="24"/>
              </w:rPr>
            </w:pPr>
            <w:r>
              <w:rPr>
                <w:rFonts w:ascii="仿宋" w:eastAsia="仿宋" w:hAnsi="仿宋" w:hint="eastAsia"/>
                <w:bCs/>
                <w:sz w:val="24"/>
              </w:rPr>
              <w:t>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784BED76" w14:textId="77777777" w:rsidR="009C5EFB" w:rsidRDefault="00000000">
            <w:pPr>
              <w:spacing w:line="400" w:lineRule="atLeast"/>
              <w:rPr>
                <w:rFonts w:ascii="仿宋" w:eastAsia="仿宋" w:hAnsi="仿宋" w:hint="eastAsia"/>
                <w:bCs/>
                <w:sz w:val="24"/>
              </w:rPr>
            </w:pPr>
            <w:r>
              <w:rPr>
                <w:rFonts w:ascii="仿宋" w:eastAsia="仿宋" w:hAnsi="仿宋" w:hint="eastAsia"/>
                <w:bCs/>
                <w:sz w:val="24"/>
              </w:rPr>
              <w:t>（2）招标代理服务费的交纳方式：</w:t>
            </w:r>
          </w:p>
          <w:p w14:paraId="13E1BCE9" w14:textId="77777777" w:rsidR="009C5EFB" w:rsidRDefault="00000000">
            <w:pPr>
              <w:spacing w:line="400" w:lineRule="atLeast"/>
              <w:rPr>
                <w:rFonts w:ascii="仿宋" w:eastAsia="仿宋" w:hAnsi="仿宋" w:hint="eastAsia"/>
                <w:bCs/>
                <w:sz w:val="24"/>
              </w:rPr>
            </w:pPr>
            <w:r>
              <w:rPr>
                <w:rFonts w:ascii="仿宋" w:eastAsia="仿宋" w:hAnsi="仿宋" w:hint="eastAsia"/>
                <w:bCs/>
                <w:sz w:val="24"/>
              </w:rPr>
              <w:t>用银行支票、汇票、电汇、现金等付款方式直接交纳招标代理服务费。</w:t>
            </w:r>
          </w:p>
          <w:p w14:paraId="5618DFA1" w14:textId="77777777" w:rsidR="009C5EFB" w:rsidRDefault="00000000">
            <w:pPr>
              <w:spacing w:line="400" w:lineRule="atLeast"/>
              <w:rPr>
                <w:rFonts w:ascii="仿宋" w:eastAsia="仿宋" w:hAnsi="仿宋" w:hint="eastAsia"/>
                <w:bCs/>
                <w:sz w:val="24"/>
              </w:rPr>
            </w:pPr>
            <w:r>
              <w:rPr>
                <w:rFonts w:ascii="仿宋" w:eastAsia="仿宋" w:hAnsi="仿宋" w:hint="eastAsia"/>
                <w:bCs/>
                <w:sz w:val="24"/>
              </w:rPr>
              <w:t>公司名称：浙江翔实建设项目管理有限公司</w:t>
            </w:r>
          </w:p>
          <w:p w14:paraId="13480B0B" w14:textId="77777777" w:rsidR="009C5EFB" w:rsidRDefault="00000000">
            <w:pPr>
              <w:spacing w:line="400" w:lineRule="atLeast"/>
              <w:rPr>
                <w:rFonts w:ascii="仿宋" w:eastAsia="仿宋" w:hAnsi="仿宋" w:hint="eastAsia"/>
                <w:bCs/>
                <w:sz w:val="24"/>
              </w:rPr>
            </w:pPr>
            <w:r>
              <w:rPr>
                <w:rFonts w:ascii="仿宋" w:eastAsia="仿宋" w:hAnsi="仿宋" w:hint="eastAsia"/>
                <w:bCs/>
                <w:sz w:val="24"/>
              </w:rPr>
              <w:t xml:space="preserve">开户行：建行绍兴越城支行 </w:t>
            </w:r>
          </w:p>
          <w:p w14:paraId="4DDC5985" w14:textId="77777777" w:rsidR="009C5EFB" w:rsidRDefault="00000000">
            <w:pPr>
              <w:spacing w:line="400" w:lineRule="atLeast"/>
              <w:rPr>
                <w:rFonts w:ascii="仿宋" w:eastAsia="仿宋" w:hAnsi="仿宋" w:hint="eastAsia"/>
                <w:bCs/>
                <w:sz w:val="24"/>
              </w:rPr>
            </w:pPr>
            <w:r>
              <w:rPr>
                <w:rFonts w:ascii="仿宋" w:eastAsia="仿宋" w:hAnsi="仿宋" w:hint="eastAsia"/>
                <w:bCs/>
                <w:sz w:val="24"/>
              </w:rPr>
              <w:t>账  号：33001653549053003519</w:t>
            </w:r>
          </w:p>
          <w:p w14:paraId="196329D2" w14:textId="77777777" w:rsidR="009C5EFB" w:rsidRDefault="00000000">
            <w:pPr>
              <w:spacing w:line="400" w:lineRule="atLeast"/>
              <w:rPr>
                <w:rFonts w:ascii="仿宋" w:eastAsia="仿宋" w:hAnsi="仿宋" w:hint="eastAsia"/>
                <w:bCs/>
                <w:sz w:val="24"/>
              </w:rPr>
            </w:pPr>
            <w:r>
              <w:rPr>
                <w:rFonts w:ascii="仿宋" w:eastAsia="仿宋" w:hAnsi="仿宋" w:hint="eastAsia"/>
                <w:bCs/>
                <w:sz w:val="24"/>
              </w:rPr>
              <w:t>建行行号：105337035490</w:t>
            </w:r>
          </w:p>
          <w:p w14:paraId="0C48235A" w14:textId="77777777" w:rsidR="009C5EFB" w:rsidRDefault="00000000">
            <w:pPr>
              <w:spacing w:line="400" w:lineRule="atLeast"/>
              <w:rPr>
                <w:rFonts w:ascii="仿宋" w:eastAsia="仿宋" w:hAnsi="仿宋" w:cs="仿宋" w:hint="eastAsia"/>
                <w:kern w:val="0"/>
                <w:sz w:val="24"/>
                <w:szCs w:val="21"/>
              </w:rPr>
            </w:pPr>
            <w:r>
              <w:rPr>
                <w:rFonts w:ascii="仿宋" w:eastAsia="仿宋" w:hAnsi="仿宋" w:hint="eastAsia"/>
                <w:bCs/>
                <w:sz w:val="24"/>
              </w:rPr>
              <w:t>（3）结算方式及时间为:中标通知书发出之日起7日内由中标人一次性向采购代理机构付清。</w:t>
            </w:r>
          </w:p>
        </w:tc>
      </w:tr>
      <w:tr w:rsidR="009C5EFB" w14:paraId="142861B8" w14:textId="77777777">
        <w:trPr>
          <w:trHeight w:val="467"/>
          <w:jc w:val="center"/>
        </w:trPr>
        <w:tc>
          <w:tcPr>
            <w:tcW w:w="9240" w:type="dxa"/>
            <w:gridSpan w:val="3"/>
            <w:vAlign w:val="center"/>
          </w:tcPr>
          <w:p w14:paraId="593CFFA6"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lastRenderedPageBreak/>
              <w:t>解释：凡涉及本招标文件的解释权属于采购人。</w:t>
            </w:r>
          </w:p>
        </w:tc>
      </w:tr>
      <w:tr w:rsidR="009C5EFB" w14:paraId="74AC3B41" w14:textId="77777777">
        <w:trPr>
          <w:trHeight w:val="467"/>
          <w:jc w:val="center"/>
        </w:trPr>
        <w:tc>
          <w:tcPr>
            <w:tcW w:w="9240" w:type="dxa"/>
            <w:gridSpan w:val="3"/>
            <w:vAlign w:val="center"/>
          </w:tcPr>
          <w:p w14:paraId="6C397E39" w14:textId="77777777" w:rsidR="009C5EFB" w:rsidRDefault="00000000">
            <w:pPr>
              <w:spacing w:line="440" w:lineRule="exact"/>
              <w:rPr>
                <w:rFonts w:ascii="仿宋" w:eastAsia="仿宋" w:hAnsi="仿宋" w:cs="仿宋" w:hint="eastAsia"/>
                <w:b/>
                <w:sz w:val="24"/>
              </w:rPr>
            </w:pPr>
            <w:r>
              <w:rPr>
                <w:rFonts w:ascii="仿宋" w:eastAsia="仿宋" w:hAnsi="仿宋" w:cs="仿宋" w:hint="eastAsia"/>
                <w:b/>
                <w:sz w:val="24"/>
              </w:rPr>
              <w:t>注：中标人放弃中标资格或因质疑、投诉被取消中标资格或不能履行合同的，本项目重新组织采购。</w:t>
            </w:r>
          </w:p>
        </w:tc>
      </w:tr>
    </w:tbl>
    <w:p w14:paraId="0E6A11D8" w14:textId="77777777" w:rsidR="009C5EFB" w:rsidRDefault="009C5EFB">
      <w:pPr>
        <w:snapToGrid w:val="0"/>
        <w:spacing w:line="360" w:lineRule="auto"/>
        <w:jc w:val="center"/>
        <w:rPr>
          <w:rFonts w:ascii="仿宋" w:eastAsia="仿宋" w:hAnsi="仿宋" w:cs="仿宋" w:hint="eastAsia"/>
          <w:b/>
          <w:sz w:val="32"/>
          <w:szCs w:val="20"/>
        </w:rPr>
      </w:pPr>
    </w:p>
    <w:p w14:paraId="163B4E3C" w14:textId="77777777" w:rsidR="009C5EFB" w:rsidRDefault="009C5EFB">
      <w:pPr>
        <w:adjustRightInd/>
        <w:spacing w:line="360" w:lineRule="auto"/>
        <w:jc w:val="center"/>
        <w:outlineLvl w:val="0"/>
        <w:rPr>
          <w:rFonts w:ascii="仿宋" w:eastAsia="仿宋" w:hAnsi="仿宋" w:cs="仿宋" w:hint="eastAsia"/>
          <w:b/>
          <w:sz w:val="32"/>
          <w:szCs w:val="32"/>
        </w:rPr>
      </w:pPr>
      <w:bookmarkStart w:id="23" w:name="_Hlt68072990"/>
      <w:bookmarkStart w:id="24" w:name="_Hlt74730295"/>
      <w:bookmarkStart w:id="25" w:name="_Hlt68057669"/>
      <w:bookmarkStart w:id="26" w:name="_Hlt75236011"/>
      <w:bookmarkStart w:id="27" w:name="_Hlt74714665"/>
      <w:bookmarkStart w:id="28" w:name="_Hlt68403820"/>
      <w:bookmarkStart w:id="29" w:name="_Hlt68072998"/>
      <w:bookmarkStart w:id="30" w:name="_Hlt68073093"/>
      <w:bookmarkStart w:id="31" w:name="_Hlt74729768"/>
      <w:bookmarkStart w:id="32" w:name="_Hlt75236290"/>
      <w:bookmarkStart w:id="33" w:name="_Hlt74707468"/>
      <w:bookmarkStart w:id="34" w:name="_Hlt75236101"/>
      <w:bookmarkStart w:id="35" w:name="_Toc164416483"/>
      <w:bookmarkStart w:id="36" w:name="第三部分"/>
      <w:bookmarkEnd w:id="9"/>
      <w:bookmarkEnd w:id="23"/>
      <w:bookmarkEnd w:id="24"/>
      <w:bookmarkEnd w:id="25"/>
      <w:bookmarkEnd w:id="26"/>
      <w:bookmarkEnd w:id="27"/>
      <w:bookmarkEnd w:id="28"/>
      <w:bookmarkEnd w:id="29"/>
      <w:bookmarkEnd w:id="30"/>
      <w:bookmarkEnd w:id="31"/>
      <w:bookmarkEnd w:id="32"/>
      <w:bookmarkEnd w:id="33"/>
      <w:bookmarkEnd w:id="34"/>
    </w:p>
    <w:p w14:paraId="7C350133" w14:textId="77777777" w:rsidR="009C5EFB" w:rsidRDefault="009C5EFB">
      <w:pPr>
        <w:adjustRightInd/>
        <w:spacing w:line="360" w:lineRule="auto"/>
        <w:jc w:val="center"/>
        <w:outlineLvl w:val="0"/>
        <w:rPr>
          <w:rFonts w:ascii="仿宋" w:eastAsia="仿宋" w:hAnsi="仿宋" w:cs="仿宋" w:hint="eastAsia"/>
          <w:b/>
          <w:sz w:val="32"/>
          <w:szCs w:val="32"/>
        </w:rPr>
      </w:pPr>
    </w:p>
    <w:p w14:paraId="187C0494" w14:textId="77777777" w:rsidR="009C5EFB" w:rsidRDefault="009C5EFB">
      <w:pPr>
        <w:adjustRightInd/>
        <w:spacing w:line="360" w:lineRule="auto"/>
        <w:jc w:val="center"/>
        <w:outlineLvl w:val="0"/>
        <w:rPr>
          <w:rFonts w:ascii="仿宋" w:eastAsia="仿宋" w:hAnsi="仿宋" w:cs="仿宋" w:hint="eastAsia"/>
          <w:b/>
          <w:sz w:val="32"/>
          <w:szCs w:val="32"/>
        </w:rPr>
      </w:pPr>
    </w:p>
    <w:p w14:paraId="68C86FC4" w14:textId="77777777" w:rsidR="009C5EFB" w:rsidRDefault="009C5EFB">
      <w:pPr>
        <w:adjustRightInd/>
        <w:spacing w:line="360" w:lineRule="auto"/>
        <w:jc w:val="center"/>
        <w:outlineLvl w:val="0"/>
        <w:rPr>
          <w:rFonts w:ascii="仿宋" w:eastAsia="仿宋" w:hAnsi="仿宋" w:cs="仿宋" w:hint="eastAsia"/>
          <w:b/>
          <w:sz w:val="32"/>
          <w:szCs w:val="32"/>
        </w:rPr>
      </w:pPr>
    </w:p>
    <w:p w14:paraId="6C748F69" w14:textId="77777777" w:rsidR="009C5EFB" w:rsidRDefault="009C5EFB">
      <w:pPr>
        <w:adjustRightInd/>
        <w:spacing w:line="360" w:lineRule="auto"/>
        <w:jc w:val="center"/>
        <w:outlineLvl w:val="0"/>
        <w:rPr>
          <w:rFonts w:ascii="仿宋" w:eastAsia="仿宋" w:hAnsi="仿宋" w:cs="仿宋" w:hint="eastAsia"/>
          <w:b/>
          <w:sz w:val="32"/>
          <w:szCs w:val="32"/>
        </w:rPr>
      </w:pPr>
    </w:p>
    <w:p w14:paraId="4EAEADD9" w14:textId="77777777" w:rsidR="009C5EFB" w:rsidRDefault="009C5EFB">
      <w:pPr>
        <w:adjustRightInd/>
        <w:spacing w:line="360" w:lineRule="auto"/>
        <w:jc w:val="center"/>
        <w:outlineLvl w:val="0"/>
        <w:rPr>
          <w:rFonts w:ascii="仿宋" w:eastAsia="仿宋" w:hAnsi="仿宋" w:cs="仿宋" w:hint="eastAsia"/>
          <w:b/>
          <w:sz w:val="32"/>
          <w:szCs w:val="32"/>
        </w:rPr>
      </w:pPr>
    </w:p>
    <w:p w14:paraId="1E503DAB" w14:textId="77777777" w:rsidR="009C5EFB" w:rsidRDefault="00000000">
      <w:pPr>
        <w:adjustRightInd/>
        <w:spacing w:line="360" w:lineRule="auto"/>
        <w:jc w:val="center"/>
        <w:outlineLvl w:val="0"/>
        <w:rPr>
          <w:rFonts w:ascii="仿宋" w:eastAsia="仿宋" w:hAnsi="仿宋" w:cs="仿宋" w:hint="eastAsia"/>
          <w:b/>
          <w:sz w:val="32"/>
          <w:szCs w:val="32"/>
        </w:rPr>
      </w:pPr>
      <w:r>
        <w:rPr>
          <w:rFonts w:ascii="仿宋" w:eastAsia="仿宋" w:hAnsi="仿宋" w:cs="仿宋" w:hint="eastAsia"/>
          <w:b/>
          <w:sz w:val="32"/>
          <w:szCs w:val="32"/>
        </w:rPr>
        <w:lastRenderedPageBreak/>
        <w:t>一、总则</w:t>
      </w:r>
    </w:p>
    <w:p w14:paraId="075A88D0" w14:textId="77777777" w:rsidR="009C5EFB" w:rsidRDefault="00000000">
      <w:pPr>
        <w:snapToGrid w:val="0"/>
        <w:spacing w:line="440" w:lineRule="exact"/>
        <w:jc w:val="left"/>
        <w:outlineLvl w:val="1"/>
        <w:rPr>
          <w:rFonts w:ascii="仿宋" w:eastAsia="仿宋" w:hAnsi="仿宋" w:cs="仿宋" w:hint="eastAsia"/>
          <w:b/>
          <w:sz w:val="24"/>
        </w:rPr>
      </w:pPr>
      <w:r>
        <w:rPr>
          <w:rFonts w:ascii="仿宋" w:eastAsia="仿宋" w:hAnsi="仿宋" w:cs="仿宋" w:hint="eastAsia"/>
          <w:b/>
          <w:sz w:val="24"/>
        </w:rPr>
        <w:t>1.适用范围</w:t>
      </w:r>
    </w:p>
    <w:p w14:paraId="373F562D"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14:paraId="13D9C22F" w14:textId="77777777" w:rsidR="009C5EFB" w:rsidRDefault="00000000">
      <w:pPr>
        <w:adjustRightInd/>
        <w:spacing w:line="440" w:lineRule="exact"/>
        <w:outlineLvl w:val="0"/>
        <w:rPr>
          <w:rFonts w:ascii="仿宋" w:eastAsia="仿宋" w:hAnsi="仿宋" w:cs="仿宋" w:hint="eastAsia"/>
          <w:b/>
          <w:sz w:val="24"/>
        </w:rPr>
      </w:pPr>
      <w:r>
        <w:rPr>
          <w:rFonts w:ascii="仿宋" w:eastAsia="仿宋" w:hAnsi="仿宋" w:cs="仿宋" w:hint="eastAsia"/>
          <w:b/>
          <w:sz w:val="24"/>
        </w:rPr>
        <w:t>2.定义</w:t>
      </w:r>
    </w:p>
    <w:p w14:paraId="23FB43A4"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2.1 “采购人”系指招标公告中载明的本项目的采购人。</w:t>
      </w:r>
    </w:p>
    <w:p w14:paraId="795EB7C0"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2.2 “采购代理机构”系指招标公告中载明的本项目的采购代理机构。</w:t>
      </w:r>
    </w:p>
    <w:p w14:paraId="41BC4466"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2.3 “投标人”“供应商”系指是指响应招标、参加投标竞争的法人、其他组织或者自然人。</w:t>
      </w:r>
    </w:p>
    <w:p w14:paraId="6E98DC70"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2.4“监督单位”系指政府采购法定义监督管理部门。</w:t>
      </w:r>
    </w:p>
    <w:p w14:paraId="794D974A"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2.5 “负责人”系指法人企业的法定负责人，或其他组织为法律、行政法规规定代表单位行使职权的主要负责人，或自然人本人。</w:t>
      </w:r>
    </w:p>
    <w:p w14:paraId="30B1F396"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5DA8527"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2.7“电子交易平台”系指本项目政府采购活动所依托的政府采购云平台（https://www.zcygov.cn/）。</w:t>
      </w:r>
    </w:p>
    <w:p w14:paraId="1B3303D5"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0F26D3FB" w14:textId="77777777" w:rsidR="009C5EFB" w:rsidRDefault="00000000">
      <w:pPr>
        <w:spacing w:line="440" w:lineRule="exact"/>
        <w:rPr>
          <w:rFonts w:ascii="仿宋" w:eastAsia="仿宋" w:hAnsi="仿宋" w:cs="仿宋" w:hint="eastAsia"/>
          <w:b/>
          <w:sz w:val="24"/>
        </w:rPr>
      </w:pPr>
      <w:r>
        <w:rPr>
          <w:rFonts w:ascii="仿宋" w:eastAsia="仿宋" w:hAnsi="仿宋" w:cs="仿宋" w:hint="eastAsia"/>
          <w:b/>
          <w:sz w:val="24"/>
        </w:rPr>
        <w:t>3.采购项目需要落实的政府采购政策</w:t>
      </w:r>
    </w:p>
    <w:p w14:paraId="5F9EF03D"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F734CDE"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3.2 支持绿色发展</w:t>
      </w:r>
    </w:p>
    <w:p w14:paraId="3558D264"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3.2.1采购人拟采购的产品属于品目清单范围的，采购人及其委托的采购代理机构将依</w:t>
      </w:r>
      <w:r>
        <w:rPr>
          <w:rFonts w:ascii="仿宋" w:eastAsia="仿宋" w:hAnsi="仿宋" w:cs="仿宋" w:hint="eastAsia"/>
          <w:sz w:val="24"/>
        </w:rPr>
        <w:lastRenderedPageBreak/>
        <w:t>据国家确定的认证机构出具的、处于有效期之内的节能产品、环境标志产品认证证书，对获得证书的产品实施政府优先采购或强制采购。投标人须按招标文件要求提供相关产品认证证书。</w:t>
      </w:r>
    </w:p>
    <w:p w14:paraId="2B8C15FA" w14:textId="77777777" w:rsidR="009C5EFB" w:rsidRDefault="00000000">
      <w:pPr>
        <w:spacing w:line="440" w:lineRule="exact"/>
        <w:rPr>
          <w:rFonts w:ascii="仿宋" w:eastAsia="仿宋" w:hAnsi="仿宋" w:cs="仿宋" w:hint="eastAsia"/>
          <w:b/>
          <w:sz w:val="24"/>
        </w:rPr>
      </w:pPr>
      <w:r>
        <w:rPr>
          <w:rFonts w:ascii="仿宋" w:eastAsia="仿宋" w:hAnsi="仿宋" w:cs="仿宋" w:hint="eastAsia"/>
          <w:sz w:val="24"/>
        </w:rPr>
        <w:t>3.2.2</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14:paraId="3833F4E2"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3.2.3纳入政府采购管理的修缮、装修类项目采购建材的，采购单位应将绿色建材性能、指标等作为实质性条件纳入采购文件和合同，具体性能指标要求按照相关绿色建材政府采购需求标准执行。</w:t>
      </w:r>
    </w:p>
    <w:p w14:paraId="3C464C82"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6FF1D8DC"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C19749F"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3.3</w:t>
      </w:r>
      <w:r>
        <w:rPr>
          <w:rFonts w:ascii="仿宋" w:eastAsia="仿宋" w:hAnsi="仿宋" w:cs="仿宋" w:hint="eastAsia"/>
          <w:bCs/>
          <w:sz w:val="24"/>
        </w:rPr>
        <w:t>小微</w:t>
      </w:r>
      <w:r>
        <w:rPr>
          <w:rFonts w:ascii="仿宋" w:eastAsia="仿宋" w:hAnsi="仿宋" w:cs="仿宋" w:hint="eastAsia"/>
          <w:sz w:val="24"/>
        </w:rPr>
        <w:t>企业价格扣除</w:t>
      </w:r>
    </w:p>
    <w:p w14:paraId="679BC59C" w14:textId="77777777" w:rsidR="009C5EFB" w:rsidRDefault="00000000">
      <w:pPr>
        <w:spacing w:line="440" w:lineRule="exact"/>
        <w:rPr>
          <w:rFonts w:ascii="仿宋" w:eastAsia="仿宋" w:hAnsi="仿宋" w:cs="仿宋" w:hint="eastAsia"/>
          <w:bCs/>
          <w:sz w:val="24"/>
        </w:rPr>
      </w:pPr>
      <w:r>
        <w:rPr>
          <w:rFonts w:ascii="仿宋" w:eastAsia="仿宋" w:hAnsi="仿宋" w:cs="仿宋" w:hint="eastAsia"/>
          <w:sz w:val="24"/>
        </w:rPr>
        <w:t>3.3.1小微企业是指</w:t>
      </w:r>
      <w:r>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14:paraId="5DF8E74F" w14:textId="77777777" w:rsidR="009C5EFB" w:rsidRDefault="00000000">
      <w:pPr>
        <w:spacing w:line="440" w:lineRule="exact"/>
        <w:ind w:firstLineChars="200" w:firstLine="480"/>
        <w:rPr>
          <w:rFonts w:ascii="仿宋" w:eastAsia="仿宋" w:hAnsi="仿宋" w:cs="仿宋" w:hint="eastAsia"/>
          <w:bCs/>
          <w:sz w:val="24"/>
        </w:rPr>
      </w:pPr>
      <w:r>
        <w:rPr>
          <w:rFonts w:ascii="仿宋" w:eastAsia="仿宋" w:hAnsi="仿宋" w:cs="仿宋" w:hint="eastAsia"/>
          <w:bCs/>
          <w:sz w:val="24"/>
        </w:rPr>
        <w:t>符合中小企业划分标准的个体工商户，在政府采购活动中视同中小企业。</w:t>
      </w:r>
    </w:p>
    <w:p w14:paraId="30CEA248" w14:textId="77777777" w:rsidR="009C5EFB" w:rsidRDefault="00000000">
      <w:pPr>
        <w:spacing w:line="440" w:lineRule="exact"/>
        <w:rPr>
          <w:rFonts w:ascii="仿宋" w:eastAsia="仿宋" w:hAnsi="仿宋" w:cs="仿宋" w:hint="eastAsia"/>
          <w:bCs/>
          <w:sz w:val="24"/>
        </w:rPr>
      </w:pPr>
      <w:r>
        <w:rPr>
          <w:rFonts w:ascii="仿宋" w:eastAsia="仿宋" w:hAnsi="仿宋" w:cs="仿宋" w:hint="eastAsia"/>
          <w:bCs/>
          <w:sz w:val="24"/>
        </w:rPr>
        <w:t>3.3.2在货物采购项目中，货物由小微企业制造，即货物由小微企业生产且使用该小微企业商号或者注册商标。</w:t>
      </w:r>
      <w:r>
        <w:rPr>
          <w:rFonts w:ascii="仿宋" w:eastAsia="仿宋" w:hAnsi="仿宋" w:cs="仿宋" w:hint="eastAsia"/>
          <w:b/>
          <w:bCs/>
          <w:sz w:val="24"/>
        </w:rPr>
        <w:t>供应商提供的货物既有中小企业制造货物，也有大型企业制造货物的，不享受中小企业扶持政策。</w:t>
      </w:r>
    </w:p>
    <w:p w14:paraId="0234832B" w14:textId="77777777" w:rsidR="009C5EFB" w:rsidRDefault="00000000">
      <w:pPr>
        <w:spacing w:line="440" w:lineRule="exact"/>
        <w:rPr>
          <w:rFonts w:ascii="仿宋" w:eastAsia="仿宋" w:hAnsi="仿宋" w:cs="仿宋" w:hint="eastAsia"/>
          <w:bCs/>
          <w:sz w:val="24"/>
        </w:rPr>
      </w:pPr>
      <w:r>
        <w:rPr>
          <w:rFonts w:ascii="仿宋" w:eastAsia="仿宋" w:hAnsi="仿宋" w:cs="仿宋" w:hint="eastAsia"/>
          <w:bCs/>
          <w:sz w:val="24"/>
        </w:rPr>
        <w:t>3.3.3在服务采购项目中，服务由小微企业承接，即提供服务的人员为小微企业依照《中华人民共和国劳动合同法》订立劳动合同的从业人员。</w:t>
      </w:r>
    </w:p>
    <w:p w14:paraId="3398C863"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3.3.4小微企业应按照招标文件格式要求提供《中小企业声明函》。</w:t>
      </w:r>
    </w:p>
    <w:p w14:paraId="074C478D"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4619E94"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lastRenderedPageBreak/>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000D49A5" w14:textId="77777777" w:rsidR="009C5EFB" w:rsidRDefault="00000000">
      <w:pPr>
        <w:spacing w:line="440" w:lineRule="exact"/>
        <w:ind w:firstLineChars="200" w:firstLine="482"/>
        <w:rPr>
          <w:rFonts w:ascii="仿宋" w:eastAsia="仿宋" w:hAnsi="仿宋" w:cs="仿宋" w:hint="eastAsia"/>
          <w:b/>
          <w:sz w:val="24"/>
        </w:rPr>
      </w:pPr>
      <w:r>
        <w:rPr>
          <w:rFonts w:ascii="仿宋" w:eastAsia="仿宋" w:hAnsi="仿宋" w:cs="仿宋" w:hint="eastAsia"/>
          <w:b/>
          <w:sz w:val="24"/>
        </w:rPr>
        <w:t>以联合体形式参加政府采购活动， 联合体各方均为中小企业的，联合体视同中小企业。其中，联合体各方均为小微企业的，联合体视同小微企业。</w:t>
      </w:r>
    </w:p>
    <w:p w14:paraId="18CEE30F"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14:paraId="53E97F0E"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3FBC23F5"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3.4支持科技创新发展</w:t>
      </w:r>
    </w:p>
    <w:p w14:paraId="2FBC3689"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14:paraId="6284F903"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3.5平等对待内外资企业和符合条件的破产重整企业</w:t>
      </w:r>
    </w:p>
    <w:p w14:paraId="2251E0BA" w14:textId="77777777" w:rsidR="009C5EFB" w:rsidRDefault="00000000">
      <w:pPr>
        <w:spacing w:line="336" w:lineRule="auto"/>
        <w:ind w:firstLineChars="200" w:firstLine="480"/>
        <w:rPr>
          <w:rFonts w:ascii="仿宋" w:eastAsia="仿宋" w:hAnsi="仿宋" w:cs="仿宋" w:hint="eastAsia"/>
          <w:sz w:val="24"/>
        </w:rPr>
      </w:pPr>
      <w:r>
        <w:rPr>
          <w:rFonts w:ascii="仿宋" w:eastAsia="仿宋" w:hAnsi="仿宋" w:cs="仿宋" w:hint="eastAsia"/>
          <w:sz w:val="24"/>
        </w:rPr>
        <w:t>平等对待内外资企业和符合条件的破产重整企业，切实保障企业公平竞争，平等维护企业的合法利益。</w:t>
      </w:r>
    </w:p>
    <w:p w14:paraId="3A2703FB" w14:textId="77777777" w:rsidR="009C5EFB" w:rsidRDefault="00000000">
      <w:pPr>
        <w:spacing w:line="440" w:lineRule="exact"/>
        <w:rPr>
          <w:rFonts w:ascii="仿宋" w:eastAsia="仿宋" w:hAnsi="仿宋" w:cs="仿宋" w:hint="eastAsia"/>
          <w:sz w:val="24"/>
        </w:rPr>
      </w:pPr>
      <w:r>
        <w:rPr>
          <w:rFonts w:ascii="仿宋_GB2312" w:eastAsia="仿宋_GB2312" w:hAnsi="宋体" w:hint="eastAsia"/>
          <w:sz w:val="24"/>
        </w:rPr>
        <w:t>★</w:t>
      </w:r>
      <w:r>
        <w:rPr>
          <w:rFonts w:ascii="仿宋" w:eastAsia="仿宋" w:hAnsi="仿宋" w:cs="仿宋" w:hint="eastAsia"/>
          <w:sz w:val="24"/>
        </w:rPr>
        <w:t>4.特别说明：</w:t>
      </w:r>
    </w:p>
    <w:p w14:paraId="05D087CF"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4.1供应商投标所使用的资格、信誉、荣誉、业绩与企业认证必须为投标单位所拥有。供应商投标所使用的采购项目实施人员必须为投标单位正式员工。</w:t>
      </w:r>
    </w:p>
    <w:p w14:paraId="2BF6B896"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4.2供应商应仔细阅读招标文件的所有内容，按照招标文件的要求提交投标文件，并对所提供的全部资料的真实性承担法律责任。</w:t>
      </w:r>
    </w:p>
    <w:p w14:paraId="331428A9"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768B0E4" w14:textId="77777777" w:rsidR="009C5EFB" w:rsidRDefault="009C5EFB">
      <w:pPr>
        <w:pStyle w:val="Default"/>
        <w:rPr>
          <w:rFonts w:ascii="仿宋" w:eastAsia="仿宋" w:hAnsi="仿宋" w:cs="仿宋" w:hint="eastAsia"/>
          <w:color w:val="auto"/>
        </w:rPr>
      </w:pPr>
    </w:p>
    <w:p w14:paraId="7656D7F7" w14:textId="77777777" w:rsidR="009C5EFB" w:rsidRDefault="009C5EFB">
      <w:pPr>
        <w:pStyle w:val="2b"/>
        <w:snapToGrid w:val="0"/>
        <w:spacing w:before="0" w:line="440" w:lineRule="exact"/>
        <w:ind w:firstLine="640"/>
        <w:rPr>
          <w:rFonts w:ascii="仿宋" w:eastAsia="仿宋" w:hAnsi="仿宋" w:cs="仿宋" w:hint="eastAsia"/>
          <w:sz w:val="32"/>
          <w:szCs w:val="32"/>
        </w:rPr>
      </w:pPr>
    </w:p>
    <w:p w14:paraId="7CA82752" w14:textId="77777777" w:rsidR="009C5EFB" w:rsidRDefault="00000000">
      <w:pPr>
        <w:adjustRightInd/>
        <w:spacing w:line="360" w:lineRule="auto"/>
        <w:jc w:val="center"/>
        <w:outlineLvl w:val="0"/>
        <w:rPr>
          <w:rFonts w:ascii="仿宋" w:eastAsia="仿宋" w:hAnsi="仿宋" w:cs="仿宋" w:hint="eastAsia"/>
          <w:b/>
          <w:sz w:val="32"/>
          <w:szCs w:val="32"/>
        </w:rPr>
      </w:pPr>
      <w:r>
        <w:rPr>
          <w:rFonts w:ascii="仿宋" w:eastAsia="仿宋" w:hAnsi="仿宋" w:cs="仿宋" w:hint="eastAsia"/>
          <w:b/>
          <w:sz w:val="32"/>
          <w:szCs w:val="32"/>
        </w:rPr>
        <w:t>二、招标文件</w:t>
      </w:r>
    </w:p>
    <w:p w14:paraId="59F97A16" w14:textId="77777777" w:rsidR="009C5EFB"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lastRenderedPageBreak/>
        <w:t>1．招标方式</w:t>
      </w:r>
    </w:p>
    <w:p w14:paraId="52CD7D3A"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1.1 本次招标采用公开招标方式进行。</w:t>
      </w:r>
    </w:p>
    <w:p w14:paraId="3049EEBE"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1.2 如某一标项投标人或实质性响应招标文件的投标人不足三家时，由采购人重新组织招标或按有关规定实施。</w:t>
      </w:r>
    </w:p>
    <w:p w14:paraId="1F58AC3E"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1.3 本次招标设定限价，即招标公告中公布的各标项预算金额或最高限价（各标项之间的预算金额不能互相调整）。</w:t>
      </w:r>
    </w:p>
    <w:p w14:paraId="27D4895C" w14:textId="77777777" w:rsidR="009C5EFB" w:rsidRDefault="00000000">
      <w:pPr>
        <w:pStyle w:val="ae"/>
        <w:snapToGrid w:val="0"/>
        <w:spacing w:line="440" w:lineRule="exact"/>
        <w:ind w:firstLineChars="0" w:firstLine="0"/>
        <w:jc w:val="left"/>
        <w:rPr>
          <w:rFonts w:ascii="仿宋" w:eastAsia="仿宋" w:hAnsi="仿宋" w:cs="仿宋" w:hint="eastAsia"/>
          <w:b/>
        </w:rPr>
      </w:pPr>
      <w:r>
        <w:rPr>
          <w:rFonts w:ascii="仿宋" w:eastAsia="仿宋" w:hAnsi="仿宋" w:cs="仿宋" w:hint="eastAsia"/>
          <w:b/>
        </w:rPr>
        <w:t>2.授权委托</w:t>
      </w:r>
    </w:p>
    <w:p w14:paraId="1FA6692A"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本项目为电子投标项目，投标人的法定代表人或其授权代表或个体工商户不需要参加现场投标和开标。</w:t>
      </w:r>
    </w:p>
    <w:p w14:paraId="4E1D2276" w14:textId="77777777" w:rsidR="009C5EFB"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3. 投标费用</w:t>
      </w:r>
    </w:p>
    <w:p w14:paraId="4EBFD72B" w14:textId="77777777" w:rsidR="009C5EFB" w:rsidRDefault="00000000">
      <w:pPr>
        <w:pStyle w:val="a3"/>
        <w:tabs>
          <w:tab w:val="clear" w:pos="390"/>
          <w:tab w:val="clear" w:pos="454"/>
        </w:tabs>
        <w:spacing w:afterLines="0" w:line="440" w:lineRule="exact"/>
        <w:ind w:left="0" w:firstLineChars="200" w:firstLine="480"/>
        <w:rPr>
          <w:rFonts w:ascii="仿宋" w:eastAsia="仿宋" w:hAnsi="仿宋" w:cs="仿宋" w:hint="eastAsia"/>
          <w:b/>
          <w:bCs/>
        </w:rPr>
      </w:pPr>
      <w:r>
        <w:rPr>
          <w:rFonts w:ascii="仿宋" w:eastAsia="仿宋" w:hAnsi="仿宋" w:cs="仿宋" w:hint="eastAsia"/>
        </w:rPr>
        <w:t>投标人应自行承担编制投标文件及参加本次投标所涉及的一切费用。不管投标结果如何，招标人对上述费用不负任何责任。</w:t>
      </w:r>
      <w:r>
        <w:rPr>
          <w:rFonts w:ascii="仿宋" w:eastAsia="仿宋" w:hAnsi="仿宋" w:cs="仿宋" w:hint="eastAsia"/>
          <w:b/>
          <w:bCs/>
        </w:rPr>
        <w:t>中标人须向招标代理机构交纳代理服务费，具体详见投标人须知前附表。</w:t>
      </w:r>
    </w:p>
    <w:p w14:paraId="30AE5F58" w14:textId="77777777" w:rsidR="009C5EFB"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4. 招标文件的修改</w:t>
      </w:r>
    </w:p>
    <w:p w14:paraId="2C8C7AD4"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4.1招标文件包括本招标文件及所有的招标答疑记录（澄清、修改）和发出的补充通知。</w:t>
      </w:r>
    </w:p>
    <w:p w14:paraId="2450D1E9"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 xml:space="preserve">4.2招标文件的澄清 </w:t>
      </w:r>
    </w:p>
    <w:p w14:paraId="4B91A8A4"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DFF82FB"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4.3招标文件的修改</w:t>
      </w:r>
    </w:p>
    <w:p w14:paraId="3E50A423"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6B59B19"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00BD363" w14:textId="77777777" w:rsidR="009C5EFB"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lastRenderedPageBreak/>
        <w:t>5.参考品牌</w:t>
      </w:r>
    </w:p>
    <w:p w14:paraId="10B97DD8" w14:textId="77777777" w:rsidR="009C5EFB" w:rsidRDefault="00000000">
      <w:pPr>
        <w:spacing w:line="440" w:lineRule="exact"/>
        <w:ind w:firstLineChars="200" w:firstLine="480"/>
        <w:rPr>
          <w:rFonts w:ascii="仿宋" w:eastAsia="仿宋" w:hAnsi="仿宋" w:cs="仿宋" w:hint="eastAsia"/>
          <w:sz w:val="24"/>
        </w:rPr>
      </w:pPr>
      <w:r>
        <w:rPr>
          <w:rFonts w:ascii="仿宋" w:eastAsia="仿宋" w:hAnsi="仿宋" w:cs="仿宋" w:hint="eastAsia"/>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371D8B21" w14:textId="77777777" w:rsidR="009C5EFB" w:rsidRDefault="009C5EFB">
      <w:pPr>
        <w:pStyle w:val="ac"/>
        <w:rPr>
          <w:rFonts w:ascii="仿宋" w:eastAsia="仿宋" w:hAnsi="仿宋" w:cs="仿宋" w:hint="eastAsia"/>
          <w:sz w:val="32"/>
          <w:szCs w:val="32"/>
          <w:lang w:val="en-US"/>
        </w:rPr>
      </w:pPr>
    </w:p>
    <w:p w14:paraId="036F4BA8" w14:textId="77777777" w:rsidR="009C5EFB" w:rsidRDefault="00000000">
      <w:pPr>
        <w:adjustRightInd/>
        <w:spacing w:line="360" w:lineRule="auto"/>
        <w:jc w:val="center"/>
        <w:outlineLvl w:val="0"/>
        <w:rPr>
          <w:rFonts w:ascii="仿宋" w:eastAsia="仿宋" w:hAnsi="仿宋" w:cs="仿宋" w:hint="eastAsia"/>
          <w:b/>
          <w:sz w:val="32"/>
          <w:szCs w:val="32"/>
        </w:rPr>
      </w:pPr>
      <w:r>
        <w:rPr>
          <w:rFonts w:ascii="仿宋" w:eastAsia="仿宋" w:hAnsi="仿宋" w:cs="仿宋" w:hint="eastAsia"/>
          <w:b/>
          <w:sz w:val="32"/>
          <w:szCs w:val="32"/>
        </w:rPr>
        <w:t>三、投标文件</w:t>
      </w:r>
    </w:p>
    <w:p w14:paraId="5FB61743" w14:textId="77777777" w:rsidR="009C5EFB" w:rsidRDefault="00000000">
      <w:pPr>
        <w:snapToGrid w:val="0"/>
        <w:spacing w:line="440" w:lineRule="exact"/>
        <w:jc w:val="left"/>
        <w:rPr>
          <w:rFonts w:ascii="仿宋" w:eastAsia="仿宋" w:hAnsi="仿宋" w:cs="仿宋" w:hint="eastAsia"/>
          <w:b/>
          <w:bCs/>
          <w:sz w:val="24"/>
        </w:rPr>
      </w:pPr>
      <w:r>
        <w:rPr>
          <w:rFonts w:ascii="仿宋" w:eastAsia="仿宋" w:hAnsi="仿宋" w:cs="仿宋" w:hint="eastAsia"/>
          <w:b/>
          <w:bCs/>
          <w:sz w:val="24"/>
        </w:rPr>
        <w:t>1.投标文件的语言、计量单位、形式及效力</w:t>
      </w:r>
    </w:p>
    <w:p w14:paraId="67A75E1F"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14:paraId="1AD2C3F9"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1.2 投标文件以及投标方与招标方就有关投标事宜的所有来往函电，均应以中文书写（技术术语除外）。</w:t>
      </w:r>
    </w:p>
    <w:p w14:paraId="22B4F2D6"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1.3 投标计量单位，除招标文件中有特殊要求外，应采用中华人民共和国法定计量单位，货币单位：人民币元。</w:t>
      </w:r>
    </w:p>
    <w:p w14:paraId="12D4CB3F"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1.4不按招标文件的要求提供的投标文件可能导致被拒绝。</w:t>
      </w:r>
    </w:p>
    <w:p w14:paraId="0885D8A7"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1.5投标文件的形式和效力</w:t>
      </w:r>
    </w:p>
    <w:p w14:paraId="11D52AF4" w14:textId="77777777" w:rsidR="009C5EFB" w:rsidRDefault="00000000">
      <w:pPr>
        <w:snapToGrid w:val="0"/>
        <w:spacing w:line="440" w:lineRule="exact"/>
        <w:ind w:firstLineChars="300" w:firstLine="723"/>
        <w:jc w:val="left"/>
        <w:rPr>
          <w:rFonts w:ascii="仿宋" w:eastAsia="仿宋" w:hAnsi="仿宋" w:cs="仿宋" w:hint="eastAsia"/>
          <w:b/>
          <w:sz w:val="24"/>
        </w:rPr>
      </w:pPr>
      <w:r>
        <w:rPr>
          <w:rFonts w:ascii="仿宋" w:eastAsia="仿宋" w:hAnsi="仿宋" w:cs="仿宋" w:hint="eastAsia"/>
          <w:b/>
          <w:sz w:val="24"/>
        </w:rPr>
        <w:t>1.5.1投标文件为电子投标文件，电子投标文件按“政采云供应商项目采购-电子招投标操作指南”及本招标文件要求制作、加密传输。</w:t>
      </w:r>
    </w:p>
    <w:p w14:paraId="39DD9387" w14:textId="77777777" w:rsidR="009C5EFB" w:rsidRDefault="00000000">
      <w:pPr>
        <w:snapToGrid w:val="0"/>
        <w:spacing w:line="440" w:lineRule="exact"/>
        <w:ind w:firstLineChars="300" w:firstLine="723"/>
        <w:jc w:val="left"/>
        <w:rPr>
          <w:rFonts w:ascii="仿宋" w:eastAsia="仿宋" w:hAnsi="仿宋" w:cs="仿宋" w:hint="eastAsia"/>
          <w:b/>
          <w:sz w:val="24"/>
          <w:u w:val="single"/>
        </w:rPr>
      </w:pPr>
      <w:r>
        <w:rPr>
          <w:rFonts w:ascii="仿宋" w:eastAsia="仿宋" w:hAnsi="仿宋" w:cs="仿宋" w:hint="eastAsia"/>
          <w:b/>
          <w:sz w:val="24"/>
          <w:u w:val="single"/>
        </w:rPr>
        <w:t>1.5.2投标文件的效力：</w:t>
      </w:r>
    </w:p>
    <w:p w14:paraId="0471876D" w14:textId="77777777" w:rsidR="009C5EFB" w:rsidRDefault="00000000">
      <w:pPr>
        <w:snapToGrid w:val="0"/>
        <w:spacing w:line="440" w:lineRule="exact"/>
        <w:ind w:firstLineChars="300" w:firstLine="723"/>
        <w:jc w:val="left"/>
        <w:rPr>
          <w:rFonts w:ascii="仿宋" w:eastAsia="仿宋" w:hAnsi="仿宋" w:cs="仿宋" w:hint="eastAsia"/>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14:paraId="12650ADC" w14:textId="77777777" w:rsidR="009C5EFB" w:rsidRDefault="00000000">
      <w:pPr>
        <w:pStyle w:val="af0"/>
        <w:spacing w:line="440" w:lineRule="exact"/>
        <w:rPr>
          <w:rFonts w:ascii="仿宋" w:eastAsia="仿宋" w:hAnsi="仿宋" w:cs="仿宋" w:hint="eastAsia"/>
          <w:b/>
          <w:sz w:val="24"/>
          <w:szCs w:val="24"/>
        </w:rPr>
      </w:pPr>
      <w:r>
        <w:rPr>
          <w:rFonts w:ascii="仿宋" w:eastAsia="仿宋" w:hAnsi="仿宋" w:cs="仿宋" w:hint="eastAsia"/>
          <w:b/>
          <w:sz w:val="24"/>
          <w:szCs w:val="24"/>
        </w:rPr>
        <w:t>2. 投标文件的组成</w:t>
      </w:r>
    </w:p>
    <w:p w14:paraId="495E5E7B" w14:textId="77777777" w:rsidR="009C5EFB" w:rsidRDefault="00000000">
      <w:pPr>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投标文件由“资格文件”、“商务技术文件资料”、“报价文件资料”三部分组成，其中</w:t>
      </w:r>
      <w:r>
        <w:rPr>
          <w:rFonts w:ascii="仿宋" w:eastAsia="仿宋" w:hAnsi="仿宋" w:cs="仿宋" w:hint="eastAsia"/>
          <w:b/>
          <w:sz w:val="24"/>
        </w:rPr>
        <w:t>电子投标文件中所须加盖公章部分均应采用电子签章。</w:t>
      </w:r>
    </w:p>
    <w:p w14:paraId="445B763E" w14:textId="77777777" w:rsidR="009C5EFB" w:rsidRDefault="00000000">
      <w:pPr>
        <w:snapToGrid w:val="0"/>
        <w:spacing w:line="440" w:lineRule="exact"/>
        <w:ind w:firstLineChars="200" w:firstLine="482"/>
        <w:rPr>
          <w:rFonts w:ascii="仿宋" w:eastAsia="仿宋" w:hAnsi="仿宋" w:cs="仿宋" w:hint="eastAsia"/>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14:paraId="03D3EF09" w14:textId="77777777" w:rsidR="009C5EFB"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2.1.1符合参加政府采购活动应当具备的一般条件的承诺函；</w:t>
      </w:r>
    </w:p>
    <w:p w14:paraId="7485DCD2" w14:textId="77777777" w:rsidR="009C5EFB"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lastRenderedPageBreak/>
        <w:t>2.1.2联合协议（如果有)；</w:t>
      </w:r>
    </w:p>
    <w:p w14:paraId="4E75591A" w14:textId="77777777" w:rsidR="009C5EFB" w:rsidRDefault="00000000">
      <w:pPr>
        <w:snapToGrid w:val="0"/>
        <w:spacing w:line="440" w:lineRule="exact"/>
        <w:ind w:firstLineChars="300" w:firstLine="720"/>
        <w:rPr>
          <w:rFonts w:ascii="仿宋" w:eastAsia="仿宋" w:hAnsi="仿宋" w:cs="仿宋" w:hint="eastAsia"/>
        </w:rPr>
      </w:pPr>
      <w:r>
        <w:rPr>
          <w:rFonts w:ascii="仿宋" w:eastAsia="仿宋" w:hAnsi="仿宋" w:cs="仿宋" w:hint="eastAsia"/>
          <w:sz w:val="24"/>
        </w:rPr>
        <w:t>2.1.3分包意向协议</w:t>
      </w:r>
      <w:r>
        <w:rPr>
          <w:rFonts w:ascii="仿宋" w:eastAsia="仿宋" w:hAnsi="仿宋" w:cs="仿宋" w:hint="eastAsia"/>
          <w:snapToGrid w:val="0"/>
          <w:kern w:val="28"/>
          <w:sz w:val="24"/>
          <w:szCs w:val="20"/>
        </w:rPr>
        <w:t>（如果有)</w:t>
      </w:r>
      <w:r>
        <w:rPr>
          <w:rFonts w:ascii="仿宋" w:eastAsia="仿宋" w:hAnsi="仿宋" w:cs="仿宋" w:hint="eastAsia"/>
          <w:sz w:val="24"/>
        </w:rPr>
        <w:t>；</w:t>
      </w:r>
    </w:p>
    <w:p w14:paraId="06E81B2E" w14:textId="77777777" w:rsidR="009C5EFB"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2.1.4 落实政府采购政策需满足的资格要求</w:t>
      </w:r>
      <w:r>
        <w:rPr>
          <w:rFonts w:ascii="仿宋" w:eastAsia="仿宋" w:hAnsi="仿宋" w:cs="仿宋" w:hint="eastAsia"/>
          <w:snapToGrid w:val="0"/>
          <w:kern w:val="28"/>
          <w:sz w:val="24"/>
          <w:szCs w:val="20"/>
        </w:rPr>
        <w:t>（如果有)</w:t>
      </w:r>
      <w:r>
        <w:rPr>
          <w:rFonts w:ascii="仿宋" w:eastAsia="仿宋" w:hAnsi="仿宋" w:cs="仿宋" w:hint="eastAsia"/>
          <w:sz w:val="24"/>
        </w:rPr>
        <w:t>；</w:t>
      </w:r>
    </w:p>
    <w:p w14:paraId="11677A4C" w14:textId="77777777" w:rsidR="009C5EFB" w:rsidRDefault="00000000">
      <w:pPr>
        <w:snapToGrid w:val="0"/>
        <w:spacing w:line="440" w:lineRule="exact"/>
        <w:ind w:firstLineChars="300" w:firstLine="723"/>
        <w:rPr>
          <w:rFonts w:ascii="仿宋" w:eastAsia="仿宋" w:hAnsi="仿宋" w:cs="仿宋" w:hint="eastAsia"/>
          <w:b/>
          <w:bCs/>
          <w:sz w:val="24"/>
        </w:rPr>
      </w:pPr>
      <w:r>
        <w:rPr>
          <w:rFonts w:ascii="仿宋" w:eastAsia="仿宋" w:hAnsi="仿宋" w:cs="仿宋" w:hint="eastAsia"/>
          <w:b/>
          <w:bCs/>
          <w:sz w:val="24"/>
        </w:rPr>
        <w:t>2.1.5医疗器械生产企业许可证（如适用）;</w:t>
      </w:r>
    </w:p>
    <w:p w14:paraId="49CB6D22" w14:textId="77777777" w:rsidR="009C5EFB" w:rsidRDefault="00000000">
      <w:pPr>
        <w:pStyle w:val="ac"/>
        <w:spacing w:line="440" w:lineRule="exact"/>
        <w:ind w:firstLineChars="300" w:firstLine="723"/>
        <w:rPr>
          <w:rFonts w:ascii="仿宋" w:eastAsia="仿宋" w:hAnsi="仿宋" w:cs="仿宋" w:hint="eastAsia"/>
          <w:b/>
          <w:bCs/>
        </w:rPr>
      </w:pPr>
      <w:r>
        <w:rPr>
          <w:rFonts w:ascii="仿宋" w:eastAsia="仿宋" w:hAnsi="仿宋" w:cs="仿宋" w:hint="eastAsia"/>
          <w:b/>
          <w:bCs/>
        </w:rPr>
        <w:t>2.1.6 医疗器械经营企业许可证（或经营备案凭证）（如适用）;</w:t>
      </w:r>
    </w:p>
    <w:p w14:paraId="1C267BAF" w14:textId="77777777" w:rsidR="009C5EFB" w:rsidRDefault="00000000">
      <w:pPr>
        <w:pStyle w:val="ac"/>
        <w:spacing w:line="440" w:lineRule="exact"/>
        <w:ind w:firstLineChars="300" w:firstLine="723"/>
        <w:rPr>
          <w:rFonts w:ascii="仿宋" w:eastAsia="仿宋" w:hAnsi="仿宋" w:cs="仿宋" w:hint="eastAsia"/>
          <w:lang w:val="en-US"/>
        </w:rPr>
      </w:pPr>
      <w:r>
        <w:rPr>
          <w:rFonts w:ascii="仿宋" w:eastAsia="仿宋" w:hAnsi="仿宋" w:cs="仿宋" w:hint="eastAsia"/>
          <w:b/>
          <w:bCs/>
        </w:rPr>
        <w:t>2.1.7 投标产品医疗器械注册证和医疗器械注册登记表（如适用）。</w:t>
      </w:r>
    </w:p>
    <w:p w14:paraId="0B63A33F" w14:textId="77777777" w:rsidR="009C5EFB" w:rsidRDefault="00000000">
      <w:pPr>
        <w:snapToGrid w:val="0"/>
        <w:spacing w:line="440" w:lineRule="exact"/>
        <w:ind w:firstLineChars="200" w:firstLine="482"/>
        <w:rPr>
          <w:rFonts w:ascii="仿宋" w:eastAsia="仿宋" w:hAnsi="仿宋" w:cs="仿宋" w:hint="eastAsia"/>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14:paraId="087A63FC" w14:textId="77777777" w:rsidR="009C5EFB"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2.2.1投标函；</w:t>
      </w:r>
    </w:p>
    <w:p w14:paraId="5A5A6195"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2.2.2法定代表人授权委托书；</w:t>
      </w:r>
    </w:p>
    <w:p w14:paraId="585E8352"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2.2.3授权代表社保证明；</w:t>
      </w:r>
    </w:p>
    <w:p w14:paraId="3CE0B3BC"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2.2.4法定代表人身份证明书；</w:t>
      </w:r>
    </w:p>
    <w:p w14:paraId="135C1010"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2.2.5法定代表人及其授权代表的身份证复印件;</w:t>
      </w:r>
    </w:p>
    <w:p w14:paraId="4DE0E458"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7A4D617"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2.2.7政府采购供应商廉洁自律承诺书；</w:t>
      </w:r>
    </w:p>
    <w:p w14:paraId="19B60D32"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824ECA9"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2.2.9供应商应提供针对项目的完整技术解决方案：</w:t>
      </w:r>
    </w:p>
    <w:p w14:paraId="3B9803C2"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针对本项目的完整技术解决方案和实施方案；详细阐述项目方案的实现思路及关键技术；符合本项目对当前和未来发展的要求；以及对功能设计和实施计划的建议；</w:t>
      </w:r>
    </w:p>
    <w:p w14:paraId="51D506C3"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w:t>
      </w:r>
      <w:r>
        <w:rPr>
          <w:rFonts w:ascii="仿宋" w:eastAsia="仿宋" w:hAnsi="仿宋" w:cs="仿宋" w:hint="eastAsia"/>
          <w:sz w:val="24"/>
        </w:rPr>
        <w:lastRenderedPageBreak/>
        <w:t>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4714625"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14:paraId="389CFB71"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2.2.10针对本项目建设的详细实施计划。本项目详细工作实施组织方案，包括(但不限于)以下内容：组织机构、工作时间进度表、工作程序和步骤、管理和协调方法、关键步骤的思路和要点。</w:t>
      </w:r>
    </w:p>
    <w:p w14:paraId="7966FD95"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F1B2DAB"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2.2.12供应商售后服务证明材料：合作单位营业执照或供应商在本地（绍兴市行政区域范围内）设立的项目部、办公室、办事处等机构的证明材料或供应商作出的成交后提供本地化服务的承诺；</w:t>
      </w:r>
    </w:p>
    <w:p w14:paraId="50B3F2BB"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273C248"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DF10F89"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3EDCA45"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2.2.16培训计划（如有）；</w:t>
      </w:r>
    </w:p>
    <w:p w14:paraId="44758831" w14:textId="77777777" w:rsidR="009C5EFB" w:rsidRDefault="00000000">
      <w:pPr>
        <w:snapToGrid w:val="0"/>
        <w:spacing w:line="336" w:lineRule="auto"/>
        <w:ind w:firstLineChars="300" w:firstLine="720"/>
        <w:rPr>
          <w:rFonts w:ascii="仿宋" w:eastAsia="仿宋" w:hAnsi="仿宋" w:cs="仿宋" w:hint="eastAsia"/>
          <w:sz w:val="24"/>
        </w:rPr>
      </w:pPr>
      <w:r>
        <w:rPr>
          <w:rFonts w:ascii="仿宋" w:eastAsia="仿宋" w:hAnsi="仿宋" w:cs="仿宋" w:hint="eastAsia"/>
          <w:sz w:val="24"/>
        </w:rPr>
        <w:t>2.2.17验收方案；</w:t>
      </w:r>
    </w:p>
    <w:p w14:paraId="6BF69272" w14:textId="77777777" w:rsidR="009C5EFB" w:rsidRDefault="00000000">
      <w:pPr>
        <w:snapToGrid w:val="0"/>
        <w:spacing w:line="336" w:lineRule="auto"/>
        <w:ind w:firstLineChars="300" w:firstLine="720"/>
        <w:rPr>
          <w:rFonts w:ascii="仿宋" w:eastAsia="仿宋" w:hAnsi="仿宋" w:cs="仿宋" w:hint="eastAsia"/>
          <w:sz w:val="24"/>
          <w:u w:val="wave"/>
        </w:rPr>
      </w:pPr>
      <w:r>
        <w:rPr>
          <w:rFonts w:ascii="仿宋" w:eastAsia="仿宋" w:hAnsi="仿宋" w:cs="仿宋" w:hint="eastAsia"/>
          <w:sz w:val="24"/>
        </w:rPr>
        <w:t>2.2.18</w:t>
      </w:r>
      <w:r>
        <w:rPr>
          <w:rFonts w:ascii="仿宋" w:eastAsia="仿宋" w:hAnsi="仿宋" w:cs="仿宋" w:hint="eastAsia"/>
          <w:sz w:val="24"/>
          <w:u w:val="wave"/>
        </w:rPr>
        <w:t>未尽事宜请各投标单位按评分标准和相对应标项相关要求制作；</w:t>
      </w:r>
    </w:p>
    <w:p w14:paraId="6D5D06AA" w14:textId="77777777" w:rsidR="009C5EFB" w:rsidRDefault="00000000">
      <w:pPr>
        <w:snapToGrid w:val="0"/>
        <w:spacing w:line="336" w:lineRule="auto"/>
        <w:ind w:firstLineChars="300" w:firstLine="720"/>
        <w:rPr>
          <w:rFonts w:ascii="仿宋" w:eastAsia="仿宋" w:hAnsi="仿宋" w:cs="仿宋" w:hint="eastAsia"/>
          <w:lang w:val="zh-CN"/>
        </w:rPr>
      </w:pPr>
      <w:r>
        <w:rPr>
          <w:rFonts w:ascii="仿宋" w:eastAsia="仿宋" w:hAnsi="仿宋" w:cs="仿宋" w:hint="eastAsia"/>
          <w:sz w:val="24"/>
        </w:rPr>
        <w:lastRenderedPageBreak/>
        <w:t>2.2.19投标人需要说明的其他文件和说明（格式自拟）。</w:t>
      </w:r>
    </w:p>
    <w:p w14:paraId="24D58D4A" w14:textId="77777777" w:rsidR="009C5EFB" w:rsidRDefault="00000000">
      <w:pPr>
        <w:snapToGrid w:val="0"/>
        <w:spacing w:line="440" w:lineRule="exact"/>
        <w:ind w:firstLineChars="200" w:firstLine="482"/>
        <w:rPr>
          <w:rFonts w:ascii="仿宋" w:eastAsia="仿宋" w:hAnsi="仿宋" w:cs="仿宋" w:hint="eastAsia"/>
          <w:b/>
          <w:sz w:val="24"/>
          <w:lang w:val="zh-CN"/>
        </w:rPr>
      </w:pPr>
      <w:r>
        <w:rPr>
          <w:rFonts w:ascii="仿宋" w:eastAsia="仿宋" w:hAnsi="仿宋" w:cs="仿宋" w:hint="eastAsia"/>
          <w:b/>
          <w:sz w:val="24"/>
          <w:lang w:val="zh-CN"/>
        </w:rPr>
        <w:t xml:space="preserve">2.3报价文件： </w:t>
      </w:r>
    </w:p>
    <w:p w14:paraId="2F9A0828" w14:textId="77777777" w:rsidR="009C5EFB"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2.3.1开标一览表（报价表）；</w:t>
      </w:r>
    </w:p>
    <w:p w14:paraId="4337A9D1" w14:textId="77777777" w:rsidR="009C5EFB"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z w:val="24"/>
        </w:rPr>
        <w:t>2.3.2中小企业声明函（如果有）；</w:t>
      </w:r>
    </w:p>
    <w:p w14:paraId="497A951C" w14:textId="77777777" w:rsidR="009C5EFB" w:rsidRDefault="00000000">
      <w:pPr>
        <w:snapToGrid w:val="0"/>
        <w:spacing w:line="440" w:lineRule="exact"/>
        <w:ind w:firstLineChars="300" w:firstLine="720"/>
        <w:rPr>
          <w:rFonts w:ascii="仿宋" w:eastAsia="仿宋" w:hAnsi="仿宋" w:cs="仿宋" w:hint="eastAsia"/>
          <w:sz w:val="24"/>
        </w:rPr>
      </w:pPr>
      <w:r>
        <w:rPr>
          <w:rFonts w:ascii="仿宋" w:eastAsia="仿宋" w:hAnsi="仿宋" w:cs="仿宋" w:hint="eastAsia"/>
          <w:snapToGrid w:val="0"/>
          <w:sz w:val="24"/>
        </w:rPr>
        <w:t>2.3.3 残疾人福利性单位声明函（如果有）。</w:t>
      </w:r>
    </w:p>
    <w:p w14:paraId="7EB7395F" w14:textId="77777777" w:rsidR="009C5EFB" w:rsidRDefault="00000000">
      <w:pPr>
        <w:snapToGrid w:val="0"/>
        <w:spacing w:line="440" w:lineRule="exact"/>
        <w:ind w:firstLineChars="147" w:firstLine="354"/>
        <w:rPr>
          <w:rFonts w:ascii="仿宋" w:eastAsia="仿宋" w:hAnsi="仿宋" w:cs="仿宋" w:hint="eastAsia"/>
          <w:b/>
          <w:bCs/>
          <w:sz w:val="32"/>
        </w:rPr>
      </w:pPr>
      <w:r>
        <w:rPr>
          <w:rFonts w:ascii="仿宋" w:eastAsia="仿宋" w:hAnsi="仿宋" w:cs="仿宋" w:hint="eastAsia"/>
          <w:b/>
          <w:bCs/>
          <w:sz w:val="24"/>
          <w:szCs w:val="20"/>
        </w:rPr>
        <w:t>3.投标报价</w:t>
      </w:r>
    </w:p>
    <w:p w14:paraId="5620E86C" w14:textId="77777777" w:rsidR="009C5EFB"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3.1报价为采购人可以合格使用产品的价格，包括货款、包装、运输、保险、货到就位以及安装、调试、培训、保修及产品知识产权等一切费用。</w:t>
      </w:r>
    </w:p>
    <w:p w14:paraId="47815B43" w14:textId="77777777" w:rsidR="009C5EFB"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3.2招标文件未列明，而投标人认为必需的费用也需列入报价。</w:t>
      </w:r>
    </w:p>
    <w:p w14:paraId="489705FC" w14:textId="77777777" w:rsidR="009C5EFB"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3.3投标报价只允许有一个报价，有选择的报价将不予接受（除指定外）。</w:t>
      </w:r>
    </w:p>
    <w:p w14:paraId="64CD7CEC" w14:textId="77777777" w:rsidR="009C5EFB" w:rsidRDefault="00000000">
      <w:pPr>
        <w:snapToGrid w:val="0"/>
        <w:spacing w:line="440" w:lineRule="exact"/>
        <w:ind w:firstLineChars="300" w:firstLine="720"/>
        <w:rPr>
          <w:rFonts w:ascii="仿宋" w:eastAsia="仿宋" w:hAnsi="仿宋" w:cs="仿宋" w:hint="eastAsia"/>
          <w:b/>
          <w:sz w:val="32"/>
        </w:rPr>
      </w:pPr>
      <w:r>
        <w:rPr>
          <w:rFonts w:ascii="仿宋" w:eastAsia="仿宋" w:hAnsi="仿宋" w:cs="仿宋" w:hint="eastAsia"/>
          <w:sz w:val="24"/>
        </w:rPr>
        <w:t>3.4投标人提供虚假材料投标的，投标无效。</w:t>
      </w:r>
    </w:p>
    <w:p w14:paraId="3A3E448C" w14:textId="77777777" w:rsidR="009C5EFB" w:rsidRDefault="00000000">
      <w:pPr>
        <w:pStyle w:val="2b"/>
        <w:snapToGrid w:val="0"/>
        <w:spacing w:before="0" w:line="440" w:lineRule="exact"/>
        <w:ind w:firstLineChars="196" w:firstLine="472"/>
        <w:outlineLvl w:val="0"/>
        <w:rPr>
          <w:rFonts w:ascii="仿宋" w:eastAsia="仿宋" w:hAnsi="仿宋" w:cs="仿宋" w:hint="eastAsia"/>
          <w:b/>
          <w:szCs w:val="24"/>
        </w:rPr>
      </w:pPr>
      <w:r>
        <w:rPr>
          <w:rFonts w:ascii="仿宋" w:eastAsia="仿宋" w:hAnsi="仿宋" w:cs="仿宋" w:hint="eastAsia"/>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14:paraId="01D88E66"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w:t>
      </w:r>
      <w:r>
        <w:rPr>
          <w:rFonts w:ascii="仿宋" w:eastAsia="仿宋" w:hAnsi="仿宋" w:cs="仿宋" w:hint="eastAsia"/>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BDB82DE" w14:textId="77777777" w:rsidR="009C5EFB"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w:t>
      </w:r>
      <w:r>
        <w:rPr>
          <w:rFonts w:ascii="仿宋" w:eastAsia="仿宋" w:hAnsi="仿宋" w:cs="仿宋" w:hint="eastAsia"/>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F38781C" w14:textId="77777777" w:rsidR="009C5EFB"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w:t>
      </w:r>
      <w:r>
        <w:rPr>
          <w:rFonts w:ascii="仿宋" w:eastAsia="仿宋" w:hAnsi="仿宋" w:cs="仿宋" w:hint="eastAsia"/>
          <w:sz w:val="24"/>
          <w:lang w:val="zh-CN"/>
        </w:rPr>
        <w:t>.3使用“政采云电子交易客户端”需要提前申领CA数字证书，申领流程请自行前往“浙江政府采购网-下载专区-电子交易客户端-CA驱动和申领流程”进行查阅。</w:t>
      </w:r>
    </w:p>
    <w:p w14:paraId="1464A583" w14:textId="77777777" w:rsidR="009C5EFB"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14:paraId="742E562C" w14:textId="77777777" w:rsidR="009C5EFB"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14:paraId="30ACD00B" w14:textId="77777777" w:rsidR="009C5EFB" w:rsidRDefault="00000000">
      <w:pPr>
        <w:snapToGrid w:val="0"/>
        <w:spacing w:line="440" w:lineRule="exact"/>
        <w:ind w:firstLineChars="200" w:firstLine="480"/>
        <w:jc w:val="left"/>
        <w:rPr>
          <w:rFonts w:ascii="仿宋" w:eastAsia="仿宋" w:hAnsi="仿宋" w:cs="仿宋" w:hint="eastAsia"/>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14:paraId="70B60BC9" w14:textId="77777777" w:rsidR="009C5EFB" w:rsidRDefault="00000000">
      <w:pPr>
        <w:pStyle w:val="2b"/>
        <w:spacing w:before="0" w:line="440" w:lineRule="exact"/>
        <w:ind w:firstLineChars="0" w:firstLine="0"/>
        <w:rPr>
          <w:rFonts w:ascii="仿宋" w:eastAsia="仿宋" w:hAnsi="仿宋" w:cs="仿宋" w:hint="eastAsia"/>
          <w:b/>
          <w:szCs w:val="24"/>
        </w:rPr>
      </w:pPr>
      <w:r>
        <w:rPr>
          <w:rFonts w:ascii="仿宋" w:eastAsia="仿宋" w:hAnsi="仿宋" w:cs="仿宋" w:hint="eastAsia"/>
          <w:b/>
          <w:szCs w:val="24"/>
        </w:rPr>
        <w:t>5. 投标文件的提交、补充、修改、撤回</w:t>
      </w:r>
    </w:p>
    <w:p w14:paraId="12EF1D67"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w:t>
      </w:r>
      <w:r>
        <w:rPr>
          <w:rFonts w:ascii="仿宋" w:eastAsia="仿宋" w:hAnsi="仿宋" w:cs="仿宋" w:hint="eastAsia"/>
          <w:sz w:val="24"/>
        </w:rPr>
        <w:lastRenderedPageBreak/>
        <w:t>递交的投标文件，电子交易平台将拒收。</w:t>
      </w:r>
    </w:p>
    <w:p w14:paraId="7A47A3CC"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5.2电子交易平台收到投标文件，将妥善保存并即时向供应商发出确认回执通知。在投标截止时间前，除供应商补充、修改或者撤回投标文件外，任何单位和个人不得解密或提取投标文件。</w:t>
      </w:r>
    </w:p>
    <w:p w14:paraId="2963CFD5"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5.3采购人、采购代理机构可以视情况延长投标文件提交的截止时间。在上述情况下，采购代理机构与投标人以前在投标截止期方面的全部权利、责任和义务，将适用于延长至新的投标截止期。</w:t>
      </w:r>
    </w:p>
    <w:p w14:paraId="7528E8A1" w14:textId="77777777" w:rsidR="009C5EFB" w:rsidRDefault="00000000">
      <w:pPr>
        <w:spacing w:line="440" w:lineRule="exact"/>
        <w:rPr>
          <w:rFonts w:ascii="仿宋" w:eastAsia="仿宋" w:hAnsi="仿宋" w:cs="仿宋" w:hint="eastAsia"/>
          <w:b/>
          <w:sz w:val="32"/>
        </w:rPr>
      </w:pPr>
      <w:r>
        <w:rPr>
          <w:rFonts w:ascii="仿宋" w:eastAsia="仿宋" w:hAnsi="仿宋" w:cs="仿宋" w:hint="eastAsia"/>
          <w:b/>
          <w:bCs/>
          <w:sz w:val="24"/>
        </w:rPr>
        <w:t>6.投标有效期</w:t>
      </w:r>
    </w:p>
    <w:p w14:paraId="3D7168EA" w14:textId="77777777" w:rsidR="009C5EFB" w:rsidRDefault="00000000">
      <w:pPr>
        <w:snapToGrid w:val="0"/>
        <w:spacing w:line="440" w:lineRule="exact"/>
        <w:ind w:firstLineChars="200" w:firstLine="480"/>
        <w:jc w:val="left"/>
        <w:rPr>
          <w:rFonts w:ascii="仿宋" w:eastAsia="仿宋" w:hAnsi="仿宋" w:cs="仿宋" w:hint="eastAsia"/>
          <w:b/>
          <w:sz w:val="32"/>
        </w:rPr>
      </w:pPr>
      <w:r>
        <w:rPr>
          <w:rFonts w:ascii="仿宋" w:eastAsia="仿宋" w:hAnsi="仿宋" w:cs="仿宋" w:hint="eastAsia"/>
          <w:sz w:val="24"/>
        </w:rPr>
        <w:t>6.1投标有效期为从提交投标文件的截止之日起90天。投标人的投标文件中承诺的投标有效期少于招标文件中载明的投标有效期的，投标无效。</w:t>
      </w:r>
    </w:p>
    <w:p w14:paraId="42D2BFBC" w14:textId="77777777" w:rsidR="009C5EFB" w:rsidRDefault="00000000">
      <w:pPr>
        <w:snapToGrid w:val="0"/>
        <w:spacing w:line="440" w:lineRule="exact"/>
        <w:ind w:firstLineChars="200" w:firstLine="480"/>
        <w:jc w:val="left"/>
        <w:rPr>
          <w:rFonts w:ascii="仿宋" w:eastAsia="仿宋" w:hAnsi="仿宋" w:cs="仿宋" w:hint="eastAsia"/>
          <w:b/>
          <w:sz w:val="32"/>
        </w:rPr>
      </w:pPr>
      <w:r>
        <w:rPr>
          <w:rFonts w:ascii="仿宋" w:eastAsia="仿宋" w:hAnsi="仿宋" w:cs="仿宋" w:hint="eastAsia"/>
          <w:sz w:val="24"/>
        </w:rPr>
        <w:t>6.2投标文件合格投递后，自投标截止日期起，在投标有效期内有效。</w:t>
      </w:r>
    </w:p>
    <w:p w14:paraId="2A126A43" w14:textId="77777777" w:rsidR="009C5EFB" w:rsidRDefault="00000000">
      <w:pPr>
        <w:pStyle w:val="2b"/>
        <w:spacing w:before="0"/>
        <w:ind w:firstLine="480"/>
        <w:rPr>
          <w:rFonts w:ascii="仿宋" w:eastAsia="仿宋" w:hAnsi="仿宋" w:cs="仿宋" w:hint="eastAsia"/>
          <w:b/>
          <w:sz w:val="32"/>
        </w:rPr>
      </w:pPr>
      <w:r>
        <w:rPr>
          <w:rFonts w:ascii="仿宋" w:eastAsia="仿宋" w:hAnsi="仿宋" w:cs="仿宋" w:hint="eastAsia"/>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1F835373" w14:textId="77777777" w:rsidR="009C5EFB" w:rsidRDefault="00000000">
      <w:pPr>
        <w:spacing w:line="360" w:lineRule="auto"/>
        <w:jc w:val="center"/>
        <w:rPr>
          <w:rFonts w:ascii="仿宋" w:eastAsia="仿宋" w:hAnsi="仿宋" w:cs="仿宋" w:hint="eastAsia"/>
          <w:b/>
          <w:sz w:val="32"/>
          <w:szCs w:val="32"/>
        </w:rPr>
      </w:pPr>
      <w:bookmarkStart w:id="37" w:name="_Toc91899903"/>
      <w:r>
        <w:rPr>
          <w:rFonts w:ascii="仿宋" w:eastAsia="仿宋" w:hAnsi="仿宋" w:cs="仿宋" w:hint="eastAsia"/>
          <w:b/>
          <w:sz w:val="32"/>
          <w:szCs w:val="32"/>
        </w:rPr>
        <w:t>四、开标和评标</w:t>
      </w:r>
    </w:p>
    <w:p w14:paraId="0C2524B8" w14:textId="77777777" w:rsidR="009C5EFB"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1．电子招投标开标及评审程序</w:t>
      </w:r>
    </w:p>
    <w:p w14:paraId="07FE5454"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1.1投标截止时间后，主持人宣布开标会开始。</w:t>
      </w:r>
    </w:p>
    <w:p w14:paraId="42F5D7CF"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1.2投标人登录政采云平台，用“项目采购-开标评标”功能对电子投标文件进行在线解密。在线解密电子投标文件时间为开标时间起30分钟内。</w:t>
      </w:r>
    </w:p>
    <w:p w14:paraId="6C64EA00"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1.3评标委员会对资格和商务技术响应文件进行评审。</w:t>
      </w:r>
    </w:p>
    <w:p w14:paraId="7671FEFA"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1.4主持人宣布商务技术得分及无效（废）投标情形（如有），公布经商务技术（资信）评审符合招标文件要求的投标人名单及其商务技术得分。</w:t>
      </w:r>
    </w:p>
    <w:p w14:paraId="0E4FBC20"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1.5启封报价文件资料，主持人宣读投标人名称、投标价格和投标文件的其他内容。未宣读的投标报价和招标文件未允许提供的备选投标方案等实质性内容，评标时不予承认。</w:t>
      </w:r>
    </w:p>
    <w:p w14:paraId="23F0E27B"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1.6评标委员会对投标文件报价文件资料进行评审，核准投标报价及计算价格分，汇总商务技术分、价格分，根据得分排序确定中标候选人。</w:t>
      </w:r>
    </w:p>
    <w:p w14:paraId="6B2D4DC4"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1.7主持人公布评标结果。</w:t>
      </w:r>
    </w:p>
    <w:p w14:paraId="440D442D"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特别说明：政采云公司如对电子化开标及评审程序有调整的，按调整后的程序操</w:t>
      </w:r>
      <w:r>
        <w:rPr>
          <w:rFonts w:ascii="仿宋" w:eastAsia="仿宋" w:hAnsi="仿宋" w:cs="仿宋" w:hint="eastAsia"/>
          <w:b/>
          <w:sz w:val="24"/>
        </w:rPr>
        <w:lastRenderedPageBreak/>
        <w:t>作。</w:t>
      </w:r>
    </w:p>
    <w:p w14:paraId="4BFD4272" w14:textId="77777777" w:rsidR="009C5EFB"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14:paraId="4DEAEFEC"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 xml:space="preserve">2.1电子交易平台发生故障而无法登录访问的； </w:t>
      </w:r>
    </w:p>
    <w:p w14:paraId="490308C6"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2.2电子交易平台应用或数据库出现错误，不能进行正常操作的；</w:t>
      </w:r>
    </w:p>
    <w:p w14:paraId="14747E2E"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2.3电子交易平台发现严重安全漏洞，有潜在泄密危险的；</w:t>
      </w:r>
    </w:p>
    <w:p w14:paraId="541973EA"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 xml:space="preserve">2.4病毒发作导致不能进行正常操作的； </w:t>
      </w:r>
    </w:p>
    <w:p w14:paraId="6F80C39A"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2.5其他无法保证电子交易的公平、公正和安全的情况。</w:t>
      </w:r>
    </w:p>
    <w:p w14:paraId="39DCE4DB"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6A446D6A" w14:textId="77777777" w:rsidR="009C5EFB"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3．评标</w:t>
      </w:r>
    </w:p>
    <w:p w14:paraId="5E265CC3"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3.1评标委员会由招标采购单位依法组建，负责评标活动。评标委员会遵循公开、公平、公正、科学合理、竞争择优的原则。</w:t>
      </w:r>
    </w:p>
    <w:p w14:paraId="00C19C34"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3.2评标委员会由采购人代表和有关方面的专家组成，成员人数为五人以上单数。</w:t>
      </w:r>
    </w:p>
    <w:p w14:paraId="1E9237EE"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3.3评标委员会负责对投标人资格的最终审定。</w:t>
      </w:r>
    </w:p>
    <w:p w14:paraId="6A787269"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3.4评标委员会可以要求投标人对其投标文件中含义不明确的内容作必要的澄清或者说明，但澄清或者说明不得超过投标文件的范围或者改变投标文件的实质性内容。</w:t>
      </w:r>
    </w:p>
    <w:p w14:paraId="29CA2064"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4A49703F"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供应商通过政采云平台交换的数据电文必须进行电子签章。</w:t>
      </w:r>
    </w:p>
    <w:p w14:paraId="7E640B82"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F1A6646"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3.6评标委员会对投标文件的判定，只依据投标文件和招标文件内容本身，不依据</w:t>
      </w:r>
      <w:r>
        <w:rPr>
          <w:rFonts w:ascii="仿宋" w:eastAsia="仿宋" w:hAnsi="仿宋" w:cs="仿宋" w:hint="eastAsia"/>
          <w:sz w:val="24"/>
        </w:rPr>
        <w:lastRenderedPageBreak/>
        <w:t>任何外来证明。</w:t>
      </w:r>
    </w:p>
    <w:p w14:paraId="12D26293" w14:textId="77777777" w:rsidR="009C5EFB" w:rsidRDefault="00000000">
      <w:pPr>
        <w:snapToGrid w:val="0"/>
        <w:spacing w:line="440" w:lineRule="exact"/>
        <w:ind w:firstLineChars="200" w:firstLine="480"/>
        <w:jc w:val="left"/>
        <w:rPr>
          <w:rFonts w:ascii="仿宋" w:eastAsia="仿宋" w:hAnsi="仿宋" w:cs="仿宋" w:hint="eastAsia"/>
          <w:kern w:val="0"/>
          <w:sz w:val="24"/>
        </w:rPr>
      </w:pPr>
      <w:r>
        <w:rPr>
          <w:rFonts w:ascii="仿宋" w:eastAsia="仿宋" w:hAnsi="仿宋" w:cs="仿宋" w:hint="eastAsia"/>
          <w:sz w:val="24"/>
        </w:rPr>
        <w:t>3.7评标委员会不向落标方解释落标的原因。</w:t>
      </w:r>
    </w:p>
    <w:p w14:paraId="2C1C5E65" w14:textId="77777777" w:rsidR="009C5EFB" w:rsidRDefault="00000000">
      <w:pPr>
        <w:snapToGrid w:val="0"/>
        <w:spacing w:line="440" w:lineRule="exact"/>
        <w:jc w:val="left"/>
        <w:rPr>
          <w:rFonts w:ascii="仿宋" w:eastAsia="仿宋" w:hAnsi="仿宋" w:cs="仿宋" w:hint="eastAsia"/>
          <w:b/>
          <w:sz w:val="24"/>
        </w:rPr>
      </w:pPr>
      <w:r>
        <w:rPr>
          <w:rFonts w:ascii="仿宋" w:eastAsia="仿宋" w:hAnsi="仿宋" w:cs="仿宋" w:hint="eastAsia"/>
          <w:b/>
          <w:sz w:val="24"/>
        </w:rPr>
        <w:t>4．投标文件的初审鉴定</w:t>
      </w:r>
    </w:p>
    <w:p w14:paraId="575E1CFC"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4.1资格性审查</w:t>
      </w:r>
    </w:p>
    <w:p w14:paraId="508AD6A6"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4.1.1依据法律、法规和招标文件规定，评标委员会对投标人进行资格审查，以确定投标人是否具备投标资格。</w:t>
      </w:r>
    </w:p>
    <w:p w14:paraId="795975BE"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4.2符合性审查</w:t>
      </w:r>
    </w:p>
    <w:p w14:paraId="7806F940"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E94F693"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14:paraId="73C435A6" w14:textId="77777777" w:rsidR="009C5EFB" w:rsidRDefault="00000000">
      <w:pPr>
        <w:spacing w:line="440" w:lineRule="exact"/>
        <w:jc w:val="left"/>
        <w:rPr>
          <w:rFonts w:ascii="仿宋" w:eastAsia="仿宋" w:hAnsi="仿宋" w:cs="仿宋" w:hint="eastAsia"/>
          <w:b/>
          <w:sz w:val="24"/>
        </w:rPr>
      </w:pPr>
      <w:r>
        <w:rPr>
          <w:rFonts w:ascii="仿宋" w:eastAsia="仿宋" w:hAnsi="仿宋" w:cs="仿宋" w:hint="eastAsia"/>
          <w:b/>
          <w:kern w:val="0"/>
          <w:sz w:val="24"/>
        </w:rPr>
        <w:t xml:space="preserve">5. </w:t>
      </w:r>
      <w:r>
        <w:rPr>
          <w:rFonts w:ascii="仿宋" w:eastAsia="仿宋" w:hAnsi="仿宋" w:cs="仿宋" w:hint="eastAsia"/>
          <w:b/>
          <w:sz w:val="24"/>
        </w:rPr>
        <w:t>投标文件报价出现前后不一致的，按照下列规定修正：</w:t>
      </w:r>
    </w:p>
    <w:p w14:paraId="494B0FC0"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5.1投标文件中开标一览表（报价表）内容与投标文件中相应内容不一致的，以开标一览表（报价表）为准；</w:t>
      </w:r>
    </w:p>
    <w:p w14:paraId="5FA808B2"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5.2大写金额和小写金额不一致的，以大写金额为准；</w:t>
      </w:r>
    </w:p>
    <w:p w14:paraId="4C628D99"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5.3单价金额小数点或者百分比有明显错位的，以开标一览表的总价为准，并修改单价；</w:t>
      </w:r>
    </w:p>
    <w:p w14:paraId="7BDF06DD"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5.4总价金额与按单价汇总金额不一致的，以单价金额计算结果为准。</w:t>
      </w:r>
    </w:p>
    <w:p w14:paraId="361735C9"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33773045" w14:textId="77777777" w:rsidR="009C5EFB"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6.投标文件的评审、比较和否决</w:t>
      </w:r>
    </w:p>
    <w:p w14:paraId="7E838F25"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6.1评标委员会将对在实质上响应招标文件要求的投标文件进行评估和比较。</w:t>
      </w:r>
    </w:p>
    <w:p w14:paraId="1817749B"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6.2在评审过程中，评标委员会可以书面形式要求投标人就投标文件含义不明确的内容可对其通过政采云平台进行书面说明并提供相关材料，但不得超过投标文件的范</w:t>
      </w:r>
      <w:r>
        <w:rPr>
          <w:rFonts w:ascii="仿宋" w:eastAsia="仿宋" w:hAnsi="仿宋" w:cs="仿宋" w:hint="eastAsia"/>
          <w:sz w:val="24"/>
        </w:rPr>
        <w:lastRenderedPageBreak/>
        <w:t>围或者改变投标文件的实质性内容。</w:t>
      </w:r>
    </w:p>
    <w:p w14:paraId="56E12304"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6.3在评标过程中，如发现与招标文件要求相偏离的，评标委员会可对其偏离情形进行必要的核实。</w:t>
      </w:r>
    </w:p>
    <w:p w14:paraId="16093FF3"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6.4在评审过程中，如属于实质性偏离或符合无效响应条件的，应当询问相关投标人，并可对其通过政采云平台进行线上确认，但不允许对偏离条款进行补充、修正或撤回。</w:t>
      </w:r>
    </w:p>
    <w:p w14:paraId="7BE70B8A"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6.5比较与评价。评标委员会应当按照评标标准，对符合性审查合格的投标文件进行商务和技术评估，综合比较与评价。</w:t>
      </w:r>
    </w:p>
    <w:p w14:paraId="69B2AB29"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6.6汇总（商务技术得分情况）。评标委员会各成员应当独立对每个投标人的商务技术（资信）文件进行评价，并汇总商务技术得分情况。</w:t>
      </w:r>
    </w:p>
    <w:p w14:paraId="065D31D1"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 报价审核。对符合采购需求且通过商务技术（资信）评审的投标人的报价的合理性、准确性等进行审查核实。</w:t>
      </w:r>
    </w:p>
    <w:p w14:paraId="404CE44F"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60DF8C2E"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14:paraId="7B11A69C"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6.7.3如需投标价格修正，按财政部87号令第五十九条的规定对投标价格进行修正。</w:t>
      </w:r>
    </w:p>
    <w:p w14:paraId="6F31B012" w14:textId="77777777" w:rsidR="009C5EFB" w:rsidRDefault="00000000">
      <w:pPr>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14:paraId="603C970D" w14:textId="77777777" w:rsidR="009C5EFB" w:rsidRDefault="00000000">
      <w:pPr>
        <w:pStyle w:val="a3"/>
        <w:widowControl w:val="0"/>
        <w:tabs>
          <w:tab w:val="clear" w:pos="390"/>
          <w:tab w:val="clear" w:pos="454"/>
        </w:tabs>
        <w:spacing w:after="120" w:line="440" w:lineRule="exact"/>
        <w:ind w:left="0" w:firstLine="0"/>
        <w:rPr>
          <w:rFonts w:ascii="仿宋" w:eastAsia="仿宋" w:hAnsi="仿宋" w:cs="仿宋" w:hint="eastAsia"/>
          <w:b/>
        </w:rPr>
      </w:pPr>
      <w:r>
        <w:rPr>
          <w:rFonts w:ascii="仿宋" w:eastAsia="仿宋" w:hAnsi="仿宋" w:cs="仿宋" w:hint="eastAsia"/>
          <w:b/>
        </w:rPr>
        <w:t>7.投标文件的澄清</w:t>
      </w:r>
    </w:p>
    <w:p w14:paraId="0F7BB8F3" w14:textId="77777777" w:rsidR="009C5EFB" w:rsidRDefault="00000000">
      <w:pPr>
        <w:pStyle w:val="a3"/>
        <w:widowControl w:val="0"/>
        <w:tabs>
          <w:tab w:val="clear" w:pos="390"/>
          <w:tab w:val="clear" w:pos="454"/>
        </w:tabs>
        <w:spacing w:after="120" w:line="440" w:lineRule="exact"/>
        <w:ind w:left="0" w:firstLineChars="200" w:firstLine="480"/>
        <w:rPr>
          <w:rFonts w:ascii="仿宋" w:eastAsia="仿宋" w:hAnsi="仿宋" w:cs="仿宋" w:hint="eastAsia"/>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1872F2FC" w14:textId="77777777" w:rsidR="009C5EFB" w:rsidRDefault="00000000">
      <w:pPr>
        <w:pStyle w:val="af0"/>
        <w:snapToGrid w:val="0"/>
        <w:spacing w:line="440" w:lineRule="exact"/>
        <w:jc w:val="left"/>
        <w:rPr>
          <w:rFonts w:ascii="仿宋" w:eastAsia="仿宋" w:hAnsi="仿宋" w:cs="仿宋" w:hint="eastAsia"/>
          <w:b/>
          <w:sz w:val="24"/>
          <w:szCs w:val="24"/>
        </w:rPr>
      </w:pPr>
      <w:r>
        <w:rPr>
          <w:rFonts w:ascii="仿宋" w:eastAsia="仿宋" w:hAnsi="仿宋" w:cs="仿宋" w:hint="eastAsia"/>
          <w:b/>
          <w:sz w:val="24"/>
          <w:szCs w:val="24"/>
        </w:rPr>
        <w:t>8.无效投标的情形</w:t>
      </w:r>
    </w:p>
    <w:p w14:paraId="0CE06393" w14:textId="77777777" w:rsidR="009C5EFB" w:rsidRDefault="00000000">
      <w:pPr>
        <w:tabs>
          <w:tab w:val="left" w:pos="4085"/>
        </w:tabs>
        <w:snapToGrid w:val="0"/>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投标文件有下列情形之一的作无效投标处理：</w:t>
      </w:r>
    </w:p>
    <w:p w14:paraId="1758B075"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lastRenderedPageBreak/>
        <w:t>8.1未按照招标文件规定要求电子签章、签字或盖章的；</w:t>
      </w:r>
    </w:p>
    <w:p w14:paraId="407638DE"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14:paraId="1270779D"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14:paraId="7FA98923"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14:paraId="25FF1261"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14:paraId="4570E715"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8.6《法定代表人授权委托书》或《法定代表人身份证明书》填写不全、错误、未电子签章(《法定代表人授权委托书》要求“电子签章”和“签字或盖章”缺一不可）的；</w:t>
      </w:r>
    </w:p>
    <w:p w14:paraId="175DF449"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8.7授权代表非投标单位正式职工的（以社保证明为准，如授权代表为离退休返聘人员的，需提供退休证明及单位聘用证明），法定代表人及个体工商户除外；</w:t>
      </w:r>
    </w:p>
    <w:p w14:paraId="0A715E54"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8.8投标文件中的投标函无投标人的电子签章或填写不全的；</w:t>
      </w:r>
    </w:p>
    <w:p w14:paraId="3A3C6CC5"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8.9报价一经涂改，未在涂改处加盖投标单位公章或者未经法定代表人或其授权代表签字或盖章的；</w:t>
      </w:r>
    </w:p>
    <w:p w14:paraId="3B259A82"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14:paraId="2CA53802"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8.11出现同一标的物或本次招标产品(服务)内的主要产品(重要组成部分)出现商务技术（资信）文件资料、报价文件资料描述不一致或前后描述不一致，经评标委员会认定后为无法评审的；</w:t>
      </w:r>
    </w:p>
    <w:p w14:paraId="596262D7"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8.12《技术偏离说明表》不真实填写或弄虚作假的；</w:t>
      </w:r>
    </w:p>
    <w:p w14:paraId="2E76C233"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8.13投标文件含有采购人不能接受的附加条件；</w:t>
      </w:r>
    </w:p>
    <w:p w14:paraId="1D04EE2E"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61321168"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8.15报价超过招标文件中规定的预算金额或最高限价的；</w:t>
      </w:r>
    </w:p>
    <w:p w14:paraId="58D2B38C"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8.16投标文件“商务技术（资信）文件资料”部分中出现《开标一览表》相关内容的；</w:t>
      </w:r>
    </w:p>
    <w:p w14:paraId="263EE9DD"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lastRenderedPageBreak/>
        <w:t>8.17采购人拟采购的产品属于政府强制采购的节能产品品目清单范围的，投标人未按招标文件要求提供国家确定的认证机构出具的、处于有效期之内的节能产品认证证书的；</w:t>
      </w:r>
    </w:p>
    <w:p w14:paraId="569E7B41"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8.18《开标一览表》填写不完整或字迹不能辨认或有漏项的，经评标委员会认定属于重大偏差的；</w:t>
      </w:r>
    </w:p>
    <w:p w14:paraId="18EB60C1"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8.19投标人对根据修正原则修正后的报价不确认的；</w:t>
      </w:r>
    </w:p>
    <w:p w14:paraId="18EB946C"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8.20投标人提供虚假材料投标的（包括但不限于以下情节）；</w:t>
      </w:r>
    </w:p>
    <w:p w14:paraId="20A9B194"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8.20.1使用伪造、变造的许可证件；</w:t>
      </w:r>
    </w:p>
    <w:p w14:paraId="290E330A"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8.20.2提供虚假的财务状况或者业绩；</w:t>
      </w:r>
    </w:p>
    <w:p w14:paraId="20C8C9EC"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8.20.3提供虚假的项目负责人或者主要技术人员简历、劳动关系证明；</w:t>
      </w:r>
    </w:p>
    <w:p w14:paraId="51F71A8E"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8.20.4提供虚假的信用状况；</w:t>
      </w:r>
    </w:p>
    <w:p w14:paraId="0FC29FCB"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8.20.5其他弄虚作假的行为。</w:t>
      </w:r>
    </w:p>
    <w:p w14:paraId="3878D8EE"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8.21下列情形之一的，视为投标人串通投标，其投标无效：</w:t>
      </w:r>
    </w:p>
    <w:p w14:paraId="0F27066B"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8.21.1不同投标人的投标文件由同一单位或者个人编制；</w:t>
      </w:r>
    </w:p>
    <w:p w14:paraId="672DF62F"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8.21.2不同投标人委托同一单位或者个人办理投标事宜；</w:t>
      </w:r>
    </w:p>
    <w:p w14:paraId="694A5591"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8.21.3不同投标人的投标文件载明的项目管理成员或者联系人员为同一人；</w:t>
      </w:r>
    </w:p>
    <w:p w14:paraId="63C19C7A"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8.21.4不同投标人的投标文件异常一致或者投标报价呈规律性差异；</w:t>
      </w:r>
    </w:p>
    <w:p w14:paraId="159CD761"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8.21.5不同投标人的投标文件相互混装；</w:t>
      </w:r>
    </w:p>
    <w:p w14:paraId="3CFF5CA9"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14:paraId="2B92909E"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8.22有下列情形之一的，属于恶意串通，其投标无效：</w:t>
      </w:r>
    </w:p>
    <w:p w14:paraId="30C2D358"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8.22.1供应商直接或者间接从采购人或者采购机构处获得其他供应商的相关情况并修改其投标文件或者响应文件；</w:t>
      </w:r>
    </w:p>
    <w:p w14:paraId="3D32978F"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8.22.2供应商按照采购人或者采购机构的授意撤换、修改投标文件或者响应文件；</w:t>
      </w:r>
    </w:p>
    <w:p w14:paraId="58ED1274"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8.22.3供应商之间协商报价、技术方案等投标文件或者响应文件的实质性内容；</w:t>
      </w:r>
    </w:p>
    <w:p w14:paraId="19E9CD40"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8.22.4属于同一集团、协会、商会等组织成员的供应商按照该组织要求协同参加政府采购活动；</w:t>
      </w:r>
    </w:p>
    <w:p w14:paraId="3973D350"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8.22.5供应商之间事先约定由某一特定供应商中标、成交；</w:t>
      </w:r>
    </w:p>
    <w:p w14:paraId="2B7E6D58"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lastRenderedPageBreak/>
        <w:t>8.22.6供应商之间商定部分供应商放弃参加政府采购活动或者放弃中标、成交；</w:t>
      </w:r>
    </w:p>
    <w:p w14:paraId="2C35952C" w14:textId="77777777" w:rsidR="009C5EFB" w:rsidRDefault="00000000">
      <w:pPr>
        <w:tabs>
          <w:tab w:val="left" w:pos="3870"/>
          <w:tab w:val="left" w:pos="4085"/>
        </w:tabs>
        <w:snapToGrid w:val="0"/>
        <w:spacing w:line="440" w:lineRule="exact"/>
        <w:ind w:firstLineChars="300" w:firstLine="720"/>
        <w:jc w:val="left"/>
        <w:rPr>
          <w:rFonts w:ascii="仿宋" w:eastAsia="仿宋" w:hAnsi="仿宋" w:cs="仿宋" w:hint="eastAsia"/>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14:paraId="1EA88869"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8.23评标委员会认定有重大偏差或实质性不响应招标文件要求的；</w:t>
      </w:r>
    </w:p>
    <w:p w14:paraId="4285EC4D" w14:textId="77777777" w:rsidR="009C5EFB" w:rsidRDefault="00000000">
      <w:pPr>
        <w:snapToGrid w:val="0"/>
        <w:spacing w:line="440" w:lineRule="exact"/>
        <w:ind w:firstLineChars="200" w:firstLine="482"/>
        <w:jc w:val="left"/>
        <w:rPr>
          <w:rFonts w:ascii="仿宋" w:eastAsia="仿宋" w:hAnsi="仿宋" w:cs="仿宋" w:hint="eastAsia"/>
          <w:b/>
          <w:sz w:val="24"/>
        </w:rPr>
      </w:pPr>
      <w:r>
        <w:rPr>
          <w:rFonts w:ascii="仿宋" w:eastAsia="仿宋" w:hAnsi="仿宋" w:cs="仿宋" w:hint="eastAsia"/>
          <w:b/>
          <w:sz w:val="24"/>
        </w:rPr>
        <w:t>8.24投标文件出现不是唯一的、有选择性投标报价的；</w:t>
      </w:r>
    </w:p>
    <w:p w14:paraId="26C71CBE" w14:textId="77777777" w:rsidR="009C5EFB" w:rsidRDefault="00000000">
      <w:pPr>
        <w:snapToGrid w:val="0"/>
        <w:spacing w:line="440" w:lineRule="exact"/>
        <w:ind w:firstLineChars="200" w:firstLine="482"/>
        <w:jc w:val="left"/>
        <w:rPr>
          <w:rFonts w:ascii="仿宋" w:eastAsia="仿宋" w:hAnsi="仿宋" w:cs="仿宋" w:hint="eastAsia"/>
        </w:rPr>
      </w:pPr>
      <w:r>
        <w:rPr>
          <w:rFonts w:ascii="仿宋" w:eastAsia="仿宋" w:hAnsi="仿宋" w:cs="仿宋" w:hint="eastAsia"/>
          <w:b/>
          <w:sz w:val="24"/>
        </w:rPr>
        <w:t>8.25其他违反法律、法规的情形。</w:t>
      </w:r>
    </w:p>
    <w:p w14:paraId="3FA66589" w14:textId="77777777" w:rsidR="009C5EFB" w:rsidRDefault="00000000">
      <w:pPr>
        <w:snapToGrid w:val="0"/>
        <w:spacing w:line="440" w:lineRule="exact"/>
        <w:rPr>
          <w:rFonts w:ascii="仿宋" w:eastAsia="仿宋" w:hAnsi="仿宋" w:cs="仿宋" w:hint="eastAsia"/>
          <w:b/>
          <w:kern w:val="0"/>
          <w:sz w:val="24"/>
        </w:rPr>
      </w:pPr>
      <w:r>
        <w:rPr>
          <w:rFonts w:ascii="仿宋" w:eastAsia="仿宋" w:hAnsi="仿宋" w:cs="仿宋" w:hint="eastAsia"/>
          <w:b/>
          <w:kern w:val="0"/>
          <w:sz w:val="24"/>
        </w:rPr>
        <w:t>9. 评标过程保密</w:t>
      </w:r>
    </w:p>
    <w:p w14:paraId="6D9221AB" w14:textId="77777777" w:rsidR="009C5EFB" w:rsidRDefault="00000000">
      <w:pPr>
        <w:snapToGrid w:val="0"/>
        <w:spacing w:line="440" w:lineRule="exact"/>
        <w:ind w:firstLineChars="200" w:firstLine="480"/>
        <w:rPr>
          <w:rFonts w:ascii="仿宋" w:eastAsia="仿宋" w:hAnsi="仿宋" w:cs="仿宋" w:hint="eastAsia"/>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1A22825A" w14:textId="77777777" w:rsidR="009C5EFB" w:rsidRDefault="00000000">
      <w:pPr>
        <w:snapToGrid w:val="0"/>
        <w:spacing w:line="440" w:lineRule="exact"/>
        <w:ind w:firstLineChars="200" w:firstLine="480"/>
        <w:rPr>
          <w:rFonts w:ascii="仿宋" w:eastAsia="仿宋" w:hAnsi="仿宋" w:cs="仿宋" w:hint="eastAsia"/>
          <w:kern w:val="0"/>
          <w:sz w:val="24"/>
        </w:rPr>
      </w:pPr>
      <w:r>
        <w:rPr>
          <w:rFonts w:ascii="仿宋" w:eastAsia="仿宋" w:hAnsi="仿宋" w:cs="仿宋" w:hint="eastAsia"/>
          <w:kern w:val="0"/>
          <w:sz w:val="24"/>
        </w:rPr>
        <w:t>9.2 在评标期间，投标人企图影响招标人或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14:paraId="38EF7975" w14:textId="77777777" w:rsidR="009C5EFB" w:rsidRDefault="009C5EFB">
      <w:pPr>
        <w:snapToGrid w:val="0"/>
        <w:spacing w:line="360" w:lineRule="auto"/>
        <w:ind w:firstLineChars="150" w:firstLine="482"/>
        <w:jc w:val="center"/>
        <w:rPr>
          <w:rFonts w:ascii="仿宋" w:eastAsia="仿宋" w:hAnsi="仿宋" w:cs="仿宋" w:hint="eastAsia"/>
          <w:b/>
          <w:sz w:val="32"/>
        </w:rPr>
      </w:pPr>
    </w:p>
    <w:p w14:paraId="56135146" w14:textId="77777777" w:rsidR="009C5EFB" w:rsidRDefault="00000000">
      <w:pPr>
        <w:pStyle w:val="af0"/>
        <w:spacing w:line="360" w:lineRule="auto"/>
        <w:ind w:firstLine="726"/>
        <w:jc w:val="center"/>
        <w:rPr>
          <w:rFonts w:ascii="仿宋" w:eastAsia="仿宋" w:hAnsi="仿宋" w:cs="仿宋" w:hint="eastAsia"/>
          <w:b/>
          <w:sz w:val="32"/>
          <w:szCs w:val="32"/>
        </w:rPr>
      </w:pPr>
      <w:bookmarkStart w:id="38" w:name="_Toc81372776"/>
      <w:bookmarkStart w:id="39" w:name="_Toc84325929"/>
      <w:bookmarkStart w:id="40" w:name="_Toc81372953"/>
      <w:bookmarkEnd w:id="37"/>
      <w:r>
        <w:rPr>
          <w:rFonts w:ascii="仿宋" w:eastAsia="仿宋" w:hAnsi="仿宋" w:cs="仿宋" w:hint="eastAsia"/>
          <w:b/>
          <w:sz w:val="32"/>
          <w:szCs w:val="32"/>
        </w:rPr>
        <w:t>五、授予合同</w:t>
      </w:r>
    </w:p>
    <w:bookmarkEnd w:id="38"/>
    <w:bookmarkEnd w:id="39"/>
    <w:bookmarkEnd w:id="40"/>
    <w:p w14:paraId="3E21C71E" w14:textId="77777777" w:rsidR="009C5EFB" w:rsidRDefault="00000000">
      <w:pPr>
        <w:pStyle w:val="a3"/>
        <w:tabs>
          <w:tab w:val="clear" w:pos="390"/>
          <w:tab w:val="clear" w:pos="454"/>
        </w:tabs>
        <w:spacing w:after="120" w:line="440" w:lineRule="exact"/>
        <w:ind w:left="0" w:firstLine="0"/>
        <w:rPr>
          <w:rFonts w:ascii="仿宋" w:eastAsia="仿宋" w:hAnsi="仿宋" w:cs="仿宋" w:hint="eastAsia"/>
          <w:b/>
          <w:szCs w:val="24"/>
        </w:rPr>
      </w:pPr>
      <w:r>
        <w:rPr>
          <w:rFonts w:ascii="仿宋" w:eastAsia="仿宋" w:hAnsi="仿宋" w:cs="仿宋" w:hint="eastAsia"/>
          <w:b/>
          <w:szCs w:val="24"/>
        </w:rPr>
        <w:t>1.中标条件</w:t>
      </w:r>
    </w:p>
    <w:p w14:paraId="30E097D3"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1.1投标文件基本符合招标文件要求；</w:t>
      </w:r>
    </w:p>
    <w:p w14:paraId="332D4FE5"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1.2投标人有很好的执行合同的能力；</w:t>
      </w:r>
    </w:p>
    <w:p w14:paraId="6C5EE0A7"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1.3实施方案最合理并对招标人最为有利，最大限度满足招标文件的要求；</w:t>
      </w:r>
    </w:p>
    <w:p w14:paraId="0EDD460E"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1.4投标人能够提供质量技术、商务经济占综合优势的系统及服务。</w:t>
      </w:r>
    </w:p>
    <w:p w14:paraId="59D54367"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1.5招标人将把中标通知书授予最佳投标者，但最低价不是中标的绝对保证。</w:t>
      </w:r>
    </w:p>
    <w:p w14:paraId="6587A8B9" w14:textId="77777777" w:rsidR="009C5EFB"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2.中标确认</w:t>
      </w:r>
    </w:p>
    <w:p w14:paraId="2060A709"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2.1采购人应当自收到评标报告之日起５个工作日内，在评标报告确定的中标候选人名单中按顺序确定中标人。</w:t>
      </w:r>
    </w:p>
    <w:p w14:paraId="36F4D857"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14:paraId="6A1C53CD"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2.3采购人应在确认中标人前再次对资格条件和相关证件材料进一步查验核实。</w:t>
      </w:r>
    </w:p>
    <w:p w14:paraId="5BC7C347" w14:textId="77777777" w:rsidR="009C5EFB"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3．中标通知</w:t>
      </w:r>
    </w:p>
    <w:p w14:paraId="199B5289"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lastRenderedPageBreak/>
        <w:t>3.1采购代理机构对中标结果在指定媒体（浙江政府采购网</w:t>
      </w:r>
      <w:r>
        <w:rPr>
          <w:rFonts w:ascii="仿宋" w:eastAsia="仿宋" w:hAnsi="仿宋" w:cs="仿宋" w:hint="eastAsia"/>
        </w:rPr>
        <w:fldChar w:fldCharType="begin"/>
      </w:r>
      <w:r>
        <w:rPr>
          <w:rFonts w:ascii="仿宋" w:eastAsia="仿宋" w:hAnsi="仿宋" w:cs="仿宋" w:hint="eastAsia"/>
        </w:rPr>
        <w:instrText xml:space="preserve"> HYPERLINK "http://www.zjzfcg.gov.cn"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sz w:val="24"/>
        </w:rPr>
        <w:t>http://zfcg.czt.zj.gov.cn/</w:t>
      </w:r>
      <w:r>
        <w:rPr>
          <w:rFonts w:ascii="仿宋" w:eastAsia="仿宋" w:hAnsi="仿宋" w:cs="仿宋" w:hint="eastAsia"/>
          <w:sz w:val="24"/>
        </w:rPr>
        <w:fldChar w:fldCharType="end"/>
      </w:r>
      <w:r>
        <w:rPr>
          <w:rFonts w:ascii="仿宋" w:eastAsia="仿宋" w:hAnsi="仿宋" w:cs="仿宋" w:hint="eastAsia"/>
          <w:sz w:val="24"/>
        </w:rPr>
        <w:t>、绍兴公共资源交易网</w:t>
      </w:r>
      <w:r>
        <w:rPr>
          <w:rFonts w:ascii="仿宋" w:eastAsia="仿宋" w:hAnsi="仿宋" w:cs="仿宋" w:hint="eastAsia"/>
        </w:rPr>
        <w:fldChar w:fldCharType="begin"/>
      </w:r>
      <w:r>
        <w:rPr>
          <w:rFonts w:ascii="仿宋" w:eastAsia="仿宋" w:hAnsi="仿宋" w:cs="仿宋" w:hint="eastAsia"/>
        </w:rPr>
        <w:instrText xml:space="preserve"> HYPERLINK "http://ggb.sx.gov.cn" </w:instrText>
      </w:r>
      <w:r>
        <w:rPr>
          <w:rFonts w:ascii="仿宋" w:eastAsia="仿宋" w:hAnsi="仿宋" w:cs="仿宋" w:hint="eastAsia"/>
        </w:rPr>
      </w:r>
      <w:r>
        <w:rPr>
          <w:rFonts w:ascii="仿宋" w:eastAsia="仿宋" w:hAnsi="仿宋" w:cs="仿宋" w:hint="eastAsia"/>
        </w:rPr>
        <w:fldChar w:fldCharType="separate"/>
      </w:r>
      <w:r>
        <w:rPr>
          <w:rFonts w:ascii="仿宋" w:eastAsia="仿宋" w:hAnsi="仿宋" w:cs="仿宋" w:hint="eastAsia"/>
          <w:sz w:val="24"/>
        </w:rPr>
        <w:t>http://ggb.sx.gov.cn</w:t>
      </w:r>
      <w:r>
        <w:rPr>
          <w:rFonts w:ascii="仿宋" w:eastAsia="仿宋" w:hAnsi="仿宋" w:cs="仿宋" w:hint="eastAsia"/>
          <w:sz w:val="24"/>
        </w:rPr>
        <w:fldChar w:fldCharType="end"/>
      </w:r>
      <w:r>
        <w:rPr>
          <w:rFonts w:ascii="仿宋" w:eastAsia="仿宋" w:hAnsi="仿宋" w:cs="仿宋" w:hint="eastAsia"/>
          <w:sz w:val="24"/>
        </w:rPr>
        <w:t>）发布中标公告，中标公告期限为1个工作日。</w:t>
      </w:r>
    </w:p>
    <w:p w14:paraId="76BA2024" w14:textId="77777777" w:rsidR="009C5EFB" w:rsidRDefault="00000000">
      <w:pPr>
        <w:snapToGrid w:val="0"/>
        <w:spacing w:line="440" w:lineRule="exact"/>
        <w:ind w:firstLineChars="200" w:firstLine="480"/>
        <w:rPr>
          <w:rFonts w:ascii="仿宋" w:eastAsia="仿宋" w:hAnsi="仿宋" w:cs="仿宋" w:hint="eastAsia"/>
          <w:sz w:val="24"/>
          <w:lang w:val="zh-CN"/>
        </w:rPr>
      </w:pPr>
      <w:r>
        <w:rPr>
          <w:rFonts w:ascii="仿宋" w:eastAsia="仿宋" w:hAnsi="仿宋" w:cs="仿宋" w:hint="eastAsia"/>
          <w:sz w:val="24"/>
        </w:rPr>
        <w:t>3.2采购机构向中标供应商签发中标通知书。在采购代理机构发出中标通知书前，中标供应商如有违反有关法律法规和本项目要求行为的，则取消该投标人的中标资格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14:paraId="5D700521"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3.3采购代理机构对中标结果不作任何说明和解释，也不回答任何提问。</w:t>
      </w:r>
    </w:p>
    <w:p w14:paraId="2D81AD2A" w14:textId="77777777" w:rsidR="009C5EFB"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4．履约保证金</w:t>
      </w:r>
    </w:p>
    <w:p w14:paraId="62DCE67E"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F835F7E"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4.2项目验收结束后，采购人应及时退还履约保证金。</w:t>
      </w:r>
    </w:p>
    <w:p w14:paraId="7DF337F1"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4.3供应商以银行、保险公司出具保函形式提交履约保证金的，采购人不得拒收。</w:t>
      </w:r>
    </w:p>
    <w:p w14:paraId="76B60A37"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4.4政府采购货物和服务项目不得收取质量保证金。</w:t>
      </w:r>
    </w:p>
    <w:p w14:paraId="40B2CEF3" w14:textId="77777777" w:rsidR="009C5EFB"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5．合同签订及备案</w:t>
      </w:r>
    </w:p>
    <w:p w14:paraId="26BA1A91"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5.1中标人应当在中标通知书发出之日起30天内与采购人签订合同，自采购合同签订之日起</w:t>
      </w:r>
      <w:r>
        <w:rPr>
          <w:rFonts w:ascii="仿宋" w:eastAsia="仿宋" w:hAnsi="仿宋" w:cs="仿宋" w:hint="eastAsia"/>
          <w:b/>
          <w:bCs/>
          <w:sz w:val="24"/>
        </w:rPr>
        <w:t>3个工作日内</w:t>
      </w:r>
      <w:r>
        <w:rPr>
          <w:rFonts w:ascii="仿宋" w:eastAsia="仿宋" w:hAnsi="仿宋" w:cs="仿宋" w:hint="eastAsia"/>
          <w:sz w:val="24"/>
        </w:rPr>
        <w:t>，通过电子交易平台进行备案。</w:t>
      </w:r>
    </w:p>
    <w:p w14:paraId="4C9A01CB"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5.2如中标人为联合体的，由联合体成员各方法定代表人或其授权代表与采购人代表签订合同。</w:t>
      </w:r>
    </w:p>
    <w:p w14:paraId="4B43AFC6" w14:textId="77777777" w:rsidR="009C5EFB"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6.验收</w:t>
      </w:r>
    </w:p>
    <w:p w14:paraId="7EBB0F66"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94ABF67"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6.2采购人可以邀请参加本项目的其他投标人或者第三方机构参与验收。参与验收的投标人或者第三方机构的意见作为验收书的参考资料一并存档。</w:t>
      </w:r>
    </w:p>
    <w:p w14:paraId="739DBC4A"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6.3 采购人负责加强对中标人的履约管理，并按照采购合同约定，及时向中标人支付采购资金。对于中标人违反采购合同约定的行为，采购人应当及时处理，依法追究其违约责任。</w:t>
      </w:r>
    </w:p>
    <w:p w14:paraId="054D55FA" w14:textId="77777777" w:rsidR="009C5EFB"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7.售后服务考核</w:t>
      </w:r>
    </w:p>
    <w:p w14:paraId="02E80B4D" w14:textId="77777777" w:rsidR="009C5EFB" w:rsidRDefault="00000000">
      <w:pPr>
        <w:snapToGrid w:val="0"/>
        <w:spacing w:line="440" w:lineRule="exact"/>
        <w:ind w:firstLineChars="200" w:firstLine="480"/>
        <w:rPr>
          <w:rFonts w:ascii="仿宋" w:eastAsia="仿宋" w:hAnsi="仿宋" w:cs="仿宋" w:hint="eastAsia"/>
          <w:sz w:val="24"/>
        </w:rPr>
      </w:pPr>
      <w:r>
        <w:rPr>
          <w:rFonts w:ascii="仿宋" w:eastAsia="仿宋" w:hAnsi="仿宋" w:cs="仿宋" w:hint="eastAsia"/>
          <w:sz w:val="24"/>
        </w:rPr>
        <w:t>采购机构将联合政府采购监管部门不定期对合同的履约情况进行检查，发现未按</w:t>
      </w:r>
      <w:r>
        <w:rPr>
          <w:rFonts w:ascii="仿宋" w:eastAsia="仿宋" w:hAnsi="仿宋" w:cs="仿宋" w:hint="eastAsia"/>
          <w:sz w:val="24"/>
        </w:rPr>
        <w:lastRenderedPageBreak/>
        <w:t>合同规定进行履约的，有弄虚作假，偷工减料，以次充好等情形，达不到国家、行业有关标准和商务技术（资信）文件规定的，一经查实，由政府采购监督管理部门给予相应处罚。</w:t>
      </w:r>
    </w:p>
    <w:p w14:paraId="1B063449" w14:textId="77777777" w:rsidR="009C5EFB" w:rsidRDefault="009C5EFB">
      <w:pPr>
        <w:tabs>
          <w:tab w:val="left" w:pos="0"/>
        </w:tabs>
        <w:spacing w:line="360" w:lineRule="auto"/>
        <w:ind w:firstLine="480"/>
        <w:rPr>
          <w:rFonts w:ascii="仿宋" w:eastAsia="仿宋" w:hAnsi="仿宋" w:cs="仿宋" w:hint="eastAsia"/>
          <w:kern w:val="0"/>
          <w:sz w:val="24"/>
        </w:rPr>
      </w:pPr>
    </w:p>
    <w:p w14:paraId="5810878C" w14:textId="77777777" w:rsidR="009C5EFB" w:rsidRDefault="00000000">
      <w:pPr>
        <w:adjustRightInd/>
        <w:spacing w:line="336" w:lineRule="auto"/>
        <w:jc w:val="center"/>
        <w:outlineLvl w:val="0"/>
        <w:rPr>
          <w:rFonts w:ascii="仿宋" w:eastAsia="仿宋" w:hAnsi="仿宋" w:cs="仿宋" w:hint="eastAsia"/>
          <w:b/>
          <w:sz w:val="32"/>
          <w:szCs w:val="32"/>
        </w:rPr>
      </w:pPr>
      <w:r>
        <w:rPr>
          <w:rFonts w:ascii="仿宋" w:eastAsia="仿宋" w:hAnsi="仿宋" w:cs="仿宋" w:hint="eastAsia"/>
          <w:b/>
          <w:sz w:val="32"/>
          <w:szCs w:val="32"/>
        </w:rPr>
        <w:t>六、</w:t>
      </w:r>
      <w:r>
        <w:rPr>
          <w:rFonts w:ascii="仿宋" w:eastAsia="仿宋" w:hAnsi="仿宋" w:cs="仿宋" w:hint="eastAsia"/>
          <w:b/>
          <w:bCs/>
          <w:sz w:val="32"/>
          <w:szCs w:val="20"/>
        </w:rPr>
        <w:t>询问、质疑与投诉</w:t>
      </w:r>
    </w:p>
    <w:p w14:paraId="0D2CEB17" w14:textId="77777777" w:rsidR="009C5EFB" w:rsidRDefault="00000000">
      <w:pPr>
        <w:spacing w:line="336" w:lineRule="auto"/>
        <w:rPr>
          <w:rFonts w:ascii="仿宋" w:eastAsia="仿宋" w:hAnsi="仿宋" w:cs="仿宋" w:hint="eastAsia"/>
          <w:b/>
          <w:sz w:val="32"/>
          <w:szCs w:val="32"/>
        </w:rPr>
      </w:pPr>
      <w:r>
        <w:rPr>
          <w:rFonts w:ascii="仿宋" w:eastAsia="仿宋" w:hAnsi="仿宋" w:cs="仿宋" w:hint="eastAsia"/>
          <w:b/>
          <w:bCs/>
          <w:sz w:val="24"/>
          <w:szCs w:val="20"/>
        </w:rPr>
        <w:t>1.在线询问、质疑、投诉</w:t>
      </w:r>
    </w:p>
    <w:p w14:paraId="0F43940C"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E9336CD" w14:textId="77777777" w:rsidR="009C5EFB" w:rsidRDefault="00000000">
      <w:pPr>
        <w:spacing w:line="336" w:lineRule="auto"/>
        <w:rPr>
          <w:rFonts w:ascii="仿宋" w:eastAsia="仿宋" w:hAnsi="仿宋" w:cs="仿宋" w:hint="eastAsia"/>
          <w:b/>
          <w:sz w:val="32"/>
          <w:szCs w:val="32"/>
        </w:rPr>
      </w:pPr>
      <w:r>
        <w:rPr>
          <w:rFonts w:ascii="仿宋" w:eastAsia="仿宋" w:hAnsi="仿宋" w:cs="仿宋" w:hint="eastAsia"/>
          <w:b/>
          <w:bCs/>
          <w:sz w:val="24"/>
        </w:rPr>
        <w:t>2. 供应商询问</w:t>
      </w:r>
    </w:p>
    <w:p w14:paraId="60AA10EA" w14:textId="77777777" w:rsidR="009C5EFB" w:rsidRDefault="00000000">
      <w:pPr>
        <w:autoSpaceDE w:val="0"/>
        <w:autoSpaceDN w:val="0"/>
        <w:spacing w:line="336" w:lineRule="auto"/>
        <w:ind w:firstLineChars="200" w:firstLine="480"/>
        <w:jc w:val="left"/>
        <w:rPr>
          <w:rFonts w:ascii="仿宋" w:eastAsia="仿宋" w:hAnsi="仿宋" w:cs="仿宋" w:hint="eastAsia"/>
          <w:b/>
          <w:sz w:val="32"/>
          <w:szCs w:val="32"/>
        </w:rPr>
      </w:pPr>
      <w:r>
        <w:rPr>
          <w:rFonts w:ascii="仿宋" w:eastAsia="仿宋" w:hAnsi="仿宋" w:cs="仿宋" w:hint="eastAsia"/>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757D4EB" w14:textId="77777777" w:rsidR="009C5EFB" w:rsidRDefault="00000000">
      <w:pPr>
        <w:spacing w:line="336" w:lineRule="auto"/>
        <w:rPr>
          <w:rFonts w:ascii="仿宋" w:eastAsia="仿宋" w:hAnsi="仿宋" w:cs="仿宋" w:hint="eastAsia"/>
          <w:b/>
          <w:sz w:val="32"/>
          <w:szCs w:val="32"/>
        </w:rPr>
      </w:pPr>
      <w:r>
        <w:rPr>
          <w:rFonts w:ascii="仿宋" w:eastAsia="仿宋" w:hAnsi="仿宋" w:cs="仿宋" w:hint="eastAsia"/>
          <w:b/>
          <w:bCs/>
          <w:sz w:val="24"/>
        </w:rPr>
        <w:t>3. 供应商质疑</w:t>
      </w:r>
    </w:p>
    <w:p w14:paraId="7F903B7F" w14:textId="77777777" w:rsidR="009C5EFB" w:rsidRDefault="00000000">
      <w:pPr>
        <w:spacing w:line="336" w:lineRule="auto"/>
        <w:ind w:firstLineChars="200" w:firstLine="482"/>
        <w:rPr>
          <w:rFonts w:ascii="仿宋" w:eastAsia="仿宋" w:hAnsi="仿宋" w:cs="仿宋" w:hint="eastAsia"/>
          <w:b/>
          <w:sz w:val="32"/>
          <w:szCs w:val="32"/>
        </w:rPr>
      </w:pPr>
      <w:r>
        <w:rPr>
          <w:rFonts w:ascii="仿宋" w:eastAsia="仿宋" w:hAnsi="仿宋" w:cs="仿宋" w:hint="eastAsia"/>
          <w:b/>
          <w:bCs/>
          <w:kern w:val="0"/>
          <w:sz w:val="24"/>
          <w:szCs w:val="20"/>
          <w:lang w:val="zh-CN"/>
        </w:rPr>
        <w:t>3</w:t>
      </w:r>
      <w:r>
        <w:rPr>
          <w:rFonts w:ascii="仿宋" w:eastAsia="仿宋" w:hAnsi="仿宋" w:cs="仿宋" w:hint="eastAsia"/>
          <w:b/>
          <w:bCs/>
          <w:sz w:val="24"/>
          <w:szCs w:val="20"/>
        </w:rPr>
        <w:t>.1质疑提出时效</w:t>
      </w:r>
    </w:p>
    <w:p w14:paraId="5B47685A"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3.1.1提出质疑的供应商应当是参与所质疑项目采购活动的供应商。潜在供应商已依法获取其可质疑的采购文件的，可以对该文件提出质疑。</w:t>
      </w:r>
    </w:p>
    <w:p w14:paraId="5D7B3037"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kern w:val="0"/>
          <w:sz w:val="24"/>
          <w:szCs w:val="20"/>
          <w:lang w:val="zh-CN"/>
        </w:rPr>
        <w:t>3</w:t>
      </w:r>
      <w:r>
        <w:rPr>
          <w:rFonts w:ascii="仿宋" w:eastAsia="仿宋" w:hAnsi="仿宋" w:cs="仿宋" w:hint="eastAsia"/>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9F5A0EB" w14:textId="77777777" w:rsidR="009C5EFB" w:rsidRDefault="00000000">
      <w:pPr>
        <w:widowControl/>
        <w:snapToGrid w:val="0"/>
        <w:spacing w:line="336" w:lineRule="auto"/>
        <w:ind w:firstLineChars="181" w:firstLine="434"/>
        <w:rPr>
          <w:rFonts w:ascii="仿宋" w:eastAsia="仿宋" w:hAnsi="仿宋" w:cs="仿宋" w:hint="eastAsia"/>
          <w:b/>
          <w:sz w:val="32"/>
          <w:szCs w:val="32"/>
        </w:rPr>
      </w:pPr>
      <w:r>
        <w:rPr>
          <w:rFonts w:ascii="仿宋" w:eastAsia="仿宋" w:hAnsi="仿宋" w:cs="仿宋" w:hint="eastAsia"/>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F2B49A3"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3.1.2.2对采购过程提出质疑的，质疑期限为各采购程序环节结束之日起计算。</w:t>
      </w:r>
    </w:p>
    <w:p w14:paraId="7AB4CC20"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3.1.2.3对采购结果提出质疑的，质疑期限自采购结果公告期限届满之日起计算。</w:t>
      </w:r>
    </w:p>
    <w:p w14:paraId="0507E6A2"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3.1.2.4对同一采购程序环节的质疑，供应商须一次性提出。</w:t>
      </w:r>
    </w:p>
    <w:p w14:paraId="1B2783D6" w14:textId="77777777" w:rsidR="009C5EFB" w:rsidRDefault="00000000">
      <w:pPr>
        <w:spacing w:line="336" w:lineRule="auto"/>
        <w:ind w:firstLineChars="200" w:firstLine="482"/>
        <w:rPr>
          <w:rFonts w:ascii="仿宋" w:eastAsia="仿宋" w:hAnsi="仿宋" w:cs="仿宋" w:hint="eastAsia"/>
          <w:b/>
          <w:sz w:val="32"/>
          <w:szCs w:val="32"/>
        </w:rPr>
      </w:pPr>
      <w:r>
        <w:rPr>
          <w:rFonts w:ascii="仿宋" w:eastAsia="仿宋" w:hAnsi="仿宋" w:cs="仿宋" w:hint="eastAsia"/>
          <w:b/>
          <w:bCs/>
          <w:kern w:val="0"/>
          <w:sz w:val="24"/>
          <w:szCs w:val="20"/>
          <w:lang w:val="zh-CN"/>
        </w:rPr>
        <w:t>3.</w:t>
      </w:r>
      <w:r>
        <w:rPr>
          <w:rFonts w:ascii="仿宋" w:eastAsia="仿宋" w:hAnsi="仿宋" w:cs="仿宋" w:hint="eastAsia"/>
          <w:b/>
          <w:bCs/>
          <w:kern w:val="0"/>
          <w:sz w:val="24"/>
          <w:szCs w:val="20"/>
        </w:rPr>
        <w:t>2</w:t>
      </w:r>
      <w:r>
        <w:rPr>
          <w:rFonts w:ascii="仿宋" w:eastAsia="仿宋" w:hAnsi="仿宋" w:cs="仿宋" w:hint="eastAsia"/>
          <w:b/>
          <w:bCs/>
          <w:kern w:val="0"/>
          <w:sz w:val="24"/>
          <w:szCs w:val="20"/>
          <w:lang w:val="zh-CN"/>
        </w:rPr>
        <w:t>质疑函</w:t>
      </w:r>
    </w:p>
    <w:p w14:paraId="55F957F2"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lastRenderedPageBreak/>
        <w:t>3.2.1供应商提出质疑应当提交质疑函和必要的证明材料。质疑函应当包括下列内容：</w:t>
      </w:r>
    </w:p>
    <w:p w14:paraId="59AFC963"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供应商的姓名或者名称、地址、邮编、联系人及联系电话；</w:t>
      </w:r>
    </w:p>
    <w:p w14:paraId="47CDB913"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质疑项目的名称、编号；</w:t>
      </w:r>
    </w:p>
    <w:p w14:paraId="3A41ED23"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具体、明确的质疑事项和与质疑事项相关的请求；</w:t>
      </w:r>
    </w:p>
    <w:p w14:paraId="0E332C63"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事实依据；</w:t>
      </w:r>
    </w:p>
    <w:p w14:paraId="5C3A8F2E"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必要的法律依据；</w:t>
      </w:r>
    </w:p>
    <w:p w14:paraId="4D93C0E9"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rPr>
        <w:t>提出质疑的日期。</w:t>
      </w:r>
    </w:p>
    <w:p w14:paraId="385C8562"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14:paraId="5075D92B" w14:textId="77777777" w:rsidR="009C5EFB" w:rsidRDefault="00000000">
      <w:pPr>
        <w:spacing w:line="336" w:lineRule="auto"/>
        <w:ind w:firstLineChars="200" w:firstLine="482"/>
        <w:rPr>
          <w:rFonts w:ascii="仿宋" w:eastAsia="仿宋" w:hAnsi="仿宋" w:cs="仿宋" w:hint="eastAsia"/>
          <w:b/>
          <w:sz w:val="32"/>
          <w:szCs w:val="32"/>
        </w:rPr>
      </w:pPr>
      <w:r>
        <w:rPr>
          <w:rFonts w:ascii="仿宋" w:eastAsia="仿宋" w:hAnsi="仿宋" w:cs="仿宋" w:hint="eastAsia"/>
          <w:b/>
          <w:bCs/>
          <w:sz w:val="24"/>
          <w:szCs w:val="20"/>
        </w:rPr>
        <w:t>质疑函范本及制作说明详见附件1。</w:t>
      </w:r>
    </w:p>
    <w:p w14:paraId="541914EC" w14:textId="77777777" w:rsidR="009C5EFB" w:rsidRDefault="00000000">
      <w:pPr>
        <w:spacing w:line="336" w:lineRule="auto"/>
        <w:rPr>
          <w:rFonts w:ascii="仿宋" w:eastAsia="仿宋" w:hAnsi="仿宋" w:cs="仿宋" w:hint="eastAsia"/>
          <w:b/>
          <w:sz w:val="32"/>
          <w:szCs w:val="32"/>
        </w:rPr>
      </w:pPr>
      <w:r>
        <w:rPr>
          <w:rFonts w:ascii="仿宋" w:eastAsia="仿宋" w:hAnsi="仿宋" w:cs="仿宋" w:hint="eastAsia"/>
          <w:b/>
          <w:bCs/>
          <w:sz w:val="24"/>
        </w:rPr>
        <w:t>4.供应商投诉</w:t>
      </w:r>
    </w:p>
    <w:p w14:paraId="61447474"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1A34745D"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4.2供应商投诉的事项不得超出已质疑事项的范围，基于质疑答复内容提出的投诉事项除外。</w:t>
      </w:r>
    </w:p>
    <w:p w14:paraId="6960CEAD"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4.3供应商投诉应当有明确的请求和必要的证明材料。</w:t>
      </w:r>
    </w:p>
    <w:p w14:paraId="41E5BA35" w14:textId="77777777" w:rsidR="009C5EFB" w:rsidRDefault="00000000">
      <w:pPr>
        <w:spacing w:line="336" w:lineRule="auto"/>
        <w:ind w:firstLineChars="200" w:firstLine="480"/>
        <w:rPr>
          <w:rFonts w:ascii="仿宋" w:eastAsia="仿宋" w:hAnsi="仿宋" w:cs="仿宋" w:hint="eastAsia"/>
          <w:b/>
          <w:sz w:val="32"/>
          <w:szCs w:val="32"/>
        </w:rPr>
      </w:pPr>
      <w:r>
        <w:rPr>
          <w:rFonts w:ascii="仿宋" w:eastAsia="仿宋" w:hAnsi="仿宋" w:cs="仿宋" w:hint="eastAsia"/>
          <w:sz w:val="24"/>
          <w:szCs w:val="20"/>
        </w:rPr>
        <w:t>4.4以联合体形式参加政府采购活动的，其投诉应当由组成联合体的所有供应商共同提出。</w:t>
      </w:r>
    </w:p>
    <w:p w14:paraId="25256AA8" w14:textId="77777777" w:rsidR="009C5EFB" w:rsidRDefault="00000000">
      <w:pPr>
        <w:snapToGrid w:val="0"/>
        <w:spacing w:line="360" w:lineRule="auto"/>
        <w:outlineLvl w:val="0"/>
        <w:rPr>
          <w:rFonts w:ascii="仿宋" w:eastAsia="仿宋" w:hAnsi="仿宋" w:cs="仿宋" w:hint="eastAsia"/>
          <w:kern w:val="0"/>
          <w:sz w:val="24"/>
        </w:rPr>
        <w:sectPr w:rsidR="009C5EFB">
          <w:footerReference w:type="default" r:id="rId17"/>
          <w:footerReference w:type="first" r:id="rId18"/>
          <w:pgSz w:w="11906" w:h="16838"/>
          <w:pgMar w:top="1814" w:right="1474" w:bottom="1814" w:left="1474" w:header="851" w:footer="992" w:gutter="0"/>
          <w:cols w:space="720"/>
          <w:docGrid w:linePitch="312"/>
        </w:sectPr>
      </w:pPr>
      <w:r>
        <w:rPr>
          <w:rFonts w:ascii="仿宋" w:eastAsia="仿宋" w:hAnsi="仿宋" w:cs="仿宋" w:hint="eastAsia"/>
          <w:b/>
          <w:bCs/>
          <w:sz w:val="24"/>
          <w:szCs w:val="20"/>
        </w:rPr>
        <w:t>投诉书范本及制作说明详见附件2。</w:t>
      </w:r>
    </w:p>
    <w:p w14:paraId="27797BFC" w14:textId="77777777" w:rsidR="009C5EFB" w:rsidRDefault="00000000">
      <w:pPr>
        <w:spacing w:line="360" w:lineRule="auto"/>
        <w:jc w:val="center"/>
        <w:outlineLvl w:val="0"/>
        <w:rPr>
          <w:rFonts w:ascii="仿宋" w:eastAsia="仿宋" w:hAnsi="仿宋" w:cs="仿宋" w:hint="eastAsia"/>
          <w:b/>
          <w:sz w:val="36"/>
          <w:szCs w:val="36"/>
        </w:rPr>
      </w:pPr>
      <w:bookmarkStart w:id="41" w:name="第五部分"/>
      <w:bookmarkStart w:id="42" w:name="_Toc86217003"/>
      <w:bookmarkEnd w:id="35"/>
      <w:bookmarkEnd w:id="36"/>
      <w:r>
        <w:rPr>
          <w:rFonts w:ascii="仿宋" w:eastAsia="仿宋" w:hAnsi="仿宋" w:cs="仿宋" w:hint="eastAsia"/>
          <w:b/>
          <w:sz w:val="36"/>
          <w:szCs w:val="36"/>
        </w:rPr>
        <w:lastRenderedPageBreak/>
        <w:t>第三部分   招标项目范围及要求</w:t>
      </w:r>
    </w:p>
    <w:p w14:paraId="7A963AED" w14:textId="77777777" w:rsidR="009C5EFB" w:rsidRDefault="00000000">
      <w:pPr>
        <w:jc w:val="left"/>
        <w:outlineLvl w:val="0"/>
        <w:rPr>
          <w:rFonts w:ascii="仿宋" w:eastAsia="仿宋" w:hAnsi="仿宋" w:cs="仿宋" w:hint="eastAsia"/>
          <w:color w:val="000000" w:themeColor="text1"/>
          <w:sz w:val="24"/>
        </w:rPr>
      </w:pPr>
      <w:bookmarkStart w:id="43" w:name="_Toc151354173"/>
      <w:r>
        <w:rPr>
          <w:rFonts w:ascii="仿宋_GB2312" w:eastAsia="仿宋_GB2312" w:hAnsi="仿宋_GB2312" w:cs="仿宋_GB2312" w:hint="eastAsia"/>
          <w:b/>
          <w:bCs/>
          <w:sz w:val="24"/>
          <w:bdr w:val="single" w:sz="4" w:space="0" w:color="auto"/>
        </w:rPr>
        <w:t>01标</w:t>
      </w:r>
      <w:r>
        <w:rPr>
          <w:rFonts w:ascii="仿宋" w:eastAsia="仿宋" w:hAnsi="仿宋" w:cs="仿宋" w:hint="eastAsia"/>
          <w:color w:val="000000" w:themeColor="text1"/>
          <w:sz w:val="24"/>
        </w:rPr>
        <w:t>绍兴市人民医院镜湖总院主动脉内球囊反搏泵、持续血液净化机（CRRT）采购项目</w:t>
      </w:r>
    </w:p>
    <w:p w14:paraId="705F81C4" w14:textId="77777777" w:rsidR="009C5EFB" w:rsidRDefault="00000000">
      <w:pPr>
        <w:snapToGrid w:val="0"/>
        <w:spacing w:line="440" w:lineRule="exact"/>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(一)项目编号：ZJXSC-2024-181</w:t>
      </w:r>
    </w:p>
    <w:p w14:paraId="1B023D28" w14:textId="77777777" w:rsidR="009C5EFB" w:rsidRDefault="00000000">
      <w:pPr>
        <w:snapToGrid w:val="0"/>
        <w:spacing w:line="440" w:lineRule="exact"/>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(二)采购单位名称：绍兴市人民医院</w:t>
      </w:r>
    </w:p>
    <w:p w14:paraId="3FF0F23C" w14:textId="77777777" w:rsidR="009C5EFB" w:rsidRDefault="00000000">
      <w:pPr>
        <w:snapToGrid w:val="0"/>
        <w:spacing w:line="440" w:lineRule="exact"/>
        <w:jc w:val="left"/>
        <w:rPr>
          <w:rFonts w:ascii="仿宋" w:eastAsia="仿宋" w:hAnsi="仿宋" w:cs="仿宋" w:hint="eastAsia"/>
          <w:color w:val="000000" w:themeColor="text1"/>
          <w:sz w:val="24"/>
        </w:rPr>
      </w:pPr>
      <w:r>
        <w:rPr>
          <w:rFonts w:ascii="仿宋" w:eastAsia="仿宋" w:hAnsi="仿宋" w:cs="仿宋" w:hint="eastAsia"/>
          <w:color w:val="000000" w:themeColor="text1"/>
          <w:sz w:val="24"/>
        </w:rPr>
        <w:t>(三)采购内容：</w:t>
      </w:r>
    </w:p>
    <w:tbl>
      <w:tblPr>
        <w:tblW w:w="9012" w:type="dxa"/>
        <w:tblInd w:w="-44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66"/>
        <w:gridCol w:w="1767"/>
        <w:gridCol w:w="750"/>
        <w:gridCol w:w="1133"/>
        <w:gridCol w:w="1133"/>
        <w:gridCol w:w="1132"/>
        <w:gridCol w:w="881"/>
        <w:gridCol w:w="1150"/>
      </w:tblGrid>
      <w:tr w:rsidR="009C5EFB" w14:paraId="71CDCC5C" w14:textId="77777777">
        <w:trPr>
          <w:trHeight w:val="1558"/>
        </w:trPr>
        <w:tc>
          <w:tcPr>
            <w:tcW w:w="1066" w:type="dxa"/>
            <w:tcBorders>
              <w:top w:val="single" w:sz="4" w:space="0" w:color="auto"/>
              <w:left w:val="single" w:sz="4" w:space="0" w:color="auto"/>
              <w:bottom w:val="single" w:sz="4" w:space="0" w:color="auto"/>
              <w:right w:val="single" w:sz="4" w:space="0" w:color="auto"/>
            </w:tcBorders>
            <w:vAlign w:val="center"/>
          </w:tcPr>
          <w:p w14:paraId="1989C54F" w14:textId="77777777" w:rsidR="009C5EFB" w:rsidRDefault="00000000">
            <w:pPr>
              <w:snapToGrid w:val="0"/>
              <w:spacing w:line="360" w:lineRule="exact"/>
              <w:jc w:val="center"/>
              <w:rPr>
                <w:rFonts w:ascii="黑体" w:eastAsia="黑体" w:hAnsi="黑体" w:cs="仿宋" w:hint="eastAsia"/>
                <w:bCs/>
                <w:color w:val="000000" w:themeColor="text1"/>
                <w:sz w:val="24"/>
              </w:rPr>
            </w:pPr>
            <w:r>
              <w:rPr>
                <w:rFonts w:ascii="黑体" w:eastAsia="黑体" w:hAnsi="黑体" w:cs="仿宋" w:hint="eastAsia"/>
                <w:bCs/>
                <w:color w:val="000000" w:themeColor="text1"/>
                <w:sz w:val="24"/>
              </w:rPr>
              <w:t>标项号</w:t>
            </w:r>
          </w:p>
        </w:tc>
        <w:tc>
          <w:tcPr>
            <w:tcW w:w="1767" w:type="dxa"/>
            <w:tcBorders>
              <w:top w:val="single" w:sz="4" w:space="0" w:color="auto"/>
              <w:left w:val="single" w:sz="4" w:space="0" w:color="auto"/>
              <w:bottom w:val="single" w:sz="4" w:space="0" w:color="auto"/>
              <w:right w:val="single" w:sz="4" w:space="0" w:color="auto"/>
            </w:tcBorders>
            <w:vAlign w:val="center"/>
          </w:tcPr>
          <w:p w14:paraId="5563358C" w14:textId="77777777" w:rsidR="009C5EFB" w:rsidRDefault="00000000">
            <w:pPr>
              <w:snapToGrid w:val="0"/>
              <w:spacing w:line="360" w:lineRule="exact"/>
              <w:jc w:val="center"/>
              <w:rPr>
                <w:rFonts w:ascii="黑体" w:eastAsia="黑体" w:hAnsi="黑体" w:cs="仿宋" w:hint="eastAsia"/>
                <w:bCs/>
                <w:color w:val="000000" w:themeColor="text1"/>
                <w:sz w:val="24"/>
              </w:rPr>
            </w:pPr>
            <w:r>
              <w:rPr>
                <w:rFonts w:ascii="黑体" w:eastAsia="黑体" w:hAnsi="黑体" w:cs="仿宋" w:hint="eastAsia"/>
                <w:bCs/>
                <w:color w:val="000000" w:themeColor="text1"/>
                <w:sz w:val="24"/>
              </w:rPr>
              <w:t>采购内容</w:t>
            </w:r>
          </w:p>
        </w:tc>
        <w:tc>
          <w:tcPr>
            <w:tcW w:w="750" w:type="dxa"/>
            <w:tcBorders>
              <w:top w:val="single" w:sz="4" w:space="0" w:color="auto"/>
              <w:left w:val="single" w:sz="4" w:space="0" w:color="auto"/>
              <w:bottom w:val="single" w:sz="4" w:space="0" w:color="auto"/>
              <w:right w:val="single" w:sz="4" w:space="0" w:color="auto"/>
            </w:tcBorders>
            <w:vAlign w:val="center"/>
          </w:tcPr>
          <w:p w14:paraId="5A0A317F" w14:textId="77777777" w:rsidR="009C5EFB" w:rsidRDefault="00000000">
            <w:pPr>
              <w:snapToGrid w:val="0"/>
              <w:spacing w:line="360" w:lineRule="exact"/>
              <w:jc w:val="center"/>
              <w:rPr>
                <w:rFonts w:ascii="黑体" w:eastAsia="黑体" w:hAnsi="黑体" w:cs="仿宋" w:hint="eastAsia"/>
                <w:bCs/>
                <w:color w:val="000000" w:themeColor="text1"/>
                <w:sz w:val="24"/>
              </w:rPr>
            </w:pPr>
            <w:r>
              <w:rPr>
                <w:rFonts w:ascii="黑体" w:eastAsia="黑体" w:hAnsi="黑体" w:cs="仿宋" w:hint="eastAsia"/>
                <w:bCs/>
                <w:color w:val="000000" w:themeColor="text1"/>
                <w:sz w:val="24"/>
              </w:rPr>
              <w:t>数量及单位</w:t>
            </w:r>
          </w:p>
        </w:tc>
        <w:tc>
          <w:tcPr>
            <w:tcW w:w="1133" w:type="dxa"/>
            <w:tcBorders>
              <w:top w:val="single" w:sz="4" w:space="0" w:color="auto"/>
              <w:left w:val="single" w:sz="4" w:space="0" w:color="auto"/>
              <w:bottom w:val="single" w:sz="4" w:space="0" w:color="auto"/>
              <w:right w:val="single" w:sz="4" w:space="0" w:color="auto"/>
            </w:tcBorders>
            <w:vAlign w:val="center"/>
          </w:tcPr>
          <w:p w14:paraId="5419B5B8" w14:textId="77777777" w:rsidR="009C5EFB" w:rsidRDefault="00000000">
            <w:pPr>
              <w:snapToGrid w:val="0"/>
              <w:spacing w:line="360" w:lineRule="exact"/>
              <w:jc w:val="center"/>
              <w:rPr>
                <w:rFonts w:ascii="黑体" w:eastAsia="黑体" w:hAnsi="黑体" w:cs="仿宋" w:hint="eastAsia"/>
                <w:bCs/>
                <w:color w:val="000000" w:themeColor="text1"/>
                <w:sz w:val="24"/>
              </w:rPr>
            </w:pPr>
            <w:r>
              <w:rPr>
                <w:rFonts w:ascii="黑体" w:eastAsia="黑体" w:hAnsi="黑体" w:cs="仿宋" w:hint="eastAsia"/>
                <w:bCs/>
                <w:color w:val="000000" w:themeColor="text1"/>
                <w:sz w:val="24"/>
              </w:rPr>
              <w:t>单价</w:t>
            </w:r>
          </w:p>
          <w:p w14:paraId="795D32DA" w14:textId="77777777" w:rsidR="009C5EFB" w:rsidRDefault="00000000">
            <w:pPr>
              <w:snapToGrid w:val="0"/>
              <w:spacing w:line="360" w:lineRule="exact"/>
              <w:jc w:val="center"/>
              <w:rPr>
                <w:rFonts w:ascii="黑体" w:eastAsia="黑体" w:hAnsi="黑体" w:cs="仿宋" w:hint="eastAsia"/>
                <w:bCs/>
                <w:color w:val="000000" w:themeColor="text1"/>
                <w:sz w:val="24"/>
              </w:rPr>
            </w:pPr>
            <w:r>
              <w:rPr>
                <w:rFonts w:ascii="黑体" w:eastAsia="黑体" w:hAnsi="黑体" w:cs="仿宋" w:hint="eastAsia"/>
                <w:bCs/>
                <w:color w:val="000000" w:themeColor="text1"/>
                <w:sz w:val="24"/>
              </w:rPr>
              <w:t>（万元）</w:t>
            </w:r>
          </w:p>
        </w:tc>
        <w:tc>
          <w:tcPr>
            <w:tcW w:w="1133" w:type="dxa"/>
            <w:tcBorders>
              <w:top w:val="single" w:sz="4" w:space="0" w:color="auto"/>
              <w:left w:val="single" w:sz="4" w:space="0" w:color="auto"/>
              <w:bottom w:val="single" w:sz="4" w:space="0" w:color="auto"/>
              <w:right w:val="single" w:sz="4" w:space="0" w:color="auto"/>
            </w:tcBorders>
            <w:vAlign w:val="center"/>
          </w:tcPr>
          <w:p w14:paraId="0774BB54" w14:textId="77777777" w:rsidR="009C5EFB" w:rsidRDefault="00000000">
            <w:pPr>
              <w:snapToGrid w:val="0"/>
              <w:spacing w:line="360" w:lineRule="exact"/>
              <w:jc w:val="center"/>
              <w:rPr>
                <w:rFonts w:ascii="黑体" w:eastAsia="黑体" w:hAnsi="黑体" w:cs="仿宋" w:hint="eastAsia"/>
                <w:bCs/>
                <w:color w:val="000000" w:themeColor="text1"/>
                <w:sz w:val="24"/>
              </w:rPr>
            </w:pPr>
            <w:r>
              <w:rPr>
                <w:rFonts w:ascii="黑体" w:eastAsia="黑体" w:hAnsi="黑体" w:cs="仿宋" w:hint="eastAsia"/>
                <w:bCs/>
                <w:color w:val="000000" w:themeColor="text1"/>
                <w:sz w:val="24"/>
              </w:rPr>
              <w:t>预算金额</w:t>
            </w:r>
          </w:p>
          <w:p w14:paraId="244328CF" w14:textId="77777777" w:rsidR="009C5EFB" w:rsidRDefault="00000000">
            <w:pPr>
              <w:snapToGrid w:val="0"/>
              <w:spacing w:line="360" w:lineRule="exact"/>
              <w:jc w:val="center"/>
              <w:rPr>
                <w:rFonts w:ascii="黑体" w:eastAsia="黑体" w:hAnsi="黑体" w:cs="仿宋" w:hint="eastAsia"/>
                <w:bCs/>
                <w:color w:val="000000" w:themeColor="text1"/>
                <w:sz w:val="24"/>
              </w:rPr>
            </w:pPr>
            <w:r>
              <w:rPr>
                <w:rFonts w:ascii="黑体" w:eastAsia="黑体" w:hAnsi="黑体" w:cs="仿宋" w:hint="eastAsia"/>
                <w:bCs/>
                <w:color w:val="000000" w:themeColor="text1"/>
                <w:sz w:val="24"/>
              </w:rPr>
              <w:t>（万元）</w:t>
            </w:r>
          </w:p>
        </w:tc>
        <w:tc>
          <w:tcPr>
            <w:tcW w:w="1132" w:type="dxa"/>
            <w:tcBorders>
              <w:top w:val="single" w:sz="4" w:space="0" w:color="auto"/>
              <w:left w:val="single" w:sz="4" w:space="0" w:color="auto"/>
              <w:bottom w:val="single" w:sz="4" w:space="0" w:color="auto"/>
              <w:right w:val="single" w:sz="4" w:space="0" w:color="auto"/>
            </w:tcBorders>
            <w:vAlign w:val="center"/>
          </w:tcPr>
          <w:p w14:paraId="3F8155E1" w14:textId="77777777" w:rsidR="009C5EFB" w:rsidRDefault="00000000">
            <w:pPr>
              <w:snapToGrid w:val="0"/>
              <w:spacing w:line="360" w:lineRule="exact"/>
              <w:jc w:val="center"/>
              <w:rPr>
                <w:rFonts w:ascii="黑体" w:eastAsia="黑体" w:hAnsi="黑体" w:cs="仿宋" w:hint="eastAsia"/>
                <w:bCs/>
                <w:color w:val="000000" w:themeColor="text1"/>
                <w:sz w:val="24"/>
              </w:rPr>
            </w:pPr>
            <w:r>
              <w:rPr>
                <w:rFonts w:ascii="黑体" w:eastAsia="黑体" w:hAnsi="黑体" w:cs="仿宋" w:hint="eastAsia"/>
                <w:bCs/>
                <w:color w:val="000000" w:themeColor="text1"/>
                <w:sz w:val="24"/>
              </w:rPr>
              <w:t>上限总价</w:t>
            </w:r>
          </w:p>
          <w:p w14:paraId="5FC879EB" w14:textId="77777777" w:rsidR="009C5EFB" w:rsidRDefault="00000000">
            <w:pPr>
              <w:snapToGrid w:val="0"/>
              <w:spacing w:line="360" w:lineRule="exact"/>
              <w:jc w:val="center"/>
              <w:rPr>
                <w:rFonts w:ascii="黑体" w:eastAsia="黑体" w:hAnsi="黑体" w:cs="仿宋" w:hint="eastAsia"/>
                <w:bCs/>
                <w:color w:val="000000" w:themeColor="text1"/>
                <w:sz w:val="24"/>
              </w:rPr>
            </w:pPr>
            <w:r>
              <w:rPr>
                <w:rFonts w:ascii="黑体" w:eastAsia="黑体" w:hAnsi="黑体" w:cs="仿宋" w:hint="eastAsia"/>
                <w:bCs/>
                <w:color w:val="000000" w:themeColor="text1"/>
                <w:sz w:val="24"/>
              </w:rPr>
              <w:t>（万元）</w:t>
            </w:r>
          </w:p>
        </w:tc>
        <w:tc>
          <w:tcPr>
            <w:tcW w:w="881" w:type="dxa"/>
            <w:tcBorders>
              <w:top w:val="single" w:sz="4" w:space="0" w:color="auto"/>
              <w:left w:val="single" w:sz="4" w:space="0" w:color="auto"/>
              <w:bottom w:val="single" w:sz="4" w:space="0" w:color="auto"/>
              <w:right w:val="single" w:sz="4" w:space="0" w:color="auto"/>
            </w:tcBorders>
            <w:vAlign w:val="center"/>
          </w:tcPr>
          <w:p w14:paraId="28FA1CC4" w14:textId="77777777" w:rsidR="009C5EFB" w:rsidRDefault="00000000">
            <w:pPr>
              <w:snapToGrid w:val="0"/>
              <w:spacing w:line="360" w:lineRule="exact"/>
              <w:jc w:val="center"/>
              <w:rPr>
                <w:rFonts w:ascii="黑体" w:eastAsia="黑体" w:hAnsi="黑体" w:cs="仿宋" w:hint="eastAsia"/>
                <w:bCs/>
                <w:color w:val="000000" w:themeColor="text1"/>
                <w:sz w:val="24"/>
              </w:rPr>
            </w:pPr>
            <w:r>
              <w:rPr>
                <w:rFonts w:ascii="黑体" w:eastAsia="黑体" w:hAnsi="黑体" w:cs="仿宋" w:hint="eastAsia"/>
                <w:bCs/>
                <w:color w:val="000000" w:themeColor="text1"/>
                <w:sz w:val="24"/>
              </w:rPr>
              <w:t>是否允许进口</w:t>
            </w:r>
          </w:p>
        </w:tc>
        <w:tc>
          <w:tcPr>
            <w:tcW w:w="1150" w:type="dxa"/>
            <w:tcBorders>
              <w:top w:val="single" w:sz="4" w:space="0" w:color="auto"/>
              <w:left w:val="single" w:sz="4" w:space="0" w:color="auto"/>
              <w:bottom w:val="single" w:sz="4" w:space="0" w:color="auto"/>
              <w:right w:val="single" w:sz="4" w:space="0" w:color="auto"/>
            </w:tcBorders>
            <w:vAlign w:val="center"/>
          </w:tcPr>
          <w:p w14:paraId="1E2E505D" w14:textId="77777777" w:rsidR="009C5EFB" w:rsidRDefault="00000000">
            <w:pPr>
              <w:snapToGrid w:val="0"/>
              <w:spacing w:line="360" w:lineRule="exact"/>
              <w:jc w:val="center"/>
              <w:rPr>
                <w:rFonts w:ascii="黑体" w:eastAsia="黑体" w:hAnsi="黑体" w:cs="仿宋" w:hint="eastAsia"/>
                <w:bCs/>
                <w:color w:val="000000" w:themeColor="text1"/>
                <w:sz w:val="24"/>
              </w:rPr>
            </w:pPr>
            <w:r>
              <w:rPr>
                <w:rFonts w:ascii="黑体" w:eastAsia="黑体" w:hAnsi="黑体" w:cs="仿宋" w:hint="eastAsia"/>
                <w:bCs/>
                <w:color w:val="000000" w:themeColor="text1"/>
                <w:sz w:val="24"/>
              </w:rPr>
              <w:t>管理类别</w:t>
            </w:r>
          </w:p>
        </w:tc>
      </w:tr>
      <w:tr w:rsidR="009C5EFB" w14:paraId="25E4A4BC" w14:textId="77777777">
        <w:trPr>
          <w:trHeight w:val="388"/>
        </w:trPr>
        <w:tc>
          <w:tcPr>
            <w:tcW w:w="1066" w:type="dxa"/>
            <w:vMerge w:val="restart"/>
            <w:tcBorders>
              <w:top w:val="single" w:sz="4" w:space="0" w:color="auto"/>
              <w:left w:val="single" w:sz="4" w:space="0" w:color="auto"/>
              <w:right w:val="single" w:sz="4" w:space="0" w:color="auto"/>
            </w:tcBorders>
            <w:vAlign w:val="center"/>
          </w:tcPr>
          <w:p w14:paraId="7F25D7AF" w14:textId="77777777" w:rsidR="009C5EFB" w:rsidRDefault="00000000">
            <w:pPr>
              <w:snapToGrid w:val="0"/>
              <w:spacing w:line="440" w:lineRule="exact"/>
              <w:jc w:val="center"/>
              <w:rPr>
                <w:rFonts w:ascii="仿宋" w:eastAsia="仿宋" w:hAnsi="仿宋" w:cs="仿宋" w:hint="eastAsia"/>
                <w:color w:val="000000" w:themeColor="text1"/>
                <w:sz w:val="24"/>
              </w:rPr>
            </w:pPr>
            <w:r>
              <w:rPr>
                <w:rFonts w:ascii="仿宋" w:eastAsia="仿宋" w:hAnsi="仿宋" w:cs="仿宋"/>
                <w:color w:val="000000" w:themeColor="text1"/>
                <w:sz w:val="24"/>
              </w:rPr>
              <w:t>0</w:t>
            </w:r>
            <w:r>
              <w:rPr>
                <w:rFonts w:ascii="仿宋" w:eastAsia="仿宋" w:hAnsi="仿宋" w:cs="仿宋" w:hint="eastAsia"/>
                <w:color w:val="000000" w:themeColor="text1"/>
                <w:sz w:val="24"/>
              </w:rPr>
              <w:t>1</w:t>
            </w:r>
          </w:p>
        </w:tc>
        <w:tc>
          <w:tcPr>
            <w:tcW w:w="1767" w:type="dxa"/>
            <w:tcBorders>
              <w:top w:val="single" w:sz="4" w:space="0" w:color="auto"/>
              <w:left w:val="single" w:sz="4" w:space="0" w:color="auto"/>
              <w:bottom w:val="single" w:sz="4" w:space="0" w:color="auto"/>
              <w:right w:val="single" w:sz="4" w:space="0" w:color="auto"/>
            </w:tcBorders>
            <w:vAlign w:val="center"/>
          </w:tcPr>
          <w:p w14:paraId="69D054ED" w14:textId="77777777" w:rsidR="009C5EFB" w:rsidRDefault="00000000">
            <w:pPr>
              <w:snapToGrid w:val="0"/>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主动脉内球囊反搏泵</w:t>
            </w:r>
          </w:p>
        </w:tc>
        <w:tc>
          <w:tcPr>
            <w:tcW w:w="750" w:type="dxa"/>
            <w:tcBorders>
              <w:top w:val="single" w:sz="4" w:space="0" w:color="auto"/>
              <w:left w:val="single" w:sz="4" w:space="0" w:color="auto"/>
              <w:bottom w:val="single" w:sz="4" w:space="0" w:color="auto"/>
              <w:right w:val="single" w:sz="4" w:space="0" w:color="auto"/>
            </w:tcBorders>
            <w:vAlign w:val="center"/>
          </w:tcPr>
          <w:p w14:paraId="7856E7C7" w14:textId="77777777" w:rsidR="009C5EFB" w:rsidRDefault="00000000">
            <w:pPr>
              <w:snapToGrid w:val="0"/>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1套</w:t>
            </w:r>
          </w:p>
        </w:tc>
        <w:tc>
          <w:tcPr>
            <w:tcW w:w="1133" w:type="dxa"/>
            <w:tcBorders>
              <w:top w:val="single" w:sz="4" w:space="0" w:color="auto"/>
              <w:left w:val="single" w:sz="4" w:space="0" w:color="auto"/>
              <w:bottom w:val="single" w:sz="4" w:space="0" w:color="auto"/>
              <w:right w:val="single" w:sz="4" w:space="0" w:color="auto"/>
            </w:tcBorders>
            <w:vAlign w:val="center"/>
          </w:tcPr>
          <w:p w14:paraId="3906BBC6" w14:textId="77777777" w:rsidR="009C5EFB" w:rsidRDefault="00000000">
            <w:pPr>
              <w:snapToGrid w:val="0"/>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82</w:t>
            </w:r>
          </w:p>
        </w:tc>
        <w:tc>
          <w:tcPr>
            <w:tcW w:w="1133" w:type="dxa"/>
            <w:tcBorders>
              <w:top w:val="single" w:sz="4" w:space="0" w:color="auto"/>
              <w:left w:val="single" w:sz="4" w:space="0" w:color="auto"/>
              <w:bottom w:val="single" w:sz="4" w:space="0" w:color="auto"/>
              <w:right w:val="single" w:sz="4" w:space="0" w:color="auto"/>
            </w:tcBorders>
            <w:vAlign w:val="center"/>
          </w:tcPr>
          <w:p w14:paraId="525E65C8" w14:textId="77777777" w:rsidR="009C5EFB" w:rsidRDefault="00000000">
            <w:pPr>
              <w:snapToGrid w:val="0"/>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82</w:t>
            </w:r>
          </w:p>
        </w:tc>
        <w:tc>
          <w:tcPr>
            <w:tcW w:w="1132" w:type="dxa"/>
            <w:tcBorders>
              <w:top w:val="single" w:sz="4" w:space="0" w:color="auto"/>
              <w:left w:val="single" w:sz="4" w:space="0" w:color="auto"/>
              <w:bottom w:val="single" w:sz="4" w:space="0" w:color="auto"/>
              <w:right w:val="single" w:sz="4" w:space="0" w:color="auto"/>
            </w:tcBorders>
            <w:vAlign w:val="center"/>
          </w:tcPr>
          <w:p w14:paraId="0A73951B" w14:textId="77777777" w:rsidR="009C5EFB" w:rsidRDefault="00000000">
            <w:pPr>
              <w:snapToGrid w:val="0"/>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82</w:t>
            </w:r>
          </w:p>
        </w:tc>
        <w:tc>
          <w:tcPr>
            <w:tcW w:w="881" w:type="dxa"/>
            <w:tcBorders>
              <w:top w:val="single" w:sz="4" w:space="0" w:color="auto"/>
              <w:left w:val="single" w:sz="4" w:space="0" w:color="auto"/>
              <w:bottom w:val="single" w:sz="4" w:space="0" w:color="auto"/>
              <w:right w:val="single" w:sz="4" w:space="0" w:color="auto"/>
            </w:tcBorders>
            <w:vAlign w:val="center"/>
          </w:tcPr>
          <w:p w14:paraId="0F2BF26C" w14:textId="77777777" w:rsidR="009C5EFB" w:rsidRDefault="00000000">
            <w:pPr>
              <w:snapToGrid w:val="0"/>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是</w:t>
            </w:r>
          </w:p>
        </w:tc>
        <w:tc>
          <w:tcPr>
            <w:tcW w:w="1150" w:type="dxa"/>
            <w:tcBorders>
              <w:top w:val="single" w:sz="4" w:space="0" w:color="auto"/>
              <w:left w:val="single" w:sz="4" w:space="0" w:color="auto"/>
              <w:bottom w:val="single" w:sz="4" w:space="0" w:color="auto"/>
              <w:right w:val="single" w:sz="4" w:space="0" w:color="auto"/>
            </w:tcBorders>
            <w:vAlign w:val="center"/>
          </w:tcPr>
          <w:p w14:paraId="23FFC2E6" w14:textId="77777777" w:rsidR="009C5EFB" w:rsidRDefault="00000000">
            <w:pPr>
              <w:snapToGrid w:val="0"/>
              <w:spacing w:line="440" w:lineRule="exact"/>
              <w:jc w:val="center"/>
              <w:rPr>
                <w:rFonts w:ascii="仿宋" w:eastAsia="仿宋" w:hAnsi="仿宋" w:cs="仿宋" w:hint="eastAsia"/>
                <w:color w:val="000000" w:themeColor="text1"/>
                <w:sz w:val="24"/>
              </w:rPr>
            </w:pPr>
            <w:bookmarkStart w:id="44" w:name="OLE_LINK11"/>
            <w:r>
              <w:rPr>
                <w:rFonts w:ascii="仿宋" w:eastAsia="仿宋" w:hAnsi="仿宋" w:cs="仿宋" w:hint="eastAsia"/>
                <w:color w:val="000000" w:themeColor="text1"/>
                <w:sz w:val="24"/>
              </w:rPr>
              <w:t>第</w:t>
            </w:r>
            <w:bookmarkEnd w:id="44"/>
            <w:r>
              <w:rPr>
                <w:rFonts w:ascii="仿宋" w:eastAsia="仿宋" w:hAnsi="仿宋" w:cs="仿宋" w:hint="eastAsia"/>
                <w:color w:val="000000" w:themeColor="text1"/>
                <w:sz w:val="24"/>
              </w:rPr>
              <w:t>三类</w:t>
            </w:r>
          </w:p>
        </w:tc>
      </w:tr>
      <w:tr w:rsidR="009C5EFB" w14:paraId="74EEE191" w14:textId="77777777">
        <w:trPr>
          <w:trHeight w:val="388"/>
        </w:trPr>
        <w:tc>
          <w:tcPr>
            <w:tcW w:w="1066" w:type="dxa"/>
            <w:vMerge/>
            <w:tcBorders>
              <w:left w:val="single" w:sz="4" w:space="0" w:color="auto"/>
              <w:right w:val="single" w:sz="4" w:space="0" w:color="auto"/>
            </w:tcBorders>
            <w:vAlign w:val="center"/>
          </w:tcPr>
          <w:p w14:paraId="4F907618" w14:textId="77777777" w:rsidR="009C5EFB" w:rsidRDefault="009C5EFB">
            <w:pPr>
              <w:snapToGrid w:val="0"/>
              <w:spacing w:line="440" w:lineRule="exact"/>
              <w:jc w:val="center"/>
              <w:rPr>
                <w:rFonts w:ascii="仿宋" w:eastAsia="仿宋" w:hAnsi="仿宋" w:cs="仿宋" w:hint="eastAsia"/>
                <w:color w:val="000000" w:themeColor="text1"/>
                <w:sz w:val="24"/>
              </w:rPr>
            </w:pPr>
          </w:p>
        </w:tc>
        <w:tc>
          <w:tcPr>
            <w:tcW w:w="1767" w:type="dxa"/>
            <w:tcBorders>
              <w:top w:val="single" w:sz="4" w:space="0" w:color="auto"/>
              <w:left w:val="single" w:sz="4" w:space="0" w:color="auto"/>
              <w:bottom w:val="single" w:sz="4" w:space="0" w:color="auto"/>
              <w:right w:val="single" w:sz="4" w:space="0" w:color="auto"/>
            </w:tcBorders>
            <w:vAlign w:val="center"/>
          </w:tcPr>
          <w:p w14:paraId="740F6097" w14:textId="77777777" w:rsidR="009C5EFB" w:rsidRDefault="00000000">
            <w:pPr>
              <w:snapToGrid w:val="0"/>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持续血液净化机（CRRT）</w:t>
            </w:r>
          </w:p>
        </w:tc>
        <w:tc>
          <w:tcPr>
            <w:tcW w:w="750" w:type="dxa"/>
            <w:tcBorders>
              <w:top w:val="single" w:sz="4" w:space="0" w:color="auto"/>
              <w:left w:val="single" w:sz="4" w:space="0" w:color="auto"/>
              <w:bottom w:val="single" w:sz="4" w:space="0" w:color="auto"/>
              <w:right w:val="single" w:sz="4" w:space="0" w:color="auto"/>
            </w:tcBorders>
            <w:vAlign w:val="center"/>
          </w:tcPr>
          <w:p w14:paraId="0CF973F3" w14:textId="77777777" w:rsidR="009C5EFB" w:rsidRDefault="00000000">
            <w:pPr>
              <w:snapToGrid w:val="0"/>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5套</w:t>
            </w:r>
          </w:p>
        </w:tc>
        <w:tc>
          <w:tcPr>
            <w:tcW w:w="1133" w:type="dxa"/>
            <w:tcBorders>
              <w:top w:val="single" w:sz="4" w:space="0" w:color="auto"/>
              <w:left w:val="single" w:sz="4" w:space="0" w:color="auto"/>
              <w:bottom w:val="single" w:sz="4" w:space="0" w:color="auto"/>
              <w:right w:val="single" w:sz="4" w:space="0" w:color="auto"/>
            </w:tcBorders>
            <w:vAlign w:val="center"/>
          </w:tcPr>
          <w:p w14:paraId="58E1E4C0" w14:textId="77777777" w:rsidR="009C5EFB" w:rsidRDefault="00000000">
            <w:pPr>
              <w:snapToGrid w:val="0"/>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21</w:t>
            </w:r>
          </w:p>
        </w:tc>
        <w:tc>
          <w:tcPr>
            <w:tcW w:w="1133" w:type="dxa"/>
            <w:tcBorders>
              <w:top w:val="single" w:sz="4" w:space="0" w:color="auto"/>
              <w:left w:val="single" w:sz="4" w:space="0" w:color="auto"/>
              <w:bottom w:val="single" w:sz="4" w:space="0" w:color="auto"/>
              <w:right w:val="single" w:sz="4" w:space="0" w:color="auto"/>
            </w:tcBorders>
            <w:vAlign w:val="center"/>
          </w:tcPr>
          <w:p w14:paraId="6D1191C8" w14:textId="77777777" w:rsidR="009C5EFB" w:rsidRDefault="00000000">
            <w:pPr>
              <w:snapToGrid w:val="0"/>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105</w:t>
            </w:r>
          </w:p>
        </w:tc>
        <w:tc>
          <w:tcPr>
            <w:tcW w:w="1132" w:type="dxa"/>
            <w:tcBorders>
              <w:top w:val="single" w:sz="4" w:space="0" w:color="auto"/>
              <w:left w:val="single" w:sz="4" w:space="0" w:color="auto"/>
              <w:bottom w:val="single" w:sz="4" w:space="0" w:color="auto"/>
              <w:right w:val="single" w:sz="4" w:space="0" w:color="auto"/>
            </w:tcBorders>
            <w:vAlign w:val="center"/>
          </w:tcPr>
          <w:p w14:paraId="5612A568" w14:textId="77777777" w:rsidR="009C5EFB" w:rsidRDefault="00000000">
            <w:pPr>
              <w:snapToGrid w:val="0"/>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105</w:t>
            </w:r>
          </w:p>
        </w:tc>
        <w:tc>
          <w:tcPr>
            <w:tcW w:w="881" w:type="dxa"/>
            <w:tcBorders>
              <w:top w:val="single" w:sz="4" w:space="0" w:color="auto"/>
              <w:left w:val="single" w:sz="4" w:space="0" w:color="auto"/>
              <w:bottom w:val="single" w:sz="4" w:space="0" w:color="auto"/>
              <w:right w:val="single" w:sz="4" w:space="0" w:color="auto"/>
            </w:tcBorders>
            <w:vAlign w:val="center"/>
          </w:tcPr>
          <w:p w14:paraId="24607B72" w14:textId="77777777" w:rsidR="009C5EFB" w:rsidRDefault="00000000">
            <w:pPr>
              <w:snapToGrid w:val="0"/>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是</w:t>
            </w:r>
          </w:p>
        </w:tc>
        <w:tc>
          <w:tcPr>
            <w:tcW w:w="1150" w:type="dxa"/>
            <w:tcBorders>
              <w:top w:val="single" w:sz="4" w:space="0" w:color="auto"/>
              <w:left w:val="single" w:sz="4" w:space="0" w:color="auto"/>
              <w:bottom w:val="single" w:sz="4" w:space="0" w:color="auto"/>
              <w:right w:val="single" w:sz="4" w:space="0" w:color="auto"/>
            </w:tcBorders>
            <w:vAlign w:val="center"/>
          </w:tcPr>
          <w:p w14:paraId="246C9723" w14:textId="77777777" w:rsidR="009C5EFB" w:rsidRDefault="00000000">
            <w:pPr>
              <w:snapToGrid w:val="0"/>
              <w:spacing w:line="440" w:lineRule="exact"/>
              <w:jc w:val="center"/>
              <w:rPr>
                <w:rFonts w:ascii="仿宋" w:eastAsia="仿宋" w:hAnsi="仿宋" w:cs="仿宋" w:hint="eastAsia"/>
                <w:color w:val="000000" w:themeColor="text1"/>
                <w:sz w:val="24"/>
              </w:rPr>
            </w:pPr>
            <w:r>
              <w:rPr>
                <w:rFonts w:ascii="仿宋" w:eastAsia="仿宋" w:hAnsi="仿宋" w:cs="仿宋" w:hint="eastAsia"/>
                <w:color w:val="000000" w:themeColor="text1"/>
                <w:sz w:val="24"/>
              </w:rPr>
              <w:t>第三类</w:t>
            </w:r>
          </w:p>
        </w:tc>
      </w:tr>
    </w:tbl>
    <w:p w14:paraId="0B507F4D" w14:textId="77777777" w:rsidR="009C5EFB" w:rsidRDefault="00000000">
      <w:pPr>
        <w:snapToGrid w:val="0"/>
        <w:spacing w:line="440" w:lineRule="exact"/>
        <w:jc w:val="left"/>
        <w:rPr>
          <w:rFonts w:ascii="宋体" w:hAnsi="宋体" w:cs="宋体" w:hint="eastAsia"/>
          <w:color w:val="000000" w:themeColor="text1"/>
          <w:sz w:val="24"/>
        </w:rPr>
      </w:pPr>
      <w:r>
        <w:rPr>
          <w:rFonts w:ascii="宋体" w:hAnsi="宋体" w:cs="宋体" w:hint="eastAsia"/>
          <w:color w:val="000000" w:themeColor="text1"/>
          <w:sz w:val="24"/>
        </w:rPr>
        <w:t>（四）技术需求及商务要求</w:t>
      </w:r>
    </w:p>
    <w:tbl>
      <w:tblPr>
        <w:tblW w:w="9157" w:type="dxa"/>
        <w:jc w:val="center"/>
        <w:tblLayout w:type="fixed"/>
        <w:tblLook w:val="04A0" w:firstRow="1" w:lastRow="0" w:firstColumn="1" w:lastColumn="0" w:noHBand="0" w:noVBand="1"/>
      </w:tblPr>
      <w:tblGrid>
        <w:gridCol w:w="6380"/>
        <w:gridCol w:w="2777"/>
      </w:tblGrid>
      <w:tr w:rsidR="009C5EFB" w14:paraId="179FBAC9" w14:textId="77777777">
        <w:trPr>
          <w:trHeight w:val="238"/>
          <w:jc w:val="center"/>
        </w:trPr>
        <w:tc>
          <w:tcPr>
            <w:tcW w:w="6380" w:type="dxa"/>
            <w:tcBorders>
              <w:top w:val="single" w:sz="6" w:space="0" w:color="auto"/>
              <w:left w:val="single" w:sz="6" w:space="0" w:color="auto"/>
              <w:bottom w:val="single" w:sz="6" w:space="0" w:color="auto"/>
              <w:right w:val="single" w:sz="6" w:space="0" w:color="auto"/>
            </w:tcBorders>
          </w:tcPr>
          <w:p w14:paraId="2A3057C2"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一、适用范围：</w:t>
            </w:r>
          </w:p>
          <w:p w14:paraId="1BA37C74"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主动脉内球囊反搏泵：重症医学科</w:t>
            </w:r>
          </w:p>
          <w:p w14:paraId="69EA32D9"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 xml:space="preserve"> 持续血液净化机（CRRT）：ICU、急诊科等</w:t>
            </w:r>
          </w:p>
        </w:tc>
        <w:tc>
          <w:tcPr>
            <w:tcW w:w="2777" w:type="dxa"/>
            <w:tcBorders>
              <w:top w:val="single" w:sz="6" w:space="0" w:color="auto"/>
              <w:left w:val="single" w:sz="6" w:space="0" w:color="auto"/>
              <w:bottom w:val="single" w:sz="6" w:space="0" w:color="auto"/>
              <w:right w:val="single" w:sz="6" w:space="0" w:color="auto"/>
            </w:tcBorders>
          </w:tcPr>
          <w:p w14:paraId="58AD9E53"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2B86060E"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65CD6252"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rPr>
              <w:t>二、</w:t>
            </w:r>
            <w:r>
              <w:rPr>
                <w:rFonts w:asciiTheme="majorEastAsia" w:eastAsiaTheme="majorEastAsia" w:hAnsiTheme="majorEastAsia" w:cstheme="majorEastAsia" w:hint="eastAsia"/>
                <w:sz w:val="24"/>
                <w:lang w:val="zh-CN"/>
              </w:rPr>
              <w:t>用途：</w:t>
            </w:r>
          </w:p>
          <w:p w14:paraId="1341D190"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主动脉内球囊反搏泵：用于患者的主动脉内球囊反搏治疗</w:t>
            </w:r>
          </w:p>
          <w:p w14:paraId="5F1138C2"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持续血液净化机（CRRT）：临床用于临床清除体内代谢废物、毒物，纠正水电解质紊乱，促进肾功能恢复</w:t>
            </w:r>
          </w:p>
          <w:p w14:paraId="32BB5434"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组成或配置：</w:t>
            </w:r>
          </w:p>
          <w:p w14:paraId="579A0DAE"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主动脉内球囊反搏泵：主机1套、原厂后备电池2块、附件标配</w:t>
            </w:r>
          </w:p>
          <w:p w14:paraId="4C0BAE4B"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持续血液净化机（CRRT）：主机5台、枸橼酸模块5套、漏液检测底座5套、灌流器支架5套、血液加温仪5套</w:t>
            </w:r>
          </w:p>
        </w:tc>
        <w:tc>
          <w:tcPr>
            <w:tcW w:w="2777" w:type="dxa"/>
            <w:tcBorders>
              <w:top w:val="single" w:sz="6" w:space="0" w:color="auto"/>
              <w:left w:val="single" w:sz="6" w:space="0" w:color="auto"/>
              <w:bottom w:val="single" w:sz="6" w:space="0" w:color="auto"/>
              <w:right w:val="single" w:sz="6" w:space="0" w:color="auto"/>
            </w:tcBorders>
          </w:tcPr>
          <w:p w14:paraId="772A442A"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062364A5"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4FA3183C"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三、功能和技术参数：</w:t>
            </w:r>
          </w:p>
        </w:tc>
        <w:tc>
          <w:tcPr>
            <w:tcW w:w="2777" w:type="dxa"/>
            <w:tcBorders>
              <w:top w:val="single" w:sz="6" w:space="0" w:color="auto"/>
              <w:left w:val="single" w:sz="6" w:space="0" w:color="auto"/>
              <w:bottom w:val="single" w:sz="6" w:space="0" w:color="auto"/>
              <w:right w:val="single" w:sz="6" w:space="0" w:color="auto"/>
            </w:tcBorders>
          </w:tcPr>
          <w:p w14:paraId="3EE584C6" w14:textId="77777777" w:rsidR="009C5EFB" w:rsidRDefault="00000000">
            <w:pPr>
              <w:autoSpaceDE w:val="0"/>
              <w:autoSpaceDN w:val="0"/>
              <w:spacing w:line="280" w:lineRule="exact"/>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对应指标，</w:t>
            </w:r>
            <w:r>
              <w:rPr>
                <w:rFonts w:asciiTheme="majorEastAsia" w:eastAsiaTheme="majorEastAsia" w:hAnsiTheme="majorEastAsia" w:cstheme="majorEastAsia" w:hint="eastAsia"/>
                <w:sz w:val="24"/>
                <w:lang w:val="zh-CN"/>
              </w:rPr>
              <w:t>详细说明，</w:t>
            </w:r>
            <w:r>
              <w:rPr>
                <w:rFonts w:asciiTheme="majorEastAsia" w:eastAsiaTheme="majorEastAsia" w:hAnsiTheme="majorEastAsia" w:cstheme="majorEastAsia" w:hint="eastAsia"/>
                <w:sz w:val="24"/>
              </w:rPr>
              <w:t>否则视为不符要求</w:t>
            </w:r>
          </w:p>
        </w:tc>
      </w:tr>
      <w:tr w:rsidR="009C5EFB" w14:paraId="234F2B45"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16D8B0B6"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 xml:space="preserve">3.1 </w:t>
            </w:r>
            <w:r>
              <w:rPr>
                <w:rFonts w:asciiTheme="majorEastAsia" w:eastAsiaTheme="majorEastAsia" w:hAnsiTheme="majorEastAsia" w:cstheme="majorEastAsia" w:hint="eastAsia"/>
                <w:b/>
                <w:bCs/>
                <w:sz w:val="24"/>
                <w:lang w:val="zh-CN"/>
              </w:rPr>
              <w:t>主动脉内球囊反搏泵</w:t>
            </w:r>
            <w:r>
              <w:rPr>
                <w:rStyle w:val="font11"/>
                <w:rFonts w:asciiTheme="majorEastAsia" w:eastAsiaTheme="majorEastAsia" w:hAnsiTheme="majorEastAsia" w:cstheme="majorEastAsia" w:hint="eastAsia"/>
                <w:b/>
                <w:bCs/>
                <w:sz w:val="24"/>
                <w:szCs w:val="24"/>
                <w:lang w:bidi="ar"/>
              </w:rPr>
              <w:t>功能技术要求</w:t>
            </w:r>
          </w:p>
        </w:tc>
        <w:tc>
          <w:tcPr>
            <w:tcW w:w="2777" w:type="dxa"/>
            <w:tcBorders>
              <w:top w:val="single" w:sz="6" w:space="0" w:color="auto"/>
              <w:left w:val="single" w:sz="6" w:space="0" w:color="auto"/>
              <w:bottom w:val="single" w:sz="6" w:space="0" w:color="auto"/>
              <w:right w:val="single" w:sz="6" w:space="0" w:color="auto"/>
            </w:tcBorders>
          </w:tcPr>
          <w:p w14:paraId="11FFF463"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42B750ED"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2F3BBD79"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 xml:space="preserve">3.1.1 </w:t>
            </w:r>
            <w:r>
              <w:rPr>
                <w:rFonts w:asciiTheme="majorEastAsia" w:eastAsiaTheme="majorEastAsia" w:hAnsiTheme="majorEastAsia" w:cstheme="majorEastAsia" w:hint="eastAsia"/>
                <w:sz w:val="24"/>
              </w:rPr>
              <w:t>工作原理：与主动脉内球囊导管配合使用，以心电图或动脉压力波形同步触发反搏，在心动周期的相应阶段对主动脉内球囊进行充气和排气，可增加冠状动脉灌注和减少心室做功，为患者的左心室提供暂时的支持，用于心功能不全等危重病患者的抢救和治疗</w:t>
            </w:r>
          </w:p>
        </w:tc>
        <w:tc>
          <w:tcPr>
            <w:tcW w:w="2777" w:type="dxa"/>
            <w:tcBorders>
              <w:top w:val="single" w:sz="6" w:space="0" w:color="auto"/>
              <w:left w:val="single" w:sz="6" w:space="0" w:color="auto"/>
              <w:bottom w:val="single" w:sz="6" w:space="0" w:color="auto"/>
              <w:right w:val="single" w:sz="6" w:space="0" w:color="auto"/>
            </w:tcBorders>
          </w:tcPr>
          <w:p w14:paraId="21E0A8C5"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29D583CE"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0DA87941"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3.1.2 结构要求：由主机、显示器、心电导联、电源线等组成</w:t>
            </w:r>
          </w:p>
        </w:tc>
        <w:tc>
          <w:tcPr>
            <w:tcW w:w="2777" w:type="dxa"/>
            <w:tcBorders>
              <w:top w:val="single" w:sz="6" w:space="0" w:color="auto"/>
              <w:left w:val="single" w:sz="6" w:space="0" w:color="auto"/>
              <w:bottom w:val="single" w:sz="6" w:space="0" w:color="auto"/>
              <w:right w:val="single" w:sz="6" w:space="0" w:color="auto"/>
            </w:tcBorders>
          </w:tcPr>
          <w:p w14:paraId="13406E56"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10777338"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7F2E2FE7"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 技术要求：</w:t>
            </w:r>
          </w:p>
        </w:tc>
        <w:tc>
          <w:tcPr>
            <w:tcW w:w="2777" w:type="dxa"/>
            <w:tcBorders>
              <w:top w:val="single" w:sz="6" w:space="0" w:color="auto"/>
              <w:left w:val="single" w:sz="6" w:space="0" w:color="auto"/>
              <w:bottom w:val="single" w:sz="6" w:space="0" w:color="auto"/>
              <w:right w:val="single" w:sz="6" w:space="0" w:color="auto"/>
            </w:tcBorders>
          </w:tcPr>
          <w:p w14:paraId="29F0A85B"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4F8E943D"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518BDBBF"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3.2.1工作模式：</w:t>
            </w:r>
            <w:r>
              <w:rPr>
                <w:rFonts w:asciiTheme="majorEastAsia" w:eastAsiaTheme="majorEastAsia" w:hAnsiTheme="majorEastAsia" w:cstheme="majorEastAsia" w:hint="eastAsia"/>
                <w:sz w:val="24"/>
              </w:rPr>
              <w:t>具备</w:t>
            </w:r>
            <w:r>
              <w:rPr>
                <w:rFonts w:asciiTheme="majorEastAsia" w:eastAsiaTheme="majorEastAsia" w:hAnsiTheme="majorEastAsia" w:cstheme="majorEastAsia" w:hint="eastAsia"/>
                <w:sz w:val="24"/>
                <w:lang w:val="zh-CN"/>
              </w:rPr>
              <w:t>自动和手动等</w:t>
            </w:r>
            <w:r>
              <w:rPr>
                <w:rFonts w:asciiTheme="majorEastAsia" w:eastAsiaTheme="majorEastAsia" w:hAnsiTheme="majorEastAsia" w:cstheme="majorEastAsia" w:hint="eastAsia"/>
                <w:sz w:val="24"/>
              </w:rPr>
              <w:t>两种模式，模式转换期</w:t>
            </w:r>
            <w:r>
              <w:rPr>
                <w:rFonts w:asciiTheme="majorEastAsia" w:eastAsiaTheme="majorEastAsia" w:hAnsiTheme="majorEastAsia" w:cstheme="majorEastAsia" w:hint="eastAsia"/>
                <w:sz w:val="24"/>
              </w:rPr>
              <w:lastRenderedPageBreak/>
              <w:t>间</w:t>
            </w:r>
            <w:r>
              <w:rPr>
                <w:rFonts w:asciiTheme="majorEastAsia" w:eastAsiaTheme="majorEastAsia" w:hAnsiTheme="majorEastAsia" w:cstheme="majorEastAsia" w:hint="eastAsia"/>
                <w:sz w:val="24"/>
                <w:lang w:val="zh-CN"/>
              </w:rPr>
              <w:t>不影响正常反搏并保留原有设置</w:t>
            </w:r>
          </w:p>
        </w:tc>
        <w:tc>
          <w:tcPr>
            <w:tcW w:w="2777" w:type="dxa"/>
            <w:tcBorders>
              <w:top w:val="single" w:sz="6" w:space="0" w:color="auto"/>
              <w:left w:val="single" w:sz="6" w:space="0" w:color="auto"/>
              <w:bottom w:val="single" w:sz="6" w:space="0" w:color="auto"/>
              <w:right w:val="single" w:sz="6" w:space="0" w:color="auto"/>
            </w:tcBorders>
          </w:tcPr>
          <w:p w14:paraId="7D7A1543"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3FD6BE41"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2BD9CD64"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3.2.2自动模式：</w:t>
            </w:r>
            <w:r>
              <w:rPr>
                <w:rFonts w:asciiTheme="majorEastAsia" w:eastAsiaTheme="majorEastAsia" w:hAnsiTheme="majorEastAsia" w:cstheme="majorEastAsia" w:hint="eastAsia"/>
                <w:sz w:val="24"/>
              </w:rPr>
              <w:t>包括但不限于</w:t>
            </w:r>
            <w:r>
              <w:rPr>
                <w:rFonts w:asciiTheme="majorEastAsia" w:eastAsiaTheme="majorEastAsia" w:hAnsiTheme="majorEastAsia" w:cstheme="majorEastAsia" w:hint="eastAsia"/>
                <w:sz w:val="24"/>
                <w:lang w:val="zh-CN"/>
              </w:rPr>
              <w:t>自动选择信号源，自动选择触发模式，自动选择时相算法，实时评估ECG导联状态，自动选择最佳ECG导联等</w:t>
            </w:r>
          </w:p>
        </w:tc>
        <w:tc>
          <w:tcPr>
            <w:tcW w:w="2777" w:type="dxa"/>
            <w:tcBorders>
              <w:top w:val="single" w:sz="6" w:space="0" w:color="auto"/>
              <w:left w:val="single" w:sz="6" w:space="0" w:color="auto"/>
              <w:bottom w:val="single" w:sz="6" w:space="0" w:color="auto"/>
              <w:right w:val="single" w:sz="6" w:space="0" w:color="auto"/>
            </w:tcBorders>
          </w:tcPr>
          <w:p w14:paraId="5DA93803"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392448C9"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2C4DA46C" w14:textId="77777777" w:rsidR="009C5EFB" w:rsidRDefault="00000000">
            <w:pPr>
              <w:rPr>
                <w:rFonts w:asciiTheme="majorEastAsia" w:eastAsiaTheme="majorEastAsia" w:hAnsiTheme="majorEastAsia" w:cstheme="majorEastAsia" w:hint="eastAsia"/>
                <w:sz w:val="24"/>
              </w:rPr>
            </w:pPr>
            <w:r>
              <w:rPr>
                <w:rFonts w:asciiTheme="majorEastAsia" w:eastAsiaTheme="majorEastAsia" w:hAnsiTheme="majorEastAsia" w:cstheme="majorEastAsia" w:hint="eastAsia"/>
                <w:sz w:val="24"/>
              </w:rPr>
              <w:t xml:space="preserve">3.2.3 </w:t>
            </w:r>
            <w:r>
              <w:rPr>
                <w:rFonts w:asciiTheme="majorEastAsia" w:eastAsiaTheme="majorEastAsia" w:hAnsiTheme="majorEastAsia" w:cstheme="majorEastAsia" w:hint="eastAsia"/>
                <w:sz w:val="24"/>
                <w:lang w:val="zh-CN"/>
              </w:rPr>
              <w:t>触发要求</w:t>
            </w:r>
            <w:r>
              <w:rPr>
                <w:rFonts w:asciiTheme="majorEastAsia" w:eastAsiaTheme="majorEastAsia" w:hAnsiTheme="majorEastAsia" w:cstheme="majorEastAsia" w:hint="eastAsia"/>
                <w:sz w:val="24"/>
              </w:rPr>
              <w:t>：≥７</w:t>
            </w:r>
            <w:r>
              <w:rPr>
                <w:rFonts w:asciiTheme="majorEastAsia" w:eastAsiaTheme="majorEastAsia" w:hAnsiTheme="majorEastAsia" w:cstheme="majorEastAsia" w:hint="eastAsia"/>
                <w:sz w:val="24"/>
                <w:lang w:val="zh-CN"/>
              </w:rPr>
              <w:t>种</w:t>
            </w:r>
            <w:r>
              <w:rPr>
                <w:rFonts w:asciiTheme="majorEastAsia" w:eastAsiaTheme="majorEastAsia" w:hAnsiTheme="majorEastAsia" w:cstheme="majorEastAsia" w:hint="eastAsia"/>
                <w:sz w:val="24"/>
              </w:rPr>
              <w:t>：包括但不限于Pattern</w:t>
            </w:r>
            <w:r>
              <w:rPr>
                <w:rFonts w:asciiTheme="majorEastAsia" w:eastAsiaTheme="majorEastAsia" w:hAnsiTheme="majorEastAsia" w:cstheme="majorEastAsia" w:hint="eastAsia"/>
                <w:sz w:val="24"/>
                <w:lang w:val="zh-CN"/>
              </w:rPr>
              <w:t>、</w:t>
            </w:r>
            <w:r>
              <w:rPr>
                <w:rFonts w:asciiTheme="majorEastAsia" w:eastAsiaTheme="majorEastAsia" w:hAnsiTheme="majorEastAsia" w:cstheme="majorEastAsia" w:hint="eastAsia"/>
                <w:sz w:val="24"/>
              </w:rPr>
              <w:t>Peak</w:t>
            </w:r>
            <w:r>
              <w:rPr>
                <w:rFonts w:asciiTheme="majorEastAsia" w:eastAsiaTheme="majorEastAsia" w:hAnsiTheme="majorEastAsia" w:cstheme="majorEastAsia" w:hint="eastAsia"/>
                <w:sz w:val="24"/>
                <w:lang w:val="zh-CN"/>
              </w:rPr>
              <w:t>、</w:t>
            </w:r>
            <w:proofErr w:type="spellStart"/>
            <w:r>
              <w:rPr>
                <w:rFonts w:asciiTheme="majorEastAsia" w:eastAsiaTheme="majorEastAsia" w:hAnsiTheme="majorEastAsia" w:cstheme="majorEastAsia" w:hint="eastAsia"/>
                <w:sz w:val="24"/>
              </w:rPr>
              <w:t>Aifb</w:t>
            </w:r>
            <w:proofErr w:type="spellEnd"/>
            <w:r>
              <w:rPr>
                <w:rFonts w:asciiTheme="majorEastAsia" w:eastAsiaTheme="majorEastAsia" w:hAnsiTheme="majorEastAsia" w:cstheme="majorEastAsia" w:hint="eastAsia"/>
                <w:sz w:val="24"/>
                <w:lang w:val="zh-CN"/>
              </w:rPr>
              <w:t>、起搏器</w:t>
            </w:r>
            <w:r>
              <w:rPr>
                <w:rFonts w:asciiTheme="majorEastAsia" w:eastAsiaTheme="majorEastAsia" w:hAnsiTheme="majorEastAsia" w:cstheme="majorEastAsia" w:hint="eastAsia"/>
                <w:sz w:val="24"/>
              </w:rPr>
              <w:t>V／A-V</w:t>
            </w:r>
            <w:r>
              <w:rPr>
                <w:rFonts w:asciiTheme="majorEastAsia" w:eastAsiaTheme="majorEastAsia" w:hAnsiTheme="majorEastAsia" w:cstheme="majorEastAsia" w:hint="eastAsia"/>
                <w:sz w:val="24"/>
                <w:lang w:val="zh-CN"/>
              </w:rPr>
              <w:t>、起搏器</w:t>
            </w:r>
            <w:r>
              <w:rPr>
                <w:rFonts w:asciiTheme="majorEastAsia" w:eastAsiaTheme="majorEastAsia" w:hAnsiTheme="majorEastAsia" w:cstheme="majorEastAsia" w:hint="eastAsia"/>
                <w:sz w:val="24"/>
              </w:rPr>
              <w:t>A</w:t>
            </w:r>
            <w:r>
              <w:rPr>
                <w:rFonts w:asciiTheme="majorEastAsia" w:eastAsiaTheme="majorEastAsia" w:hAnsiTheme="majorEastAsia" w:cstheme="majorEastAsia" w:hint="eastAsia"/>
                <w:sz w:val="24"/>
                <w:lang w:val="zh-CN"/>
              </w:rPr>
              <w:t>、</w:t>
            </w:r>
            <w:r>
              <w:rPr>
                <w:rFonts w:asciiTheme="majorEastAsia" w:eastAsiaTheme="majorEastAsia" w:hAnsiTheme="majorEastAsia" w:cstheme="majorEastAsia" w:hint="eastAsia"/>
                <w:sz w:val="24"/>
              </w:rPr>
              <w:t>AP</w:t>
            </w:r>
            <w:r>
              <w:rPr>
                <w:rFonts w:asciiTheme="majorEastAsia" w:eastAsiaTheme="majorEastAsia" w:hAnsiTheme="majorEastAsia" w:cstheme="majorEastAsia" w:hint="eastAsia"/>
                <w:sz w:val="24"/>
                <w:lang w:val="zh-CN"/>
              </w:rPr>
              <w:t>、机内设置等触发</w:t>
            </w:r>
          </w:p>
        </w:tc>
        <w:tc>
          <w:tcPr>
            <w:tcW w:w="2777" w:type="dxa"/>
            <w:tcBorders>
              <w:top w:val="single" w:sz="6" w:space="0" w:color="auto"/>
              <w:left w:val="single" w:sz="6" w:space="0" w:color="auto"/>
              <w:bottom w:val="single" w:sz="6" w:space="0" w:color="auto"/>
              <w:right w:val="single" w:sz="6" w:space="0" w:color="auto"/>
            </w:tcBorders>
          </w:tcPr>
          <w:p w14:paraId="39A990C9"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26D637B2"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400911B9"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3.2.3.1 Pattern触发：适合窦性，慢心率（＜130次/分钟）患者</w:t>
            </w:r>
          </w:p>
        </w:tc>
        <w:tc>
          <w:tcPr>
            <w:tcW w:w="2777" w:type="dxa"/>
            <w:tcBorders>
              <w:top w:val="single" w:sz="6" w:space="0" w:color="auto"/>
              <w:left w:val="single" w:sz="6" w:space="0" w:color="auto"/>
              <w:bottom w:val="single" w:sz="6" w:space="0" w:color="auto"/>
              <w:right w:val="single" w:sz="6" w:space="0" w:color="auto"/>
            </w:tcBorders>
          </w:tcPr>
          <w:p w14:paraId="36F9C3B8"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6AC82593"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4EE19C49" w14:textId="77777777" w:rsidR="007E16DF" w:rsidRDefault="00000000">
            <w:pPr>
              <w:rPr>
                <w:rFonts w:asciiTheme="majorEastAsia" w:eastAsiaTheme="majorEastAsia" w:hAnsiTheme="majorEastAsia" w:cstheme="majorEastAsia"/>
                <w:sz w:val="24"/>
                <w:lang w:val="zh-CN"/>
              </w:rPr>
            </w:pPr>
            <w:r>
              <w:rPr>
                <w:rFonts w:asciiTheme="majorEastAsia" w:eastAsiaTheme="majorEastAsia" w:hAnsiTheme="majorEastAsia" w:cstheme="majorEastAsia" w:hint="eastAsia"/>
                <w:sz w:val="24"/>
              </w:rPr>
              <w:t>▲</w:t>
            </w:r>
            <w:r>
              <w:rPr>
                <w:rFonts w:asciiTheme="majorEastAsia" w:eastAsiaTheme="majorEastAsia" w:hAnsiTheme="majorEastAsia" w:cstheme="majorEastAsia" w:hint="eastAsia"/>
                <w:sz w:val="24"/>
                <w:lang w:val="zh-CN"/>
              </w:rPr>
              <w:t>3.2.3.2 Peak触发：适合高心率（＞130次/分钟）或部分房颤心律（R波排不安全）患者</w:t>
            </w:r>
            <w:r w:rsidR="00AF71B9">
              <w:rPr>
                <w:rFonts w:asciiTheme="majorEastAsia" w:eastAsiaTheme="majorEastAsia" w:hAnsiTheme="majorEastAsia" w:cstheme="majorEastAsia" w:hint="eastAsia"/>
                <w:sz w:val="24"/>
                <w:lang w:val="zh-CN"/>
              </w:rPr>
              <w:t>；</w:t>
            </w:r>
          </w:p>
          <w:p w14:paraId="032376F1" w14:textId="31E4154E" w:rsidR="009C5EFB" w:rsidRDefault="00AF71B9">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Aifb触发：适合房颤心律（结合R波排气安全分析的结果，自动开启/关闭Afib模式）患者</w:t>
            </w:r>
            <w:r w:rsidR="007E16DF">
              <w:rPr>
                <w:rFonts w:asciiTheme="majorEastAsia" w:eastAsiaTheme="majorEastAsia" w:hAnsiTheme="majorEastAsia" w:cstheme="majorEastAsia" w:hint="eastAsia"/>
                <w:sz w:val="24"/>
                <w:lang w:val="zh-CN"/>
              </w:rPr>
              <w:t>。</w:t>
            </w:r>
          </w:p>
        </w:tc>
        <w:tc>
          <w:tcPr>
            <w:tcW w:w="2777" w:type="dxa"/>
            <w:tcBorders>
              <w:top w:val="single" w:sz="6" w:space="0" w:color="auto"/>
              <w:left w:val="single" w:sz="6" w:space="0" w:color="auto"/>
              <w:bottom w:val="single" w:sz="6" w:space="0" w:color="auto"/>
              <w:right w:val="single" w:sz="6" w:space="0" w:color="auto"/>
            </w:tcBorders>
          </w:tcPr>
          <w:p w14:paraId="0296B5C6"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1074BB76"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7149B13A" w14:textId="3E29083D"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3.2.3.</w:t>
            </w:r>
            <w:r w:rsidR="00AF71B9">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lang w:val="zh-CN"/>
              </w:rPr>
              <w:t xml:space="preserve"> 起搏器V／A-V触发：适合心室起搏器患者</w:t>
            </w:r>
          </w:p>
        </w:tc>
        <w:tc>
          <w:tcPr>
            <w:tcW w:w="2777" w:type="dxa"/>
            <w:tcBorders>
              <w:top w:val="single" w:sz="6" w:space="0" w:color="auto"/>
              <w:left w:val="single" w:sz="6" w:space="0" w:color="auto"/>
              <w:bottom w:val="single" w:sz="6" w:space="0" w:color="auto"/>
              <w:right w:val="single" w:sz="6" w:space="0" w:color="auto"/>
            </w:tcBorders>
          </w:tcPr>
          <w:p w14:paraId="3320E818"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79A55AD3"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69485011" w14:textId="48FCA73B"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3.2.3.</w:t>
            </w:r>
            <w:r w:rsidR="00AF71B9">
              <w:rPr>
                <w:rFonts w:asciiTheme="majorEastAsia" w:eastAsiaTheme="majorEastAsia" w:hAnsiTheme="majorEastAsia" w:cstheme="majorEastAsia" w:hint="eastAsia"/>
                <w:sz w:val="24"/>
                <w:lang w:val="zh-CN"/>
              </w:rPr>
              <w:t>4</w:t>
            </w:r>
            <w:r>
              <w:rPr>
                <w:rFonts w:asciiTheme="majorEastAsia" w:eastAsiaTheme="majorEastAsia" w:hAnsiTheme="majorEastAsia" w:cstheme="majorEastAsia" w:hint="eastAsia"/>
                <w:sz w:val="24"/>
                <w:lang w:val="zh-CN"/>
              </w:rPr>
              <w:t xml:space="preserve"> 起搏器A触发：适合心房起搏器患者</w:t>
            </w:r>
          </w:p>
        </w:tc>
        <w:tc>
          <w:tcPr>
            <w:tcW w:w="2777" w:type="dxa"/>
            <w:tcBorders>
              <w:top w:val="single" w:sz="6" w:space="0" w:color="auto"/>
              <w:left w:val="single" w:sz="6" w:space="0" w:color="auto"/>
              <w:bottom w:val="single" w:sz="6" w:space="0" w:color="auto"/>
              <w:right w:val="single" w:sz="6" w:space="0" w:color="auto"/>
            </w:tcBorders>
          </w:tcPr>
          <w:p w14:paraId="163490D8"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441451EF"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579A3EDF" w14:textId="1719EFED"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3.2.3.</w:t>
            </w:r>
            <w:r w:rsidR="00AF71B9">
              <w:rPr>
                <w:rFonts w:asciiTheme="majorEastAsia" w:eastAsiaTheme="majorEastAsia" w:hAnsiTheme="majorEastAsia" w:cstheme="majorEastAsia" w:hint="eastAsia"/>
                <w:sz w:val="24"/>
                <w:lang w:val="zh-CN"/>
              </w:rPr>
              <w:t>5</w:t>
            </w:r>
            <w:r>
              <w:rPr>
                <w:rFonts w:asciiTheme="majorEastAsia" w:eastAsiaTheme="majorEastAsia" w:hAnsiTheme="majorEastAsia" w:cstheme="majorEastAsia" w:hint="eastAsia"/>
                <w:sz w:val="24"/>
                <w:lang w:val="zh-CN"/>
              </w:rPr>
              <w:t xml:space="preserve"> AP触发：适合压力搏动患者</w:t>
            </w:r>
          </w:p>
        </w:tc>
        <w:tc>
          <w:tcPr>
            <w:tcW w:w="2777" w:type="dxa"/>
            <w:tcBorders>
              <w:top w:val="single" w:sz="6" w:space="0" w:color="auto"/>
              <w:left w:val="single" w:sz="6" w:space="0" w:color="auto"/>
              <w:bottom w:val="single" w:sz="6" w:space="0" w:color="auto"/>
              <w:right w:val="single" w:sz="6" w:space="0" w:color="auto"/>
            </w:tcBorders>
          </w:tcPr>
          <w:p w14:paraId="536AD258"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0135C194"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5A98211A" w14:textId="3F414853"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3.2.3.</w:t>
            </w:r>
            <w:r w:rsidR="00AF71B9">
              <w:rPr>
                <w:rFonts w:asciiTheme="majorEastAsia" w:eastAsiaTheme="majorEastAsia" w:hAnsiTheme="majorEastAsia" w:cstheme="majorEastAsia" w:hint="eastAsia"/>
                <w:sz w:val="24"/>
                <w:lang w:val="zh-CN"/>
              </w:rPr>
              <w:t>6</w:t>
            </w:r>
            <w:r>
              <w:rPr>
                <w:rFonts w:asciiTheme="majorEastAsia" w:eastAsiaTheme="majorEastAsia" w:hAnsiTheme="majorEastAsia" w:cstheme="majorEastAsia" w:hint="eastAsia"/>
                <w:sz w:val="24"/>
                <w:lang w:val="zh-CN"/>
              </w:rPr>
              <w:t xml:space="preserve"> 机内设置触发：可设置固定频率</w:t>
            </w:r>
          </w:p>
        </w:tc>
        <w:tc>
          <w:tcPr>
            <w:tcW w:w="2777" w:type="dxa"/>
            <w:tcBorders>
              <w:top w:val="single" w:sz="6" w:space="0" w:color="auto"/>
              <w:left w:val="single" w:sz="6" w:space="0" w:color="auto"/>
              <w:bottom w:val="single" w:sz="6" w:space="0" w:color="auto"/>
              <w:right w:val="single" w:sz="6" w:space="0" w:color="auto"/>
            </w:tcBorders>
          </w:tcPr>
          <w:p w14:paraId="193AD623"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4F6BAF18"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064FFB79"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3.2.4 手动模式：手动模式下</w:t>
            </w:r>
            <w:r>
              <w:rPr>
                <w:rFonts w:asciiTheme="majorEastAsia" w:eastAsiaTheme="majorEastAsia" w:hAnsiTheme="majorEastAsia" w:cstheme="majorEastAsia" w:hint="eastAsia"/>
                <w:sz w:val="24"/>
              </w:rPr>
              <w:t>包括但不限于</w:t>
            </w:r>
            <w:r>
              <w:rPr>
                <w:rFonts w:asciiTheme="majorEastAsia" w:eastAsiaTheme="majorEastAsia" w:hAnsiTheme="majorEastAsia" w:cstheme="majorEastAsia" w:hint="eastAsia"/>
                <w:sz w:val="24"/>
                <w:lang w:val="zh-CN"/>
              </w:rPr>
              <w:t>选择信号源，选择触发模式，调整时相，选择ECG导联等功能操作</w:t>
            </w:r>
          </w:p>
        </w:tc>
        <w:tc>
          <w:tcPr>
            <w:tcW w:w="2777" w:type="dxa"/>
            <w:tcBorders>
              <w:top w:val="single" w:sz="6" w:space="0" w:color="auto"/>
              <w:left w:val="single" w:sz="6" w:space="0" w:color="auto"/>
              <w:bottom w:val="single" w:sz="6" w:space="0" w:color="auto"/>
              <w:right w:val="single" w:sz="6" w:space="0" w:color="auto"/>
            </w:tcBorders>
          </w:tcPr>
          <w:p w14:paraId="456F06FB"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7DFF8410" w14:textId="77777777">
        <w:trPr>
          <w:trHeight w:val="324"/>
          <w:jc w:val="center"/>
        </w:trPr>
        <w:tc>
          <w:tcPr>
            <w:tcW w:w="6380" w:type="dxa"/>
            <w:tcBorders>
              <w:top w:val="single" w:sz="6" w:space="0" w:color="auto"/>
              <w:left w:val="single" w:sz="6" w:space="0" w:color="auto"/>
              <w:bottom w:val="single" w:sz="6" w:space="0" w:color="auto"/>
              <w:right w:val="single" w:sz="6" w:space="0" w:color="auto"/>
            </w:tcBorders>
          </w:tcPr>
          <w:p w14:paraId="7129197C"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3.2.5 排气分析：具有实时计算排气速度，评估R波排气安全性</w:t>
            </w:r>
          </w:p>
        </w:tc>
        <w:tc>
          <w:tcPr>
            <w:tcW w:w="2777" w:type="dxa"/>
            <w:tcBorders>
              <w:top w:val="single" w:sz="6" w:space="0" w:color="auto"/>
              <w:left w:val="single" w:sz="6" w:space="0" w:color="auto"/>
              <w:bottom w:val="single" w:sz="6" w:space="0" w:color="auto"/>
              <w:right w:val="single" w:sz="6" w:space="0" w:color="auto"/>
            </w:tcBorders>
          </w:tcPr>
          <w:p w14:paraId="50C3AE38"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10E46340"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4E7A6554"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3.2.6 辅助频率：≥4种，包括但不限于1:1、1:2、1:4、1：8等</w:t>
            </w:r>
          </w:p>
        </w:tc>
        <w:tc>
          <w:tcPr>
            <w:tcW w:w="2777" w:type="dxa"/>
            <w:tcBorders>
              <w:top w:val="single" w:sz="6" w:space="0" w:color="auto"/>
              <w:left w:val="single" w:sz="6" w:space="0" w:color="auto"/>
              <w:bottom w:val="single" w:sz="6" w:space="0" w:color="auto"/>
              <w:right w:val="single" w:sz="6" w:space="0" w:color="auto"/>
            </w:tcBorders>
          </w:tcPr>
          <w:p w14:paraId="488E29BF"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53076051"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24C04014"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3.2.7 驱动方式：步进式马达驱动</w:t>
            </w:r>
          </w:p>
        </w:tc>
        <w:tc>
          <w:tcPr>
            <w:tcW w:w="2777" w:type="dxa"/>
            <w:tcBorders>
              <w:top w:val="single" w:sz="6" w:space="0" w:color="auto"/>
              <w:left w:val="single" w:sz="6" w:space="0" w:color="auto"/>
              <w:bottom w:val="single" w:sz="6" w:space="0" w:color="auto"/>
              <w:right w:val="single" w:sz="6" w:space="0" w:color="auto"/>
            </w:tcBorders>
          </w:tcPr>
          <w:p w14:paraId="7E671115" w14:textId="77777777" w:rsidR="009C5EFB" w:rsidRDefault="009C5EFB">
            <w:pPr>
              <w:autoSpaceDE w:val="0"/>
              <w:autoSpaceDN w:val="0"/>
              <w:spacing w:line="280" w:lineRule="exact"/>
              <w:rPr>
                <w:rFonts w:asciiTheme="majorEastAsia" w:eastAsiaTheme="majorEastAsia" w:hAnsiTheme="majorEastAsia" w:cstheme="majorEastAsia" w:hint="eastAsia"/>
                <w:sz w:val="24"/>
                <w:highlight w:val="yellow"/>
              </w:rPr>
            </w:pPr>
          </w:p>
        </w:tc>
      </w:tr>
      <w:tr w:rsidR="009C5EFB" w14:paraId="2F861026"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5D06EFD8"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 xml:space="preserve">3.2.8 </w:t>
            </w:r>
            <w:r>
              <w:rPr>
                <w:rFonts w:asciiTheme="majorEastAsia" w:eastAsiaTheme="majorEastAsia" w:hAnsiTheme="majorEastAsia" w:cstheme="majorEastAsia" w:hint="eastAsia"/>
                <w:sz w:val="24"/>
              </w:rPr>
              <w:t>最高</w:t>
            </w:r>
            <w:r>
              <w:rPr>
                <w:rFonts w:asciiTheme="majorEastAsia" w:eastAsiaTheme="majorEastAsia" w:hAnsiTheme="majorEastAsia" w:cstheme="majorEastAsia" w:hint="eastAsia"/>
                <w:sz w:val="24"/>
                <w:lang w:val="zh-CN"/>
              </w:rPr>
              <w:t>反搏频率</w:t>
            </w:r>
            <w:r>
              <w:rPr>
                <w:rFonts w:asciiTheme="majorEastAsia" w:eastAsiaTheme="majorEastAsia" w:hAnsiTheme="majorEastAsia" w:cstheme="majorEastAsia" w:hint="eastAsia"/>
                <w:sz w:val="24"/>
              </w:rPr>
              <w:t>要求</w:t>
            </w:r>
            <w:r>
              <w:rPr>
                <w:rFonts w:asciiTheme="majorEastAsia" w:eastAsiaTheme="majorEastAsia" w:hAnsiTheme="majorEastAsia" w:cstheme="majorEastAsia" w:hint="eastAsia"/>
                <w:sz w:val="24"/>
                <w:lang w:val="zh-CN"/>
              </w:rPr>
              <w:t>：200次／分钟</w:t>
            </w:r>
          </w:p>
        </w:tc>
        <w:tc>
          <w:tcPr>
            <w:tcW w:w="2777" w:type="dxa"/>
            <w:tcBorders>
              <w:top w:val="single" w:sz="6" w:space="0" w:color="auto"/>
              <w:left w:val="single" w:sz="6" w:space="0" w:color="auto"/>
              <w:bottom w:val="single" w:sz="6" w:space="0" w:color="auto"/>
              <w:right w:val="single" w:sz="6" w:space="0" w:color="auto"/>
            </w:tcBorders>
          </w:tcPr>
          <w:p w14:paraId="6E2C2B4D"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40C3F7A5"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4526604A"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rPr>
              <w:t>▲</w:t>
            </w:r>
            <w:r>
              <w:rPr>
                <w:rFonts w:asciiTheme="majorEastAsia" w:eastAsiaTheme="majorEastAsia" w:hAnsiTheme="majorEastAsia" w:cstheme="majorEastAsia" w:hint="eastAsia"/>
                <w:sz w:val="24"/>
                <w:lang w:val="zh-CN"/>
              </w:rPr>
              <w:t>3.2.9 反搏容量：0-50毫升，可调，调整精度：0.5毫升</w:t>
            </w:r>
          </w:p>
        </w:tc>
        <w:tc>
          <w:tcPr>
            <w:tcW w:w="2777" w:type="dxa"/>
            <w:tcBorders>
              <w:top w:val="single" w:sz="6" w:space="0" w:color="auto"/>
              <w:left w:val="single" w:sz="6" w:space="0" w:color="auto"/>
              <w:bottom w:val="single" w:sz="6" w:space="0" w:color="auto"/>
              <w:right w:val="single" w:sz="6" w:space="0" w:color="auto"/>
            </w:tcBorders>
          </w:tcPr>
          <w:p w14:paraId="6C48D298"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335C96DA"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39005A78"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3.2.10 气体补充：自动补充</w:t>
            </w:r>
          </w:p>
        </w:tc>
        <w:tc>
          <w:tcPr>
            <w:tcW w:w="2777" w:type="dxa"/>
            <w:tcBorders>
              <w:top w:val="single" w:sz="6" w:space="0" w:color="auto"/>
              <w:left w:val="single" w:sz="6" w:space="0" w:color="auto"/>
              <w:bottom w:val="single" w:sz="6" w:space="0" w:color="auto"/>
              <w:right w:val="single" w:sz="6" w:space="0" w:color="auto"/>
            </w:tcBorders>
          </w:tcPr>
          <w:p w14:paraId="5D9B8C27"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4EC08991"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0213E524"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3.2.11 驱动气体：氦气</w:t>
            </w:r>
          </w:p>
        </w:tc>
        <w:tc>
          <w:tcPr>
            <w:tcW w:w="2777" w:type="dxa"/>
            <w:tcBorders>
              <w:top w:val="single" w:sz="6" w:space="0" w:color="auto"/>
              <w:left w:val="single" w:sz="6" w:space="0" w:color="auto"/>
              <w:bottom w:val="single" w:sz="6" w:space="0" w:color="auto"/>
              <w:right w:val="single" w:sz="6" w:space="0" w:color="auto"/>
            </w:tcBorders>
          </w:tcPr>
          <w:p w14:paraId="504A558B"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3C4A151A"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4B6A68E0"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3.2.12 报警功能：具备，支持声光报警</w:t>
            </w:r>
          </w:p>
        </w:tc>
        <w:tc>
          <w:tcPr>
            <w:tcW w:w="2777" w:type="dxa"/>
            <w:tcBorders>
              <w:top w:val="single" w:sz="6" w:space="0" w:color="auto"/>
              <w:left w:val="single" w:sz="6" w:space="0" w:color="auto"/>
              <w:bottom w:val="single" w:sz="6" w:space="0" w:color="auto"/>
              <w:right w:val="single" w:sz="6" w:space="0" w:color="auto"/>
            </w:tcBorders>
          </w:tcPr>
          <w:p w14:paraId="4C46341D"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1E295808"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011854C0"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3.2.13 显示要求：</w:t>
            </w:r>
          </w:p>
        </w:tc>
        <w:tc>
          <w:tcPr>
            <w:tcW w:w="2777" w:type="dxa"/>
            <w:tcBorders>
              <w:top w:val="single" w:sz="6" w:space="0" w:color="auto"/>
              <w:left w:val="single" w:sz="6" w:space="0" w:color="auto"/>
              <w:bottom w:val="single" w:sz="6" w:space="0" w:color="auto"/>
              <w:right w:val="single" w:sz="6" w:space="0" w:color="auto"/>
            </w:tcBorders>
          </w:tcPr>
          <w:p w14:paraId="1D77F61C"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53F4F336"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3322F14D"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3.2.13.1 显示屏：≥10寸，彩色触摸屏</w:t>
            </w:r>
          </w:p>
        </w:tc>
        <w:tc>
          <w:tcPr>
            <w:tcW w:w="2777" w:type="dxa"/>
            <w:tcBorders>
              <w:top w:val="single" w:sz="6" w:space="0" w:color="auto"/>
              <w:left w:val="single" w:sz="6" w:space="0" w:color="auto"/>
              <w:bottom w:val="single" w:sz="6" w:space="0" w:color="auto"/>
              <w:right w:val="single" w:sz="6" w:space="0" w:color="auto"/>
            </w:tcBorders>
          </w:tcPr>
          <w:p w14:paraId="5E8FF69E"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0A4996BE"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77233EAC"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3.2.13.2 显示语言：中文、英文等</w:t>
            </w:r>
          </w:p>
        </w:tc>
        <w:tc>
          <w:tcPr>
            <w:tcW w:w="2777" w:type="dxa"/>
            <w:tcBorders>
              <w:top w:val="single" w:sz="6" w:space="0" w:color="auto"/>
              <w:left w:val="single" w:sz="6" w:space="0" w:color="auto"/>
              <w:bottom w:val="single" w:sz="6" w:space="0" w:color="auto"/>
              <w:right w:val="single" w:sz="6" w:space="0" w:color="auto"/>
            </w:tcBorders>
          </w:tcPr>
          <w:p w14:paraId="1E284772"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176726C3"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44289E96"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3.2.13.3 显示内容：</w:t>
            </w:r>
          </w:p>
        </w:tc>
        <w:tc>
          <w:tcPr>
            <w:tcW w:w="2777" w:type="dxa"/>
            <w:tcBorders>
              <w:top w:val="single" w:sz="6" w:space="0" w:color="auto"/>
              <w:left w:val="single" w:sz="6" w:space="0" w:color="auto"/>
              <w:bottom w:val="single" w:sz="6" w:space="0" w:color="auto"/>
              <w:right w:val="single" w:sz="6" w:space="0" w:color="auto"/>
            </w:tcBorders>
          </w:tcPr>
          <w:p w14:paraId="6558B6BC"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3FB43F62"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6B46BFDC" w14:textId="77777777" w:rsidR="009C5EFB" w:rsidRDefault="00000000">
            <w:pPr>
              <w:tabs>
                <w:tab w:val="left" w:pos="1440"/>
              </w:tabs>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3.2.13.3.1 波形显示：可显示ECG、AP、BP波形等，其中ECG可显示充气间隔</w:t>
            </w:r>
          </w:p>
        </w:tc>
        <w:tc>
          <w:tcPr>
            <w:tcW w:w="2777" w:type="dxa"/>
            <w:tcBorders>
              <w:top w:val="single" w:sz="6" w:space="0" w:color="auto"/>
              <w:left w:val="single" w:sz="6" w:space="0" w:color="auto"/>
              <w:bottom w:val="single" w:sz="6" w:space="0" w:color="auto"/>
              <w:right w:val="single" w:sz="6" w:space="0" w:color="auto"/>
            </w:tcBorders>
          </w:tcPr>
          <w:p w14:paraId="143B3D88"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40474512"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00F05631"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3.2.13.3.2 数据显示：可显示心率，被辅助收缩压／舒张压／平均压／反搏压，无辅助收缩压／舒张压／平均压等；支持导管充气量及导管压力显示</w:t>
            </w:r>
          </w:p>
        </w:tc>
        <w:tc>
          <w:tcPr>
            <w:tcW w:w="2777" w:type="dxa"/>
            <w:tcBorders>
              <w:top w:val="single" w:sz="6" w:space="0" w:color="auto"/>
              <w:left w:val="single" w:sz="6" w:space="0" w:color="auto"/>
              <w:bottom w:val="single" w:sz="6" w:space="0" w:color="auto"/>
              <w:right w:val="single" w:sz="6" w:space="0" w:color="auto"/>
            </w:tcBorders>
          </w:tcPr>
          <w:p w14:paraId="1F274322"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51F7A48E"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0931A117"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3.2.13.3.3 辅助显示：可显示电池容量，氦气瓶容量，氦气瓶压力数值等</w:t>
            </w:r>
          </w:p>
        </w:tc>
        <w:tc>
          <w:tcPr>
            <w:tcW w:w="2777" w:type="dxa"/>
            <w:tcBorders>
              <w:top w:val="single" w:sz="6" w:space="0" w:color="auto"/>
              <w:left w:val="single" w:sz="6" w:space="0" w:color="auto"/>
              <w:bottom w:val="single" w:sz="6" w:space="0" w:color="auto"/>
              <w:right w:val="single" w:sz="6" w:space="0" w:color="auto"/>
            </w:tcBorders>
          </w:tcPr>
          <w:p w14:paraId="4FFDAD8C"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6BE23F5B"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2470CD7B"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3.2.13.3.4 报警显示：支持分级报警（红色、黄色、蓝色）/文字提示报警等，报警记录保存≥100次</w:t>
            </w:r>
          </w:p>
        </w:tc>
        <w:tc>
          <w:tcPr>
            <w:tcW w:w="2777" w:type="dxa"/>
            <w:tcBorders>
              <w:top w:val="single" w:sz="6" w:space="0" w:color="auto"/>
              <w:left w:val="single" w:sz="6" w:space="0" w:color="auto"/>
              <w:bottom w:val="single" w:sz="6" w:space="0" w:color="auto"/>
              <w:right w:val="single" w:sz="6" w:space="0" w:color="auto"/>
            </w:tcBorders>
          </w:tcPr>
          <w:p w14:paraId="16879EC2"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2442BBC1"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61A57FD1"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3.2.14 病案管理：具有患者信息录入、检索、打印等功能</w:t>
            </w:r>
          </w:p>
        </w:tc>
        <w:tc>
          <w:tcPr>
            <w:tcW w:w="2777" w:type="dxa"/>
            <w:tcBorders>
              <w:top w:val="single" w:sz="6" w:space="0" w:color="auto"/>
              <w:left w:val="single" w:sz="6" w:space="0" w:color="auto"/>
              <w:bottom w:val="single" w:sz="6" w:space="0" w:color="auto"/>
              <w:right w:val="single" w:sz="6" w:space="0" w:color="auto"/>
            </w:tcBorders>
          </w:tcPr>
          <w:p w14:paraId="25255536"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4B02D272"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2F29AB5D"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3.2.15 开机自检：具备</w:t>
            </w:r>
          </w:p>
        </w:tc>
        <w:tc>
          <w:tcPr>
            <w:tcW w:w="2777" w:type="dxa"/>
            <w:tcBorders>
              <w:top w:val="single" w:sz="6" w:space="0" w:color="auto"/>
              <w:left w:val="single" w:sz="6" w:space="0" w:color="auto"/>
              <w:bottom w:val="single" w:sz="6" w:space="0" w:color="auto"/>
              <w:right w:val="single" w:sz="6" w:space="0" w:color="auto"/>
            </w:tcBorders>
          </w:tcPr>
          <w:p w14:paraId="6C9FD6DD"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54D8A0C3"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tcPr>
          <w:p w14:paraId="46504A7D"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3.2.16 电池续航：≥90分钟</w:t>
            </w:r>
          </w:p>
        </w:tc>
        <w:tc>
          <w:tcPr>
            <w:tcW w:w="2777" w:type="dxa"/>
            <w:tcBorders>
              <w:top w:val="single" w:sz="6" w:space="0" w:color="auto"/>
              <w:left w:val="single" w:sz="6" w:space="0" w:color="auto"/>
              <w:bottom w:val="single" w:sz="6" w:space="0" w:color="auto"/>
              <w:right w:val="single" w:sz="6" w:space="0" w:color="auto"/>
            </w:tcBorders>
          </w:tcPr>
          <w:p w14:paraId="1146668B"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56BACEA9" w14:textId="77777777">
        <w:trPr>
          <w:trHeight w:val="142"/>
          <w:jc w:val="center"/>
        </w:trPr>
        <w:tc>
          <w:tcPr>
            <w:tcW w:w="6380" w:type="dxa"/>
            <w:tcBorders>
              <w:top w:val="single" w:sz="6" w:space="0" w:color="auto"/>
              <w:left w:val="single" w:sz="6" w:space="0" w:color="auto"/>
              <w:bottom w:val="single" w:sz="6" w:space="0" w:color="auto"/>
              <w:right w:val="single" w:sz="6" w:space="0" w:color="auto"/>
            </w:tcBorders>
          </w:tcPr>
          <w:p w14:paraId="159C3082" w14:textId="56101712"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▲3.2.17 耗材要求：</w:t>
            </w:r>
            <w:r w:rsidR="00062E5A" w:rsidRPr="00062E5A">
              <w:rPr>
                <w:rFonts w:asciiTheme="majorEastAsia" w:eastAsiaTheme="majorEastAsia" w:hAnsiTheme="majorEastAsia" w:cstheme="majorEastAsia" w:hint="eastAsia"/>
                <w:sz w:val="24"/>
                <w:lang w:val="zh-CN"/>
              </w:rPr>
              <w:t>供应商应罗列设备所需配件，以及设</w:t>
            </w:r>
            <w:r w:rsidR="00062E5A" w:rsidRPr="00062E5A">
              <w:rPr>
                <w:rFonts w:asciiTheme="majorEastAsia" w:eastAsiaTheme="majorEastAsia" w:hAnsiTheme="majorEastAsia" w:cstheme="majorEastAsia" w:hint="eastAsia"/>
                <w:sz w:val="24"/>
                <w:lang w:val="zh-CN"/>
              </w:rPr>
              <w:lastRenderedPageBreak/>
              <w:t>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2777" w:type="dxa"/>
            <w:tcBorders>
              <w:top w:val="single" w:sz="6" w:space="0" w:color="auto"/>
              <w:left w:val="single" w:sz="6" w:space="0" w:color="auto"/>
              <w:bottom w:val="single" w:sz="6" w:space="0" w:color="auto"/>
              <w:right w:val="single" w:sz="6" w:space="0" w:color="auto"/>
            </w:tcBorders>
          </w:tcPr>
          <w:p w14:paraId="23FDB2A3" w14:textId="77777777" w:rsidR="009C5EFB" w:rsidRDefault="009C5EFB">
            <w:pPr>
              <w:autoSpaceDE w:val="0"/>
              <w:autoSpaceDN w:val="0"/>
              <w:spacing w:line="280" w:lineRule="exact"/>
              <w:rPr>
                <w:rFonts w:asciiTheme="majorEastAsia" w:eastAsiaTheme="majorEastAsia" w:hAnsiTheme="majorEastAsia" w:cstheme="majorEastAsia" w:hint="eastAsia"/>
                <w:sz w:val="24"/>
                <w:lang w:val="zh-CN"/>
              </w:rPr>
            </w:pPr>
          </w:p>
        </w:tc>
      </w:tr>
      <w:tr w:rsidR="009C5EFB" w14:paraId="00DD13CF"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5797131E" w14:textId="77777777" w:rsidR="009C5EFB" w:rsidRDefault="00000000">
            <w:pPr>
              <w:autoSpaceDE w:val="0"/>
              <w:autoSpaceDN w:val="0"/>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b/>
                <w:bCs/>
                <w:color w:val="000000" w:themeColor="text1"/>
                <w:sz w:val="24"/>
              </w:rPr>
              <w:t>3.3持续血液净化机（CRRT）</w:t>
            </w:r>
            <w:r>
              <w:rPr>
                <w:rStyle w:val="font11"/>
                <w:rFonts w:asciiTheme="majorEastAsia" w:eastAsiaTheme="majorEastAsia" w:hAnsiTheme="majorEastAsia" w:cstheme="majorEastAsia" w:hint="eastAsia"/>
                <w:b/>
                <w:bCs/>
                <w:sz w:val="24"/>
                <w:szCs w:val="24"/>
                <w:lang w:bidi="ar"/>
              </w:rPr>
              <w:t>功能技术要求：</w:t>
            </w:r>
          </w:p>
        </w:tc>
        <w:tc>
          <w:tcPr>
            <w:tcW w:w="2777" w:type="dxa"/>
            <w:tcBorders>
              <w:top w:val="single" w:sz="6" w:space="0" w:color="auto"/>
              <w:left w:val="single" w:sz="6" w:space="0" w:color="auto"/>
              <w:bottom w:val="single" w:sz="6" w:space="0" w:color="auto"/>
              <w:right w:val="single" w:sz="6" w:space="0" w:color="auto"/>
            </w:tcBorders>
          </w:tcPr>
          <w:p w14:paraId="59C54B0D"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3E01772E"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3C4D96C2"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1 治疗模式：</w:t>
            </w:r>
          </w:p>
        </w:tc>
        <w:tc>
          <w:tcPr>
            <w:tcW w:w="2777" w:type="dxa"/>
            <w:tcBorders>
              <w:top w:val="single" w:sz="6" w:space="0" w:color="auto"/>
              <w:left w:val="single" w:sz="6" w:space="0" w:color="auto"/>
              <w:bottom w:val="single" w:sz="6" w:space="0" w:color="auto"/>
              <w:right w:val="single" w:sz="6" w:space="0" w:color="auto"/>
            </w:tcBorders>
          </w:tcPr>
          <w:p w14:paraId="079D70EA"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7824A952"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59460610"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1.1 缓慢持续超滤（SCUF）</w:t>
            </w:r>
          </w:p>
        </w:tc>
        <w:tc>
          <w:tcPr>
            <w:tcW w:w="2777" w:type="dxa"/>
            <w:tcBorders>
              <w:top w:val="single" w:sz="6" w:space="0" w:color="auto"/>
              <w:left w:val="single" w:sz="6" w:space="0" w:color="auto"/>
              <w:bottom w:val="single" w:sz="6" w:space="0" w:color="auto"/>
              <w:right w:val="single" w:sz="6" w:space="0" w:color="auto"/>
            </w:tcBorders>
          </w:tcPr>
          <w:p w14:paraId="6E63724B"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0BF60DCA"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31809538"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1.2连续静脉静脉血液滤过（CVVH）</w:t>
            </w:r>
          </w:p>
        </w:tc>
        <w:tc>
          <w:tcPr>
            <w:tcW w:w="2777" w:type="dxa"/>
            <w:tcBorders>
              <w:top w:val="single" w:sz="6" w:space="0" w:color="auto"/>
              <w:left w:val="single" w:sz="6" w:space="0" w:color="auto"/>
              <w:bottom w:val="single" w:sz="6" w:space="0" w:color="auto"/>
              <w:right w:val="single" w:sz="6" w:space="0" w:color="auto"/>
            </w:tcBorders>
          </w:tcPr>
          <w:p w14:paraId="2CE94483"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5DDB6DB4"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797BBAB2"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1.3连续静脉静脉血液透析（CVVHD）</w:t>
            </w:r>
          </w:p>
        </w:tc>
        <w:tc>
          <w:tcPr>
            <w:tcW w:w="2777" w:type="dxa"/>
            <w:tcBorders>
              <w:top w:val="single" w:sz="6" w:space="0" w:color="auto"/>
              <w:left w:val="single" w:sz="6" w:space="0" w:color="auto"/>
              <w:bottom w:val="single" w:sz="6" w:space="0" w:color="auto"/>
              <w:right w:val="single" w:sz="6" w:space="0" w:color="auto"/>
            </w:tcBorders>
          </w:tcPr>
          <w:p w14:paraId="1AB64756"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4A2804A3"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460C8CD3"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1.4连续静脉静脉血液滤过透析（CVVHDF）</w:t>
            </w:r>
          </w:p>
        </w:tc>
        <w:tc>
          <w:tcPr>
            <w:tcW w:w="2777" w:type="dxa"/>
            <w:tcBorders>
              <w:top w:val="single" w:sz="6" w:space="0" w:color="auto"/>
              <w:left w:val="single" w:sz="6" w:space="0" w:color="auto"/>
              <w:bottom w:val="single" w:sz="6" w:space="0" w:color="auto"/>
              <w:right w:val="single" w:sz="6" w:space="0" w:color="auto"/>
            </w:tcBorders>
          </w:tcPr>
          <w:p w14:paraId="6A834CD9"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67352C13"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7C46B8F4"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1.5血浆分离、置换、吸附（TPE）</w:t>
            </w:r>
          </w:p>
        </w:tc>
        <w:tc>
          <w:tcPr>
            <w:tcW w:w="2777" w:type="dxa"/>
            <w:tcBorders>
              <w:top w:val="single" w:sz="6" w:space="0" w:color="auto"/>
              <w:left w:val="single" w:sz="6" w:space="0" w:color="auto"/>
              <w:bottom w:val="single" w:sz="6" w:space="0" w:color="auto"/>
              <w:right w:val="single" w:sz="6" w:space="0" w:color="auto"/>
            </w:tcBorders>
          </w:tcPr>
          <w:p w14:paraId="40325D61"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2922B811"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7DE8CCEF"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1.6 血液灌流（HP）</w:t>
            </w:r>
          </w:p>
        </w:tc>
        <w:tc>
          <w:tcPr>
            <w:tcW w:w="2777" w:type="dxa"/>
            <w:tcBorders>
              <w:top w:val="single" w:sz="6" w:space="0" w:color="auto"/>
              <w:left w:val="single" w:sz="6" w:space="0" w:color="auto"/>
              <w:bottom w:val="single" w:sz="6" w:space="0" w:color="auto"/>
              <w:right w:val="single" w:sz="6" w:space="0" w:color="auto"/>
            </w:tcBorders>
          </w:tcPr>
          <w:p w14:paraId="670AEC93"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4D84E667"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33FC36E6" w14:textId="77777777" w:rsidR="009C5EFB" w:rsidRDefault="00000000">
            <w:pPr>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1.7 血浆置换（MPS）</w:t>
            </w:r>
          </w:p>
        </w:tc>
        <w:tc>
          <w:tcPr>
            <w:tcW w:w="2777" w:type="dxa"/>
            <w:tcBorders>
              <w:top w:val="single" w:sz="6" w:space="0" w:color="auto"/>
              <w:left w:val="single" w:sz="6" w:space="0" w:color="auto"/>
              <w:bottom w:val="single" w:sz="6" w:space="0" w:color="auto"/>
              <w:right w:val="single" w:sz="6" w:space="0" w:color="auto"/>
            </w:tcBorders>
          </w:tcPr>
          <w:p w14:paraId="6DD2DD69"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64BE4E86"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7E87CE90"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1.8 枸橼酸抗凝支持模式: SUCF、CVVH、CVVHD、CVVHDF</w:t>
            </w:r>
          </w:p>
        </w:tc>
        <w:tc>
          <w:tcPr>
            <w:tcW w:w="2777" w:type="dxa"/>
            <w:tcBorders>
              <w:top w:val="single" w:sz="6" w:space="0" w:color="auto"/>
              <w:left w:val="single" w:sz="6" w:space="0" w:color="auto"/>
              <w:bottom w:val="single" w:sz="6" w:space="0" w:color="auto"/>
              <w:right w:val="single" w:sz="6" w:space="0" w:color="auto"/>
            </w:tcBorders>
          </w:tcPr>
          <w:p w14:paraId="3B0C5FA7"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0C510471"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73D7681B"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3.2</w:t>
            </w:r>
            <w:r>
              <w:rPr>
                <w:rFonts w:asciiTheme="majorEastAsia" w:eastAsiaTheme="majorEastAsia" w:hAnsiTheme="majorEastAsia" w:cstheme="majorEastAsia" w:hint="eastAsia"/>
                <w:sz w:val="24"/>
                <w:lang w:val="zh-CN"/>
              </w:rPr>
              <w:t xml:space="preserve"> 流速要求：</w:t>
            </w:r>
          </w:p>
        </w:tc>
        <w:tc>
          <w:tcPr>
            <w:tcW w:w="2777" w:type="dxa"/>
            <w:tcBorders>
              <w:top w:val="single" w:sz="6" w:space="0" w:color="auto"/>
              <w:left w:val="single" w:sz="6" w:space="0" w:color="auto"/>
              <w:bottom w:val="single" w:sz="6" w:space="0" w:color="auto"/>
              <w:right w:val="single" w:sz="6" w:space="0" w:color="auto"/>
            </w:tcBorders>
          </w:tcPr>
          <w:p w14:paraId="29C1D68F"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626884E5"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1B242A63"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3.2.1</w:t>
            </w:r>
            <w:r>
              <w:rPr>
                <w:rFonts w:asciiTheme="majorEastAsia" w:eastAsiaTheme="majorEastAsia" w:hAnsiTheme="majorEastAsia" w:cstheme="majorEastAsia" w:hint="eastAsia"/>
                <w:sz w:val="24"/>
                <w:lang w:val="zh-CN"/>
              </w:rPr>
              <w:t xml:space="preserve"> 血液：10-450 ml/min</w:t>
            </w:r>
          </w:p>
        </w:tc>
        <w:tc>
          <w:tcPr>
            <w:tcW w:w="2777" w:type="dxa"/>
            <w:tcBorders>
              <w:top w:val="single" w:sz="6" w:space="0" w:color="auto"/>
              <w:left w:val="single" w:sz="6" w:space="0" w:color="auto"/>
              <w:bottom w:val="single" w:sz="6" w:space="0" w:color="auto"/>
              <w:right w:val="single" w:sz="6" w:space="0" w:color="auto"/>
            </w:tcBorders>
          </w:tcPr>
          <w:p w14:paraId="557AC871"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06ED3632"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5EBF29F8"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3.2.2</w:t>
            </w:r>
            <w:r>
              <w:rPr>
                <w:rFonts w:asciiTheme="majorEastAsia" w:eastAsiaTheme="majorEastAsia" w:hAnsiTheme="majorEastAsia" w:cstheme="majorEastAsia" w:hint="eastAsia"/>
                <w:sz w:val="24"/>
                <w:lang w:val="zh-CN"/>
              </w:rPr>
              <w:t xml:space="preserve"> 置换液：0-8000ml/h</w:t>
            </w:r>
          </w:p>
        </w:tc>
        <w:tc>
          <w:tcPr>
            <w:tcW w:w="2777" w:type="dxa"/>
            <w:tcBorders>
              <w:top w:val="single" w:sz="6" w:space="0" w:color="auto"/>
              <w:left w:val="single" w:sz="6" w:space="0" w:color="auto"/>
              <w:bottom w:val="single" w:sz="6" w:space="0" w:color="auto"/>
              <w:right w:val="single" w:sz="6" w:space="0" w:color="auto"/>
            </w:tcBorders>
          </w:tcPr>
          <w:p w14:paraId="66B9F4B2"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58D7B7C0"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5544D45C"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3.2.3</w:t>
            </w:r>
            <w:r>
              <w:rPr>
                <w:rFonts w:asciiTheme="majorEastAsia" w:eastAsiaTheme="majorEastAsia" w:hAnsiTheme="majorEastAsia" w:cstheme="majorEastAsia" w:hint="eastAsia"/>
                <w:sz w:val="24"/>
                <w:lang w:val="zh-CN"/>
              </w:rPr>
              <w:t xml:space="preserve"> 透析液：0-8000ml/h</w:t>
            </w:r>
          </w:p>
        </w:tc>
        <w:tc>
          <w:tcPr>
            <w:tcW w:w="2777" w:type="dxa"/>
            <w:tcBorders>
              <w:top w:val="single" w:sz="6" w:space="0" w:color="auto"/>
              <w:left w:val="single" w:sz="6" w:space="0" w:color="auto"/>
              <w:bottom w:val="single" w:sz="6" w:space="0" w:color="auto"/>
              <w:right w:val="single" w:sz="6" w:space="0" w:color="auto"/>
            </w:tcBorders>
          </w:tcPr>
          <w:p w14:paraId="4C93B01A"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6D2F16F0"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66B12693"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3.2.</w:t>
            </w:r>
            <w:r>
              <w:rPr>
                <w:rFonts w:asciiTheme="majorEastAsia" w:eastAsiaTheme="majorEastAsia" w:hAnsiTheme="majorEastAsia" w:cstheme="majorEastAsia" w:hint="eastAsia"/>
                <w:sz w:val="24"/>
                <w:lang w:val="zh-CN"/>
              </w:rPr>
              <w:t>4 滤出液：0-9600ml/h</w:t>
            </w:r>
          </w:p>
        </w:tc>
        <w:tc>
          <w:tcPr>
            <w:tcW w:w="2777" w:type="dxa"/>
            <w:tcBorders>
              <w:top w:val="single" w:sz="6" w:space="0" w:color="auto"/>
              <w:left w:val="single" w:sz="6" w:space="0" w:color="auto"/>
              <w:bottom w:val="single" w:sz="6" w:space="0" w:color="auto"/>
              <w:right w:val="single" w:sz="6" w:space="0" w:color="auto"/>
            </w:tcBorders>
          </w:tcPr>
          <w:p w14:paraId="3521CFD6"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286447D4"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428FD8FE" w14:textId="77777777" w:rsidR="009C5EFB" w:rsidRPr="00062E5A" w:rsidRDefault="00000000">
            <w:pPr>
              <w:spacing w:line="280" w:lineRule="exact"/>
              <w:rPr>
                <w:rFonts w:asciiTheme="majorEastAsia" w:eastAsiaTheme="majorEastAsia" w:hAnsiTheme="majorEastAsia" w:cstheme="majorEastAsia" w:hint="eastAsia"/>
                <w:sz w:val="24"/>
              </w:rPr>
            </w:pPr>
            <w:r w:rsidRPr="00062E5A">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rPr>
              <w:t xml:space="preserve">3.2.5 </w:t>
            </w:r>
            <w:r>
              <w:rPr>
                <w:rFonts w:asciiTheme="majorEastAsia" w:eastAsiaTheme="majorEastAsia" w:hAnsiTheme="majorEastAsia" w:cstheme="majorEastAsia" w:hint="eastAsia"/>
                <w:sz w:val="24"/>
                <w:lang w:val="zh-CN"/>
              </w:rPr>
              <w:t>血泵前泵</w:t>
            </w:r>
            <w:r>
              <w:rPr>
                <w:rFonts w:asciiTheme="majorEastAsia" w:eastAsiaTheme="majorEastAsia" w:hAnsiTheme="majorEastAsia" w:cstheme="majorEastAsia" w:hint="eastAsia"/>
                <w:sz w:val="24"/>
              </w:rPr>
              <w:t>(PBP): 0-4000ml/h</w:t>
            </w:r>
          </w:p>
        </w:tc>
        <w:tc>
          <w:tcPr>
            <w:tcW w:w="2777" w:type="dxa"/>
            <w:tcBorders>
              <w:top w:val="single" w:sz="6" w:space="0" w:color="auto"/>
              <w:left w:val="single" w:sz="6" w:space="0" w:color="auto"/>
              <w:bottom w:val="single" w:sz="6" w:space="0" w:color="auto"/>
              <w:right w:val="single" w:sz="6" w:space="0" w:color="auto"/>
            </w:tcBorders>
          </w:tcPr>
          <w:p w14:paraId="23846004"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336A850B"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2A2469B5"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血压检测要求：</w:t>
            </w:r>
          </w:p>
        </w:tc>
        <w:tc>
          <w:tcPr>
            <w:tcW w:w="2777" w:type="dxa"/>
            <w:tcBorders>
              <w:top w:val="single" w:sz="6" w:space="0" w:color="auto"/>
              <w:left w:val="single" w:sz="6" w:space="0" w:color="auto"/>
              <w:bottom w:val="single" w:sz="6" w:space="0" w:color="auto"/>
              <w:right w:val="single" w:sz="6" w:space="0" w:color="auto"/>
            </w:tcBorders>
          </w:tcPr>
          <w:p w14:paraId="51F8087D"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1BDC42F1"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187EC47A" w14:textId="16122855"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1 输入压：-250mmHg~+450mmHg</w:t>
            </w:r>
          </w:p>
        </w:tc>
        <w:tc>
          <w:tcPr>
            <w:tcW w:w="2777" w:type="dxa"/>
            <w:tcBorders>
              <w:top w:val="single" w:sz="6" w:space="0" w:color="auto"/>
              <w:left w:val="single" w:sz="6" w:space="0" w:color="auto"/>
              <w:bottom w:val="single" w:sz="6" w:space="0" w:color="auto"/>
              <w:right w:val="single" w:sz="6" w:space="0" w:color="auto"/>
            </w:tcBorders>
          </w:tcPr>
          <w:p w14:paraId="524428C1"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49AB53B5"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6C00CE52"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2 回输压：-50mmHg~+350mmHg</w:t>
            </w:r>
          </w:p>
        </w:tc>
        <w:tc>
          <w:tcPr>
            <w:tcW w:w="2777" w:type="dxa"/>
            <w:tcBorders>
              <w:top w:val="single" w:sz="6" w:space="0" w:color="auto"/>
              <w:left w:val="single" w:sz="6" w:space="0" w:color="auto"/>
              <w:bottom w:val="single" w:sz="6" w:space="0" w:color="auto"/>
              <w:right w:val="single" w:sz="6" w:space="0" w:color="auto"/>
            </w:tcBorders>
          </w:tcPr>
          <w:p w14:paraId="75F81786"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1B6598AB"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4CB73379"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4 驱动泵要求：</w:t>
            </w:r>
          </w:p>
        </w:tc>
        <w:tc>
          <w:tcPr>
            <w:tcW w:w="2777" w:type="dxa"/>
            <w:tcBorders>
              <w:top w:val="single" w:sz="6" w:space="0" w:color="auto"/>
              <w:left w:val="single" w:sz="6" w:space="0" w:color="auto"/>
              <w:bottom w:val="single" w:sz="6" w:space="0" w:color="auto"/>
              <w:right w:val="single" w:sz="6" w:space="0" w:color="auto"/>
            </w:tcBorders>
          </w:tcPr>
          <w:p w14:paraId="2B3E984D"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62CE9E25"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239E91AB"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4.1 驱动泵数量：≥5个</w:t>
            </w:r>
          </w:p>
        </w:tc>
        <w:tc>
          <w:tcPr>
            <w:tcW w:w="2777" w:type="dxa"/>
            <w:tcBorders>
              <w:top w:val="single" w:sz="6" w:space="0" w:color="auto"/>
              <w:left w:val="single" w:sz="6" w:space="0" w:color="auto"/>
              <w:bottom w:val="single" w:sz="6" w:space="0" w:color="auto"/>
              <w:right w:val="single" w:sz="6" w:space="0" w:color="auto"/>
            </w:tcBorders>
          </w:tcPr>
          <w:p w14:paraId="154713C8"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6900B912"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2B95DE04"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4.2 驱动泵种类：血泵、血泵前泵（枸橼酸泵）、置换液泵、透析液泵、废液泵</w:t>
            </w:r>
          </w:p>
        </w:tc>
        <w:tc>
          <w:tcPr>
            <w:tcW w:w="2777" w:type="dxa"/>
            <w:tcBorders>
              <w:top w:val="single" w:sz="6" w:space="0" w:color="auto"/>
              <w:left w:val="single" w:sz="6" w:space="0" w:color="auto"/>
              <w:bottom w:val="single" w:sz="6" w:space="0" w:color="auto"/>
              <w:right w:val="single" w:sz="6" w:space="0" w:color="auto"/>
            </w:tcBorders>
          </w:tcPr>
          <w:p w14:paraId="2F72FA7F"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5F1F5D45"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5BC8C6B2"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4.3 驱动泵类型：内置</w:t>
            </w:r>
          </w:p>
        </w:tc>
        <w:tc>
          <w:tcPr>
            <w:tcW w:w="2777" w:type="dxa"/>
            <w:tcBorders>
              <w:top w:val="single" w:sz="6" w:space="0" w:color="auto"/>
              <w:left w:val="single" w:sz="6" w:space="0" w:color="auto"/>
              <w:bottom w:val="single" w:sz="6" w:space="0" w:color="auto"/>
              <w:right w:val="single" w:sz="6" w:space="0" w:color="auto"/>
            </w:tcBorders>
          </w:tcPr>
          <w:p w14:paraId="407B8EBA"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6984C629"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514A08E4"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5 液体平衡秤：</w:t>
            </w:r>
          </w:p>
        </w:tc>
        <w:tc>
          <w:tcPr>
            <w:tcW w:w="2777" w:type="dxa"/>
            <w:tcBorders>
              <w:top w:val="single" w:sz="6" w:space="0" w:color="auto"/>
              <w:left w:val="single" w:sz="6" w:space="0" w:color="auto"/>
              <w:bottom w:val="single" w:sz="6" w:space="0" w:color="auto"/>
              <w:right w:val="single" w:sz="6" w:space="0" w:color="auto"/>
            </w:tcBorders>
          </w:tcPr>
          <w:p w14:paraId="2043F117"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45F2F613"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25B305B0"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5.1 电子秤数量：≥4个</w:t>
            </w:r>
          </w:p>
        </w:tc>
        <w:tc>
          <w:tcPr>
            <w:tcW w:w="2777" w:type="dxa"/>
            <w:tcBorders>
              <w:top w:val="single" w:sz="6" w:space="0" w:color="auto"/>
              <w:left w:val="single" w:sz="6" w:space="0" w:color="auto"/>
              <w:bottom w:val="single" w:sz="6" w:space="0" w:color="auto"/>
              <w:right w:val="single" w:sz="6" w:space="0" w:color="auto"/>
            </w:tcBorders>
          </w:tcPr>
          <w:p w14:paraId="5FEDEEE7"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7AA836E5"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14D70ECC"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.5.2 称重范围：0-11kg</w:t>
            </w:r>
          </w:p>
        </w:tc>
        <w:tc>
          <w:tcPr>
            <w:tcW w:w="2777" w:type="dxa"/>
            <w:tcBorders>
              <w:top w:val="single" w:sz="6" w:space="0" w:color="auto"/>
              <w:left w:val="single" w:sz="6" w:space="0" w:color="auto"/>
              <w:bottom w:val="single" w:sz="6" w:space="0" w:color="auto"/>
              <w:right w:val="single" w:sz="6" w:space="0" w:color="auto"/>
            </w:tcBorders>
          </w:tcPr>
          <w:p w14:paraId="195F5E0F"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5D88F113"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224EDA0B"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6 报警要求：</w:t>
            </w:r>
          </w:p>
        </w:tc>
        <w:tc>
          <w:tcPr>
            <w:tcW w:w="2777" w:type="dxa"/>
            <w:tcBorders>
              <w:top w:val="single" w:sz="6" w:space="0" w:color="auto"/>
              <w:left w:val="single" w:sz="6" w:space="0" w:color="auto"/>
              <w:bottom w:val="single" w:sz="6" w:space="0" w:color="auto"/>
              <w:right w:val="single" w:sz="6" w:space="0" w:color="auto"/>
            </w:tcBorders>
          </w:tcPr>
          <w:p w14:paraId="460F8C5F"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674CF3E9"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69955A90"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6.1 具有空气监测报警</w:t>
            </w:r>
          </w:p>
        </w:tc>
        <w:tc>
          <w:tcPr>
            <w:tcW w:w="2777" w:type="dxa"/>
            <w:tcBorders>
              <w:top w:val="single" w:sz="6" w:space="0" w:color="auto"/>
              <w:left w:val="single" w:sz="6" w:space="0" w:color="auto"/>
              <w:bottom w:val="single" w:sz="6" w:space="0" w:color="auto"/>
              <w:right w:val="single" w:sz="6" w:space="0" w:color="auto"/>
            </w:tcBorders>
          </w:tcPr>
          <w:p w14:paraId="21C03F66"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077D106A"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0E3612E8"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6.2 具有漏血监测报警</w:t>
            </w:r>
          </w:p>
        </w:tc>
        <w:tc>
          <w:tcPr>
            <w:tcW w:w="2777" w:type="dxa"/>
            <w:tcBorders>
              <w:top w:val="single" w:sz="6" w:space="0" w:color="auto"/>
              <w:left w:val="single" w:sz="6" w:space="0" w:color="auto"/>
              <w:bottom w:val="single" w:sz="6" w:space="0" w:color="auto"/>
              <w:right w:val="single" w:sz="6" w:space="0" w:color="auto"/>
            </w:tcBorders>
          </w:tcPr>
          <w:p w14:paraId="4B7FF8EA"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7FA78689"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63EB5918"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.6.3 具有压力限值监测报警</w:t>
            </w:r>
          </w:p>
        </w:tc>
        <w:tc>
          <w:tcPr>
            <w:tcW w:w="2777" w:type="dxa"/>
            <w:tcBorders>
              <w:top w:val="single" w:sz="6" w:space="0" w:color="auto"/>
              <w:left w:val="single" w:sz="6" w:space="0" w:color="auto"/>
              <w:bottom w:val="single" w:sz="6" w:space="0" w:color="auto"/>
              <w:right w:val="single" w:sz="6" w:space="0" w:color="auto"/>
            </w:tcBorders>
          </w:tcPr>
          <w:p w14:paraId="56C5DC76"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65C17B64"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58E136A5"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6.4 具有液体平衡监测报警</w:t>
            </w:r>
          </w:p>
        </w:tc>
        <w:tc>
          <w:tcPr>
            <w:tcW w:w="2777" w:type="dxa"/>
            <w:tcBorders>
              <w:top w:val="single" w:sz="6" w:space="0" w:color="auto"/>
              <w:left w:val="single" w:sz="6" w:space="0" w:color="auto"/>
              <w:bottom w:val="single" w:sz="6" w:space="0" w:color="auto"/>
              <w:right w:val="single" w:sz="6" w:space="0" w:color="auto"/>
            </w:tcBorders>
          </w:tcPr>
          <w:p w14:paraId="52FA41F7"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7D5422AE"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4AA7A34A"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7　特殊治疗模块：</w:t>
            </w:r>
          </w:p>
        </w:tc>
        <w:tc>
          <w:tcPr>
            <w:tcW w:w="2777" w:type="dxa"/>
            <w:tcBorders>
              <w:top w:val="single" w:sz="6" w:space="0" w:color="auto"/>
              <w:left w:val="single" w:sz="6" w:space="0" w:color="auto"/>
              <w:bottom w:val="single" w:sz="6" w:space="0" w:color="auto"/>
              <w:right w:val="single" w:sz="6" w:space="0" w:color="auto"/>
            </w:tcBorders>
          </w:tcPr>
          <w:p w14:paraId="1C30204E"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1F12A1F2"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1FC35EF4"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7.1小儿治疗模块：具有</w:t>
            </w:r>
          </w:p>
        </w:tc>
        <w:tc>
          <w:tcPr>
            <w:tcW w:w="2777" w:type="dxa"/>
            <w:tcBorders>
              <w:top w:val="single" w:sz="6" w:space="0" w:color="auto"/>
              <w:left w:val="single" w:sz="6" w:space="0" w:color="auto"/>
              <w:bottom w:val="single" w:sz="6" w:space="0" w:color="auto"/>
              <w:right w:val="single" w:sz="6" w:space="0" w:color="auto"/>
            </w:tcBorders>
          </w:tcPr>
          <w:p w14:paraId="251E864B"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09D755F0"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28DB8B52"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7.2脓毒症治疗模块：具有</w:t>
            </w:r>
          </w:p>
        </w:tc>
        <w:tc>
          <w:tcPr>
            <w:tcW w:w="2777" w:type="dxa"/>
            <w:tcBorders>
              <w:top w:val="single" w:sz="6" w:space="0" w:color="auto"/>
              <w:left w:val="single" w:sz="6" w:space="0" w:color="auto"/>
              <w:bottom w:val="single" w:sz="6" w:space="0" w:color="auto"/>
              <w:right w:val="single" w:sz="6" w:space="0" w:color="auto"/>
            </w:tcBorders>
          </w:tcPr>
          <w:p w14:paraId="097C8A6E"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64341EF4"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25087F9A"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8 显示要求：</w:t>
            </w:r>
          </w:p>
        </w:tc>
        <w:tc>
          <w:tcPr>
            <w:tcW w:w="2777" w:type="dxa"/>
            <w:tcBorders>
              <w:top w:val="single" w:sz="6" w:space="0" w:color="auto"/>
              <w:left w:val="single" w:sz="6" w:space="0" w:color="auto"/>
              <w:bottom w:val="single" w:sz="6" w:space="0" w:color="auto"/>
              <w:right w:val="single" w:sz="6" w:space="0" w:color="auto"/>
            </w:tcBorders>
          </w:tcPr>
          <w:p w14:paraId="5213FF40"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7C120572"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3E945547"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8.1 显示器：液晶显示，≥10英寸</w:t>
            </w:r>
          </w:p>
        </w:tc>
        <w:tc>
          <w:tcPr>
            <w:tcW w:w="2777" w:type="dxa"/>
            <w:tcBorders>
              <w:top w:val="single" w:sz="6" w:space="0" w:color="auto"/>
              <w:left w:val="single" w:sz="6" w:space="0" w:color="auto"/>
              <w:bottom w:val="single" w:sz="6" w:space="0" w:color="auto"/>
              <w:right w:val="single" w:sz="6" w:space="0" w:color="auto"/>
            </w:tcBorders>
          </w:tcPr>
          <w:p w14:paraId="5B984814"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3FEF84E3"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5A67F2FA"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8.2 具有显示治疗参数数值及曲线图的功能</w:t>
            </w:r>
          </w:p>
        </w:tc>
        <w:tc>
          <w:tcPr>
            <w:tcW w:w="2777" w:type="dxa"/>
            <w:tcBorders>
              <w:top w:val="single" w:sz="6" w:space="0" w:color="auto"/>
              <w:left w:val="single" w:sz="6" w:space="0" w:color="auto"/>
              <w:bottom w:val="single" w:sz="6" w:space="0" w:color="auto"/>
              <w:right w:val="single" w:sz="6" w:space="0" w:color="auto"/>
            </w:tcBorders>
          </w:tcPr>
          <w:p w14:paraId="60E157BB"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64359CD7"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62C9DE24"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9 其他要求：</w:t>
            </w:r>
          </w:p>
        </w:tc>
        <w:tc>
          <w:tcPr>
            <w:tcW w:w="2777" w:type="dxa"/>
            <w:tcBorders>
              <w:top w:val="single" w:sz="6" w:space="0" w:color="auto"/>
              <w:left w:val="single" w:sz="6" w:space="0" w:color="auto"/>
              <w:bottom w:val="single" w:sz="6" w:space="0" w:color="auto"/>
              <w:right w:val="single" w:sz="6" w:space="0" w:color="auto"/>
            </w:tcBorders>
          </w:tcPr>
          <w:p w14:paraId="755BF792"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650CA479"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77CEC73C"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9.1 液体加温功能：具有</w:t>
            </w:r>
          </w:p>
        </w:tc>
        <w:tc>
          <w:tcPr>
            <w:tcW w:w="2777" w:type="dxa"/>
            <w:tcBorders>
              <w:top w:val="single" w:sz="6" w:space="0" w:color="auto"/>
              <w:left w:val="single" w:sz="6" w:space="0" w:color="auto"/>
              <w:bottom w:val="single" w:sz="6" w:space="0" w:color="auto"/>
              <w:right w:val="single" w:sz="6" w:space="0" w:color="auto"/>
            </w:tcBorders>
          </w:tcPr>
          <w:p w14:paraId="52BE2E8C"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3FDC8ED9"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310E9A36"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lastRenderedPageBreak/>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 xml:space="preserve">9.2后备电池：具有，断电支持≥15分钟 </w:t>
            </w:r>
          </w:p>
        </w:tc>
        <w:tc>
          <w:tcPr>
            <w:tcW w:w="2777" w:type="dxa"/>
            <w:tcBorders>
              <w:top w:val="single" w:sz="6" w:space="0" w:color="auto"/>
              <w:left w:val="single" w:sz="6" w:space="0" w:color="auto"/>
              <w:bottom w:val="single" w:sz="6" w:space="0" w:color="auto"/>
              <w:right w:val="single" w:sz="6" w:space="0" w:color="auto"/>
            </w:tcBorders>
          </w:tcPr>
          <w:p w14:paraId="183EE4CF"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519F38DC"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0B60F6C6"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9.3 抗静电装置，电击防护程度：CF级别</w:t>
            </w:r>
          </w:p>
        </w:tc>
        <w:tc>
          <w:tcPr>
            <w:tcW w:w="2777" w:type="dxa"/>
            <w:tcBorders>
              <w:top w:val="single" w:sz="6" w:space="0" w:color="auto"/>
              <w:left w:val="single" w:sz="6" w:space="0" w:color="auto"/>
              <w:bottom w:val="single" w:sz="6" w:space="0" w:color="auto"/>
              <w:right w:val="single" w:sz="6" w:space="0" w:color="auto"/>
            </w:tcBorders>
          </w:tcPr>
          <w:p w14:paraId="21E7B88A"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7DE4199E"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645528A3"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9.4 数据接口：RS232或USB等</w:t>
            </w:r>
          </w:p>
        </w:tc>
        <w:tc>
          <w:tcPr>
            <w:tcW w:w="2777" w:type="dxa"/>
            <w:tcBorders>
              <w:top w:val="single" w:sz="6" w:space="0" w:color="auto"/>
              <w:left w:val="single" w:sz="6" w:space="0" w:color="auto"/>
              <w:bottom w:val="single" w:sz="6" w:space="0" w:color="auto"/>
              <w:right w:val="single" w:sz="6" w:space="0" w:color="auto"/>
            </w:tcBorders>
          </w:tcPr>
          <w:p w14:paraId="3204D174"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726DC6CE"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32B7B15E" w14:textId="207F7C2C" w:rsidR="009C5EFB" w:rsidRPr="00062E5A" w:rsidRDefault="00000000" w:rsidP="00062E5A">
            <w:pPr>
              <w:pStyle w:val="aff1"/>
              <w:spacing w:before="0" w:beforeAutospacing="0" w:after="156" w:afterAutospacing="0"/>
              <w:rPr>
                <w:rFonts w:asciiTheme="majorEastAsia" w:eastAsiaTheme="majorEastAsia" w:hAnsiTheme="majorEastAsia" w:cstheme="majorEastAsia" w:hint="eastAsia"/>
                <w:kern w:val="2"/>
                <w:lang w:val="zh-CN"/>
              </w:rPr>
            </w:pPr>
            <w:r w:rsidRPr="00062E5A">
              <w:rPr>
                <w:rFonts w:asciiTheme="majorEastAsia" w:eastAsiaTheme="majorEastAsia" w:hAnsiTheme="majorEastAsia" w:cstheme="majorEastAsia" w:hint="eastAsia"/>
                <w:kern w:val="2"/>
                <w:lang w:val="zh-CN"/>
              </w:rPr>
              <w:t>▲3.3.10</w:t>
            </w:r>
            <w:r w:rsidR="00062E5A" w:rsidRPr="00062E5A">
              <w:rPr>
                <w:rFonts w:asciiTheme="majorEastAsia" w:eastAsiaTheme="majorEastAsia" w:hAnsiTheme="majorEastAsia" w:cstheme="majorEastAsia" w:hint="eastAsia"/>
                <w:kern w:val="2"/>
                <w:lang w:val="zh-CN"/>
              </w:rPr>
              <w:t>耗材要求：供应商应罗列设备所需配件，以及设备正常使用过程中所需的医用耗材、体外诊断试剂或其他易耗品，明确是否专机专用。上述物品纳入医疗器械管理的，应当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2777" w:type="dxa"/>
            <w:tcBorders>
              <w:top w:val="single" w:sz="6" w:space="0" w:color="auto"/>
              <w:left w:val="single" w:sz="6" w:space="0" w:color="auto"/>
              <w:bottom w:val="single" w:sz="6" w:space="0" w:color="auto"/>
              <w:right w:val="single" w:sz="6" w:space="0" w:color="auto"/>
            </w:tcBorders>
          </w:tcPr>
          <w:p w14:paraId="4C1C3D70"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1DD3D069"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7870B3DC" w14:textId="77777777" w:rsidR="009C5EFB" w:rsidRDefault="00000000">
            <w:pPr>
              <w:spacing w:line="280" w:lineRule="exact"/>
              <w:rPr>
                <w:rFonts w:asciiTheme="majorEastAsia" w:eastAsiaTheme="majorEastAsia" w:hAnsiTheme="majorEastAsia" w:cstheme="majorEastAsia" w:hint="eastAsia"/>
                <w:sz w:val="24"/>
                <w:lang w:val="zh-CN"/>
              </w:rPr>
            </w:pPr>
            <w:r>
              <w:rPr>
                <w:rFonts w:asciiTheme="majorEastAsia" w:eastAsiaTheme="majorEastAsia" w:hAnsiTheme="majorEastAsia" w:cstheme="majorEastAsia" w:hint="eastAsia"/>
                <w:sz w:val="24"/>
                <w:lang w:val="zh-CN"/>
              </w:rPr>
              <w:t>3.</w:t>
            </w:r>
            <w:r>
              <w:rPr>
                <w:rFonts w:asciiTheme="majorEastAsia" w:eastAsiaTheme="majorEastAsia" w:hAnsiTheme="majorEastAsia" w:cstheme="majorEastAsia" w:hint="eastAsia"/>
                <w:sz w:val="24"/>
              </w:rPr>
              <w:t>3.</w:t>
            </w:r>
            <w:r>
              <w:rPr>
                <w:rFonts w:asciiTheme="majorEastAsia" w:eastAsiaTheme="majorEastAsia" w:hAnsiTheme="majorEastAsia" w:cstheme="majorEastAsia" w:hint="eastAsia"/>
                <w:sz w:val="24"/>
                <w:lang w:val="zh-CN"/>
              </w:rPr>
              <w:t>11 联机要求：可与采购人已有ECMO（</w:t>
            </w:r>
            <w:r>
              <w:rPr>
                <w:rFonts w:asciiTheme="majorEastAsia" w:eastAsiaTheme="majorEastAsia" w:hAnsiTheme="majorEastAsia" w:cstheme="majorEastAsia" w:hint="eastAsia"/>
                <w:sz w:val="24"/>
              </w:rPr>
              <w:t xml:space="preserve">MAQUET </w:t>
            </w:r>
            <w:proofErr w:type="spellStart"/>
            <w:r>
              <w:rPr>
                <w:rFonts w:asciiTheme="majorEastAsia" w:eastAsiaTheme="majorEastAsia" w:hAnsiTheme="majorEastAsia" w:cstheme="majorEastAsia" w:hint="eastAsia"/>
                <w:sz w:val="24"/>
              </w:rPr>
              <w:t>Rotaflow</w:t>
            </w:r>
            <w:proofErr w:type="spellEnd"/>
            <w:r>
              <w:rPr>
                <w:rFonts w:asciiTheme="majorEastAsia" w:eastAsiaTheme="majorEastAsia" w:hAnsiTheme="majorEastAsia" w:cstheme="majorEastAsia" w:hint="eastAsia"/>
                <w:sz w:val="24"/>
                <w:lang w:val="zh-CN"/>
              </w:rPr>
              <w:t>）联机使用</w:t>
            </w:r>
          </w:p>
        </w:tc>
        <w:tc>
          <w:tcPr>
            <w:tcW w:w="2777" w:type="dxa"/>
            <w:tcBorders>
              <w:top w:val="single" w:sz="6" w:space="0" w:color="auto"/>
              <w:left w:val="single" w:sz="6" w:space="0" w:color="auto"/>
              <w:bottom w:val="single" w:sz="6" w:space="0" w:color="auto"/>
              <w:right w:val="single" w:sz="6" w:space="0" w:color="auto"/>
            </w:tcBorders>
          </w:tcPr>
          <w:p w14:paraId="16B0F5D6" w14:textId="77777777" w:rsidR="009C5EFB" w:rsidRDefault="009C5EFB">
            <w:pPr>
              <w:autoSpaceDE w:val="0"/>
              <w:autoSpaceDN w:val="0"/>
              <w:spacing w:line="280" w:lineRule="exact"/>
              <w:rPr>
                <w:rFonts w:asciiTheme="majorEastAsia" w:eastAsiaTheme="majorEastAsia" w:hAnsiTheme="majorEastAsia" w:cstheme="majorEastAsia" w:hint="eastAsia"/>
                <w:sz w:val="24"/>
              </w:rPr>
            </w:pPr>
          </w:p>
        </w:tc>
      </w:tr>
      <w:tr w:rsidR="009C5EFB" w14:paraId="1EDE7646"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tcPr>
          <w:p w14:paraId="61EF126D"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b/>
                <w:sz w:val="24"/>
                <w:shd w:val="clear" w:color="auto" w:fill="FFFFFF"/>
              </w:rPr>
              <w:t>四、必备商务条款</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2BA2C7F9" w14:textId="77777777" w:rsidR="009C5EFB" w:rsidRDefault="00000000">
            <w:pPr>
              <w:autoSpaceDE w:val="0"/>
              <w:autoSpaceDN w:val="0"/>
              <w:spacing w:line="280" w:lineRule="exact"/>
              <w:rPr>
                <w:rFonts w:asciiTheme="majorEastAsia" w:eastAsiaTheme="majorEastAsia" w:hAnsiTheme="majorEastAsia" w:cstheme="majorEastAsia" w:hint="eastAsia"/>
                <w:sz w:val="24"/>
                <w:shd w:val="clear" w:color="auto" w:fill="FFFFFF"/>
              </w:rPr>
            </w:pPr>
            <w:r>
              <w:rPr>
                <w:rFonts w:asciiTheme="majorEastAsia" w:eastAsiaTheme="majorEastAsia" w:hAnsiTheme="majorEastAsia" w:cstheme="majorEastAsia" w:hint="eastAsia"/>
                <w:sz w:val="24"/>
              </w:rPr>
              <w:t>对应指标，</w:t>
            </w:r>
            <w:r>
              <w:rPr>
                <w:rFonts w:asciiTheme="majorEastAsia" w:eastAsiaTheme="majorEastAsia" w:hAnsiTheme="majorEastAsia" w:cstheme="majorEastAsia" w:hint="eastAsia"/>
                <w:sz w:val="24"/>
                <w:lang w:val="zh-CN"/>
              </w:rPr>
              <w:t>详细说明，</w:t>
            </w:r>
            <w:r>
              <w:rPr>
                <w:rFonts w:asciiTheme="majorEastAsia" w:eastAsiaTheme="majorEastAsia" w:hAnsiTheme="majorEastAsia" w:cstheme="majorEastAsia" w:hint="eastAsia"/>
                <w:sz w:val="24"/>
              </w:rPr>
              <w:t>否则视为不符要求</w:t>
            </w:r>
          </w:p>
        </w:tc>
      </w:tr>
      <w:tr w:rsidR="009C5EFB" w14:paraId="24ACF8B9"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576C1499"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b/>
                <w:kern w:val="0"/>
                <w:sz w:val="24"/>
                <w:lang w:bidi="ar"/>
              </w:rPr>
              <w:t>4.1 维修</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685F221F" w14:textId="77777777" w:rsidR="009C5EFB" w:rsidRDefault="009C5EFB">
            <w:pPr>
              <w:autoSpaceDE w:val="0"/>
              <w:autoSpaceDN w:val="0"/>
              <w:spacing w:line="280" w:lineRule="exact"/>
              <w:rPr>
                <w:rFonts w:asciiTheme="majorEastAsia" w:eastAsiaTheme="majorEastAsia" w:hAnsiTheme="majorEastAsia" w:cstheme="majorEastAsia" w:hint="eastAsia"/>
                <w:b/>
                <w:sz w:val="24"/>
                <w:shd w:val="clear" w:color="auto" w:fill="FFFFFF"/>
              </w:rPr>
            </w:pPr>
          </w:p>
        </w:tc>
      </w:tr>
      <w:tr w:rsidR="009C5EFB" w14:paraId="2F63FEAD"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1ACE958B"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4.1.1主动脉内球囊反搏泵验收合格后整机免费保修贰年，持续血液净化机验收合格后整机免费保修叁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024BC227"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1B429544"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2A2E08A5"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4.1.2 提供仪器电子版SOP文件、中（英）文操作手册和维修手册。小器械类可除外。</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430E6B99"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383F1D47"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64650C85"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4.1.3 免费提供操作和维修培训（包含时间、地点、人次、内容），小器械类可除外。</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139E3AB6"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6919256B"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6852F95E"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4.1.4 维修响应时间8个工作小时，24个工作小时未修复提供备品，紧急情况按采购人要求执行</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52357D6A"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007FCE8C"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04BD78E1"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4.1.5 请注明售后服务（包括浙江地区维修力量说明）Service</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73D2FEA4"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48F22365"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422372CD" w14:textId="77777777" w:rsidR="009C5EFB" w:rsidRDefault="00000000">
            <w:pPr>
              <w:widowControl/>
              <w:textAlignment w:val="center"/>
              <w:rPr>
                <w:rFonts w:asciiTheme="majorEastAsia" w:eastAsiaTheme="majorEastAsia" w:hAnsiTheme="majorEastAsia" w:cstheme="majorEastAsia" w:hint="eastAsia"/>
                <w:b/>
                <w:kern w:val="0"/>
                <w:sz w:val="24"/>
                <w:lang w:bidi="ar"/>
              </w:rPr>
            </w:pPr>
            <w:r>
              <w:rPr>
                <w:rFonts w:asciiTheme="majorEastAsia" w:eastAsiaTheme="majorEastAsia" w:hAnsiTheme="majorEastAsia" w:cstheme="majorEastAsia" w:hint="eastAsia"/>
                <w:b/>
                <w:kern w:val="0"/>
                <w:sz w:val="24"/>
                <w:lang w:bidi="ar"/>
              </w:rPr>
              <w:t>4.2 附加必备条款：</w:t>
            </w:r>
          </w:p>
          <w:p w14:paraId="64F8072D" w14:textId="77777777" w:rsidR="009C5EFB" w:rsidRDefault="00000000">
            <w:pPr>
              <w:widowControl/>
              <w:textAlignment w:val="center"/>
              <w:rPr>
                <w:rFonts w:asciiTheme="majorEastAsia" w:eastAsiaTheme="majorEastAsia" w:hAnsiTheme="majorEastAsia" w:cstheme="majorEastAsia" w:hint="eastAsia"/>
                <w:kern w:val="0"/>
                <w:sz w:val="24"/>
                <w:lang w:bidi="ar"/>
              </w:rPr>
            </w:pPr>
            <w:r>
              <w:rPr>
                <w:rFonts w:asciiTheme="majorEastAsia" w:eastAsiaTheme="majorEastAsia" w:hAnsiTheme="majorEastAsia" w:cstheme="majorEastAsia" w:hint="eastAsia"/>
                <w:kern w:val="0"/>
                <w:sz w:val="24"/>
                <w:lang w:bidi="ar"/>
              </w:rPr>
              <w:t>提供符合上述参数和配置要求的详细配置清单；</w:t>
            </w:r>
          </w:p>
          <w:p w14:paraId="1A383373" w14:textId="77777777" w:rsidR="009C5EFB" w:rsidRDefault="00000000">
            <w:pPr>
              <w:widowControl/>
              <w:textAlignment w:val="center"/>
              <w:rPr>
                <w:rFonts w:asciiTheme="majorEastAsia" w:eastAsiaTheme="majorEastAsia" w:hAnsiTheme="majorEastAsia" w:cstheme="majorEastAsia" w:hint="eastAsia"/>
                <w:kern w:val="0"/>
                <w:sz w:val="24"/>
                <w:lang w:bidi="ar"/>
              </w:rPr>
            </w:pPr>
            <w:r>
              <w:rPr>
                <w:rFonts w:asciiTheme="majorEastAsia" w:eastAsiaTheme="majorEastAsia" w:hAnsiTheme="majorEastAsia" w:cstheme="majorEastAsia" w:hint="eastAsia"/>
                <w:kern w:val="0"/>
                <w:sz w:val="24"/>
                <w:lang w:bidi="ar"/>
              </w:rPr>
              <w:t>列出上述已明确选件及未作要求但可提供选件的清单；</w:t>
            </w:r>
          </w:p>
          <w:p w14:paraId="791A7E0B" w14:textId="77777777" w:rsidR="009C5EFB" w:rsidRDefault="00000000">
            <w:pPr>
              <w:widowControl/>
              <w:textAlignment w:val="center"/>
              <w:rPr>
                <w:rFonts w:asciiTheme="majorEastAsia" w:eastAsiaTheme="majorEastAsia" w:hAnsiTheme="majorEastAsia" w:cstheme="majorEastAsia" w:hint="eastAsia"/>
                <w:kern w:val="0"/>
                <w:sz w:val="24"/>
                <w:lang w:bidi="ar"/>
              </w:rPr>
            </w:pPr>
            <w:r>
              <w:rPr>
                <w:rFonts w:asciiTheme="majorEastAsia" w:eastAsiaTheme="majorEastAsia" w:hAnsiTheme="majorEastAsia" w:cstheme="majorEastAsia" w:hint="eastAsia"/>
                <w:kern w:val="0"/>
                <w:sz w:val="24"/>
                <w:lang w:bidi="ar"/>
              </w:rPr>
              <w:t>所有配置为同品牌原装产品(除注明要求例外)；</w:t>
            </w:r>
          </w:p>
          <w:p w14:paraId="08625FD7" w14:textId="77777777" w:rsidR="009C5EFB" w:rsidRDefault="00000000">
            <w:pPr>
              <w:widowControl/>
              <w:textAlignment w:val="center"/>
              <w:rPr>
                <w:rFonts w:asciiTheme="majorEastAsia" w:eastAsiaTheme="majorEastAsia" w:hAnsiTheme="majorEastAsia" w:cstheme="majorEastAsia" w:hint="eastAsia"/>
                <w:kern w:val="0"/>
                <w:sz w:val="24"/>
                <w:lang w:bidi="ar"/>
              </w:rPr>
            </w:pPr>
            <w:r>
              <w:rPr>
                <w:rFonts w:asciiTheme="majorEastAsia" w:eastAsiaTheme="majorEastAsia" w:hAnsiTheme="majorEastAsia" w:cstheme="majorEastAsia" w:hint="eastAsia"/>
                <w:kern w:val="0"/>
                <w:sz w:val="24"/>
                <w:lang w:bidi="ar"/>
              </w:rPr>
              <w:t>所有设备必须是全新的，未曾使用过的原厂生产的产品，出厂时间原则上不大于1年。禁止提供代工、贴牌产品；</w:t>
            </w:r>
          </w:p>
          <w:p w14:paraId="410367B0" w14:textId="77777777" w:rsidR="009C5EFB" w:rsidRDefault="00000000">
            <w:pPr>
              <w:widowControl/>
              <w:textAlignment w:val="center"/>
              <w:rPr>
                <w:rFonts w:asciiTheme="majorEastAsia" w:eastAsiaTheme="majorEastAsia" w:hAnsiTheme="majorEastAsia" w:cstheme="majorEastAsia" w:hint="eastAsia"/>
                <w:kern w:val="0"/>
                <w:sz w:val="24"/>
                <w:lang w:bidi="ar"/>
              </w:rPr>
            </w:pPr>
            <w:r>
              <w:rPr>
                <w:rFonts w:asciiTheme="majorEastAsia" w:eastAsiaTheme="majorEastAsia" w:hAnsiTheme="majorEastAsia" w:cstheme="majorEastAsia" w:hint="eastAsia"/>
                <w:kern w:val="0"/>
                <w:sz w:val="24"/>
                <w:lang w:bidi="ar"/>
              </w:rPr>
              <w:t>投标产品属于医疗器械管理的，</w:t>
            </w:r>
            <w:r>
              <w:rPr>
                <w:rFonts w:asciiTheme="majorEastAsia" w:eastAsiaTheme="majorEastAsia" w:hAnsiTheme="majorEastAsia" w:cstheme="majorEastAsia" w:hint="eastAsia"/>
                <w:sz w:val="24"/>
              </w:rPr>
              <w:t>投标人</w:t>
            </w:r>
            <w:r>
              <w:rPr>
                <w:rFonts w:asciiTheme="majorEastAsia" w:eastAsiaTheme="majorEastAsia" w:hAnsiTheme="majorEastAsia" w:cstheme="majorEastAsia" w:hint="eastAsia"/>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3AADA7B3" w14:textId="77777777" w:rsidR="009C5EFB" w:rsidRDefault="00000000">
            <w:pPr>
              <w:widowControl/>
              <w:textAlignment w:val="center"/>
              <w:rPr>
                <w:rFonts w:asciiTheme="majorEastAsia" w:eastAsiaTheme="majorEastAsia" w:hAnsiTheme="majorEastAsia" w:cstheme="majorEastAsia" w:hint="eastAsia"/>
                <w:kern w:val="0"/>
                <w:sz w:val="24"/>
                <w:lang w:bidi="ar"/>
              </w:rPr>
            </w:pPr>
            <w:r>
              <w:rPr>
                <w:rFonts w:asciiTheme="majorEastAsia" w:eastAsiaTheme="majorEastAsia" w:hAnsiTheme="majorEastAsia" w:cstheme="majorEastAsia" w:hint="eastAsia"/>
                <w:kern w:val="0"/>
                <w:sz w:val="24"/>
                <w:lang w:bidi="ar"/>
              </w:rPr>
              <w:t>投标产品属于特种设备的，投标人应当提供压力容器制造许</w:t>
            </w:r>
            <w:r>
              <w:rPr>
                <w:rFonts w:asciiTheme="majorEastAsia" w:eastAsiaTheme="majorEastAsia" w:hAnsiTheme="majorEastAsia" w:cstheme="majorEastAsia" w:hint="eastAsia"/>
                <w:kern w:val="0"/>
                <w:sz w:val="24"/>
                <w:lang w:bidi="ar"/>
              </w:rPr>
              <w:lastRenderedPageBreak/>
              <w:t>可证；属于消毒类产品的，</w:t>
            </w:r>
            <w:r>
              <w:rPr>
                <w:rFonts w:asciiTheme="majorEastAsia" w:eastAsiaTheme="majorEastAsia" w:hAnsiTheme="majorEastAsia" w:cstheme="majorEastAsia" w:hint="eastAsia"/>
                <w:sz w:val="24"/>
              </w:rPr>
              <w:t>投标人</w:t>
            </w:r>
            <w:r>
              <w:rPr>
                <w:rFonts w:asciiTheme="majorEastAsia" w:eastAsiaTheme="majorEastAsia" w:hAnsiTheme="majorEastAsia" w:cstheme="majorEastAsia" w:hint="eastAsia"/>
                <w:kern w:val="0"/>
                <w:sz w:val="24"/>
                <w:lang w:bidi="ar"/>
              </w:rPr>
              <w:t>应当按照相关部门规定，提供相应资质证明材料；属于放射性同位素和射线装置的，投标人应当提供生态环境部门颁发的生产和销售许可证；</w:t>
            </w:r>
          </w:p>
          <w:p w14:paraId="330752EC"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提供所投产品的详细彩页，如彩页中没有涉及到相关技术参数，提供原厂技术白皮书（DATASHEET）。小器械类可除外。</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3B04F9DB"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6C3615B3"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0C44B58F"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b/>
                <w:kern w:val="0"/>
                <w:sz w:val="24"/>
                <w:lang w:bidi="ar"/>
              </w:rPr>
              <w:t>4.3安装及验收要求</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42F5D696" w14:textId="77777777" w:rsidR="009C5EFB" w:rsidRDefault="009C5EFB">
            <w:pPr>
              <w:autoSpaceDE w:val="0"/>
              <w:autoSpaceDN w:val="0"/>
              <w:spacing w:line="280" w:lineRule="exact"/>
              <w:rPr>
                <w:rFonts w:asciiTheme="majorEastAsia" w:eastAsiaTheme="majorEastAsia" w:hAnsiTheme="majorEastAsia" w:cstheme="majorEastAsia" w:hint="eastAsia"/>
                <w:b/>
                <w:sz w:val="24"/>
                <w:shd w:val="clear" w:color="auto" w:fill="FFFFFF"/>
              </w:rPr>
            </w:pPr>
          </w:p>
        </w:tc>
      </w:tr>
      <w:tr w:rsidR="009C5EFB" w14:paraId="5E09F854"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71EB72BA"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4.3.1 到货期:中标即日起30天内；如有例外，可在合同中另行约定</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709D4FC4"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09023AF7"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3F889E89"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4.3.2安装地点:由</w:t>
            </w:r>
            <w:r>
              <w:rPr>
                <w:rFonts w:asciiTheme="majorEastAsia" w:eastAsiaTheme="majorEastAsia" w:hAnsiTheme="majorEastAsia" w:cstheme="majorEastAsia" w:hint="eastAsia"/>
                <w:sz w:val="24"/>
              </w:rPr>
              <w:t>中标人</w:t>
            </w:r>
            <w:r>
              <w:rPr>
                <w:rFonts w:asciiTheme="majorEastAsia" w:eastAsiaTheme="majorEastAsia" w:hAnsiTheme="majorEastAsia" w:cstheme="majorEastAsia" w:hint="eastAsia"/>
                <w:kern w:val="0"/>
                <w:sz w:val="24"/>
                <w:lang w:bidi="ar"/>
              </w:rPr>
              <w:t>免费将货送至医院安装现场。无需安装的可除外。</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7736B672"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6042CB72"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359CB979"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4.3.3 安装完成时间:接采购人通知后7个工作日内全部调试完成，全院布局系统联网项目在60日内全部调试完成。无需安装的可除外。</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58842315"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766844CA"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7D83C70D"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4.3.4 安装标准:符合国家有关安全技术规范和技术标准。无需安装的可除外。</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43783A7A"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54EED56A"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1923FDDC"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4.3.5 验收标准:应与产品原始样本技术数据及标书技术文件一致，符合国家有关技术规范和技术标准</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14CE99CC"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67AD1289"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697E2716"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4.3.6 计量检测：如是计量强制检定设备，验收时需提供计量合格证</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27AE6031"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1CC5A9E4"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75AD10B2" w14:textId="77777777" w:rsidR="009C5EFB" w:rsidRDefault="00000000">
            <w:pPr>
              <w:widowControl/>
              <w:textAlignment w:val="center"/>
              <w:rPr>
                <w:rFonts w:asciiTheme="majorEastAsia" w:eastAsiaTheme="majorEastAsia" w:hAnsiTheme="majorEastAsia" w:cstheme="majorEastAsia" w:hint="eastAsia"/>
                <w:kern w:val="0"/>
                <w:sz w:val="24"/>
                <w:lang w:bidi="ar"/>
              </w:rPr>
            </w:pPr>
            <w:r>
              <w:rPr>
                <w:rFonts w:asciiTheme="majorEastAsia" w:eastAsiaTheme="majorEastAsia" w:hAnsiTheme="majorEastAsia" w:cstheme="majorEastAsia" w:hint="eastAsia"/>
                <w:kern w:val="0"/>
                <w:sz w:val="24"/>
                <w:lang w:bidi="ar"/>
              </w:rPr>
              <w:t>4.3.7 软件系统要求：</w:t>
            </w:r>
            <w:r>
              <w:rPr>
                <w:rFonts w:asciiTheme="majorEastAsia" w:eastAsiaTheme="majorEastAsia" w:hAnsiTheme="majorEastAsia" w:cstheme="majorEastAsia" w:hint="eastAsia"/>
                <w:sz w:val="24"/>
              </w:rPr>
              <w:t>投标人</w:t>
            </w:r>
            <w:r>
              <w:rPr>
                <w:rFonts w:asciiTheme="majorEastAsia" w:eastAsiaTheme="majorEastAsia" w:hAnsiTheme="majorEastAsia" w:cstheme="majorEastAsia" w:hint="eastAsia"/>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0B667155"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根据采购人要求，终身免费提供软件升级服务。</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7416764F"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64F12E4E"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66134699"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b/>
                <w:kern w:val="0"/>
                <w:sz w:val="24"/>
                <w:lang w:bidi="ar"/>
              </w:rPr>
              <w:t>4.4、付款方式：</w:t>
            </w:r>
            <w:r>
              <w:rPr>
                <w:rFonts w:asciiTheme="majorEastAsia" w:eastAsiaTheme="majorEastAsia" w:hAnsiTheme="majorEastAsia" w:cstheme="majorEastAsia" w:hint="eastAsia"/>
                <w:kern w:val="0"/>
                <w:sz w:val="24"/>
                <w:lang w:bidi="ar"/>
              </w:rPr>
              <w:t>按《浙江省财政厅关于进一步发挥政府采购政策功能全力推动经济稳进提质的通知》（浙财采监〔2022〕3号）等文件要求执行，具体付款方式由双方协商后在合同中明确。</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0C885352"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01360C1A"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138A450C"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b/>
                <w:kern w:val="0"/>
                <w:sz w:val="24"/>
                <w:lang w:bidi="ar"/>
              </w:rPr>
              <w:t>五、其他</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3A87A79D" w14:textId="77777777" w:rsidR="009C5EFB" w:rsidRDefault="00000000">
            <w:pPr>
              <w:autoSpaceDE w:val="0"/>
              <w:autoSpaceDN w:val="0"/>
              <w:spacing w:line="280" w:lineRule="exact"/>
              <w:rPr>
                <w:rFonts w:asciiTheme="majorEastAsia" w:eastAsiaTheme="majorEastAsia" w:hAnsiTheme="majorEastAsia" w:cstheme="majorEastAsia" w:hint="eastAsia"/>
                <w:sz w:val="24"/>
                <w:shd w:val="clear" w:color="auto" w:fill="FFFFFF"/>
              </w:rPr>
            </w:pPr>
            <w:r>
              <w:rPr>
                <w:rFonts w:asciiTheme="majorEastAsia" w:eastAsiaTheme="majorEastAsia" w:hAnsiTheme="majorEastAsia" w:cstheme="majorEastAsia" w:hint="eastAsia"/>
                <w:sz w:val="24"/>
              </w:rPr>
              <w:t>对应指标，</w:t>
            </w:r>
            <w:r>
              <w:rPr>
                <w:rFonts w:asciiTheme="majorEastAsia" w:eastAsiaTheme="majorEastAsia" w:hAnsiTheme="majorEastAsia" w:cstheme="majorEastAsia" w:hint="eastAsia"/>
                <w:sz w:val="24"/>
                <w:lang w:val="zh-CN"/>
              </w:rPr>
              <w:t>详细说明，</w:t>
            </w:r>
            <w:r>
              <w:rPr>
                <w:rFonts w:asciiTheme="majorEastAsia" w:eastAsiaTheme="majorEastAsia" w:hAnsiTheme="majorEastAsia" w:cstheme="majorEastAsia" w:hint="eastAsia"/>
                <w:sz w:val="24"/>
              </w:rPr>
              <w:t>否则视为不符要求</w:t>
            </w:r>
          </w:p>
        </w:tc>
      </w:tr>
      <w:tr w:rsidR="009C5EFB" w14:paraId="69077315"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117B01A9"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5.1 请注明进入市场时间 Year first sold</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36FB7D6C"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41C3BDA7"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5DD6E2DD"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5.2 请提供国内医院投标机型安装台数 Number sold</w:t>
            </w:r>
          </w:p>
        </w:tc>
        <w:tc>
          <w:tcPr>
            <w:tcW w:w="2777" w:type="dxa"/>
            <w:tcBorders>
              <w:top w:val="single" w:sz="6" w:space="0" w:color="auto"/>
              <w:left w:val="single" w:sz="6" w:space="0" w:color="auto"/>
              <w:bottom w:val="single" w:sz="6" w:space="0" w:color="auto"/>
              <w:right w:val="single" w:sz="6" w:space="0" w:color="auto"/>
            </w:tcBorders>
            <w:shd w:val="clear" w:color="auto" w:fill="auto"/>
          </w:tcPr>
          <w:p w14:paraId="17CA2A41"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tr w:rsidR="009C5EFB" w14:paraId="03E6DFA5" w14:textId="77777777">
        <w:trPr>
          <w:trHeight w:val="90"/>
          <w:jc w:val="center"/>
        </w:trPr>
        <w:tc>
          <w:tcPr>
            <w:tcW w:w="6380" w:type="dxa"/>
            <w:tcBorders>
              <w:top w:val="single" w:sz="6" w:space="0" w:color="auto"/>
              <w:left w:val="single" w:sz="6" w:space="0" w:color="auto"/>
              <w:bottom w:val="single" w:sz="6" w:space="0" w:color="auto"/>
              <w:right w:val="single" w:sz="6" w:space="0" w:color="auto"/>
            </w:tcBorders>
            <w:shd w:val="clear" w:color="auto" w:fill="auto"/>
            <w:vAlign w:val="center"/>
          </w:tcPr>
          <w:p w14:paraId="0D4F98CC" w14:textId="77777777" w:rsidR="009C5EFB" w:rsidRDefault="00000000">
            <w:pPr>
              <w:autoSpaceDE w:val="0"/>
              <w:autoSpaceDN w:val="0"/>
              <w:spacing w:line="280" w:lineRule="exact"/>
              <w:rPr>
                <w:rFonts w:asciiTheme="majorEastAsia" w:eastAsiaTheme="majorEastAsia" w:hAnsiTheme="majorEastAsia" w:cstheme="majorEastAsia" w:hint="eastAsia"/>
                <w:b/>
                <w:sz w:val="24"/>
                <w:shd w:val="clear" w:color="auto" w:fill="FFFFFF"/>
                <w:lang w:val="zh-CN"/>
              </w:rPr>
            </w:pPr>
            <w:r>
              <w:rPr>
                <w:rFonts w:asciiTheme="majorEastAsia" w:eastAsiaTheme="majorEastAsia" w:hAnsiTheme="majorEastAsia" w:cstheme="majorEastAsia" w:hint="eastAsia"/>
                <w:kern w:val="0"/>
                <w:sz w:val="24"/>
                <w:lang w:bidi="ar"/>
              </w:rPr>
              <w:t>5.3 请注明软件最新版本 LAST UPDATED</w:t>
            </w:r>
          </w:p>
        </w:tc>
        <w:tc>
          <w:tcPr>
            <w:tcW w:w="2777" w:type="dxa"/>
            <w:tcBorders>
              <w:top w:val="single" w:sz="6" w:space="0" w:color="auto"/>
              <w:left w:val="single" w:sz="6" w:space="0" w:color="auto"/>
              <w:bottom w:val="single" w:sz="6" w:space="0" w:color="auto"/>
              <w:right w:val="single" w:sz="6" w:space="0" w:color="auto"/>
            </w:tcBorders>
            <w:shd w:val="clear" w:color="auto" w:fill="auto"/>
            <w:vAlign w:val="center"/>
          </w:tcPr>
          <w:p w14:paraId="41A57784" w14:textId="77777777" w:rsidR="009C5EFB" w:rsidRDefault="009C5EFB">
            <w:pPr>
              <w:autoSpaceDE w:val="0"/>
              <w:autoSpaceDN w:val="0"/>
              <w:spacing w:line="280" w:lineRule="exact"/>
              <w:rPr>
                <w:rFonts w:asciiTheme="majorEastAsia" w:eastAsiaTheme="majorEastAsia" w:hAnsiTheme="majorEastAsia" w:cstheme="majorEastAsia" w:hint="eastAsia"/>
                <w:sz w:val="24"/>
                <w:shd w:val="clear" w:color="auto" w:fill="FFFFFF"/>
              </w:rPr>
            </w:pPr>
          </w:p>
        </w:tc>
      </w:tr>
      <w:bookmarkEnd w:id="43"/>
    </w:tbl>
    <w:p w14:paraId="4B1E6481" w14:textId="77777777" w:rsidR="009C5EFB" w:rsidRDefault="00000000">
      <w:pPr>
        <w:rPr>
          <w:rFonts w:ascii="仿宋" w:eastAsia="仿宋" w:hAnsi="仿宋" w:cs="仿宋" w:hint="eastAsia"/>
          <w:b/>
          <w:sz w:val="36"/>
          <w:szCs w:val="36"/>
        </w:rPr>
      </w:pPr>
      <w:r>
        <w:rPr>
          <w:rFonts w:ascii="仿宋" w:eastAsia="仿宋" w:hAnsi="仿宋" w:cs="仿宋" w:hint="eastAsia"/>
          <w:b/>
          <w:sz w:val="36"/>
          <w:szCs w:val="36"/>
        </w:rPr>
        <w:br w:type="page"/>
      </w:r>
    </w:p>
    <w:p w14:paraId="68027F1B" w14:textId="77777777" w:rsidR="009C5EFB" w:rsidRDefault="00000000">
      <w:pPr>
        <w:spacing w:line="360" w:lineRule="auto"/>
        <w:ind w:leftChars="343" w:left="720" w:firstLineChars="300" w:firstLine="1084"/>
        <w:outlineLvl w:val="0"/>
        <w:rPr>
          <w:rFonts w:ascii="仿宋" w:eastAsia="仿宋" w:hAnsi="仿宋" w:cs="仿宋" w:hint="eastAsia"/>
          <w:b/>
          <w:sz w:val="36"/>
          <w:szCs w:val="36"/>
        </w:rPr>
      </w:pPr>
      <w:r>
        <w:rPr>
          <w:rFonts w:ascii="仿宋" w:eastAsia="仿宋" w:hAnsi="仿宋" w:cs="仿宋" w:hint="eastAsia"/>
          <w:b/>
          <w:sz w:val="36"/>
          <w:szCs w:val="36"/>
        </w:rPr>
        <w:lastRenderedPageBreak/>
        <w:t>第四部分 拟签订的合同文本</w:t>
      </w:r>
    </w:p>
    <w:p w14:paraId="42D30B45" w14:textId="77777777" w:rsidR="009C5EFB" w:rsidRDefault="009C5EFB">
      <w:pPr>
        <w:pStyle w:val="ac"/>
        <w:jc w:val="center"/>
        <w:rPr>
          <w:rFonts w:ascii="仿宋" w:eastAsia="仿宋" w:hAnsi="仿宋" w:cs="仿宋" w:hint="eastAsia"/>
          <w:b/>
          <w:bCs/>
          <w:spacing w:val="-20"/>
          <w:kern w:val="44"/>
          <w:sz w:val="48"/>
          <w:szCs w:val="48"/>
        </w:rPr>
      </w:pPr>
    </w:p>
    <w:p w14:paraId="35643573" w14:textId="77777777" w:rsidR="009C5EFB" w:rsidRDefault="00000000">
      <w:pPr>
        <w:rPr>
          <w:rFonts w:ascii="仿宋" w:eastAsia="仿宋" w:hAnsi="仿宋" w:cs="仿宋" w:hint="eastAsia"/>
          <w:sz w:val="24"/>
          <w:u w:val="single"/>
        </w:rPr>
      </w:pPr>
      <w:r>
        <w:rPr>
          <w:rFonts w:ascii="仿宋" w:eastAsia="仿宋" w:hAnsi="仿宋" w:cs="仿宋" w:hint="eastAsia"/>
          <w:sz w:val="24"/>
        </w:rPr>
        <w:t>合同编号：</w:t>
      </w:r>
    </w:p>
    <w:p w14:paraId="60635F62" w14:textId="77777777" w:rsidR="009C5EFB" w:rsidRDefault="009C5EFB">
      <w:pPr>
        <w:pStyle w:val="ac"/>
        <w:jc w:val="center"/>
        <w:rPr>
          <w:rFonts w:ascii="仿宋" w:eastAsia="仿宋" w:hAnsi="仿宋" w:cs="仿宋" w:hint="eastAsia"/>
          <w:b/>
          <w:bCs/>
          <w:spacing w:val="-20"/>
          <w:kern w:val="44"/>
          <w:sz w:val="48"/>
          <w:szCs w:val="48"/>
        </w:rPr>
      </w:pPr>
    </w:p>
    <w:p w14:paraId="5F4F0DF0" w14:textId="77777777" w:rsidR="009C5EFB" w:rsidRDefault="009C5EFB">
      <w:pPr>
        <w:pStyle w:val="ac"/>
        <w:jc w:val="center"/>
        <w:rPr>
          <w:rFonts w:ascii="仿宋" w:eastAsia="仿宋" w:hAnsi="仿宋" w:cs="仿宋" w:hint="eastAsia"/>
          <w:b/>
          <w:bCs/>
          <w:spacing w:val="-20"/>
          <w:kern w:val="44"/>
          <w:sz w:val="48"/>
          <w:szCs w:val="48"/>
        </w:rPr>
      </w:pPr>
    </w:p>
    <w:p w14:paraId="76D69A22" w14:textId="77777777" w:rsidR="009C5EFB" w:rsidRDefault="00000000">
      <w:pPr>
        <w:pStyle w:val="ac"/>
        <w:jc w:val="center"/>
        <w:rPr>
          <w:rFonts w:ascii="仿宋" w:eastAsia="仿宋" w:hAnsi="仿宋" w:cs="仿宋" w:hint="eastAsia"/>
          <w:b/>
          <w:bCs/>
          <w:spacing w:val="-20"/>
          <w:kern w:val="44"/>
          <w:sz w:val="48"/>
          <w:szCs w:val="48"/>
        </w:rPr>
      </w:pPr>
      <w:r>
        <w:rPr>
          <w:rFonts w:ascii="仿宋" w:eastAsia="仿宋" w:hAnsi="仿宋" w:cs="仿宋" w:hint="eastAsia"/>
          <w:b/>
          <w:bCs/>
          <w:spacing w:val="-20"/>
          <w:kern w:val="44"/>
          <w:sz w:val="48"/>
          <w:szCs w:val="48"/>
        </w:rPr>
        <w:t>政府采购货物买卖合同</w:t>
      </w:r>
    </w:p>
    <w:p w14:paraId="21E40469" w14:textId="77777777" w:rsidR="009C5EFB" w:rsidRDefault="00000000">
      <w:pPr>
        <w:pStyle w:val="ac"/>
        <w:jc w:val="center"/>
        <w:rPr>
          <w:rFonts w:ascii="仿宋" w:eastAsia="仿宋" w:hAnsi="仿宋" w:cs="仿宋" w:hint="eastAsia"/>
          <w:b/>
          <w:bCs/>
          <w:spacing w:val="-20"/>
          <w:kern w:val="44"/>
          <w:sz w:val="48"/>
          <w:szCs w:val="48"/>
        </w:rPr>
      </w:pPr>
      <w:r>
        <w:rPr>
          <w:rFonts w:ascii="仿宋" w:eastAsia="仿宋" w:hAnsi="仿宋" w:cs="仿宋" w:hint="eastAsia"/>
          <w:b/>
          <w:bCs/>
          <w:spacing w:val="-20"/>
          <w:kern w:val="44"/>
          <w:sz w:val="48"/>
          <w:szCs w:val="48"/>
        </w:rPr>
        <w:t>（试行）</w:t>
      </w:r>
    </w:p>
    <w:p w14:paraId="438A05F0" w14:textId="77777777" w:rsidR="009C5EFB" w:rsidRDefault="009C5EFB">
      <w:pPr>
        <w:rPr>
          <w:rFonts w:ascii="仿宋" w:eastAsia="仿宋" w:hAnsi="仿宋" w:cs="仿宋" w:hint="eastAsia"/>
          <w:b/>
          <w:bCs/>
          <w:spacing w:val="-20"/>
          <w:kern w:val="44"/>
          <w:sz w:val="40"/>
          <w:szCs w:val="40"/>
        </w:rPr>
      </w:pPr>
    </w:p>
    <w:p w14:paraId="2112A134" w14:textId="77777777" w:rsidR="009C5EFB" w:rsidRDefault="009C5EFB">
      <w:pPr>
        <w:rPr>
          <w:rFonts w:ascii="仿宋" w:eastAsia="仿宋" w:hAnsi="仿宋" w:cs="仿宋" w:hint="eastAsia"/>
          <w:b/>
          <w:bCs/>
          <w:spacing w:val="-20"/>
          <w:kern w:val="44"/>
          <w:sz w:val="40"/>
          <w:szCs w:val="40"/>
        </w:rPr>
      </w:pPr>
    </w:p>
    <w:p w14:paraId="62BF19A3" w14:textId="77777777" w:rsidR="009C5EFB" w:rsidRDefault="009C5EFB">
      <w:pPr>
        <w:rPr>
          <w:rFonts w:ascii="仿宋" w:eastAsia="仿宋" w:hAnsi="仿宋" w:cs="仿宋" w:hint="eastAsia"/>
          <w:b/>
          <w:bCs/>
          <w:spacing w:val="-20"/>
          <w:kern w:val="44"/>
          <w:sz w:val="40"/>
          <w:szCs w:val="40"/>
        </w:rPr>
      </w:pPr>
    </w:p>
    <w:p w14:paraId="58476292" w14:textId="77777777" w:rsidR="009C5EFB" w:rsidRDefault="00000000">
      <w:pPr>
        <w:spacing w:line="360" w:lineRule="auto"/>
        <w:ind w:leftChars="200" w:left="420"/>
        <w:rPr>
          <w:rFonts w:ascii="仿宋" w:eastAsia="仿宋" w:hAnsi="仿宋" w:cs="仿宋" w:hint="eastAsia"/>
          <w:sz w:val="32"/>
          <w:szCs w:val="32"/>
        </w:rPr>
      </w:pPr>
      <w:r>
        <w:rPr>
          <w:rFonts w:ascii="仿宋" w:eastAsia="仿宋" w:hAnsi="仿宋" w:cs="仿宋" w:hint="eastAsia"/>
          <w:kern w:val="0"/>
          <w:sz w:val="32"/>
          <w:szCs w:val="32"/>
        </w:rPr>
        <w:t>项目名称：</w:t>
      </w:r>
      <w:r>
        <w:rPr>
          <w:rFonts w:ascii="仿宋" w:eastAsia="仿宋" w:hAnsi="仿宋" w:cs="仿宋" w:hint="eastAsia"/>
          <w:sz w:val="32"/>
          <w:szCs w:val="32"/>
          <w:u w:val="single"/>
        </w:rPr>
        <w:t xml:space="preserve">                             </w:t>
      </w:r>
    </w:p>
    <w:p w14:paraId="459D6B82" w14:textId="77777777" w:rsidR="009C5EFB" w:rsidRDefault="00000000">
      <w:pPr>
        <w:spacing w:line="360" w:lineRule="auto"/>
        <w:ind w:leftChars="200" w:left="420"/>
        <w:rPr>
          <w:rFonts w:ascii="仿宋" w:eastAsia="仿宋" w:hAnsi="仿宋" w:cs="仿宋" w:hint="eastAsia"/>
          <w:sz w:val="32"/>
          <w:szCs w:val="32"/>
          <w:u w:val="single"/>
        </w:rPr>
      </w:pPr>
      <w:r>
        <w:rPr>
          <w:rFonts w:ascii="仿宋" w:eastAsia="仿宋" w:hAnsi="仿宋" w:cs="仿宋" w:hint="eastAsia"/>
          <w:sz w:val="32"/>
          <w:szCs w:val="32"/>
        </w:rPr>
        <w:t>合同编号：</w:t>
      </w:r>
      <w:r>
        <w:rPr>
          <w:rFonts w:ascii="仿宋" w:eastAsia="仿宋" w:hAnsi="仿宋" w:cs="仿宋" w:hint="eastAsia"/>
          <w:sz w:val="32"/>
          <w:szCs w:val="32"/>
          <w:u w:val="single"/>
        </w:rPr>
        <w:t xml:space="preserve">                             </w:t>
      </w:r>
    </w:p>
    <w:p w14:paraId="4332265B" w14:textId="77777777" w:rsidR="009C5EFB" w:rsidRDefault="00000000">
      <w:pPr>
        <w:spacing w:line="360" w:lineRule="auto"/>
        <w:ind w:leftChars="200" w:left="420"/>
        <w:rPr>
          <w:rFonts w:ascii="仿宋" w:eastAsia="仿宋" w:hAnsi="仿宋" w:cs="仿宋" w:hint="eastAsia"/>
          <w:sz w:val="32"/>
          <w:szCs w:val="32"/>
        </w:rPr>
      </w:pPr>
      <w:r>
        <w:rPr>
          <w:rFonts w:ascii="仿宋" w:eastAsia="仿宋" w:hAnsi="仿宋" w:cs="仿宋" w:hint="eastAsia"/>
          <w:sz w:val="32"/>
          <w:szCs w:val="32"/>
        </w:rPr>
        <w:t>甲    方：</w:t>
      </w:r>
      <w:r>
        <w:rPr>
          <w:rFonts w:ascii="仿宋" w:eastAsia="仿宋" w:hAnsi="仿宋" w:cs="仿宋" w:hint="eastAsia"/>
          <w:sz w:val="32"/>
          <w:szCs w:val="32"/>
          <w:u w:val="single"/>
        </w:rPr>
        <w:t xml:space="preserve">                             </w:t>
      </w:r>
    </w:p>
    <w:p w14:paraId="75F63983" w14:textId="77777777" w:rsidR="009C5EFB" w:rsidRDefault="00000000">
      <w:pPr>
        <w:spacing w:line="360" w:lineRule="auto"/>
        <w:ind w:leftChars="200" w:left="420"/>
        <w:rPr>
          <w:rFonts w:ascii="仿宋" w:eastAsia="仿宋" w:hAnsi="仿宋" w:cs="仿宋" w:hint="eastAsia"/>
          <w:sz w:val="32"/>
          <w:szCs w:val="32"/>
          <w:u w:val="single"/>
        </w:rPr>
      </w:pPr>
      <w:r>
        <w:rPr>
          <w:rFonts w:ascii="仿宋" w:eastAsia="仿宋" w:hAnsi="仿宋" w:cs="仿宋" w:hint="eastAsia"/>
          <w:sz w:val="32"/>
          <w:szCs w:val="32"/>
        </w:rPr>
        <w:t>乙    方：</w:t>
      </w:r>
      <w:r>
        <w:rPr>
          <w:rFonts w:ascii="仿宋" w:eastAsia="仿宋" w:hAnsi="仿宋" w:cs="仿宋" w:hint="eastAsia"/>
          <w:sz w:val="32"/>
          <w:szCs w:val="32"/>
          <w:u w:val="single"/>
        </w:rPr>
        <w:t xml:space="preserve">                             </w:t>
      </w:r>
    </w:p>
    <w:p w14:paraId="0209493C" w14:textId="77777777" w:rsidR="009C5EFB" w:rsidRDefault="00000000">
      <w:pPr>
        <w:spacing w:line="360" w:lineRule="auto"/>
        <w:ind w:leftChars="200" w:left="420"/>
        <w:rPr>
          <w:rFonts w:ascii="仿宋" w:eastAsia="仿宋" w:hAnsi="仿宋" w:cs="仿宋" w:hint="eastAsia"/>
          <w:sz w:val="32"/>
          <w:szCs w:val="32"/>
        </w:rPr>
      </w:pPr>
      <w:r>
        <w:rPr>
          <w:rFonts w:ascii="仿宋" w:eastAsia="仿宋" w:hAnsi="仿宋" w:cs="仿宋" w:hint="eastAsia"/>
          <w:sz w:val="32"/>
          <w:szCs w:val="32"/>
        </w:rPr>
        <w:t>签订时间：</w:t>
      </w:r>
      <w:r>
        <w:rPr>
          <w:rFonts w:ascii="仿宋" w:eastAsia="仿宋" w:hAnsi="仿宋" w:cs="仿宋" w:hint="eastAsia"/>
          <w:sz w:val="32"/>
          <w:szCs w:val="32"/>
          <w:u w:val="single"/>
        </w:rPr>
        <w:t xml:space="preserve">                             </w:t>
      </w:r>
    </w:p>
    <w:p w14:paraId="394B32FA" w14:textId="77777777" w:rsidR="009C5EFB" w:rsidRDefault="009C5EFB">
      <w:pPr>
        <w:rPr>
          <w:rFonts w:ascii="仿宋" w:eastAsia="仿宋" w:hAnsi="仿宋" w:cs="仿宋" w:hint="eastAsia"/>
        </w:rPr>
      </w:pPr>
    </w:p>
    <w:p w14:paraId="14EF72CC" w14:textId="77777777" w:rsidR="009C5EFB" w:rsidRDefault="00000000">
      <w:pPr>
        <w:rPr>
          <w:rFonts w:ascii="仿宋" w:eastAsia="仿宋" w:hAnsi="仿宋" w:cs="仿宋" w:hint="eastAsia"/>
          <w:sz w:val="44"/>
          <w:szCs w:val="44"/>
        </w:rPr>
      </w:pPr>
      <w:r>
        <w:rPr>
          <w:rFonts w:ascii="仿宋" w:eastAsia="仿宋" w:hAnsi="仿宋" w:cs="仿宋" w:hint="eastAsia"/>
          <w:sz w:val="44"/>
          <w:szCs w:val="44"/>
        </w:rPr>
        <w:br w:type="page"/>
      </w:r>
    </w:p>
    <w:p w14:paraId="4113BBA6" w14:textId="77777777" w:rsidR="009C5EFB" w:rsidRDefault="009C5EFB">
      <w:pPr>
        <w:rPr>
          <w:rFonts w:ascii="仿宋" w:eastAsia="仿宋" w:hAnsi="仿宋" w:cs="仿宋" w:hint="eastAsia"/>
          <w:sz w:val="44"/>
          <w:szCs w:val="44"/>
        </w:rPr>
      </w:pPr>
    </w:p>
    <w:p w14:paraId="2D12AA58" w14:textId="77777777" w:rsidR="009C5EFB" w:rsidRDefault="009C5EFB">
      <w:pPr>
        <w:rPr>
          <w:rFonts w:ascii="仿宋" w:eastAsia="仿宋" w:hAnsi="仿宋" w:cs="仿宋" w:hint="eastAsia"/>
          <w:sz w:val="44"/>
          <w:szCs w:val="44"/>
        </w:rPr>
      </w:pPr>
    </w:p>
    <w:p w14:paraId="401DC00B" w14:textId="77777777" w:rsidR="009C5EFB" w:rsidRDefault="00000000">
      <w:pPr>
        <w:jc w:val="center"/>
        <w:rPr>
          <w:rFonts w:ascii="仿宋" w:eastAsia="仿宋" w:hAnsi="仿宋" w:cs="仿宋" w:hint="eastAsia"/>
          <w:sz w:val="44"/>
          <w:szCs w:val="44"/>
        </w:rPr>
      </w:pPr>
      <w:r>
        <w:rPr>
          <w:rFonts w:ascii="仿宋" w:eastAsia="仿宋" w:hAnsi="仿宋" w:cs="仿宋" w:hint="eastAsia"/>
          <w:sz w:val="44"/>
          <w:szCs w:val="44"/>
        </w:rPr>
        <w:t>使 用 说 明</w:t>
      </w:r>
    </w:p>
    <w:p w14:paraId="505D4A2D" w14:textId="77777777" w:rsidR="009C5EFB" w:rsidRDefault="009C5EFB">
      <w:pPr>
        <w:ind w:firstLineChars="200" w:firstLine="640"/>
        <w:rPr>
          <w:rFonts w:ascii="仿宋" w:eastAsia="仿宋" w:hAnsi="仿宋" w:cs="仿宋" w:hint="eastAsia"/>
          <w:sz w:val="32"/>
          <w:szCs w:val="32"/>
        </w:rPr>
      </w:pPr>
    </w:p>
    <w:p w14:paraId="25F37492" w14:textId="77777777" w:rsidR="009C5EFB" w:rsidRDefault="00000000">
      <w:pPr>
        <w:ind w:firstLineChars="200" w:firstLine="640"/>
        <w:rPr>
          <w:rFonts w:ascii="仿宋" w:eastAsia="仿宋" w:hAnsi="仿宋" w:cs="仿宋" w:hint="eastAsia"/>
          <w:sz w:val="32"/>
          <w:szCs w:val="32"/>
        </w:rPr>
      </w:pPr>
      <w:r>
        <w:rPr>
          <w:rFonts w:ascii="仿宋" w:eastAsia="仿宋" w:hAnsi="仿宋" w:cs="仿宋" w:hint="eastAsia"/>
          <w:sz w:val="32"/>
          <w:szCs w:val="32"/>
        </w:rPr>
        <w:t>1.本合同标准文本适用于购买现成货物的采购项目，不包括需要供应商定制开发、创新研发的货物采购项目。</w:t>
      </w:r>
    </w:p>
    <w:p w14:paraId="07CBBED0" w14:textId="77777777" w:rsidR="009C5EFB" w:rsidRDefault="00000000">
      <w:pPr>
        <w:rPr>
          <w:rFonts w:ascii="仿宋" w:eastAsia="仿宋" w:hAnsi="仿宋" w:cs="仿宋" w:hint="eastAsia"/>
          <w:sz w:val="44"/>
          <w:szCs w:val="44"/>
        </w:rPr>
      </w:pPr>
      <w:r>
        <w:rPr>
          <w:rFonts w:ascii="仿宋" w:eastAsia="仿宋" w:hAnsi="仿宋" w:cs="仿宋" w:hint="eastAsia"/>
          <w:sz w:val="44"/>
          <w:szCs w:val="44"/>
        </w:rPr>
        <w:t xml:space="preserve">   </w:t>
      </w:r>
      <w:r>
        <w:rPr>
          <w:rFonts w:ascii="仿宋" w:eastAsia="仿宋" w:hAnsi="仿宋" w:cs="仿宋" w:hint="eastAsia"/>
          <w:sz w:val="32"/>
          <w:szCs w:val="32"/>
        </w:rPr>
        <w:t>2.本合同标准文本为政府采购货物买卖合同编制提供参考，可以结合采购项目具体情况，对文本作必要的调整修订后使用。</w:t>
      </w:r>
    </w:p>
    <w:p w14:paraId="2E63E6C3" w14:textId="77777777" w:rsidR="009C5EFB" w:rsidRDefault="00000000">
      <w:pPr>
        <w:ind w:firstLineChars="200" w:firstLine="640"/>
        <w:rPr>
          <w:rFonts w:ascii="仿宋" w:eastAsia="仿宋" w:hAnsi="仿宋" w:cs="仿宋" w:hint="eastAsia"/>
          <w:sz w:val="32"/>
          <w:szCs w:val="32"/>
        </w:rPr>
      </w:pPr>
      <w:r>
        <w:rPr>
          <w:rFonts w:ascii="仿宋" w:eastAsia="仿宋" w:hAnsi="仿宋" w:cs="仿宋" w:hint="eastAsia"/>
          <w:sz w:val="32"/>
          <w:szCs w:val="32"/>
        </w:rPr>
        <w:t>3.本合同标准文本各条款中，如涉及填写多家供应商、制造商，多种采购标的、分包主要内容等信息的，可根据采购项目具体情况添加信息项。</w:t>
      </w:r>
    </w:p>
    <w:p w14:paraId="49989F54" w14:textId="77777777" w:rsidR="009C5EFB" w:rsidRDefault="009C5EFB">
      <w:pPr>
        <w:ind w:firstLineChars="200" w:firstLine="880"/>
        <w:rPr>
          <w:rFonts w:ascii="仿宋" w:eastAsia="仿宋" w:hAnsi="仿宋" w:cs="仿宋" w:hint="eastAsia"/>
          <w:sz w:val="44"/>
          <w:szCs w:val="44"/>
        </w:rPr>
        <w:sectPr w:rsidR="009C5EFB">
          <w:headerReference w:type="default" r:id="rId19"/>
          <w:footerReference w:type="default" r:id="rId20"/>
          <w:pgSz w:w="11906" w:h="16838"/>
          <w:pgMar w:top="1440" w:right="1800" w:bottom="1440" w:left="1800" w:header="851" w:footer="992" w:gutter="0"/>
          <w:cols w:space="425"/>
          <w:docGrid w:type="lines" w:linePitch="312"/>
        </w:sectPr>
      </w:pPr>
    </w:p>
    <w:p w14:paraId="7F254735" w14:textId="77777777" w:rsidR="009C5EFB" w:rsidRDefault="009C5EFB">
      <w:pPr>
        <w:pStyle w:val="2"/>
        <w:adjustRightInd w:val="0"/>
        <w:snapToGrid w:val="0"/>
        <w:spacing w:line="400" w:lineRule="exact"/>
        <w:jc w:val="center"/>
        <w:rPr>
          <w:rFonts w:ascii="仿宋" w:eastAsia="仿宋" w:cs="仿宋" w:hint="eastAsia"/>
          <w:sz w:val="28"/>
          <w:szCs w:val="28"/>
        </w:rPr>
      </w:pPr>
      <w:bookmarkStart w:id="45" w:name="_Toc22209"/>
    </w:p>
    <w:p w14:paraId="5429B975" w14:textId="77777777" w:rsidR="009C5EFB" w:rsidRDefault="00000000">
      <w:pPr>
        <w:pStyle w:val="2"/>
        <w:adjustRightInd w:val="0"/>
        <w:snapToGrid w:val="0"/>
        <w:spacing w:line="400" w:lineRule="exact"/>
        <w:jc w:val="center"/>
        <w:rPr>
          <w:rFonts w:ascii="仿宋" w:eastAsia="仿宋" w:cs="仿宋" w:hint="eastAsia"/>
          <w:b w:val="0"/>
          <w:bCs w:val="0"/>
          <w:sz w:val="28"/>
          <w:szCs w:val="28"/>
        </w:rPr>
      </w:pPr>
      <w:r>
        <w:rPr>
          <w:rFonts w:ascii="仿宋" w:eastAsia="仿宋" w:cs="仿宋" w:hint="eastAsia"/>
          <w:b w:val="0"/>
          <w:bCs w:val="0"/>
          <w:sz w:val="28"/>
          <w:szCs w:val="28"/>
        </w:rPr>
        <w:t>第一节 政府采购合同协议书</w:t>
      </w:r>
      <w:bookmarkEnd w:id="45"/>
    </w:p>
    <w:p w14:paraId="5FBCAB6C" w14:textId="77777777" w:rsidR="009C5EFB" w:rsidRDefault="009C5EFB">
      <w:pPr>
        <w:pStyle w:val="2"/>
        <w:adjustRightInd w:val="0"/>
        <w:snapToGrid w:val="0"/>
        <w:spacing w:line="400" w:lineRule="exact"/>
        <w:jc w:val="center"/>
        <w:rPr>
          <w:rFonts w:ascii="仿宋" w:eastAsia="仿宋" w:cs="仿宋" w:hint="eastAsia"/>
          <w:b w:val="0"/>
          <w:bCs w:val="0"/>
          <w:sz w:val="28"/>
          <w:szCs w:val="28"/>
        </w:rPr>
      </w:pPr>
    </w:p>
    <w:p w14:paraId="640939FB" w14:textId="77777777" w:rsidR="009C5EFB" w:rsidRDefault="00000000">
      <w:pPr>
        <w:snapToGrid w:val="0"/>
        <w:spacing w:line="400" w:lineRule="exact"/>
        <w:rPr>
          <w:rFonts w:ascii="仿宋" w:eastAsia="仿宋" w:hAnsi="仿宋" w:cs="仿宋" w:hint="eastAsia"/>
          <w:szCs w:val="21"/>
        </w:rPr>
      </w:pPr>
      <w:r>
        <w:rPr>
          <w:rFonts w:ascii="仿宋" w:eastAsia="仿宋" w:hAnsi="仿宋" w:cs="仿宋" w:hint="eastAsia"/>
          <w:szCs w:val="21"/>
        </w:rPr>
        <w:t>甲方（全称）：</w:t>
      </w:r>
      <w:r>
        <w:rPr>
          <w:rFonts w:ascii="仿宋" w:eastAsia="仿宋" w:hAnsi="仿宋" w:cs="仿宋" w:hint="eastAsia"/>
          <w:szCs w:val="21"/>
          <w:u w:val="single"/>
        </w:rPr>
        <w:t xml:space="preserve">                        </w:t>
      </w:r>
      <w:r>
        <w:rPr>
          <w:rFonts w:ascii="仿宋" w:eastAsia="仿宋" w:hAnsi="仿宋" w:cs="仿宋" w:hint="eastAsia"/>
          <w:szCs w:val="21"/>
        </w:rPr>
        <w:t>（采购人、受采购人委托签订合同的单位或采购</w:t>
      </w:r>
      <w:r>
        <w:rPr>
          <w:rFonts w:ascii="仿宋" w:eastAsia="仿宋" w:hAnsi="仿宋" w:cs="仿宋" w:hint="eastAsia"/>
          <w:szCs w:val="21"/>
        </w:rPr>
        <w:tab/>
        <w:t xml:space="preserve">                                   文件约定的合同甲方）</w:t>
      </w:r>
    </w:p>
    <w:p w14:paraId="510233AA" w14:textId="77777777" w:rsidR="009C5EFB" w:rsidRDefault="00000000">
      <w:pPr>
        <w:snapToGrid w:val="0"/>
        <w:spacing w:line="400" w:lineRule="exact"/>
        <w:rPr>
          <w:rFonts w:ascii="仿宋" w:eastAsia="仿宋" w:hAnsi="仿宋" w:cs="仿宋" w:hint="eastAsia"/>
          <w:szCs w:val="21"/>
        </w:rPr>
      </w:pPr>
      <w:r>
        <w:rPr>
          <w:rFonts w:ascii="仿宋" w:eastAsia="仿宋" w:hAnsi="仿宋" w:cs="仿宋" w:hint="eastAsia"/>
          <w:szCs w:val="21"/>
        </w:rPr>
        <w:t>乙方1（全称）：</w:t>
      </w:r>
      <w:r>
        <w:rPr>
          <w:rFonts w:ascii="仿宋" w:eastAsia="仿宋" w:hAnsi="仿宋" w:cs="仿宋" w:hint="eastAsia"/>
          <w:szCs w:val="21"/>
          <w:u w:val="single"/>
        </w:rPr>
        <w:t xml:space="preserve">                       </w:t>
      </w:r>
      <w:r>
        <w:rPr>
          <w:rFonts w:ascii="仿宋" w:eastAsia="仿宋" w:hAnsi="仿宋" w:cs="仿宋" w:hint="eastAsia"/>
          <w:szCs w:val="21"/>
        </w:rPr>
        <w:t>（供应商）</w:t>
      </w:r>
    </w:p>
    <w:p w14:paraId="5C84E6A9" w14:textId="77777777" w:rsidR="009C5EFB" w:rsidRDefault="00000000">
      <w:pPr>
        <w:snapToGrid w:val="0"/>
        <w:spacing w:line="400" w:lineRule="exact"/>
        <w:rPr>
          <w:rFonts w:ascii="仿宋" w:eastAsia="仿宋" w:hAnsi="仿宋" w:cs="仿宋" w:hint="eastAsia"/>
          <w:szCs w:val="21"/>
        </w:rPr>
      </w:pPr>
      <w:r>
        <w:rPr>
          <w:rFonts w:ascii="仿宋" w:eastAsia="仿宋" w:hAnsi="仿宋" w:cs="仿宋" w:hint="eastAsia"/>
          <w:szCs w:val="21"/>
        </w:rPr>
        <w:t>乙方2（全称）：</w:t>
      </w:r>
      <w:r>
        <w:rPr>
          <w:rFonts w:ascii="仿宋" w:eastAsia="仿宋" w:hAnsi="仿宋" w:cs="仿宋" w:hint="eastAsia"/>
          <w:szCs w:val="21"/>
          <w:u w:val="single"/>
        </w:rPr>
        <w:t xml:space="preserve">                        </w:t>
      </w:r>
      <w:r>
        <w:rPr>
          <w:rFonts w:ascii="仿宋" w:eastAsia="仿宋" w:hAnsi="仿宋" w:cs="仿宋" w:hint="eastAsia"/>
          <w:szCs w:val="21"/>
        </w:rPr>
        <w:t>（联合体成员供应商或其他合同主体）（如有）</w:t>
      </w:r>
    </w:p>
    <w:p w14:paraId="7191BC6E" w14:textId="77777777" w:rsidR="009C5EFB" w:rsidRDefault="00000000">
      <w:pPr>
        <w:snapToGrid w:val="0"/>
        <w:spacing w:line="400" w:lineRule="exact"/>
        <w:rPr>
          <w:rFonts w:ascii="仿宋" w:eastAsia="仿宋" w:hAnsi="仿宋" w:cs="仿宋" w:hint="eastAsia"/>
          <w:szCs w:val="21"/>
        </w:rPr>
      </w:pPr>
      <w:r>
        <w:rPr>
          <w:rFonts w:ascii="仿宋" w:eastAsia="仿宋" w:hAnsi="仿宋" w:cs="仿宋" w:hint="eastAsia"/>
        </w:rPr>
        <w:t>乙方</w:t>
      </w:r>
      <w:r>
        <w:rPr>
          <w:rFonts w:ascii="仿宋" w:eastAsia="仿宋" w:hAnsi="仿宋" w:cs="仿宋" w:hint="eastAsia"/>
          <w:szCs w:val="21"/>
        </w:rPr>
        <w:t>3</w:t>
      </w:r>
      <w:r>
        <w:rPr>
          <w:rFonts w:ascii="仿宋" w:eastAsia="仿宋" w:hAnsi="仿宋" w:cs="仿宋" w:hint="eastAsia"/>
        </w:rPr>
        <w:t>（全称）</w:t>
      </w:r>
      <w:r>
        <w:rPr>
          <w:rFonts w:ascii="仿宋" w:eastAsia="仿宋" w:hAnsi="仿宋" w:cs="仿宋" w:hint="eastAsia"/>
          <w:szCs w:val="21"/>
          <w:u w:val="single"/>
        </w:rPr>
        <w:t xml:space="preserve">                          </w:t>
      </w:r>
      <w:r>
        <w:rPr>
          <w:rFonts w:ascii="仿宋" w:eastAsia="仿宋" w:hAnsi="仿宋" w:cs="仿宋" w:hint="eastAsia"/>
          <w:szCs w:val="21"/>
        </w:rPr>
        <w:t>（联合体成员供应商或其他合同主体）（如有）</w:t>
      </w:r>
    </w:p>
    <w:p w14:paraId="7EF6BC65" w14:textId="77777777" w:rsidR="009C5EFB" w:rsidRDefault="009C5EFB">
      <w:pPr>
        <w:spacing w:line="400" w:lineRule="exact"/>
        <w:rPr>
          <w:rFonts w:ascii="仿宋" w:eastAsia="仿宋" w:hAnsi="仿宋" w:cs="仿宋" w:hint="eastAsia"/>
        </w:rPr>
      </w:pPr>
    </w:p>
    <w:p w14:paraId="5AA67962" w14:textId="77777777" w:rsidR="009C5EFB" w:rsidRDefault="00000000">
      <w:pPr>
        <w:pStyle w:val="ae"/>
        <w:snapToGrid w:val="0"/>
        <w:spacing w:line="400" w:lineRule="exact"/>
        <w:rPr>
          <w:rFonts w:ascii="仿宋" w:eastAsia="仿宋" w:hAnsi="仿宋" w:cs="仿宋" w:hint="eastAsia"/>
          <w:szCs w:val="21"/>
        </w:rPr>
      </w:pPr>
      <w:r>
        <w:rPr>
          <w:rFonts w:ascii="仿宋" w:eastAsia="仿宋" w:hAnsi="仿宋" w:cs="仿宋" w:hint="eastAsia"/>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3F8B86D5" w14:textId="77777777" w:rsidR="009C5EFB" w:rsidRDefault="00000000">
      <w:pPr>
        <w:numPr>
          <w:ilvl w:val="0"/>
          <w:numId w:val="1"/>
        </w:numPr>
        <w:snapToGrid w:val="0"/>
        <w:spacing w:line="400" w:lineRule="exact"/>
        <w:ind w:firstLineChars="200" w:firstLine="422"/>
        <w:rPr>
          <w:rFonts w:ascii="仿宋" w:eastAsia="仿宋" w:hAnsi="仿宋" w:cs="仿宋" w:hint="eastAsia"/>
          <w:b/>
          <w:szCs w:val="21"/>
        </w:rPr>
      </w:pPr>
      <w:r>
        <w:rPr>
          <w:rFonts w:ascii="仿宋" w:eastAsia="仿宋" w:hAnsi="仿宋" w:cs="仿宋" w:hint="eastAsia"/>
          <w:b/>
          <w:szCs w:val="21"/>
        </w:rPr>
        <w:t>项目信息</w:t>
      </w:r>
    </w:p>
    <w:p w14:paraId="66C0783C" w14:textId="77777777" w:rsidR="009C5EFB" w:rsidRDefault="00000000">
      <w:pPr>
        <w:pStyle w:val="ae"/>
        <w:numPr>
          <w:ilvl w:val="0"/>
          <w:numId w:val="2"/>
        </w:numPr>
        <w:snapToGrid w:val="0"/>
        <w:spacing w:line="400" w:lineRule="exact"/>
        <w:rPr>
          <w:rFonts w:ascii="仿宋" w:eastAsia="仿宋" w:hAnsi="仿宋" w:cs="仿宋" w:hint="eastAsia"/>
          <w:szCs w:val="21"/>
          <w:u w:val="single"/>
        </w:rPr>
      </w:pPr>
      <w:r>
        <w:rPr>
          <w:rFonts w:ascii="仿宋" w:eastAsia="仿宋" w:hAnsi="仿宋" w:cs="仿宋" w:hint="eastAsia"/>
          <w:szCs w:val="21"/>
        </w:rPr>
        <w:t>采购项目名称：</w:t>
      </w:r>
      <w:r>
        <w:rPr>
          <w:rFonts w:ascii="仿宋" w:eastAsia="仿宋" w:hAnsi="仿宋" w:cs="仿宋" w:hint="eastAsia"/>
          <w:szCs w:val="21"/>
          <w:u w:val="single"/>
        </w:rPr>
        <w:t xml:space="preserve">                                          </w:t>
      </w:r>
    </w:p>
    <w:p w14:paraId="00D1945B" w14:textId="77777777" w:rsidR="009C5EFB" w:rsidRDefault="00000000">
      <w:pPr>
        <w:pStyle w:val="ae"/>
        <w:numPr>
          <w:ilvl w:val="255"/>
          <w:numId w:val="0"/>
        </w:numPr>
        <w:tabs>
          <w:tab w:val="left" w:pos="999"/>
        </w:tabs>
        <w:snapToGrid w:val="0"/>
        <w:spacing w:line="400" w:lineRule="exact"/>
        <w:rPr>
          <w:rFonts w:ascii="仿宋" w:eastAsia="仿宋" w:hAnsi="仿宋" w:cs="仿宋" w:hint="eastAsia"/>
          <w:szCs w:val="21"/>
        </w:rPr>
      </w:pPr>
      <w:r>
        <w:rPr>
          <w:rFonts w:ascii="仿宋" w:eastAsia="仿宋" w:hAnsi="仿宋" w:cs="仿宋" w:hint="eastAsia"/>
          <w:szCs w:val="21"/>
        </w:rPr>
        <w:t xml:space="preserve">         采购项目编号：</w:t>
      </w:r>
      <w:r>
        <w:rPr>
          <w:rFonts w:ascii="仿宋" w:eastAsia="仿宋" w:hAnsi="仿宋" w:cs="仿宋" w:hint="eastAsia"/>
          <w:szCs w:val="21"/>
          <w:u w:val="single"/>
        </w:rPr>
        <w:t xml:space="preserve">                                          </w:t>
      </w:r>
    </w:p>
    <w:p w14:paraId="03351285" w14:textId="77777777" w:rsidR="009C5EFB" w:rsidRDefault="00000000">
      <w:pPr>
        <w:pStyle w:val="ae"/>
        <w:snapToGrid w:val="0"/>
        <w:spacing w:line="400" w:lineRule="exact"/>
        <w:rPr>
          <w:rFonts w:ascii="仿宋" w:eastAsia="仿宋" w:hAnsi="仿宋" w:cs="仿宋" w:hint="eastAsia"/>
          <w:szCs w:val="21"/>
        </w:rPr>
      </w:pPr>
      <w:r>
        <w:rPr>
          <w:rFonts w:ascii="仿宋" w:eastAsia="仿宋" w:hAnsi="仿宋" w:cs="仿宋" w:hint="eastAsia"/>
          <w:szCs w:val="21"/>
        </w:rPr>
        <w:t>（2）采购计划编号：</w:t>
      </w:r>
      <w:r>
        <w:rPr>
          <w:rFonts w:ascii="仿宋" w:eastAsia="仿宋" w:hAnsi="仿宋" w:cs="仿宋" w:hint="eastAsia"/>
          <w:szCs w:val="21"/>
          <w:u w:val="single"/>
        </w:rPr>
        <w:t xml:space="preserve">                                          </w:t>
      </w:r>
      <w:r>
        <w:rPr>
          <w:rFonts w:ascii="仿宋" w:eastAsia="仿宋" w:hAnsi="仿宋" w:cs="仿宋" w:hint="eastAsia"/>
          <w:szCs w:val="21"/>
        </w:rPr>
        <w:t xml:space="preserve"> </w:t>
      </w:r>
    </w:p>
    <w:p w14:paraId="26143948"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（3）项目内容：</w:t>
      </w:r>
    </w:p>
    <w:p w14:paraId="70E650A3"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 xml:space="preserve">     采购标的及数量（台/套</w:t>
      </w:r>
      <w:r>
        <w:rPr>
          <w:rFonts w:ascii="仿宋" w:eastAsia="仿宋" w:hAnsi="仿宋" w:cs="仿宋" w:hint="eastAsia"/>
          <w:szCs w:val="21"/>
          <w:lang w:val="en"/>
        </w:rPr>
        <w:t>/个/架/组等</w:t>
      </w:r>
      <w:r>
        <w:rPr>
          <w:rFonts w:ascii="仿宋" w:eastAsia="仿宋" w:hAnsi="仿宋" w:cs="仿宋" w:hint="eastAsia"/>
          <w:szCs w:val="21"/>
        </w:rPr>
        <w:t>）：</w:t>
      </w:r>
      <w:r>
        <w:rPr>
          <w:rFonts w:ascii="仿宋" w:eastAsia="仿宋" w:hAnsi="仿宋" w:cs="仿宋" w:hint="eastAsia"/>
          <w:szCs w:val="21"/>
          <w:u w:val="single"/>
        </w:rPr>
        <w:t xml:space="preserve">                       </w:t>
      </w:r>
      <w:r>
        <w:rPr>
          <w:rFonts w:ascii="仿宋" w:eastAsia="仿宋" w:hAnsi="仿宋" w:cs="仿宋" w:hint="eastAsia"/>
          <w:szCs w:val="21"/>
        </w:rPr>
        <w:t xml:space="preserve">            </w:t>
      </w:r>
      <w:r>
        <w:rPr>
          <w:rFonts w:ascii="仿宋" w:eastAsia="仿宋" w:hAnsi="仿宋" w:cs="仿宋" w:hint="eastAsia"/>
          <w:szCs w:val="21"/>
          <w:u w:val="single"/>
        </w:rPr>
        <w:t xml:space="preserve">                  </w:t>
      </w:r>
      <w:r>
        <w:rPr>
          <w:rFonts w:ascii="仿宋" w:eastAsia="仿宋" w:hAnsi="仿宋" w:cs="仿宋" w:hint="eastAsia"/>
          <w:szCs w:val="21"/>
        </w:rPr>
        <w:t xml:space="preserve"> </w:t>
      </w:r>
    </w:p>
    <w:p w14:paraId="4EB067BA" w14:textId="77777777" w:rsidR="009C5EFB" w:rsidRDefault="00000000">
      <w:pPr>
        <w:numPr>
          <w:ilvl w:val="255"/>
          <w:numId w:val="0"/>
        </w:numPr>
        <w:snapToGrid w:val="0"/>
        <w:spacing w:line="400" w:lineRule="exact"/>
        <w:ind w:firstLineChars="200" w:firstLine="420"/>
        <w:rPr>
          <w:rFonts w:ascii="仿宋" w:eastAsia="仿宋" w:hAnsi="仿宋" w:cs="仿宋" w:hint="eastAsia"/>
          <w:szCs w:val="21"/>
          <w:lang w:val="en"/>
        </w:rPr>
      </w:pPr>
      <w:r>
        <w:rPr>
          <w:rFonts w:ascii="仿宋" w:eastAsia="仿宋" w:hAnsi="仿宋" w:cs="仿宋" w:hint="eastAsia"/>
          <w:szCs w:val="21"/>
        </w:rPr>
        <w:t xml:space="preserve">     品牌：</w:t>
      </w:r>
      <w:r>
        <w:rPr>
          <w:rFonts w:ascii="仿宋" w:eastAsia="仿宋" w:hAnsi="仿宋" w:cs="仿宋" w:hint="eastAsia"/>
          <w:szCs w:val="21"/>
          <w:u w:val="single"/>
        </w:rPr>
        <w:t xml:space="preserve">      </w:t>
      </w:r>
      <w:r>
        <w:rPr>
          <w:rFonts w:ascii="仿宋" w:eastAsia="仿宋" w:hAnsi="仿宋" w:cs="仿宋" w:hint="eastAsia"/>
          <w:szCs w:val="21"/>
          <w:u w:val="single"/>
          <w:lang w:val="en"/>
        </w:rPr>
        <w:t xml:space="preserve">   </w:t>
      </w:r>
      <w:r>
        <w:rPr>
          <w:rFonts w:ascii="仿宋" w:eastAsia="仿宋" w:hAnsi="仿宋" w:cs="仿宋" w:hint="eastAsia"/>
          <w:szCs w:val="21"/>
          <w:u w:val="single"/>
        </w:rPr>
        <w:t xml:space="preserve">    </w:t>
      </w:r>
      <w:r>
        <w:rPr>
          <w:rFonts w:ascii="仿宋" w:eastAsia="仿宋" w:hAnsi="仿宋" w:cs="仿宋" w:hint="eastAsia"/>
          <w:szCs w:val="21"/>
          <w:u w:val="single"/>
          <w:lang w:val="en"/>
        </w:rPr>
        <w:t xml:space="preserve"> </w:t>
      </w:r>
      <w:r>
        <w:rPr>
          <w:rFonts w:ascii="仿宋" w:eastAsia="仿宋" w:hAnsi="仿宋" w:cs="仿宋" w:hint="eastAsia"/>
          <w:szCs w:val="21"/>
          <w:u w:val="single"/>
        </w:rPr>
        <w:t xml:space="preserve"> </w:t>
      </w:r>
      <w:r>
        <w:rPr>
          <w:rFonts w:ascii="仿宋" w:eastAsia="仿宋" w:hAnsi="仿宋" w:cs="仿宋" w:hint="eastAsia"/>
          <w:szCs w:val="21"/>
          <w:lang w:val="en"/>
        </w:rPr>
        <w:t xml:space="preserve">     </w:t>
      </w:r>
      <w:r>
        <w:rPr>
          <w:rFonts w:ascii="仿宋" w:eastAsia="仿宋" w:hAnsi="仿宋" w:cs="仿宋" w:hint="eastAsia"/>
          <w:szCs w:val="21"/>
        </w:rPr>
        <w:t>规格型号：</w:t>
      </w:r>
      <w:r>
        <w:rPr>
          <w:rFonts w:ascii="仿宋" w:eastAsia="仿宋" w:hAnsi="仿宋" w:cs="仿宋" w:hint="eastAsia"/>
          <w:szCs w:val="21"/>
          <w:u w:val="single"/>
        </w:rPr>
        <w:t xml:space="preserve">   </w:t>
      </w:r>
      <w:r>
        <w:rPr>
          <w:rFonts w:ascii="仿宋" w:eastAsia="仿宋" w:hAnsi="仿宋" w:cs="仿宋" w:hint="eastAsia"/>
          <w:szCs w:val="21"/>
          <w:u w:val="single"/>
          <w:lang w:val="en"/>
        </w:rPr>
        <w:t xml:space="preserve">  </w:t>
      </w:r>
      <w:r>
        <w:rPr>
          <w:rFonts w:ascii="仿宋" w:eastAsia="仿宋" w:hAnsi="仿宋" w:cs="仿宋" w:hint="eastAsia"/>
          <w:szCs w:val="21"/>
          <w:u w:val="single"/>
        </w:rPr>
        <w:t xml:space="preserve">       </w:t>
      </w:r>
      <w:r>
        <w:rPr>
          <w:rFonts w:ascii="仿宋" w:eastAsia="仿宋" w:hAnsi="仿宋" w:cs="仿宋" w:hint="eastAsia"/>
          <w:szCs w:val="21"/>
          <w:u w:val="single"/>
          <w:lang w:val="en"/>
        </w:rPr>
        <w:t xml:space="preserve">   </w:t>
      </w:r>
    </w:p>
    <w:p w14:paraId="60881905" w14:textId="77777777" w:rsidR="009C5EFB" w:rsidRDefault="00000000">
      <w:pPr>
        <w:snapToGrid w:val="0"/>
        <w:spacing w:line="400" w:lineRule="exact"/>
        <w:ind w:firstLineChars="450" w:firstLine="945"/>
        <w:rPr>
          <w:rFonts w:ascii="仿宋" w:eastAsia="仿宋" w:hAnsi="仿宋" w:cs="仿宋" w:hint="eastAsia"/>
          <w:szCs w:val="21"/>
          <w:u w:val="single"/>
        </w:rPr>
      </w:pPr>
      <w:r>
        <w:rPr>
          <w:rFonts w:ascii="仿宋" w:eastAsia="仿宋" w:hAnsi="仿宋" w:cs="仿宋" w:hint="eastAsia"/>
          <w:szCs w:val="21"/>
        </w:rPr>
        <w:t>采购标的的技术要求、商务要求具体见附件。</w:t>
      </w:r>
    </w:p>
    <w:p w14:paraId="6034B579" w14:textId="77777777" w:rsidR="009C5EFB" w:rsidRDefault="00000000">
      <w:pPr>
        <w:numPr>
          <w:ilvl w:val="255"/>
          <w:numId w:val="0"/>
        </w:numPr>
        <w:snapToGrid w:val="0"/>
        <w:spacing w:line="400" w:lineRule="exact"/>
        <w:ind w:firstLineChars="450" w:firstLine="945"/>
        <w:rPr>
          <w:rFonts w:ascii="仿宋" w:eastAsia="仿宋" w:hAnsi="仿宋" w:cs="仿宋" w:hint="eastAsia"/>
          <w:szCs w:val="21"/>
        </w:rPr>
      </w:pPr>
      <w:r>
        <w:rPr>
          <w:rFonts w:ascii="仿宋" w:eastAsia="仿宋" w:hAnsi="仿宋" w:cs="仿宋" w:hint="eastAsia"/>
          <w:szCs w:val="21"/>
        </w:rPr>
        <w:t>①涉及信息类产品，请填写该产品关键部件的品牌、型号：</w:t>
      </w:r>
    </w:p>
    <w:p w14:paraId="6122C8EF" w14:textId="77777777" w:rsidR="009C5EFB" w:rsidRDefault="00000000">
      <w:pPr>
        <w:numPr>
          <w:ilvl w:val="255"/>
          <w:numId w:val="0"/>
        </w:numPr>
        <w:snapToGrid w:val="0"/>
        <w:spacing w:line="400" w:lineRule="exact"/>
        <w:ind w:firstLineChars="200" w:firstLine="420"/>
        <w:rPr>
          <w:rFonts w:ascii="仿宋" w:eastAsia="仿宋" w:hAnsi="仿宋" w:cs="仿宋" w:hint="eastAsia"/>
          <w:kern w:val="0"/>
          <w:szCs w:val="21"/>
          <w:u w:val="single"/>
        </w:rPr>
      </w:pPr>
      <w:r>
        <w:rPr>
          <w:rFonts w:ascii="仿宋" w:eastAsia="仿宋" w:hAnsi="仿宋" w:cs="仿宋" w:hint="eastAsia"/>
          <w:szCs w:val="21"/>
        </w:rPr>
        <w:t xml:space="preserve">     标的名称：</w:t>
      </w:r>
      <w:r>
        <w:rPr>
          <w:rFonts w:ascii="仿宋" w:eastAsia="仿宋" w:hAnsi="仿宋" w:cs="仿宋" w:hint="eastAsia"/>
          <w:kern w:val="0"/>
          <w:szCs w:val="21"/>
          <w:u w:val="single"/>
        </w:rPr>
        <w:t xml:space="preserve">      </w:t>
      </w:r>
      <w:r>
        <w:rPr>
          <w:rFonts w:ascii="仿宋" w:eastAsia="仿宋" w:hAnsi="仿宋" w:cs="仿宋" w:hint="eastAsia"/>
          <w:kern w:val="0"/>
          <w:szCs w:val="21"/>
          <w:u w:val="single"/>
          <w:lang w:val="en"/>
        </w:rPr>
        <w:t xml:space="preserve">               </w:t>
      </w:r>
      <w:r>
        <w:rPr>
          <w:rFonts w:ascii="仿宋" w:eastAsia="仿宋" w:hAnsi="仿宋" w:cs="仿宋" w:hint="eastAsia"/>
          <w:kern w:val="0"/>
          <w:szCs w:val="21"/>
          <w:u w:val="single"/>
        </w:rPr>
        <w:t xml:space="preserve">    </w:t>
      </w:r>
    </w:p>
    <w:p w14:paraId="0E835AD5" w14:textId="77777777" w:rsidR="009C5EFB" w:rsidRDefault="00000000">
      <w:pPr>
        <w:numPr>
          <w:ilvl w:val="255"/>
          <w:numId w:val="0"/>
        </w:num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 xml:space="preserve">     关键部件：</w:t>
      </w:r>
      <w:r>
        <w:rPr>
          <w:rFonts w:ascii="仿宋" w:eastAsia="仿宋" w:hAnsi="仿宋" w:cs="仿宋" w:hint="eastAsia"/>
          <w:kern w:val="0"/>
          <w:szCs w:val="21"/>
          <w:u w:val="single"/>
        </w:rPr>
        <w:t xml:space="preserve">          </w:t>
      </w:r>
      <w:r>
        <w:rPr>
          <w:rFonts w:ascii="仿宋" w:eastAsia="仿宋" w:hAnsi="仿宋" w:cs="仿宋" w:hint="eastAsia"/>
          <w:kern w:val="0"/>
          <w:szCs w:val="21"/>
        </w:rPr>
        <w:t xml:space="preserve"> </w:t>
      </w:r>
      <w:r>
        <w:rPr>
          <w:rFonts w:ascii="仿宋" w:eastAsia="仿宋" w:hAnsi="仿宋" w:cs="仿宋" w:hint="eastAsia"/>
          <w:szCs w:val="21"/>
        </w:rPr>
        <w:t>品牌：</w:t>
      </w:r>
      <w:r>
        <w:rPr>
          <w:rFonts w:ascii="仿宋" w:eastAsia="仿宋" w:hAnsi="仿宋" w:cs="仿宋" w:hint="eastAsia"/>
          <w:szCs w:val="21"/>
          <w:u w:val="single"/>
        </w:rPr>
        <w:t xml:space="preserve">        </w:t>
      </w:r>
      <w:r>
        <w:rPr>
          <w:rFonts w:ascii="仿宋" w:eastAsia="仿宋" w:hAnsi="仿宋" w:cs="仿宋" w:hint="eastAsia"/>
          <w:szCs w:val="21"/>
        </w:rPr>
        <w:t xml:space="preserve"> 型号：</w:t>
      </w:r>
      <w:r>
        <w:rPr>
          <w:rFonts w:ascii="仿宋" w:eastAsia="仿宋" w:hAnsi="仿宋" w:cs="仿宋" w:hint="eastAsia"/>
          <w:szCs w:val="21"/>
          <w:u w:val="single"/>
        </w:rPr>
        <w:t xml:space="preserve">       </w:t>
      </w:r>
      <w:r>
        <w:rPr>
          <w:rFonts w:ascii="仿宋" w:eastAsia="仿宋" w:hAnsi="仿宋" w:cs="仿宋" w:hint="eastAsia"/>
          <w:szCs w:val="21"/>
        </w:rPr>
        <w:t xml:space="preserve"> </w:t>
      </w:r>
    </w:p>
    <w:p w14:paraId="60406755" w14:textId="77777777" w:rsidR="009C5EFB" w:rsidRDefault="00000000">
      <w:pPr>
        <w:pStyle w:val="AONormal"/>
        <w:ind w:firstLine="420"/>
        <w:rPr>
          <w:rFonts w:ascii="仿宋" w:eastAsia="仿宋" w:hAnsi="仿宋" w:cs="仿宋" w:hint="eastAsia"/>
          <w:sz w:val="21"/>
        </w:rPr>
      </w:pPr>
      <w:r>
        <w:rPr>
          <w:rFonts w:ascii="仿宋" w:eastAsia="仿宋" w:hAnsi="仿宋" w:cs="仿宋" w:hint="eastAsia"/>
          <w:sz w:val="21"/>
        </w:rPr>
        <w:t xml:space="preserve">     </w:t>
      </w:r>
      <w:r>
        <w:rPr>
          <w:rFonts w:ascii="仿宋" w:eastAsia="仿宋" w:hAnsi="仿宋" w:cs="仿宋" w:hint="eastAsia"/>
          <w:kern w:val="2"/>
          <w:sz w:val="21"/>
        </w:rPr>
        <w:t>关键部件</w:t>
      </w:r>
      <w:r>
        <w:rPr>
          <w:rFonts w:ascii="仿宋" w:eastAsia="仿宋" w:hAnsi="仿宋" w:cs="仿宋" w:hint="eastAsia"/>
          <w:sz w:val="21"/>
        </w:rPr>
        <w:t>：</w:t>
      </w:r>
      <w:r>
        <w:rPr>
          <w:rFonts w:ascii="仿宋" w:eastAsia="仿宋" w:hAnsi="仿宋" w:cs="仿宋" w:hint="eastAsia"/>
          <w:sz w:val="21"/>
          <w:u w:val="single"/>
        </w:rPr>
        <w:t xml:space="preserve">          </w:t>
      </w:r>
      <w:r>
        <w:rPr>
          <w:rFonts w:ascii="仿宋" w:eastAsia="仿宋" w:hAnsi="仿宋" w:cs="仿宋" w:hint="eastAsia"/>
          <w:sz w:val="21"/>
        </w:rPr>
        <w:t xml:space="preserve"> 品牌：</w:t>
      </w:r>
      <w:r>
        <w:rPr>
          <w:rFonts w:ascii="仿宋" w:eastAsia="仿宋" w:hAnsi="仿宋" w:cs="仿宋" w:hint="eastAsia"/>
          <w:sz w:val="21"/>
          <w:u w:val="single"/>
        </w:rPr>
        <w:t xml:space="preserve">        </w:t>
      </w:r>
      <w:r>
        <w:rPr>
          <w:rFonts w:ascii="仿宋" w:eastAsia="仿宋" w:hAnsi="仿宋" w:cs="仿宋" w:hint="eastAsia"/>
          <w:sz w:val="21"/>
        </w:rPr>
        <w:t xml:space="preserve"> 型号：</w:t>
      </w:r>
      <w:r>
        <w:rPr>
          <w:rFonts w:ascii="仿宋" w:eastAsia="仿宋" w:hAnsi="仿宋" w:cs="仿宋" w:hint="eastAsia"/>
          <w:sz w:val="21"/>
          <w:u w:val="single"/>
        </w:rPr>
        <w:t xml:space="preserve">       </w:t>
      </w:r>
      <w:r>
        <w:rPr>
          <w:rFonts w:ascii="仿宋" w:eastAsia="仿宋" w:hAnsi="仿宋" w:cs="仿宋" w:hint="eastAsia"/>
          <w:sz w:val="21"/>
        </w:rPr>
        <w:t xml:space="preserve"> </w:t>
      </w:r>
    </w:p>
    <w:p w14:paraId="21C90C6F" w14:textId="77777777" w:rsidR="009C5EFB" w:rsidRDefault="00000000">
      <w:pPr>
        <w:pStyle w:val="AONormal"/>
        <w:ind w:firstLine="420"/>
        <w:rPr>
          <w:rFonts w:ascii="仿宋" w:eastAsia="仿宋" w:hAnsi="仿宋" w:cs="仿宋" w:hint="eastAsia"/>
          <w:sz w:val="21"/>
        </w:rPr>
      </w:pPr>
      <w:r>
        <w:rPr>
          <w:rFonts w:ascii="仿宋" w:eastAsia="仿宋" w:hAnsi="仿宋" w:cs="仿宋" w:hint="eastAsia"/>
          <w:sz w:val="21"/>
        </w:rPr>
        <w:t xml:space="preserve">     关键部件：</w:t>
      </w:r>
      <w:r>
        <w:rPr>
          <w:rFonts w:ascii="仿宋" w:eastAsia="仿宋" w:hAnsi="仿宋" w:cs="仿宋" w:hint="eastAsia"/>
          <w:sz w:val="21"/>
          <w:u w:val="single"/>
        </w:rPr>
        <w:t xml:space="preserve">          </w:t>
      </w:r>
      <w:r>
        <w:rPr>
          <w:rFonts w:ascii="仿宋" w:eastAsia="仿宋" w:hAnsi="仿宋" w:cs="仿宋" w:hint="eastAsia"/>
          <w:sz w:val="21"/>
        </w:rPr>
        <w:t xml:space="preserve"> 品牌：</w:t>
      </w:r>
      <w:r>
        <w:rPr>
          <w:rFonts w:ascii="仿宋" w:eastAsia="仿宋" w:hAnsi="仿宋" w:cs="仿宋" w:hint="eastAsia"/>
          <w:sz w:val="21"/>
          <w:u w:val="single"/>
        </w:rPr>
        <w:t xml:space="preserve">        </w:t>
      </w:r>
      <w:r>
        <w:rPr>
          <w:rFonts w:ascii="仿宋" w:eastAsia="仿宋" w:hAnsi="仿宋" w:cs="仿宋" w:hint="eastAsia"/>
          <w:sz w:val="21"/>
        </w:rPr>
        <w:t xml:space="preserve"> 型号：</w:t>
      </w:r>
      <w:r>
        <w:rPr>
          <w:rFonts w:ascii="仿宋" w:eastAsia="仿宋" w:hAnsi="仿宋" w:cs="仿宋" w:hint="eastAsia"/>
          <w:sz w:val="21"/>
          <w:u w:val="single"/>
        </w:rPr>
        <w:t xml:space="preserve">       </w:t>
      </w:r>
    </w:p>
    <w:p w14:paraId="38EECF06" w14:textId="77777777" w:rsidR="009C5EFB" w:rsidRDefault="00000000">
      <w:pPr>
        <w:pStyle w:val="AONormal"/>
        <w:numPr>
          <w:ilvl w:val="255"/>
          <w:numId w:val="0"/>
        </w:numPr>
        <w:snapToGrid w:val="0"/>
        <w:rPr>
          <w:rFonts w:ascii="仿宋" w:eastAsia="仿宋" w:hAnsi="仿宋" w:cs="仿宋" w:hint="eastAsia"/>
          <w:sz w:val="21"/>
        </w:rPr>
      </w:pPr>
      <w:r>
        <w:rPr>
          <w:rFonts w:ascii="仿宋" w:eastAsia="仿宋" w:hAnsi="仿宋" w:cs="仿宋" w:hint="eastAsia"/>
          <w:sz w:val="21"/>
        </w:rPr>
        <w:t xml:space="preserve">   （注：关键部件是指财政部会同有关部门发布的政府采购需求标准规定的需要通过国家有关部门指定的测评机构开展的安全可靠测评的软硬件，如CPU芯片、操作系统、数据库等。）</w:t>
      </w:r>
    </w:p>
    <w:p w14:paraId="3C88E4B5" w14:textId="77777777" w:rsidR="009C5EFB" w:rsidRDefault="00000000">
      <w:pPr>
        <w:pStyle w:val="AONormal"/>
        <w:numPr>
          <w:ilvl w:val="255"/>
          <w:numId w:val="0"/>
        </w:numPr>
        <w:snapToGrid w:val="0"/>
        <w:rPr>
          <w:rFonts w:ascii="仿宋" w:eastAsia="仿宋" w:hAnsi="仿宋" w:cs="仿宋" w:hint="eastAsia"/>
          <w:sz w:val="21"/>
        </w:rPr>
      </w:pPr>
      <w:r>
        <w:rPr>
          <w:rFonts w:ascii="仿宋" w:eastAsia="仿宋" w:hAnsi="仿宋" w:cs="仿宋" w:hint="eastAsia"/>
          <w:sz w:val="21"/>
        </w:rPr>
        <w:t xml:space="preserve">         ②涉及车辆采购，请填写是否属于新能源汽车：</w:t>
      </w:r>
    </w:p>
    <w:p w14:paraId="6ABAD130" w14:textId="77777777" w:rsidR="009C5EFB" w:rsidRDefault="00000000">
      <w:pPr>
        <w:pStyle w:val="AONormal"/>
        <w:numPr>
          <w:ilvl w:val="255"/>
          <w:numId w:val="0"/>
        </w:numPr>
        <w:snapToGrid w:val="0"/>
        <w:rPr>
          <w:rFonts w:ascii="仿宋" w:eastAsia="仿宋" w:hAnsi="仿宋" w:cs="仿宋" w:hint="eastAsia"/>
          <w:sz w:val="21"/>
        </w:rPr>
      </w:pPr>
      <w:r>
        <w:rPr>
          <w:rFonts w:ascii="仿宋" w:eastAsia="仿宋" w:hAnsi="仿宋" w:cs="仿宋" w:hint="eastAsia"/>
          <w:sz w:val="21"/>
        </w:rPr>
        <w:t xml:space="preserve">         </w:t>
      </w:r>
      <w:r>
        <w:rPr>
          <w:rFonts w:ascii="仿宋" w:eastAsia="仿宋" w:hAnsi="仿宋" w:cs="仿宋" w:hint="eastAsia"/>
          <w:sz w:val="21"/>
        </w:rPr>
        <w:sym w:font="Wingdings" w:char="00A8"/>
      </w:r>
      <w:r>
        <w:rPr>
          <w:rFonts w:ascii="仿宋" w:eastAsia="仿宋" w:hAnsi="仿宋" w:cs="仿宋" w:hint="eastAsia"/>
          <w:sz w:val="21"/>
        </w:rPr>
        <w:t>是，《政府采购品目分类目录》底级品目名称：</w:t>
      </w:r>
      <w:r>
        <w:rPr>
          <w:rFonts w:ascii="仿宋" w:eastAsia="仿宋" w:hAnsi="仿宋" w:cs="仿宋" w:hint="eastAsia"/>
          <w:sz w:val="21"/>
          <w:u w:val="single"/>
        </w:rPr>
        <w:t xml:space="preserve">     </w:t>
      </w:r>
      <w:r>
        <w:rPr>
          <w:rFonts w:ascii="仿宋" w:eastAsia="仿宋" w:hAnsi="仿宋" w:cs="仿宋" w:hint="eastAsia"/>
          <w:sz w:val="21"/>
        </w:rPr>
        <w:t xml:space="preserve"> 数量：</w:t>
      </w:r>
      <w:r>
        <w:rPr>
          <w:rFonts w:ascii="仿宋" w:eastAsia="仿宋" w:hAnsi="仿宋" w:cs="仿宋" w:hint="eastAsia"/>
          <w:sz w:val="21"/>
          <w:u w:val="single"/>
        </w:rPr>
        <w:t xml:space="preserve">    </w:t>
      </w:r>
      <w:r>
        <w:rPr>
          <w:rFonts w:ascii="仿宋" w:eastAsia="仿宋" w:hAnsi="仿宋" w:cs="仿宋" w:hint="eastAsia"/>
          <w:sz w:val="21"/>
        </w:rPr>
        <w:t xml:space="preserve"> 金额：</w:t>
      </w:r>
      <w:r>
        <w:rPr>
          <w:rFonts w:ascii="仿宋" w:eastAsia="仿宋" w:hAnsi="仿宋" w:cs="仿宋" w:hint="eastAsia"/>
          <w:sz w:val="21"/>
          <w:u w:val="single"/>
        </w:rPr>
        <w:t xml:space="preserve">     </w:t>
      </w:r>
      <w:r>
        <w:rPr>
          <w:rFonts w:ascii="仿宋" w:eastAsia="仿宋" w:hAnsi="仿宋" w:cs="仿宋" w:hint="eastAsia"/>
          <w:sz w:val="21"/>
        </w:rPr>
        <w:t xml:space="preserve"> </w:t>
      </w:r>
    </w:p>
    <w:p w14:paraId="1BF80BAF" w14:textId="77777777" w:rsidR="009C5EFB" w:rsidRDefault="00000000">
      <w:pPr>
        <w:pStyle w:val="AONormal"/>
        <w:numPr>
          <w:ilvl w:val="255"/>
          <w:numId w:val="0"/>
        </w:numPr>
        <w:snapToGrid w:val="0"/>
        <w:rPr>
          <w:rFonts w:ascii="仿宋" w:eastAsia="仿宋" w:hAnsi="仿宋" w:cs="仿宋" w:hint="eastAsia"/>
          <w:sz w:val="21"/>
        </w:rPr>
      </w:pPr>
      <w:r>
        <w:rPr>
          <w:rFonts w:ascii="仿宋" w:eastAsia="仿宋" w:hAnsi="仿宋" w:cs="仿宋" w:hint="eastAsia"/>
          <w:sz w:val="21"/>
        </w:rPr>
        <w:t xml:space="preserve">         </w:t>
      </w:r>
      <w:r>
        <w:rPr>
          <w:rFonts w:ascii="仿宋" w:eastAsia="仿宋" w:hAnsi="仿宋" w:cs="仿宋" w:hint="eastAsia"/>
          <w:sz w:val="21"/>
        </w:rPr>
        <w:sym w:font="Wingdings" w:char="00A8"/>
      </w:r>
      <w:r>
        <w:rPr>
          <w:rFonts w:ascii="仿宋" w:eastAsia="仿宋" w:hAnsi="仿宋" w:cs="仿宋" w:hint="eastAsia"/>
          <w:sz w:val="21"/>
        </w:rPr>
        <w:t>否</w:t>
      </w:r>
    </w:p>
    <w:p w14:paraId="15E50BF9" w14:textId="77777777" w:rsidR="009C5EFB" w:rsidRDefault="00000000">
      <w:pPr>
        <w:pStyle w:val="AONormal"/>
        <w:numPr>
          <w:ilvl w:val="255"/>
          <w:numId w:val="0"/>
        </w:numPr>
        <w:snapToGrid w:val="0"/>
        <w:rPr>
          <w:rFonts w:ascii="仿宋" w:eastAsia="仿宋" w:hAnsi="仿宋" w:cs="仿宋" w:hint="eastAsia"/>
          <w:sz w:val="21"/>
        </w:rPr>
      </w:pPr>
      <w:r>
        <w:rPr>
          <w:rFonts w:ascii="仿宋" w:eastAsia="仿宋" w:hAnsi="仿宋" w:cs="仿宋" w:hint="eastAsia"/>
          <w:sz w:val="21"/>
        </w:rPr>
        <w:t xml:space="preserve">    （</w:t>
      </w:r>
      <w:r>
        <w:rPr>
          <w:rFonts w:ascii="仿宋" w:eastAsia="仿宋" w:hAnsi="仿宋" w:cs="仿宋" w:hint="eastAsia"/>
          <w:sz w:val="21"/>
          <w:lang w:val="en"/>
        </w:rPr>
        <w:t>4</w:t>
      </w:r>
      <w:r>
        <w:rPr>
          <w:rFonts w:ascii="仿宋" w:eastAsia="仿宋" w:hAnsi="仿宋" w:cs="仿宋" w:hint="eastAsia"/>
          <w:sz w:val="21"/>
        </w:rPr>
        <w:t>）政府采购组织形式：</w:t>
      </w:r>
      <w:r>
        <w:rPr>
          <w:rFonts w:ascii="仿宋" w:eastAsia="仿宋" w:hAnsi="仿宋" w:cs="仿宋" w:hint="eastAsia"/>
          <w:sz w:val="21"/>
        </w:rPr>
        <w:sym w:font="Wingdings" w:char="00A8"/>
      </w:r>
      <w:r>
        <w:rPr>
          <w:rFonts w:ascii="仿宋" w:eastAsia="仿宋" w:hAnsi="仿宋" w:cs="仿宋" w:hint="eastAsia"/>
          <w:sz w:val="21"/>
        </w:rPr>
        <w:t xml:space="preserve">政府集中采购  </w:t>
      </w:r>
      <w:r>
        <w:rPr>
          <w:rFonts w:ascii="仿宋" w:eastAsia="仿宋" w:hAnsi="仿宋" w:cs="仿宋" w:hint="eastAsia"/>
          <w:sz w:val="21"/>
        </w:rPr>
        <w:sym w:font="Wingdings" w:char="00A8"/>
      </w:r>
      <w:r>
        <w:rPr>
          <w:rFonts w:ascii="仿宋" w:eastAsia="仿宋" w:hAnsi="仿宋" w:cs="仿宋" w:hint="eastAsia"/>
          <w:sz w:val="21"/>
        </w:rPr>
        <w:t xml:space="preserve">部门集中采购  </w:t>
      </w:r>
      <w:r>
        <w:rPr>
          <w:rFonts w:ascii="仿宋" w:eastAsia="仿宋" w:hAnsi="仿宋" w:cs="仿宋" w:hint="eastAsia"/>
          <w:sz w:val="21"/>
        </w:rPr>
        <w:sym w:font="Wingdings" w:char="00A8"/>
      </w:r>
      <w:r>
        <w:rPr>
          <w:rFonts w:ascii="仿宋" w:eastAsia="仿宋" w:hAnsi="仿宋" w:cs="仿宋" w:hint="eastAsia"/>
          <w:sz w:val="21"/>
        </w:rPr>
        <w:t>分散采购</w:t>
      </w:r>
    </w:p>
    <w:p w14:paraId="0F09094E" w14:textId="77777777" w:rsidR="009C5EFB" w:rsidRDefault="00000000">
      <w:pPr>
        <w:pStyle w:val="AONormal"/>
        <w:numPr>
          <w:ilvl w:val="255"/>
          <w:numId w:val="0"/>
        </w:numPr>
        <w:snapToGrid w:val="0"/>
        <w:ind w:firstLine="420"/>
        <w:rPr>
          <w:rFonts w:ascii="仿宋" w:eastAsia="仿宋" w:hAnsi="仿宋" w:cs="仿宋" w:hint="eastAsia"/>
          <w:sz w:val="21"/>
        </w:rPr>
      </w:pPr>
      <w:r>
        <w:rPr>
          <w:rFonts w:ascii="仿宋" w:eastAsia="仿宋" w:hAnsi="仿宋" w:cs="仿宋" w:hint="eastAsia"/>
          <w:sz w:val="21"/>
        </w:rPr>
        <w:t>（</w:t>
      </w:r>
      <w:r>
        <w:rPr>
          <w:rFonts w:ascii="仿宋" w:eastAsia="仿宋" w:hAnsi="仿宋" w:cs="仿宋" w:hint="eastAsia"/>
          <w:sz w:val="21"/>
          <w:lang w:val="en"/>
        </w:rPr>
        <w:t>5</w:t>
      </w:r>
      <w:r>
        <w:rPr>
          <w:rFonts w:ascii="仿宋" w:eastAsia="仿宋" w:hAnsi="仿宋" w:cs="仿宋" w:hint="eastAsia"/>
          <w:sz w:val="21"/>
        </w:rPr>
        <w:t>）政府采购方式：</w:t>
      </w:r>
      <w:r>
        <w:rPr>
          <w:rFonts w:ascii="仿宋" w:eastAsia="仿宋" w:hAnsi="仿宋" w:cs="仿宋" w:hint="eastAsia"/>
          <w:sz w:val="21"/>
        </w:rPr>
        <w:sym w:font="Wingdings" w:char="00A8"/>
      </w:r>
      <w:r>
        <w:rPr>
          <w:rFonts w:ascii="仿宋" w:eastAsia="仿宋" w:hAnsi="仿宋" w:cs="仿宋" w:hint="eastAsia"/>
          <w:sz w:val="21"/>
        </w:rPr>
        <w:t xml:space="preserve">公开招标 </w:t>
      </w:r>
      <w:r>
        <w:rPr>
          <w:rFonts w:ascii="仿宋" w:eastAsia="仿宋" w:hAnsi="仿宋" w:cs="仿宋" w:hint="eastAsia"/>
          <w:sz w:val="21"/>
        </w:rPr>
        <w:sym w:font="Wingdings" w:char="00A8"/>
      </w:r>
      <w:r>
        <w:rPr>
          <w:rFonts w:ascii="仿宋" w:eastAsia="仿宋" w:hAnsi="仿宋" w:cs="仿宋" w:hint="eastAsia"/>
          <w:sz w:val="21"/>
        </w:rPr>
        <w:t xml:space="preserve">邀请招标 </w:t>
      </w:r>
      <w:r>
        <w:rPr>
          <w:rFonts w:ascii="仿宋" w:eastAsia="仿宋" w:hAnsi="仿宋" w:cs="仿宋" w:hint="eastAsia"/>
          <w:sz w:val="21"/>
        </w:rPr>
        <w:sym w:font="Wingdings" w:char="00A8"/>
      </w:r>
      <w:r>
        <w:rPr>
          <w:rFonts w:ascii="仿宋" w:eastAsia="仿宋" w:hAnsi="仿宋" w:cs="仿宋" w:hint="eastAsia"/>
          <w:sz w:val="21"/>
        </w:rPr>
        <w:t xml:space="preserve">竞争性谈判 </w:t>
      </w:r>
      <w:r>
        <w:rPr>
          <w:rFonts w:ascii="仿宋" w:eastAsia="仿宋" w:hAnsi="仿宋" w:cs="仿宋" w:hint="eastAsia"/>
          <w:sz w:val="21"/>
        </w:rPr>
        <w:sym w:font="Wingdings" w:char="00A8"/>
      </w:r>
      <w:r>
        <w:rPr>
          <w:rFonts w:ascii="仿宋" w:eastAsia="仿宋" w:hAnsi="仿宋" w:cs="仿宋" w:hint="eastAsia"/>
          <w:sz w:val="21"/>
        </w:rPr>
        <w:t>竞争性磋商</w:t>
      </w:r>
    </w:p>
    <w:p w14:paraId="68B6B180" w14:textId="77777777" w:rsidR="009C5EFB" w:rsidRDefault="00000000">
      <w:pPr>
        <w:pStyle w:val="AONormal"/>
        <w:numPr>
          <w:ilvl w:val="255"/>
          <w:numId w:val="0"/>
        </w:numPr>
        <w:snapToGrid w:val="0"/>
        <w:ind w:firstLine="420"/>
        <w:rPr>
          <w:rFonts w:ascii="仿宋" w:eastAsia="仿宋" w:hAnsi="仿宋" w:cs="仿宋" w:hint="eastAsia"/>
          <w:sz w:val="21"/>
          <w:u w:val="single"/>
        </w:rPr>
      </w:pPr>
      <w:r>
        <w:rPr>
          <w:rFonts w:ascii="仿宋" w:eastAsia="仿宋" w:hAnsi="仿宋" w:cs="仿宋" w:hint="eastAsia"/>
        </w:rPr>
        <w:t xml:space="preserve">                  </w:t>
      </w:r>
      <w:r>
        <w:rPr>
          <w:rFonts w:ascii="仿宋" w:eastAsia="仿宋" w:hAnsi="仿宋" w:cs="仿宋" w:hint="eastAsia"/>
          <w:sz w:val="21"/>
        </w:rPr>
        <w:sym w:font="Wingdings" w:char="00A8"/>
      </w:r>
      <w:r>
        <w:rPr>
          <w:rFonts w:ascii="仿宋" w:eastAsia="仿宋" w:hAnsi="仿宋" w:cs="仿宋" w:hint="eastAsia"/>
          <w:sz w:val="21"/>
        </w:rPr>
        <w:t xml:space="preserve">询价 </w:t>
      </w:r>
      <w:r>
        <w:rPr>
          <w:rFonts w:ascii="仿宋" w:eastAsia="仿宋" w:hAnsi="仿宋" w:cs="仿宋" w:hint="eastAsia"/>
          <w:sz w:val="21"/>
        </w:rPr>
        <w:sym w:font="Wingdings" w:char="00A8"/>
      </w:r>
      <w:r>
        <w:rPr>
          <w:rFonts w:ascii="仿宋" w:eastAsia="仿宋" w:hAnsi="仿宋" w:cs="仿宋" w:hint="eastAsia"/>
          <w:sz w:val="21"/>
        </w:rPr>
        <w:t xml:space="preserve">单一来源 </w:t>
      </w:r>
      <w:r>
        <w:rPr>
          <w:rFonts w:ascii="仿宋" w:eastAsia="仿宋" w:hAnsi="仿宋" w:cs="仿宋" w:hint="eastAsia"/>
          <w:sz w:val="21"/>
        </w:rPr>
        <w:sym w:font="Wingdings" w:char="00A8"/>
      </w:r>
      <w:r>
        <w:rPr>
          <w:rFonts w:ascii="仿宋" w:eastAsia="仿宋" w:hAnsi="仿宋" w:cs="仿宋" w:hint="eastAsia"/>
          <w:sz w:val="21"/>
        </w:rPr>
        <w:t xml:space="preserve">框架协议 </w:t>
      </w:r>
      <w:r>
        <w:rPr>
          <w:rFonts w:ascii="仿宋" w:eastAsia="仿宋" w:hAnsi="仿宋" w:cs="仿宋" w:hint="eastAsia"/>
          <w:sz w:val="21"/>
        </w:rPr>
        <w:sym w:font="Wingdings" w:char="00A8"/>
      </w:r>
      <w:r>
        <w:rPr>
          <w:rFonts w:ascii="仿宋" w:eastAsia="仿宋" w:hAnsi="仿宋" w:cs="仿宋" w:hint="eastAsia"/>
          <w:sz w:val="21"/>
        </w:rPr>
        <w:t>其他：</w:t>
      </w:r>
      <w:r>
        <w:rPr>
          <w:rFonts w:ascii="仿宋" w:eastAsia="仿宋" w:hAnsi="仿宋" w:cs="仿宋" w:hint="eastAsia"/>
          <w:sz w:val="21"/>
          <w:u w:val="single"/>
        </w:rPr>
        <w:t xml:space="preserve">          </w:t>
      </w:r>
    </w:p>
    <w:p w14:paraId="43C4763C" w14:textId="77777777" w:rsidR="009C5EFB" w:rsidRDefault="00000000">
      <w:pPr>
        <w:pStyle w:val="AONormal"/>
        <w:numPr>
          <w:ilvl w:val="255"/>
          <w:numId w:val="0"/>
        </w:numPr>
        <w:snapToGrid w:val="0"/>
        <w:ind w:firstLine="420"/>
        <w:rPr>
          <w:rFonts w:ascii="仿宋" w:eastAsia="仿宋" w:hAnsi="仿宋" w:cs="仿宋" w:hint="eastAsia"/>
          <w:sz w:val="21"/>
        </w:rPr>
      </w:pPr>
      <w:r>
        <w:rPr>
          <w:rFonts w:ascii="仿宋" w:eastAsia="仿宋" w:hAnsi="仿宋" w:cs="仿宋" w:hint="eastAsia"/>
          <w:sz w:val="21"/>
        </w:rPr>
        <w:lastRenderedPageBreak/>
        <w:t>（注：在框架协议采购的第二阶段，可选择使用该合同文本）</w:t>
      </w:r>
    </w:p>
    <w:p w14:paraId="62F8A380" w14:textId="77777777" w:rsidR="009C5EFB" w:rsidRDefault="00000000">
      <w:pPr>
        <w:pStyle w:val="AONormal"/>
        <w:numPr>
          <w:ilvl w:val="255"/>
          <w:numId w:val="0"/>
        </w:numPr>
        <w:snapToGrid w:val="0"/>
        <w:ind w:firstLineChars="100" w:firstLine="220"/>
        <w:rPr>
          <w:rFonts w:ascii="仿宋" w:eastAsia="仿宋" w:hAnsi="仿宋" w:cs="仿宋" w:hint="eastAsia"/>
          <w:kern w:val="2"/>
          <w:sz w:val="21"/>
        </w:rPr>
      </w:pPr>
      <w:r>
        <w:rPr>
          <w:rFonts w:ascii="仿宋" w:eastAsia="仿宋" w:hAnsi="仿宋" w:cs="仿宋" w:hint="eastAsia"/>
        </w:rPr>
        <w:t xml:space="preserve"> （</w:t>
      </w:r>
      <w:r>
        <w:rPr>
          <w:rFonts w:ascii="仿宋" w:eastAsia="仿宋" w:hAnsi="仿宋" w:cs="仿宋" w:hint="eastAsia"/>
          <w:lang w:val="en"/>
        </w:rPr>
        <w:t>6</w:t>
      </w:r>
      <w:r>
        <w:rPr>
          <w:rFonts w:ascii="仿宋" w:eastAsia="仿宋" w:hAnsi="仿宋" w:cs="仿宋" w:hint="eastAsia"/>
        </w:rPr>
        <w:t>）</w:t>
      </w:r>
      <w:r>
        <w:rPr>
          <w:rFonts w:ascii="仿宋" w:eastAsia="仿宋" w:hAnsi="仿宋" w:cs="仿宋" w:hint="eastAsia"/>
          <w:kern w:val="2"/>
          <w:sz w:val="21"/>
        </w:rPr>
        <w:t>中标（成交）采购标的制造商是否为中小企业：</w:t>
      </w:r>
      <w:r>
        <w:rPr>
          <w:rFonts w:ascii="仿宋" w:eastAsia="仿宋" w:hAnsi="仿宋" w:cs="仿宋" w:hint="eastAsia"/>
          <w:kern w:val="2"/>
          <w:sz w:val="21"/>
        </w:rPr>
        <w:sym w:font="Wingdings" w:char="00A8"/>
      </w:r>
      <w:r>
        <w:rPr>
          <w:rFonts w:ascii="仿宋" w:eastAsia="仿宋" w:hAnsi="仿宋" w:cs="仿宋" w:hint="eastAsia"/>
          <w:kern w:val="2"/>
          <w:sz w:val="21"/>
        </w:rPr>
        <w:t xml:space="preserve">是      </w:t>
      </w:r>
      <w:r>
        <w:rPr>
          <w:rFonts w:ascii="仿宋" w:eastAsia="仿宋" w:hAnsi="仿宋" w:cs="仿宋" w:hint="eastAsia"/>
          <w:kern w:val="2"/>
          <w:sz w:val="21"/>
        </w:rPr>
        <w:sym w:font="Wingdings" w:char="00A8"/>
      </w:r>
      <w:r>
        <w:rPr>
          <w:rFonts w:ascii="仿宋" w:eastAsia="仿宋" w:hAnsi="仿宋" w:cs="仿宋" w:hint="eastAsia"/>
          <w:kern w:val="2"/>
          <w:sz w:val="21"/>
        </w:rPr>
        <w:t>否</w:t>
      </w:r>
    </w:p>
    <w:p w14:paraId="77A55F2E" w14:textId="77777777" w:rsidR="009C5EFB" w:rsidRDefault="00000000">
      <w:pPr>
        <w:numPr>
          <w:ilvl w:val="255"/>
          <w:numId w:val="0"/>
        </w:numPr>
        <w:snapToGrid w:val="0"/>
        <w:spacing w:line="400" w:lineRule="exact"/>
        <w:rPr>
          <w:rFonts w:ascii="仿宋" w:eastAsia="仿宋" w:hAnsi="仿宋" w:cs="仿宋" w:hint="eastAsia"/>
          <w:iCs/>
          <w:szCs w:val="21"/>
        </w:rPr>
      </w:pPr>
      <w:r>
        <w:rPr>
          <w:rFonts w:ascii="仿宋" w:eastAsia="仿宋" w:hAnsi="仿宋" w:cs="仿宋" w:hint="eastAsia"/>
          <w:szCs w:val="21"/>
        </w:rPr>
        <w:t xml:space="preserve">         本合同是否为专门面向中小企业的采购合同（中小企业预留合同）：</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1E416751" w14:textId="77777777" w:rsidR="009C5EFB" w:rsidRDefault="00000000">
      <w:pPr>
        <w:numPr>
          <w:ilvl w:val="255"/>
          <w:numId w:val="0"/>
        </w:numPr>
        <w:snapToGrid w:val="0"/>
        <w:spacing w:line="400" w:lineRule="exact"/>
        <w:rPr>
          <w:rFonts w:ascii="仿宋" w:eastAsia="仿宋" w:hAnsi="仿宋" w:cs="仿宋" w:hint="eastAsia"/>
          <w:iCs/>
          <w:szCs w:val="21"/>
        </w:rPr>
      </w:pPr>
      <w:r>
        <w:rPr>
          <w:rFonts w:ascii="仿宋" w:eastAsia="仿宋" w:hAnsi="仿宋" w:cs="仿宋" w:hint="eastAsia"/>
        </w:rPr>
        <w:t xml:space="preserve">         若本项目不专门面向中小企业采购，是否给予小微企业评审优惠：</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4E254ECA" w14:textId="77777777" w:rsidR="009C5EFB" w:rsidRDefault="00000000">
      <w:pPr>
        <w:numPr>
          <w:ilvl w:val="255"/>
          <w:numId w:val="0"/>
        </w:numPr>
        <w:snapToGrid w:val="0"/>
        <w:spacing w:line="400" w:lineRule="exact"/>
        <w:rPr>
          <w:rFonts w:ascii="仿宋" w:eastAsia="仿宋" w:hAnsi="仿宋" w:cs="仿宋" w:hint="eastAsia"/>
          <w:iCs/>
          <w:szCs w:val="21"/>
        </w:rPr>
      </w:pPr>
      <w:r>
        <w:rPr>
          <w:rFonts w:ascii="仿宋" w:eastAsia="仿宋" w:hAnsi="仿宋" w:cs="仿宋" w:hint="eastAsia"/>
        </w:rPr>
        <w:t xml:space="preserve">         中标（成交）采购标的制造商是否为残疾人福利性单位：</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084C7659" w14:textId="77777777" w:rsidR="009C5EFB" w:rsidRDefault="00000000">
      <w:pPr>
        <w:snapToGrid w:val="0"/>
        <w:spacing w:line="400" w:lineRule="exact"/>
        <w:rPr>
          <w:rFonts w:ascii="仿宋" w:eastAsia="仿宋" w:hAnsi="仿宋" w:cs="仿宋" w:hint="eastAsia"/>
        </w:rPr>
      </w:pPr>
      <w:r>
        <w:rPr>
          <w:rFonts w:ascii="仿宋" w:eastAsia="仿宋" w:hAnsi="仿宋" w:cs="仿宋" w:hint="eastAsia"/>
        </w:rPr>
        <w:t xml:space="preserve">         中标（成交）采购标的制造商是否为监狱企业：</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7864FB70"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w:t>
      </w:r>
      <w:r>
        <w:rPr>
          <w:rFonts w:ascii="仿宋" w:eastAsia="仿宋" w:hAnsi="仿宋" w:cs="仿宋" w:hint="eastAsia"/>
          <w:szCs w:val="21"/>
          <w:lang w:val="en"/>
        </w:rPr>
        <w:t>7</w:t>
      </w:r>
      <w:r>
        <w:rPr>
          <w:rFonts w:ascii="仿宋" w:eastAsia="仿宋" w:hAnsi="仿宋" w:cs="仿宋" w:hint="eastAsia"/>
          <w:szCs w:val="21"/>
        </w:rPr>
        <w:t>）合同是否分包：</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550EDFFD" w14:textId="77777777" w:rsidR="009C5EFB" w:rsidRDefault="00000000">
      <w:pPr>
        <w:snapToGrid w:val="0"/>
        <w:spacing w:line="400" w:lineRule="exact"/>
        <w:ind w:firstLineChars="400" w:firstLine="840"/>
        <w:rPr>
          <w:rFonts w:ascii="仿宋" w:eastAsia="仿宋" w:hAnsi="仿宋" w:cs="仿宋" w:hint="eastAsia"/>
          <w:szCs w:val="21"/>
          <w:u w:val="single"/>
        </w:rPr>
      </w:pPr>
      <w:r>
        <w:rPr>
          <w:rFonts w:ascii="仿宋" w:eastAsia="仿宋" w:hAnsi="仿宋" w:cs="仿宋" w:hint="eastAsia"/>
          <w:szCs w:val="21"/>
        </w:rPr>
        <w:t xml:space="preserve"> 分包主要内容：</w:t>
      </w:r>
      <w:r>
        <w:rPr>
          <w:rFonts w:ascii="仿宋" w:eastAsia="仿宋" w:hAnsi="仿宋" w:cs="仿宋" w:hint="eastAsia"/>
          <w:szCs w:val="21"/>
          <w:u w:val="single"/>
        </w:rPr>
        <w:t xml:space="preserve">                                            </w:t>
      </w:r>
    </w:p>
    <w:p w14:paraId="36B3C0C1" w14:textId="77777777" w:rsidR="009C5EFB" w:rsidRDefault="00000000">
      <w:pPr>
        <w:snapToGrid w:val="0"/>
        <w:spacing w:line="400" w:lineRule="exact"/>
        <w:ind w:firstLineChars="400" w:firstLine="840"/>
        <w:rPr>
          <w:rFonts w:ascii="仿宋" w:eastAsia="仿宋" w:hAnsi="仿宋" w:cs="仿宋" w:hint="eastAsia"/>
          <w:szCs w:val="21"/>
        </w:rPr>
      </w:pPr>
      <w:r>
        <w:rPr>
          <w:rFonts w:ascii="仿宋" w:eastAsia="仿宋" w:hAnsi="仿宋" w:cs="仿宋" w:hint="eastAsia"/>
          <w:szCs w:val="21"/>
        </w:rPr>
        <w:t xml:space="preserve"> 分包供应商/制造商名称（如供应商和制造商不同，请分别填写）：</w:t>
      </w:r>
    </w:p>
    <w:p w14:paraId="28F68FC5" w14:textId="77777777" w:rsidR="009C5EFB" w:rsidRDefault="00000000">
      <w:pPr>
        <w:snapToGrid w:val="0"/>
        <w:spacing w:line="400" w:lineRule="exact"/>
        <w:ind w:firstLineChars="400" w:firstLine="840"/>
        <w:rPr>
          <w:rFonts w:ascii="仿宋" w:eastAsia="仿宋" w:hAnsi="仿宋" w:cs="仿宋" w:hint="eastAsia"/>
          <w:szCs w:val="21"/>
          <w:u w:val="single"/>
        </w:rPr>
      </w:pPr>
      <w:r>
        <w:rPr>
          <w:rFonts w:ascii="仿宋" w:eastAsia="仿宋" w:hAnsi="仿宋" w:cs="仿宋" w:hint="eastAsia"/>
          <w:szCs w:val="21"/>
        </w:rPr>
        <w:t xml:space="preserve"> </w:t>
      </w:r>
      <w:r>
        <w:rPr>
          <w:rFonts w:ascii="仿宋" w:eastAsia="仿宋" w:hAnsi="仿宋" w:cs="仿宋" w:hint="eastAsia"/>
          <w:szCs w:val="21"/>
          <w:u w:val="single"/>
        </w:rPr>
        <w:t xml:space="preserve">                                                          </w:t>
      </w:r>
    </w:p>
    <w:p w14:paraId="15F64260" w14:textId="77777777" w:rsidR="009C5EFB" w:rsidRDefault="00000000">
      <w:pPr>
        <w:snapToGrid w:val="0"/>
        <w:spacing w:line="400" w:lineRule="exact"/>
        <w:ind w:firstLineChars="400" w:firstLine="840"/>
        <w:rPr>
          <w:rFonts w:ascii="仿宋" w:eastAsia="仿宋" w:hAnsi="仿宋" w:cs="仿宋" w:hint="eastAsia"/>
          <w:szCs w:val="21"/>
        </w:rPr>
      </w:pPr>
      <w:r>
        <w:rPr>
          <w:rFonts w:ascii="仿宋" w:eastAsia="仿宋" w:hAnsi="仿宋" w:cs="仿宋" w:hint="eastAsia"/>
          <w:szCs w:val="21"/>
        </w:rPr>
        <w:t xml:space="preserve"> 分包供应商/制造商类型（如果供应商和制造商不同，只填写制造商类型）：</w:t>
      </w:r>
    </w:p>
    <w:p w14:paraId="235D0D22" w14:textId="77777777" w:rsidR="009C5EFB" w:rsidRDefault="00000000">
      <w:pPr>
        <w:snapToGrid w:val="0"/>
        <w:spacing w:line="400" w:lineRule="exact"/>
        <w:ind w:firstLineChars="400" w:firstLine="840"/>
        <w:rPr>
          <w:rFonts w:ascii="仿宋" w:eastAsia="仿宋" w:hAnsi="仿宋" w:cs="仿宋" w:hint="eastAsia"/>
          <w:iCs/>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大型企业  </w:t>
      </w:r>
      <w:r>
        <w:rPr>
          <w:rFonts w:ascii="仿宋" w:eastAsia="仿宋" w:hAnsi="仿宋" w:cs="仿宋" w:hint="eastAsia"/>
          <w:iCs/>
          <w:szCs w:val="21"/>
        </w:rPr>
        <w:sym w:font="Wingdings" w:char="00A8"/>
      </w:r>
      <w:r>
        <w:rPr>
          <w:rFonts w:ascii="仿宋" w:eastAsia="仿宋" w:hAnsi="仿宋" w:cs="仿宋" w:hint="eastAsia"/>
          <w:iCs/>
          <w:szCs w:val="21"/>
        </w:rPr>
        <w:t xml:space="preserve">中型企业  </w:t>
      </w:r>
      <w:r>
        <w:rPr>
          <w:rFonts w:ascii="仿宋" w:eastAsia="仿宋" w:hAnsi="仿宋" w:cs="仿宋" w:hint="eastAsia"/>
          <w:iCs/>
          <w:szCs w:val="21"/>
        </w:rPr>
        <w:sym w:font="Wingdings" w:char="00A8"/>
      </w:r>
      <w:r>
        <w:rPr>
          <w:rFonts w:ascii="仿宋" w:eastAsia="仿宋" w:hAnsi="仿宋" w:cs="仿宋" w:hint="eastAsia"/>
          <w:iCs/>
          <w:szCs w:val="21"/>
        </w:rPr>
        <w:t xml:space="preserve">小微型企业  </w:t>
      </w:r>
    </w:p>
    <w:p w14:paraId="43CD83EE" w14:textId="77777777" w:rsidR="009C5EFB" w:rsidRDefault="00000000">
      <w:pPr>
        <w:snapToGrid w:val="0"/>
        <w:spacing w:line="400" w:lineRule="exact"/>
        <w:ind w:firstLineChars="400" w:firstLine="840"/>
        <w:rPr>
          <w:rFonts w:ascii="仿宋" w:eastAsia="仿宋" w:hAnsi="仿宋" w:cs="仿宋" w:hint="eastAsia"/>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残疾人福利性单位 </w:t>
      </w:r>
      <w:r>
        <w:rPr>
          <w:rFonts w:ascii="仿宋" w:eastAsia="仿宋" w:hAnsi="仿宋" w:cs="仿宋" w:hint="eastAsia"/>
          <w:iCs/>
          <w:szCs w:val="21"/>
        </w:rPr>
        <w:sym w:font="Wingdings" w:char="00A8"/>
      </w:r>
      <w:r>
        <w:rPr>
          <w:rFonts w:ascii="仿宋" w:eastAsia="仿宋" w:hAnsi="仿宋" w:cs="仿宋" w:hint="eastAsia"/>
          <w:iCs/>
          <w:szCs w:val="21"/>
        </w:rPr>
        <w:t xml:space="preserve">监狱企业 </w:t>
      </w:r>
      <w:r>
        <w:rPr>
          <w:rFonts w:ascii="仿宋" w:eastAsia="仿宋" w:hAnsi="仿宋" w:cs="仿宋" w:hint="eastAsia"/>
          <w:iCs/>
          <w:szCs w:val="21"/>
        </w:rPr>
        <w:sym w:font="Wingdings" w:char="00A8"/>
      </w:r>
      <w:r>
        <w:rPr>
          <w:rFonts w:ascii="仿宋" w:eastAsia="仿宋" w:hAnsi="仿宋" w:cs="仿宋" w:hint="eastAsia"/>
          <w:iCs/>
          <w:szCs w:val="21"/>
        </w:rPr>
        <w:t>其他</w:t>
      </w:r>
    </w:p>
    <w:p w14:paraId="3E4B0C3D" w14:textId="77777777" w:rsidR="009C5EFB" w:rsidRDefault="00000000">
      <w:pPr>
        <w:numPr>
          <w:ilvl w:val="255"/>
          <w:numId w:val="0"/>
        </w:numPr>
        <w:snapToGrid w:val="0"/>
        <w:spacing w:line="400" w:lineRule="exact"/>
        <w:rPr>
          <w:rFonts w:ascii="仿宋" w:eastAsia="仿宋" w:hAnsi="仿宋" w:cs="仿宋" w:hint="eastAsia"/>
          <w:iCs/>
          <w:szCs w:val="21"/>
        </w:rPr>
      </w:pPr>
      <w:r>
        <w:rPr>
          <w:rFonts w:ascii="仿宋" w:eastAsia="仿宋" w:hAnsi="仿宋" w:cs="仿宋" w:hint="eastAsia"/>
          <w:szCs w:val="21"/>
        </w:rPr>
        <w:t xml:space="preserve">    （</w:t>
      </w:r>
      <w:r>
        <w:rPr>
          <w:rFonts w:ascii="仿宋" w:eastAsia="仿宋" w:hAnsi="仿宋" w:cs="仿宋" w:hint="eastAsia"/>
          <w:szCs w:val="21"/>
          <w:lang w:val="en"/>
        </w:rPr>
        <w:t>8</w:t>
      </w:r>
      <w:r>
        <w:rPr>
          <w:rFonts w:ascii="仿宋" w:eastAsia="仿宋" w:hAnsi="仿宋" w:cs="仿宋" w:hint="eastAsia"/>
          <w:szCs w:val="21"/>
        </w:rPr>
        <w:t>）中标（成交）供应商是否为外商投资企业：</w:t>
      </w:r>
      <w:r>
        <w:rPr>
          <w:rFonts w:ascii="仿宋" w:eastAsia="仿宋" w:hAnsi="仿宋" w:cs="仿宋" w:hint="eastAsia"/>
          <w:iCs/>
          <w:szCs w:val="21"/>
        </w:rPr>
        <w:sym w:font="Wingdings" w:char="00A8"/>
      </w:r>
      <w:r>
        <w:rPr>
          <w:rFonts w:ascii="仿宋" w:eastAsia="仿宋" w:hAnsi="仿宋" w:cs="仿宋" w:hint="eastAsia"/>
          <w:iCs/>
          <w:szCs w:val="21"/>
        </w:rPr>
        <w:t xml:space="preserve">是       </w:t>
      </w:r>
      <w:r>
        <w:rPr>
          <w:rFonts w:ascii="仿宋" w:eastAsia="仿宋" w:hAnsi="仿宋" w:cs="仿宋" w:hint="eastAsia"/>
          <w:iCs/>
          <w:szCs w:val="21"/>
        </w:rPr>
        <w:sym w:font="Wingdings" w:char="00A8"/>
      </w:r>
      <w:r>
        <w:rPr>
          <w:rFonts w:ascii="仿宋" w:eastAsia="仿宋" w:hAnsi="仿宋" w:cs="仿宋" w:hint="eastAsia"/>
          <w:iCs/>
          <w:szCs w:val="21"/>
        </w:rPr>
        <w:t>否</w:t>
      </w:r>
    </w:p>
    <w:p w14:paraId="602164A3" w14:textId="77777777" w:rsidR="009C5EFB" w:rsidRDefault="00000000">
      <w:pPr>
        <w:pStyle w:val="AONormal"/>
        <w:tabs>
          <w:tab w:val="left" w:pos="1340"/>
        </w:tabs>
        <w:ind w:firstLine="420"/>
        <w:rPr>
          <w:rFonts w:ascii="仿宋" w:eastAsia="仿宋" w:hAnsi="仿宋" w:cs="仿宋" w:hint="eastAsia"/>
          <w:sz w:val="21"/>
          <w:u w:val="single"/>
        </w:rPr>
      </w:pPr>
      <w:r>
        <w:rPr>
          <w:rFonts w:ascii="仿宋" w:eastAsia="仿宋" w:hAnsi="仿宋" w:cs="仿宋" w:hint="eastAsia"/>
          <w:sz w:val="21"/>
        </w:rPr>
        <w:t xml:space="preserve">     外商投资企业类型：</w:t>
      </w:r>
      <w:r>
        <w:rPr>
          <w:rFonts w:ascii="仿宋" w:eastAsia="仿宋" w:hAnsi="仿宋" w:cs="仿宋" w:hint="eastAsia"/>
          <w:iCs/>
          <w:sz w:val="21"/>
        </w:rPr>
        <w:sym w:font="Wingdings" w:char="00A8"/>
      </w:r>
      <w:r>
        <w:rPr>
          <w:rFonts w:ascii="仿宋" w:eastAsia="仿宋" w:hAnsi="仿宋" w:cs="仿宋" w:hint="eastAsia"/>
          <w:sz w:val="21"/>
        </w:rPr>
        <w:t xml:space="preserve">全部由外国投资者投资  </w:t>
      </w:r>
      <w:r>
        <w:rPr>
          <w:rFonts w:ascii="仿宋" w:eastAsia="仿宋" w:hAnsi="仿宋" w:cs="仿宋" w:hint="eastAsia"/>
          <w:iCs/>
          <w:sz w:val="21"/>
        </w:rPr>
        <w:sym w:font="Wingdings" w:char="00A8"/>
      </w:r>
      <w:r>
        <w:rPr>
          <w:rFonts w:ascii="仿宋" w:eastAsia="仿宋" w:hAnsi="仿宋" w:cs="仿宋" w:hint="eastAsia"/>
          <w:iCs/>
          <w:sz w:val="21"/>
        </w:rPr>
        <w:t>部分由外国投资者投资</w:t>
      </w:r>
    </w:p>
    <w:p w14:paraId="7C1EB14E" w14:textId="77777777" w:rsidR="009C5EFB" w:rsidRDefault="00000000">
      <w:pPr>
        <w:numPr>
          <w:ilvl w:val="255"/>
          <w:numId w:val="0"/>
        </w:num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w:t>
      </w:r>
      <w:r>
        <w:rPr>
          <w:rFonts w:ascii="仿宋" w:eastAsia="仿宋" w:hAnsi="仿宋" w:cs="仿宋" w:hint="eastAsia"/>
          <w:szCs w:val="21"/>
          <w:lang w:val="en"/>
        </w:rPr>
        <w:t>9</w:t>
      </w:r>
      <w:r>
        <w:rPr>
          <w:rFonts w:ascii="仿宋" w:eastAsia="仿宋" w:hAnsi="仿宋" w:cs="仿宋" w:hint="eastAsia"/>
          <w:szCs w:val="21"/>
        </w:rPr>
        <w:t>）是否涉及进口产品：</w:t>
      </w:r>
    </w:p>
    <w:p w14:paraId="4084F359" w14:textId="77777777" w:rsidR="009C5EFB" w:rsidRDefault="00000000">
      <w:pPr>
        <w:numPr>
          <w:ilvl w:val="255"/>
          <w:numId w:val="0"/>
        </w:numPr>
        <w:snapToGrid w:val="0"/>
        <w:spacing w:line="400" w:lineRule="exact"/>
        <w:ind w:firstLineChars="400" w:firstLine="840"/>
        <w:rPr>
          <w:rFonts w:ascii="仿宋" w:eastAsia="仿宋" w:hAnsi="仿宋" w:cs="仿宋" w:hint="eastAsia"/>
          <w:szCs w:val="21"/>
          <w:u w:val="single"/>
        </w:rPr>
      </w:pPr>
      <w:r>
        <w:rPr>
          <w:rFonts w:ascii="仿宋" w:eastAsia="仿宋" w:hAnsi="仿宋" w:cs="仿宋" w:hint="eastAsia"/>
          <w:szCs w:val="21"/>
        </w:rPr>
        <w:t xml:space="preserve"> </w:t>
      </w:r>
      <w:r>
        <w:rPr>
          <w:rFonts w:ascii="仿宋" w:eastAsia="仿宋" w:hAnsi="仿宋" w:cs="仿宋" w:hint="eastAsia"/>
          <w:szCs w:val="21"/>
        </w:rPr>
        <w:sym w:font="Wingdings" w:char="00A8"/>
      </w:r>
      <w:r>
        <w:rPr>
          <w:rFonts w:ascii="仿宋" w:eastAsia="仿宋" w:hAnsi="仿宋" w:cs="仿宋" w:hint="eastAsia"/>
          <w:szCs w:val="21"/>
        </w:rPr>
        <w:t>是，《政府采购品目分类目录》底级品目名称：</w:t>
      </w:r>
      <w:r>
        <w:rPr>
          <w:rFonts w:ascii="仿宋" w:eastAsia="仿宋" w:hAnsi="仿宋" w:cs="仿宋" w:hint="eastAsia"/>
          <w:szCs w:val="21"/>
          <w:u w:val="single"/>
        </w:rPr>
        <w:t xml:space="preserve">         </w:t>
      </w:r>
      <w:r>
        <w:rPr>
          <w:rFonts w:ascii="仿宋" w:eastAsia="仿宋" w:hAnsi="仿宋" w:cs="仿宋" w:hint="eastAsia"/>
          <w:szCs w:val="21"/>
        </w:rPr>
        <w:t xml:space="preserve"> 金额：</w:t>
      </w:r>
      <w:r>
        <w:rPr>
          <w:rFonts w:ascii="仿宋" w:eastAsia="仿宋" w:hAnsi="仿宋" w:cs="仿宋" w:hint="eastAsia"/>
          <w:szCs w:val="21"/>
          <w:u w:val="single"/>
        </w:rPr>
        <w:t xml:space="preserve">        </w:t>
      </w:r>
    </w:p>
    <w:p w14:paraId="47787A78" w14:textId="77777777" w:rsidR="009C5EFB" w:rsidRDefault="00000000">
      <w:pPr>
        <w:numPr>
          <w:ilvl w:val="255"/>
          <w:numId w:val="0"/>
        </w:numPr>
        <w:snapToGrid w:val="0"/>
        <w:spacing w:line="400" w:lineRule="exact"/>
        <w:ind w:firstLineChars="400" w:firstLine="840"/>
        <w:rPr>
          <w:rFonts w:ascii="仿宋" w:eastAsia="仿宋" w:hAnsi="仿宋" w:cs="仿宋" w:hint="eastAsia"/>
          <w:szCs w:val="21"/>
        </w:rPr>
      </w:pPr>
      <w:r>
        <w:rPr>
          <w:rFonts w:ascii="仿宋" w:eastAsia="仿宋" w:hAnsi="仿宋" w:cs="仿宋" w:hint="eastAsia"/>
          <w:szCs w:val="21"/>
        </w:rPr>
        <w:t xml:space="preserve">        国别：</w:t>
      </w:r>
      <w:r>
        <w:rPr>
          <w:rFonts w:ascii="仿宋" w:eastAsia="仿宋" w:hAnsi="仿宋" w:cs="仿宋" w:hint="eastAsia"/>
          <w:szCs w:val="21"/>
          <w:u w:val="single"/>
        </w:rPr>
        <w:t xml:space="preserve">        </w:t>
      </w:r>
      <w:r>
        <w:rPr>
          <w:rFonts w:ascii="仿宋" w:eastAsia="仿宋" w:hAnsi="仿宋" w:cs="仿宋" w:hint="eastAsia"/>
          <w:szCs w:val="21"/>
        </w:rPr>
        <w:t xml:space="preserve"> 品牌：</w:t>
      </w:r>
      <w:r>
        <w:rPr>
          <w:rFonts w:ascii="仿宋" w:eastAsia="仿宋" w:hAnsi="仿宋" w:cs="仿宋" w:hint="eastAsia"/>
          <w:szCs w:val="21"/>
          <w:u w:val="single"/>
        </w:rPr>
        <w:t xml:space="preserve">        </w:t>
      </w:r>
      <w:r>
        <w:rPr>
          <w:rFonts w:ascii="仿宋" w:eastAsia="仿宋" w:hAnsi="仿宋" w:cs="仿宋" w:hint="eastAsia"/>
          <w:szCs w:val="21"/>
        </w:rPr>
        <w:t xml:space="preserve"> 规格型号：</w:t>
      </w:r>
      <w:r>
        <w:rPr>
          <w:rFonts w:ascii="仿宋" w:eastAsia="仿宋" w:hAnsi="仿宋" w:cs="仿宋" w:hint="eastAsia"/>
          <w:szCs w:val="21"/>
          <w:u w:val="single"/>
        </w:rPr>
        <w:t xml:space="preserve">        </w:t>
      </w:r>
      <w:r>
        <w:rPr>
          <w:rFonts w:ascii="仿宋" w:eastAsia="仿宋" w:hAnsi="仿宋" w:cs="仿宋" w:hint="eastAsia"/>
          <w:szCs w:val="21"/>
        </w:rPr>
        <w:t xml:space="preserve">      </w:t>
      </w:r>
    </w:p>
    <w:p w14:paraId="73FF1EF7" w14:textId="77777777" w:rsidR="009C5EFB" w:rsidRDefault="00000000">
      <w:pPr>
        <w:snapToGrid w:val="0"/>
        <w:spacing w:line="400" w:lineRule="exact"/>
        <w:ind w:firstLineChars="400" w:firstLine="840"/>
        <w:rPr>
          <w:rFonts w:ascii="仿宋" w:eastAsia="仿宋" w:hAnsi="仿宋" w:cs="仿宋" w:hint="eastAsia"/>
          <w:szCs w:val="21"/>
        </w:rPr>
      </w:pPr>
      <w:r>
        <w:rPr>
          <w:rFonts w:ascii="仿宋" w:eastAsia="仿宋" w:hAnsi="仿宋" w:cs="仿宋" w:hint="eastAsia"/>
          <w:szCs w:val="21"/>
        </w:rPr>
        <w:t xml:space="preserve"> </w:t>
      </w:r>
      <w:r>
        <w:rPr>
          <w:rFonts w:ascii="仿宋" w:eastAsia="仿宋" w:hAnsi="仿宋" w:cs="仿宋" w:hint="eastAsia"/>
          <w:szCs w:val="21"/>
        </w:rPr>
        <w:sym w:font="Wingdings" w:char="00A8"/>
      </w:r>
      <w:r>
        <w:rPr>
          <w:rFonts w:ascii="仿宋" w:eastAsia="仿宋" w:hAnsi="仿宋" w:cs="仿宋" w:hint="eastAsia"/>
          <w:szCs w:val="21"/>
        </w:rPr>
        <w:t>否</w:t>
      </w:r>
    </w:p>
    <w:p w14:paraId="1D53CD9D" w14:textId="77777777" w:rsidR="009C5EFB" w:rsidRDefault="00000000">
      <w:pPr>
        <w:numPr>
          <w:ilvl w:val="255"/>
          <w:numId w:val="0"/>
        </w:numPr>
        <w:tabs>
          <w:tab w:val="left" w:pos="740"/>
        </w:tabs>
        <w:snapToGrid w:val="0"/>
        <w:spacing w:line="400" w:lineRule="exact"/>
        <w:rPr>
          <w:rFonts w:ascii="仿宋" w:eastAsia="仿宋" w:hAnsi="仿宋" w:cs="仿宋" w:hint="eastAsia"/>
          <w:szCs w:val="21"/>
        </w:rPr>
      </w:pPr>
      <w:r>
        <w:rPr>
          <w:rFonts w:ascii="仿宋" w:eastAsia="仿宋" w:hAnsi="仿宋" w:cs="仿宋" w:hint="eastAsia"/>
          <w:szCs w:val="21"/>
        </w:rPr>
        <w:t xml:space="preserve">    （1</w:t>
      </w:r>
      <w:r>
        <w:rPr>
          <w:rFonts w:ascii="仿宋" w:eastAsia="仿宋" w:hAnsi="仿宋" w:cs="仿宋" w:hint="eastAsia"/>
          <w:szCs w:val="21"/>
          <w:lang w:val="en"/>
        </w:rPr>
        <w:t>0</w:t>
      </w:r>
      <w:r>
        <w:rPr>
          <w:rFonts w:ascii="仿宋" w:eastAsia="仿宋" w:hAnsi="仿宋" w:cs="仿宋" w:hint="eastAsia"/>
          <w:szCs w:val="21"/>
        </w:rPr>
        <w:t>）是否涉及节能产品：</w:t>
      </w:r>
    </w:p>
    <w:p w14:paraId="3303B875" w14:textId="77777777" w:rsidR="009C5EFB" w:rsidRDefault="00000000">
      <w:pPr>
        <w:numPr>
          <w:ilvl w:val="255"/>
          <w:numId w:val="0"/>
        </w:numPr>
        <w:tabs>
          <w:tab w:val="left" w:pos="740"/>
        </w:tabs>
        <w:snapToGrid w:val="0"/>
        <w:spacing w:line="400" w:lineRule="exact"/>
        <w:rPr>
          <w:rFonts w:ascii="仿宋" w:eastAsia="仿宋" w:hAnsi="仿宋" w:cs="仿宋" w:hint="eastAsia"/>
          <w:iCs/>
          <w:szCs w:val="21"/>
        </w:rPr>
      </w:pPr>
      <w:r>
        <w:rPr>
          <w:rFonts w:ascii="仿宋" w:eastAsia="仿宋" w:hAnsi="仿宋" w:cs="仿宋" w:hint="eastAsia"/>
          <w:szCs w:val="21"/>
        </w:rPr>
        <w:t xml:space="preserve">         </w:t>
      </w:r>
      <w:r>
        <w:rPr>
          <w:rFonts w:ascii="仿宋" w:eastAsia="仿宋" w:hAnsi="仿宋" w:cs="仿宋" w:hint="eastAsia"/>
          <w:szCs w:val="21"/>
        </w:rPr>
        <w:sym w:font="Wingdings" w:char="00A8"/>
      </w:r>
      <w:r>
        <w:rPr>
          <w:rFonts w:ascii="仿宋" w:eastAsia="仿宋" w:hAnsi="仿宋" w:cs="仿宋" w:hint="eastAsia"/>
          <w:szCs w:val="21"/>
        </w:rPr>
        <w:t>是，《节能产品政府采购品目清单》的底级品目名称：</w:t>
      </w:r>
      <w:r>
        <w:rPr>
          <w:rFonts w:ascii="仿宋" w:eastAsia="仿宋" w:hAnsi="仿宋" w:cs="仿宋" w:hint="eastAsia"/>
          <w:szCs w:val="21"/>
          <w:u w:val="single"/>
        </w:rPr>
        <w:t xml:space="preserve">         </w:t>
      </w:r>
      <w:r>
        <w:rPr>
          <w:rFonts w:ascii="仿宋" w:eastAsia="仿宋" w:hAnsi="仿宋" w:cs="仿宋" w:hint="eastAsia"/>
          <w:iCs/>
          <w:szCs w:val="21"/>
        </w:rPr>
        <w:t xml:space="preserve">     </w:t>
      </w:r>
    </w:p>
    <w:p w14:paraId="30C831BA" w14:textId="77777777" w:rsidR="009C5EFB" w:rsidRDefault="00000000">
      <w:pPr>
        <w:numPr>
          <w:ilvl w:val="255"/>
          <w:numId w:val="0"/>
        </w:numPr>
        <w:tabs>
          <w:tab w:val="left" w:pos="740"/>
        </w:tabs>
        <w:snapToGrid w:val="0"/>
        <w:spacing w:line="400" w:lineRule="exact"/>
        <w:rPr>
          <w:rFonts w:ascii="仿宋" w:eastAsia="仿宋" w:hAnsi="仿宋" w:cs="仿宋" w:hint="eastAsia"/>
          <w:iCs/>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强制采购       </w:t>
      </w:r>
      <w:r>
        <w:rPr>
          <w:rFonts w:ascii="仿宋" w:eastAsia="仿宋" w:hAnsi="仿宋" w:cs="仿宋" w:hint="eastAsia"/>
          <w:iCs/>
          <w:szCs w:val="21"/>
        </w:rPr>
        <w:sym w:font="Wingdings" w:char="00A8"/>
      </w:r>
      <w:r>
        <w:rPr>
          <w:rFonts w:ascii="仿宋" w:eastAsia="仿宋" w:hAnsi="仿宋" w:cs="仿宋" w:hint="eastAsia"/>
          <w:iCs/>
          <w:szCs w:val="21"/>
        </w:rPr>
        <w:t xml:space="preserve">优先采购    </w:t>
      </w:r>
    </w:p>
    <w:p w14:paraId="0B288284" w14:textId="77777777" w:rsidR="009C5EFB" w:rsidRDefault="00000000">
      <w:pPr>
        <w:numPr>
          <w:ilvl w:val="255"/>
          <w:numId w:val="0"/>
        </w:numPr>
        <w:tabs>
          <w:tab w:val="left" w:pos="740"/>
        </w:tabs>
        <w:snapToGrid w:val="0"/>
        <w:spacing w:line="400" w:lineRule="exact"/>
        <w:rPr>
          <w:rFonts w:ascii="仿宋" w:eastAsia="仿宋" w:hAnsi="仿宋" w:cs="仿宋" w:hint="eastAsia"/>
          <w:szCs w:val="21"/>
        </w:rPr>
      </w:pPr>
      <w:r>
        <w:rPr>
          <w:rFonts w:ascii="仿宋" w:eastAsia="仿宋" w:hAnsi="仿宋" w:cs="仿宋" w:hint="eastAsia"/>
          <w:iCs/>
          <w:szCs w:val="21"/>
        </w:rPr>
        <w:t xml:space="preserve">         </w:t>
      </w:r>
      <w:r>
        <w:rPr>
          <w:rFonts w:ascii="仿宋" w:eastAsia="仿宋" w:hAnsi="仿宋" w:cs="仿宋" w:hint="eastAsia"/>
          <w:szCs w:val="21"/>
        </w:rPr>
        <w:sym w:font="Wingdings" w:char="00A8"/>
      </w:r>
      <w:r>
        <w:rPr>
          <w:rFonts w:ascii="仿宋" w:eastAsia="仿宋" w:hAnsi="仿宋" w:cs="仿宋" w:hint="eastAsia"/>
          <w:szCs w:val="21"/>
        </w:rPr>
        <w:t>否</w:t>
      </w:r>
    </w:p>
    <w:p w14:paraId="2C23C28B" w14:textId="77777777" w:rsidR="009C5EFB" w:rsidRDefault="00000000">
      <w:pPr>
        <w:numPr>
          <w:ilvl w:val="255"/>
          <w:numId w:val="0"/>
        </w:numPr>
        <w:tabs>
          <w:tab w:val="left" w:pos="740"/>
        </w:tabs>
        <w:snapToGrid w:val="0"/>
        <w:spacing w:line="400" w:lineRule="exact"/>
        <w:rPr>
          <w:rFonts w:ascii="仿宋" w:eastAsia="仿宋" w:hAnsi="仿宋" w:cs="仿宋" w:hint="eastAsia"/>
          <w:szCs w:val="21"/>
        </w:rPr>
      </w:pPr>
      <w:r>
        <w:rPr>
          <w:rFonts w:ascii="仿宋" w:eastAsia="仿宋" w:hAnsi="仿宋" w:cs="仿宋" w:hint="eastAsia"/>
          <w:szCs w:val="21"/>
        </w:rPr>
        <w:t xml:space="preserve">          是否涉及环境标志产品：</w:t>
      </w:r>
    </w:p>
    <w:p w14:paraId="72EB17FF" w14:textId="77777777" w:rsidR="009C5EFB" w:rsidRDefault="00000000">
      <w:pPr>
        <w:numPr>
          <w:ilvl w:val="255"/>
          <w:numId w:val="0"/>
        </w:numPr>
        <w:tabs>
          <w:tab w:val="left" w:pos="740"/>
        </w:tabs>
        <w:snapToGrid w:val="0"/>
        <w:spacing w:line="400" w:lineRule="exact"/>
        <w:rPr>
          <w:rFonts w:ascii="仿宋" w:eastAsia="仿宋" w:hAnsi="仿宋" w:cs="仿宋" w:hint="eastAsia"/>
          <w:szCs w:val="21"/>
        </w:rPr>
      </w:pPr>
      <w:r>
        <w:rPr>
          <w:rFonts w:ascii="仿宋" w:eastAsia="仿宋" w:hAnsi="仿宋" w:cs="仿宋" w:hint="eastAsia"/>
          <w:szCs w:val="21"/>
        </w:rPr>
        <w:t xml:space="preserve">         </w:t>
      </w:r>
      <w:r>
        <w:rPr>
          <w:rFonts w:ascii="仿宋" w:eastAsia="仿宋" w:hAnsi="仿宋" w:cs="仿宋" w:hint="eastAsia"/>
          <w:szCs w:val="21"/>
        </w:rPr>
        <w:sym w:font="Wingdings" w:char="00A8"/>
      </w:r>
      <w:r>
        <w:rPr>
          <w:rFonts w:ascii="仿宋" w:eastAsia="仿宋" w:hAnsi="仿宋" w:cs="仿宋" w:hint="eastAsia"/>
          <w:szCs w:val="21"/>
        </w:rPr>
        <w:t>是，《环境标志产品政府采购品目清单》的底级品目名称：</w:t>
      </w:r>
      <w:r>
        <w:rPr>
          <w:rFonts w:ascii="仿宋" w:eastAsia="仿宋" w:hAnsi="仿宋" w:cs="仿宋" w:hint="eastAsia"/>
          <w:szCs w:val="21"/>
          <w:u w:val="single"/>
        </w:rPr>
        <w:t xml:space="preserve">         </w:t>
      </w:r>
      <w:r>
        <w:rPr>
          <w:rFonts w:ascii="仿宋" w:eastAsia="仿宋" w:hAnsi="仿宋" w:cs="仿宋" w:hint="eastAsia"/>
          <w:iCs/>
          <w:szCs w:val="21"/>
        </w:rPr>
        <w:t xml:space="preserve"> </w:t>
      </w:r>
    </w:p>
    <w:p w14:paraId="4004991B" w14:textId="77777777" w:rsidR="009C5EFB" w:rsidRDefault="00000000">
      <w:pPr>
        <w:numPr>
          <w:ilvl w:val="255"/>
          <w:numId w:val="0"/>
        </w:numPr>
        <w:tabs>
          <w:tab w:val="left" w:pos="740"/>
        </w:tabs>
        <w:snapToGrid w:val="0"/>
        <w:spacing w:line="400" w:lineRule="exact"/>
        <w:rPr>
          <w:rFonts w:ascii="仿宋" w:eastAsia="仿宋" w:hAnsi="仿宋" w:cs="仿宋" w:hint="eastAsia"/>
          <w:iCs/>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强制采购       </w:t>
      </w:r>
      <w:r>
        <w:rPr>
          <w:rFonts w:ascii="仿宋" w:eastAsia="仿宋" w:hAnsi="仿宋" w:cs="仿宋" w:hint="eastAsia"/>
          <w:iCs/>
          <w:szCs w:val="21"/>
        </w:rPr>
        <w:sym w:font="Wingdings" w:char="00A8"/>
      </w:r>
      <w:r>
        <w:rPr>
          <w:rFonts w:ascii="仿宋" w:eastAsia="仿宋" w:hAnsi="仿宋" w:cs="仿宋" w:hint="eastAsia"/>
          <w:iCs/>
          <w:szCs w:val="21"/>
        </w:rPr>
        <w:t xml:space="preserve">优先采购    </w:t>
      </w:r>
    </w:p>
    <w:p w14:paraId="0B728A3C" w14:textId="77777777" w:rsidR="009C5EFB" w:rsidRDefault="00000000">
      <w:pPr>
        <w:numPr>
          <w:ilvl w:val="255"/>
          <w:numId w:val="0"/>
        </w:numPr>
        <w:tabs>
          <w:tab w:val="left" w:pos="740"/>
        </w:tabs>
        <w:snapToGrid w:val="0"/>
        <w:spacing w:line="400" w:lineRule="exact"/>
        <w:rPr>
          <w:rFonts w:ascii="仿宋" w:eastAsia="仿宋" w:hAnsi="仿宋" w:cs="仿宋" w:hint="eastAsia"/>
          <w:szCs w:val="21"/>
        </w:rPr>
      </w:pPr>
      <w:r>
        <w:rPr>
          <w:rFonts w:ascii="仿宋" w:eastAsia="仿宋" w:hAnsi="仿宋" w:cs="仿宋" w:hint="eastAsia"/>
          <w:iCs/>
          <w:szCs w:val="21"/>
        </w:rPr>
        <w:t xml:space="preserve">         </w:t>
      </w:r>
      <w:r>
        <w:rPr>
          <w:rFonts w:ascii="仿宋" w:eastAsia="仿宋" w:hAnsi="仿宋" w:cs="仿宋" w:hint="eastAsia"/>
          <w:szCs w:val="21"/>
        </w:rPr>
        <w:sym w:font="Wingdings" w:char="00A8"/>
      </w:r>
      <w:r>
        <w:rPr>
          <w:rFonts w:ascii="仿宋" w:eastAsia="仿宋" w:hAnsi="仿宋" w:cs="仿宋" w:hint="eastAsia"/>
          <w:szCs w:val="21"/>
        </w:rPr>
        <w:t>否</w:t>
      </w:r>
    </w:p>
    <w:p w14:paraId="442DE914" w14:textId="77777777" w:rsidR="009C5EFB" w:rsidRDefault="00000000">
      <w:pPr>
        <w:pStyle w:val="AONormal"/>
        <w:numPr>
          <w:ilvl w:val="255"/>
          <w:numId w:val="0"/>
        </w:numPr>
        <w:snapToGrid w:val="0"/>
        <w:rPr>
          <w:rFonts w:ascii="仿宋" w:eastAsia="仿宋" w:hAnsi="仿宋" w:cs="仿宋" w:hint="eastAsia"/>
          <w:kern w:val="2"/>
          <w:sz w:val="21"/>
        </w:rPr>
      </w:pPr>
      <w:r>
        <w:rPr>
          <w:rFonts w:ascii="仿宋" w:eastAsia="仿宋" w:hAnsi="仿宋" w:cs="仿宋" w:hint="eastAsia"/>
          <w:sz w:val="21"/>
        </w:rPr>
        <w:t xml:space="preserve">          </w:t>
      </w:r>
      <w:r>
        <w:rPr>
          <w:rFonts w:ascii="仿宋" w:eastAsia="仿宋" w:hAnsi="仿宋" w:cs="仿宋" w:hint="eastAsia"/>
          <w:kern w:val="2"/>
          <w:sz w:val="21"/>
        </w:rPr>
        <w:t xml:space="preserve">是否涉及绿色产品： </w:t>
      </w:r>
    </w:p>
    <w:p w14:paraId="30537078" w14:textId="77777777" w:rsidR="009C5EFB" w:rsidRDefault="00000000">
      <w:pPr>
        <w:pStyle w:val="AONormal"/>
        <w:ind w:firstLineChars="0" w:firstLine="420"/>
        <w:rPr>
          <w:rFonts w:ascii="仿宋" w:eastAsia="仿宋" w:hAnsi="仿宋" w:cs="仿宋" w:hint="eastAsia"/>
          <w:u w:val="single"/>
        </w:rPr>
      </w:pPr>
      <w:r>
        <w:rPr>
          <w:rFonts w:ascii="仿宋" w:eastAsia="仿宋" w:hAnsi="仿宋" w:cs="仿宋" w:hint="eastAsia"/>
          <w:kern w:val="2"/>
          <w:sz w:val="21"/>
        </w:rPr>
        <w:t xml:space="preserve">     </w:t>
      </w:r>
      <w:r>
        <w:rPr>
          <w:rFonts w:ascii="仿宋" w:eastAsia="仿宋" w:hAnsi="仿宋" w:cs="仿宋" w:hint="eastAsia"/>
          <w:kern w:val="2"/>
          <w:sz w:val="21"/>
        </w:rPr>
        <w:sym w:font="Wingdings" w:char="00A8"/>
      </w:r>
      <w:r>
        <w:rPr>
          <w:rFonts w:ascii="仿宋" w:eastAsia="仿宋" w:hAnsi="仿宋" w:cs="仿宋" w:hint="eastAsia"/>
          <w:kern w:val="2"/>
          <w:sz w:val="21"/>
        </w:rPr>
        <w:t>是，绿色产品政府采购相关政策确定的底级品目名称：</w:t>
      </w:r>
      <w:r>
        <w:rPr>
          <w:rFonts w:ascii="仿宋" w:eastAsia="仿宋" w:hAnsi="仿宋" w:cs="仿宋" w:hint="eastAsia"/>
          <w:u w:val="single"/>
        </w:rPr>
        <w:t xml:space="preserve">         </w:t>
      </w:r>
    </w:p>
    <w:p w14:paraId="0C0E7B05" w14:textId="77777777" w:rsidR="009C5EFB" w:rsidRDefault="00000000">
      <w:pPr>
        <w:numPr>
          <w:ilvl w:val="255"/>
          <w:numId w:val="0"/>
        </w:numPr>
        <w:tabs>
          <w:tab w:val="left" w:pos="740"/>
        </w:tabs>
        <w:snapToGrid w:val="0"/>
        <w:spacing w:line="400" w:lineRule="exact"/>
        <w:rPr>
          <w:rFonts w:ascii="仿宋" w:eastAsia="仿宋" w:hAnsi="仿宋" w:cs="仿宋" w:hint="eastAsia"/>
          <w:iCs/>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强制采购       </w:t>
      </w:r>
      <w:r>
        <w:rPr>
          <w:rFonts w:ascii="仿宋" w:eastAsia="仿宋" w:hAnsi="仿宋" w:cs="仿宋" w:hint="eastAsia"/>
          <w:iCs/>
          <w:szCs w:val="21"/>
        </w:rPr>
        <w:sym w:font="Wingdings" w:char="00A8"/>
      </w:r>
      <w:r>
        <w:rPr>
          <w:rFonts w:ascii="仿宋" w:eastAsia="仿宋" w:hAnsi="仿宋" w:cs="仿宋" w:hint="eastAsia"/>
          <w:iCs/>
          <w:szCs w:val="21"/>
        </w:rPr>
        <w:t xml:space="preserve">优先采购    </w:t>
      </w:r>
    </w:p>
    <w:p w14:paraId="229236F9" w14:textId="77777777" w:rsidR="009C5EFB" w:rsidRDefault="00000000">
      <w:pPr>
        <w:pStyle w:val="AONormal"/>
        <w:ind w:firstLineChars="0" w:firstLine="420"/>
        <w:rPr>
          <w:rFonts w:ascii="仿宋" w:eastAsia="仿宋" w:hAnsi="仿宋" w:cs="仿宋" w:hint="eastAsia"/>
          <w:sz w:val="21"/>
        </w:rPr>
      </w:pPr>
      <w:r>
        <w:rPr>
          <w:rFonts w:ascii="仿宋" w:eastAsia="仿宋" w:hAnsi="仿宋" w:cs="仿宋" w:hint="eastAsia"/>
          <w:kern w:val="2"/>
          <w:sz w:val="21"/>
        </w:rPr>
        <w:t xml:space="preserve">     </w:t>
      </w:r>
      <w:r>
        <w:rPr>
          <w:rFonts w:ascii="仿宋" w:eastAsia="仿宋" w:hAnsi="仿宋" w:cs="仿宋" w:hint="eastAsia"/>
          <w:kern w:val="2"/>
          <w:sz w:val="21"/>
        </w:rPr>
        <w:sym w:font="Wingdings" w:char="00A8"/>
      </w:r>
      <w:r>
        <w:rPr>
          <w:rFonts w:ascii="仿宋" w:eastAsia="仿宋" w:hAnsi="仿宋" w:cs="仿宋" w:hint="eastAsia"/>
          <w:kern w:val="2"/>
          <w:sz w:val="21"/>
        </w:rPr>
        <w:t>否</w:t>
      </w:r>
    </w:p>
    <w:p w14:paraId="5E53C539" w14:textId="77777777" w:rsidR="009C5EFB" w:rsidRDefault="00000000">
      <w:pPr>
        <w:numPr>
          <w:ilvl w:val="255"/>
          <w:numId w:val="0"/>
        </w:numPr>
        <w:snapToGrid w:val="0"/>
        <w:spacing w:line="400" w:lineRule="exact"/>
        <w:rPr>
          <w:rFonts w:ascii="仿宋" w:eastAsia="仿宋" w:hAnsi="仿宋" w:cs="仿宋" w:hint="eastAsia"/>
          <w:szCs w:val="21"/>
        </w:rPr>
      </w:pPr>
      <w:r>
        <w:rPr>
          <w:rFonts w:ascii="仿宋" w:eastAsia="仿宋" w:hAnsi="仿宋" w:cs="仿宋" w:hint="eastAsia"/>
          <w:szCs w:val="21"/>
        </w:rPr>
        <w:t xml:space="preserve">    （1</w:t>
      </w:r>
      <w:r>
        <w:rPr>
          <w:rFonts w:ascii="仿宋" w:eastAsia="仿宋" w:hAnsi="仿宋" w:cs="仿宋" w:hint="eastAsia"/>
          <w:szCs w:val="21"/>
          <w:lang w:val="en"/>
        </w:rPr>
        <w:t>1</w:t>
      </w:r>
      <w:r>
        <w:rPr>
          <w:rFonts w:ascii="仿宋" w:eastAsia="仿宋" w:hAnsi="仿宋" w:cs="仿宋" w:hint="eastAsia"/>
          <w:szCs w:val="21"/>
        </w:rPr>
        <w:t>）涉及商品包装和快递包装的，是否参考《商品包装政府采购需求标准（试行）》、《快递包装政府采购需求标准（试行）》明确产品及相关快递服务的具体包装要求：</w:t>
      </w:r>
    </w:p>
    <w:p w14:paraId="4EC20295" w14:textId="77777777" w:rsidR="009C5EFB" w:rsidRDefault="00000000">
      <w:pPr>
        <w:numPr>
          <w:ilvl w:val="255"/>
          <w:numId w:val="0"/>
        </w:numPr>
        <w:snapToGrid w:val="0"/>
        <w:spacing w:line="400" w:lineRule="exact"/>
        <w:ind w:firstLineChars="400" w:firstLine="840"/>
        <w:rPr>
          <w:rFonts w:ascii="仿宋" w:eastAsia="仿宋" w:hAnsi="仿宋" w:cs="仿宋" w:hint="eastAsia"/>
          <w:szCs w:val="21"/>
        </w:rPr>
      </w:pPr>
      <w:r>
        <w:rPr>
          <w:rFonts w:ascii="仿宋" w:eastAsia="仿宋" w:hAnsi="仿宋" w:cs="仿宋" w:hint="eastAsia"/>
          <w:szCs w:val="21"/>
        </w:rPr>
        <w:lastRenderedPageBreak/>
        <w:sym w:font="Wingdings" w:char="00A8"/>
      </w:r>
      <w:r>
        <w:rPr>
          <w:rFonts w:ascii="仿宋" w:eastAsia="仿宋" w:hAnsi="仿宋" w:cs="仿宋" w:hint="eastAsia"/>
          <w:szCs w:val="21"/>
        </w:rPr>
        <w:t xml:space="preserve">是       </w:t>
      </w:r>
      <w:r>
        <w:rPr>
          <w:rFonts w:ascii="仿宋" w:eastAsia="仿宋" w:hAnsi="仿宋" w:cs="仿宋" w:hint="eastAsia"/>
          <w:szCs w:val="21"/>
        </w:rPr>
        <w:sym w:font="Wingdings" w:char="00A8"/>
      </w:r>
      <w:r>
        <w:rPr>
          <w:rFonts w:ascii="仿宋" w:eastAsia="仿宋" w:hAnsi="仿宋" w:cs="仿宋" w:hint="eastAsia"/>
          <w:szCs w:val="21"/>
        </w:rPr>
        <w:t xml:space="preserve">否      </w:t>
      </w:r>
      <w:r>
        <w:rPr>
          <w:rFonts w:ascii="仿宋" w:eastAsia="仿宋" w:hAnsi="仿宋" w:cs="仿宋" w:hint="eastAsia"/>
          <w:szCs w:val="21"/>
        </w:rPr>
        <w:sym w:font="Wingdings" w:char="00A8"/>
      </w:r>
      <w:r>
        <w:rPr>
          <w:rFonts w:ascii="仿宋" w:eastAsia="仿宋" w:hAnsi="仿宋" w:cs="仿宋" w:hint="eastAsia"/>
          <w:szCs w:val="21"/>
        </w:rPr>
        <w:t>不涉及</w:t>
      </w:r>
    </w:p>
    <w:p w14:paraId="03E9F708" w14:textId="77777777" w:rsidR="009C5EFB" w:rsidRDefault="00000000">
      <w:pPr>
        <w:numPr>
          <w:ilvl w:val="0"/>
          <w:numId w:val="1"/>
        </w:numPr>
        <w:snapToGrid w:val="0"/>
        <w:spacing w:line="400" w:lineRule="exact"/>
        <w:ind w:firstLineChars="200" w:firstLine="422"/>
        <w:rPr>
          <w:rFonts w:ascii="仿宋" w:eastAsia="仿宋" w:hAnsi="仿宋" w:cs="仿宋" w:hint="eastAsia"/>
          <w:b/>
          <w:szCs w:val="21"/>
        </w:rPr>
      </w:pPr>
      <w:r>
        <w:rPr>
          <w:rFonts w:ascii="仿宋" w:eastAsia="仿宋" w:hAnsi="仿宋" w:cs="仿宋" w:hint="eastAsia"/>
          <w:b/>
          <w:szCs w:val="21"/>
        </w:rPr>
        <w:t>合同金额</w:t>
      </w:r>
    </w:p>
    <w:p w14:paraId="41B6ACC5"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（1）合同金额小写：</w:t>
      </w:r>
      <w:r>
        <w:rPr>
          <w:rFonts w:ascii="仿宋" w:eastAsia="仿宋" w:hAnsi="仿宋" w:cs="仿宋" w:hint="eastAsia"/>
          <w:szCs w:val="21"/>
          <w:u w:val="single"/>
        </w:rPr>
        <w:t xml:space="preserve">                           </w:t>
      </w:r>
    </w:p>
    <w:p w14:paraId="180EEA9E" w14:textId="77777777" w:rsidR="009C5EFB" w:rsidRDefault="00000000">
      <w:pPr>
        <w:snapToGrid w:val="0"/>
        <w:spacing w:line="400" w:lineRule="exact"/>
        <w:rPr>
          <w:rFonts w:ascii="仿宋" w:eastAsia="仿宋" w:hAnsi="仿宋" w:cs="仿宋" w:hint="eastAsia"/>
          <w:szCs w:val="21"/>
          <w:u w:val="single"/>
        </w:rPr>
      </w:pPr>
      <w:r>
        <w:rPr>
          <w:rFonts w:ascii="仿宋" w:eastAsia="仿宋" w:hAnsi="仿宋" w:cs="仿宋" w:hint="eastAsia"/>
          <w:szCs w:val="21"/>
        </w:rPr>
        <w:t xml:space="preserve">                 大写：</w:t>
      </w:r>
      <w:r>
        <w:rPr>
          <w:rFonts w:ascii="仿宋" w:eastAsia="仿宋" w:hAnsi="仿宋" w:cs="仿宋" w:hint="eastAsia"/>
          <w:szCs w:val="21"/>
          <w:u w:val="single"/>
        </w:rPr>
        <w:t xml:space="preserve">                           </w:t>
      </w:r>
    </w:p>
    <w:p w14:paraId="0F4B7C34" w14:textId="77777777" w:rsidR="009C5EFB" w:rsidRDefault="00000000">
      <w:pPr>
        <w:snapToGrid w:val="0"/>
        <w:spacing w:line="400" w:lineRule="exact"/>
        <w:rPr>
          <w:rFonts w:ascii="仿宋" w:eastAsia="仿宋" w:hAnsi="仿宋" w:cs="仿宋" w:hint="eastAsia"/>
          <w:szCs w:val="21"/>
        </w:rPr>
      </w:pPr>
      <w:r>
        <w:rPr>
          <w:rFonts w:ascii="仿宋" w:eastAsia="仿宋" w:hAnsi="仿宋" w:cs="仿宋" w:hint="eastAsia"/>
          <w:szCs w:val="21"/>
        </w:rPr>
        <w:t xml:space="preserve">         分包金额（如有）小写：</w:t>
      </w:r>
      <w:r>
        <w:rPr>
          <w:rFonts w:ascii="仿宋" w:eastAsia="仿宋" w:hAnsi="仿宋" w:cs="仿宋" w:hint="eastAsia"/>
          <w:szCs w:val="21"/>
          <w:u w:val="single"/>
        </w:rPr>
        <w:t xml:space="preserve">                   </w:t>
      </w:r>
    </w:p>
    <w:p w14:paraId="5DE89155" w14:textId="77777777" w:rsidR="009C5EFB" w:rsidRDefault="00000000">
      <w:pPr>
        <w:snapToGrid w:val="0"/>
        <w:spacing w:line="400" w:lineRule="exact"/>
        <w:rPr>
          <w:rFonts w:ascii="仿宋" w:eastAsia="仿宋" w:hAnsi="仿宋" w:cs="仿宋" w:hint="eastAsia"/>
          <w:szCs w:val="21"/>
          <w:u w:val="single"/>
        </w:rPr>
      </w:pPr>
      <w:r>
        <w:rPr>
          <w:rFonts w:ascii="仿宋" w:eastAsia="仿宋" w:hAnsi="仿宋" w:cs="仿宋" w:hint="eastAsia"/>
          <w:szCs w:val="21"/>
        </w:rPr>
        <w:t xml:space="preserve">                     大写：</w:t>
      </w:r>
      <w:r>
        <w:rPr>
          <w:rFonts w:ascii="仿宋" w:eastAsia="仿宋" w:hAnsi="仿宋" w:cs="仿宋" w:hint="eastAsia"/>
          <w:szCs w:val="21"/>
          <w:u w:val="single"/>
        </w:rPr>
        <w:t xml:space="preserve">                       </w:t>
      </w:r>
    </w:p>
    <w:p w14:paraId="3E1C5DCB" w14:textId="77777777" w:rsidR="009C5EFB" w:rsidRDefault="00000000">
      <w:pPr>
        <w:snapToGrid w:val="0"/>
        <w:spacing w:line="400" w:lineRule="exact"/>
        <w:rPr>
          <w:rFonts w:ascii="仿宋" w:eastAsia="仿宋" w:hAnsi="仿宋" w:cs="仿宋" w:hint="eastAsia"/>
          <w:szCs w:val="21"/>
        </w:rPr>
      </w:pPr>
      <w:r>
        <w:rPr>
          <w:rFonts w:ascii="仿宋" w:eastAsia="仿宋" w:hAnsi="仿宋" w:cs="仿宋" w:hint="eastAsia"/>
          <w:szCs w:val="21"/>
        </w:rPr>
        <w:t xml:space="preserve">    （注：固定单价合同应填写单价和最高限价）</w:t>
      </w:r>
    </w:p>
    <w:p w14:paraId="61470E82" w14:textId="77777777" w:rsidR="009C5EFB" w:rsidRDefault="00000000">
      <w:pPr>
        <w:numPr>
          <w:ilvl w:val="255"/>
          <w:numId w:val="0"/>
        </w:numPr>
        <w:snapToGrid w:val="0"/>
        <w:spacing w:line="400" w:lineRule="exact"/>
        <w:rPr>
          <w:rFonts w:ascii="仿宋" w:eastAsia="仿宋" w:hAnsi="仿宋" w:cs="仿宋" w:hint="eastAsia"/>
          <w:szCs w:val="21"/>
        </w:rPr>
      </w:pPr>
      <w:r>
        <w:rPr>
          <w:rFonts w:ascii="仿宋" w:eastAsia="仿宋" w:hAnsi="仿宋" w:cs="仿宋" w:hint="eastAsia"/>
          <w:szCs w:val="21"/>
        </w:rPr>
        <w:t xml:space="preserve">    （2）合同定价方式（采用组合定价方式的，可以勾选多项）：</w:t>
      </w:r>
    </w:p>
    <w:p w14:paraId="7E04824A"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iCs/>
          <w:szCs w:val="21"/>
        </w:rPr>
        <w:t xml:space="preserve">  </w:t>
      </w:r>
      <w:r>
        <w:rPr>
          <w:rFonts w:ascii="仿宋" w:eastAsia="仿宋" w:hAnsi="仿宋" w:cs="仿宋" w:hint="eastAsia"/>
          <w:iCs/>
          <w:szCs w:val="21"/>
        </w:rPr>
        <w:sym w:font="Wingdings" w:char="00A8"/>
      </w:r>
      <w:r>
        <w:rPr>
          <w:rFonts w:ascii="仿宋" w:eastAsia="仿宋" w:hAnsi="仿宋" w:cs="仿宋" w:hint="eastAsia"/>
          <w:iCs/>
          <w:szCs w:val="21"/>
        </w:rPr>
        <w:t xml:space="preserve">固定总价 </w:t>
      </w:r>
      <w:r>
        <w:rPr>
          <w:rFonts w:ascii="仿宋" w:eastAsia="仿宋" w:hAnsi="仿宋" w:cs="仿宋" w:hint="eastAsia"/>
          <w:iCs/>
          <w:szCs w:val="21"/>
        </w:rPr>
        <w:sym w:font="Wingdings" w:char="00A8"/>
      </w:r>
      <w:r>
        <w:rPr>
          <w:rFonts w:ascii="仿宋" w:eastAsia="仿宋" w:hAnsi="仿宋" w:cs="仿宋" w:hint="eastAsia"/>
          <w:iCs/>
          <w:szCs w:val="21"/>
        </w:rPr>
        <w:t xml:space="preserve">固定单价 </w:t>
      </w:r>
      <w:r>
        <w:rPr>
          <w:rFonts w:ascii="仿宋" w:eastAsia="仿宋" w:hAnsi="仿宋" w:cs="仿宋" w:hint="eastAsia"/>
          <w:iCs/>
          <w:szCs w:val="21"/>
        </w:rPr>
        <w:sym w:font="Wingdings" w:char="00A8"/>
      </w:r>
      <w:r>
        <w:rPr>
          <w:rFonts w:ascii="仿宋" w:eastAsia="仿宋" w:hAnsi="仿宋" w:cs="仿宋" w:hint="eastAsia"/>
          <w:iCs/>
          <w:szCs w:val="21"/>
        </w:rPr>
        <w:t xml:space="preserve">固定费率 </w:t>
      </w:r>
      <w:r>
        <w:rPr>
          <w:rFonts w:ascii="仿宋" w:eastAsia="仿宋" w:hAnsi="仿宋" w:cs="仿宋" w:hint="eastAsia"/>
          <w:iCs/>
          <w:szCs w:val="21"/>
        </w:rPr>
        <w:sym w:font="Wingdings" w:char="00A8"/>
      </w:r>
      <w:r>
        <w:rPr>
          <w:rFonts w:ascii="仿宋" w:eastAsia="仿宋" w:hAnsi="仿宋" w:cs="仿宋" w:hint="eastAsia"/>
          <w:iCs/>
          <w:szCs w:val="21"/>
        </w:rPr>
        <w:t xml:space="preserve">成本补偿 </w:t>
      </w:r>
      <w:r>
        <w:rPr>
          <w:rFonts w:ascii="仿宋" w:eastAsia="仿宋" w:hAnsi="仿宋" w:cs="仿宋" w:hint="eastAsia"/>
          <w:iCs/>
          <w:szCs w:val="21"/>
        </w:rPr>
        <w:sym w:font="Wingdings" w:char="00A8"/>
      </w:r>
      <w:r>
        <w:rPr>
          <w:rFonts w:ascii="仿宋" w:eastAsia="仿宋" w:hAnsi="仿宋" w:cs="仿宋" w:hint="eastAsia"/>
          <w:iCs/>
          <w:szCs w:val="21"/>
        </w:rPr>
        <w:t xml:space="preserve">绩效激励 </w:t>
      </w:r>
      <w:r>
        <w:rPr>
          <w:rFonts w:ascii="仿宋" w:eastAsia="仿宋" w:hAnsi="仿宋" w:cs="仿宋" w:hint="eastAsia"/>
          <w:iCs/>
          <w:szCs w:val="21"/>
        </w:rPr>
        <w:sym w:font="Wingdings" w:char="00A8"/>
      </w:r>
      <w:r>
        <w:rPr>
          <w:rFonts w:ascii="仿宋" w:eastAsia="仿宋" w:hAnsi="仿宋" w:cs="仿宋" w:hint="eastAsia"/>
          <w:iCs/>
          <w:szCs w:val="21"/>
        </w:rPr>
        <w:t>其他</w:t>
      </w:r>
      <w:r>
        <w:rPr>
          <w:rFonts w:ascii="仿宋" w:eastAsia="仿宋" w:hAnsi="仿宋" w:cs="仿宋" w:hint="eastAsia"/>
          <w:szCs w:val="21"/>
          <w:u w:val="single"/>
        </w:rPr>
        <w:t xml:space="preserve">       </w:t>
      </w:r>
    </w:p>
    <w:p w14:paraId="0E0754C3" w14:textId="77777777" w:rsidR="009C5EFB" w:rsidRDefault="00000000">
      <w:pPr>
        <w:pStyle w:val="19"/>
        <w:spacing w:line="400" w:lineRule="exact"/>
        <w:ind w:firstLine="480"/>
        <w:rPr>
          <w:rFonts w:ascii="仿宋" w:eastAsia="仿宋" w:hAnsi="仿宋" w:cs="仿宋" w:hint="eastAsia"/>
        </w:rPr>
      </w:pPr>
      <w:r>
        <w:rPr>
          <w:rFonts w:ascii="仿宋" w:eastAsia="仿宋" w:hAnsi="仿宋" w:cs="仿宋" w:hint="eastAsia"/>
        </w:rPr>
        <w:t>（3）付款方式（按项目实际勾选填写）：</w:t>
      </w:r>
    </w:p>
    <w:p w14:paraId="4A4B6454" w14:textId="77777777" w:rsidR="009C5EFB" w:rsidRDefault="00000000">
      <w:pPr>
        <w:snapToGrid w:val="0"/>
        <w:spacing w:line="400" w:lineRule="exact"/>
        <w:ind w:firstLineChars="300" w:firstLine="630"/>
        <w:rPr>
          <w:rFonts w:ascii="仿宋" w:eastAsia="仿宋" w:hAnsi="仿宋" w:cs="仿宋" w:hint="eastAsia"/>
          <w:szCs w:val="21"/>
          <w:u w:val="single"/>
        </w:rPr>
      </w:pPr>
      <w:r>
        <w:rPr>
          <w:rFonts w:ascii="仿宋" w:eastAsia="仿宋" w:hAnsi="仿宋" w:cs="仿宋" w:hint="eastAsia"/>
          <w:szCs w:val="21"/>
        </w:rPr>
        <w:sym w:font="Wingdings" w:char="00A8"/>
      </w:r>
      <w:r>
        <w:rPr>
          <w:rFonts w:ascii="仿宋" w:eastAsia="仿宋" w:hAnsi="仿宋" w:cs="仿宋" w:hint="eastAsia"/>
          <w:szCs w:val="21"/>
        </w:rPr>
        <w:t>全额付款：</w:t>
      </w:r>
      <w:r>
        <w:rPr>
          <w:rFonts w:ascii="仿宋" w:eastAsia="仿宋" w:hAnsi="仿宋" w:cs="仿宋" w:hint="eastAsia"/>
          <w:szCs w:val="21"/>
          <w:u w:val="single"/>
        </w:rPr>
        <w:t xml:space="preserve">     （应明确一次性支付合同款项的条件）                    </w:t>
      </w:r>
    </w:p>
    <w:p w14:paraId="4954B9CA" w14:textId="77777777" w:rsidR="009C5EFB" w:rsidRDefault="00000000">
      <w:pPr>
        <w:snapToGrid w:val="0"/>
        <w:spacing w:line="400" w:lineRule="exact"/>
        <w:ind w:firstLineChars="300" w:firstLine="630"/>
        <w:rPr>
          <w:rFonts w:ascii="仿宋" w:eastAsia="仿宋" w:hAnsi="仿宋" w:cs="仿宋" w:hint="eastAsia"/>
        </w:rPr>
      </w:pPr>
      <w:r>
        <w:rPr>
          <w:rFonts w:ascii="仿宋" w:eastAsia="仿宋" w:hAnsi="仿宋" w:cs="仿宋" w:hint="eastAsia"/>
          <w:szCs w:val="21"/>
        </w:rPr>
        <w:sym w:font="Wingdings" w:char="00A8"/>
      </w:r>
      <w:r>
        <w:rPr>
          <w:rFonts w:ascii="仿宋" w:eastAsia="仿宋" w:hAnsi="仿宋" w:cs="仿宋" w:hint="eastAsia"/>
          <w:szCs w:val="21"/>
        </w:rPr>
        <w:t>分期付款：</w:t>
      </w:r>
      <w:r>
        <w:rPr>
          <w:rFonts w:ascii="仿宋" w:eastAsia="仿宋" w:hAnsi="仿宋" w:cs="仿宋" w:hint="eastAsia"/>
          <w:szCs w:val="21"/>
          <w:u w:val="single"/>
        </w:rPr>
        <w:t xml:space="preserve">  （应明确分期支付合同款项的各期比例和支付条件，各期支付条件应与分期履约验收情况挂钩） </w:t>
      </w:r>
      <w:r>
        <w:rPr>
          <w:rFonts w:ascii="仿宋" w:eastAsia="仿宋" w:hAnsi="仿宋" w:cs="仿宋" w:hint="eastAsia"/>
          <w:szCs w:val="21"/>
        </w:rPr>
        <w:t>，其中涉及预付款的：</w:t>
      </w:r>
      <w:r>
        <w:rPr>
          <w:rFonts w:ascii="仿宋" w:eastAsia="仿宋" w:hAnsi="仿宋" w:cs="仿宋" w:hint="eastAsia"/>
          <w:szCs w:val="21"/>
          <w:u w:val="single"/>
        </w:rPr>
        <w:t xml:space="preserve"> （应明确预付款的支付比例和支付条件） </w:t>
      </w:r>
    </w:p>
    <w:p w14:paraId="52685AF7" w14:textId="77777777" w:rsidR="009C5EFB" w:rsidRDefault="00000000">
      <w:pPr>
        <w:snapToGrid w:val="0"/>
        <w:spacing w:line="400" w:lineRule="exact"/>
        <w:ind w:firstLineChars="300" w:firstLine="630"/>
        <w:rPr>
          <w:rFonts w:ascii="仿宋" w:eastAsia="仿宋" w:hAnsi="仿宋" w:cs="仿宋" w:hint="eastAsia"/>
          <w:szCs w:val="21"/>
          <w:u w:val="single"/>
        </w:rPr>
      </w:pPr>
      <w:r>
        <w:rPr>
          <w:rFonts w:ascii="仿宋" w:eastAsia="仿宋" w:hAnsi="仿宋" w:cs="仿宋" w:hint="eastAsia"/>
          <w:szCs w:val="21"/>
        </w:rPr>
        <w:sym w:font="Wingdings" w:char="00A8"/>
      </w:r>
      <w:r>
        <w:rPr>
          <w:rFonts w:ascii="仿宋" w:eastAsia="仿宋" w:hAnsi="仿宋" w:cs="仿宋" w:hint="eastAsia"/>
          <w:szCs w:val="21"/>
        </w:rPr>
        <w:t>成本补偿：</w:t>
      </w:r>
      <w:r>
        <w:rPr>
          <w:rFonts w:ascii="仿宋" w:eastAsia="仿宋" w:hAnsi="仿宋" w:cs="仿宋" w:hint="eastAsia"/>
          <w:szCs w:val="21"/>
          <w:u w:val="single"/>
        </w:rPr>
        <w:t xml:space="preserve">      （应明确按照成本补偿方式的支付方式和支付条件）   </w:t>
      </w:r>
    </w:p>
    <w:p w14:paraId="087694BE" w14:textId="77777777" w:rsidR="009C5EFB" w:rsidRDefault="00000000">
      <w:pPr>
        <w:snapToGrid w:val="0"/>
        <w:spacing w:line="400" w:lineRule="exact"/>
        <w:ind w:firstLineChars="300" w:firstLine="630"/>
        <w:rPr>
          <w:rFonts w:ascii="仿宋" w:eastAsia="仿宋" w:hAnsi="仿宋" w:cs="仿宋" w:hint="eastAsia"/>
          <w:szCs w:val="21"/>
        </w:rPr>
      </w:pPr>
      <w:r>
        <w:rPr>
          <w:rFonts w:ascii="仿宋" w:eastAsia="仿宋" w:hAnsi="仿宋" w:cs="仿宋" w:hint="eastAsia"/>
          <w:szCs w:val="21"/>
        </w:rPr>
        <w:sym w:font="Wingdings" w:char="00A8"/>
      </w:r>
      <w:r>
        <w:rPr>
          <w:rFonts w:ascii="仿宋" w:eastAsia="仿宋" w:hAnsi="仿宋" w:cs="仿宋" w:hint="eastAsia"/>
          <w:szCs w:val="21"/>
        </w:rPr>
        <w:t>绩效激励：</w:t>
      </w:r>
      <w:r>
        <w:rPr>
          <w:rFonts w:ascii="仿宋" w:eastAsia="仿宋" w:hAnsi="仿宋" w:cs="仿宋" w:hint="eastAsia"/>
          <w:szCs w:val="21"/>
          <w:u w:val="single"/>
        </w:rPr>
        <w:t xml:space="preserve">      （应明确按照绩效激励方式的支付方式和支付条件）   </w:t>
      </w:r>
    </w:p>
    <w:p w14:paraId="4834FCCA" w14:textId="77777777" w:rsidR="009C5EFB" w:rsidRDefault="00000000">
      <w:pPr>
        <w:numPr>
          <w:ilvl w:val="0"/>
          <w:numId w:val="1"/>
        </w:numPr>
        <w:snapToGrid w:val="0"/>
        <w:spacing w:line="400" w:lineRule="exact"/>
        <w:ind w:firstLineChars="200" w:firstLine="422"/>
        <w:rPr>
          <w:rFonts w:ascii="仿宋" w:eastAsia="仿宋" w:hAnsi="仿宋" w:cs="仿宋" w:hint="eastAsia"/>
          <w:b/>
          <w:szCs w:val="21"/>
          <w:u w:val="single"/>
        </w:rPr>
      </w:pPr>
      <w:r>
        <w:rPr>
          <w:rFonts w:ascii="仿宋" w:eastAsia="仿宋" w:hAnsi="仿宋" w:cs="仿宋" w:hint="eastAsia"/>
          <w:b/>
          <w:szCs w:val="21"/>
        </w:rPr>
        <w:t>合同履行</w:t>
      </w:r>
    </w:p>
    <w:p w14:paraId="33D29AF7"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（1）起始日期：</w:t>
      </w:r>
      <w:r>
        <w:rPr>
          <w:rFonts w:ascii="仿宋" w:eastAsia="仿宋" w:hAnsi="仿宋" w:cs="仿宋" w:hint="eastAsia"/>
          <w:szCs w:val="21"/>
          <w:u w:val="single"/>
        </w:rPr>
        <w:t xml:space="preserve">    </w:t>
      </w:r>
      <w:r>
        <w:rPr>
          <w:rFonts w:ascii="仿宋" w:eastAsia="仿宋" w:hAnsi="仿宋" w:cs="仿宋" w:hint="eastAsia"/>
          <w:szCs w:val="21"/>
        </w:rPr>
        <w:t>年</w:t>
      </w:r>
      <w:r>
        <w:rPr>
          <w:rFonts w:ascii="仿宋" w:eastAsia="仿宋" w:hAnsi="仿宋" w:cs="仿宋" w:hint="eastAsia"/>
          <w:szCs w:val="21"/>
          <w:u w:val="single"/>
        </w:rPr>
        <w:t xml:space="preserve">   </w:t>
      </w:r>
      <w:r>
        <w:rPr>
          <w:rFonts w:ascii="仿宋" w:eastAsia="仿宋" w:hAnsi="仿宋" w:cs="仿宋" w:hint="eastAsia"/>
          <w:szCs w:val="21"/>
        </w:rPr>
        <w:t>月</w:t>
      </w:r>
      <w:r>
        <w:rPr>
          <w:rFonts w:ascii="仿宋" w:eastAsia="仿宋" w:hAnsi="仿宋" w:cs="仿宋" w:hint="eastAsia"/>
          <w:szCs w:val="21"/>
          <w:u w:val="single"/>
        </w:rPr>
        <w:t xml:space="preserve">   </w:t>
      </w:r>
      <w:r>
        <w:rPr>
          <w:rFonts w:ascii="仿宋" w:eastAsia="仿宋" w:hAnsi="仿宋" w:cs="仿宋" w:hint="eastAsia"/>
          <w:szCs w:val="21"/>
        </w:rPr>
        <w:t>日，完成日期：</w:t>
      </w:r>
      <w:r>
        <w:rPr>
          <w:rFonts w:ascii="仿宋" w:eastAsia="仿宋" w:hAnsi="仿宋" w:cs="仿宋" w:hint="eastAsia"/>
          <w:szCs w:val="21"/>
          <w:u w:val="single"/>
        </w:rPr>
        <w:t xml:space="preserve">    </w:t>
      </w:r>
      <w:r>
        <w:rPr>
          <w:rFonts w:ascii="仿宋" w:eastAsia="仿宋" w:hAnsi="仿宋" w:cs="仿宋" w:hint="eastAsia"/>
          <w:szCs w:val="21"/>
        </w:rPr>
        <w:t>年</w:t>
      </w:r>
      <w:r>
        <w:rPr>
          <w:rFonts w:ascii="仿宋" w:eastAsia="仿宋" w:hAnsi="仿宋" w:cs="仿宋" w:hint="eastAsia"/>
          <w:szCs w:val="21"/>
          <w:u w:val="single"/>
        </w:rPr>
        <w:t xml:space="preserve">   </w:t>
      </w:r>
      <w:r>
        <w:rPr>
          <w:rFonts w:ascii="仿宋" w:eastAsia="仿宋" w:hAnsi="仿宋" w:cs="仿宋" w:hint="eastAsia"/>
          <w:szCs w:val="21"/>
        </w:rPr>
        <w:t>月</w:t>
      </w:r>
      <w:r>
        <w:rPr>
          <w:rFonts w:ascii="仿宋" w:eastAsia="仿宋" w:hAnsi="仿宋" w:cs="仿宋" w:hint="eastAsia"/>
          <w:szCs w:val="21"/>
          <w:u w:val="single"/>
        </w:rPr>
        <w:t xml:space="preserve">   </w:t>
      </w:r>
      <w:r>
        <w:rPr>
          <w:rFonts w:ascii="仿宋" w:eastAsia="仿宋" w:hAnsi="仿宋" w:cs="仿宋" w:hint="eastAsia"/>
          <w:szCs w:val="21"/>
        </w:rPr>
        <w:t>日。</w:t>
      </w:r>
    </w:p>
    <w:p w14:paraId="318FB772" w14:textId="77777777" w:rsidR="009C5EFB" w:rsidRDefault="00000000">
      <w:pPr>
        <w:snapToGrid w:val="0"/>
        <w:spacing w:line="400" w:lineRule="exact"/>
        <w:ind w:firstLineChars="200" w:firstLine="420"/>
        <w:rPr>
          <w:rFonts w:ascii="仿宋" w:eastAsia="仿宋" w:hAnsi="仿宋" w:cs="仿宋" w:hint="eastAsia"/>
          <w:szCs w:val="21"/>
          <w:u w:val="single"/>
        </w:rPr>
      </w:pPr>
      <w:r>
        <w:rPr>
          <w:rFonts w:ascii="仿宋" w:eastAsia="仿宋" w:hAnsi="仿宋" w:cs="仿宋" w:hint="eastAsia"/>
          <w:szCs w:val="21"/>
        </w:rPr>
        <w:t>（2）履约地点</w:t>
      </w:r>
      <w:r>
        <w:rPr>
          <w:rFonts w:ascii="仿宋" w:eastAsia="仿宋" w:hAnsi="仿宋" w:cs="仿宋" w:hint="eastAsia"/>
          <w:bCs/>
          <w:szCs w:val="21"/>
        </w:rPr>
        <w:t>：</w:t>
      </w:r>
      <w:r>
        <w:rPr>
          <w:rFonts w:ascii="仿宋" w:eastAsia="仿宋" w:hAnsi="仿宋" w:cs="仿宋" w:hint="eastAsia"/>
          <w:szCs w:val="21"/>
          <w:u w:val="single"/>
        </w:rPr>
        <w:t xml:space="preserve">                             </w:t>
      </w:r>
    </w:p>
    <w:p w14:paraId="717D4F5A"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bCs/>
          <w:szCs w:val="21"/>
        </w:rPr>
        <w:t>（3）履约担保：</w:t>
      </w:r>
      <w:r>
        <w:rPr>
          <w:rFonts w:ascii="仿宋" w:eastAsia="仿宋" w:hAnsi="仿宋" w:cs="仿宋" w:hint="eastAsia"/>
        </w:rPr>
        <w:t>是否收取履约保证金：</w:t>
      </w:r>
      <w:r>
        <w:rPr>
          <w:rFonts w:ascii="仿宋" w:eastAsia="仿宋" w:hAnsi="仿宋" w:cs="仿宋" w:hint="eastAsia"/>
          <w:szCs w:val="21"/>
        </w:rPr>
        <w:sym w:font="Wingdings" w:char="00A8"/>
      </w:r>
      <w:r>
        <w:rPr>
          <w:rFonts w:ascii="仿宋" w:eastAsia="仿宋" w:hAnsi="仿宋" w:cs="仿宋" w:hint="eastAsia"/>
          <w:szCs w:val="21"/>
        </w:rPr>
        <w:t xml:space="preserve">是    </w:t>
      </w:r>
      <w:r>
        <w:rPr>
          <w:rFonts w:ascii="仿宋" w:eastAsia="仿宋" w:hAnsi="仿宋" w:cs="仿宋" w:hint="eastAsia"/>
          <w:szCs w:val="21"/>
        </w:rPr>
        <w:sym w:font="Wingdings" w:char="00A8"/>
      </w:r>
      <w:r>
        <w:rPr>
          <w:rFonts w:ascii="仿宋" w:eastAsia="仿宋" w:hAnsi="仿宋" w:cs="仿宋" w:hint="eastAsia"/>
          <w:szCs w:val="21"/>
        </w:rPr>
        <w:t>否</w:t>
      </w:r>
    </w:p>
    <w:p w14:paraId="6F5A1FB6" w14:textId="77777777" w:rsidR="009C5EFB" w:rsidRDefault="00000000">
      <w:pPr>
        <w:pStyle w:val="AONormal"/>
        <w:rPr>
          <w:rFonts w:ascii="仿宋" w:eastAsia="仿宋" w:hAnsi="仿宋" w:cs="仿宋" w:hint="eastAsia"/>
          <w:sz w:val="21"/>
        </w:rPr>
      </w:pPr>
      <w:r>
        <w:rPr>
          <w:rFonts w:ascii="仿宋" w:eastAsia="仿宋" w:hAnsi="仿宋" w:cs="仿宋" w:hint="eastAsia"/>
          <w:bCs/>
        </w:rPr>
        <w:t xml:space="preserve">  </w:t>
      </w:r>
      <w:r>
        <w:rPr>
          <w:rFonts w:ascii="仿宋" w:eastAsia="仿宋" w:hAnsi="仿宋" w:cs="仿宋" w:hint="eastAsia"/>
          <w:sz w:val="21"/>
        </w:rPr>
        <w:t xml:space="preserve">  收取履约保证金形式：</w:t>
      </w:r>
      <w:r>
        <w:rPr>
          <w:rFonts w:ascii="仿宋" w:eastAsia="仿宋" w:hAnsi="仿宋" w:cs="仿宋" w:hint="eastAsia"/>
          <w:bCs/>
          <w:sz w:val="21"/>
          <w:u w:val="single"/>
        </w:rPr>
        <w:t xml:space="preserve">                            </w:t>
      </w:r>
    </w:p>
    <w:p w14:paraId="6F7F783C" w14:textId="77777777" w:rsidR="009C5EFB" w:rsidRDefault="00000000">
      <w:pPr>
        <w:pStyle w:val="AONormal"/>
        <w:ind w:firstLine="420"/>
        <w:rPr>
          <w:rFonts w:ascii="仿宋" w:eastAsia="仿宋" w:hAnsi="仿宋" w:cs="仿宋" w:hint="eastAsia"/>
          <w:sz w:val="21"/>
        </w:rPr>
      </w:pPr>
      <w:r>
        <w:rPr>
          <w:rFonts w:ascii="仿宋" w:eastAsia="仿宋" w:hAnsi="仿宋" w:cs="仿宋" w:hint="eastAsia"/>
          <w:sz w:val="21"/>
        </w:rPr>
        <w:t xml:space="preserve">    收取履约保证金金额：</w:t>
      </w:r>
      <w:r>
        <w:rPr>
          <w:rFonts w:ascii="仿宋" w:eastAsia="仿宋" w:hAnsi="仿宋" w:cs="仿宋" w:hint="eastAsia"/>
          <w:bCs/>
          <w:sz w:val="21"/>
          <w:u w:val="single"/>
        </w:rPr>
        <w:t xml:space="preserve">                            </w:t>
      </w:r>
    </w:p>
    <w:p w14:paraId="08347E07" w14:textId="77777777" w:rsidR="009C5EFB" w:rsidRDefault="00000000">
      <w:pPr>
        <w:snapToGrid w:val="0"/>
        <w:spacing w:line="400" w:lineRule="exact"/>
        <w:ind w:firstLineChars="200" w:firstLine="420"/>
        <w:rPr>
          <w:rFonts w:ascii="仿宋" w:eastAsia="仿宋" w:hAnsi="仿宋" w:cs="仿宋" w:hint="eastAsia"/>
        </w:rPr>
      </w:pPr>
      <w:r>
        <w:rPr>
          <w:rFonts w:ascii="仿宋" w:eastAsia="仿宋" w:hAnsi="仿宋" w:cs="仿宋" w:hint="eastAsia"/>
          <w:bCs/>
          <w:szCs w:val="21"/>
        </w:rPr>
        <w:t xml:space="preserve">    履约担保期限：</w:t>
      </w:r>
      <w:r>
        <w:rPr>
          <w:rFonts w:ascii="仿宋" w:eastAsia="仿宋" w:hAnsi="仿宋" w:cs="仿宋" w:hint="eastAsia"/>
          <w:bCs/>
          <w:szCs w:val="21"/>
          <w:u w:val="single"/>
        </w:rPr>
        <w:t xml:space="preserve">                                  </w:t>
      </w:r>
    </w:p>
    <w:p w14:paraId="60D37921" w14:textId="77777777" w:rsidR="009C5EFB" w:rsidRDefault="00000000">
      <w:pPr>
        <w:snapToGrid w:val="0"/>
        <w:spacing w:line="400" w:lineRule="exact"/>
        <w:ind w:firstLineChars="200" w:firstLine="420"/>
        <w:rPr>
          <w:rFonts w:ascii="仿宋" w:eastAsia="仿宋" w:hAnsi="仿宋" w:cs="仿宋" w:hint="eastAsia"/>
          <w:bCs/>
          <w:szCs w:val="21"/>
        </w:rPr>
      </w:pPr>
      <w:r>
        <w:rPr>
          <w:rFonts w:ascii="仿宋" w:eastAsia="仿宋" w:hAnsi="仿宋" w:cs="仿宋" w:hint="eastAsia"/>
          <w:bCs/>
          <w:szCs w:val="21"/>
        </w:rPr>
        <w:t>（4）分期履行要求：</w:t>
      </w:r>
      <w:r>
        <w:rPr>
          <w:rFonts w:ascii="仿宋" w:eastAsia="仿宋" w:hAnsi="仿宋" w:cs="仿宋" w:hint="eastAsia"/>
          <w:bCs/>
          <w:szCs w:val="21"/>
          <w:u w:val="single"/>
        </w:rPr>
        <w:t xml:space="preserve">                                                        </w:t>
      </w:r>
    </w:p>
    <w:p w14:paraId="2BDAD5BC" w14:textId="77777777" w:rsidR="009C5EFB" w:rsidRDefault="00000000">
      <w:pPr>
        <w:snapToGrid w:val="0"/>
        <w:spacing w:line="400" w:lineRule="exact"/>
        <w:ind w:firstLineChars="200" w:firstLine="420"/>
        <w:rPr>
          <w:rFonts w:ascii="仿宋" w:eastAsia="仿宋" w:hAnsi="仿宋" w:cs="仿宋" w:hint="eastAsia"/>
          <w:szCs w:val="21"/>
          <w:u w:val="single"/>
        </w:rPr>
      </w:pPr>
      <w:r>
        <w:rPr>
          <w:rFonts w:ascii="仿宋" w:eastAsia="仿宋" w:hAnsi="仿宋" w:cs="仿宋" w:hint="eastAsia"/>
          <w:bCs/>
          <w:szCs w:val="21"/>
        </w:rPr>
        <w:t>（5）风险处置措施和替代方案：</w:t>
      </w:r>
      <w:r>
        <w:rPr>
          <w:rFonts w:ascii="仿宋" w:eastAsia="仿宋" w:hAnsi="仿宋" w:cs="仿宋" w:hint="eastAsia"/>
          <w:szCs w:val="21"/>
          <w:u w:val="single"/>
        </w:rPr>
        <w:t xml:space="preserve">                                                               </w:t>
      </w:r>
    </w:p>
    <w:p w14:paraId="0546529C" w14:textId="77777777" w:rsidR="009C5EFB" w:rsidRDefault="00000000">
      <w:pPr>
        <w:numPr>
          <w:ilvl w:val="0"/>
          <w:numId w:val="1"/>
        </w:numPr>
        <w:snapToGrid w:val="0"/>
        <w:spacing w:line="400" w:lineRule="exact"/>
        <w:ind w:firstLineChars="200" w:firstLine="422"/>
        <w:rPr>
          <w:rFonts w:ascii="仿宋" w:eastAsia="仿宋" w:hAnsi="仿宋" w:cs="仿宋" w:hint="eastAsia"/>
          <w:b/>
          <w:szCs w:val="21"/>
        </w:rPr>
      </w:pPr>
      <w:r>
        <w:rPr>
          <w:rFonts w:ascii="仿宋" w:eastAsia="仿宋" w:hAnsi="仿宋" w:cs="仿宋" w:hint="eastAsia"/>
          <w:b/>
          <w:szCs w:val="21"/>
        </w:rPr>
        <w:t>合同验收</w:t>
      </w:r>
    </w:p>
    <w:p w14:paraId="75DBDED2" w14:textId="77777777" w:rsidR="009C5EFB" w:rsidRDefault="00000000">
      <w:pPr>
        <w:numPr>
          <w:ilvl w:val="0"/>
          <w:numId w:val="3"/>
        </w:numPr>
        <w:snapToGrid w:val="0"/>
        <w:spacing w:line="400" w:lineRule="exact"/>
        <w:ind w:firstLineChars="200" w:firstLine="420"/>
        <w:rPr>
          <w:rFonts w:ascii="仿宋" w:eastAsia="仿宋" w:hAnsi="仿宋" w:cs="仿宋" w:hint="eastAsia"/>
          <w:bCs/>
          <w:szCs w:val="21"/>
        </w:rPr>
      </w:pPr>
      <w:r>
        <w:rPr>
          <w:rFonts w:ascii="仿宋" w:eastAsia="仿宋" w:hAnsi="仿宋" w:cs="仿宋" w:hint="eastAsia"/>
          <w:bCs/>
          <w:szCs w:val="21"/>
        </w:rPr>
        <w:t>验收组织方式：</w:t>
      </w:r>
      <w:r>
        <w:rPr>
          <w:rFonts w:ascii="仿宋" w:eastAsia="仿宋" w:hAnsi="仿宋" w:cs="仿宋" w:hint="eastAsia"/>
          <w:szCs w:val="21"/>
        </w:rPr>
        <w:sym w:font="Wingdings" w:char="00A8"/>
      </w:r>
      <w:r>
        <w:rPr>
          <w:rFonts w:ascii="仿宋" w:eastAsia="仿宋" w:hAnsi="仿宋" w:cs="仿宋" w:hint="eastAsia"/>
          <w:bCs/>
          <w:szCs w:val="21"/>
        </w:rPr>
        <w:t xml:space="preserve">自行组织 </w:t>
      </w:r>
      <w:r>
        <w:rPr>
          <w:rFonts w:ascii="仿宋" w:eastAsia="仿宋" w:hAnsi="仿宋" w:cs="仿宋" w:hint="eastAsia"/>
          <w:szCs w:val="21"/>
        </w:rPr>
        <w:sym w:font="Wingdings" w:char="00A8"/>
      </w:r>
      <w:r>
        <w:rPr>
          <w:rFonts w:ascii="仿宋" w:eastAsia="仿宋" w:hAnsi="仿宋" w:cs="仿宋" w:hint="eastAsia"/>
          <w:bCs/>
          <w:szCs w:val="21"/>
        </w:rPr>
        <w:t>委托第三方组织</w:t>
      </w:r>
    </w:p>
    <w:p w14:paraId="0F000851" w14:textId="77777777" w:rsidR="009C5EFB" w:rsidRDefault="00000000">
      <w:pPr>
        <w:snapToGrid w:val="0"/>
        <w:spacing w:line="400" w:lineRule="exact"/>
        <w:rPr>
          <w:rFonts w:ascii="仿宋" w:eastAsia="仿宋" w:hAnsi="仿宋" w:cs="仿宋" w:hint="eastAsia"/>
          <w:bCs/>
          <w:szCs w:val="21"/>
        </w:rPr>
      </w:pPr>
      <w:r>
        <w:rPr>
          <w:rFonts w:ascii="仿宋" w:eastAsia="仿宋" w:hAnsi="仿宋" w:cs="仿宋" w:hint="eastAsia"/>
          <w:bCs/>
          <w:szCs w:val="21"/>
        </w:rPr>
        <w:t xml:space="preserve">         验收主体：</w:t>
      </w:r>
      <w:r>
        <w:rPr>
          <w:rFonts w:ascii="仿宋" w:eastAsia="仿宋" w:hAnsi="仿宋" w:cs="仿宋" w:hint="eastAsia"/>
          <w:bCs/>
          <w:szCs w:val="21"/>
          <w:u w:val="single"/>
        </w:rPr>
        <w:t xml:space="preserve">                  </w:t>
      </w:r>
    </w:p>
    <w:p w14:paraId="0F4BBFCE" w14:textId="77777777" w:rsidR="009C5EFB" w:rsidRDefault="00000000">
      <w:pPr>
        <w:snapToGrid w:val="0"/>
        <w:spacing w:line="400" w:lineRule="exact"/>
        <w:rPr>
          <w:rFonts w:ascii="仿宋" w:eastAsia="仿宋" w:hAnsi="仿宋" w:cs="仿宋" w:hint="eastAsia"/>
          <w:bCs/>
          <w:szCs w:val="21"/>
        </w:rPr>
      </w:pPr>
      <w:r>
        <w:rPr>
          <w:rFonts w:ascii="仿宋" w:eastAsia="仿宋" w:hAnsi="仿宋" w:cs="仿宋" w:hint="eastAsia"/>
          <w:bCs/>
          <w:szCs w:val="21"/>
        </w:rPr>
        <w:t xml:space="preserve">        是否邀请本项目的其他供应商参加验收：</w:t>
      </w:r>
      <w:r>
        <w:rPr>
          <w:rFonts w:ascii="仿宋" w:eastAsia="仿宋" w:hAnsi="仿宋" w:cs="仿宋" w:hint="eastAsia"/>
          <w:szCs w:val="21"/>
        </w:rPr>
        <w:sym w:font="Wingdings" w:char="00A8"/>
      </w:r>
      <w:r>
        <w:rPr>
          <w:rFonts w:ascii="仿宋" w:eastAsia="仿宋" w:hAnsi="仿宋" w:cs="仿宋" w:hint="eastAsia"/>
          <w:bCs/>
          <w:szCs w:val="21"/>
        </w:rPr>
        <w:t xml:space="preserve">是  </w:t>
      </w:r>
      <w:r>
        <w:rPr>
          <w:rFonts w:ascii="仿宋" w:eastAsia="仿宋" w:hAnsi="仿宋" w:cs="仿宋" w:hint="eastAsia"/>
          <w:szCs w:val="21"/>
        </w:rPr>
        <w:sym w:font="Wingdings" w:char="00A8"/>
      </w:r>
      <w:r>
        <w:rPr>
          <w:rFonts w:ascii="仿宋" w:eastAsia="仿宋" w:hAnsi="仿宋" w:cs="仿宋" w:hint="eastAsia"/>
          <w:bCs/>
          <w:szCs w:val="21"/>
        </w:rPr>
        <w:t>否</w:t>
      </w:r>
    </w:p>
    <w:p w14:paraId="6809F409" w14:textId="77777777" w:rsidR="009C5EFB" w:rsidRDefault="00000000">
      <w:pPr>
        <w:snapToGrid w:val="0"/>
        <w:spacing w:line="400" w:lineRule="exact"/>
        <w:ind w:firstLineChars="400" w:firstLine="840"/>
        <w:rPr>
          <w:rFonts w:ascii="仿宋" w:eastAsia="仿宋" w:hAnsi="仿宋" w:cs="仿宋" w:hint="eastAsia"/>
          <w:bCs/>
          <w:szCs w:val="21"/>
        </w:rPr>
      </w:pPr>
      <w:r>
        <w:rPr>
          <w:rFonts w:ascii="仿宋" w:eastAsia="仿宋" w:hAnsi="仿宋" w:cs="仿宋" w:hint="eastAsia"/>
          <w:bCs/>
          <w:szCs w:val="21"/>
        </w:rPr>
        <w:t>是否邀请专家参加验收：</w:t>
      </w:r>
      <w:r>
        <w:rPr>
          <w:rFonts w:ascii="仿宋" w:eastAsia="仿宋" w:hAnsi="仿宋" w:cs="仿宋" w:hint="eastAsia"/>
          <w:szCs w:val="21"/>
        </w:rPr>
        <w:sym w:font="Wingdings" w:char="00A8"/>
      </w:r>
      <w:r>
        <w:rPr>
          <w:rFonts w:ascii="仿宋" w:eastAsia="仿宋" w:hAnsi="仿宋" w:cs="仿宋" w:hint="eastAsia"/>
          <w:bCs/>
          <w:szCs w:val="21"/>
        </w:rPr>
        <w:t xml:space="preserve">是  </w:t>
      </w:r>
      <w:r>
        <w:rPr>
          <w:rFonts w:ascii="仿宋" w:eastAsia="仿宋" w:hAnsi="仿宋" w:cs="仿宋" w:hint="eastAsia"/>
          <w:szCs w:val="21"/>
        </w:rPr>
        <w:sym w:font="Wingdings" w:char="00A8"/>
      </w:r>
      <w:r>
        <w:rPr>
          <w:rFonts w:ascii="仿宋" w:eastAsia="仿宋" w:hAnsi="仿宋" w:cs="仿宋" w:hint="eastAsia"/>
          <w:bCs/>
          <w:szCs w:val="21"/>
        </w:rPr>
        <w:t>否</w:t>
      </w:r>
    </w:p>
    <w:p w14:paraId="60E3F1EE" w14:textId="77777777" w:rsidR="009C5EFB" w:rsidRDefault="00000000">
      <w:pPr>
        <w:snapToGrid w:val="0"/>
        <w:spacing w:line="400" w:lineRule="exact"/>
        <w:ind w:firstLineChars="400" w:firstLine="840"/>
        <w:rPr>
          <w:rFonts w:ascii="仿宋" w:eastAsia="仿宋" w:hAnsi="仿宋" w:cs="仿宋" w:hint="eastAsia"/>
          <w:bCs/>
          <w:szCs w:val="21"/>
        </w:rPr>
      </w:pPr>
      <w:r>
        <w:rPr>
          <w:rFonts w:ascii="仿宋" w:eastAsia="仿宋" w:hAnsi="仿宋" w:cs="仿宋" w:hint="eastAsia"/>
          <w:bCs/>
          <w:szCs w:val="21"/>
        </w:rPr>
        <w:t>是否邀请服务对象参加验收：</w:t>
      </w:r>
      <w:r>
        <w:rPr>
          <w:rFonts w:ascii="仿宋" w:eastAsia="仿宋" w:hAnsi="仿宋" w:cs="仿宋" w:hint="eastAsia"/>
          <w:szCs w:val="21"/>
        </w:rPr>
        <w:sym w:font="Wingdings" w:char="00A8"/>
      </w:r>
      <w:r>
        <w:rPr>
          <w:rFonts w:ascii="仿宋" w:eastAsia="仿宋" w:hAnsi="仿宋" w:cs="仿宋" w:hint="eastAsia"/>
          <w:bCs/>
          <w:szCs w:val="21"/>
        </w:rPr>
        <w:t xml:space="preserve">是  </w:t>
      </w:r>
      <w:r>
        <w:rPr>
          <w:rFonts w:ascii="仿宋" w:eastAsia="仿宋" w:hAnsi="仿宋" w:cs="仿宋" w:hint="eastAsia"/>
          <w:szCs w:val="21"/>
        </w:rPr>
        <w:sym w:font="Wingdings" w:char="00A8"/>
      </w:r>
      <w:r>
        <w:rPr>
          <w:rFonts w:ascii="仿宋" w:eastAsia="仿宋" w:hAnsi="仿宋" w:cs="仿宋" w:hint="eastAsia"/>
          <w:bCs/>
          <w:szCs w:val="21"/>
        </w:rPr>
        <w:t>否</w:t>
      </w:r>
    </w:p>
    <w:p w14:paraId="23C5308C" w14:textId="77777777" w:rsidR="009C5EFB" w:rsidRDefault="00000000">
      <w:pPr>
        <w:snapToGrid w:val="0"/>
        <w:spacing w:line="400" w:lineRule="exact"/>
        <w:ind w:firstLineChars="400" w:firstLine="840"/>
        <w:rPr>
          <w:rFonts w:ascii="仿宋" w:eastAsia="仿宋" w:hAnsi="仿宋" w:cs="仿宋" w:hint="eastAsia"/>
          <w:bCs/>
          <w:szCs w:val="21"/>
        </w:rPr>
      </w:pPr>
      <w:r>
        <w:rPr>
          <w:rFonts w:ascii="仿宋" w:eastAsia="仿宋" w:hAnsi="仿宋" w:cs="仿宋" w:hint="eastAsia"/>
          <w:bCs/>
          <w:szCs w:val="21"/>
        </w:rPr>
        <w:t>是否邀请第三方检测机构参加验收：</w:t>
      </w:r>
      <w:r>
        <w:rPr>
          <w:rFonts w:ascii="仿宋" w:eastAsia="仿宋" w:hAnsi="仿宋" w:cs="仿宋" w:hint="eastAsia"/>
          <w:szCs w:val="21"/>
        </w:rPr>
        <w:sym w:font="Wingdings" w:char="00A8"/>
      </w:r>
      <w:r>
        <w:rPr>
          <w:rFonts w:ascii="仿宋" w:eastAsia="仿宋" w:hAnsi="仿宋" w:cs="仿宋" w:hint="eastAsia"/>
          <w:bCs/>
          <w:szCs w:val="21"/>
        </w:rPr>
        <w:t xml:space="preserve">是  </w:t>
      </w:r>
      <w:r>
        <w:rPr>
          <w:rFonts w:ascii="仿宋" w:eastAsia="仿宋" w:hAnsi="仿宋" w:cs="仿宋" w:hint="eastAsia"/>
          <w:szCs w:val="21"/>
        </w:rPr>
        <w:sym w:font="Wingdings" w:char="00A8"/>
      </w:r>
      <w:r>
        <w:rPr>
          <w:rFonts w:ascii="仿宋" w:eastAsia="仿宋" w:hAnsi="仿宋" w:cs="仿宋" w:hint="eastAsia"/>
          <w:bCs/>
          <w:szCs w:val="21"/>
        </w:rPr>
        <w:t>否</w:t>
      </w:r>
    </w:p>
    <w:p w14:paraId="5EE432B7" w14:textId="77777777" w:rsidR="009C5EFB" w:rsidRDefault="00000000">
      <w:pPr>
        <w:snapToGrid w:val="0"/>
        <w:spacing w:line="400" w:lineRule="exact"/>
        <w:ind w:firstLineChars="400" w:firstLine="840"/>
        <w:rPr>
          <w:rFonts w:ascii="仿宋" w:eastAsia="仿宋" w:hAnsi="仿宋" w:cs="仿宋" w:hint="eastAsia"/>
          <w:bCs/>
          <w:szCs w:val="21"/>
        </w:rPr>
      </w:pPr>
      <w:r>
        <w:rPr>
          <w:rFonts w:ascii="仿宋" w:eastAsia="仿宋" w:hAnsi="仿宋" w:cs="仿宋" w:hint="eastAsia"/>
          <w:bCs/>
          <w:szCs w:val="21"/>
        </w:rPr>
        <w:t>是否进行抽查检测：</w:t>
      </w:r>
      <w:r>
        <w:rPr>
          <w:rFonts w:ascii="仿宋" w:eastAsia="仿宋" w:hAnsi="仿宋" w:cs="仿宋" w:hint="eastAsia"/>
          <w:szCs w:val="21"/>
        </w:rPr>
        <w:sym w:font="Wingdings" w:char="00A8"/>
      </w:r>
      <w:r>
        <w:rPr>
          <w:rFonts w:ascii="仿宋" w:eastAsia="仿宋" w:hAnsi="仿宋" w:cs="仿宋" w:hint="eastAsia"/>
          <w:bCs/>
          <w:szCs w:val="21"/>
        </w:rPr>
        <w:t>是，抽查比例：</w:t>
      </w:r>
      <w:r>
        <w:rPr>
          <w:rFonts w:ascii="仿宋" w:eastAsia="仿宋" w:hAnsi="仿宋" w:cs="仿宋" w:hint="eastAsia"/>
          <w:bCs/>
          <w:szCs w:val="21"/>
          <w:u w:val="single"/>
        </w:rPr>
        <w:t xml:space="preserve">        </w:t>
      </w:r>
      <w:r>
        <w:rPr>
          <w:rFonts w:ascii="仿宋" w:eastAsia="仿宋" w:hAnsi="仿宋" w:cs="仿宋" w:hint="eastAsia"/>
          <w:bCs/>
          <w:szCs w:val="21"/>
        </w:rPr>
        <w:t xml:space="preserve"> </w:t>
      </w:r>
      <w:r>
        <w:rPr>
          <w:rFonts w:ascii="仿宋" w:eastAsia="仿宋" w:hAnsi="仿宋" w:cs="仿宋" w:hint="eastAsia"/>
          <w:szCs w:val="21"/>
        </w:rPr>
        <w:sym w:font="Wingdings" w:char="00A8"/>
      </w:r>
      <w:r>
        <w:rPr>
          <w:rFonts w:ascii="仿宋" w:eastAsia="仿宋" w:hAnsi="仿宋" w:cs="仿宋" w:hint="eastAsia"/>
          <w:bCs/>
          <w:szCs w:val="21"/>
        </w:rPr>
        <w:t>否</w:t>
      </w:r>
    </w:p>
    <w:p w14:paraId="737A77BC" w14:textId="77777777" w:rsidR="009C5EFB" w:rsidRDefault="00000000">
      <w:pPr>
        <w:snapToGrid w:val="0"/>
        <w:spacing w:line="400" w:lineRule="exact"/>
        <w:ind w:firstLineChars="400" w:firstLine="840"/>
        <w:rPr>
          <w:rFonts w:ascii="仿宋" w:eastAsia="仿宋" w:hAnsi="仿宋" w:cs="仿宋" w:hint="eastAsia"/>
          <w:bCs/>
          <w:szCs w:val="21"/>
          <w:u w:val="single"/>
        </w:rPr>
      </w:pPr>
      <w:r>
        <w:rPr>
          <w:rFonts w:ascii="仿宋" w:eastAsia="仿宋" w:hAnsi="仿宋" w:cs="仿宋" w:hint="eastAsia"/>
          <w:bCs/>
          <w:szCs w:val="21"/>
        </w:rPr>
        <w:t>是否存在破坏性检测：</w:t>
      </w:r>
      <w:r>
        <w:rPr>
          <w:rFonts w:ascii="仿宋" w:eastAsia="仿宋" w:hAnsi="仿宋" w:cs="仿宋" w:hint="eastAsia"/>
          <w:szCs w:val="21"/>
        </w:rPr>
        <w:sym w:font="Wingdings" w:char="00A8"/>
      </w:r>
      <w:r>
        <w:rPr>
          <w:rFonts w:ascii="仿宋" w:eastAsia="仿宋" w:hAnsi="仿宋" w:cs="仿宋" w:hint="eastAsia"/>
          <w:bCs/>
          <w:szCs w:val="21"/>
        </w:rPr>
        <w:t>是，</w:t>
      </w:r>
      <w:r>
        <w:rPr>
          <w:rFonts w:ascii="仿宋" w:eastAsia="仿宋" w:hAnsi="仿宋" w:cs="仿宋" w:hint="eastAsia"/>
          <w:bCs/>
          <w:szCs w:val="21"/>
          <w:u w:val="single"/>
        </w:rPr>
        <w:t>（应明确对被破坏的检测产品的处理方式）</w:t>
      </w:r>
    </w:p>
    <w:p w14:paraId="3C505EA8" w14:textId="77777777" w:rsidR="009C5EFB" w:rsidRDefault="00000000">
      <w:pPr>
        <w:snapToGrid w:val="0"/>
        <w:spacing w:line="400" w:lineRule="exact"/>
        <w:ind w:firstLineChars="400" w:firstLine="840"/>
        <w:rPr>
          <w:rFonts w:ascii="仿宋" w:eastAsia="仿宋" w:hAnsi="仿宋" w:cs="仿宋" w:hint="eastAsia"/>
          <w:bCs/>
          <w:szCs w:val="21"/>
        </w:rPr>
      </w:pPr>
      <w:r>
        <w:rPr>
          <w:rFonts w:ascii="仿宋" w:eastAsia="仿宋" w:hAnsi="仿宋" w:cs="仿宋" w:hint="eastAsia"/>
          <w:bCs/>
          <w:szCs w:val="21"/>
        </w:rPr>
        <w:lastRenderedPageBreak/>
        <w:t xml:space="preserve">                    </w:t>
      </w:r>
      <w:r>
        <w:rPr>
          <w:rFonts w:ascii="仿宋" w:eastAsia="仿宋" w:hAnsi="仿宋" w:cs="仿宋" w:hint="eastAsia"/>
          <w:szCs w:val="21"/>
        </w:rPr>
        <w:sym w:font="Wingdings" w:char="00A8"/>
      </w:r>
      <w:r>
        <w:rPr>
          <w:rFonts w:ascii="仿宋" w:eastAsia="仿宋" w:hAnsi="仿宋" w:cs="仿宋" w:hint="eastAsia"/>
          <w:bCs/>
          <w:szCs w:val="21"/>
        </w:rPr>
        <w:t>否</w:t>
      </w:r>
    </w:p>
    <w:p w14:paraId="724C3A81" w14:textId="77777777" w:rsidR="009C5EFB" w:rsidRDefault="00000000">
      <w:pPr>
        <w:snapToGrid w:val="0"/>
        <w:spacing w:line="400" w:lineRule="exact"/>
        <w:ind w:firstLineChars="400" w:firstLine="840"/>
        <w:rPr>
          <w:rFonts w:ascii="仿宋" w:eastAsia="仿宋" w:hAnsi="仿宋" w:cs="仿宋" w:hint="eastAsia"/>
          <w:bCs/>
          <w:szCs w:val="21"/>
          <w:u w:val="single"/>
        </w:rPr>
      </w:pPr>
      <w:r>
        <w:rPr>
          <w:rFonts w:ascii="仿宋" w:eastAsia="仿宋" w:hAnsi="仿宋" w:cs="仿宋" w:hint="eastAsia"/>
          <w:bCs/>
          <w:szCs w:val="21"/>
        </w:rPr>
        <w:t>验收组织的其他事项：</w:t>
      </w:r>
      <w:r>
        <w:rPr>
          <w:rFonts w:ascii="仿宋" w:eastAsia="仿宋" w:hAnsi="仿宋" w:cs="仿宋" w:hint="eastAsia"/>
          <w:bCs/>
          <w:szCs w:val="21"/>
          <w:u w:val="single"/>
        </w:rPr>
        <w:t xml:space="preserve">                </w:t>
      </w:r>
    </w:p>
    <w:p w14:paraId="716D6125" w14:textId="77777777" w:rsidR="009C5EFB" w:rsidRDefault="00000000">
      <w:pPr>
        <w:snapToGrid w:val="0"/>
        <w:spacing w:line="400" w:lineRule="exact"/>
        <w:ind w:firstLineChars="200" w:firstLine="420"/>
        <w:rPr>
          <w:rFonts w:ascii="仿宋" w:eastAsia="仿宋" w:hAnsi="仿宋" w:cs="仿宋" w:hint="eastAsia"/>
          <w:bCs/>
          <w:szCs w:val="21"/>
          <w:u w:val="single"/>
        </w:rPr>
      </w:pPr>
      <w:r>
        <w:rPr>
          <w:rFonts w:ascii="仿宋" w:eastAsia="仿宋" w:hAnsi="仿宋" w:cs="仿宋" w:hint="eastAsia"/>
          <w:bCs/>
          <w:szCs w:val="21"/>
        </w:rPr>
        <w:t>（2）履约验收时间：</w:t>
      </w:r>
      <w:r>
        <w:rPr>
          <w:rFonts w:ascii="仿宋" w:eastAsia="仿宋" w:hAnsi="仿宋" w:cs="仿宋" w:hint="eastAsia"/>
          <w:bCs/>
          <w:szCs w:val="21"/>
          <w:u w:val="single"/>
        </w:rPr>
        <w:t xml:space="preserve">（计划于何时验收/供应商提出验收申请之日起   日内组织验收） </w:t>
      </w:r>
    </w:p>
    <w:p w14:paraId="0C34B311" w14:textId="77777777" w:rsidR="009C5EFB" w:rsidRDefault="00000000">
      <w:pPr>
        <w:snapToGrid w:val="0"/>
        <w:spacing w:line="400" w:lineRule="exact"/>
        <w:ind w:firstLineChars="200" w:firstLine="420"/>
        <w:rPr>
          <w:rFonts w:ascii="仿宋" w:eastAsia="仿宋" w:hAnsi="仿宋" w:cs="仿宋" w:hint="eastAsia"/>
          <w:bCs/>
          <w:szCs w:val="21"/>
        </w:rPr>
      </w:pPr>
      <w:r>
        <w:rPr>
          <w:rFonts w:ascii="仿宋" w:eastAsia="仿宋" w:hAnsi="仿宋" w:cs="仿宋" w:hint="eastAsia"/>
          <w:bCs/>
          <w:szCs w:val="21"/>
        </w:rPr>
        <w:t>（3）履约验收方式：</w:t>
      </w:r>
      <w:r>
        <w:rPr>
          <w:rFonts w:ascii="仿宋" w:eastAsia="仿宋" w:hAnsi="仿宋" w:cs="仿宋" w:hint="eastAsia"/>
          <w:szCs w:val="21"/>
        </w:rPr>
        <w:sym w:font="Wingdings" w:char="00A8"/>
      </w:r>
      <w:r>
        <w:rPr>
          <w:rFonts w:ascii="仿宋" w:eastAsia="仿宋" w:hAnsi="仿宋" w:cs="仿宋" w:hint="eastAsia"/>
          <w:bCs/>
          <w:szCs w:val="21"/>
        </w:rPr>
        <w:t xml:space="preserve">一次性验收         </w:t>
      </w:r>
    </w:p>
    <w:p w14:paraId="5CC658EF" w14:textId="77777777" w:rsidR="009C5EFB" w:rsidRDefault="00000000">
      <w:pPr>
        <w:snapToGrid w:val="0"/>
        <w:spacing w:line="400" w:lineRule="exact"/>
        <w:rPr>
          <w:rFonts w:ascii="仿宋" w:eastAsia="仿宋" w:hAnsi="仿宋" w:cs="仿宋" w:hint="eastAsia"/>
          <w:bCs/>
          <w:szCs w:val="21"/>
        </w:rPr>
      </w:pPr>
      <w:r>
        <w:rPr>
          <w:rFonts w:ascii="仿宋" w:eastAsia="仿宋" w:hAnsi="仿宋" w:cs="仿宋" w:hint="eastAsia"/>
          <w:bCs/>
          <w:szCs w:val="21"/>
        </w:rPr>
        <w:t xml:space="preserve">                       </w:t>
      </w:r>
      <w:r>
        <w:rPr>
          <w:rFonts w:ascii="仿宋" w:eastAsia="仿宋" w:hAnsi="仿宋" w:cs="仿宋" w:hint="eastAsia"/>
          <w:szCs w:val="21"/>
        </w:rPr>
        <w:sym w:font="Wingdings" w:char="00A8"/>
      </w:r>
      <w:r>
        <w:rPr>
          <w:rFonts w:ascii="仿宋" w:eastAsia="仿宋" w:hAnsi="仿宋" w:cs="仿宋" w:hint="eastAsia"/>
          <w:bCs/>
          <w:szCs w:val="21"/>
        </w:rPr>
        <w:t>分期/分项验收：</w:t>
      </w:r>
      <w:r>
        <w:rPr>
          <w:rFonts w:ascii="仿宋" w:eastAsia="仿宋" w:hAnsi="仿宋" w:cs="仿宋" w:hint="eastAsia"/>
          <w:bCs/>
          <w:szCs w:val="21"/>
          <w:u w:val="single"/>
        </w:rPr>
        <w:t xml:space="preserve"> （应明确分期</w:t>
      </w:r>
      <w:r>
        <w:rPr>
          <w:rFonts w:ascii="仿宋" w:eastAsia="仿宋" w:hAnsi="仿宋" w:cs="仿宋" w:hint="eastAsia"/>
          <w:bCs/>
          <w:szCs w:val="21"/>
          <w:u w:val="single"/>
          <w:lang w:val="en"/>
        </w:rPr>
        <w:t>/分项验收的工作安排</w:t>
      </w:r>
      <w:r>
        <w:rPr>
          <w:rFonts w:ascii="仿宋" w:eastAsia="仿宋" w:hAnsi="仿宋" w:cs="仿宋" w:hint="eastAsia"/>
          <w:bCs/>
          <w:szCs w:val="21"/>
          <w:u w:val="single"/>
        </w:rPr>
        <w:t xml:space="preserve">）  </w:t>
      </w:r>
    </w:p>
    <w:p w14:paraId="404EA6C9" w14:textId="77777777" w:rsidR="009C5EFB" w:rsidRDefault="00000000">
      <w:pPr>
        <w:snapToGrid w:val="0"/>
        <w:spacing w:line="400" w:lineRule="exact"/>
        <w:ind w:firstLineChars="200" w:firstLine="420"/>
        <w:rPr>
          <w:rFonts w:ascii="仿宋" w:eastAsia="仿宋" w:hAnsi="仿宋" w:cs="仿宋" w:hint="eastAsia"/>
          <w:bCs/>
          <w:szCs w:val="21"/>
        </w:rPr>
      </w:pPr>
      <w:r>
        <w:rPr>
          <w:rFonts w:ascii="仿宋" w:eastAsia="仿宋" w:hAnsi="仿宋" w:cs="仿宋" w:hint="eastAsia"/>
          <w:bCs/>
          <w:szCs w:val="21"/>
        </w:rPr>
        <w:t>（4）履约验收程序：</w:t>
      </w:r>
      <w:r>
        <w:rPr>
          <w:rFonts w:ascii="仿宋" w:eastAsia="仿宋" w:hAnsi="仿宋" w:cs="仿宋" w:hint="eastAsia"/>
          <w:bCs/>
          <w:szCs w:val="21"/>
          <w:u w:val="single"/>
        </w:rPr>
        <w:t xml:space="preserve">                                         </w:t>
      </w:r>
    </w:p>
    <w:p w14:paraId="24613E52" w14:textId="77777777" w:rsidR="009C5EFB" w:rsidRDefault="00000000">
      <w:pPr>
        <w:snapToGrid w:val="0"/>
        <w:spacing w:line="400" w:lineRule="exact"/>
        <w:ind w:firstLineChars="200" w:firstLine="420"/>
        <w:rPr>
          <w:rFonts w:ascii="仿宋" w:eastAsia="仿宋" w:hAnsi="仿宋" w:cs="仿宋" w:hint="eastAsia"/>
          <w:bCs/>
          <w:szCs w:val="21"/>
          <w:u w:val="single"/>
        </w:rPr>
      </w:pPr>
      <w:r>
        <w:rPr>
          <w:rFonts w:ascii="仿宋" w:eastAsia="仿宋" w:hAnsi="仿宋" w:cs="仿宋" w:hint="eastAsia"/>
          <w:bCs/>
          <w:szCs w:val="21"/>
        </w:rPr>
        <w:t>（5）履约验收的内容：</w:t>
      </w:r>
      <w:r>
        <w:rPr>
          <w:rFonts w:ascii="仿宋" w:eastAsia="仿宋" w:hAnsi="仿宋" w:cs="仿宋" w:hint="eastAsia"/>
          <w:bCs/>
          <w:szCs w:val="21"/>
          <w:u w:val="single"/>
        </w:rPr>
        <w:t xml:space="preserve"> （应当包括每一项技术和商务要求的履约情况，特别是落实政府采购扶持中小企业，支持绿色发展和乡村振兴等政策情况）                                      </w:t>
      </w:r>
    </w:p>
    <w:p w14:paraId="41A08656" w14:textId="77777777" w:rsidR="009C5EFB" w:rsidRDefault="00000000">
      <w:pPr>
        <w:snapToGrid w:val="0"/>
        <w:spacing w:line="400" w:lineRule="exact"/>
        <w:ind w:firstLineChars="200" w:firstLine="420"/>
        <w:rPr>
          <w:rFonts w:ascii="仿宋" w:eastAsia="仿宋" w:hAnsi="仿宋" w:cs="仿宋" w:hint="eastAsia"/>
          <w:bCs/>
          <w:szCs w:val="21"/>
          <w:u w:val="single"/>
        </w:rPr>
      </w:pPr>
      <w:r>
        <w:rPr>
          <w:rFonts w:ascii="仿宋" w:eastAsia="仿宋" w:hAnsi="仿宋" w:cs="仿宋" w:hint="eastAsia"/>
          <w:bCs/>
          <w:szCs w:val="21"/>
        </w:rPr>
        <w:t>（6）履约验收标准：</w:t>
      </w:r>
      <w:r>
        <w:rPr>
          <w:rFonts w:ascii="仿宋" w:eastAsia="仿宋" w:hAnsi="仿宋" w:cs="仿宋" w:hint="eastAsia"/>
          <w:bCs/>
          <w:szCs w:val="21"/>
          <w:u w:val="single"/>
        </w:rPr>
        <w:t xml:space="preserve">                                         </w:t>
      </w:r>
    </w:p>
    <w:p w14:paraId="464E7413" w14:textId="77777777" w:rsidR="009C5EFB" w:rsidRDefault="00000000">
      <w:pPr>
        <w:pStyle w:val="AONormal"/>
        <w:ind w:firstLine="420"/>
        <w:rPr>
          <w:rFonts w:ascii="仿宋" w:eastAsia="仿宋" w:hAnsi="仿宋" w:cs="仿宋" w:hint="eastAsia"/>
          <w:sz w:val="21"/>
        </w:rPr>
      </w:pPr>
      <w:r>
        <w:rPr>
          <w:rFonts w:ascii="仿宋" w:eastAsia="仿宋" w:hAnsi="仿宋" w:cs="仿宋" w:hint="eastAsia"/>
          <w:bCs/>
          <w:sz w:val="21"/>
        </w:rPr>
        <w:t>（7）是否以采购活动中供应商提供的样品作为参考：</w:t>
      </w:r>
      <w:r>
        <w:rPr>
          <w:rFonts w:ascii="仿宋" w:eastAsia="仿宋" w:hAnsi="仿宋" w:cs="仿宋" w:hint="eastAsia"/>
          <w:sz w:val="21"/>
        </w:rPr>
        <w:sym w:font="Wingdings" w:char="00A8"/>
      </w:r>
      <w:r>
        <w:rPr>
          <w:rFonts w:ascii="仿宋" w:eastAsia="仿宋" w:hAnsi="仿宋" w:cs="仿宋" w:hint="eastAsia"/>
          <w:bCs/>
          <w:sz w:val="21"/>
        </w:rPr>
        <w:t xml:space="preserve">是  </w:t>
      </w:r>
      <w:r>
        <w:rPr>
          <w:rFonts w:ascii="仿宋" w:eastAsia="仿宋" w:hAnsi="仿宋" w:cs="仿宋" w:hint="eastAsia"/>
          <w:sz w:val="21"/>
        </w:rPr>
        <w:sym w:font="Wingdings" w:char="00A8"/>
      </w:r>
      <w:r>
        <w:rPr>
          <w:rFonts w:ascii="仿宋" w:eastAsia="仿宋" w:hAnsi="仿宋" w:cs="仿宋" w:hint="eastAsia"/>
          <w:bCs/>
          <w:sz w:val="21"/>
        </w:rPr>
        <w:t>否</w:t>
      </w:r>
    </w:p>
    <w:p w14:paraId="4AC7C6C8" w14:textId="77777777" w:rsidR="009C5EFB" w:rsidRDefault="00000000">
      <w:pPr>
        <w:snapToGrid w:val="0"/>
        <w:spacing w:line="400" w:lineRule="exact"/>
        <w:ind w:firstLineChars="200" w:firstLine="420"/>
        <w:rPr>
          <w:rFonts w:ascii="仿宋" w:eastAsia="仿宋" w:hAnsi="仿宋" w:cs="仿宋" w:hint="eastAsia"/>
          <w:bCs/>
          <w:szCs w:val="21"/>
          <w:u w:val="single"/>
        </w:rPr>
      </w:pPr>
      <w:r>
        <w:rPr>
          <w:rFonts w:ascii="仿宋" w:eastAsia="仿宋" w:hAnsi="仿宋" w:cs="仿宋" w:hint="eastAsia"/>
          <w:bCs/>
          <w:szCs w:val="21"/>
        </w:rPr>
        <w:t>（8）履约验收其他事项：</w:t>
      </w:r>
      <w:r>
        <w:rPr>
          <w:rFonts w:ascii="仿宋" w:eastAsia="仿宋" w:hAnsi="仿宋" w:cs="仿宋" w:hint="eastAsia"/>
          <w:bCs/>
          <w:szCs w:val="21"/>
          <w:u w:val="single"/>
        </w:rPr>
        <w:t xml:space="preserve">      （产权过户登记等）          </w:t>
      </w:r>
    </w:p>
    <w:p w14:paraId="6D21C43D" w14:textId="77777777" w:rsidR="009C5EFB" w:rsidRDefault="00000000">
      <w:pPr>
        <w:numPr>
          <w:ilvl w:val="0"/>
          <w:numId w:val="1"/>
        </w:numPr>
        <w:snapToGrid w:val="0"/>
        <w:spacing w:line="400" w:lineRule="exact"/>
        <w:ind w:firstLineChars="200" w:firstLine="422"/>
        <w:rPr>
          <w:rFonts w:ascii="仿宋" w:eastAsia="仿宋" w:hAnsi="仿宋" w:cs="仿宋" w:hint="eastAsia"/>
          <w:b/>
          <w:szCs w:val="21"/>
        </w:rPr>
      </w:pPr>
      <w:r>
        <w:rPr>
          <w:rFonts w:ascii="仿宋" w:eastAsia="仿宋" w:hAnsi="仿宋" w:cs="仿宋" w:hint="eastAsia"/>
          <w:b/>
          <w:szCs w:val="21"/>
        </w:rPr>
        <w:t>组成合同的文件</w:t>
      </w:r>
    </w:p>
    <w:p w14:paraId="43725358"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本协议书与下列文件一起构成合同文件，如下述文件之间有任何抵触、矛盾或歧义，应按以下顺序解释：</w:t>
      </w:r>
    </w:p>
    <w:p w14:paraId="13F42220"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（1）政府采购合同协议书及其变更、补充协议</w:t>
      </w:r>
    </w:p>
    <w:p w14:paraId="17CDE039"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（2）政府采购合同专用条款</w:t>
      </w:r>
    </w:p>
    <w:p w14:paraId="501F9FD5"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（3）政府采购合同通用条款</w:t>
      </w:r>
    </w:p>
    <w:p w14:paraId="68437FE6"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（4）中标（成交）通知书</w:t>
      </w:r>
    </w:p>
    <w:p w14:paraId="008E8C60"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（5）投标（响应）文件</w:t>
      </w:r>
    </w:p>
    <w:p w14:paraId="77ABEEFA"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（6）采购文件</w:t>
      </w:r>
    </w:p>
    <w:p w14:paraId="19FBDE31"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（7）有关技术文件，图纸</w:t>
      </w:r>
    </w:p>
    <w:p w14:paraId="6E87B612" w14:textId="77777777" w:rsidR="009C5EFB" w:rsidRDefault="00000000">
      <w:pPr>
        <w:pStyle w:val="AONormal"/>
        <w:ind w:firstLine="420"/>
        <w:rPr>
          <w:rFonts w:ascii="仿宋" w:eastAsia="仿宋" w:hAnsi="仿宋" w:cs="仿宋" w:hint="eastAsia"/>
          <w:kern w:val="2"/>
          <w:sz w:val="21"/>
        </w:rPr>
      </w:pPr>
      <w:r>
        <w:rPr>
          <w:rFonts w:ascii="仿宋" w:eastAsia="仿宋" w:hAnsi="仿宋" w:cs="仿宋" w:hint="eastAsia"/>
          <w:sz w:val="21"/>
        </w:rPr>
        <w:t>（8）</w:t>
      </w:r>
      <w:r>
        <w:rPr>
          <w:rFonts w:ascii="仿宋" w:eastAsia="仿宋" w:hAnsi="仿宋" w:cs="仿宋" w:hint="eastAsia"/>
          <w:kern w:val="2"/>
          <w:sz w:val="21"/>
        </w:rPr>
        <w:t>国家法律、行政法规和规章制度规定或合同约定的作为合同组成部分的其他文件</w:t>
      </w:r>
    </w:p>
    <w:p w14:paraId="6760BA30" w14:textId="77777777" w:rsidR="009C5EFB" w:rsidRDefault="00000000">
      <w:pPr>
        <w:numPr>
          <w:ilvl w:val="0"/>
          <w:numId w:val="1"/>
        </w:numPr>
        <w:snapToGrid w:val="0"/>
        <w:spacing w:line="400" w:lineRule="exact"/>
        <w:ind w:firstLineChars="200" w:firstLine="422"/>
        <w:rPr>
          <w:rFonts w:ascii="仿宋" w:eastAsia="仿宋" w:hAnsi="仿宋" w:cs="仿宋" w:hint="eastAsia"/>
          <w:b/>
          <w:szCs w:val="21"/>
        </w:rPr>
      </w:pPr>
      <w:r>
        <w:rPr>
          <w:rFonts w:ascii="仿宋" w:eastAsia="仿宋" w:hAnsi="仿宋" w:cs="仿宋" w:hint="eastAsia"/>
          <w:b/>
          <w:szCs w:val="21"/>
        </w:rPr>
        <w:t>合同生效</w:t>
      </w:r>
    </w:p>
    <w:p w14:paraId="04D3A1C7"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本合同自</w:t>
      </w:r>
      <w:r>
        <w:rPr>
          <w:rFonts w:ascii="仿宋" w:eastAsia="仿宋" w:hAnsi="仿宋" w:cs="仿宋" w:hint="eastAsia"/>
          <w:szCs w:val="21"/>
          <w:u w:val="single"/>
        </w:rPr>
        <w:t xml:space="preserve">                             </w:t>
      </w:r>
      <w:r>
        <w:rPr>
          <w:rFonts w:ascii="仿宋" w:eastAsia="仿宋" w:hAnsi="仿宋" w:cs="仿宋" w:hint="eastAsia"/>
          <w:szCs w:val="21"/>
        </w:rPr>
        <w:t>生效。</w:t>
      </w:r>
    </w:p>
    <w:p w14:paraId="45F1F6B5" w14:textId="77777777" w:rsidR="009C5EFB" w:rsidRDefault="00000000">
      <w:pPr>
        <w:numPr>
          <w:ilvl w:val="0"/>
          <w:numId w:val="1"/>
        </w:numPr>
        <w:snapToGrid w:val="0"/>
        <w:spacing w:line="400" w:lineRule="exact"/>
        <w:ind w:firstLineChars="200" w:firstLine="422"/>
        <w:rPr>
          <w:rFonts w:ascii="仿宋" w:eastAsia="仿宋" w:hAnsi="仿宋" w:cs="仿宋" w:hint="eastAsia"/>
          <w:b/>
          <w:szCs w:val="21"/>
        </w:rPr>
      </w:pPr>
      <w:r>
        <w:rPr>
          <w:rFonts w:ascii="仿宋" w:eastAsia="仿宋" w:hAnsi="仿宋" w:cs="仿宋" w:hint="eastAsia"/>
          <w:b/>
          <w:szCs w:val="21"/>
        </w:rPr>
        <w:t>合同份数</w:t>
      </w:r>
    </w:p>
    <w:p w14:paraId="6E92460F"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本合同一式</w:t>
      </w:r>
      <w:r>
        <w:rPr>
          <w:rFonts w:ascii="仿宋" w:eastAsia="仿宋" w:hAnsi="仿宋" w:cs="仿宋" w:hint="eastAsia"/>
          <w:szCs w:val="21"/>
          <w:u w:val="single"/>
        </w:rPr>
        <w:t xml:space="preserve">    </w:t>
      </w:r>
      <w:r>
        <w:rPr>
          <w:rFonts w:ascii="仿宋" w:eastAsia="仿宋" w:hAnsi="仿宋" w:cs="仿宋" w:hint="eastAsia"/>
          <w:szCs w:val="21"/>
        </w:rPr>
        <w:t>份，甲方执</w:t>
      </w:r>
      <w:r>
        <w:rPr>
          <w:rFonts w:ascii="仿宋" w:eastAsia="仿宋" w:hAnsi="仿宋" w:cs="仿宋" w:hint="eastAsia"/>
          <w:szCs w:val="21"/>
          <w:u w:val="single"/>
        </w:rPr>
        <w:t xml:space="preserve">    </w:t>
      </w:r>
      <w:r>
        <w:rPr>
          <w:rFonts w:ascii="仿宋" w:eastAsia="仿宋" w:hAnsi="仿宋" w:cs="仿宋" w:hint="eastAsia"/>
          <w:szCs w:val="21"/>
        </w:rPr>
        <w:t>份，乙方执</w:t>
      </w:r>
      <w:r>
        <w:rPr>
          <w:rFonts w:ascii="仿宋" w:eastAsia="仿宋" w:hAnsi="仿宋" w:cs="仿宋" w:hint="eastAsia"/>
          <w:szCs w:val="21"/>
          <w:u w:val="single"/>
        </w:rPr>
        <w:t xml:space="preserve">    </w:t>
      </w:r>
      <w:r>
        <w:rPr>
          <w:rFonts w:ascii="仿宋" w:eastAsia="仿宋" w:hAnsi="仿宋" w:cs="仿宋" w:hint="eastAsia"/>
          <w:szCs w:val="21"/>
        </w:rPr>
        <w:t>份，均具有同等法律效力。</w:t>
      </w:r>
    </w:p>
    <w:p w14:paraId="7C969226"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合同订立时间：</w:t>
      </w:r>
      <w:r>
        <w:rPr>
          <w:rFonts w:ascii="仿宋" w:eastAsia="仿宋" w:hAnsi="仿宋" w:cs="仿宋" w:hint="eastAsia"/>
          <w:szCs w:val="21"/>
          <w:u w:val="single"/>
        </w:rPr>
        <w:t xml:space="preserve">         </w:t>
      </w:r>
      <w:r>
        <w:rPr>
          <w:rFonts w:ascii="仿宋" w:eastAsia="仿宋" w:hAnsi="仿宋" w:cs="仿宋" w:hint="eastAsia"/>
          <w:szCs w:val="21"/>
        </w:rPr>
        <w:t>年</w:t>
      </w:r>
      <w:r>
        <w:rPr>
          <w:rFonts w:ascii="仿宋" w:eastAsia="仿宋" w:hAnsi="仿宋" w:cs="仿宋" w:hint="eastAsia"/>
          <w:szCs w:val="21"/>
          <w:u w:val="single"/>
        </w:rPr>
        <w:t xml:space="preserve">      </w:t>
      </w:r>
      <w:r>
        <w:rPr>
          <w:rFonts w:ascii="仿宋" w:eastAsia="仿宋" w:hAnsi="仿宋" w:cs="仿宋" w:hint="eastAsia"/>
          <w:szCs w:val="21"/>
        </w:rPr>
        <w:t>月</w:t>
      </w:r>
      <w:r>
        <w:rPr>
          <w:rFonts w:ascii="仿宋" w:eastAsia="仿宋" w:hAnsi="仿宋" w:cs="仿宋" w:hint="eastAsia"/>
          <w:szCs w:val="21"/>
          <w:u w:val="single"/>
        </w:rPr>
        <w:t xml:space="preserve">      </w:t>
      </w:r>
      <w:r>
        <w:rPr>
          <w:rFonts w:ascii="仿宋" w:eastAsia="仿宋" w:hAnsi="仿宋" w:cs="仿宋" w:hint="eastAsia"/>
          <w:szCs w:val="21"/>
        </w:rPr>
        <w:t>日</w:t>
      </w:r>
    </w:p>
    <w:p w14:paraId="3771C0CE"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合同订立地点：</w:t>
      </w:r>
      <w:r>
        <w:rPr>
          <w:rFonts w:ascii="仿宋" w:eastAsia="仿宋" w:hAnsi="仿宋" w:cs="仿宋" w:hint="eastAsia"/>
          <w:szCs w:val="21"/>
          <w:u w:val="single"/>
        </w:rPr>
        <w:t xml:space="preserve">                           </w:t>
      </w:r>
    </w:p>
    <w:p w14:paraId="21FE6233" w14:textId="77777777" w:rsidR="009C5EFB" w:rsidRDefault="00000000">
      <w:pPr>
        <w:snapToGrid w:val="0"/>
        <w:spacing w:line="400" w:lineRule="exact"/>
        <w:ind w:firstLineChars="200" w:firstLine="420"/>
        <w:rPr>
          <w:rFonts w:ascii="仿宋" w:eastAsia="仿宋" w:hAnsi="仿宋" w:cs="仿宋" w:hint="eastAsia"/>
        </w:rPr>
      </w:pPr>
      <w:r>
        <w:rPr>
          <w:rFonts w:ascii="仿宋" w:eastAsia="仿宋" w:hAnsi="仿宋" w:cs="仿宋" w:hint="eastAsia"/>
          <w:szCs w:val="21"/>
        </w:rPr>
        <w:t>附件：具体标的及其技术要求和商务要求、联合协议、分包意向协议等。</w:t>
      </w:r>
    </w:p>
    <w:p w14:paraId="3709FD51" w14:textId="77777777" w:rsidR="009C5EFB" w:rsidRDefault="009C5EFB">
      <w:pPr>
        <w:pStyle w:val="19"/>
        <w:spacing w:line="400" w:lineRule="exact"/>
        <w:ind w:firstLine="480"/>
        <w:rPr>
          <w:rFonts w:ascii="仿宋" w:eastAsia="仿宋" w:hAnsi="仿宋" w:cs="仿宋" w:hint="eastAsia"/>
        </w:rPr>
      </w:pPr>
    </w:p>
    <w:p w14:paraId="1547EE83" w14:textId="77777777" w:rsidR="009C5EFB" w:rsidRDefault="00000000">
      <w:pPr>
        <w:pStyle w:val="2"/>
        <w:spacing w:line="400" w:lineRule="exact"/>
        <w:rPr>
          <w:rFonts w:ascii="仿宋" w:eastAsia="仿宋" w:cs="仿宋" w:hint="eastAsia"/>
          <w:b w:val="0"/>
          <w:bCs w:val="0"/>
          <w:sz w:val="21"/>
          <w:szCs w:val="21"/>
          <w:lang w:val="en-US"/>
        </w:rPr>
      </w:pPr>
      <w:r>
        <w:rPr>
          <w:rFonts w:ascii="仿宋" w:eastAsia="仿宋" w:cs="仿宋" w:hint="eastAsia"/>
          <w:lang w:val="en"/>
        </w:rPr>
        <w:t xml:space="preserve">   </w:t>
      </w:r>
    </w:p>
    <w:p w14:paraId="0395C227" w14:textId="77777777" w:rsidR="009C5EFB" w:rsidRDefault="00000000">
      <w:pPr>
        <w:rPr>
          <w:rFonts w:ascii="仿宋" w:eastAsia="仿宋" w:hAnsi="仿宋" w:cs="仿宋" w:hint="eastAsia"/>
        </w:rPr>
      </w:pPr>
      <w:r>
        <w:rPr>
          <w:rFonts w:ascii="仿宋" w:eastAsia="仿宋" w:hAnsi="仿宋" w:cs="仿宋" w:hint="eastAsia"/>
        </w:rPr>
        <w:br w:type="page"/>
      </w:r>
    </w:p>
    <w:p w14:paraId="23460C3D" w14:textId="77777777" w:rsidR="009C5EFB" w:rsidRDefault="009C5EFB">
      <w:pPr>
        <w:pStyle w:val="19"/>
        <w:ind w:firstLine="480"/>
        <w:rPr>
          <w:rFonts w:ascii="仿宋" w:eastAsia="仿宋" w:hAnsi="仿宋" w:cs="仿宋" w:hint="eastAsia"/>
        </w:rPr>
      </w:pPr>
    </w:p>
    <w:tbl>
      <w:tblPr>
        <w:tblW w:w="4927" w:type="pct"/>
        <w:tblBorders>
          <w:top w:val="single" w:sz="4" w:space="0" w:color="auto"/>
          <w:left w:val="single" w:sz="4" w:space="0" w:color="auto"/>
          <w:bottom w:val="single" w:sz="4" w:space="0" w:color="auto"/>
          <w:right w:val="single" w:sz="4" w:space="0" w:color="auto"/>
          <w:insideH w:val="single" w:sz="2" w:space="0" w:color="auto"/>
          <w:insideV w:val="single" w:sz="2" w:space="0" w:color="auto"/>
        </w:tblBorders>
        <w:tblLook w:val="04A0" w:firstRow="1" w:lastRow="0" w:firstColumn="1" w:lastColumn="0" w:noHBand="0" w:noVBand="1"/>
      </w:tblPr>
      <w:tblGrid>
        <w:gridCol w:w="2036"/>
        <w:gridCol w:w="2596"/>
        <w:gridCol w:w="2130"/>
        <w:gridCol w:w="2278"/>
      </w:tblGrid>
      <w:tr w:rsidR="009C5EFB" w14:paraId="402ED1AB" w14:textId="77777777">
        <w:trPr>
          <w:trHeight w:val="490"/>
        </w:trPr>
        <w:tc>
          <w:tcPr>
            <w:tcW w:w="2562" w:type="pct"/>
            <w:gridSpan w:val="2"/>
            <w:tcBorders>
              <w:bottom w:val="single" w:sz="2" w:space="0" w:color="auto"/>
              <w:right w:val="single" w:sz="2" w:space="0" w:color="auto"/>
            </w:tcBorders>
            <w:vAlign w:val="center"/>
          </w:tcPr>
          <w:p w14:paraId="5150513B" w14:textId="77777777" w:rsidR="009C5EFB" w:rsidRDefault="00000000">
            <w:pPr>
              <w:snapToGrid w:val="0"/>
              <w:spacing w:line="300" w:lineRule="exact"/>
              <w:jc w:val="center"/>
              <w:rPr>
                <w:rFonts w:ascii="仿宋" w:eastAsia="仿宋" w:hAnsi="仿宋" w:cs="仿宋" w:hint="eastAsia"/>
              </w:rPr>
            </w:pPr>
            <w:r>
              <w:rPr>
                <w:rFonts w:ascii="仿宋" w:eastAsia="仿宋" w:hAnsi="仿宋" w:cs="仿宋" w:hint="eastAsia"/>
                <w:szCs w:val="21"/>
              </w:rPr>
              <w:t>甲方（采购人、受采购人委托签订合同的单位或采购文件约定的合同甲方）</w:t>
            </w:r>
          </w:p>
        </w:tc>
        <w:tc>
          <w:tcPr>
            <w:tcW w:w="2437" w:type="pct"/>
            <w:gridSpan w:val="2"/>
            <w:tcBorders>
              <w:left w:val="single" w:sz="2" w:space="0" w:color="auto"/>
              <w:bottom w:val="single" w:sz="2" w:space="0" w:color="auto"/>
            </w:tcBorders>
            <w:vAlign w:val="center"/>
          </w:tcPr>
          <w:p w14:paraId="114932CE" w14:textId="77777777" w:rsidR="009C5EFB" w:rsidRDefault="00000000">
            <w:pPr>
              <w:snapToGrid w:val="0"/>
              <w:spacing w:line="300" w:lineRule="exact"/>
              <w:jc w:val="center"/>
              <w:rPr>
                <w:rFonts w:ascii="仿宋" w:eastAsia="仿宋" w:hAnsi="仿宋" w:cs="仿宋" w:hint="eastAsia"/>
              </w:rPr>
            </w:pPr>
            <w:r>
              <w:rPr>
                <w:rFonts w:ascii="仿宋" w:eastAsia="仿宋" w:hAnsi="仿宋" w:cs="仿宋" w:hint="eastAsia"/>
                <w:szCs w:val="21"/>
              </w:rPr>
              <w:t>乙方（供应商）</w:t>
            </w:r>
          </w:p>
        </w:tc>
      </w:tr>
      <w:tr w:rsidR="009C5EFB" w14:paraId="03238768" w14:textId="77777777">
        <w:trPr>
          <w:trHeight w:val="917"/>
        </w:trPr>
        <w:tc>
          <w:tcPr>
            <w:tcW w:w="1126" w:type="pct"/>
            <w:tcBorders>
              <w:top w:val="single" w:sz="2" w:space="0" w:color="auto"/>
              <w:bottom w:val="single" w:sz="2" w:space="0" w:color="auto"/>
              <w:right w:val="single" w:sz="2" w:space="0" w:color="auto"/>
            </w:tcBorders>
            <w:vAlign w:val="center"/>
          </w:tcPr>
          <w:p w14:paraId="5F2E55E0"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单位名称（公章或合同章）</w:t>
            </w:r>
          </w:p>
        </w:tc>
        <w:tc>
          <w:tcPr>
            <w:tcW w:w="1436" w:type="pct"/>
            <w:tcBorders>
              <w:top w:val="single" w:sz="2" w:space="0" w:color="auto"/>
              <w:left w:val="single" w:sz="2" w:space="0" w:color="auto"/>
              <w:bottom w:val="single" w:sz="2" w:space="0" w:color="auto"/>
              <w:right w:val="single" w:sz="2" w:space="0" w:color="auto"/>
            </w:tcBorders>
            <w:vAlign w:val="center"/>
          </w:tcPr>
          <w:p w14:paraId="0FA15A87" w14:textId="77777777" w:rsidR="009C5EFB" w:rsidRDefault="009C5EFB">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3C1AB2F4"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单位名称（公章或合同章）</w:t>
            </w:r>
          </w:p>
        </w:tc>
        <w:tc>
          <w:tcPr>
            <w:tcW w:w="1259" w:type="pct"/>
            <w:tcBorders>
              <w:top w:val="single" w:sz="2" w:space="0" w:color="auto"/>
              <w:left w:val="single" w:sz="2" w:space="0" w:color="auto"/>
              <w:bottom w:val="single" w:sz="2" w:space="0" w:color="auto"/>
            </w:tcBorders>
            <w:vAlign w:val="center"/>
          </w:tcPr>
          <w:p w14:paraId="6750002C" w14:textId="77777777" w:rsidR="009C5EFB" w:rsidRDefault="009C5EFB">
            <w:pPr>
              <w:snapToGrid w:val="0"/>
              <w:spacing w:line="300" w:lineRule="exact"/>
              <w:jc w:val="center"/>
              <w:rPr>
                <w:rFonts w:ascii="仿宋" w:eastAsia="仿宋" w:hAnsi="仿宋" w:cs="仿宋" w:hint="eastAsia"/>
                <w:spacing w:val="20"/>
                <w:szCs w:val="21"/>
              </w:rPr>
            </w:pPr>
          </w:p>
        </w:tc>
      </w:tr>
      <w:tr w:rsidR="009C5EFB" w14:paraId="164C1C1B" w14:textId="77777777">
        <w:trPr>
          <w:trHeight w:val="1171"/>
        </w:trPr>
        <w:tc>
          <w:tcPr>
            <w:tcW w:w="1126" w:type="pct"/>
            <w:vMerge w:val="restart"/>
            <w:tcBorders>
              <w:top w:val="single" w:sz="2" w:space="0" w:color="auto"/>
              <w:right w:val="single" w:sz="2" w:space="0" w:color="auto"/>
            </w:tcBorders>
            <w:vAlign w:val="center"/>
          </w:tcPr>
          <w:p w14:paraId="050E5815"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法定代表人</w:t>
            </w:r>
          </w:p>
          <w:p w14:paraId="1255D30F" w14:textId="77777777" w:rsidR="009C5EFB" w:rsidRDefault="00000000">
            <w:pPr>
              <w:snapToGrid w:val="0"/>
              <w:spacing w:line="300" w:lineRule="exact"/>
              <w:ind w:firstLineChars="48" w:firstLine="101"/>
              <w:jc w:val="center"/>
              <w:rPr>
                <w:rFonts w:ascii="仿宋" w:eastAsia="仿宋" w:hAnsi="仿宋" w:cs="仿宋" w:hint="eastAsia"/>
                <w:szCs w:val="21"/>
              </w:rPr>
            </w:pPr>
            <w:r>
              <w:rPr>
                <w:rFonts w:ascii="仿宋" w:eastAsia="仿宋" w:hAnsi="仿宋" w:cs="仿宋" w:hint="eastAsia"/>
                <w:szCs w:val="21"/>
              </w:rPr>
              <w:t>或其委托代理人（签章）</w:t>
            </w:r>
          </w:p>
        </w:tc>
        <w:tc>
          <w:tcPr>
            <w:tcW w:w="1436" w:type="pct"/>
            <w:vMerge w:val="restart"/>
            <w:tcBorders>
              <w:top w:val="single" w:sz="2" w:space="0" w:color="auto"/>
              <w:left w:val="single" w:sz="2" w:space="0" w:color="auto"/>
              <w:right w:val="single" w:sz="2" w:space="0" w:color="auto"/>
            </w:tcBorders>
            <w:vAlign w:val="center"/>
          </w:tcPr>
          <w:p w14:paraId="018E9E1E" w14:textId="77777777" w:rsidR="009C5EFB" w:rsidRDefault="009C5EFB">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right w:val="single" w:sz="2" w:space="0" w:color="auto"/>
            </w:tcBorders>
            <w:vAlign w:val="center"/>
          </w:tcPr>
          <w:p w14:paraId="5754878D"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法定代表人</w:t>
            </w:r>
          </w:p>
          <w:p w14:paraId="60E11994"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或其委托代理人（签章）</w:t>
            </w:r>
          </w:p>
        </w:tc>
        <w:tc>
          <w:tcPr>
            <w:tcW w:w="1259" w:type="pct"/>
            <w:tcBorders>
              <w:top w:val="single" w:sz="2" w:space="0" w:color="auto"/>
              <w:left w:val="single" w:sz="2" w:space="0" w:color="auto"/>
              <w:bottom w:val="single" w:sz="2" w:space="0" w:color="auto"/>
            </w:tcBorders>
            <w:vAlign w:val="center"/>
          </w:tcPr>
          <w:p w14:paraId="369F3F4C" w14:textId="77777777" w:rsidR="009C5EFB" w:rsidRDefault="009C5EFB">
            <w:pPr>
              <w:snapToGrid w:val="0"/>
              <w:spacing w:line="300" w:lineRule="exact"/>
              <w:jc w:val="center"/>
              <w:rPr>
                <w:rFonts w:ascii="仿宋" w:eastAsia="仿宋" w:hAnsi="仿宋" w:cs="仿宋" w:hint="eastAsia"/>
                <w:szCs w:val="21"/>
              </w:rPr>
            </w:pPr>
          </w:p>
        </w:tc>
      </w:tr>
      <w:tr w:rsidR="009C5EFB" w14:paraId="4562590A" w14:textId="77777777">
        <w:trPr>
          <w:trHeight w:val="483"/>
        </w:trPr>
        <w:tc>
          <w:tcPr>
            <w:tcW w:w="1126" w:type="pct"/>
            <w:vMerge/>
            <w:tcBorders>
              <w:bottom w:val="single" w:sz="2" w:space="0" w:color="auto"/>
              <w:right w:val="single" w:sz="2" w:space="0" w:color="auto"/>
            </w:tcBorders>
            <w:vAlign w:val="center"/>
          </w:tcPr>
          <w:p w14:paraId="00DEF4F4" w14:textId="77777777" w:rsidR="009C5EFB" w:rsidRDefault="009C5EFB">
            <w:pPr>
              <w:snapToGrid w:val="0"/>
              <w:spacing w:line="300" w:lineRule="exact"/>
              <w:jc w:val="center"/>
              <w:rPr>
                <w:rFonts w:ascii="仿宋" w:eastAsia="仿宋" w:hAnsi="仿宋" w:cs="仿宋" w:hint="eastAsia"/>
                <w:szCs w:val="21"/>
              </w:rPr>
            </w:pPr>
          </w:p>
        </w:tc>
        <w:tc>
          <w:tcPr>
            <w:tcW w:w="1436" w:type="pct"/>
            <w:vMerge/>
            <w:tcBorders>
              <w:left w:val="single" w:sz="2" w:space="0" w:color="auto"/>
              <w:bottom w:val="single" w:sz="2" w:space="0" w:color="auto"/>
              <w:right w:val="single" w:sz="2" w:space="0" w:color="auto"/>
            </w:tcBorders>
            <w:vAlign w:val="center"/>
          </w:tcPr>
          <w:p w14:paraId="0467F083" w14:textId="77777777" w:rsidR="009C5EFB" w:rsidRDefault="009C5EFB">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22828A17"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拥有者性别</w:t>
            </w:r>
          </w:p>
        </w:tc>
        <w:tc>
          <w:tcPr>
            <w:tcW w:w="1259" w:type="pct"/>
            <w:tcBorders>
              <w:top w:val="single" w:sz="2" w:space="0" w:color="auto"/>
              <w:left w:val="single" w:sz="2" w:space="0" w:color="auto"/>
              <w:bottom w:val="single" w:sz="2" w:space="0" w:color="auto"/>
            </w:tcBorders>
            <w:vAlign w:val="center"/>
          </w:tcPr>
          <w:p w14:paraId="04F851AF" w14:textId="77777777" w:rsidR="009C5EFB" w:rsidRDefault="009C5EFB">
            <w:pPr>
              <w:snapToGrid w:val="0"/>
              <w:spacing w:line="300" w:lineRule="exact"/>
              <w:jc w:val="center"/>
              <w:rPr>
                <w:rFonts w:ascii="仿宋" w:eastAsia="仿宋" w:hAnsi="仿宋" w:cs="仿宋" w:hint="eastAsia"/>
                <w:spacing w:val="20"/>
                <w:szCs w:val="21"/>
              </w:rPr>
            </w:pPr>
          </w:p>
        </w:tc>
      </w:tr>
      <w:tr w:rsidR="009C5EFB" w14:paraId="45A2800E" w14:textId="77777777">
        <w:trPr>
          <w:trHeight w:val="483"/>
        </w:trPr>
        <w:tc>
          <w:tcPr>
            <w:tcW w:w="1126" w:type="pct"/>
            <w:tcBorders>
              <w:top w:val="single" w:sz="2" w:space="0" w:color="auto"/>
              <w:bottom w:val="single" w:sz="2" w:space="0" w:color="auto"/>
              <w:right w:val="single" w:sz="2" w:space="0" w:color="auto"/>
            </w:tcBorders>
            <w:vAlign w:val="center"/>
          </w:tcPr>
          <w:p w14:paraId="68FEA823"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住  所</w:t>
            </w:r>
          </w:p>
        </w:tc>
        <w:tc>
          <w:tcPr>
            <w:tcW w:w="1436" w:type="pct"/>
            <w:tcBorders>
              <w:top w:val="single" w:sz="2" w:space="0" w:color="auto"/>
              <w:left w:val="single" w:sz="2" w:space="0" w:color="auto"/>
              <w:bottom w:val="single" w:sz="2" w:space="0" w:color="auto"/>
              <w:right w:val="single" w:sz="2" w:space="0" w:color="auto"/>
            </w:tcBorders>
            <w:vAlign w:val="center"/>
          </w:tcPr>
          <w:p w14:paraId="0C854499" w14:textId="77777777" w:rsidR="009C5EFB" w:rsidRDefault="009C5EFB">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6FA55B0D"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住  所</w:t>
            </w:r>
          </w:p>
        </w:tc>
        <w:tc>
          <w:tcPr>
            <w:tcW w:w="1259" w:type="pct"/>
            <w:tcBorders>
              <w:top w:val="single" w:sz="2" w:space="0" w:color="auto"/>
              <w:left w:val="single" w:sz="2" w:space="0" w:color="auto"/>
              <w:bottom w:val="single" w:sz="2" w:space="0" w:color="auto"/>
            </w:tcBorders>
            <w:vAlign w:val="center"/>
          </w:tcPr>
          <w:p w14:paraId="35A2E7C7" w14:textId="77777777" w:rsidR="009C5EFB" w:rsidRDefault="009C5EFB">
            <w:pPr>
              <w:snapToGrid w:val="0"/>
              <w:spacing w:line="300" w:lineRule="exact"/>
              <w:jc w:val="center"/>
              <w:rPr>
                <w:rFonts w:ascii="仿宋" w:eastAsia="仿宋" w:hAnsi="仿宋" w:cs="仿宋" w:hint="eastAsia"/>
                <w:spacing w:val="20"/>
                <w:szCs w:val="21"/>
              </w:rPr>
            </w:pPr>
          </w:p>
        </w:tc>
      </w:tr>
      <w:tr w:rsidR="009C5EFB" w14:paraId="7BF2584B" w14:textId="77777777">
        <w:trPr>
          <w:trHeight w:val="483"/>
        </w:trPr>
        <w:tc>
          <w:tcPr>
            <w:tcW w:w="1126" w:type="pct"/>
            <w:tcBorders>
              <w:top w:val="single" w:sz="2" w:space="0" w:color="auto"/>
              <w:bottom w:val="single" w:sz="2" w:space="0" w:color="auto"/>
              <w:right w:val="single" w:sz="2" w:space="0" w:color="auto"/>
            </w:tcBorders>
            <w:vAlign w:val="center"/>
          </w:tcPr>
          <w:p w14:paraId="06176CDC"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联 系 人</w:t>
            </w:r>
          </w:p>
        </w:tc>
        <w:tc>
          <w:tcPr>
            <w:tcW w:w="1436" w:type="pct"/>
            <w:tcBorders>
              <w:top w:val="single" w:sz="2" w:space="0" w:color="auto"/>
              <w:left w:val="single" w:sz="2" w:space="0" w:color="auto"/>
              <w:bottom w:val="single" w:sz="2" w:space="0" w:color="auto"/>
              <w:right w:val="single" w:sz="2" w:space="0" w:color="auto"/>
            </w:tcBorders>
            <w:vAlign w:val="center"/>
          </w:tcPr>
          <w:p w14:paraId="4BB7EA3F" w14:textId="77777777" w:rsidR="009C5EFB" w:rsidRDefault="009C5EFB">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69A240CF"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联 系 人</w:t>
            </w:r>
          </w:p>
        </w:tc>
        <w:tc>
          <w:tcPr>
            <w:tcW w:w="1259" w:type="pct"/>
            <w:tcBorders>
              <w:top w:val="single" w:sz="2" w:space="0" w:color="auto"/>
              <w:left w:val="single" w:sz="2" w:space="0" w:color="auto"/>
              <w:bottom w:val="single" w:sz="2" w:space="0" w:color="auto"/>
            </w:tcBorders>
            <w:vAlign w:val="center"/>
          </w:tcPr>
          <w:p w14:paraId="109D41CF" w14:textId="77777777" w:rsidR="009C5EFB" w:rsidRDefault="009C5EFB">
            <w:pPr>
              <w:snapToGrid w:val="0"/>
              <w:spacing w:line="300" w:lineRule="exact"/>
              <w:jc w:val="center"/>
              <w:rPr>
                <w:rFonts w:ascii="仿宋" w:eastAsia="仿宋" w:hAnsi="仿宋" w:cs="仿宋" w:hint="eastAsia"/>
                <w:spacing w:val="20"/>
                <w:szCs w:val="21"/>
              </w:rPr>
            </w:pPr>
          </w:p>
        </w:tc>
      </w:tr>
      <w:tr w:rsidR="009C5EFB" w14:paraId="257DC818" w14:textId="77777777">
        <w:trPr>
          <w:trHeight w:val="483"/>
        </w:trPr>
        <w:tc>
          <w:tcPr>
            <w:tcW w:w="1126" w:type="pct"/>
            <w:tcBorders>
              <w:top w:val="single" w:sz="2" w:space="0" w:color="auto"/>
              <w:bottom w:val="single" w:sz="2" w:space="0" w:color="auto"/>
              <w:right w:val="single" w:sz="2" w:space="0" w:color="auto"/>
            </w:tcBorders>
            <w:vAlign w:val="center"/>
          </w:tcPr>
          <w:p w14:paraId="1B323AFF"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联系电话</w:t>
            </w:r>
          </w:p>
        </w:tc>
        <w:tc>
          <w:tcPr>
            <w:tcW w:w="1436" w:type="pct"/>
            <w:tcBorders>
              <w:top w:val="single" w:sz="2" w:space="0" w:color="auto"/>
              <w:left w:val="single" w:sz="2" w:space="0" w:color="auto"/>
              <w:bottom w:val="single" w:sz="2" w:space="0" w:color="auto"/>
              <w:right w:val="single" w:sz="2" w:space="0" w:color="auto"/>
            </w:tcBorders>
            <w:vAlign w:val="center"/>
          </w:tcPr>
          <w:p w14:paraId="710E04F4" w14:textId="77777777" w:rsidR="009C5EFB" w:rsidRDefault="009C5EFB">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41E0E6F2"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联系电话</w:t>
            </w:r>
          </w:p>
        </w:tc>
        <w:tc>
          <w:tcPr>
            <w:tcW w:w="1259" w:type="pct"/>
            <w:tcBorders>
              <w:top w:val="single" w:sz="2" w:space="0" w:color="auto"/>
              <w:left w:val="single" w:sz="2" w:space="0" w:color="auto"/>
              <w:bottom w:val="single" w:sz="2" w:space="0" w:color="auto"/>
            </w:tcBorders>
            <w:vAlign w:val="center"/>
          </w:tcPr>
          <w:p w14:paraId="6C08B7BD" w14:textId="77777777" w:rsidR="009C5EFB" w:rsidRDefault="009C5EFB">
            <w:pPr>
              <w:snapToGrid w:val="0"/>
              <w:spacing w:line="300" w:lineRule="exact"/>
              <w:jc w:val="center"/>
              <w:rPr>
                <w:rFonts w:ascii="仿宋" w:eastAsia="仿宋" w:hAnsi="仿宋" w:cs="仿宋" w:hint="eastAsia"/>
                <w:spacing w:val="20"/>
                <w:szCs w:val="21"/>
              </w:rPr>
            </w:pPr>
          </w:p>
        </w:tc>
      </w:tr>
      <w:tr w:rsidR="009C5EFB" w14:paraId="45B7658B" w14:textId="77777777">
        <w:trPr>
          <w:trHeight w:val="483"/>
        </w:trPr>
        <w:tc>
          <w:tcPr>
            <w:tcW w:w="1126" w:type="pct"/>
            <w:tcBorders>
              <w:top w:val="single" w:sz="2" w:space="0" w:color="auto"/>
              <w:bottom w:val="single" w:sz="2" w:space="0" w:color="auto"/>
              <w:right w:val="single" w:sz="2" w:space="0" w:color="auto"/>
            </w:tcBorders>
            <w:vAlign w:val="center"/>
          </w:tcPr>
          <w:p w14:paraId="65721310"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通信地址</w:t>
            </w:r>
          </w:p>
        </w:tc>
        <w:tc>
          <w:tcPr>
            <w:tcW w:w="1436" w:type="pct"/>
            <w:tcBorders>
              <w:top w:val="single" w:sz="2" w:space="0" w:color="auto"/>
              <w:left w:val="single" w:sz="2" w:space="0" w:color="auto"/>
              <w:bottom w:val="single" w:sz="2" w:space="0" w:color="auto"/>
              <w:right w:val="single" w:sz="2" w:space="0" w:color="auto"/>
            </w:tcBorders>
            <w:vAlign w:val="center"/>
          </w:tcPr>
          <w:p w14:paraId="64523E8D" w14:textId="77777777" w:rsidR="009C5EFB" w:rsidRDefault="009C5EFB">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42369D16"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通信地址</w:t>
            </w:r>
          </w:p>
        </w:tc>
        <w:tc>
          <w:tcPr>
            <w:tcW w:w="1259" w:type="pct"/>
            <w:tcBorders>
              <w:top w:val="single" w:sz="2" w:space="0" w:color="auto"/>
              <w:left w:val="single" w:sz="2" w:space="0" w:color="auto"/>
              <w:bottom w:val="single" w:sz="2" w:space="0" w:color="auto"/>
            </w:tcBorders>
            <w:vAlign w:val="center"/>
          </w:tcPr>
          <w:p w14:paraId="4435241E" w14:textId="77777777" w:rsidR="009C5EFB" w:rsidRDefault="009C5EFB">
            <w:pPr>
              <w:snapToGrid w:val="0"/>
              <w:spacing w:line="300" w:lineRule="exact"/>
              <w:jc w:val="center"/>
              <w:rPr>
                <w:rFonts w:ascii="仿宋" w:eastAsia="仿宋" w:hAnsi="仿宋" w:cs="仿宋" w:hint="eastAsia"/>
                <w:spacing w:val="20"/>
                <w:szCs w:val="21"/>
              </w:rPr>
            </w:pPr>
          </w:p>
        </w:tc>
      </w:tr>
      <w:tr w:rsidR="009C5EFB" w14:paraId="5B2354F5" w14:textId="77777777">
        <w:trPr>
          <w:trHeight w:val="483"/>
        </w:trPr>
        <w:tc>
          <w:tcPr>
            <w:tcW w:w="1126" w:type="pct"/>
            <w:tcBorders>
              <w:top w:val="single" w:sz="2" w:space="0" w:color="auto"/>
              <w:bottom w:val="single" w:sz="2" w:space="0" w:color="auto"/>
              <w:right w:val="single" w:sz="2" w:space="0" w:color="auto"/>
            </w:tcBorders>
            <w:vAlign w:val="center"/>
          </w:tcPr>
          <w:p w14:paraId="27BF6CC0"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邮政编码</w:t>
            </w:r>
          </w:p>
        </w:tc>
        <w:tc>
          <w:tcPr>
            <w:tcW w:w="1436" w:type="pct"/>
            <w:tcBorders>
              <w:top w:val="single" w:sz="2" w:space="0" w:color="auto"/>
              <w:left w:val="single" w:sz="2" w:space="0" w:color="auto"/>
              <w:bottom w:val="single" w:sz="2" w:space="0" w:color="auto"/>
              <w:right w:val="single" w:sz="2" w:space="0" w:color="auto"/>
            </w:tcBorders>
            <w:vAlign w:val="center"/>
          </w:tcPr>
          <w:p w14:paraId="75BBC0C3" w14:textId="77777777" w:rsidR="009C5EFB" w:rsidRDefault="009C5EFB">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3EDEEFD4"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邮政编码</w:t>
            </w:r>
          </w:p>
        </w:tc>
        <w:tc>
          <w:tcPr>
            <w:tcW w:w="1259" w:type="pct"/>
            <w:tcBorders>
              <w:top w:val="single" w:sz="2" w:space="0" w:color="auto"/>
              <w:left w:val="single" w:sz="2" w:space="0" w:color="auto"/>
              <w:bottom w:val="single" w:sz="2" w:space="0" w:color="auto"/>
            </w:tcBorders>
            <w:vAlign w:val="center"/>
          </w:tcPr>
          <w:p w14:paraId="09A35C94" w14:textId="77777777" w:rsidR="009C5EFB" w:rsidRDefault="009C5EFB">
            <w:pPr>
              <w:snapToGrid w:val="0"/>
              <w:spacing w:line="300" w:lineRule="exact"/>
              <w:jc w:val="center"/>
              <w:rPr>
                <w:rFonts w:ascii="仿宋" w:eastAsia="仿宋" w:hAnsi="仿宋" w:cs="仿宋" w:hint="eastAsia"/>
                <w:spacing w:val="20"/>
                <w:szCs w:val="21"/>
              </w:rPr>
            </w:pPr>
          </w:p>
        </w:tc>
      </w:tr>
      <w:tr w:rsidR="009C5EFB" w14:paraId="090CEAC5" w14:textId="77777777">
        <w:trPr>
          <w:trHeight w:val="483"/>
        </w:trPr>
        <w:tc>
          <w:tcPr>
            <w:tcW w:w="1126" w:type="pct"/>
            <w:tcBorders>
              <w:top w:val="single" w:sz="2" w:space="0" w:color="auto"/>
              <w:bottom w:val="single" w:sz="2" w:space="0" w:color="auto"/>
              <w:right w:val="single" w:sz="2" w:space="0" w:color="auto"/>
            </w:tcBorders>
            <w:vAlign w:val="center"/>
          </w:tcPr>
          <w:p w14:paraId="757F27DF"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电子邮箱</w:t>
            </w:r>
          </w:p>
        </w:tc>
        <w:tc>
          <w:tcPr>
            <w:tcW w:w="1436" w:type="pct"/>
            <w:tcBorders>
              <w:top w:val="single" w:sz="2" w:space="0" w:color="auto"/>
              <w:left w:val="single" w:sz="2" w:space="0" w:color="auto"/>
              <w:bottom w:val="single" w:sz="2" w:space="0" w:color="auto"/>
              <w:right w:val="single" w:sz="2" w:space="0" w:color="auto"/>
            </w:tcBorders>
            <w:vAlign w:val="center"/>
          </w:tcPr>
          <w:p w14:paraId="2A29934B" w14:textId="77777777" w:rsidR="009C5EFB" w:rsidRDefault="009C5EFB">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80472B3"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电子邮箱</w:t>
            </w:r>
          </w:p>
        </w:tc>
        <w:tc>
          <w:tcPr>
            <w:tcW w:w="1259" w:type="pct"/>
            <w:tcBorders>
              <w:top w:val="single" w:sz="2" w:space="0" w:color="auto"/>
              <w:left w:val="single" w:sz="2" w:space="0" w:color="auto"/>
              <w:bottom w:val="single" w:sz="2" w:space="0" w:color="auto"/>
            </w:tcBorders>
            <w:vAlign w:val="center"/>
          </w:tcPr>
          <w:p w14:paraId="7DB0F751" w14:textId="77777777" w:rsidR="009C5EFB" w:rsidRDefault="009C5EFB">
            <w:pPr>
              <w:snapToGrid w:val="0"/>
              <w:spacing w:line="300" w:lineRule="exact"/>
              <w:jc w:val="center"/>
              <w:rPr>
                <w:rFonts w:ascii="仿宋" w:eastAsia="仿宋" w:hAnsi="仿宋" w:cs="仿宋" w:hint="eastAsia"/>
                <w:spacing w:val="20"/>
                <w:szCs w:val="21"/>
              </w:rPr>
            </w:pPr>
          </w:p>
        </w:tc>
      </w:tr>
      <w:tr w:rsidR="009C5EFB" w14:paraId="3B8C5A24" w14:textId="77777777">
        <w:trPr>
          <w:trHeight w:val="483"/>
        </w:trPr>
        <w:tc>
          <w:tcPr>
            <w:tcW w:w="1126" w:type="pct"/>
            <w:tcBorders>
              <w:top w:val="single" w:sz="2" w:space="0" w:color="auto"/>
              <w:bottom w:val="single" w:sz="2" w:space="0" w:color="auto"/>
              <w:right w:val="single" w:sz="2" w:space="0" w:color="auto"/>
            </w:tcBorders>
            <w:vAlign w:val="center"/>
          </w:tcPr>
          <w:p w14:paraId="4F974349"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统一社会信用代码</w:t>
            </w:r>
          </w:p>
        </w:tc>
        <w:tc>
          <w:tcPr>
            <w:tcW w:w="1436" w:type="pct"/>
            <w:tcBorders>
              <w:top w:val="single" w:sz="2" w:space="0" w:color="auto"/>
              <w:left w:val="single" w:sz="2" w:space="0" w:color="auto"/>
              <w:bottom w:val="single" w:sz="2" w:space="0" w:color="auto"/>
              <w:right w:val="single" w:sz="2" w:space="0" w:color="auto"/>
            </w:tcBorders>
            <w:vAlign w:val="center"/>
          </w:tcPr>
          <w:p w14:paraId="78FD1870" w14:textId="77777777" w:rsidR="009C5EFB" w:rsidRDefault="009C5EFB">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209F877C"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统一社会信用代码</w:t>
            </w:r>
          </w:p>
        </w:tc>
        <w:tc>
          <w:tcPr>
            <w:tcW w:w="1259" w:type="pct"/>
            <w:tcBorders>
              <w:top w:val="single" w:sz="2" w:space="0" w:color="auto"/>
              <w:left w:val="single" w:sz="2" w:space="0" w:color="auto"/>
              <w:bottom w:val="single" w:sz="2" w:space="0" w:color="auto"/>
            </w:tcBorders>
            <w:vAlign w:val="center"/>
          </w:tcPr>
          <w:p w14:paraId="231D7132" w14:textId="77777777" w:rsidR="009C5EFB" w:rsidRDefault="009C5EFB">
            <w:pPr>
              <w:snapToGrid w:val="0"/>
              <w:spacing w:line="300" w:lineRule="exact"/>
              <w:jc w:val="center"/>
              <w:rPr>
                <w:rFonts w:ascii="仿宋" w:eastAsia="仿宋" w:hAnsi="仿宋" w:cs="仿宋" w:hint="eastAsia"/>
                <w:spacing w:val="20"/>
                <w:szCs w:val="21"/>
              </w:rPr>
            </w:pPr>
          </w:p>
        </w:tc>
      </w:tr>
      <w:tr w:rsidR="009C5EFB" w14:paraId="7E444D7E" w14:textId="77777777">
        <w:trPr>
          <w:trHeight w:val="483"/>
        </w:trPr>
        <w:tc>
          <w:tcPr>
            <w:tcW w:w="1126" w:type="pct"/>
            <w:tcBorders>
              <w:top w:val="single" w:sz="2" w:space="0" w:color="auto"/>
              <w:bottom w:val="single" w:sz="2" w:space="0" w:color="auto"/>
              <w:right w:val="single" w:sz="2" w:space="0" w:color="auto"/>
            </w:tcBorders>
            <w:vAlign w:val="center"/>
          </w:tcPr>
          <w:p w14:paraId="126ADBCA" w14:textId="77777777" w:rsidR="009C5EFB" w:rsidRDefault="009C5EFB">
            <w:pPr>
              <w:snapToGrid w:val="0"/>
              <w:spacing w:line="300" w:lineRule="exact"/>
              <w:jc w:val="center"/>
              <w:rPr>
                <w:rFonts w:ascii="仿宋" w:eastAsia="仿宋" w:hAnsi="仿宋" w:cs="仿宋" w:hint="eastAsia"/>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287E9D84" w14:textId="77777777" w:rsidR="009C5EFB" w:rsidRDefault="009C5EFB">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1C6D8F39"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开户名称</w:t>
            </w:r>
          </w:p>
        </w:tc>
        <w:tc>
          <w:tcPr>
            <w:tcW w:w="1259" w:type="pct"/>
            <w:tcBorders>
              <w:top w:val="single" w:sz="2" w:space="0" w:color="auto"/>
              <w:left w:val="single" w:sz="2" w:space="0" w:color="auto"/>
              <w:bottom w:val="single" w:sz="2" w:space="0" w:color="auto"/>
            </w:tcBorders>
            <w:vAlign w:val="center"/>
          </w:tcPr>
          <w:p w14:paraId="321C2F03" w14:textId="77777777" w:rsidR="009C5EFB" w:rsidRDefault="009C5EFB">
            <w:pPr>
              <w:snapToGrid w:val="0"/>
              <w:spacing w:line="300" w:lineRule="exact"/>
              <w:jc w:val="center"/>
              <w:rPr>
                <w:rFonts w:ascii="仿宋" w:eastAsia="仿宋" w:hAnsi="仿宋" w:cs="仿宋" w:hint="eastAsia"/>
                <w:spacing w:val="20"/>
                <w:szCs w:val="21"/>
              </w:rPr>
            </w:pPr>
          </w:p>
        </w:tc>
      </w:tr>
      <w:tr w:rsidR="009C5EFB" w14:paraId="089B415C" w14:textId="77777777">
        <w:trPr>
          <w:trHeight w:val="483"/>
        </w:trPr>
        <w:tc>
          <w:tcPr>
            <w:tcW w:w="1126" w:type="pct"/>
            <w:tcBorders>
              <w:top w:val="single" w:sz="2" w:space="0" w:color="auto"/>
              <w:bottom w:val="single" w:sz="2" w:space="0" w:color="auto"/>
              <w:right w:val="single" w:sz="2" w:space="0" w:color="auto"/>
            </w:tcBorders>
            <w:vAlign w:val="center"/>
          </w:tcPr>
          <w:p w14:paraId="1D5DDEF3" w14:textId="77777777" w:rsidR="009C5EFB" w:rsidRDefault="009C5EFB">
            <w:pPr>
              <w:snapToGrid w:val="0"/>
              <w:spacing w:line="300" w:lineRule="exact"/>
              <w:jc w:val="center"/>
              <w:rPr>
                <w:rFonts w:ascii="仿宋" w:eastAsia="仿宋" w:hAnsi="仿宋" w:cs="仿宋" w:hint="eastAsia"/>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353ED3A4" w14:textId="77777777" w:rsidR="009C5EFB" w:rsidRDefault="009C5EFB">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4649F95E"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开户银行</w:t>
            </w:r>
          </w:p>
        </w:tc>
        <w:tc>
          <w:tcPr>
            <w:tcW w:w="1259" w:type="pct"/>
            <w:tcBorders>
              <w:top w:val="single" w:sz="2" w:space="0" w:color="auto"/>
              <w:left w:val="single" w:sz="2" w:space="0" w:color="auto"/>
              <w:bottom w:val="single" w:sz="2" w:space="0" w:color="auto"/>
            </w:tcBorders>
            <w:vAlign w:val="center"/>
          </w:tcPr>
          <w:p w14:paraId="1EF06D3B" w14:textId="77777777" w:rsidR="009C5EFB" w:rsidRDefault="009C5EFB">
            <w:pPr>
              <w:snapToGrid w:val="0"/>
              <w:spacing w:line="300" w:lineRule="exact"/>
              <w:jc w:val="center"/>
              <w:rPr>
                <w:rFonts w:ascii="仿宋" w:eastAsia="仿宋" w:hAnsi="仿宋" w:cs="仿宋" w:hint="eastAsia"/>
                <w:spacing w:val="20"/>
                <w:szCs w:val="21"/>
              </w:rPr>
            </w:pPr>
          </w:p>
        </w:tc>
      </w:tr>
      <w:tr w:rsidR="009C5EFB" w14:paraId="79B605F1" w14:textId="77777777">
        <w:trPr>
          <w:trHeight w:val="483"/>
        </w:trPr>
        <w:tc>
          <w:tcPr>
            <w:tcW w:w="1126" w:type="pct"/>
            <w:tcBorders>
              <w:top w:val="single" w:sz="2" w:space="0" w:color="auto"/>
              <w:bottom w:val="single" w:sz="2" w:space="0" w:color="auto"/>
              <w:right w:val="single" w:sz="2" w:space="0" w:color="auto"/>
            </w:tcBorders>
            <w:vAlign w:val="center"/>
          </w:tcPr>
          <w:p w14:paraId="4727207E" w14:textId="77777777" w:rsidR="009C5EFB" w:rsidRDefault="009C5EFB">
            <w:pPr>
              <w:snapToGrid w:val="0"/>
              <w:spacing w:line="300" w:lineRule="exact"/>
              <w:jc w:val="center"/>
              <w:rPr>
                <w:rFonts w:ascii="仿宋" w:eastAsia="仿宋" w:hAnsi="仿宋" w:cs="仿宋" w:hint="eastAsia"/>
                <w:szCs w:val="21"/>
              </w:rPr>
            </w:pPr>
          </w:p>
        </w:tc>
        <w:tc>
          <w:tcPr>
            <w:tcW w:w="1436" w:type="pct"/>
            <w:tcBorders>
              <w:top w:val="single" w:sz="2" w:space="0" w:color="auto"/>
              <w:left w:val="single" w:sz="2" w:space="0" w:color="auto"/>
              <w:bottom w:val="single" w:sz="2" w:space="0" w:color="auto"/>
              <w:right w:val="single" w:sz="2" w:space="0" w:color="auto"/>
            </w:tcBorders>
            <w:vAlign w:val="center"/>
          </w:tcPr>
          <w:p w14:paraId="431652D9" w14:textId="77777777" w:rsidR="009C5EFB" w:rsidRDefault="009C5EFB">
            <w:pPr>
              <w:snapToGrid w:val="0"/>
              <w:spacing w:line="300" w:lineRule="exact"/>
              <w:jc w:val="center"/>
              <w:rPr>
                <w:rFonts w:ascii="仿宋" w:eastAsia="仿宋" w:hAnsi="仿宋" w:cs="仿宋" w:hint="eastAsia"/>
                <w:szCs w:val="21"/>
              </w:rPr>
            </w:pPr>
          </w:p>
        </w:tc>
        <w:tc>
          <w:tcPr>
            <w:tcW w:w="1178" w:type="pct"/>
            <w:tcBorders>
              <w:top w:val="single" w:sz="2" w:space="0" w:color="auto"/>
              <w:left w:val="single" w:sz="2" w:space="0" w:color="auto"/>
              <w:bottom w:val="single" w:sz="2" w:space="0" w:color="auto"/>
              <w:right w:val="single" w:sz="2" w:space="0" w:color="auto"/>
            </w:tcBorders>
            <w:vAlign w:val="center"/>
          </w:tcPr>
          <w:p w14:paraId="4A7516D6" w14:textId="77777777" w:rsidR="009C5EFB" w:rsidRDefault="00000000">
            <w:pPr>
              <w:snapToGrid w:val="0"/>
              <w:spacing w:line="300" w:lineRule="exact"/>
              <w:jc w:val="center"/>
              <w:rPr>
                <w:rFonts w:ascii="仿宋" w:eastAsia="仿宋" w:hAnsi="仿宋" w:cs="仿宋" w:hint="eastAsia"/>
                <w:szCs w:val="21"/>
              </w:rPr>
            </w:pPr>
            <w:r>
              <w:rPr>
                <w:rFonts w:ascii="仿宋" w:eastAsia="仿宋" w:hAnsi="仿宋" w:cs="仿宋" w:hint="eastAsia"/>
                <w:szCs w:val="21"/>
              </w:rPr>
              <w:t>银行账号</w:t>
            </w:r>
          </w:p>
        </w:tc>
        <w:tc>
          <w:tcPr>
            <w:tcW w:w="1259" w:type="pct"/>
            <w:tcBorders>
              <w:top w:val="single" w:sz="2" w:space="0" w:color="auto"/>
              <w:left w:val="single" w:sz="2" w:space="0" w:color="auto"/>
              <w:bottom w:val="single" w:sz="2" w:space="0" w:color="auto"/>
            </w:tcBorders>
            <w:vAlign w:val="center"/>
          </w:tcPr>
          <w:p w14:paraId="08F9FEF1" w14:textId="77777777" w:rsidR="009C5EFB" w:rsidRDefault="009C5EFB">
            <w:pPr>
              <w:snapToGrid w:val="0"/>
              <w:spacing w:line="300" w:lineRule="exact"/>
              <w:jc w:val="center"/>
              <w:rPr>
                <w:rFonts w:ascii="仿宋" w:eastAsia="仿宋" w:hAnsi="仿宋" w:cs="仿宋" w:hint="eastAsia"/>
                <w:spacing w:val="20"/>
                <w:szCs w:val="21"/>
              </w:rPr>
            </w:pPr>
          </w:p>
        </w:tc>
      </w:tr>
      <w:tr w:rsidR="009C5EFB" w14:paraId="6F4F7D72" w14:textId="77777777">
        <w:trPr>
          <w:trHeight w:val="586"/>
        </w:trPr>
        <w:tc>
          <w:tcPr>
            <w:tcW w:w="5000" w:type="pct"/>
            <w:gridSpan w:val="4"/>
            <w:tcBorders>
              <w:top w:val="single" w:sz="2" w:space="0" w:color="auto"/>
            </w:tcBorders>
            <w:vAlign w:val="center"/>
          </w:tcPr>
          <w:p w14:paraId="570ED6B3" w14:textId="77777777" w:rsidR="009C5EFB" w:rsidRDefault="00000000">
            <w:pPr>
              <w:pStyle w:val="ae"/>
              <w:snapToGrid w:val="0"/>
              <w:spacing w:beforeLines="50" w:before="120" w:line="360" w:lineRule="auto"/>
              <w:jc w:val="left"/>
              <w:rPr>
                <w:rFonts w:ascii="仿宋" w:eastAsia="仿宋" w:hAnsi="仿宋" w:cs="仿宋" w:hint="eastAsia"/>
                <w:spacing w:val="20"/>
                <w:szCs w:val="21"/>
              </w:rPr>
            </w:pPr>
            <w:r>
              <w:rPr>
                <w:rFonts w:ascii="仿宋" w:eastAsia="仿宋" w:hAnsi="仿宋" w:cs="仿宋" w:hint="eastAsia"/>
                <w:szCs w:val="21"/>
              </w:rPr>
              <w:t>注：涉及联合体或其他合同主体的信息应按上表格式加列。</w:t>
            </w:r>
          </w:p>
        </w:tc>
      </w:tr>
    </w:tbl>
    <w:p w14:paraId="578C783F" w14:textId="77777777" w:rsidR="009C5EFB" w:rsidRDefault="00000000">
      <w:pPr>
        <w:pStyle w:val="2"/>
        <w:adjustRightInd w:val="0"/>
        <w:snapToGrid w:val="0"/>
        <w:spacing w:beforeLines="50" w:before="120"/>
        <w:jc w:val="center"/>
        <w:rPr>
          <w:rFonts w:ascii="仿宋" w:eastAsia="仿宋" w:cs="仿宋" w:hint="eastAsia"/>
          <w:sz w:val="28"/>
          <w:szCs w:val="28"/>
        </w:rPr>
      </w:pPr>
      <w:r>
        <w:rPr>
          <w:rFonts w:ascii="仿宋" w:eastAsia="仿宋" w:cs="仿宋" w:hint="eastAsia"/>
          <w:sz w:val="21"/>
          <w:szCs w:val="21"/>
          <w:u w:val="single"/>
        </w:rPr>
        <w:br w:type="page"/>
      </w:r>
      <w:bookmarkStart w:id="46" w:name="_Toc27624"/>
      <w:r>
        <w:rPr>
          <w:rFonts w:ascii="仿宋" w:eastAsia="仿宋" w:cs="仿宋" w:hint="eastAsia"/>
          <w:b w:val="0"/>
          <w:bCs w:val="0"/>
          <w:sz w:val="28"/>
          <w:szCs w:val="28"/>
        </w:rPr>
        <w:lastRenderedPageBreak/>
        <w:t>第二节 政府采购合同通用条款</w:t>
      </w:r>
      <w:bookmarkEnd w:id="46"/>
    </w:p>
    <w:p w14:paraId="42EDF037" w14:textId="77777777" w:rsidR="009C5EFB" w:rsidRDefault="00000000">
      <w:pPr>
        <w:tabs>
          <w:tab w:val="left" w:pos="8820"/>
          <w:tab w:val="left" w:pos="9345"/>
          <w:tab w:val="left" w:pos="9765"/>
        </w:tabs>
        <w:snapToGrid w:val="0"/>
        <w:spacing w:line="400" w:lineRule="exact"/>
        <w:jc w:val="left"/>
        <w:rPr>
          <w:rFonts w:ascii="仿宋" w:eastAsia="仿宋" w:hAnsi="仿宋" w:cs="仿宋" w:hint="eastAsia"/>
          <w:b/>
          <w:bCs/>
          <w:sz w:val="24"/>
        </w:rPr>
      </w:pPr>
      <w:r>
        <w:rPr>
          <w:rFonts w:ascii="仿宋" w:eastAsia="仿宋" w:hAnsi="仿宋" w:cs="仿宋" w:hint="eastAsia"/>
          <w:b/>
          <w:sz w:val="24"/>
        </w:rPr>
        <w:t xml:space="preserve">1. </w:t>
      </w:r>
      <w:r>
        <w:rPr>
          <w:rFonts w:ascii="仿宋" w:eastAsia="仿宋" w:hAnsi="仿宋" w:cs="仿宋" w:hint="eastAsia"/>
          <w:b/>
          <w:bCs/>
          <w:sz w:val="24"/>
        </w:rPr>
        <w:t>定义</w:t>
      </w:r>
    </w:p>
    <w:p w14:paraId="3D2533F7"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1.1合同当事人</w:t>
      </w:r>
    </w:p>
    <w:p w14:paraId="5747573B"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（1）采购人（以下称甲方）是指使用财政性资金，通过政府采购方式向供应商购买货物及其相关服务的国家机关、事业单位、团体组织。</w:t>
      </w:r>
    </w:p>
    <w:p w14:paraId="66EA5DBB"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（2）供应商（以下称乙方）是指参加政府采购活动并且中标（成交），向采购人提供合同约定的货物及其相关服务的法人、非法人组织或者自然人。</w:t>
      </w:r>
    </w:p>
    <w:p w14:paraId="481AACF8"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（3）其他合同主体是指除采购人和供应商以外，</w:t>
      </w:r>
      <w:r>
        <w:rPr>
          <w:rFonts w:ascii="仿宋" w:eastAsia="仿宋" w:hAnsi="仿宋" w:cs="仿宋" w:hint="eastAsia"/>
          <w:bCs/>
          <w:szCs w:val="21"/>
        </w:rPr>
        <w:t>依法参与合同缔结或履行，享有权利、承担义务的合同当事人</w:t>
      </w:r>
      <w:r>
        <w:rPr>
          <w:rFonts w:ascii="仿宋" w:eastAsia="仿宋" w:hAnsi="仿宋" w:cs="仿宋" w:hint="eastAsia"/>
          <w:szCs w:val="21"/>
        </w:rPr>
        <w:t>。</w:t>
      </w:r>
    </w:p>
    <w:p w14:paraId="426A7E5C" w14:textId="77777777" w:rsidR="009C5EFB" w:rsidRDefault="00000000">
      <w:pPr>
        <w:tabs>
          <w:tab w:val="left" w:pos="570"/>
          <w:tab w:val="left" w:pos="9240"/>
          <w:tab w:val="left" w:pos="9555"/>
        </w:tabs>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1.2本合同下列术语应解释为：</w:t>
      </w:r>
    </w:p>
    <w:p w14:paraId="0A7E6837" w14:textId="77777777" w:rsidR="009C5EFB"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（1）“合同”系指</w:t>
      </w:r>
      <w:r>
        <w:rPr>
          <w:rFonts w:ascii="仿宋" w:eastAsia="仿宋" w:hAnsi="仿宋" w:cs="仿宋" w:hint="eastAsia"/>
          <w:bCs/>
          <w:szCs w:val="21"/>
        </w:rPr>
        <w:t>合同当事人意思表示达成一致的任何协议，包括签署的</w:t>
      </w:r>
      <w:r>
        <w:rPr>
          <w:rFonts w:ascii="仿宋" w:eastAsia="仿宋" w:hAnsi="仿宋" w:cs="仿宋" w:hint="eastAsia"/>
          <w:szCs w:val="21"/>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2E70C2D3" w14:textId="77777777" w:rsidR="009C5EFB" w:rsidRDefault="00000000">
      <w:pPr>
        <w:tabs>
          <w:tab w:val="left" w:pos="570"/>
          <w:tab w:val="left" w:pos="9240"/>
          <w:tab w:val="left" w:pos="9555"/>
        </w:tabs>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（2）“合同价款”系指根据本合同规定乙方在全面履行合同义务后甲方应支付给乙方的价款。</w:t>
      </w:r>
    </w:p>
    <w:p w14:paraId="36EEDF03" w14:textId="77777777" w:rsidR="009C5EFB" w:rsidRDefault="00000000">
      <w:pPr>
        <w:tabs>
          <w:tab w:val="left" w:pos="570"/>
          <w:tab w:val="left" w:pos="9240"/>
          <w:tab w:val="left" w:pos="9555"/>
        </w:tabs>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（3）“货物”系指乙方根据本合同规定须向甲方提供的各种形态和种类的物品，包括原材料、设备、产品（包括软件）及相关的其备品备件、工具、手册及</w:t>
      </w:r>
      <w:r>
        <w:rPr>
          <w:rFonts w:ascii="仿宋" w:eastAsia="仿宋" w:hAnsi="仿宋" w:cs="仿宋" w:hint="eastAsia"/>
          <w:szCs w:val="21"/>
          <w:lang w:val="en"/>
        </w:rPr>
        <w:t>其他</w:t>
      </w:r>
      <w:r>
        <w:rPr>
          <w:rFonts w:ascii="仿宋" w:eastAsia="仿宋" w:hAnsi="仿宋" w:cs="仿宋" w:hint="eastAsia"/>
          <w:szCs w:val="21"/>
        </w:rPr>
        <w:t>技术资料和材料等。</w:t>
      </w:r>
    </w:p>
    <w:p w14:paraId="04EE3F13" w14:textId="77777777" w:rsidR="009C5EFB" w:rsidRDefault="00000000">
      <w:pPr>
        <w:snapToGrid w:val="0"/>
        <w:spacing w:line="400" w:lineRule="exact"/>
        <w:ind w:firstLineChars="200" w:firstLine="420"/>
        <w:jc w:val="left"/>
        <w:rPr>
          <w:rFonts w:ascii="仿宋" w:eastAsia="仿宋" w:hAnsi="仿宋" w:cs="仿宋" w:hint="eastAsia"/>
          <w:szCs w:val="21"/>
          <w:highlight w:val="yellow"/>
        </w:rPr>
      </w:pPr>
      <w:r>
        <w:rPr>
          <w:rFonts w:ascii="仿宋" w:eastAsia="仿宋" w:hAnsi="仿宋" w:cs="仿宋" w:hint="eastAsia"/>
          <w:szCs w:val="21"/>
        </w:rPr>
        <w:t>（4）“相关服务”系指根据合同规定，乙方应提供的与货物有关的技术、管理和</w:t>
      </w:r>
      <w:r>
        <w:rPr>
          <w:rFonts w:ascii="仿宋" w:eastAsia="仿宋" w:hAnsi="仿宋" w:cs="仿宋" w:hint="eastAsia"/>
          <w:szCs w:val="21"/>
          <w:lang w:val="en"/>
        </w:rPr>
        <w:t>其他</w:t>
      </w:r>
      <w:r>
        <w:rPr>
          <w:rFonts w:ascii="仿宋" w:eastAsia="仿宋" w:hAnsi="仿宋" w:cs="仿宋" w:hint="eastAsia"/>
          <w:szCs w:val="21"/>
        </w:rPr>
        <w:t>服务，包括但不限于：管理和质量保证、运输、保险、检验、现场准备、安装、集成、调试、培训、维修、废弃处置、技术支持等以及合同中规定乙方应承担的</w:t>
      </w:r>
      <w:r>
        <w:rPr>
          <w:rFonts w:ascii="仿宋" w:eastAsia="仿宋" w:hAnsi="仿宋" w:cs="仿宋" w:hint="eastAsia"/>
          <w:szCs w:val="21"/>
          <w:lang w:val="en"/>
        </w:rPr>
        <w:t>其他</w:t>
      </w:r>
      <w:r>
        <w:rPr>
          <w:rFonts w:ascii="仿宋" w:eastAsia="仿宋" w:hAnsi="仿宋" w:cs="仿宋" w:hint="eastAsia"/>
          <w:szCs w:val="21"/>
        </w:rPr>
        <w:t>义务。</w:t>
      </w:r>
    </w:p>
    <w:p w14:paraId="42F66C3B" w14:textId="77777777" w:rsidR="009C5EFB" w:rsidRDefault="00000000">
      <w:pPr>
        <w:snapToGrid w:val="0"/>
        <w:spacing w:line="400" w:lineRule="exact"/>
        <w:ind w:firstLineChars="200" w:firstLine="420"/>
        <w:jc w:val="left"/>
        <w:rPr>
          <w:rFonts w:ascii="仿宋" w:eastAsia="仿宋" w:hAnsi="仿宋" w:cs="仿宋" w:hint="eastAsia"/>
          <w:szCs w:val="21"/>
          <w:highlight w:val="yellow"/>
        </w:rPr>
      </w:pPr>
      <w:r>
        <w:rPr>
          <w:rFonts w:ascii="仿宋" w:eastAsia="仿宋" w:hAnsi="仿宋" w:cs="仿宋" w:hint="eastAsia"/>
          <w:szCs w:val="21"/>
        </w:rPr>
        <w:t>（5）“分包”系指中标（成交）供应商按采购文件、投标（响应）文件的规定，根据分包意向协议，将中标（成交）项目中的部分履约内容，分给具有相应资质条件的供应商履行合同的行为。</w:t>
      </w:r>
    </w:p>
    <w:p w14:paraId="02A2F359" w14:textId="77777777" w:rsidR="009C5EFB" w:rsidRDefault="00000000">
      <w:pPr>
        <w:tabs>
          <w:tab w:val="left" w:pos="570"/>
          <w:tab w:val="left" w:pos="9240"/>
          <w:tab w:val="left" w:pos="9555"/>
        </w:tabs>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ascii="仿宋" w:eastAsia="仿宋" w:hAnsi="仿宋" w:cs="仿宋" w:hint="eastAsia"/>
          <w:b/>
          <w:bCs/>
          <w:szCs w:val="21"/>
        </w:rPr>
        <w:t>政府采购合同专用条款</w:t>
      </w:r>
      <w:r>
        <w:rPr>
          <w:rFonts w:ascii="仿宋" w:eastAsia="仿宋" w:hAnsi="仿宋" w:cs="仿宋" w:hint="eastAsia"/>
          <w:szCs w:val="21"/>
        </w:rPr>
        <w:t>】。</w:t>
      </w:r>
    </w:p>
    <w:p w14:paraId="405E3DA0" w14:textId="77777777" w:rsidR="009C5EFB" w:rsidRDefault="00000000">
      <w:pPr>
        <w:tabs>
          <w:tab w:val="left" w:pos="570"/>
          <w:tab w:val="left" w:pos="9240"/>
          <w:tab w:val="left" w:pos="9555"/>
        </w:tabs>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（7）其他术语解释，见【</w:t>
      </w:r>
      <w:r>
        <w:rPr>
          <w:rFonts w:ascii="仿宋" w:eastAsia="仿宋" w:hAnsi="仿宋" w:cs="仿宋" w:hint="eastAsia"/>
          <w:b/>
          <w:bCs/>
          <w:szCs w:val="21"/>
        </w:rPr>
        <w:t>政府采购合同专用条款</w:t>
      </w:r>
      <w:r>
        <w:rPr>
          <w:rFonts w:ascii="仿宋" w:eastAsia="仿宋" w:hAnsi="仿宋" w:cs="仿宋" w:hint="eastAsia"/>
          <w:szCs w:val="21"/>
        </w:rPr>
        <w:t>】。</w:t>
      </w:r>
    </w:p>
    <w:p w14:paraId="7A6F07FA" w14:textId="77777777" w:rsidR="009C5EFB" w:rsidRDefault="00000000">
      <w:pPr>
        <w:numPr>
          <w:ilvl w:val="0"/>
          <w:numId w:val="4"/>
        </w:num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sz w:val="24"/>
        </w:rPr>
        <w:t>合同标的及金额</w:t>
      </w:r>
    </w:p>
    <w:p w14:paraId="10920566"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b/>
          <w:bCs/>
          <w:i/>
          <w:iCs/>
          <w:szCs w:val="21"/>
        </w:rPr>
      </w:pPr>
      <w:r>
        <w:rPr>
          <w:rFonts w:ascii="仿宋" w:eastAsia="仿宋" w:hAnsi="仿宋" w:cs="仿宋" w:hint="eastAsia"/>
          <w:szCs w:val="21"/>
        </w:rPr>
        <w:t>2.1 合同标的及金额应与中标（成交）结果一致。乙方为履行本合同而发生的所有费用均应包含在合同价款中，甲方不再另行支付</w:t>
      </w:r>
      <w:r>
        <w:rPr>
          <w:rFonts w:ascii="仿宋" w:eastAsia="仿宋" w:hAnsi="仿宋" w:cs="仿宋" w:hint="eastAsia"/>
          <w:szCs w:val="21"/>
          <w:lang w:val="en"/>
        </w:rPr>
        <w:t>其他</w:t>
      </w:r>
      <w:r>
        <w:rPr>
          <w:rFonts w:ascii="仿宋" w:eastAsia="仿宋" w:hAnsi="仿宋" w:cs="仿宋" w:hint="eastAsia"/>
          <w:szCs w:val="21"/>
        </w:rPr>
        <w:t>任何费用。</w:t>
      </w:r>
    </w:p>
    <w:p w14:paraId="4CE5CC08" w14:textId="77777777" w:rsidR="009C5EFB" w:rsidRDefault="00000000">
      <w:pPr>
        <w:snapToGrid w:val="0"/>
        <w:spacing w:line="400" w:lineRule="exact"/>
        <w:jc w:val="left"/>
        <w:rPr>
          <w:rFonts w:ascii="仿宋" w:eastAsia="仿宋" w:hAnsi="仿宋" w:cs="仿宋" w:hint="eastAsia"/>
          <w:b/>
          <w:sz w:val="24"/>
        </w:rPr>
      </w:pPr>
      <w:r>
        <w:rPr>
          <w:rFonts w:ascii="仿宋" w:eastAsia="仿宋" w:hAnsi="仿宋" w:cs="仿宋" w:hint="eastAsia"/>
          <w:b/>
          <w:sz w:val="24"/>
        </w:rPr>
        <w:t>3. 履行合同的时间、地点和方式</w:t>
      </w:r>
    </w:p>
    <w:p w14:paraId="26D12EAB"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3.1 乙方应当在约定的时间、地点，按照约定方式履行合同。</w:t>
      </w:r>
    </w:p>
    <w:p w14:paraId="41F80ED8" w14:textId="77777777" w:rsidR="009C5EFB"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lastRenderedPageBreak/>
        <w:t>4. 甲方的权利和义务</w:t>
      </w:r>
    </w:p>
    <w:p w14:paraId="645E3B33"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4.1 签署合同后，甲方应确定项目负责人（或项目联系人），负责与本合同有关的事务。甲方有权对乙方的履约行为进行检查，并及时确认乙方提交的事项。甲方应当配合乙方完成相关项目实施工作。</w:t>
      </w:r>
    </w:p>
    <w:p w14:paraId="0E11FF5A"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4.2 甲方有权要求乙方按时提交各阶段有关安排计划，并有权定期核对乙方提供货物数量、规格、质量等内容。甲方有权督促乙方工作并要求乙方更换不符合要求的货物。</w:t>
      </w:r>
    </w:p>
    <w:p w14:paraId="637DE1C8"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4.3 甲方有权要求乙方对缺陷部分予以修复，并按合同约定享有货物保修及其他合同约定的权利。</w:t>
      </w:r>
    </w:p>
    <w:p w14:paraId="6F4B976F" w14:textId="77777777" w:rsidR="009C5EFB" w:rsidRDefault="00000000">
      <w:pPr>
        <w:snapToGrid w:val="0"/>
        <w:spacing w:line="400" w:lineRule="exact"/>
        <w:ind w:firstLineChars="200" w:firstLine="420"/>
        <w:rPr>
          <w:rFonts w:ascii="仿宋" w:eastAsia="仿宋" w:hAnsi="仿宋" w:cs="仿宋" w:hint="eastAsia"/>
        </w:rPr>
      </w:pPr>
      <w:r>
        <w:rPr>
          <w:rFonts w:ascii="仿宋" w:eastAsia="仿宋" w:hAnsi="仿宋" w:cs="仿宋" w:hint="eastAsia"/>
          <w:szCs w:val="21"/>
        </w:rPr>
        <w:t>4.4 甲方应当按照合同约定及时对交付的货物进行验收，未在</w:t>
      </w:r>
      <w:r>
        <w:rPr>
          <w:rFonts w:ascii="仿宋" w:eastAsia="仿宋" w:hAnsi="仿宋" w:cs="仿宋" w:hint="eastAsia"/>
          <w:b/>
          <w:bCs/>
          <w:szCs w:val="21"/>
        </w:rPr>
        <w:t>【政府采购合同专用条款】</w:t>
      </w:r>
      <w:r>
        <w:rPr>
          <w:rFonts w:ascii="仿宋" w:eastAsia="仿宋" w:hAnsi="仿宋" w:cs="仿宋" w:hint="eastAsia"/>
          <w:szCs w:val="21"/>
        </w:rPr>
        <w:t>约定的期限内对乙方履约提出任何异议或者向乙方作出任何说明的，视为验收通过。</w:t>
      </w:r>
    </w:p>
    <w:p w14:paraId="41FD7F1A"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4.5 甲方应当根据合同约定及时向乙方支付合同价款，不得以内部人员变更、履行内部付款流程等为由，拒绝或迟延支付。</w:t>
      </w:r>
    </w:p>
    <w:p w14:paraId="3501D300"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4.6 国家法律法规规定及</w:t>
      </w:r>
      <w:r>
        <w:rPr>
          <w:rFonts w:ascii="仿宋" w:eastAsia="仿宋" w:hAnsi="仿宋" w:cs="仿宋" w:hint="eastAsia"/>
          <w:b/>
          <w:bCs/>
          <w:szCs w:val="21"/>
        </w:rPr>
        <w:t>【政府采购合同专用条款】</w:t>
      </w:r>
      <w:r>
        <w:rPr>
          <w:rFonts w:ascii="仿宋" w:eastAsia="仿宋" w:hAnsi="仿宋" w:cs="仿宋" w:hint="eastAsia"/>
          <w:szCs w:val="21"/>
        </w:rPr>
        <w:t>约定应由甲方承担的其他义务和责任。</w:t>
      </w:r>
    </w:p>
    <w:p w14:paraId="22087693" w14:textId="77777777" w:rsidR="009C5EFB"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5. 乙方的权利和义务</w:t>
      </w:r>
    </w:p>
    <w:p w14:paraId="39B9BB7F"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5.1 签署合同后，乙方应确定项目负责人（或项目联系人），负责与本合同有关的事务。</w:t>
      </w:r>
    </w:p>
    <w:p w14:paraId="255AC5AA"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265DCC06" w14:textId="77777777" w:rsidR="009C5EFB" w:rsidRDefault="00000000">
      <w:pPr>
        <w:pStyle w:val="ac"/>
        <w:spacing w:line="400" w:lineRule="exact"/>
        <w:ind w:firstLineChars="176" w:firstLine="422"/>
        <w:rPr>
          <w:rFonts w:ascii="仿宋" w:eastAsia="仿宋" w:hAnsi="仿宋" w:cs="仿宋" w:hint="eastAsia"/>
        </w:rPr>
      </w:pPr>
      <w:r>
        <w:rPr>
          <w:rFonts w:ascii="仿宋" w:eastAsia="仿宋" w:hAnsi="仿宋" w:cs="仿宋" w:hint="eastAsia"/>
        </w:rPr>
        <w:t>5.3乙方有权根据合同约定向甲方收取合同价款。</w:t>
      </w:r>
    </w:p>
    <w:p w14:paraId="7768BDAB" w14:textId="77777777" w:rsidR="009C5EFB" w:rsidRDefault="00000000">
      <w:pPr>
        <w:pStyle w:val="ac"/>
        <w:spacing w:line="400" w:lineRule="exact"/>
        <w:ind w:firstLineChars="176" w:firstLine="422"/>
        <w:rPr>
          <w:rFonts w:ascii="仿宋" w:eastAsia="仿宋" w:hAnsi="仿宋" w:cs="仿宋" w:hint="eastAsia"/>
        </w:rPr>
      </w:pPr>
      <w:r>
        <w:rPr>
          <w:rFonts w:ascii="仿宋" w:eastAsia="仿宋" w:hAnsi="仿宋" w:cs="仿宋" w:hint="eastAsia"/>
        </w:rPr>
        <w:t>5.4国家法律法规规定及</w:t>
      </w:r>
      <w:r>
        <w:rPr>
          <w:rFonts w:ascii="仿宋" w:eastAsia="仿宋" w:hAnsi="仿宋" w:cs="仿宋" w:hint="eastAsia"/>
          <w:b/>
          <w:bCs/>
        </w:rPr>
        <w:t>【政府采购合同专用条款】</w:t>
      </w:r>
      <w:r>
        <w:rPr>
          <w:rFonts w:ascii="仿宋" w:eastAsia="仿宋" w:hAnsi="仿宋" w:cs="仿宋" w:hint="eastAsia"/>
        </w:rPr>
        <w:t>约定应由乙方承担的其他义务和责任。</w:t>
      </w:r>
    </w:p>
    <w:p w14:paraId="084151DE" w14:textId="77777777" w:rsidR="009C5EFB" w:rsidRDefault="00000000">
      <w:pPr>
        <w:numPr>
          <w:ilvl w:val="0"/>
          <w:numId w:val="5"/>
        </w:num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合同履行</w:t>
      </w:r>
    </w:p>
    <w:p w14:paraId="4CEE7828"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6.1 甲乙双方应当按照</w:t>
      </w:r>
      <w:r>
        <w:rPr>
          <w:rFonts w:ascii="仿宋" w:eastAsia="仿宋" w:hAnsi="仿宋" w:cs="仿宋" w:hint="eastAsia"/>
          <w:b/>
          <w:bCs/>
          <w:szCs w:val="21"/>
        </w:rPr>
        <w:t>【政府采购合同专用条款】</w:t>
      </w:r>
      <w:r>
        <w:rPr>
          <w:rFonts w:ascii="仿宋" w:eastAsia="仿宋" w:hAnsi="仿宋" w:cs="仿宋" w:hint="eastAsia"/>
          <w:szCs w:val="21"/>
        </w:rPr>
        <w:t>约定顺序履行合同义务；如果没有先后顺序的，应当同时履行。</w:t>
      </w:r>
    </w:p>
    <w:p w14:paraId="73846D72"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rPr>
      </w:pPr>
      <w:r>
        <w:rPr>
          <w:rFonts w:ascii="仿宋" w:eastAsia="仿宋" w:hAnsi="仿宋" w:cs="仿宋" w:hint="eastAsia"/>
          <w:szCs w:val="21"/>
        </w:rPr>
        <w:t>6.2 甲乙双方按照合同约定顺序履行合同义务时，应当先履行一方未履行的，后履行一方有权拒绝其履行请求。先履行一方履行不符合约定的，后履行一方有权拒绝其相应的履行请求。</w:t>
      </w:r>
    </w:p>
    <w:p w14:paraId="3A67A33A" w14:textId="77777777" w:rsidR="009C5EFB" w:rsidRDefault="00000000">
      <w:pPr>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7. 货物包装、运输、保险和交付要求</w:t>
      </w:r>
    </w:p>
    <w:p w14:paraId="34EDC8CE"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7.1 本合同</w:t>
      </w:r>
      <w:r>
        <w:rPr>
          <w:rFonts w:ascii="仿宋" w:eastAsia="仿宋" w:hAnsi="仿宋" w:cs="仿宋" w:hint="eastAsia"/>
          <w:bCs/>
          <w:szCs w:val="21"/>
        </w:rPr>
        <w:t>涉及商品包装、快递包装的，</w:t>
      </w:r>
      <w:r>
        <w:rPr>
          <w:rFonts w:ascii="仿宋" w:eastAsia="仿宋" w:hAnsi="仿宋" w:cs="仿宋" w:hint="eastAsia"/>
          <w:szCs w:val="21"/>
        </w:rPr>
        <w:t>除</w:t>
      </w:r>
      <w:r>
        <w:rPr>
          <w:rFonts w:ascii="仿宋" w:eastAsia="仿宋" w:hAnsi="仿宋" w:cs="仿宋" w:hint="eastAsia"/>
          <w:b/>
          <w:szCs w:val="21"/>
        </w:rPr>
        <w:t>【政府采购合同专用条款】</w:t>
      </w:r>
      <w:r>
        <w:rPr>
          <w:rFonts w:ascii="仿宋" w:eastAsia="仿宋" w:hAnsi="仿宋" w:cs="仿宋" w:hint="eastAsia"/>
          <w:bCs/>
          <w:szCs w:val="21"/>
        </w:rPr>
        <w:t>另有约定外，</w:t>
      </w:r>
      <w:r>
        <w:rPr>
          <w:rFonts w:ascii="仿宋" w:eastAsia="仿宋" w:hAnsi="仿宋" w:cs="仿宋" w:hint="eastAsia"/>
          <w:szCs w:val="21"/>
        </w:rPr>
        <w:t>包装应适应远距离运输、防潮、防震、防锈和防野蛮装卸等要求，确保货物安全无损地运抵</w:t>
      </w:r>
      <w:r>
        <w:rPr>
          <w:rFonts w:ascii="仿宋" w:eastAsia="仿宋" w:hAnsi="仿宋" w:cs="仿宋" w:hint="eastAsia"/>
          <w:b/>
          <w:szCs w:val="21"/>
        </w:rPr>
        <w:t>【政府采购合同专用条款】</w:t>
      </w:r>
      <w:r>
        <w:rPr>
          <w:rFonts w:ascii="仿宋" w:eastAsia="仿宋" w:hAnsi="仿宋" w:cs="仿宋" w:hint="eastAsia"/>
          <w:bCs/>
          <w:szCs w:val="21"/>
        </w:rPr>
        <w:t>约定的</w:t>
      </w:r>
      <w:r>
        <w:rPr>
          <w:rFonts w:ascii="仿宋" w:eastAsia="仿宋" w:hAnsi="仿宋" w:cs="仿宋" w:hint="eastAsia"/>
          <w:szCs w:val="21"/>
        </w:rPr>
        <w:t>指定现场。</w:t>
      </w:r>
    </w:p>
    <w:p w14:paraId="213D4D6C" w14:textId="77777777" w:rsidR="009C5EFB"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7.2 除</w:t>
      </w:r>
      <w:r>
        <w:rPr>
          <w:rFonts w:ascii="仿宋" w:eastAsia="仿宋" w:hAnsi="仿宋" w:cs="仿宋" w:hint="eastAsia"/>
          <w:b/>
          <w:szCs w:val="21"/>
        </w:rPr>
        <w:t>【政府采购合同专用条款】</w:t>
      </w:r>
      <w:r>
        <w:rPr>
          <w:rFonts w:ascii="仿宋" w:eastAsia="仿宋" w:hAnsi="仿宋" w:cs="仿宋" w:hint="eastAsia"/>
          <w:bCs/>
          <w:szCs w:val="21"/>
        </w:rPr>
        <w:t>另有约定外，</w:t>
      </w:r>
      <w:r>
        <w:rPr>
          <w:rFonts w:ascii="仿宋" w:eastAsia="仿宋" w:hAnsi="仿宋" w:cs="仿宋" w:hint="eastAsia"/>
          <w:szCs w:val="21"/>
        </w:rPr>
        <w:t>乙方负责办理将货物运抵本合同规定的交货地点，并装卸、交付至甲方的一切运输事项，相关费用应包含在合同价款中。</w:t>
      </w:r>
    </w:p>
    <w:p w14:paraId="47CFDFC2" w14:textId="77777777" w:rsidR="009C5EFB"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7.3 货物保险要求按</w:t>
      </w:r>
      <w:r>
        <w:rPr>
          <w:rFonts w:ascii="仿宋" w:eastAsia="仿宋" w:hAnsi="仿宋" w:cs="仿宋" w:hint="eastAsia"/>
          <w:b/>
          <w:szCs w:val="21"/>
        </w:rPr>
        <w:t>【政府采购合同专用条款】</w:t>
      </w:r>
      <w:r>
        <w:rPr>
          <w:rFonts w:ascii="仿宋" w:eastAsia="仿宋" w:hAnsi="仿宋" w:cs="仿宋" w:hint="eastAsia"/>
          <w:bCs/>
          <w:szCs w:val="21"/>
        </w:rPr>
        <w:t>规定执行</w:t>
      </w:r>
      <w:r>
        <w:rPr>
          <w:rFonts w:ascii="仿宋" w:eastAsia="仿宋" w:hAnsi="仿宋" w:cs="仿宋" w:hint="eastAsia"/>
          <w:szCs w:val="21"/>
        </w:rPr>
        <w:t>。</w:t>
      </w:r>
    </w:p>
    <w:p w14:paraId="0CC7DFCF"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lastRenderedPageBreak/>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6AE1C2DE"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7.5 乙方在运输到达之前应提前通知甲方，并提示货物运输装卸的注意事项，甲方配合乙方做好货物的接收工作。</w:t>
      </w:r>
    </w:p>
    <w:p w14:paraId="71FDA11A" w14:textId="77777777" w:rsidR="009C5EFB" w:rsidRDefault="00000000">
      <w:pPr>
        <w:pStyle w:val="AONormal"/>
        <w:ind w:firstLine="420"/>
        <w:rPr>
          <w:rFonts w:ascii="仿宋" w:eastAsia="仿宋" w:hAnsi="仿宋" w:cs="仿宋" w:hint="eastAsia"/>
          <w:sz w:val="21"/>
        </w:rPr>
      </w:pPr>
      <w:r>
        <w:rPr>
          <w:rFonts w:ascii="仿宋" w:eastAsia="仿宋" w:hAnsi="仿宋" w:cs="仿宋" w:hint="eastAsia"/>
          <w:kern w:val="2"/>
          <w:sz w:val="21"/>
        </w:rPr>
        <w:t>7.6 如因包装、运输问题导致货物损毁、丢失或者品质下降，甲方有权要求降价、换货、拒收部分或整批货物，由此产生的费用和损失，均由乙方承担。</w:t>
      </w:r>
    </w:p>
    <w:p w14:paraId="2A1A565C" w14:textId="77777777" w:rsidR="009C5EFB" w:rsidRDefault="00000000">
      <w:pPr>
        <w:snapToGrid w:val="0"/>
        <w:spacing w:line="400" w:lineRule="exact"/>
        <w:jc w:val="left"/>
        <w:rPr>
          <w:rFonts w:ascii="仿宋" w:eastAsia="仿宋" w:hAnsi="仿宋" w:cs="仿宋" w:hint="eastAsia"/>
          <w:b/>
          <w:sz w:val="24"/>
        </w:rPr>
      </w:pPr>
      <w:r>
        <w:rPr>
          <w:rFonts w:ascii="仿宋" w:eastAsia="仿宋" w:hAnsi="仿宋" w:cs="仿宋" w:hint="eastAsia"/>
          <w:b/>
          <w:sz w:val="24"/>
        </w:rPr>
        <w:t>8. 质量标准和保证</w:t>
      </w:r>
    </w:p>
    <w:p w14:paraId="4F6FE143" w14:textId="77777777" w:rsidR="009C5EFB" w:rsidRDefault="00000000">
      <w:pPr>
        <w:pStyle w:val="af0"/>
        <w:snapToGrid w:val="0"/>
        <w:spacing w:line="400" w:lineRule="exact"/>
        <w:ind w:firstLineChars="200" w:firstLine="420"/>
        <w:jc w:val="left"/>
        <w:rPr>
          <w:rFonts w:ascii="仿宋" w:eastAsia="仿宋" w:hAnsi="仿宋" w:cs="仿宋" w:hint="eastAsia"/>
          <w:b/>
        </w:rPr>
      </w:pPr>
      <w:r>
        <w:rPr>
          <w:rFonts w:ascii="仿宋" w:eastAsia="仿宋" w:hAnsi="仿宋" w:cs="仿宋" w:hint="eastAsia"/>
        </w:rPr>
        <w:t>8.1 质量标准</w:t>
      </w:r>
    </w:p>
    <w:p w14:paraId="12219904"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DF7E17B" w14:textId="77777777" w:rsidR="009C5EFB" w:rsidRDefault="00000000">
      <w:pPr>
        <w:pStyle w:val="af0"/>
        <w:snapToGrid w:val="0"/>
        <w:spacing w:line="400" w:lineRule="exact"/>
        <w:ind w:firstLineChars="200" w:firstLine="420"/>
        <w:jc w:val="left"/>
        <w:rPr>
          <w:rFonts w:ascii="仿宋" w:eastAsia="仿宋" w:hAnsi="仿宋" w:cs="仿宋" w:hint="eastAsia"/>
        </w:rPr>
      </w:pPr>
      <w:r>
        <w:rPr>
          <w:rFonts w:ascii="仿宋" w:eastAsia="仿宋" w:hAnsi="仿宋" w:cs="仿宋" w:hint="eastAsia"/>
        </w:rPr>
        <w:t>（2）采用中华人民共和国法定计量单位。</w:t>
      </w:r>
    </w:p>
    <w:p w14:paraId="1991F9E9"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（3）乙方所提供的货物应符合国家有关安全、环保、卫生的规定。</w:t>
      </w:r>
    </w:p>
    <w:p w14:paraId="102D2B66"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（4）乙方应向甲方提交所提供货物的技术文件，包括相应的中文技术文件，如：产品目录、图纸、操作手册、使用说明、维护手册或服务指南等。上述文件应包装好随货物一同发运。</w:t>
      </w:r>
    </w:p>
    <w:p w14:paraId="2FE6B409"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8.2 保证</w:t>
      </w:r>
    </w:p>
    <w:p w14:paraId="409577CA"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ascii="仿宋" w:eastAsia="仿宋" w:hAnsi="仿宋" w:cs="仿宋" w:hint="eastAsia"/>
          <w:b/>
          <w:szCs w:val="21"/>
        </w:rPr>
        <w:t>【政府采购合同专用条款】</w:t>
      </w:r>
      <w:r>
        <w:rPr>
          <w:rFonts w:ascii="仿宋" w:eastAsia="仿宋" w:hAnsi="仿宋" w:cs="仿宋" w:hint="eastAsia"/>
          <w:szCs w:val="21"/>
        </w:rPr>
        <w:t>规定或乙方书面承诺（两者以较长的为准）的质量保证期内，本保证保持有效。</w:t>
      </w:r>
    </w:p>
    <w:p w14:paraId="412154E7"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（2）在质量保证期内所发现的缺陷，甲方应尽快以书面形式通知乙方。</w:t>
      </w:r>
    </w:p>
    <w:p w14:paraId="36C2F790"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（3）乙方收到通知后，应在</w:t>
      </w:r>
      <w:r>
        <w:rPr>
          <w:rFonts w:ascii="仿宋" w:eastAsia="仿宋" w:hAnsi="仿宋" w:cs="仿宋" w:hint="eastAsia"/>
          <w:b/>
          <w:szCs w:val="21"/>
        </w:rPr>
        <w:t>【政府采购合同专用条款】</w:t>
      </w:r>
      <w:r>
        <w:rPr>
          <w:rFonts w:ascii="仿宋" w:eastAsia="仿宋" w:hAnsi="仿宋" w:cs="仿宋" w:hint="eastAsia"/>
          <w:szCs w:val="21"/>
        </w:rPr>
        <w:t>规定的响应时间内以合理的速度免费维修或更换有缺陷的货物或部件。</w:t>
      </w:r>
    </w:p>
    <w:p w14:paraId="70A01A63"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（4）在质量保证期内，如果货物的质量或规格与合同不符，或证实货物是有缺陷的，包括潜在的缺陷或使用不符合要求的材料等，甲方可以根据本合同第15.1条规定以书面形式追究乙方的违约责任。</w:t>
      </w:r>
    </w:p>
    <w:p w14:paraId="49214851" w14:textId="77777777" w:rsidR="009C5EFB" w:rsidRDefault="00000000">
      <w:pPr>
        <w:snapToGrid w:val="0"/>
        <w:spacing w:line="400" w:lineRule="exact"/>
        <w:ind w:firstLineChars="200" w:firstLine="420"/>
        <w:jc w:val="left"/>
        <w:rPr>
          <w:rFonts w:ascii="仿宋" w:eastAsia="仿宋" w:hAnsi="仿宋" w:cs="仿宋" w:hint="eastAsia"/>
        </w:rPr>
      </w:pPr>
      <w:r>
        <w:rPr>
          <w:rFonts w:ascii="仿宋" w:eastAsia="仿宋" w:hAnsi="仿宋" w:cs="仿宋" w:hint="eastAsia"/>
          <w:szCs w:val="21"/>
        </w:rPr>
        <w:t>（5）乙方在约定的时间内未能弥补缺陷，甲方可采取必要的补救措施，但其风险和费用将由乙方承担，甲方根据合同约定对乙方行使的其他权利不受影响。</w:t>
      </w:r>
    </w:p>
    <w:p w14:paraId="1CE02B1D" w14:textId="77777777" w:rsidR="009C5EFB" w:rsidRDefault="00000000">
      <w:pPr>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9. 权利瑕疵担保</w:t>
      </w:r>
    </w:p>
    <w:p w14:paraId="5EE2A949"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9.1 乙方保证对其出售的货物享有合法的权利。</w:t>
      </w:r>
    </w:p>
    <w:p w14:paraId="388546BD"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 xml:space="preserve">9.2 </w:t>
      </w:r>
      <w:r>
        <w:rPr>
          <w:rFonts w:ascii="仿宋" w:eastAsia="仿宋" w:hAnsi="仿宋" w:cs="仿宋" w:hint="eastAsia"/>
          <w:szCs w:val="15"/>
        </w:rPr>
        <w:t>乙方保证在交付的货物上不存在抵押权等担保物权。</w:t>
      </w:r>
    </w:p>
    <w:p w14:paraId="6BF785BE"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lastRenderedPageBreak/>
        <w:t>9.3 如甲方使用上述货物构成对第三人侵权的，则由乙方承担全部责任。</w:t>
      </w:r>
    </w:p>
    <w:p w14:paraId="11D2B600" w14:textId="77777777" w:rsidR="009C5EFB"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10. 知识产权保护</w:t>
      </w:r>
    </w:p>
    <w:p w14:paraId="5B9CC7BC"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10.1 乙方对其所销售的货物应当享有知识产权或经权利人合法授权，保证没有侵犯任何第三人的知识产权等权利。</w:t>
      </w:r>
      <w:bookmarkStart w:id="47" w:name="_Hlk163047038"/>
      <w:r>
        <w:rPr>
          <w:rFonts w:ascii="仿宋" w:eastAsia="仿宋" w:hAnsi="仿宋" w:cs="仿宋" w:hint="eastAsia"/>
          <w:szCs w:val="15"/>
        </w:rPr>
        <w:t>因违反前述约定对第三人构成侵权的，应当由乙方向第三人承担法律责任；甲方依法向第三人赔偿后，有权向乙方追偿。甲方有其他损失的，乙方应当赔偿</w:t>
      </w:r>
      <w:bookmarkEnd w:id="47"/>
      <w:r>
        <w:rPr>
          <w:rFonts w:ascii="仿宋" w:eastAsia="仿宋" w:hAnsi="仿宋" w:cs="仿宋" w:hint="eastAsia"/>
          <w:szCs w:val="21"/>
        </w:rPr>
        <w:t>。</w:t>
      </w:r>
    </w:p>
    <w:p w14:paraId="28A757CE" w14:textId="77777777" w:rsidR="009C5EFB"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11. 保密义务</w:t>
      </w:r>
    </w:p>
    <w:p w14:paraId="36E051E1"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15"/>
        </w:rPr>
      </w:pPr>
      <w:r>
        <w:rPr>
          <w:rFonts w:ascii="仿宋" w:eastAsia="仿宋" w:hAnsi="仿宋" w:cs="仿宋" w:hint="eastAsia"/>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ascii="仿宋" w:eastAsia="仿宋" w:hAnsi="仿宋" w:cs="仿宋" w:hint="eastAsia"/>
          <w:b/>
          <w:bCs/>
          <w:szCs w:val="15"/>
        </w:rPr>
        <w:t>【政府采购合同专用条款】</w:t>
      </w:r>
      <w:r>
        <w:rPr>
          <w:rFonts w:ascii="仿宋" w:eastAsia="仿宋" w:hAnsi="仿宋" w:cs="仿宋" w:hint="eastAsia"/>
          <w:szCs w:val="15"/>
        </w:rPr>
        <w:t>中约定。</w:t>
      </w:r>
    </w:p>
    <w:p w14:paraId="56B1E89F" w14:textId="77777777" w:rsidR="009C5EFB"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12. 合同价款支付</w:t>
      </w:r>
    </w:p>
    <w:p w14:paraId="02360B56" w14:textId="77777777" w:rsidR="009C5EFB"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12.1 合同价款支付按照国库集中支付制度及财政管理相关规定执行。</w:t>
      </w:r>
    </w:p>
    <w:p w14:paraId="6E5D811C" w14:textId="77777777" w:rsidR="009C5EFB" w:rsidRDefault="00000000">
      <w:pPr>
        <w:pStyle w:val="2"/>
        <w:spacing w:line="400" w:lineRule="exact"/>
        <w:ind w:firstLineChars="200" w:firstLine="420"/>
        <w:rPr>
          <w:rFonts w:ascii="仿宋" w:eastAsia="仿宋" w:cs="仿宋" w:hint="eastAsia"/>
        </w:rPr>
      </w:pPr>
      <w:r>
        <w:rPr>
          <w:rFonts w:ascii="仿宋" w:eastAsia="仿宋" w:cs="仿宋" w:hint="eastAsia"/>
          <w:b w:val="0"/>
          <w:bCs w:val="0"/>
          <w:sz w:val="21"/>
          <w:szCs w:val="21"/>
          <w:lang w:val="en-US"/>
        </w:rPr>
        <w:t xml:space="preserve">12.2 </w:t>
      </w:r>
      <w:r>
        <w:rPr>
          <w:rFonts w:ascii="仿宋" w:eastAsia="仿宋" w:cs="仿宋" w:hint="eastAsia"/>
          <w:b w:val="0"/>
          <w:bCs w:val="0"/>
          <w:sz w:val="21"/>
          <w:szCs w:val="21"/>
        </w:rPr>
        <w:t>对于满足合同约定支付条件的，</w:t>
      </w:r>
      <w:r>
        <w:rPr>
          <w:rFonts w:ascii="仿宋" w:eastAsia="仿宋" w:cs="仿宋" w:hint="eastAsia"/>
          <w:b w:val="0"/>
          <w:bCs w:val="0"/>
          <w:sz w:val="21"/>
          <w:szCs w:val="21"/>
          <w:lang w:val="en-US"/>
        </w:rPr>
        <w:t>甲方</w:t>
      </w:r>
      <w:r>
        <w:rPr>
          <w:rFonts w:ascii="仿宋" w:eastAsia="仿宋" w:cs="仿宋" w:hint="eastAsia"/>
          <w:b w:val="0"/>
          <w:bCs w:val="0"/>
          <w:sz w:val="21"/>
          <w:szCs w:val="21"/>
        </w:rPr>
        <w:t>原则上应当自收到发票后10个工作日内将资金支付到合同约定的乙方账户，不得以机构变动、人员更替、政策调整等为由迟延付款，不得将采购文件和合同中未规定的义务作为向</w:t>
      </w:r>
      <w:r>
        <w:rPr>
          <w:rFonts w:ascii="仿宋" w:eastAsia="仿宋" w:cs="仿宋" w:hint="eastAsia"/>
          <w:b w:val="0"/>
          <w:bCs w:val="0"/>
          <w:sz w:val="21"/>
          <w:szCs w:val="21"/>
          <w:lang w:val="en-US"/>
        </w:rPr>
        <w:t>乙方</w:t>
      </w:r>
      <w:r>
        <w:rPr>
          <w:rFonts w:ascii="仿宋" w:eastAsia="仿宋" w:cs="仿宋" w:hint="eastAsia"/>
          <w:b w:val="0"/>
          <w:bCs w:val="0"/>
          <w:sz w:val="21"/>
          <w:szCs w:val="21"/>
        </w:rPr>
        <w:t>付款的条件。具体合同价款支付时间在【</w:t>
      </w:r>
      <w:r>
        <w:rPr>
          <w:rFonts w:ascii="仿宋" w:eastAsia="仿宋" w:cs="仿宋" w:hint="eastAsia"/>
          <w:sz w:val="21"/>
          <w:szCs w:val="21"/>
        </w:rPr>
        <w:t>政府采购合同专用条款</w:t>
      </w:r>
      <w:r>
        <w:rPr>
          <w:rFonts w:ascii="仿宋" w:eastAsia="仿宋" w:cs="仿宋" w:hint="eastAsia"/>
          <w:b w:val="0"/>
          <w:bCs w:val="0"/>
          <w:sz w:val="21"/>
          <w:szCs w:val="21"/>
        </w:rPr>
        <w:t>】中约定。</w:t>
      </w:r>
    </w:p>
    <w:p w14:paraId="142F0916" w14:textId="77777777" w:rsidR="009C5EFB" w:rsidRDefault="00000000">
      <w:pPr>
        <w:pStyle w:val="ac"/>
        <w:spacing w:line="400" w:lineRule="exact"/>
        <w:rPr>
          <w:rFonts w:ascii="仿宋" w:eastAsia="仿宋" w:hAnsi="仿宋" w:cs="仿宋" w:hint="eastAsia"/>
          <w:b/>
          <w:bCs/>
          <w:szCs w:val="24"/>
        </w:rPr>
      </w:pPr>
      <w:r>
        <w:rPr>
          <w:rFonts w:ascii="仿宋" w:eastAsia="仿宋" w:hAnsi="仿宋" w:cs="仿宋" w:hint="eastAsia"/>
          <w:b/>
          <w:bCs/>
          <w:szCs w:val="24"/>
        </w:rPr>
        <w:t>13.</w:t>
      </w:r>
      <w:r>
        <w:rPr>
          <w:rFonts w:ascii="仿宋" w:eastAsia="仿宋" w:hAnsi="仿宋" w:cs="仿宋" w:hint="eastAsia"/>
          <w:b/>
          <w:bCs/>
          <w:szCs w:val="24"/>
          <w:lang w:val="en-US"/>
        </w:rPr>
        <w:t xml:space="preserve"> </w:t>
      </w:r>
      <w:r>
        <w:rPr>
          <w:rFonts w:ascii="仿宋" w:eastAsia="仿宋" w:hAnsi="仿宋" w:cs="仿宋" w:hint="eastAsia"/>
          <w:b/>
          <w:bCs/>
          <w:szCs w:val="24"/>
        </w:rPr>
        <w:t>履约保证金</w:t>
      </w:r>
    </w:p>
    <w:p w14:paraId="6B7C4969" w14:textId="77777777" w:rsidR="009C5EFB"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 xml:space="preserve">13.1 </w:t>
      </w:r>
      <w:r>
        <w:rPr>
          <w:rFonts w:ascii="仿宋" w:eastAsia="仿宋" w:hAnsi="仿宋" w:cs="仿宋" w:hint="eastAsia"/>
          <w:szCs w:val="15"/>
        </w:rPr>
        <w:t>乙方应当以支票、汇票、本票或者金融机构、担保机构出具的保函等非现金形式提交。</w:t>
      </w:r>
    </w:p>
    <w:p w14:paraId="1A1938BC" w14:textId="77777777" w:rsidR="009C5EFB"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13.2 如果乙方出现</w:t>
      </w:r>
      <w:r>
        <w:rPr>
          <w:rFonts w:ascii="仿宋" w:eastAsia="仿宋" w:hAnsi="仿宋" w:cs="仿宋" w:hint="eastAsia"/>
          <w:b/>
          <w:bCs/>
          <w:szCs w:val="15"/>
        </w:rPr>
        <w:t>【政府采购合同专用条款】</w:t>
      </w:r>
      <w:r>
        <w:rPr>
          <w:rFonts w:ascii="仿宋" w:eastAsia="仿宋" w:hAnsi="仿宋" w:cs="仿宋" w:hint="eastAsia"/>
          <w:szCs w:val="15"/>
        </w:rPr>
        <w:t>约定情形的</w:t>
      </w:r>
      <w:r>
        <w:rPr>
          <w:rFonts w:ascii="仿宋" w:eastAsia="仿宋" w:hAnsi="仿宋" w:cs="仿宋" w:hint="eastAsia"/>
          <w:szCs w:val="21"/>
        </w:rPr>
        <w:t>，履约保证金不予退还；如果乙方未能按合同约定全面履行义务，甲方有权从履约保证金中取得补偿或赔偿，且不影响甲方要求乙方承担合同约定的超过履约保证金的违约责任的权利。</w:t>
      </w:r>
    </w:p>
    <w:p w14:paraId="54A233E0" w14:textId="77777777" w:rsidR="009C5EFB" w:rsidRDefault="00000000">
      <w:pPr>
        <w:spacing w:line="400" w:lineRule="exact"/>
        <w:ind w:firstLine="420"/>
        <w:rPr>
          <w:rFonts w:ascii="仿宋" w:eastAsia="仿宋" w:hAnsi="仿宋" w:cs="仿宋" w:hint="eastAsia"/>
        </w:rPr>
      </w:pPr>
      <w:r>
        <w:rPr>
          <w:rFonts w:ascii="仿宋" w:eastAsia="仿宋" w:hAnsi="仿宋" w:cs="仿宋" w:hint="eastAsia"/>
          <w:szCs w:val="21"/>
        </w:rPr>
        <w:t>13.3 甲方在项目通过验收后按照</w:t>
      </w:r>
      <w:r>
        <w:rPr>
          <w:rFonts w:ascii="仿宋" w:eastAsia="仿宋" w:hAnsi="仿宋" w:cs="仿宋" w:hint="eastAsia"/>
          <w:b/>
          <w:szCs w:val="21"/>
        </w:rPr>
        <w:t>【政府采购合同专用条款】</w:t>
      </w:r>
      <w:r>
        <w:rPr>
          <w:rFonts w:ascii="仿宋" w:eastAsia="仿宋" w:hAnsi="仿宋" w:cs="仿宋" w:hint="eastAsia"/>
          <w:szCs w:val="21"/>
        </w:rPr>
        <w:t>规定的时间内将履约保证金退还乙方；逾期退还的，乙方可要求甲方支付违约金，违约金按照</w:t>
      </w:r>
      <w:r>
        <w:rPr>
          <w:rFonts w:ascii="仿宋" w:eastAsia="仿宋" w:hAnsi="仿宋" w:cs="仿宋" w:hint="eastAsia"/>
          <w:b/>
          <w:szCs w:val="21"/>
        </w:rPr>
        <w:t>【政府采购合同专用条款】</w:t>
      </w:r>
      <w:r>
        <w:rPr>
          <w:rFonts w:ascii="仿宋" w:eastAsia="仿宋" w:hAnsi="仿宋" w:cs="仿宋" w:hint="eastAsia"/>
          <w:szCs w:val="21"/>
        </w:rPr>
        <w:t>规定支付。</w:t>
      </w:r>
    </w:p>
    <w:p w14:paraId="6DACFF53" w14:textId="77777777" w:rsidR="009C5EFB" w:rsidRDefault="00000000">
      <w:pPr>
        <w:autoSpaceDE w:val="0"/>
        <w:autoSpaceDN w:val="0"/>
        <w:snapToGrid w:val="0"/>
        <w:spacing w:line="400" w:lineRule="exact"/>
        <w:jc w:val="left"/>
        <w:rPr>
          <w:rFonts w:ascii="仿宋" w:eastAsia="仿宋" w:hAnsi="仿宋" w:cs="仿宋" w:hint="eastAsia"/>
          <w:b/>
          <w:sz w:val="24"/>
        </w:rPr>
      </w:pPr>
      <w:r>
        <w:rPr>
          <w:rFonts w:ascii="仿宋" w:eastAsia="仿宋" w:hAnsi="仿宋" w:cs="仿宋" w:hint="eastAsia"/>
          <w:b/>
          <w:bCs/>
          <w:sz w:val="24"/>
        </w:rPr>
        <w:t xml:space="preserve">14. </w:t>
      </w:r>
      <w:r>
        <w:rPr>
          <w:rFonts w:ascii="仿宋" w:eastAsia="仿宋" w:hAnsi="仿宋" w:cs="仿宋" w:hint="eastAsia"/>
          <w:b/>
          <w:sz w:val="24"/>
        </w:rPr>
        <w:t>售后服务</w:t>
      </w:r>
    </w:p>
    <w:p w14:paraId="20CC0306"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14.1 除项目不涉及或采购活动中明确约定无须承担外，乙方还应提供下列服务：</w:t>
      </w:r>
    </w:p>
    <w:p w14:paraId="4D9CB7FF"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（1）货物的现场移动、安装、调试、启动监督及技术支持；</w:t>
      </w:r>
    </w:p>
    <w:p w14:paraId="104BA208"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（2）提供货物组装和维修所需的专用工具和辅助材料；</w:t>
      </w:r>
    </w:p>
    <w:p w14:paraId="4093D211"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（3）在</w:t>
      </w:r>
      <w:r>
        <w:rPr>
          <w:rFonts w:ascii="仿宋" w:eastAsia="仿宋" w:hAnsi="仿宋" w:cs="仿宋" w:hint="eastAsia"/>
          <w:b/>
          <w:bCs/>
          <w:szCs w:val="15"/>
        </w:rPr>
        <w:t>【政府采购合同专用条款】</w:t>
      </w:r>
      <w:r>
        <w:rPr>
          <w:rFonts w:ascii="仿宋" w:eastAsia="仿宋" w:hAnsi="仿宋" w:cs="仿宋" w:hint="eastAsia"/>
          <w:szCs w:val="21"/>
        </w:rPr>
        <w:t>约定的期限内对所有的货物实施运行监督、维修，但前提条件是该服务并不能免除乙方在质量保证期内所承担的义务；</w:t>
      </w:r>
    </w:p>
    <w:p w14:paraId="01EEA2C2"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（4）在制造商所在地或指定现场就货物的安装、启动、运营、维护、废弃处置等对甲方操作人员进行培训</w:t>
      </w:r>
      <w:r>
        <w:rPr>
          <w:rFonts w:ascii="仿宋" w:eastAsia="仿宋" w:hAnsi="仿宋" w:cs="仿宋" w:hint="eastAsia"/>
          <w:szCs w:val="15"/>
        </w:rPr>
        <w:t>；</w:t>
      </w:r>
    </w:p>
    <w:p w14:paraId="3AE69204" w14:textId="77777777" w:rsidR="009C5EFB" w:rsidRDefault="00000000">
      <w:pPr>
        <w:pStyle w:val="AONormal"/>
        <w:ind w:firstLine="420"/>
        <w:rPr>
          <w:rFonts w:ascii="仿宋" w:eastAsia="仿宋" w:hAnsi="仿宋" w:cs="仿宋" w:hint="eastAsia"/>
          <w:sz w:val="21"/>
        </w:rPr>
      </w:pPr>
      <w:r>
        <w:rPr>
          <w:rFonts w:ascii="仿宋" w:eastAsia="仿宋" w:hAnsi="仿宋" w:cs="仿宋" w:hint="eastAsia"/>
          <w:sz w:val="21"/>
        </w:rPr>
        <w:t>（5）依照法律、行政法规的规定或者按照</w:t>
      </w:r>
      <w:r>
        <w:rPr>
          <w:rFonts w:ascii="仿宋" w:eastAsia="仿宋" w:hAnsi="仿宋" w:cs="仿宋" w:hint="eastAsia"/>
          <w:b/>
          <w:bCs/>
          <w:sz w:val="21"/>
        </w:rPr>
        <w:t>【政府采购合同专用条款】</w:t>
      </w:r>
      <w:r>
        <w:rPr>
          <w:rFonts w:ascii="仿宋" w:eastAsia="仿宋" w:hAnsi="仿宋" w:cs="仿宋" w:hint="eastAsia"/>
          <w:sz w:val="21"/>
        </w:rPr>
        <w:t>约定，货物在有效使用年限届满后应予回收的，乙方负有自行或者委托第三人对货物予以回收的义务；</w:t>
      </w:r>
    </w:p>
    <w:p w14:paraId="3A7C7D5F"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lastRenderedPageBreak/>
        <w:t>（6）</w:t>
      </w:r>
      <w:r>
        <w:rPr>
          <w:rFonts w:ascii="仿宋" w:eastAsia="仿宋" w:hAnsi="仿宋" w:cs="仿宋" w:hint="eastAsia"/>
          <w:b/>
          <w:szCs w:val="21"/>
        </w:rPr>
        <w:t>【政府采购合同专用条款】</w:t>
      </w:r>
      <w:r>
        <w:rPr>
          <w:rFonts w:ascii="仿宋" w:eastAsia="仿宋" w:hAnsi="仿宋" w:cs="仿宋" w:hint="eastAsia"/>
          <w:szCs w:val="21"/>
        </w:rPr>
        <w:t>规定由乙方提供的其他服务。</w:t>
      </w:r>
    </w:p>
    <w:p w14:paraId="54E26ECA"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14.2 乙方提供的售后服务的费用已包含在合同价款中，甲方不再另行支付。</w:t>
      </w:r>
    </w:p>
    <w:p w14:paraId="0DC12DF4" w14:textId="77777777" w:rsidR="009C5EFB" w:rsidRDefault="00000000">
      <w:pPr>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15. 违约责任</w:t>
      </w:r>
    </w:p>
    <w:p w14:paraId="470C92B4" w14:textId="77777777" w:rsidR="009C5EFB" w:rsidRDefault="00000000">
      <w:pPr>
        <w:snapToGrid w:val="0"/>
        <w:spacing w:line="400" w:lineRule="exact"/>
        <w:ind w:firstLineChars="200" w:firstLine="420"/>
        <w:jc w:val="left"/>
        <w:rPr>
          <w:rFonts w:ascii="仿宋" w:eastAsia="仿宋" w:hAnsi="仿宋" w:cs="仿宋" w:hint="eastAsia"/>
          <w:bCs/>
          <w:szCs w:val="21"/>
        </w:rPr>
      </w:pPr>
      <w:r>
        <w:rPr>
          <w:rFonts w:ascii="仿宋" w:eastAsia="仿宋" w:hAnsi="仿宋" w:cs="仿宋" w:hint="eastAsia"/>
          <w:bCs/>
          <w:szCs w:val="21"/>
        </w:rPr>
        <w:t>15.1质量瑕疵的违约责任</w:t>
      </w:r>
    </w:p>
    <w:p w14:paraId="4864CB8C"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乙方提供的产品不符合合同约定的质量标准或存在产品质量缺陷，甲方有权要求乙方根据</w:t>
      </w:r>
      <w:r>
        <w:rPr>
          <w:rFonts w:ascii="仿宋" w:eastAsia="仿宋" w:hAnsi="仿宋" w:cs="仿宋" w:hint="eastAsia"/>
          <w:b/>
          <w:szCs w:val="21"/>
        </w:rPr>
        <w:t>【政府采购合同专用条款】</w:t>
      </w:r>
      <w:r>
        <w:rPr>
          <w:rFonts w:ascii="仿宋" w:eastAsia="仿宋" w:hAnsi="仿宋" w:cs="仿宋" w:hint="eastAsia"/>
          <w:bCs/>
          <w:szCs w:val="21"/>
        </w:rPr>
        <w:t>要求</w:t>
      </w:r>
      <w:r>
        <w:rPr>
          <w:rFonts w:ascii="仿宋" w:eastAsia="仿宋" w:hAnsi="仿宋" w:cs="仿宋" w:hint="eastAsia"/>
          <w:szCs w:val="21"/>
        </w:rPr>
        <w:t>及时修理、重作、更换，并承担由此给甲方造成的损失。</w:t>
      </w:r>
    </w:p>
    <w:p w14:paraId="5DE190A0"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bCs/>
          <w:szCs w:val="21"/>
        </w:rPr>
      </w:pPr>
      <w:r>
        <w:rPr>
          <w:rFonts w:ascii="仿宋" w:eastAsia="仿宋" w:hAnsi="仿宋" w:cs="仿宋" w:hint="eastAsia"/>
          <w:bCs/>
          <w:szCs w:val="21"/>
        </w:rPr>
        <w:t>15.2 迟延交货的违约责任</w:t>
      </w:r>
    </w:p>
    <w:p w14:paraId="31763101"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E42B5E7"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（2）如果乙方没有按照合同规定的时间交货和提供相关服务，甲方有权从货款中扣除误期赔偿费而不影响合同项下的其他补救方法，赔偿费按</w:t>
      </w:r>
      <w:r>
        <w:rPr>
          <w:rFonts w:ascii="仿宋" w:eastAsia="仿宋" w:hAnsi="仿宋" w:cs="仿宋" w:hint="eastAsia"/>
          <w:b/>
          <w:szCs w:val="21"/>
        </w:rPr>
        <w:t>【政府采购合同专用条款】</w:t>
      </w:r>
      <w:r>
        <w:rPr>
          <w:rFonts w:ascii="仿宋" w:eastAsia="仿宋" w:hAnsi="仿宋" w:cs="仿宋" w:hint="eastAsia"/>
          <w:szCs w:val="21"/>
        </w:rPr>
        <w:t>规定执行。如果涉及公共利益，且赔偿金额无法弥补公共利益损失，甲方可要求继续履行或者采取其他补救措施。</w:t>
      </w:r>
    </w:p>
    <w:p w14:paraId="00491DC9"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15.3 迟延支付的违约责任</w:t>
      </w:r>
    </w:p>
    <w:p w14:paraId="10086AB5"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甲方存在迟延支付乙方合同款项的，应当承担</w:t>
      </w:r>
      <w:r>
        <w:rPr>
          <w:rFonts w:ascii="仿宋" w:eastAsia="仿宋" w:hAnsi="仿宋" w:cs="仿宋" w:hint="eastAsia"/>
          <w:b/>
          <w:bCs/>
          <w:szCs w:val="21"/>
        </w:rPr>
        <w:t>【政府采购合同专用条款】</w:t>
      </w:r>
      <w:r>
        <w:rPr>
          <w:rFonts w:ascii="仿宋" w:eastAsia="仿宋" w:hAnsi="仿宋" w:cs="仿宋" w:hint="eastAsia"/>
          <w:szCs w:val="21"/>
        </w:rPr>
        <w:t>规定的逾期付款利息。</w:t>
      </w:r>
    </w:p>
    <w:p w14:paraId="2DF26E8F" w14:textId="77777777" w:rsidR="009C5EFB"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bCs/>
          <w:szCs w:val="21"/>
        </w:rPr>
        <w:t>15.4其他违约责任根据项目实际需要按</w:t>
      </w:r>
      <w:r>
        <w:rPr>
          <w:rFonts w:ascii="仿宋" w:eastAsia="仿宋" w:hAnsi="仿宋" w:cs="仿宋" w:hint="eastAsia"/>
          <w:b/>
          <w:bCs/>
          <w:szCs w:val="21"/>
        </w:rPr>
        <w:t>【政府采购合同专用条款】</w:t>
      </w:r>
      <w:r>
        <w:rPr>
          <w:rFonts w:ascii="仿宋" w:eastAsia="仿宋" w:hAnsi="仿宋" w:cs="仿宋" w:hint="eastAsia"/>
          <w:szCs w:val="21"/>
        </w:rPr>
        <w:t>规定执行。</w:t>
      </w:r>
    </w:p>
    <w:p w14:paraId="48882CC3" w14:textId="77777777" w:rsidR="009C5EFB" w:rsidRDefault="00000000">
      <w:pPr>
        <w:numPr>
          <w:ilvl w:val="0"/>
          <w:numId w:val="6"/>
        </w:numPr>
        <w:autoSpaceDE w:val="0"/>
        <w:autoSpaceDN w:val="0"/>
        <w:snapToGrid w:val="0"/>
        <w:spacing w:line="400" w:lineRule="exact"/>
        <w:jc w:val="left"/>
        <w:rPr>
          <w:rFonts w:ascii="仿宋" w:eastAsia="仿宋" w:hAnsi="仿宋" w:cs="仿宋" w:hint="eastAsia"/>
          <w:b/>
          <w:sz w:val="24"/>
        </w:rPr>
      </w:pPr>
      <w:r>
        <w:rPr>
          <w:rFonts w:ascii="仿宋" w:eastAsia="仿宋" w:hAnsi="仿宋" w:cs="仿宋" w:hint="eastAsia"/>
          <w:b/>
          <w:sz w:val="24"/>
        </w:rPr>
        <w:t>合同变更、中止与终止</w:t>
      </w:r>
    </w:p>
    <w:p w14:paraId="2B2A0577" w14:textId="77777777" w:rsidR="009C5EFB" w:rsidRDefault="00000000">
      <w:pPr>
        <w:snapToGrid w:val="0"/>
        <w:spacing w:line="400" w:lineRule="exact"/>
        <w:jc w:val="left"/>
        <w:rPr>
          <w:rFonts w:ascii="仿宋" w:eastAsia="仿宋" w:hAnsi="仿宋" w:cs="仿宋" w:hint="eastAsia"/>
          <w:szCs w:val="21"/>
        </w:rPr>
      </w:pPr>
      <w:r>
        <w:rPr>
          <w:rFonts w:ascii="仿宋" w:eastAsia="仿宋" w:hAnsi="仿宋" w:cs="仿宋" w:hint="eastAsia"/>
          <w:szCs w:val="21"/>
        </w:rPr>
        <w:t xml:space="preserve">    16.1合同的变更</w:t>
      </w:r>
    </w:p>
    <w:p w14:paraId="06206ACB"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政府采购合同履行中，在不改变合同其他条款的前提下，甲方可以在合同价款10%的范围内追加与合同标的相同的货物，并就此与乙方协商一致后签订补充协议。</w:t>
      </w:r>
    </w:p>
    <w:p w14:paraId="24ADA8F1" w14:textId="77777777" w:rsidR="009C5EFB"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16.2合同的中止</w:t>
      </w:r>
    </w:p>
    <w:p w14:paraId="3536EC0F"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（1）合同履行过程中因供应商就采购文件、采购过程或结果提起投诉的，甲方认为有必要的，可以中止合同的履行。</w:t>
      </w:r>
    </w:p>
    <w:p w14:paraId="170AD25E"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5352E9A" w14:textId="77777777" w:rsidR="009C5EFB"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（3）乙方分立、合并或者变更住所的，应当及时以书面形式告知甲方。乙方没有及时告知甲方，致使合同履行发生困难的，甲方可以中止合同履行并要求乙方承担由此给甲方造成的损失。</w:t>
      </w:r>
    </w:p>
    <w:p w14:paraId="3449843E" w14:textId="77777777" w:rsidR="009C5EFB" w:rsidRDefault="00000000">
      <w:pPr>
        <w:snapToGrid w:val="0"/>
        <w:spacing w:line="400" w:lineRule="exact"/>
        <w:ind w:firstLineChars="200" w:firstLine="420"/>
        <w:jc w:val="left"/>
        <w:rPr>
          <w:rFonts w:ascii="仿宋" w:eastAsia="仿宋" w:hAnsi="仿宋" w:cs="仿宋" w:hint="eastAsia"/>
        </w:rPr>
      </w:pPr>
      <w:r>
        <w:rPr>
          <w:rFonts w:ascii="仿宋" w:eastAsia="仿宋" w:hAnsi="仿宋" w:cs="仿宋" w:hint="eastAsia"/>
          <w:szCs w:val="21"/>
        </w:rPr>
        <w:t>（4）甲方不得以行政区划调整、政府换届、机构或者职能调整以及相关责任人更替为由中止合同。</w:t>
      </w:r>
    </w:p>
    <w:p w14:paraId="0362FE24" w14:textId="77777777" w:rsidR="009C5EFB"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lastRenderedPageBreak/>
        <w:t>16.3合同的终止</w:t>
      </w:r>
    </w:p>
    <w:p w14:paraId="07BC66BA"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（1）合同因有效期限届满而终止；</w:t>
      </w:r>
    </w:p>
    <w:p w14:paraId="61BD9129" w14:textId="77777777" w:rsidR="009C5EFB" w:rsidRDefault="00000000">
      <w:pPr>
        <w:snapToGrid w:val="0"/>
        <w:spacing w:line="400" w:lineRule="exact"/>
        <w:ind w:firstLineChars="200" w:firstLine="420"/>
        <w:rPr>
          <w:rFonts w:ascii="仿宋" w:eastAsia="仿宋" w:hAnsi="仿宋" w:cs="仿宋" w:hint="eastAsia"/>
          <w:szCs w:val="21"/>
        </w:rPr>
      </w:pPr>
      <w:r>
        <w:rPr>
          <w:rFonts w:ascii="仿宋" w:eastAsia="仿宋" w:hAnsi="仿宋" w:cs="仿宋" w:hint="eastAsia"/>
          <w:szCs w:val="21"/>
        </w:rPr>
        <w:t>（2）乙方未按合同约定履行，构成根本性违约的，甲方有权终止合同，并追究乙方的违约责任。</w:t>
      </w:r>
    </w:p>
    <w:p w14:paraId="4076B673" w14:textId="77777777" w:rsidR="009C5EFB" w:rsidRDefault="00000000">
      <w:pPr>
        <w:pStyle w:val="AONormal"/>
        <w:rPr>
          <w:rFonts w:ascii="仿宋" w:eastAsia="仿宋" w:hAnsi="仿宋" w:cs="仿宋" w:hint="eastAsia"/>
        </w:rPr>
      </w:pPr>
      <w:r>
        <w:rPr>
          <w:rFonts w:ascii="仿宋" w:eastAsia="仿宋" w:hAnsi="仿宋" w:cs="仿宋" w:hint="eastAsia"/>
        </w:rPr>
        <w:t xml:space="preserve">16.4 </w:t>
      </w:r>
      <w:r>
        <w:rPr>
          <w:rFonts w:ascii="仿宋" w:eastAsia="仿宋" w:hAnsi="仿宋" w:cs="仿宋" w:hint="eastAsia"/>
          <w:kern w:val="2"/>
          <w:sz w:val="21"/>
        </w:rPr>
        <w:t>涉及国家利益、社会公共利益的情形</w:t>
      </w:r>
    </w:p>
    <w:p w14:paraId="25422A7A" w14:textId="77777777" w:rsidR="009C5EFB"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政府采购合同继续履行将损害国家利益和社会公共利益的，双方当事人应当变更、中止或者终止合同。有过错的一方应当承担赔偿责任，双方都有过错的，各自承担相应的责任。</w:t>
      </w:r>
    </w:p>
    <w:p w14:paraId="766455D8" w14:textId="77777777" w:rsidR="009C5EFB"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17. 合同分包</w:t>
      </w:r>
    </w:p>
    <w:p w14:paraId="023E4346"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17.1 乙方不得将合同转包给其他供应商。涉及合同分包的，乙方应根据采购文件和投标（响应）文件规定进行合同分包。</w:t>
      </w:r>
    </w:p>
    <w:p w14:paraId="29A77506"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17.2 乙方执行政府采购政策向中小企业依法分包的，乙方应当按采购文件和投标（响应）文件签订分包意向协议，分包意向协议属于本合同组成部分。</w:t>
      </w:r>
    </w:p>
    <w:p w14:paraId="1841418C" w14:textId="77777777" w:rsidR="009C5EFB"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18. 不可抗力</w:t>
      </w:r>
    </w:p>
    <w:p w14:paraId="1A7C6497"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18.1 不可抗力是指合同双方不能预见、不能避免且不能克服的客观情况。</w:t>
      </w:r>
    </w:p>
    <w:p w14:paraId="312BA855"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18.2 任何一方对由于不可抗力造成的部分或全部不能履行合同不承担违约责任。但迟延履行后发生不可抗力的，不能免除责任。</w:t>
      </w:r>
    </w:p>
    <w:p w14:paraId="72E5968C"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CCD789C" w14:textId="77777777" w:rsidR="009C5EFB" w:rsidRDefault="00000000">
      <w:pPr>
        <w:autoSpaceDE w:val="0"/>
        <w:autoSpaceDN w:val="0"/>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19. 解决争议的方法</w:t>
      </w:r>
    </w:p>
    <w:p w14:paraId="2198ED56" w14:textId="77777777" w:rsidR="009C5EFB"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19.1 因本合同及合同有关事项发生的争议，由甲乙双方友好协商解决。协商不成时，可以向有关组织申请调解。合同一方或双方不愿调解或调解不成的，可以通过仲裁或诉讼的方式解决争议。</w:t>
      </w:r>
    </w:p>
    <w:p w14:paraId="02D5CF0B" w14:textId="77777777" w:rsidR="009C5EFB"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19.2 选择仲裁的，应在</w:t>
      </w:r>
      <w:r>
        <w:rPr>
          <w:rFonts w:ascii="仿宋" w:eastAsia="仿宋" w:hAnsi="仿宋" w:cs="仿宋" w:hint="eastAsia"/>
          <w:b/>
          <w:bCs/>
          <w:sz w:val="21"/>
        </w:rPr>
        <w:t>【政府采购合同专用条款】</w:t>
      </w:r>
      <w:r>
        <w:rPr>
          <w:rFonts w:ascii="仿宋" w:eastAsia="仿宋" w:hAnsi="仿宋" w:cs="仿宋" w:hint="eastAsia"/>
          <w:sz w:val="21"/>
        </w:rPr>
        <w:t>中明确仲裁机构及仲裁地；通过诉讼方式解决的，可以在</w:t>
      </w:r>
      <w:r>
        <w:rPr>
          <w:rFonts w:ascii="仿宋" w:eastAsia="仿宋" w:hAnsi="仿宋" w:cs="仿宋" w:hint="eastAsia"/>
          <w:b/>
          <w:bCs/>
          <w:sz w:val="21"/>
        </w:rPr>
        <w:t>【政府采购合同专用条款】</w:t>
      </w:r>
      <w:r>
        <w:rPr>
          <w:rFonts w:ascii="仿宋" w:eastAsia="仿宋" w:hAnsi="仿宋" w:cs="仿宋" w:hint="eastAsia"/>
          <w:sz w:val="21"/>
        </w:rPr>
        <w:t>中进一步约定选择与争议有实际联系的地点的人民法院管辖，但管辖法院的约定不得违反级别管辖和专属管辖的规定。</w:t>
      </w:r>
    </w:p>
    <w:p w14:paraId="5F748175" w14:textId="77777777" w:rsidR="009C5EFB"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19.3 如甲乙双方有争议的事项不影响合同其他部分的履行，在争议解决期间，合同其他部分应当继续履行。</w:t>
      </w:r>
    </w:p>
    <w:p w14:paraId="139742A5" w14:textId="77777777" w:rsidR="009C5EFB" w:rsidRDefault="00000000">
      <w:pPr>
        <w:autoSpaceDE w:val="0"/>
        <w:autoSpaceDN w:val="0"/>
        <w:snapToGrid w:val="0"/>
        <w:spacing w:line="400" w:lineRule="exact"/>
        <w:jc w:val="left"/>
        <w:rPr>
          <w:rFonts w:ascii="仿宋" w:eastAsia="仿宋" w:hAnsi="仿宋" w:cs="仿宋" w:hint="eastAsia"/>
          <w:sz w:val="24"/>
        </w:rPr>
      </w:pPr>
      <w:r>
        <w:rPr>
          <w:rFonts w:ascii="仿宋" w:eastAsia="仿宋" w:hAnsi="仿宋" w:cs="仿宋" w:hint="eastAsia"/>
          <w:b/>
          <w:sz w:val="24"/>
        </w:rPr>
        <w:t>20. 政府采购政策</w:t>
      </w:r>
    </w:p>
    <w:p w14:paraId="2CE475F4"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 xml:space="preserve">20.1 </w:t>
      </w:r>
      <w:r>
        <w:rPr>
          <w:rFonts w:ascii="仿宋" w:eastAsia="仿宋" w:hAnsi="仿宋" w:cs="仿宋" w:hint="eastAsia"/>
          <w:lang w:val="en-GB"/>
        </w:rPr>
        <w:t>本合同应当按照规定执行政府采购政策。</w:t>
      </w:r>
    </w:p>
    <w:p w14:paraId="538DEC74" w14:textId="77777777" w:rsidR="009C5EFB" w:rsidRDefault="00000000">
      <w:pPr>
        <w:autoSpaceDE w:val="0"/>
        <w:autoSpaceDN w:val="0"/>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20.2 本合同依法执行政府采购政策的方式和内容，属于合同履约验收的范围。</w:t>
      </w:r>
      <w:r>
        <w:rPr>
          <w:rFonts w:ascii="仿宋" w:eastAsia="仿宋" w:hAnsi="仿宋" w:cs="仿宋" w:hint="eastAsia"/>
        </w:rPr>
        <w:t>甲乙双方</w:t>
      </w:r>
      <w:r>
        <w:rPr>
          <w:rFonts w:ascii="仿宋" w:eastAsia="仿宋" w:hAnsi="仿宋" w:cs="仿宋" w:hint="eastAsia"/>
          <w:lang w:val="en-GB"/>
        </w:rPr>
        <w:t>未按规定要求执行政府采购政策造成损失的</w:t>
      </w:r>
      <w:r>
        <w:rPr>
          <w:rFonts w:ascii="仿宋" w:eastAsia="仿宋" w:hAnsi="仿宋" w:cs="仿宋" w:hint="eastAsia"/>
          <w:szCs w:val="21"/>
        </w:rPr>
        <w:t>，有过错的一方应当承担赔偿责任，双方都有过错的，各自承担相应的责任。</w:t>
      </w:r>
    </w:p>
    <w:p w14:paraId="06B4FDAE" w14:textId="77777777" w:rsidR="009C5EFB" w:rsidRDefault="00000000">
      <w:pPr>
        <w:pStyle w:val="ac"/>
        <w:spacing w:line="400" w:lineRule="exact"/>
        <w:ind w:firstLineChars="200" w:firstLine="480"/>
        <w:rPr>
          <w:rFonts w:ascii="仿宋" w:eastAsia="仿宋" w:hAnsi="仿宋" w:cs="仿宋" w:hint="eastAsia"/>
        </w:rPr>
      </w:pPr>
      <w:r>
        <w:rPr>
          <w:rFonts w:ascii="仿宋" w:eastAsia="仿宋" w:hAnsi="仿宋" w:cs="仿宋" w:hint="eastAsia"/>
        </w:rPr>
        <w:t>2</w:t>
      </w:r>
      <w:r>
        <w:rPr>
          <w:rFonts w:ascii="仿宋" w:eastAsia="仿宋" w:hAnsi="仿宋" w:cs="仿宋" w:hint="eastAsia"/>
          <w:lang w:val="en-US"/>
        </w:rPr>
        <w:t>0</w:t>
      </w:r>
      <w:r>
        <w:rPr>
          <w:rFonts w:ascii="仿宋" w:eastAsia="仿宋" w:hAnsi="仿宋" w:cs="仿宋" w:hint="eastAsia"/>
        </w:rPr>
        <w:t>.</w:t>
      </w:r>
      <w:r>
        <w:rPr>
          <w:rFonts w:ascii="仿宋" w:eastAsia="仿宋" w:hAnsi="仿宋" w:cs="仿宋" w:hint="eastAsia"/>
          <w:lang w:val="en-US"/>
        </w:rPr>
        <w:t>3</w:t>
      </w:r>
      <w:r>
        <w:rPr>
          <w:rFonts w:ascii="仿宋" w:eastAsia="仿宋" w:hAnsi="仿宋" w:cs="仿宋" w:hint="eastAsia"/>
        </w:rPr>
        <w:t xml:space="preserve"> 对于为落实中小企业支持政策，通过采购项目整体预留、设置采购包专门预</w:t>
      </w:r>
      <w:r>
        <w:rPr>
          <w:rFonts w:ascii="仿宋" w:eastAsia="仿宋" w:hAnsi="仿宋" w:cs="仿宋" w:hint="eastAsia"/>
        </w:rPr>
        <w:lastRenderedPageBreak/>
        <w:t>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874A006" w14:textId="77777777" w:rsidR="009C5EFB" w:rsidRDefault="00000000">
      <w:pPr>
        <w:autoSpaceDE w:val="0"/>
        <w:autoSpaceDN w:val="0"/>
        <w:snapToGrid w:val="0"/>
        <w:spacing w:line="400" w:lineRule="exact"/>
        <w:jc w:val="left"/>
        <w:rPr>
          <w:rFonts w:ascii="仿宋" w:eastAsia="仿宋" w:hAnsi="仿宋" w:cs="仿宋" w:hint="eastAsia"/>
          <w:b/>
          <w:sz w:val="24"/>
        </w:rPr>
      </w:pPr>
      <w:r>
        <w:rPr>
          <w:rFonts w:ascii="仿宋" w:eastAsia="仿宋" w:hAnsi="仿宋" w:cs="仿宋" w:hint="eastAsia"/>
          <w:b/>
          <w:sz w:val="24"/>
        </w:rPr>
        <w:t>21. 法律适用</w:t>
      </w:r>
    </w:p>
    <w:p w14:paraId="5D2BFFA3" w14:textId="77777777" w:rsidR="009C5EFB"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21.1 本合同的订立、生效、解释、履行及与本合同有关的争议解决，均适用法律、行政法规。</w:t>
      </w:r>
    </w:p>
    <w:p w14:paraId="7BFAFAE9" w14:textId="77777777" w:rsidR="009C5EFB"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21.2 本合同条款与法律、行政法规的强制性规定不一致的，双方当事人应按照法律、行政法规的强制性规定修改本合同的相关条款。</w:t>
      </w:r>
    </w:p>
    <w:p w14:paraId="6678AFA8" w14:textId="77777777" w:rsidR="009C5EFB" w:rsidRDefault="00000000">
      <w:pPr>
        <w:numPr>
          <w:ilvl w:val="255"/>
          <w:numId w:val="0"/>
        </w:numPr>
        <w:autoSpaceDE w:val="0"/>
        <w:autoSpaceDN w:val="0"/>
        <w:snapToGrid w:val="0"/>
        <w:spacing w:line="400" w:lineRule="exact"/>
        <w:jc w:val="left"/>
        <w:rPr>
          <w:rFonts w:ascii="仿宋" w:eastAsia="仿宋" w:hAnsi="仿宋" w:cs="仿宋" w:hint="eastAsia"/>
          <w:b/>
          <w:sz w:val="24"/>
        </w:rPr>
      </w:pPr>
      <w:r>
        <w:rPr>
          <w:rFonts w:ascii="仿宋" w:eastAsia="仿宋" w:hAnsi="仿宋" w:cs="仿宋" w:hint="eastAsia"/>
          <w:b/>
          <w:sz w:val="24"/>
        </w:rPr>
        <w:t>22. 通知</w:t>
      </w:r>
    </w:p>
    <w:p w14:paraId="3EF7B957" w14:textId="77777777" w:rsidR="009C5EFB" w:rsidRDefault="00000000">
      <w:pPr>
        <w:pStyle w:val="AONormal"/>
        <w:ind w:firstLine="420"/>
        <w:jc w:val="both"/>
        <w:rPr>
          <w:rFonts w:ascii="仿宋" w:eastAsia="仿宋" w:hAnsi="仿宋" w:cs="仿宋" w:hint="eastAsia"/>
          <w:sz w:val="21"/>
        </w:rPr>
      </w:pPr>
      <w:r>
        <w:rPr>
          <w:rFonts w:ascii="仿宋" w:eastAsia="仿宋" w:hAnsi="仿宋" w:cs="仿宋" w:hint="eastAsia"/>
          <w:sz w:val="21"/>
        </w:rPr>
        <w:t>22.1 本合同任何一方向对方发出的通知、信件、数据电文等，应当发送至本合同第一部分《政府采购合同协议书》所约定的通讯地址、联系人、联系电话或电子邮箱。</w:t>
      </w:r>
    </w:p>
    <w:p w14:paraId="408E1B5E" w14:textId="77777777" w:rsidR="009C5EFB" w:rsidRDefault="00000000">
      <w:pPr>
        <w:pStyle w:val="AONormal"/>
        <w:ind w:firstLineChars="0" w:firstLine="0"/>
        <w:jc w:val="both"/>
        <w:rPr>
          <w:rFonts w:ascii="仿宋" w:eastAsia="仿宋" w:hAnsi="仿宋" w:cs="仿宋" w:hint="eastAsia"/>
          <w:sz w:val="21"/>
        </w:rPr>
      </w:pPr>
      <w:r>
        <w:rPr>
          <w:rFonts w:ascii="仿宋" w:eastAsia="仿宋" w:hAnsi="仿宋" w:cs="仿宋" w:hint="eastAsia"/>
          <w:sz w:val="21"/>
        </w:rPr>
        <w:t xml:space="preserve">    22.2 一方当事人变更名称、住所、联系人、联系电话或电子邮箱等信息的，应当在变更后3日内及时书面通知对方，对方实际收到变更通知前的送达仍为有效送达。</w:t>
      </w:r>
    </w:p>
    <w:p w14:paraId="26BCBA0B" w14:textId="77777777" w:rsidR="009C5EFB"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22.3本合同一方给另一方的通知均应采用书面形式，传真或快递送到本合同中规定的对方的地址和办理签收手续。</w:t>
      </w:r>
    </w:p>
    <w:p w14:paraId="313A0A1E" w14:textId="77777777" w:rsidR="009C5EFB" w:rsidRDefault="00000000">
      <w:pPr>
        <w:snapToGrid w:val="0"/>
        <w:spacing w:line="400" w:lineRule="exact"/>
        <w:ind w:firstLineChars="200" w:firstLine="420"/>
        <w:jc w:val="left"/>
        <w:rPr>
          <w:rFonts w:ascii="仿宋" w:eastAsia="仿宋" w:hAnsi="仿宋" w:cs="仿宋" w:hint="eastAsia"/>
          <w:szCs w:val="21"/>
        </w:rPr>
      </w:pPr>
      <w:r>
        <w:rPr>
          <w:rFonts w:ascii="仿宋" w:eastAsia="仿宋" w:hAnsi="仿宋" w:cs="仿宋" w:hint="eastAsia"/>
          <w:szCs w:val="21"/>
        </w:rPr>
        <w:t>22.4通知以送达之日或通知书中规定的生效之日起生效，两者中以较迟之日为准。</w:t>
      </w:r>
    </w:p>
    <w:p w14:paraId="1AA2FDBD" w14:textId="77777777" w:rsidR="009C5EFB" w:rsidRDefault="00000000">
      <w:pPr>
        <w:numPr>
          <w:ilvl w:val="0"/>
          <w:numId w:val="7"/>
        </w:numPr>
        <w:snapToGrid w:val="0"/>
        <w:spacing w:line="400" w:lineRule="exact"/>
        <w:jc w:val="left"/>
        <w:rPr>
          <w:rFonts w:ascii="仿宋" w:eastAsia="仿宋" w:hAnsi="仿宋" w:cs="仿宋" w:hint="eastAsia"/>
          <w:b/>
          <w:bCs/>
          <w:sz w:val="24"/>
        </w:rPr>
      </w:pPr>
      <w:r>
        <w:rPr>
          <w:rFonts w:ascii="仿宋" w:eastAsia="仿宋" w:hAnsi="仿宋" w:cs="仿宋" w:hint="eastAsia"/>
          <w:b/>
          <w:bCs/>
          <w:sz w:val="24"/>
        </w:rPr>
        <w:t>合同未尽事项</w:t>
      </w:r>
    </w:p>
    <w:p w14:paraId="79ECF128" w14:textId="77777777" w:rsidR="009C5EFB" w:rsidRDefault="00000000">
      <w:pPr>
        <w:snapToGrid w:val="0"/>
        <w:spacing w:line="400" w:lineRule="exact"/>
        <w:ind w:firstLineChars="200" w:firstLine="420"/>
        <w:jc w:val="left"/>
        <w:rPr>
          <w:rFonts w:ascii="仿宋" w:eastAsia="仿宋" w:hAnsi="仿宋" w:cs="仿宋" w:hint="eastAsia"/>
          <w:bCs/>
          <w:szCs w:val="21"/>
        </w:rPr>
      </w:pPr>
      <w:r>
        <w:rPr>
          <w:rFonts w:ascii="仿宋" w:eastAsia="仿宋" w:hAnsi="仿宋" w:cs="仿宋" w:hint="eastAsia"/>
          <w:bCs/>
          <w:szCs w:val="21"/>
        </w:rPr>
        <w:t>23.1合同未尽事项见</w:t>
      </w:r>
      <w:r>
        <w:rPr>
          <w:rFonts w:ascii="仿宋" w:eastAsia="仿宋" w:hAnsi="仿宋" w:cs="仿宋" w:hint="eastAsia"/>
          <w:b/>
          <w:szCs w:val="21"/>
        </w:rPr>
        <w:t>【政府采购合同专用条款】</w:t>
      </w:r>
      <w:r>
        <w:rPr>
          <w:rFonts w:ascii="仿宋" w:eastAsia="仿宋" w:hAnsi="仿宋" w:cs="仿宋" w:hint="eastAsia"/>
          <w:bCs/>
          <w:szCs w:val="21"/>
        </w:rPr>
        <w:t>。</w:t>
      </w:r>
    </w:p>
    <w:p w14:paraId="11EC7FE6" w14:textId="77777777" w:rsidR="009C5EFB" w:rsidRDefault="00000000">
      <w:pPr>
        <w:snapToGrid w:val="0"/>
        <w:spacing w:line="400" w:lineRule="exact"/>
        <w:jc w:val="left"/>
        <w:rPr>
          <w:rFonts w:ascii="仿宋" w:eastAsia="仿宋" w:hAnsi="仿宋" w:cs="仿宋" w:hint="eastAsia"/>
          <w:sz w:val="28"/>
          <w:szCs w:val="28"/>
        </w:rPr>
      </w:pPr>
      <w:r>
        <w:rPr>
          <w:rFonts w:ascii="仿宋" w:eastAsia="仿宋" w:hAnsi="仿宋" w:cs="仿宋" w:hint="eastAsia"/>
          <w:bCs/>
          <w:szCs w:val="21"/>
        </w:rPr>
        <w:t xml:space="preserve">    23.2 合同附件与合同正文具有同等的法律效力。</w:t>
      </w:r>
      <w:bookmarkStart w:id="48" w:name="_Toc20313"/>
    </w:p>
    <w:p w14:paraId="38F3517A" w14:textId="77777777" w:rsidR="009C5EFB" w:rsidRDefault="00000000">
      <w:pPr>
        <w:snapToGrid w:val="0"/>
        <w:jc w:val="center"/>
        <w:rPr>
          <w:rFonts w:ascii="仿宋" w:eastAsia="仿宋" w:hAnsi="仿宋" w:cs="仿宋" w:hint="eastAsia"/>
          <w:sz w:val="28"/>
          <w:szCs w:val="28"/>
        </w:rPr>
      </w:pPr>
      <w:r>
        <w:rPr>
          <w:rFonts w:ascii="仿宋" w:eastAsia="仿宋" w:hAnsi="仿宋" w:cs="仿宋" w:hint="eastAsia"/>
          <w:sz w:val="28"/>
          <w:szCs w:val="28"/>
        </w:rPr>
        <w:br w:type="page"/>
      </w:r>
    </w:p>
    <w:p w14:paraId="698994A0" w14:textId="77777777" w:rsidR="009C5EFB" w:rsidRDefault="00000000">
      <w:pPr>
        <w:pStyle w:val="2"/>
        <w:adjustRightInd w:val="0"/>
        <w:snapToGrid w:val="0"/>
        <w:jc w:val="center"/>
        <w:rPr>
          <w:rFonts w:ascii="仿宋" w:eastAsia="仿宋" w:cs="仿宋" w:hint="eastAsia"/>
          <w:b w:val="0"/>
          <w:bCs w:val="0"/>
          <w:sz w:val="28"/>
          <w:szCs w:val="28"/>
        </w:rPr>
      </w:pPr>
      <w:r>
        <w:rPr>
          <w:rFonts w:ascii="仿宋" w:eastAsia="仿宋" w:cs="仿宋" w:hint="eastAsia"/>
          <w:b w:val="0"/>
          <w:bCs w:val="0"/>
          <w:sz w:val="28"/>
          <w:szCs w:val="28"/>
        </w:rPr>
        <w:lastRenderedPageBreak/>
        <w:t>第三节 政府采购合同专用条款</w:t>
      </w:r>
      <w:bookmarkEnd w:id="48"/>
    </w:p>
    <w:tbl>
      <w:tblPr>
        <w:tblW w:w="8519"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07"/>
        <w:gridCol w:w="1742"/>
        <w:gridCol w:w="5170"/>
      </w:tblGrid>
      <w:tr w:rsidR="009C5EFB" w14:paraId="72DEAE21" w14:textId="77777777">
        <w:trPr>
          <w:trHeight w:val="736"/>
        </w:trPr>
        <w:tc>
          <w:tcPr>
            <w:tcW w:w="1607" w:type="dxa"/>
            <w:vAlign w:val="center"/>
          </w:tcPr>
          <w:p w14:paraId="5E17C020"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50326B15"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第1.2（6）项</w:t>
            </w:r>
          </w:p>
        </w:tc>
        <w:tc>
          <w:tcPr>
            <w:tcW w:w="1742" w:type="dxa"/>
            <w:vAlign w:val="center"/>
          </w:tcPr>
          <w:p w14:paraId="3942EE34"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联合体具体要求</w:t>
            </w:r>
          </w:p>
        </w:tc>
        <w:tc>
          <w:tcPr>
            <w:tcW w:w="5170" w:type="dxa"/>
            <w:vAlign w:val="center"/>
          </w:tcPr>
          <w:p w14:paraId="57B9181B" w14:textId="77777777" w:rsidR="009C5EFB" w:rsidRDefault="009C5EFB">
            <w:pPr>
              <w:snapToGrid w:val="0"/>
              <w:jc w:val="left"/>
              <w:rPr>
                <w:rFonts w:ascii="仿宋" w:eastAsia="仿宋" w:hAnsi="仿宋" w:cs="仿宋" w:hint="eastAsia"/>
                <w:szCs w:val="21"/>
              </w:rPr>
            </w:pPr>
          </w:p>
        </w:tc>
      </w:tr>
      <w:tr w:rsidR="009C5EFB" w14:paraId="3C880680" w14:textId="77777777">
        <w:trPr>
          <w:trHeight w:val="604"/>
        </w:trPr>
        <w:tc>
          <w:tcPr>
            <w:tcW w:w="1607" w:type="dxa"/>
            <w:vAlign w:val="center"/>
          </w:tcPr>
          <w:p w14:paraId="63CB1E86"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025EE24F"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第1.2（7）项</w:t>
            </w:r>
          </w:p>
        </w:tc>
        <w:tc>
          <w:tcPr>
            <w:tcW w:w="1742" w:type="dxa"/>
            <w:vAlign w:val="center"/>
          </w:tcPr>
          <w:p w14:paraId="0D1CAC32"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其他术语解释</w:t>
            </w:r>
          </w:p>
        </w:tc>
        <w:tc>
          <w:tcPr>
            <w:tcW w:w="5170" w:type="dxa"/>
            <w:vAlign w:val="center"/>
          </w:tcPr>
          <w:p w14:paraId="2006B630" w14:textId="77777777" w:rsidR="009C5EFB" w:rsidRDefault="009C5EFB">
            <w:pPr>
              <w:snapToGrid w:val="0"/>
              <w:jc w:val="left"/>
              <w:rPr>
                <w:rFonts w:ascii="仿宋" w:eastAsia="仿宋" w:hAnsi="仿宋" w:cs="仿宋" w:hint="eastAsia"/>
                <w:szCs w:val="21"/>
              </w:rPr>
            </w:pPr>
          </w:p>
        </w:tc>
      </w:tr>
      <w:tr w:rsidR="009C5EFB" w14:paraId="3B1085CF" w14:textId="77777777">
        <w:trPr>
          <w:trHeight w:val="736"/>
        </w:trPr>
        <w:tc>
          <w:tcPr>
            <w:tcW w:w="1607" w:type="dxa"/>
            <w:vAlign w:val="center"/>
          </w:tcPr>
          <w:p w14:paraId="496E3A7F"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24C70224"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第4.4款</w:t>
            </w:r>
          </w:p>
        </w:tc>
        <w:tc>
          <w:tcPr>
            <w:tcW w:w="1742" w:type="dxa"/>
            <w:vAlign w:val="center"/>
          </w:tcPr>
          <w:p w14:paraId="01A9D70E"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履约验收中甲方提出异议或作出说明的期限</w:t>
            </w:r>
          </w:p>
        </w:tc>
        <w:tc>
          <w:tcPr>
            <w:tcW w:w="5170" w:type="dxa"/>
            <w:vAlign w:val="center"/>
          </w:tcPr>
          <w:p w14:paraId="6BABDB7F" w14:textId="77777777" w:rsidR="009C5EFB" w:rsidRDefault="009C5EFB">
            <w:pPr>
              <w:snapToGrid w:val="0"/>
              <w:jc w:val="left"/>
              <w:rPr>
                <w:rFonts w:ascii="仿宋" w:eastAsia="仿宋" w:hAnsi="仿宋" w:cs="仿宋" w:hint="eastAsia"/>
                <w:szCs w:val="21"/>
              </w:rPr>
            </w:pPr>
          </w:p>
        </w:tc>
      </w:tr>
      <w:tr w:rsidR="009C5EFB" w14:paraId="04E732A4" w14:textId="77777777">
        <w:trPr>
          <w:trHeight w:val="736"/>
        </w:trPr>
        <w:tc>
          <w:tcPr>
            <w:tcW w:w="1607" w:type="dxa"/>
            <w:vAlign w:val="center"/>
          </w:tcPr>
          <w:p w14:paraId="03EA2028"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47E05CB9"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第4.6款</w:t>
            </w:r>
          </w:p>
        </w:tc>
        <w:tc>
          <w:tcPr>
            <w:tcW w:w="1742" w:type="dxa"/>
            <w:vAlign w:val="center"/>
          </w:tcPr>
          <w:p w14:paraId="0551F5E9"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约定甲方承担的其他义务和责任</w:t>
            </w:r>
          </w:p>
        </w:tc>
        <w:tc>
          <w:tcPr>
            <w:tcW w:w="5170" w:type="dxa"/>
            <w:vAlign w:val="center"/>
          </w:tcPr>
          <w:p w14:paraId="345390CF" w14:textId="77777777" w:rsidR="009C5EFB" w:rsidRDefault="009C5EFB">
            <w:pPr>
              <w:snapToGrid w:val="0"/>
              <w:jc w:val="left"/>
              <w:rPr>
                <w:rFonts w:ascii="仿宋" w:eastAsia="仿宋" w:hAnsi="仿宋" w:cs="仿宋" w:hint="eastAsia"/>
                <w:szCs w:val="21"/>
              </w:rPr>
            </w:pPr>
          </w:p>
        </w:tc>
      </w:tr>
      <w:tr w:rsidR="009C5EFB" w14:paraId="43E664C6" w14:textId="77777777">
        <w:trPr>
          <w:trHeight w:val="736"/>
        </w:trPr>
        <w:tc>
          <w:tcPr>
            <w:tcW w:w="1607" w:type="dxa"/>
            <w:vAlign w:val="center"/>
          </w:tcPr>
          <w:p w14:paraId="348E5E19"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54BCB87A" w14:textId="77777777" w:rsidR="009C5EFB" w:rsidRDefault="00000000">
            <w:pPr>
              <w:snapToGrid w:val="0"/>
              <w:jc w:val="center"/>
              <w:rPr>
                <w:rFonts w:ascii="仿宋" w:eastAsia="仿宋" w:hAnsi="仿宋" w:cs="仿宋" w:hint="eastAsia"/>
              </w:rPr>
            </w:pPr>
            <w:r>
              <w:rPr>
                <w:rFonts w:ascii="仿宋" w:eastAsia="仿宋" w:hAnsi="仿宋" w:cs="仿宋" w:hint="eastAsia"/>
                <w:szCs w:val="21"/>
              </w:rPr>
              <w:t>第5.4款</w:t>
            </w:r>
          </w:p>
        </w:tc>
        <w:tc>
          <w:tcPr>
            <w:tcW w:w="1742" w:type="dxa"/>
            <w:vAlign w:val="center"/>
          </w:tcPr>
          <w:p w14:paraId="66FE0087"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约定乙方承担的其他义务和责任</w:t>
            </w:r>
          </w:p>
        </w:tc>
        <w:tc>
          <w:tcPr>
            <w:tcW w:w="5170" w:type="dxa"/>
            <w:vAlign w:val="center"/>
          </w:tcPr>
          <w:p w14:paraId="39671D93" w14:textId="77777777" w:rsidR="009C5EFB" w:rsidRDefault="009C5EFB">
            <w:pPr>
              <w:snapToGrid w:val="0"/>
              <w:jc w:val="left"/>
              <w:rPr>
                <w:rFonts w:ascii="仿宋" w:eastAsia="仿宋" w:hAnsi="仿宋" w:cs="仿宋" w:hint="eastAsia"/>
                <w:szCs w:val="21"/>
              </w:rPr>
            </w:pPr>
          </w:p>
        </w:tc>
      </w:tr>
      <w:tr w:rsidR="009C5EFB" w14:paraId="3EACC43C" w14:textId="77777777">
        <w:trPr>
          <w:trHeight w:val="736"/>
        </w:trPr>
        <w:tc>
          <w:tcPr>
            <w:tcW w:w="1607" w:type="dxa"/>
            <w:vAlign w:val="center"/>
          </w:tcPr>
          <w:p w14:paraId="78B4C7A2"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4A5B8B89"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第6.1款</w:t>
            </w:r>
          </w:p>
        </w:tc>
        <w:tc>
          <w:tcPr>
            <w:tcW w:w="1742" w:type="dxa"/>
            <w:vAlign w:val="center"/>
          </w:tcPr>
          <w:p w14:paraId="3504E003"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履行合同义务的顺序</w:t>
            </w:r>
          </w:p>
        </w:tc>
        <w:tc>
          <w:tcPr>
            <w:tcW w:w="5170" w:type="dxa"/>
            <w:vAlign w:val="center"/>
          </w:tcPr>
          <w:p w14:paraId="17129362" w14:textId="77777777" w:rsidR="009C5EFB" w:rsidRDefault="009C5EFB">
            <w:pPr>
              <w:snapToGrid w:val="0"/>
              <w:jc w:val="left"/>
              <w:rPr>
                <w:rFonts w:ascii="仿宋" w:eastAsia="仿宋" w:hAnsi="仿宋" w:cs="仿宋" w:hint="eastAsia"/>
                <w:szCs w:val="21"/>
              </w:rPr>
            </w:pPr>
          </w:p>
        </w:tc>
      </w:tr>
      <w:tr w:rsidR="009C5EFB" w14:paraId="262956D2" w14:textId="77777777">
        <w:trPr>
          <w:trHeight w:val="667"/>
        </w:trPr>
        <w:tc>
          <w:tcPr>
            <w:tcW w:w="1607" w:type="dxa"/>
            <w:vMerge w:val="restart"/>
            <w:vAlign w:val="center"/>
          </w:tcPr>
          <w:p w14:paraId="04F0FD07"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2C27B71B"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第7.1款</w:t>
            </w:r>
          </w:p>
        </w:tc>
        <w:tc>
          <w:tcPr>
            <w:tcW w:w="1742" w:type="dxa"/>
            <w:vAlign w:val="center"/>
          </w:tcPr>
          <w:p w14:paraId="0AA85E2E"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包装特殊要求</w:t>
            </w:r>
          </w:p>
        </w:tc>
        <w:tc>
          <w:tcPr>
            <w:tcW w:w="5170" w:type="dxa"/>
            <w:vAlign w:val="center"/>
          </w:tcPr>
          <w:p w14:paraId="7831B63E" w14:textId="77777777" w:rsidR="009C5EFB" w:rsidRDefault="009C5EFB">
            <w:pPr>
              <w:rPr>
                <w:rFonts w:ascii="仿宋" w:eastAsia="仿宋" w:hAnsi="仿宋" w:cs="仿宋" w:hint="eastAsia"/>
              </w:rPr>
            </w:pPr>
          </w:p>
        </w:tc>
      </w:tr>
      <w:tr w:rsidR="009C5EFB" w14:paraId="255C935D" w14:textId="77777777">
        <w:trPr>
          <w:trHeight w:val="667"/>
        </w:trPr>
        <w:tc>
          <w:tcPr>
            <w:tcW w:w="1607" w:type="dxa"/>
            <w:vMerge/>
            <w:vAlign w:val="center"/>
          </w:tcPr>
          <w:p w14:paraId="1AF47827" w14:textId="77777777" w:rsidR="009C5EFB" w:rsidRDefault="009C5EFB">
            <w:pPr>
              <w:snapToGrid w:val="0"/>
              <w:jc w:val="center"/>
              <w:rPr>
                <w:rFonts w:ascii="仿宋" w:eastAsia="仿宋" w:hAnsi="仿宋" w:cs="仿宋" w:hint="eastAsia"/>
                <w:szCs w:val="21"/>
              </w:rPr>
            </w:pPr>
          </w:p>
        </w:tc>
        <w:tc>
          <w:tcPr>
            <w:tcW w:w="1742" w:type="dxa"/>
            <w:vAlign w:val="center"/>
          </w:tcPr>
          <w:p w14:paraId="2FB23D0C"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指定现场</w:t>
            </w:r>
          </w:p>
        </w:tc>
        <w:tc>
          <w:tcPr>
            <w:tcW w:w="5170" w:type="dxa"/>
            <w:vAlign w:val="center"/>
          </w:tcPr>
          <w:p w14:paraId="63DCB6C5" w14:textId="77777777" w:rsidR="009C5EFB" w:rsidRDefault="009C5EFB">
            <w:pPr>
              <w:rPr>
                <w:rFonts w:ascii="仿宋" w:eastAsia="仿宋" w:hAnsi="仿宋" w:cs="仿宋" w:hint="eastAsia"/>
              </w:rPr>
            </w:pPr>
          </w:p>
        </w:tc>
      </w:tr>
      <w:tr w:rsidR="009C5EFB" w14:paraId="3E5BD5A8" w14:textId="77777777">
        <w:trPr>
          <w:trHeight w:val="772"/>
        </w:trPr>
        <w:tc>
          <w:tcPr>
            <w:tcW w:w="1607" w:type="dxa"/>
            <w:vAlign w:val="center"/>
          </w:tcPr>
          <w:p w14:paraId="6B8E0A8F"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4337FD7F"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第7.2款</w:t>
            </w:r>
          </w:p>
        </w:tc>
        <w:tc>
          <w:tcPr>
            <w:tcW w:w="1742" w:type="dxa"/>
            <w:vAlign w:val="center"/>
          </w:tcPr>
          <w:p w14:paraId="5604BA31"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运输特殊要求</w:t>
            </w:r>
          </w:p>
        </w:tc>
        <w:tc>
          <w:tcPr>
            <w:tcW w:w="5170" w:type="dxa"/>
            <w:vAlign w:val="center"/>
          </w:tcPr>
          <w:p w14:paraId="0E67C777" w14:textId="77777777" w:rsidR="009C5EFB" w:rsidRDefault="009C5EFB">
            <w:pPr>
              <w:rPr>
                <w:rFonts w:ascii="仿宋" w:eastAsia="仿宋" w:hAnsi="仿宋" w:cs="仿宋" w:hint="eastAsia"/>
              </w:rPr>
            </w:pPr>
          </w:p>
        </w:tc>
      </w:tr>
      <w:tr w:rsidR="009C5EFB" w14:paraId="3C40AB24" w14:textId="77777777">
        <w:trPr>
          <w:trHeight w:val="667"/>
        </w:trPr>
        <w:tc>
          <w:tcPr>
            <w:tcW w:w="1607" w:type="dxa"/>
            <w:vAlign w:val="center"/>
          </w:tcPr>
          <w:p w14:paraId="64205510"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476C2825"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第7.3款</w:t>
            </w:r>
          </w:p>
        </w:tc>
        <w:tc>
          <w:tcPr>
            <w:tcW w:w="1742" w:type="dxa"/>
            <w:vAlign w:val="center"/>
          </w:tcPr>
          <w:p w14:paraId="1B4CEB69"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保险要求</w:t>
            </w:r>
          </w:p>
        </w:tc>
        <w:tc>
          <w:tcPr>
            <w:tcW w:w="5170" w:type="dxa"/>
            <w:vAlign w:val="center"/>
          </w:tcPr>
          <w:p w14:paraId="70EFD80F" w14:textId="77777777" w:rsidR="009C5EFB" w:rsidRDefault="009C5EFB">
            <w:pPr>
              <w:rPr>
                <w:rFonts w:ascii="仿宋" w:eastAsia="仿宋" w:hAnsi="仿宋" w:cs="仿宋" w:hint="eastAsia"/>
              </w:rPr>
            </w:pPr>
          </w:p>
        </w:tc>
      </w:tr>
      <w:tr w:rsidR="009C5EFB" w14:paraId="2BF0F93C" w14:textId="77777777">
        <w:trPr>
          <w:trHeight w:val="736"/>
        </w:trPr>
        <w:tc>
          <w:tcPr>
            <w:tcW w:w="1607" w:type="dxa"/>
            <w:vAlign w:val="center"/>
          </w:tcPr>
          <w:p w14:paraId="17F248F1"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44E4F641"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第8.2（1）项</w:t>
            </w:r>
          </w:p>
        </w:tc>
        <w:tc>
          <w:tcPr>
            <w:tcW w:w="1742" w:type="dxa"/>
            <w:vAlign w:val="center"/>
          </w:tcPr>
          <w:p w14:paraId="1EC7F801"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质量保证期</w:t>
            </w:r>
          </w:p>
        </w:tc>
        <w:tc>
          <w:tcPr>
            <w:tcW w:w="5170" w:type="dxa"/>
            <w:vAlign w:val="center"/>
          </w:tcPr>
          <w:p w14:paraId="7881F06A" w14:textId="77777777" w:rsidR="009C5EFB" w:rsidRDefault="009C5EFB">
            <w:pPr>
              <w:autoSpaceDE w:val="0"/>
              <w:autoSpaceDN w:val="0"/>
              <w:snapToGrid w:val="0"/>
              <w:ind w:firstLineChars="200" w:firstLine="420"/>
              <w:jc w:val="left"/>
              <w:rPr>
                <w:rFonts w:ascii="仿宋" w:eastAsia="仿宋" w:hAnsi="仿宋" w:cs="仿宋" w:hint="eastAsia"/>
                <w:szCs w:val="21"/>
              </w:rPr>
            </w:pPr>
          </w:p>
        </w:tc>
      </w:tr>
      <w:tr w:rsidR="009C5EFB" w14:paraId="66F6CA7C" w14:textId="77777777">
        <w:trPr>
          <w:trHeight w:val="736"/>
        </w:trPr>
        <w:tc>
          <w:tcPr>
            <w:tcW w:w="1607" w:type="dxa"/>
            <w:vAlign w:val="center"/>
          </w:tcPr>
          <w:p w14:paraId="56964DD5"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5F34D8D1"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第8.2（3）项</w:t>
            </w:r>
          </w:p>
        </w:tc>
        <w:tc>
          <w:tcPr>
            <w:tcW w:w="1742" w:type="dxa"/>
            <w:vAlign w:val="center"/>
          </w:tcPr>
          <w:p w14:paraId="096EAE1C"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货物质量缺陷</w:t>
            </w:r>
          </w:p>
          <w:p w14:paraId="761A1606"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响应时间</w:t>
            </w:r>
          </w:p>
        </w:tc>
        <w:tc>
          <w:tcPr>
            <w:tcW w:w="5170" w:type="dxa"/>
            <w:vAlign w:val="center"/>
          </w:tcPr>
          <w:p w14:paraId="61CBEAAD" w14:textId="77777777" w:rsidR="009C5EFB" w:rsidRDefault="009C5EFB">
            <w:pPr>
              <w:snapToGrid w:val="0"/>
              <w:jc w:val="left"/>
              <w:rPr>
                <w:rFonts w:ascii="仿宋" w:eastAsia="仿宋" w:hAnsi="仿宋" w:cs="仿宋" w:hint="eastAsia"/>
                <w:szCs w:val="21"/>
              </w:rPr>
            </w:pPr>
          </w:p>
        </w:tc>
      </w:tr>
      <w:tr w:rsidR="009C5EFB" w14:paraId="4C6B45B2" w14:textId="77777777">
        <w:trPr>
          <w:trHeight w:val="736"/>
        </w:trPr>
        <w:tc>
          <w:tcPr>
            <w:tcW w:w="1607" w:type="dxa"/>
            <w:vAlign w:val="center"/>
          </w:tcPr>
          <w:p w14:paraId="24C2D682"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61ABFC6F" w14:textId="77777777" w:rsidR="009C5EFB" w:rsidRDefault="00000000">
            <w:pPr>
              <w:pStyle w:val="AONormal"/>
              <w:ind w:firstLineChars="0" w:firstLine="0"/>
              <w:jc w:val="center"/>
              <w:rPr>
                <w:rFonts w:ascii="仿宋" w:eastAsia="仿宋" w:hAnsi="仿宋" w:cs="仿宋" w:hint="eastAsia"/>
              </w:rPr>
            </w:pPr>
            <w:r>
              <w:rPr>
                <w:rFonts w:ascii="仿宋" w:eastAsia="仿宋" w:hAnsi="仿宋" w:cs="仿宋" w:hint="eastAsia"/>
              </w:rPr>
              <w:t>第11.1款</w:t>
            </w:r>
          </w:p>
        </w:tc>
        <w:tc>
          <w:tcPr>
            <w:tcW w:w="1742" w:type="dxa"/>
            <w:vAlign w:val="center"/>
          </w:tcPr>
          <w:p w14:paraId="1E002BE8" w14:textId="77777777" w:rsidR="009C5EFB" w:rsidRDefault="00000000">
            <w:pPr>
              <w:snapToGrid w:val="0"/>
              <w:rPr>
                <w:rFonts w:ascii="仿宋" w:eastAsia="仿宋" w:hAnsi="仿宋" w:cs="仿宋" w:hint="eastAsia"/>
                <w:szCs w:val="21"/>
              </w:rPr>
            </w:pPr>
            <w:r>
              <w:rPr>
                <w:rFonts w:ascii="仿宋" w:eastAsia="仿宋" w:hAnsi="仿宋" w:cs="仿宋" w:hint="eastAsia"/>
                <w:szCs w:val="21"/>
              </w:rPr>
              <w:t>其他应当保密的信息</w:t>
            </w:r>
          </w:p>
        </w:tc>
        <w:tc>
          <w:tcPr>
            <w:tcW w:w="5170" w:type="dxa"/>
            <w:vAlign w:val="center"/>
          </w:tcPr>
          <w:p w14:paraId="07A1273F" w14:textId="77777777" w:rsidR="009C5EFB" w:rsidRDefault="009C5EFB">
            <w:pPr>
              <w:snapToGrid w:val="0"/>
              <w:jc w:val="left"/>
              <w:rPr>
                <w:rFonts w:ascii="仿宋" w:eastAsia="仿宋" w:hAnsi="仿宋" w:cs="仿宋" w:hint="eastAsia"/>
                <w:szCs w:val="21"/>
              </w:rPr>
            </w:pPr>
          </w:p>
        </w:tc>
      </w:tr>
      <w:tr w:rsidR="009C5EFB" w14:paraId="7DAB032B" w14:textId="77777777">
        <w:trPr>
          <w:trHeight w:val="697"/>
        </w:trPr>
        <w:tc>
          <w:tcPr>
            <w:tcW w:w="1607" w:type="dxa"/>
            <w:vAlign w:val="center"/>
          </w:tcPr>
          <w:p w14:paraId="4A5DA524"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05952A00"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第12.2款</w:t>
            </w:r>
          </w:p>
        </w:tc>
        <w:tc>
          <w:tcPr>
            <w:tcW w:w="1742" w:type="dxa"/>
            <w:vAlign w:val="center"/>
          </w:tcPr>
          <w:p w14:paraId="46790642"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合同价款支付时间</w:t>
            </w:r>
          </w:p>
        </w:tc>
        <w:tc>
          <w:tcPr>
            <w:tcW w:w="5170" w:type="dxa"/>
            <w:vAlign w:val="center"/>
          </w:tcPr>
          <w:p w14:paraId="2BF1FE06" w14:textId="77777777" w:rsidR="009C5EFB" w:rsidRDefault="009C5EFB">
            <w:pPr>
              <w:snapToGrid w:val="0"/>
              <w:jc w:val="left"/>
              <w:rPr>
                <w:rFonts w:ascii="仿宋" w:eastAsia="仿宋" w:hAnsi="仿宋" w:cs="仿宋" w:hint="eastAsia"/>
                <w:szCs w:val="21"/>
              </w:rPr>
            </w:pPr>
          </w:p>
        </w:tc>
      </w:tr>
      <w:tr w:rsidR="009C5EFB" w14:paraId="6A5A04EE" w14:textId="77777777">
        <w:trPr>
          <w:trHeight w:val="697"/>
        </w:trPr>
        <w:tc>
          <w:tcPr>
            <w:tcW w:w="1607" w:type="dxa"/>
            <w:vAlign w:val="center"/>
          </w:tcPr>
          <w:p w14:paraId="24A58468"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7CD53FF3"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第13.2款</w:t>
            </w:r>
          </w:p>
        </w:tc>
        <w:tc>
          <w:tcPr>
            <w:tcW w:w="1742" w:type="dxa"/>
            <w:vAlign w:val="center"/>
          </w:tcPr>
          <w:p w14:paraId="1C0359FF"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履约保证金不予退还的情形</w:t>
            </w:r>
          </w:p>
        </w:tc>
        <w:tc>
          <w:tcPr>
            <w:tcW w:w="5170" w:type="dxa"/>
            <w:vAlign w:val="center"/>
          </w:tcPr>
          <w:p w14:paraId="47A043E8" w14:textId="77777777" w:rsidR="009C5EFB" w:rsidRDefault="009C5EFB">
            <w:pPr>
              <w:snapToGrid w:val="0"/>
              <w:jc w:val="left"/>
              <w:rPr>
                <w:rFonts w:ascii="仿宋" w:eastAsia="仿宋" w:hAnsi="仿宋" w:cs="仿宋" w:hint="eastAsia"/>
                <w:szCs w:val="21"/>
              </w:rPr>
            </w:pPr>
          </w:p>
        </w:tc>
      </w:tr>
      <w:tr w:rsidR="009C5EFB" w14:paraId="0901CBF7" w14:textId="77777777">
        <w:trPr>
          <w:trHeight w:val="736"/>
        </w:trPr>
        <w:tc>
          <w:tcPr>
            <w:tcW w:w="1607" w:type="dxa"/>
            <w:vAlign w:val="center"/>
          </w:tcPr>
          <w:p w14:paraId="1A7BFCA6"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21982C25"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第13.3款</w:t>
            </w:r>
          </w:p>
        </w:tc>
        <w:tc>
          <w:tcPr>
            <w:tcW w:w="1742" w:type="dxa"/>
            <w:vAlign w:val="center"/>
          </w:tcPr>
          <w:p w14:paraId="65E257FD"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履约保证金退还时间及逾期退还的违约金</w:t>
            </w:r>
          </w:p>
        </w:tc>
        <w:tc>
          <w:tcPr>
            <w:tcW w:w="5170" w:type="dxa"/>
            <w:vAlign w:val="center"/>
          </w:tcPr>
          <w:p w14:paraId="375668DE" w14:textId="77777777" w:rsidR="009C5EFB" w:rsidRDefault="009C5EFB">
            <w:pPr>
              <w:snapToGrid w:val="0"/>
              <w:jc w:val="left"/>
              <w:rPr>
                <w:rFonts w:ascii="仿宋" w:eastAsia="仿宋" w:hAnsi="仿宋" w:cs="仿宋" w:hint="eastAsia"/>
                <w:szCs w:val="21"/>
              </w:rPr>
            </w:pPr>
          </w:p>
        </w:tc>
      </w:tr>
      <w:tr w:rsidR="009C5EFB" w14:paraId="61EF9DD8" w14:textId="77777777">
        <w:trPr>
          <w:trHeight w:val="784"/>
        </w:trPr>
        <w:tc>
          <w:tcPr>
            <w:tcW w:w="1607" w:type="dxa"/>
            <w:vAlign w:val="center"/>
          </w:tcPr>
          <w:p w14:paraId="24FA88DE"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3A6160B9"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第14.1（3）项</w:t>
            </w:r>
          </w:p>
        </w:tc>
        <w:tc>
          <w:tcPr>
            <w:tcW w:w="1742" w:type="dxa"/>
            <w:vAlign w:val="center"/>
          </w:tcPr>
          <w:p w14:paraId="44C87C43"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运行监督、维修期限</w:t>
            </w:r>
          </w:p>
        </w:tc>
        <w:tc>
          <w:tcPr>
            <w:tcW w:w="5170" w:type="dxa"/>
            <w:vAlign w:val="center"/>
          </w:tcPr>
          <w:p w14:paraId="5A53F51F" w14:textId="77777777" w:rsidR="009C5EFB" w:rsidRDefault="009C5EFB">
            <w:pPr>
              <w:snapToGrid w:val="0"/>
              <w:jc w:val="left"/>
              <w:rPr>
                <w:rFonts w:ascii="仿宋" w:eastAsia="仿宋" w:hAnsi="仿宋" w:cs="仿宋" w:hint="eastAsia"/>
                <w:szCs w:val="21"/>
              </w:rPr>
            </w:pPr>
          </w:p>
        </w:tc>
      </w:tr>
      <w:tr w:rsidR="009C5EFB" w14:paraId="5C6A66EE" w14:textId="77777777">
        <w:trPr>
          <w:trHeight w:val="784"/>
        </w:trPr>
        <w:tc>
          <w:tcPr>
            <w:tcW w:w="1607" w:type="dxa"/>
            <w:vAlign w:val="center"/>
          </w:tcPr>
          <w:p w14:paraId="408763C6"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lastRenderedPageBreak/>
              <w:t>第二节</w:t>
            </w:r>
          </w:p>
          <w:p w14:paraId="250B89E2"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第14.1（5）项</w:t>
            </w:r>
          </w:p>
        </w:tc>
        <w:tc>
          <w:tcPr>
            <w:tcW w:w="1742" w:type="dxa"/>
            <w:vAlign w:val="center"/>
          </w:tcPr>
          <w:p w14:paraId="46B56C9B"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货物回收的约定</w:t>
            </w:r>
          </w:p>
        </w:tc>
        <w:tc>
          <w:tcPr>
            <w:tcW w:w="5170" w:type="dxa"/>
            <w:vAlign w:val="center"/>
          </w:tcPr>
          <w:p w14:paraId="3914576B" w14:textId="77777777" w:rsidR="009C5EFB" w:rsidRDefault="009C5EFB">
            <w:pPr>
              <w:snapToGrid w:val="0"/>
              <w:jc w:val="left"/>
              <w:rPr>
                <w:rFonts w:ascii="仿宋" w:eastAsia="仿宋" w:hAnsi="仿宋" w:cs="仿宋" w:hint="eastAsia"/>
                <w:szCs w:val="21"/>
              </w:rPr>
            </w:pPr>
          </w:p>
        </w:tc>
      </w:tr>
      <w:tr w:rsidR="009C5EFB" w14:paraId="3CCEF4D4" w14:textId="77777777">
        <w:trPr>
          <w:trHeight w:val="736"/>
        </w:trPr>
        <w:tc>
          <w:tcPr>
            <w:tcW w:w="1607" w:type="dxa"/>
            <w:vAlign w:val="center"/>
          </w:tcPr>
          <w:p w14:paraId="78FBA81A"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696CE002"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第14.1（6）项</w:t>
            </w:r>
          </w:p>
        </w:tc>
        <w:tc>
          <w:tcPr>
            <w:tcW w:w="1742" w:type="dxa"/>
            <w:vAlign w:val="center"/>
          </w:tcPr>
          <w:p w14:paraId="10DAA298"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乙方提供的其他服务</w:t>
            </w:r>
          </w:p>
        </w:tc>
        <w:tc>
          <w:tcPr>
            <w:tcW w:w="5170" w:type="dxa"/>
            <w:vAlign w:val="center"/>
          </w:tcPr>
          <w:p w14:paraId="2E9C49FB" w14:textId="77777777" w:rsidR="009C5EFB" w:rsidRDefault="009C5EFB">
            <w:pPr>
              <w:snapToGrid w:val="0"/>
              <w:jc w:val="left"/>
              <w:rPr>
                <w:rFonts w:ascii="仿宋" w:eastAsia="仿宋" w:hAnsi="仿宋" w:cs="仿宋" w:hint="eastAsia"/>
                <w:szCs w:val="21"/>
              </w:rPr>
            </w:pPr>
          </w:p>
        </w:tc>
      </w:tr>
      <w:tr w:rsidR="009C5EFB" w14:paraId="55CA979D" w14:textId="77777777">
        <w:trPr>
          <w:trHeight w:val="736"/>
        </w:trPr>
        <w:tc>
          <w:tcPr>
            <w:tcW w:w="1607" w:type="dxa"/>
            <w:vAlign w:val="center"/>
          </w:tcPr>
          <w:p w14:paraId="6A935044"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307B2615"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第15.1款</w:t>
            </w:r>
          </w:p>
        </w:tc>
        <w:tc>
          <w:tcPr>
            <w:tcW w:w="1742" w:type="dxa"/>
            <w:vAlign w:val="center"/>
          </w:tcPr>
          <w:p w14:paraId="7F70C440"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修理、重作、更换相关具体规定</w:t>
            </w:r>
          </w:p>
        </w:tc>
        <w:tc>
          <w:tcPr>
            <w:tcW w:w="5170" w:type="dxa"/>
            <w:vAlign w:val="center"/>
          </w:tcPr>
          <w:p w14:paraId="2425B62D" w14:textId="77777777" w:rsidR="009C5EFB" w:rsidRDefault="009C5EFB">
            <w:pPr>
              <w:snapToGrid w:val="0"/>
              <w:jc w:val="left"/>
              <w:rPr>
                <w:rFonts w:ascii="仿宋" w:eastAsia="仿宋" w:hAnsi="仿宋" w:cs="仿宋" w:hint="eastAsia"/>
                <w:szCs w:val="21"/>
              </w:rPr>
            </w:pPr>
          </w:p>
        </w:tc>
      </w:tr>
      <w:tr w:rsidR="009C5EFB" w14:paraId="49773D9D" w14:textId="77777777">
        <w:trPr>
          <w:trHeight w:val="736"/>
        </w:trPr>
        <w:tc>
          <w:tcPr>
            <w:tcW w:w="1607" w:type="dxa"/>
            <w:vAlign w:val="center"/>
          </w:tcPr>
          <w:p w14:paraId="582755E0"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7816452B"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第15.2（2）项</w:t>
            </w:r>
          </w:p>
        </w:tc>
        <w:tc>
          <w:tcPr>
            <w:tcW w:w="1742" w:type="dxa"/>
            <w:vAlign w:val="center"/>
          </w:tcPr>
          <w:p w14:paraId="096877D0"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迟延交货赔偿费</w:t>
            </w:r>
          </w:p>
        </w:tc>
        <w:tc>
          <w:tcPr>
            <w:tcW w:w="5170" w:type="dxa"/>
            <w:vAlign w:val="center"/>
          </w:tcPr>
          <w:p w14:paraId="07C91D57" w14:textId="77777777" w:rsidR="009C5EFB" w:rsidRDefault="009C5EFB">
            <w:pPr>
              <w:snapToGrid w:val="0"/>
              <w:jc w:val="left"/>
              <w:rPr>
                <w:rFonts w:ascii="仿宋" w:eastAsia="仿宋" w:hAnsi="仿宋" w:cs="仿宋" w:hint="eastAsia"/>
                <w:szCs w:val="21"/>
                <w:u w:val="single"/>
              </w:rPr>
            </w:pPr>
          </w:p>
        </w:tc>
      </w:tr>
      <w:tr w:rsidR="009C5EFB" w14:paraId="7A61BA04" w14:textId="77777777">
        <w:trPr>
          <w:trHeight w:val="736"/>
        </w:trPr>
        <w:tc>
          <w:tcPr>
            <w:tcW w:w="1607" w:type="dxa"/>
            <w:vAlign w:val="center"/>
          </w:tcPr>
          <w:p w14:paraId="7E8393E9"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18CE56B8"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第15.3款</w:t>
            </w:r>
          </w:p>
        </w:tc>
        <w:tc>
          <w:tcPr>
            <w:tcW w:w="1742" w:type="dxa"/>
            <w:vAlign w:val="center"/>
          </w:tcPr>
          <w:p w14:paraId="3EE19B19"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逾期付款利息</w:t>
            </w:r>
          </w:p>
        </w:tc>
        <w:tc>
          <w:tcPr>
            <w:tcW w:w="5170" w:type="dxa"/>
            <w:vAlign w:val="center"/>
          </w:tcPr>
          <w:p w14:paraId="7007E825" w14:textId="77777777" w:rsidR="009C5EFB" w:rsidRDefault="009C5EFB">
            <w:pPr>
              <w:snapToGrid w:val="0"/>
              <w:jc w:val="left"/>
              <w:rPr>
                <w:rFonts w:ascii="仿宋" w:eastAsia="仿宋" w:hAnsi="仿宋" w:cs="仿宋" w:hint="eastAsia"/>
                <w:szCs w:val="21"/>
                <w:u w:val="single"/>
              </w:rPr>
            </w:pPr>
          </w:p>
        </w:tc>
      </w:tr>
      <w:tr w:rsidR="009C5EFB" w14:paraId="11CFD655" w14:textId="77777777">
        <w:trPr>
          <w:trHeight w:val="876"/>
        </w:trPr>
        <w:tc>
          <w:tcPr>
            <w:tcW w:w="1607" w:type="dxa"/>
            <w:tcBorders>
              <w:bottom w:val="single" w:sz="2" w:space="0" w:color="auto"/>
              <w:right w:val="single" w:sz="2" w:space="0" w:color="auto"/>
            </w:tcBorders>
            <w:vAlign w:val="center"/>
          </w:tcPr>
          <w:p w14:paraId="122A1EEC"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74F0F3C3"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第15.4款</w:t>
            </w:r>
          </w:p>
        </w:tc>
        <w:tc>
          <w:tcPr>
            <w:tcW w:w="1742" w:type="dxa"/>
            <w:tcBorders>
              <w:left w:val="single" w:sz="2" w:space="0" w:color="auto"/>
              <w:bottom w:val="single" w:sz="2" w:space="0" w:color="auto"/>
              <w:right w:val="single" w:sz="2" w:space="0" w:color="auto"/>
            </w:tcBorders>
            <w:vAlign w:val="center"/>
          </w:tcPr>
          <w:p w14:paraId="5AC46A3D"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其他违约责任</w:t>
            </w:r>
          </w:p>
        </w:tc>
        <w:tc>
          <w:tcPr>
            <w:tcW w:w="5170" w:type="dxa"/>
            <w:tcBorders>
              <w:left w:val="single" w:sz="2" w:space="0" w:color="auto"/>
              <w:bottom w:val="single" w:sz="2" w:space="0" w:color="auto"/>
            </w:tcBorders>
            <w:vAlign w:val="center"/>
          </w:tcPr>
          <w:p w14:paraId="3C2C7D4D" w14:textId="77777777" w:rsidR="009C5EFB" w:rsidRDefault="009C5EFB">
            <w:pPr>
              <w:snapToGrid w:val="0"/>
              <w:jc w:val="left"/>
              <w:rPr>
                <w:rFonts w:ascii="仿宋" w:eastAsia="仿宋" w:hAnsi="仿宋" w:cs="仿宋" w:hint="eastAsia"/>
                <w:szCs w:val="21"/>
                <w:u w:val="single"/>
              </w:rPr>
            </w:pPr>
          </w:p>
        </w:tc>
      </w:tr>
      <w:tr w:rsidR="009C5EFB" w14:paraId="64F6F3B3" w14:textId="77777777">
        <w:trPr>
          <w:trHeight w:val="90"/>
        </w:trPr>
        <w:tc>
          <w:tcPr>
            <w:tcW w:w="1607" w:type="dxa"/>
            <w:tcBorders>
              <w:top w:val="single" w:sz="2" w:space="0" w:color="auto"/>
              <w:right w:val="single" w:sz="2" w:space="0" w:color="auto"/>
            </w:tcBorders>
            <w:vAlign w:val="center"/>
          </w:tcPr>
          <w:p w14:paraId="6D5E28CF"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5050744D"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第19.2款</w:t>
            </w:r>
          </w:p>
        </w:tc>
        <w:tc>
          <w:tcPr>
            <w:tcW w:w="1742" w:type="dxa"/>
            <w:tcBorders>
              <w:top w:val="single" w:sz="2" w:space="0" w:color="auto"/>
              <w:left w:val="single" w:sz="2" w:space="0" w:color="auto"/>
              <w:right w:val="single" w:sz="2" w:space="0" w:color="auto"/>
            </w:tcBorders>
            <w:vAlign w:val="center"/>
          </w:tcPr>
          <w:p w14:paraId="398A856A" w14:textId="77777777" w:rsidR="009C5EFB" w:rsidRDefault="00000000">
            <w:pPr>
              <w:snapToGrid w:val="0"/>
              <w:jc w:val="left"/>
              <w:rPr>
                <w:rFonts w:ascii="仿宋" w:eastAsia="仿宋" w:hAnsi="仿宋" w:cs="仿宋" w:hint="eastAsia"/>
                <w:szCs w:val="21"/>
              </w:rPr>
            </w:pPr>
            <w:r>
              <w:rPr>
                <w:rFonts w:ascii="仿宋" w:eastAsia="仿宋" w:hAnsi="仿宋" w:cs="仿宋" w:hint="eastAsia"/>
                <w:szCs w:val="21"/>
              </w:rPr>
              <w:t>解决争议的方法</w:t>
            </w:r>
          </w:p>
        </w:tc>
        <w:tc>
          <w:tcPr>
            <w:tcW w:w="5170" w:type="dxa"/>
            <w:tcBorders>
              <w:top w:val="single" w:sz="2" w:space="0" w:color="auto"/>
              <w:left w:val="single" w:sz="2" w:space="0" w:color="auto"/>
            </w:tcBorders>
            <w:vAlign w:val="center"/>
          </w:tcPr>
          <w:p w14:paraId="122D0C60" w14:textId="77777777" w:rsidR="009C5EFB" w:rsidRDefault="00000000">
            <w:pPr>
              <w:autoSpaceDE w:val="0"/>
              <w:autoSpaceDN w:val="0"/>
              <w:snapToGrid w:val="0"/>
              <w:spacing w:line="400" w:lineRule="exact"/>
              <w:jc w:val="left"/>
              <w:rPr>
                <w:rFonts w:ascii="仿宋" w:eastAsia="仿宋" w:hAnsi="仿宋" w:cs="仿宋" w:hint="eastAsia"/>
                <w:iCs/>
                <w:szCs w:val="21"/>
              </w:rPr>
            </w:pPr>
            <w:r>
              <w:rPr>
                <w:rFonts w:ascii="仿宋" w:eastAsia="仿宋" w:hAnsi="仿宋" w:cs="仿宋" w:hint="eastAsia"/>
                <w:iCs/>
                <w:szCs w:val="21"/>
              </w:rPr>
              <w:t>因本合同及合同有关事项发生的争议，按下列第</w:t>
            </w:r>
            <w:r>
              <w:rPr>
                <w:rFonts w:ascii="仿宋" w:eastAsia="仿宋" w:hAnsi="仿宋" w:cs="仿宋" w:hint="eastAsia"/>
                <w:iCs/>
                <w:szCs w:val="21"/>
                <w:u w:val="single"/>
              </w:rPr>
              <w:t xml:space="preserve">   </w:t>
            </w:r>
            <w:r>
              <w:rPr>
                <w:rFonts w:ascii="仿宋" w:eastAsia="仿宋" w:hAnsi="仿宋" w:cs="仿宋" w:hint="eastAsia"/>
                <w:iCs/>
                <w:szCs w:val="21"/>
              </w:rPr>
              <w:t>种方式解决：</w:t>
            </w:r>
          </w:p>
          <w:p w14:paraId="654082AF" w14:textId="77777777" w:rsidR="009C5EFB" w:rsidRDefault="00000000">
            <w:pPr>
              <w:autoSpaceDE w:val="0"/>
              <w:autoSpaceDN w:val="0"/>
              <w:snapToGrid w:val="0"/>
              <w:spacing w:line="400" w:lineRule="exact"/>
              <w:jc w:val="left"/>
              <w:rPr>
                <w:rFonts w:ascii="仿宋" w:eastAsia="仿宋" w:hAnsi="仿宋" w:cs="仿宋" w:hint="eastAsia"/>
                <w:iCs/>
                <w:szCs w:val="21"/>
              </w:rPr>
            </w:pPr>
            <w:r>
              <w:rPr>
                <w:rFonts w:ascii="仿宋" w:eastAsia="仿宋" w:hAnsi="仿宋" w:cs="仿宋" w:hint="eastAsia"/>
                <w:iCs/>
                <w:szCs w:val="21"/>
              </w:rPr>
              <w:t>（1）向</w:t>
            </w:r>
            <w:r>
              <w:rPr>
                <w:rFonts w:ascii="仿宋" w:eastAsia="仿宋" w:hAnsi="仿宋" w:cs="仿宋" w:hint="eastAsia"/>
                <w:iCs/>
                <w:szCs w:val="21"/>
                <w:u w:val="single"/>
              </w:rPr>
              <w:t xml:space="preserve">                    </w:t>
            </w:r>
            <w:r>
              <w:rPr>
                <w:rFonts w:ascii="仿宋" w:eastAsia="仿宋" w:hAnsi="仿宋" w:cs="仿宋" w:hint="eastAsia"/>
                <w:iCs/>
                <w:szCs w:val="21"/>
              </w:rPr>
              <w:t>仲裁委员会申请仲裁，仲裁地点为</w:t>
            </w:r>
            <w:r>
              <w:rPr>
                <w:rFonts w:ascii="仿宋" w:eastAsia="仿宋" w:hAnsi="仿宋" w:cs="仿宋" w:hint="eastAsia"/>
                <w:iCs/>
                <w:szCs w:val="21"/>
                <w:u w:val="single"/>
              </w:rPr>
              <w:t xml:space="preserve">           </w:t>
            </w:r>
            <w:r>
              <w:rPr>
                <w:rFonts w:ascii="仿宋" w:eastAsia="仿宋" w:hAnsi="仿宋" w:cs="仿宋" w:hint="eastAsia"/>
                <w:iCs/>
                <w:szCs w:val="21"/>
              </w:rPr>
              <w:t>；</w:t>
            </w:r>
          </w:p>
          <w:p w14:paraId="76E25C2C" w14:textId="77777777" w:rsidR="009C5EFB" w:rsidRDefault="00000000">
            <w:pPr>
              <w:snapToGrid w:val="0"/>
              <w:jc w:val="left"/>
              <w:rPr>
                <w:rFonts w:ascii="仿宋" w:eastAsia="仿宋" w:hAnsi="仿宋" w:cs="仿宋" w:hint="eastAsia"/>
                <w:szCs w:val="21"/>
                <w:u w:val="single"/>
              </w:rPr>
            </w:pPr>
            <w:r>
              <w:rPr>
                <w:rFonts w:ascii="仿宋" w:eastAsia="仿宋" w:hAnsi="仿宋" w:cs="仿宋" w:hint="eastAsia"/>
                <w:iCs/>
                <w:szCs w:val="21"/>
              </w:rPr>
              <w:t>（2）向</w:t>
            </w:r>
            <w:r>
              <w:rPr>
                <w:rFonts w:ascii="仿宋" w:eastAsia="仿宋" w:hAnsi="仿宋" w:cs="仿宋" w:hint="eastAsia"/>
                <w:iCs/>
                <w:szCs w:val="21"/>
                <w:u w:val="single"/>
              </w:rPr>
              <w:t xml:space="preserve">                    </w:t>
            </w:r>
            <w:r>
              <w:rPr>
                <w:rFonts w:ascii="仿宋" w:eastAsia="仿宋" w:hAnsi="仿宋" w:cs="仿宋" w:hint="eastAsia"/>
                <w:iCs/>
                <w:szCs w:val="21"/>
              </w:rPr>
              <w:t>人民法院起诉。</w:t>
            </w:r>
          </w:p>
        </w:tc>
      </w:tr>
      <w:tr w:rsidR="009C5EFB" w14:paraId="710A412C" w14:textId="77777777">
        <w:trPr>
          <w:trHeight w:val="770"/>
        </w:trPr>
        <w:tc>
          <w:tcPr>
            <w:tcW w:w="1607" w:type="dxa"/>
            <w:vAlign w:val="center"/>
          </w:tcPr>
          <w:p w14:paraId="70F013A2"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第二节</w:t>
            </w:r>
          </w:p>
          <w:p w14:paraId="452E267C" w14:textId="77777777" w:rsidR="009C5EFB" w:rsidRDefault="00000000">
            <w:pPr>
              <w:snapToGrid w:val="0"/>
              <w:jc w:val="center"/>
              <w:rPr>
                <w:rFonts w:ascii="仿宋" w:eastAsia="仿宋" w:hAnsi="仿宋" w:cs="仿宋" w:hint="eastAsia"/>
                <w:szCs w:val="21"/>
              </w:rPr>
            </w:pPr>
            <w:r>
              <w:rPr>
                <w:rFonts w:ascii="仿宋" w:eastAsia="仿宋" w:hAnsi="仿宋" w:cs="仿宋" w:hint="eastAsia"/>
                <w:szCs w:val="21"/>
              </w:rPr>
              <w:t>第23.1款</w:t>
            </w:r>
          </w:p>
        </w:tc>
        <w:tc>
          <w:tcPr>
            <w:tcW w:w="1742" w:type="dxa"/>
            <w:vAlign w:val="center"/>
          </w:tcPr>
          <w:p w14:paraId="16874DF9" w14:textId="77777777" w:rsidR="009C5EFB" w:rsidRDefault="00000000">
            <w:pPr>
              <w:snapToGrid w:val="0"/>
              <w:jc w:val="left"/>
              <w:rPr>
                <w:rFonts w:ascii="仿宋" w:eastAsia="仿宋" w:hAnsi="仿宋" w:cs="仿宋" w:hint="eastAsia"/>
                <w:szCs w:val="21"/>
              </w:rPr>
            </w:pPr>
            <w:r>
              <w:rPr>
                <w:rFonts w:ascii="仿宋" w:eastAsia="仿宋" w:hAnsi="仿宋" w:cs="仿宋" w:hint="eastAsia"/>
                <w:bCs/>
                <w:szCs w:val="21"/>
              </w:rPr>
              <w:t>其他专用条款</w:t>
            </w:r>
          </w:p>
        </w:tc>
        <w:tc>
          <w:tcPr>
            <w:tcW w:w="5170" w:type="dxa"/>
            <w:vAlign w:val="center"/>
          </w:tcPr>
          <w:p w14:paraId="5FC704A6" w14:textId="77777777" w:rsidR="009C5EFB" w:rsidRDefault="009C5EFB">
            <w:pPr>
              <w:snapToGrid w:val="0"/>
              <w:jc w:val="left"/>
              <w:rPr>
                <w:rFonts w:ascii="仿宋" w:eastAsia="仿宋" w:hAnsi="仿宋" w:cs="仿宋" w:hint="eastAsia"/>
                <w:szCs w:val="21"/>
              </w:rPr>
            </w:pPr>
          </w:p>
        </w:tc>
      </w:tr>
    </w:tbl>
    <w:p w14:paraId="31733244" w14:textId="77777777" w:rsidR="009C5EFB" w:rsidRDefault="009C5EFB">
      <w:pPr>
        <w:rPr>
          <w:rFonts w:ascii="仿宋" w:eastAsia="仿宋" w:hAnsi="仿宋" w:cs="仿宋" w:hint="eastAsia"/>
        </w:rPr>
      </w:pPr>
    </w:p>
    <w:p w14:paraId="2B5C2928" w14:textId="77777777" w:rsidR="009C5EFB" w:rsidRDefault="009C5EFB">
      <w:pPr>
        <w:rPr>
          <w:rFonts w:ascii="仿宋" w:eastAsia="仿宋" w:hAnsi="仿宋" w:cs="仿宋" w:hint="eastAsia"/>
        </w:rPr>
      </w:pPr>
    </w:p>
    <w:p w14:paraId="09A39DD4" w14:textId="77777777" w:rsidR="009C5EFB" w:rsidRDefault="00000000">
      <w:pPr>
        <w:rPr>
          <w:rFonts w:ascii="仿宋" w:eastAsia="仿宋" w:hAnsi="仿宋" w:cs="仿宋" w:hint="eastAsia"/>
          <w:b/>
          <w:sz w:val="36"/>
          <w:szCs w:val="36"/>
        </w:rPr>
      </w:pPr>
      <w:r>
        <w:rPr>
          <w:rFonts w:ascii="仿宋" w:eastAsia="仿宋" w:hAnsi="仿宋" w:cs="仿宋" w:hint="eastAsia"/>
          <w:b/>
          <w:sz w:val="36"/>
          <w:szCs w:val="36"/>
        </w:rPr>
        <w:br w:type="page"/>
      </w:r>
    </w:p>
    <w:p w14:paraId="64EA8DA1" w14:textId="77777777" w:rsidR="009C5EFB" w:rsidRDefault="00000000">
      <w:pPr>
        <w:spacing w:line="360" w:lineRule="auto"/>
        <w:jc w:val="center"/>
        <w:rPr>
          <w:rFonts w:ascii="仿宋" w:eastAsia="仿宋" w:hAnsi="仿宋" w:cs="仿宋" w:hint="eastAsia"/>
          <w:b/>
          <w:sz w:val="36"/>
          <w:szCs w:val="36"/>
        </w:rPr>
      </w:pPr>
      <w:r>
        <w:rPr>
          <w:rFonts w:ascii="仿宋" w:eastAsia="仿宋" w:hAnsi="仿宋" w:cs="仿宋" w:hint="eastAsia"/>
          <w:b/>
          <w:sz w:val="36"/>
          <w:szCs w:val="36"/>
        </w:rPr>
        <w:lastRenderedPageBreak/>
        <w:t>第五部分  评标方法及标准</w:t>
      </w:r>
    </w:p>
    <w:p w14:paraId="15483B7F" w14:textId="77777777" w:rsidR="009C5EFB" w:rsidRDefault="00000000">
      <w:pPr>
        <w:spacing w:line="440" w:lineRule="exact"/>
        <w:jc w:val="left"/>
        <w:rPr>
          <w:rFonts w:ascii="仿宋" w:eastAsia="仿宋" w:hAnsi="仿宋" w:cs="仿宋" w:hint="eastAsia"/>
          <w:b/>
          <w:sz w:val="24"/>
        </w:rPr>
      </w:pPr>
      <w:r>
        <w:rPr>
          <w:rFonts w:ascii="仿宋" w:eastAsia="仿宋" w:hAnsi="仿宋" w:cs="仿宋" w:hint="eastAsia"/>
          <w:b/>
          <w:sz w:val="24"/>
        </w:rPr>
        <w:t>1、评标方法：</w:t>
      </w:r>
    </w:p>
    <w:p w14:paraId="0F1F4118" w14:textId="77777777" w:rsidR="009C5EFB" w:rsidRDefault="00000000">
      <w:pPr>
        <w:spacing w:line="440" w:lineRule="exact"/>
        <w:ind w:firstLineChars="200" w:firstLine="480"/>
        <w:jc w:val="left"/>
        <w:rPr>
          <w:rFonts w:ascii="仿宋" w:eastAsia="仿宋" w:hAnsi="仿宋" w:cs="仿宋" w:hint="eastAsia"/>
          <w:sz w:val="24"/>
        </w:rPr>
      </w:pPr>
      <w:r>
        <w:rPr>
          <w:rFonts w:ascii="仿宋" w:eastAsia="仿宋" w:hAnsi="仿宋" w:cs="仿宋"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D10F3E9" w14:textId="77777777" w:rsidR="009C5EFB" w:rsidRDefault="00000000">
      <w:pPr>
        <w:spacing w:line="440" w:lineRule="exact"/>
        <w:ind w:firstLineChars="196" w:firstLine="472"/>
        <w:jc w:val="left"/>
        <w:rPr>
          <w:rFonts w:ascii="仿宋" w:eastAsia="仿宋" w:hAnsi="仿宋" w:cs="仿宋" w:hint="eastAsia"/>
          <w:b/>
          <w:sz w:val="24"/>
        </w:rPr>
      </w:pPr>
      <w:r>
        <w:rPr>
          <w:rFonts w:ascii="仿宋" w:eastAsia="仿宋" w:hAnsi="仿宋" w:cs="仿宋"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4E6A0257" w14:textId="77777777" w:rsidR="009C5EFB" w:rsidRDefault="00000000">
      <w:pPr>
        <w:spacing w:line="440" w:lineRule="exact"/>
        <w:ind w:firstLineChars="200" w:firstLine="482"/>
        <w:jc w:val="left"/>
        <w:rPr>
          <w:rFonts w:ascii="仿宋" w:eastAsia="仿宋" w:hAnsi="仿宋" w:cs="仿宋" w:hint="eastAsia"/>
          <w:sz w:val="24"/>
        </w:rPr>
      </w:pPr>
      <w:r>
        <w:rPr>
          <w:rFonts w:ascii="仿宋" w:eastAsia="仿宋" w:hAnsi="仿宋" w:cs="仿宋" w:hint="eastAsia"/>
          <w:b/>
          <w:sz w:val="24"/>
        </w:rPr>
        <w:t>非单一产品采购项目，采购人应当根据采购项目技术构成、产品价格比重等合理确定核心产品，并在招标文件中载明。多家投标人提供的核心产品品牌相同的，按前款规定处理。</w:t>
      </w:r>
    </w:p>
    <w:p w14:paraId="53E8B57F" w14:textId="77777777" w:rsidR="009C5EFB" w:rsidRDefault="00000000">
      <w:pPr>
        <w:spacing w:line="440" w:lineRule="exact"/>
        <w:jc w:val="left"/>
        <w:rPr>
          <w:rFonts w:ascii="仿宋" w:eastAsia="仿宋" w:hAnsi="仿宋" w:cs="仿宋" w:hint="eastAsia"/>
          <w:sz w:val="24"/>
        </w:rPr>
      </w:pPr>
      <w:r>
        <w:rPr>
          <w:rFonts w:ascii="仿宋" w:eastAsia="仿宋" w:hAnsi="仿宋" w:cs="仿宋" w:hint="eastAsia"/>
          <w:b/>
          <w:sz w:val="24"/>
        </w:rPr>
        <w:t>2.评分标准：</w:t>
      </w:r>
      <w:r>
        <w:rPr>
          <w:rFonts w:ascii="仿宋" w:eastAsia="仿宋" w:hAnsi="仿宋" w:cs="仿宋" w:hint="eastAsia"/>
          <w:sz w:val="24"/>
        </w:rPr>
        <w:t>共100分，其中商务技术分70分，价格分30分。评分依下述所列为评标打分依据，分值如下（计算分值时，按其算术平均值保留小数2位）。</w:t>
      </w:r>
    </w:p>
    <w:p w14:paraId="2187A693" w14:textId="77777777" w:rsidR="009C5EFB" w:rsidRDefault="00000000">
      <w:pPr>
        <w:spacing w:line="440" w:lineRule="exact"/>
        <w:rPr>
          <w:rFonts w:ascii="仿宋" w:eastAsia="仿宋" w:hAnsi="仿宋" w:cs="仿宋" w:hint="eastAsia"/>
          <w:b/>
          <w:color w:val="000000" w:themeColor="text1"/>
          <w:sz w:val="32"/>
          <w:szCs w:val="20"/>
        </w:rPr>
      </w:pPr>
      <w:r>
        <w:rPr>
          <w:rFonts w:ascii="仿宋" w:eastAsia="仿宋" w:hAnsi="仿宋" w:cs="仿宋" w:hint="eastAsia"/>
          <w:b/>
          <w:bCs/>
          <w:iCs/>
          <w:sz w:val="24"/>
        </w:rPr>
        <w:t>2.1商务技术分（70分）</w:t>
      </w:r>
    </w:p>
    <w:tbl>
      <w:tblPr>
        <w:tblW w:w="9205" w:type="dxa"/>
        <w:jc w:val="center"/>
        <w:tblLook w:val="04A0" w:firstRow="1" w:lastRow="0" w:firstColumn="1" w:lastColumn="0" w:noHBand="0" w:noVBand="1"/>
      </w:tblPr>
      <w:tblGrid>
        <w:gridCol w:w="744"/>
        <w:gridCol w:w="1800"/>
        <w:gridCol w:w="5850"/>
        <w:gridCol w:w="811"/>
      </w:tblGrid>
      <w:tr w:rsidR="009C5EFB" w14:paraId="44FF43B8" w14:textId="77777777">
        <w:trPr>
          <w:trHeight w:val="433"/>
          <w:jc w:val="center"/>
        </w:trPr>
        <w:tc>
          <w:tcPr>
            <w:tcW w:w="744" w:type="dxa"/>
            <w:tcBorders>
              <w:top w:val="single" w:sz="4" w:space="0" w:color="auto"/>
              <w:left w:val="single" w:sz="4" w:space="0" w:color="auto"/>
              <w:bottom w:val="single" w:sz="4" w:space="0" w:color="auto"/>
              <w:right w:val="single" w:sz="4" w:space="0" w:color="auto"/>
            </w:tcBorders>
            <w:vAlign w:val="center"/>
          </w:tcPr>
          <w:p w14:paraId="6C0E1C48" w14:textId="77777777" w:rsidR="009C5EFB" w:rsidRDefault="00000000">
            <w:pPr>
              <w:widowControl/>
              <w:snapToGrid w:val="0"/>
              <w:spacing w:line="320" w:lineRule="exact"/>
              <w:jc w:val="center"/>
              <w:rPr>
                <w:rFonts w:ascii="仿宋" w:eastAsia="仿宋" w:hAnsi="仿宋" w:cs="仿宋" w:hint="eastAsia"/>
                <w:b/>
                <w:bCs/>
                <w:kern w:val="0"/>
                <w:sz w:val="24"/>
              </w:rPr>
            </w:pPr>
            <w:r>
              <w:rPr>
                <w:rFonts w:ascii="仿宋" w:eastAsia="仿宋" w:hAnsi="仿宋" w:cs="仿宋" w:hint="eastAsia"/>
                <w:b/>
                <w:bCs/>
                <w:kern w:val="0"/>
                <w:sz w:val="24"/>
              </w:rPr>
              <w:t>序号</w:t>
            </w:r>
          </w:p>
        </w:tc>
        <w:tc>
          <w:tcPr>
            <w:tcW w:w="1800" w:type="dxa"/>
            <w:tcBorders>
              <w:top w:val="single" w:sz="4" w:space="0" w:color="auto"/>
              <w:left w:val="nil"/>
              <w:bottom w:val="single" w:sz="4" w:space="0" w:color="auto"/>
              <w:right w:val="single" w:sz="4" w:space="0" w:color="auto"/>
            </w:tcBorders>
            <w:vAlign w:val="center"/>
          </w:tcPr>
          <w:p w14:paraId="745FEFE9" w14:textId="77777777" w:rsidR="009C5EFB" w:rsidRDefault="00000000">
            <w:pPr>
              <w:widowControl/>
              <w:snapToGrid w:val="0"/>
              <w:spacing w:line="320" w:lineRule="exact"/>
              <w:jc w:val="center"/>
              <w:rPr>
                <w:rFonts w:ascii="仿宋" w:eastAsia="仿宋" w:hAnsi="仿宋" w:cs="仿宋" w:hint="eastAsia"/>
                <w:b/>
                <w:sz w:val="24"/>
              </w:rPr>
            </w:pPr>
            <w:r>
              <w:rPr>
                <w:rFonts w:ascii="仿宋" w:eastAsia="仿宋" w:hAnsi="仿宋" w:cs="仿宋" w:hint="eastAsia"/>
                <w:b/>
                <w:bCs/>
                <w:kern w:val="0"/>
                <w:sz w:val="24"/>
              </w:rPr>
              <w:t>评分项</w:t>
            </w:r>
          </w:p>
        </w:tc>
        <w:tc>
          <w:tcPr>
            <w:tcW w:w="5850" w:type="dxa"/>
            <w:tcBorders>
              <w:top w:val="single" w:sz="4" w:space="0" w:color="auto"/>
              <w:left w:val="nil"/>
              <w:bottom w:val="single" w:sz="4" w:space="0" w:color="auto"/>
              <w:right w:val="single" w:sz="4" w:space="0" w:color="auto"/>
            </w:tcBorders>
            <w:vAlign w:val="center"/>
          </w:tcPr>
          <w:p w14:paraId="1F83C44B" w14:textId="77777777" w:rsidR="009C5EFB" w:rsidRDefault="00000000">
            <w:pPr>
              <w:widowControl/>
              <w:snapToGrid w:val="0"/>
              <w:spacing w:line="320" w:lineRule="exact"/>
              <w:jc w:val="center"/>
              <w:rPr>
                <w:rFonts w:ascii="仿宋" w:eastAsia="仿宋" w:hAnsi="仿宋" w:cs="仿宋" w:hint="eastAsia"/>
                <w:b/>
                <w:bCs/>
                <w:kern w:val="0"/>
                <w:sz w:val="24"/>
              </w:rPr>
            </w:pPr>
            <w:r>
              <w:rPr>
                <w:rFonts w:ascii="仿宋" w:eastAsia="仿宋" w:hAnsi="仿宋" w:cs="仿宋" w:hint="eastAsia"/>
                <w:b/>
                <w:bCs/>
                <w:kern w:val="0"/>
                <w:sz w:val="24"/>
              </w:rPr>
              <w:t>评审依据及标准</w:t>
            </w:r>
          </w:p>
        </w:tc>
        <w:tc>
          <w:tcPr>
            <w:tcW w:w="811" w:type="dxa"/>
            <w:tcBorders>
              <w:top w:val="single" w:sz="4" w:space="0" w:color="auto"/>
              <w:left w:val="nil"/>
              <w:bottom w:val="single" w:sz="4" w:space="0" w:color="auto"/>
              <w:right w:val="single" w:sz="4" w:space="0" w:color="auto"/>
            </w:tcBorders>
            <w:vAlign w:val="center"/>
          </w:tcPr>
          <w:p w14:paraId="1D0E3476" w14:textId="77777777" w:rsidR="009C5EFB" w:rsidRDefault="00000000">
            <w:pPr>
              <w:widowControl/>
              <w:snapToGrid w:val="0"/>
              <w:spacing w:line="320" w:lineRule="exact"/>
              <w:jc w:val="center"/>
              <w:rPr>
                <w:rFonts w:ascii="仿宋" w:eastAsia="仿宋" w:hAnsi="仿宋" w:cs="仿宋" w:hint="eastAsia"/>
                <w:b/>
                <w:bCs/>
                <w:kern w:val="0"/>
                <w:sz w:val="24"/>
              </w:rPr>
            </w:pPr>
            <w:r>
              <w:rPr>
                <w:rFonts w:ascii="仿宋" w:eastAsia="仿宋" w:hAnsi="仿宋" w:cs="仿宋" w:hint="eastAsia"/>
                <w:b/>
                <w:bCs/>
                <w:kern w:val="0"/>
                <w:sz w:val="24"/>
              </w:rPr>
              <w:t>分值</w:t>
            </w:r>
          </w:p>
        </w:tc>
      </w:tr>
      <w:tr w:rsidR="009C5EFB" w14:paraId="29CA2183" w14:textId="77777777">
        <w:trPr>
          <w:trHeight w:val="1117"/>
          <w:jc w:val="center"/>
        </w:trPr>
        <w:tc>
          <w:tcPr>
            <w:tcW w:w="744" w:type="dxa"/>
            <w:tcBorders>
              <w:top w:val="nil"/>
              <w:left w:val="single" w:sz="4" w:space="0" w:color="auto"/>
              <w:bottom w:val="single" w:sz="4" w:space="0" w:color="auto"/>
              <w:right w:val="single" w:sz="4" w:space="0" w:color="auto"/>
            </w:tcBorders>
            <w:vAlign w:val="center"/>
          </w:tcPr>
          <w:p w14:paraId="0FD5D42C"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1</w:t>
            </w:r>
          </w:p>
        </w:tc>
        <w:tc>
          <w:tcPr>
            <w:tcW w:w="1800" w:type="dxa"/>
            <w:tcBorders>
              <w:top w:val="single" w:sz="4" w:space="0" w:color="auto"/>
              <w:left w:val="nil"/>
              <w:bottom w:val="single" w:sz="4" w:space="0" w:color="auto"/>
              <w:right w:val="single" w:sz="4" w:space="0" w:color="auto"/>
            </w:tcBorders>
            <w:vAlign w:val="center"/>
          </w:tcPr>
          <w:p w14:paraId="193945CC" w14:textId="77777777" w:rsidR="009C5EFB" w:rsidRDefault="00000000">
            <w:pPr>
              <w:spacing w:line="320" w:lineRule="exact"/>
              <w:jc w:val="center"/>
              <w:rPr>
                <w:rFonts w:ascii="仿宋" w:eastAsia="仿宋" w:hAnsi="仿宋" w:cs="仿宋" w:hint="eastAsia"/>
                <w:sz w:val="24"/>
              </w:rPr>
            </w:pPr>
            <w:r>
              <w:rPr>
                <w:rFonts w:ascii="仿宋" w:eastAsia="仿宋" w:hAnsi="仿宋" w:cs="仿宋" w:hint="eastAsia"/>
                <w:sz w:val="24"/>
              </w:rPr>
              <w:t>所投产品技术指标的符合性</w:t>
            </w:r>
          </w:p>
          <w:p w14:paraId="45376439" w14:textId="77777777" w:rsidR="009C5EFB" w:rsidRDefault="009C5EFB">
            <w:pPr>
              <w:widowControl/>
              <w:adjustRightInd/>
              <w:spacing w:line="320" w:lineRule="exact"/>
              <w:jc w:val="center"/>
              <w:rPr>
                <w:rFonts w:ascii="仿宋" w:eastAsia="仿宋" w:hAnsi="仿宋" w:cs="仿宋" w:hint="eastAsia"/>
                <w:sz w:val="24"/>
                <w:lang w:val="zh-CN"/>
              </w:rPr>
            </w:pPr>
          </w:p>
        </w:tc>
        <w:tc>
          <w:tcPr>
            <w:tcW w:w="5850" w:type="dxa"/>
            <w:tcBorders>
              <w:top w:val="nil"/>
              <w:left w:val="nil"/>
              <w:bottom w:val="single" w:sz="4" w:space="0" w:color="auto"/>
              <w:right w:val="single" w:sz="4" w:space="0" w:color="auto"/>
            </w:tcBorders>
            <w:vAlign w:val="center"/>
          </w:tcPr>
          <w:p w14:paraId="790CB2A0" w14:textId="77777777" w:rsidR="009C5EFB" w:rsidRDefault="00000000">
            <w:pPr>
              <w:widowControl/>
              <w:adjustRightInd/>
              <w:spacing w:line="320" w:lineRule="exact"/>
              <w:jc w:val="left"/>
              <w:rPr>
                <w:rFonts w:ascii="仿宋" w:eastAsia="仿宋" w:hAnsi="仿宋" w:cs="仿宋" w:hint="eastAsia"/>
                <w:kern w:val="0"/>
                <w:sz w:val="24"/>
              </w:rPr>
            </w:pPr>
            <w:r>
              <w:rPr>
                <w:rFonts w:ascii="仿宋" w:eastAsia="仿宋" w:hAnsi="仿宋" w:cs="仿宋" w:hint="eastAsia"/>
                <w:sz w:val="24"/>
                <w:lang w:val="zh-CN"/>
              </w:rPr>
              <w:t>设备技术参数与功能配置符合度：对应于招标文件第三部分招标项目范围及要求—</w:t>
            </w:r>
            <w:r>
              <w:rPr>
                <w:rFonts w:ascii="仿宋" w:eastAsia="仿宋" w:hAnsi="仿宋" w:cs="仿宋" w:hint="eastAsia"/>
                <w:bCs/>
                <w:sz w:val="24"/>
              </w:rPr>
              <w:t>各标项</w:t>
            </w:r>
            <w:r>
              <w:rPr>
                <w:rFonts w:ascii="仿宋" w:eastAsia="仿宋" w:hAnsi="仿宋" w:cs="仿宋" w:hint="eastAsia"/>
                <w:sz w:val="24"/>
                <w:lang w:val="zh-CN"/>
              </w:rPr>
              <w:t>下“(四)技术需求及商务要求”—“</w:t>
            </w:r>
            <w:r>
              <w:rPr>
                <w:rFonts w:ascii="仿宋" w:eastAsia="仿宋" w:hAnsi="仿宋" w:cs="仿宋" w:hint="eastAsia"/>
                <w:sz w:val="24"/>
                <w:shd w:val="clear" w:color="auto" w:fill="FFFFFF"/>
              </w:rPr>
              <w:t>三、功能和技术参数及配置</w:t>
            </w:r>
            <w:r>
              <w:rPr>
                <w:rFonts w:ascii="仿宋" w:eastAsia="仿宋" w:hAnsi="仿宋" w:cs="仿宋" w:hint="eastAsia"/>
                <w:sz w:val="24"/>
                <w:lang w:val="zh-CN"/>
              </w:rPr>
              <w:t>”，</w:t>
            </w:r>
            <w:r>
              <w:rPr>
                <w:rFonts w:ascii="仿宋" w:eastAsia="仿宋" w:hAnsi="仿宋" w:cs="仿宋" w:hint="eastAsia"/>
                <w:kern w:val="0"/>
                <w:sz w:val="24"/>
              </w:rPr>
              <w:t>完全满足招标文件要求的得2</w:t>
            </w:r>
            <w:r>
              <w:rPr>
                <w:rFonts w:ascii="仿宋" w:eastAsia="仿宋" w:hAnsi="仿宋" w:cs="仿宋"/>
                <w:kern w:val="0"/>
                <w:sz w:val="24"/>
              </w:rPr>
              <w:t>4</w:t>
            </w:r>
            <w:r>
              <w:rPr>
                <w:rFonts w:ascii="仿宋" w:eastAsia="仿宋" w:hAnsi="仿宋" w:cs="仿宋" w:hint="eastAsia"/>
                <w:kern w:val="0"/>
                <w:sz w:val="24"/>
              </w:rPr>
              <w:t>分，打▲指标出现负偏离每项扣2分；其他一般性指标负偏离扣1分，扣完为止；打★指标负偏离的无效投标处理。</w:t>
            </w:r>
          </w:p>
        </w:tc>
        <w:tc>
          <w:tcPr>
            <w:tcW w:w="811" w:type="dxa"/>
            <w:tcBorders>
              <w:top w:val="nil"/>
              <w:left w:val="nil"/>
              <w:bottom w:val="single" w:sz="4" w:space="0" w:color="auto"/>
              <w:right w:val="single" w:sz="4" w:space="0" w:color="auto"/>
            </w:tcBorders>
            <w:vAlign w:val="center"/>
          </w:tcPr>
          <w:p w14:paraId="772D8EBF"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2</w:t>
            </w:r>
            <w:r>
              <w:rPr>
                <w:rFonts w:ascii="仿宋" w:eastAsia="仿宋" w:hAnsi="仿宋" w:cs="仿宋"/>
                <w:kern w:val="0"/>
                <w:sz w:val="24"/>
              </w:rPr>
              <w:t>4</w:t>
            </w:r>
          </w:p>
        </w:tc>
      </w:tr>
      <w:tr w:rsidR="009C5EFB" w14:paraId="0C22221D" w14:textId="77777777">
        <w:trPr>
          <w:trHeight w:val="1521"/>
          <w:jc w:val="center"/>
        </w:trPr>
        <w:tc>
          <w:tcPr>
            <w:tcW w:w="744" w:type="dxa"/>
            <w:tcBorders>
              <w:top w:val="nil"/>
              <w:left w:val="single" w:sz="4" w:space="0" w:color="auto"/>
              <w:bottom w:val="single" w:sz="4" w:space="0" w:color="auto"/>
              <w:right w:val="single" w:sz="4" w:space="0" w:color="auto"/>
            </w:tcBorders>
            <w:vAlign w:val="center"/>
          </w:tcPr>
          <w:p w14:paraId="4A745643"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2</w:t>
            </w:r>
          </w:p>
        </w:tc>
        <w:tc>
          <w:tcPr>
            <w:tcW w:w="1800" w:type="dxa"/>
            <w:tcBorders>
              <w:top w:val="single" w:sz="4" w:space="0" w:color="auto"/>
              <w:left w:val="nil"/>
              <w:bottom w:val="single" w:sz="4" w:space="0" w:color="auto"/>
              <w:right w:val="single" w:sz="4" w:space="0" w:color="auto"/>
            </w:tcBorders>
            <w:vAlign w:val="center"/>
          </w:tcPr>
          <w:p w14:paraId="6C1E209A"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技术响应</w:t>
            </w:r>
          </w:p>
        </w:tc>
        <w:tc>
          <w:tcPr>
            <w:tcW w:w="5850" w:type="dxa"/>
            <w:tcBorders>
              <w:top w:val="nil"/>
              <w:left w:val="nil"/>
              <w:bottom w:val="single" w:sz="4" w:space="0" w:color="auto"/>
              <w:right w:val="single" w:sz="4" w:space="0" w:color="auto"/>
            </w:tcBorders>
            <w:vAlign w:val="center"/>
          </w:tcPr>
          <w:p w14:paraId="5AD5B319" w14:textId="77777777" w:rsidR="009C5EFB" w:rsidRDefault="00000000">
            <w:pPr>
              <w:widowControl/>
              <w:adjustRightInd/>
              <w:spacing w:line="320" w:lineRule="exact"/>
              <w:jc w:val="left"/>
              <w:rPr>
                <w:rFonts w:ascii="仿宋" w:eastAsia="仿宋" w:hAnsi="仿宋" w:cs="仿宋" w:hint="eastAsia"/>
                <w:kern w:val="0"/>
                <w:sz w:val="24"/>
              </w:rPr>
            </w:pPr>
            <w:r>
              <w:rPr>
                <w:rFonts w:ascii="仿宋" w:eastAsia="仿宋" w:hAnsi="仿宋" w:cs="仿宋" w:hint="eastAsia"/>
                <w:kern w:val="0"/>
                <w:sz w:val="24"/>
              </w:rPr>
              <w:t>所投产品技术指标中，打▲指标出现正偏离的每项加</w:t>
            </w:r>
            <w:r>
              <w:rPr>
                <w:rFonts w:ascii="仿宋" w:eastAsia="仿宋" w:hAnsi="仿宋" w:cs="仿宋"/>
                <w:kern w:val="0"/>
                <w:sz w:val="24"/>
              </w:rPr>
              <w:t>1</w:t>
            </w:r>
            <w:r>
              <w:rPr>
                <w:rFonts w:ascii="仿宋" w:eastAsia="仿宋" w:hAnsi="仿宋" w:cs="仿宋" w:hint="eastAsia"/>
                <w:kern w:val="0"/>
                <w:sz w:val="24"/>
              </w:rPr>
              <w:t>分，其他一般指标出现正偏离或高配的、有先进程度每项加0.5分，最高加</w:t>
            </w:r>
            <w:r>
              <w:rPr>
                <w:rFonts w:ascii="仿宋" w:eastAsia="仿宋" w:hAnsi="仿宋" w:cs="仿宋"/>
                <w:kern w:val="0"/>
                <w:sz w:val="24"/>
              </w:rPr>
              <w:t>5</w:t>
            </w:r>
            <w:r>
              <w:rPr>
                <w:rFonts w:ascii="仿宋" w:eastAsia="仿宋" w:hAnsi="仿宋" w:cs="仿宋" w:hint="eastAsia"/>
                <w:kern w:val="0"/>
                <w:sz w:val="24"/>
              </w:rPr>
              <w:t>分。正偏离指标以datasheet为准，无实质性意义的正偏离不加分。</w:t>
            </w:r>
          </w:p>
        </w:tc>
        <w:tc>
          <w:tcPr>
            <w:tcW w:w="811" w:type="dxa"/>
            <w:tcBorders>
              <w:top w:val="nil"/>
              <w:left w:val="nil"/>
              <w:bottom w:val="single" w:sz="4" w:space="0" w:color="auto"/>
              <w:right w:val="single" w:sz="4" w:space="0" w:color="auto"/>
            </w:tcBorders>
            <w:vAlign w:val="center"/>
          </w:tcPr>
          <w:p w14:paraId="5344A95C"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5</w:t>
            </w:r>
          </w:p>
        </w:tc>
      </w:tr>
      <w:tr w:rsidR="009C5EFB" w14:paraId="5DE7925F" w14:textId="77777777">
        <w:trPr>
          <w:trHeight w:val="90"/>
          <w:jc w:val="center"/>
        </w:trPr>
        <w:tc>
          <w:tcPr>
            <w:tcW w:w="744" w:type="dxa"/>
            <w:tcBorders>
              <w:top w:val="single" w:sz="4" w:space="0" w:color="auto"/>
              <w:left w:val="single" w:sz="4" w:space="0" w:color="auto"/>
              <w:bottom w:val="single" w:sz="4" w:space="0" w:color="auto"/>
              <w:right w:val="single" w:sz="4" w:space="0" w:color="auto"/>
            </w:tcBorders>
            <w:vAlign w:val="center"/>
          </w:tcPr>
          <w:p w14:paraId="14837766"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3</w:t>
            </w:r>
          </w:p>
        </w:tc>
        <w:tc>
          <w:tcPr>
            <w:tcW w:w="1800" w:type="dxa"/>
            <w:tcBorders>
              <w:top w:val="single" w:sz="4" w:space="0" w:color="auto"/>
              <w:left w:val="nil"/>
              <w:bottom w:val="single" w:sz="4" w:space="0" w:color="auto"/>
              <w:right w:val="single" w:sz="4" w:space="0" w:color="auto"/>
            </w:tcBorders>
            <w:vAlign w:val="center"/>
          </w:tcPr>
          <w:p w14:paraId="128834C3"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sz w:val="24"/>
              </w:rPr>
              <w:t>业绩案例</w:t>
            </w:r>
          </w:p>
        </w:tc>
        <w:tc>
          <w:tcPr>
            <w:tcW w:w="5850" w:type="dxa"/>
            <w:tcBorders>
              <w:top w:val="single" w:sz="4" w:space="0" w:color="auto"/>
              <w:left w:val="nil"/>
              <w:bottom w:val="single" w:sz="4" w:space="0" w:color="auto"/>
              <w:right w:val="single" w:sz="4" w:space="0" w:color="auto"/>
            </w:tcBorders>
            <w:vAlign w:val="center"/>
          </w:tcPr>
          <w:p w14:paraId="0E5CD2DE" w14:textId="77777777" w:rsidR="009C5EFB" w:rsidRDefault="00000000">
            <w:pPr>
              <w:widowControl/>
              <w:spacing w:line="320" w:lineRule="exact"/>
              <w:jc w:val="left"/>
              <w:rPr>
                <w:rFonts w:ascii="仿宋" w:eastAsia="仿宋" w:hAnsi="仿宋" w:cs="仿宋" w:hint="eastAsia"/>
                <w:kern w:val="0"/>
                <w:sz w:val="24"/>
              </w:rPr>
            </w:pPr>
            <w:r>
              <w:rPr>
                <w:rFonts w:ascii="仿宋" w:eastAsia="仿宋" w:hAnsi="仿宋" w:cs="仿宋" w:hint="eastAsia"/>
                <w:kern w:val="0"/>
                <w:sz w:val="24"/>
              </w:rPr>
              <w:t>投标人自2021年1月1日以来（以合同签订时间为准）完成的同类案例，每有一个得1分，最高得3分。</w:t>
            </w:r>
          </w:p>
          <w:p w14:paraId="1A1240B4" w14:textId="77777777" w:rsidR="009C5EFB" w:rsidRDefault="00000000">
            <w:pPr>
              <w:widowControl/>
              <w:adjustRightInd/>
              <w:spacing w:line="320" w:lineRule="exact"/>
              <w:jc w:val="left"/>
              <w:rPr>
                <w:rFonts w:ascii="仿宋" w:eastAsia="仿宋" w:hAnsi="仿宋" w:cs="仿宋" w:hint="eastAsia"/>
                <w:kern w:val="0"/>
                <w:sz w:val="24"/>
              </w:rPr>
            </w:pPr>
            <w:r>
              <w:rPr>
                <w:rFonts w:ascii="仿宋" w:eastAsia="仿宋" w:hAnsi="仿宋" w:cs="仿宋" w:hint="eastAsia"/>
                <w:kern w:val="0"/>
                <w:sz w:val="24"/>
              </w:rPr>
              <w:t>注：</w:t>
            </w:r>
            <w:r>
              <w:rPr>
                <w:rFonts w:ascii="仿宋" w:eastAsia="仿宋" w:hAnsi="仿宋" w:cs="仿宋"/>
                <w:kern w:val="0"/>
                <w:sz w:val="24"/>
              </w:rPr>
              <w:t>1.每个案例提供合同和验收报告的复印件，并加盖投标人公章。</w:t>
            </w:r>
          </w:p>
          <w:p w14:paraId="4948F9C1" w14:textId="77777777" w:rsidR="009C5EFB" w:rsidRDefault="00000000">
            <w:pPr>
              <w:widowControl/>
              <w:adjustRightInd/>
              <w:spacing w:line="320" w:lineRule="exact"/>
              <w:jc w:val="left"/>
              <w:rPr>
                <w:rFonts w:ascii="仿宋" w:eastAsia="仿宋" w:hAnsi="仿宋" w:cs="仿宋" w:hint="eastAsia"/>
                <w:kern w:val="0"/>
                <w:sz w:val="24"/>
              </w:rPr>
            </w:pPr>
            <w:r>
              <w:rPr>
                <w:rFonts w:ascii="仿宋" w:eastAsia="仿宋" w:hAnsi="仿宋" w:cs="仿宋"/>
                <w:kern w:val="0"/>
                <w:sz w:val="24"/>
              </w:rPr>
              <w:lastRenderedPageBreak/>
              <w:t>2.投标产品为省级以上主管部门认定的首台套产品，自纳入《省推广应用指导目录》起三年内参加政府采购活动，视同已具备相应销售业绩，业绩分为满分。</w:t>
            </w:r>
          </w:p>
        </w:tc>
        <w:tc>
          <w:tcPr>
            <w:tcW w:w="811" w:type="dxa"/>
            <w:tcBorders>
              <w:top w:val="single" w:sz="4" w:space="0" w:color="auto"/>
              <w:left w:val="nil"/>
              <w:bottom w:val="single" w:sz="4" w:space="0" w:color="auto"/>
              <w:right w:val="single" w:sz="4" w:space="0" w:color="auto"/>
            </w:tcBorders>
            <w:vAlign w:val="center"/>
          </w:tcPr>
          <w:p w14:paraId="0FA23C14"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lastRenderedPageBreak/>
              <w:t>3</w:t>
            </w:r>
          </w:p>
        </w:tc>
      </w:tr>
      <w:tr w:rsidR="009C5EFB" w14:paraId="498C4C64" w14:textId="77777777">
        <w:trPr>
          <w:trHeight w:val="838"/>
          <w:jc w:val="center"/>
        </w:trPr>
        <w:tc>
          <w:tcPr>
            <w:tcW w:w="744" w:type="dxa"/>
            <w:vMerge w:val="restart"/>
            <w:tcBorders>
              <w:top w:val="single" w:sz="4" w:space="0" w:color="auto"/>
              <w:left w:val="single" w:sz="4" w:space="0" w:color="auto"/>
              <w:right w:val="single" w:sz="4" w:space="0" w:color="auto"/>
            </w:tcBorders>
            <w:vAlign w:val="center"/>
          </w:tcPr>
          <w:p w14:paraId="17E72ED1"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4</w:t>
            </w:r>
          </w:p>
        </w:tc>
        <w:tc>
          <w:tcPr>
            <w:tcW w:w="1800" w:type="dxa"/>
            <w:vMerge w:val="restart"/>
            <w:tcBorders>
              <w:top w:val="single" w:sz="4" w:space="0" w:color="auto"/>
              <w:left w:val="nil"/>
              <w:right w:val="single" w:sz="4" w:space="0" w:color="auto"/>
            </w:tcBorders>
            <w:vAlign w:val="center"/>
          </w:tcPr>
          <w:p w14:paraId="1AFBB569"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sz w:val="24"/>
              </w:rPr>
              <w:t>投标产品性能</w:t>
            </w:r>
          </w:p>
        </w:tc>
        <w:tc>
          <w:tcPr>
            <w:tcW w:w="5850" w:type="dxa"/>
            <w:tcBorders>
              <w:top w:val="single" w:sz="4" w:space="0" w:color="auto"/>
              <w:left w:val="nil"/>
              <w:bottom w:val="single" w:sz="4" w:space="0" w:color="auto"/>
              <w:right w:val="single" w:sz="4" w:space="0" w:color="auto"/>
            </w:tcBorders>
            <w:vAlign w:val="center"/>
          </w:tcPr>
          <w:p w14:paraId="456B3A70" w14:textId="77777777" w:rsidR="009C5EFB"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根据投标设备研发生产的技术先进性、产品创新性进行评价，综合所投设备的方法原理、技术路线、功能特点等方面打分，0-</w:t>
            </w:r>
            <w:r>
              <w:rPr>
                <w:rFonts w:ascii="仿宋" w:eastAsia="仿宋" w:hAnsi="仿宋" w:cs="仿宋"/>
                <w:kern w:val="0"/>
                <w:sz w:val="24"/>
              </w:rPr>
              <w:t>4</w:t>
            </w:r>
            <w:r>
              <w:rPr>
                <w:rFonts w:ascii="仿宋" w:eastAsia="仿宋" w:hAnsi="仿宋" w:cs="仿宋" w:hint="eastAsia"/>
                <w:kern w:val="0"/>
                <w:sz w:val="24"/>
              </w:rPr>
              <w:t>分。</w:t>
            </w:r>
          </w:p>
        </w:tc>
        <w:tc>
          <w:tcPr>
            <w:tcW w:w="811" w:type="dxa"/>
            <w:tcBorders>
              <w:top w:val="single" w:sz="4" w:space="0" w:color="auto"/>
              <w:left w:val="nil"/>
              <w:bottom w:val="single" w:sz="4" w:space="0" w:color="auto"/>
              <w:right w:val="single" w:sz="4" w:space="0" w:color="auto"/>
            </w:tcBorders>
            <w:vAlign w:val="center"/>
          </w:tcPr>
          <w:p w14:paraId="3DADA47E"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4</w:t>
            </w:r>
          </w:p>
        </w:tc>
      </w:tr>
      <w:tr w:rsidR="009C5EFB" w14:paraId="4F41B860" w14:textId="77777777">
        <w:trPr>
          <w:trHeight w:val="838"/>
          <w:jc w:val="center"/>
        </w:trPr>
        <w:tc>
          <w:tcPr>
            <w:tcW w:w="744" w:type="dxa"/>
            <w:vMerge/>
            <w:tcBorders>
              <w:left w:val="single" w:sz="4" w:space="0" w:color="auto"/>
              <w:right w:val="single" w:sz="4" w:space="0" w:color="auto"/>
            </w:tcBorders>
            <w:vAlign w:val="center"/>
          </w:tcPr>
          <w:p w14:paraId="265B7145" w14:textId="77777777" w:rsidR="009C5EFB" w:rsidRDefault="009C5EFB">
            <w:pPr>
              <w:widowControl/>
              <w:adjustRightInd/>
              <w:spacing w:line="320" w:lineRule="exact"/>
              <w:jc w:val="center"/>
              <w:rPr>
                <w:rFonts w:ascii="仿宋" w:eastAsia="仿宋" w:hAnsi="仿宋" w:cs="仿宋" w:hint="eastAsia"/>
                <w:kern w:val="0"/>
                <w:sz w:val="24"/>
              </w:rPr>
            </w:pPr>
          </w:p>
        </w:tc>
        <w:tc>
          <w:tcPr>
            <w:tcW w:w="1800" w:type="dxa"/>
            <w:vMerge/>
            <w:tcBorders>
              <w:left w:val="nil"/>
              <w:right w:val="single" w:sz="4" w:space="0" w:color="auto"/>
            </w:tcBorders>
            <w:vAlign w:val="center"/>
          </w:tcPr>
          <w:p w14:paraId="1D152ED9" w14:textId="77777777" w:rsidR="009C5EFB" w:rsidRDefault="009C5EFB">
            <w:pPr>
              <w:widowControl/>
              <w:adjustRightInd/>
              <w:spacing w:line="320" w:lineRule="exact"/>
              <w:jc w:val="center"/>
              <w:rPr>
                <w:rFonts w:ascii="仿宋" w:eastAsia="仿宋" w:hAnsi="仿宋" w:cs="仿宋" w:hint="eastAsia"/>
                <w:sz w:val="24"/>
              </w:rPr>
            </w:pPr>
          </w:p>
        </w:tc>
        <w:tc>
          <w:tcPr>
            <w:tcW w:w="5850" w:type="dxa"/>
            <w:tcBorders>
              <w:top w:val="single" w:sz="4" w:space="0" w:color="auto"/>
              <w:left w:val="nil"/>
              <w:bottom w:val="single" w:sz="4" w:space="0" w:color="auto"/>
              <w:right w:val="single" w:sz="4" w:space="0" w:color="auto"/>
            </w:tcBorders>
            <w:vAlign w:val="center"/>
          </w:tcPr>
          <w:p w14:paraId="50B2F8F2" w14:textId="77777777" w:rsidR="009C5EFB"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根据投标设备性能稳定性、准确性和可靠性进行评价，综合所投设备诊疗规范或指南推荐情况、市场应用状况、使用所限等方面打分，0-</w:t>
            </w:r>
            <w:r>
              <w:rPr>
                <w:rFonts w:ascii="仿宋" w:eastAsia="仿宋" w:hAnsi="仿宋" w:cs="仿宋"/>
                <w:kern w:val="0"/>
                <w:sz w:val="24"/>
              </w:rPr>
              <w:t>4</w:t>
            </w:r>
            <w:r>
              <w:rPr>
                <w:rFonts w:ascii="仿宋" w:eastAsia="仿宋" w:hAnsi="仿宋" w:cs="仿宋" w:hint="eastAsia"/>
                <w:kern w:val="0"/>
                <w:sz w:val="24"/>
              </w:rPr>
              <w:t>分。</w:t>
            </w:r>
          </w:p>
        </w:tc>
        <w:tc>
          <w:tcPr>
            <w:tcW w:w="811" w:type="dxa"/>
            <w:tcBorders>
              <w:top w:val="single" w:sz="4" w:space="0" w:color="auto"/>
              <w:left w:val="nil"/>
              <w:bottom w:val="single" w:sz="4" w:space="0" w:color="auto"/>
              <w:right w:val="single" w:sz="4" w:space="0" w:color="auto"/>
            </w:tcBorders>
            <w:vAlign w:val="center"/>
          </w:tcPr>
          <w:p w14:paraId="7D054C01"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4</w:t>
            </w:r>
          </w:p>
        </w:tc>
      </w:tr>
      <w:tr w:rsidR="009C5EFB" w14:paraId="27FADD56" w14:textId="77777777">
        <w:trPr>
          <w:trHeight w:val="838"/>
          <w:jc w:val="center"/>
        </w:trPr>
        <w:tc>
          <w:tcPr>
            <w:tcW w:w="744" w:type="dxa"/>
            <w:vMerge/>
            <w:tcBorders>
              <w:left w:val="single" w:sz="4" w:space="0" w:color="auto"/>
              <w:bottom w:val="single" w:sz="4" w:space="0" w:color="auto"/>
              <w:right w:val="single" w:sz="4" w:space="0" w:color="auto"/>
            </w:tcBorders>
            <w:vAlign w:val="center"/>
          </w:tcPr>
          <w:p w14:paraId="274B1803" w14:textId="77777777" w:rsidR="009C5EFB" w:rsidRDefault="009C5EFB">
            <w:pPr>
              <w:widowControl/>
              <w:adjustRightInd/>
              <w:spacing w:line="320" w:lineRule="exact"/>
              <w:jc w:val="center"/>
              <w:rPr>
                <w:rFonts w:ascii="仿宋" w:eastAsia="仿宋" w:hAnsi="仿宋" w:cs="仿宋" w:hint="eastAsia"/>
                <w:kern w:val="0"/>
                <w:sz w:val="24"/>
              </w:rPr>
            </w:pPr>
          </w:p>
        </w:tc>
        <w:tc>
          <w:tcPr>
            <w:tcW w:w="1800" w:type="dxa"/>
            <w:vMerge/>
            <w:tcBorders>
              <w:left w:val="nil"/>
              <w:bottom w:val="single" w:sz="4" w:space="0" w:color="auto"/>
              <w:right w:val="single" w:sz="4" w:space="0" w:color="auto"/>
            </w:tcBorders>
            <w:vAlign w:val="center"/>
          </w:tcPr>
          <w:p w14:paraId="06E4FC77" w14:textId="77777777" w:rsidR="009C5EFB" w:rsidRDefault="009C5EFB">
            <w:pPr>
              <w:widowControl/>
              <w:adjustRightInd/>
              <w:spacing w:line="320" w:lineRule="exact"/>
              <w:jc w:val="center"/>
              <w:rPr>
                <w:rFonts w:ascii="仿宋" w:eastAsia="仿宋" w:hAnsi="仿宋" w:cs="仿宋" w:hint="eastAsia"/>
                <w:sz w:val="24"/>
              </w:rPr>
            </w:pPr>
          </w:p>
        </w:tc>
        <w:tc>
          <w:tcPr>
            <w:tcW w:w="5850" w:type="dxa"/>
            <w:tcBorders>
              <w:top w:val="single" w:sz="4" w:space="0" w:color="auto"/>
              <w:left w:val="nil"/>
              <w:bottom w:val="single" w:sz="4" w:space="0" w:color="auto"/>
              <w:right w:val="single" w:sz="4" w:space="0" w:color="auto"/>
            </w:tcBorders>
            <w:vAlign w:val="center"/>
          </w:tcPr>
          <w:p w14:paraId="19B61EC0" w14:textId="77777777" w:rsidR="009C5EFB"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根据投标设备方便易用性进行评价，综合所投设备的操作便捷性、既往应用情况等方面打分，0-</w:t>
            </w:r>
            <w:r>
              <w:rPr>
                <w:rFonts w:ascii="仿宋" w:eastAsia="仿宋" w:hAnsi="仿宋" w:cs="仿宋"/>
                <w:kern w:val="0"/>
                <w:sz w:val="24"/>
              </w:rPr>
              <w:t>4</w:t>
            </w:r>
            <w:r>
              <w:rPr>
                <w:rFonts w:ascii="仿宋" w:eastAsia="仿宋" w:hAnsi="仿宋" w:cs="仿宋" w:hint="eastAsia"/>
                <w:kern w:val="0"/>
                <w:sz w:val="24"/>
              </w:rPr>
              <w:t>分。</w:t>
            </w:r>
          </w:p>
        </w:tc>
        <w:tc>
          <w:tcPr>
            <w:tcW w:w="811" w:type="dxa"/>
            <w:tcBorders>
              <w:top w:val="single" w:sz="4" w:space="0" w:color="auto"/>
              <w:left w:val="nil"/>
              <w:bottom w:val="single" w:sz="4" w:space="0" w:color="auto"/>
              <w:right w:val="single" w:sz="4" w:space="0" w:color="auto"/>
            </w:tcBorders>
            <w:vAlign w:val="center"/>
          </w:tcPr>
          <w:p w14:paraId="7AC66418"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4</w:t>
            </w:r>
          </w:p>
        </w:tc>
      </w:tr>
      <w:tr w:rsidR="009C5EFB" w14:paraId="4E991651" w14:textId="77777777">
        <w:trPr>
          <w:trHeight w:val="838"/>
          <w:jc w:val="center"/>
        </w:trPr>
        <w:tc>
          <w:tcPr>
            <w:tcW w:w="744" w:type="dxa"/>
            <w:tcBorders>
              <w:top w:val="nil"/>
              <w:left w:val="single" w:sz="4" w:space="0" w:color="auto"/>
              <w:bottom w:val="single" w:sz="4" w:space="0" w:color="auto"/>
              <w:right w:val="single" w:sz="4" w:space="0" w:color="auto"/>
            </w:tcBorders>
            <w:vAlign w:val="center"/>
          </w:tcPr>
          <w:p w14:paraId="5E0A0661"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5</w:t>
            </w:r>
          </w:p>
        </w:tc>
        <w:tc>
          <w:tcPr>
            <w:tcW w:w="1800" w:type="dxa"/>
            <w:tcBorders>
              <w:top w:val="nil"/>
              <w:left w:val="nil"/>
              <w:bottom w:val="single" w:sz="4" w:space="0" w:color="auto"/>
              <w:right w:val="single" w:sz="4" w:space="0" w:color="auto"/>
            </w:tcBorders>
            <w:vAlign w:val="center"/>
          </w:tcPr>
          <w:p w14:paraId="41A3A4C9"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sz w:val="24"/>
              </w:rPr>
              <w:t>技术服务能力</w:t>
            </w:r>
          </w:p>
        </w:tc>
        <w:tc>
          <w:tcPr>
            <w:tcW w:w="5850" w:type="dxa"/>
            <w:tcBorders>
              <w:top w:val="nil"/>
              <w:left w:val="nil"/>
              <w:bottom w:val="single" w:sz="4" w:space="0" w:color="auto"/>
              <w:right w:val="single" w:sz="4" w:space="0" w:color="auto"/>
            </w:tcBorders>
            <w:vAlign w:val="center"/>
          </w:tcPr>
          <w:p w14:paraId="3DF57BED" w14:textId="77777777" w:rsidR="009C5EFB"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根据投标人技术服务力量进行评价，综合投标人所具备的技术人员数量、接受原厂培训情况、所投标设备既往服务医院情况等方面打分；</w:t>
            </w:r>
            <w:r>
              <w:rPr>
                <w:rFonts w:ascii="仿宋" w:eastAsia="仿宋" w:hAnsi="仿宋" w:cs="仿宋" w:hint="eastAsia"/>
                <w:bCs/>
                <w:iCs/>
                <w:sz w:val="24"/>
              </w:rPr>
              <w:t>0-</w:t>
            </w:r>
            <w:r>
              <w:rPr>
                <w:rFonts w:ascii="仿宋" w:eastAsia="仿宋" w:hAnsi="仿宋" w:cs="仿宋"/>
                <w:bCs/>
                <w:iCs/>
                <w:sz w:val="24"/>
              </w:rPr>
              <w:t>4</w:t>
            </w:r>
            <w:r>
              <w:rPr>
                <w:rFonts w:ascii="仿宋" w:eastAsia="仿宋" w:hAnsi="仿宋" w:cs="仿宋" w:hint="eastAsia"/>
                <w:bCs/>
                <w:iCs/>
                <w:sz w:val="24"/>
              </w:rPr>
              <w:t>分。</w:t>
            </w:r>
          </w:p>
        </w:tc>
        <w:tc>
          <w:tcPr>
            <w:tcW w:w="811" w:type="dxa"/>
            <w:tcBorders>
              <w:top w:val="nil"/>
              <w:left w:val="nil"/>
              <w:bottom w:val="single" w:sz="4" w:space="0" w:color="auto"/>
              <w:right w:val="single" w:sz="4" w:space="0" w:color="auto"/>
            </w:tcBorders>
            <w:vAlign w:val="center"/>
          </w:tcPr>
          <w:p w14:paraId="0DA002D3"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4</w:t>
            </w:r>
          </w:p>
        </w:tc>
      </w:tr>
      <w:tr w:rsidR="009C5EFB" w14:paraId="1BB5F6D5" w14:textId="77777777">
        <w:trPr>
          <w:trHeight w:val="838"/>
          <w:jc w:val="center"/>
        </w:trPr>
        <w:tc>
          <w:tcPr>
            <w:tcW w:w="744" w:type="dxa"/>
            <w:tcBorders>
              <w:top w:val="nil"/>
              <w:left w:val="single" w:sz="4" w:space="0" w:color="auto"/>
              <w:bottom w:val="single" w:sz="4" w:space="0" w:color="auto"/>
              <w:right w:val="single" w:sz="4" w:space="0" w:color="auto"/>
            </w:tcBorders>
            <w:vAlign w:val="center"/>
          </w:tcPr>
          <w:p w14:paraId="61FA0E12"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6</w:t>
            </w:r>
          </w:p>
        </w:tc>
        <w:tc>
          <w:tcPr>
            <w:tcW w:w="1800" w:type="dxa"/>
            <w:tcBorders>
              <w:top w:val="nil"/>
              <w:left w:val="nil"/>
              <w:bottom w:val="single" w:sz="4" w:space="0" w:color="auto"/>
              <w:right w:val="single" w:sz="4" w:space="0" w:color="auto"/>
            </w:tcBorders>
            <w:vAlign w:val="center"/>
          </w:tcPr>
          <w:p w14:paraId="50FAB0EA" w14:textId="77777777" w:rsidR="009C5EFB" w:rsidRDefault="00000000">
            <w:pPr>
              <w:widowControl/>
              <w:adjustRightInd/>
              <w:spacing w:line="320" w:lineRule="exact"/>
              <w:jc w:val="center"/>
              <w:rPr>
                <w:rFonts w:ascii="仿宋" w:eastAsia="仿宋" w:hAnsi="仿宋" w:cs="仿宋" w:hint="eastAsia"/>
                <w:sz w:val="24"/>
              </w:rPr>
            </w:pPr>
            <w:r>
              <w:rPr>
                <w:rFonts w:ascii="仿宋" w:eastAsia="仿宋" w:hAnsi="仿宋" w:cs="仿宋" w:hint="eastAsia"/>
                <w:sz w:val="24"/>
              </w:rPr>
              <w:t>供货方案</w:t>
            </w:r>
          </w:p>
        </w:tc>
        <w:tc>
          <w:tcPr>
            <w:tcW w:w="5850" w:type="dxa"/>
            <w:tcBorders>
              <w:top w:val="nil"/>
              <w:left w:val="nil"/>
              <w:bottom w:val="single" w:sz="4" w:space="0" w:color="auto"/>
              <w:right w:val="single" w:sz="4" w:space="0" w:color="auto"/>
            </w:tcBorders>
            <w:vAlign w:val="center"/>
          </w:tcPr>
          <w:p w14:paraId="3C61DBD2" w14:textId="77777777" w:rsidR="009C5EFB"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根据投标人供货方案的合理性、可行性等进行评价，综合中标后设备到货时间安排、安装调试验收安排、应急保障措施、现场安全措施等方面打分；</w:t>
            </w:r>
            <w:r>
              <w:rPr>
                <w:rFonts w:ascii="仿宋" w:eastAsia="仿宋" w:hAnsi="仿宋" w:cs="仿宋" w:hint="eastAsia"/>
                <w:bCs/>
                <w:iCs/>
                <w:sz w:val="24"/>
              </w:rPr>
              <w:t>0-4分。</w:t>
            </w:r>
          </w:p>
        </w:tc>
        <w:tc>
          <w:tcPr>
            <w:tcW w:w="811" w:type="dxa"/>
            <w:tcBorders>
              <w:top w:val="nil"/>
              <w:left w:val="nil"/>
              <w:bottom w:val="single" w:sz="4" w:space="0" w:color="auto"/>
              <w:right w:val="single" w:sz="4" w:space="0" w:color="auto"/>
            </w:tcBorders>
            <w:vAlign w:val="center"/>
          </w:tcPr>
          <w:p w14:paraId="113AE6D3"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4</w:t>
            </w:r>
          </w:p>
        </w:tc>
      </w:tr>
      <w:tr w:rsidR="009C5EFB" w14:paraId="7DCBE034" w14:textId="77777777">
        <w:trPr>
          <w:trHeight w:val="621"/>
          <w:jc w:val="center"/>
        </w:trPr>
        <w:tc>
          <w:tcPr>
            <w:tcW w:w="744" w:type="dxa"/>
            <w:tcBorders>
              <w:top w:val="nil"/>
              <w:left w:val="single" w:sz="4" w:space="0" w:color="auto"/>
              <w:bottom w:val="single" w:sz="4" w:space="0" w:color="auto"/>
              <w:right w:val="single" w:sz="4" w:space="0" w:color="auto"/>
            </w:tcBorders>
            <w:vAlign w:val="center"/>
          </w:tcPr>
          <w:p w14:paraId="2ECB1C7A"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7</w:t>
            </w:r>
          </w:p>
        </w:tc>
        <w:tc>
          <w:tcPr>
            <w:tcW w:w="1800" w:type="dxa"/>
            <w:tcBorders>
              <w:top w:val="nil"/>
              <w:left w:val="nil"/>
              <w:bottom w:val="single" w:sz="4" w:space="0" w:color="auto"/>
              <w:right w:val="single" w:sz="4" w:space="0" w:color="auto"/>
            </w:tcBorders>
            <w:vAlign w:val="center"/>
          </w:tcPr>
          <w:p w14:paraId="411038A8"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sz w:val="24"/>
              </w:rPr>
              <w:t>质保期</w:t>
            </w:r>
          </w:p>
        </w:tc>
        <w:tc>
          <w:tcPr>
            <w:tcW w:w="5850" w:type="dxa"/>
            <w:tcBorders>
              <w:top w:val="nil"/>
              <w:left w:val="nil"/>
              <w:bottom w:val="single" w:sz="4" w:space="0" w:color="auto"/>
              <w:right w:val="single" w:sz="4" w:space="0" w:color="auto"/>
            </w:tcBorders>
            <w:vAlign w:val="center"/>
          </w:tcPr>
          <w:p w14:paraId="265A51AF" w14:textId="77777777" w:rsidR="009C5EFB"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在满足招标文件免费质保年限要求的基础上，每延长免费原厂质保期1年加</w:t>
            </w:r>
            <w:r>
              <w:rPr>
                <w:rFonts w:ascii="仿宋" w:eastAsia="仿宋" w:hAnsi="仿宋" w:cs="仿宋"/>
                <w:kern w:val="0"/>
                <w:sz w:val="24"/>
              </w:rPr>
              <w:t>1</w:t>
            </w:r>
            <w:r>
              <w:rPr>
                <w:rFonts w:ascii="仿宋" w:eastAsia="仿宋" w:hAnsi="仿宋" w:cs="仿宋" w:hint="eastAsia"/>
                <w:kern w:val="0"/>
                <w:sz w:val="24"/>
              </w:rPr>
              <w:t>分，不足1年不计分，最高得</w:t>
            </w:r>
            <w:r>
              <w:rPr>
                <w:rFonts w:ascii="仿宋" w:eastAsia="仿宋" w:hAnsi="仿宋" w:cs="仿宋"/>
                <w:kern w:val="0"/>
                <w:sz w:val="24"/>
              </w:rPr>
              <w:t>3</w:t>
            </w:r>
            <w:r>
              <w:rPr>
                <w:rFonts w:ascii="仿宋" w:eastAsia="仿宋" w:hAnsi="仿宋" w:cs="仿宋" w:hint="eastAsia"/>
                <w:kern w:val="0"/>
                <w:sz w:val="24"/>
              </w:rPr>
              <w:t>分。</w:t>
            </w:r>
          </w:p>
        </w:tc>
        <w:tc>
          <w:tcPr>
            <w:tcW w:w="811" w:type="dxa"/>
            <w:tcBorders>
              <w:top w:val="nil"/>
              <w:left w:val="nil"/>
              <w:bottom w:val="single" w:sz="4" w:space="0" w:color="auto"/>
              <w:right w:val="single" w:sz="4" w:space="0" w:color="auto"/>
            </w:tcBorders>
            <w:vAlign w:val="center"/>
          </w:tcPr>
          <w:p w14:paraId="71FC7971"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3</w:t>
            </w:r>
          </w:p>
        </w:tc>
      </w:tr>
      <w:tr w:rsidR="009C5EFB" w14:paraId="78470BE0" w14:textId="77777777">
        <w:trPr>
          <w:trHeight w:val="833"/>
          <w:jc w:val="center"/>
        </w:trPr>
        <w:tc>
          <w:tcPr>
            <w:tcW w:w="744" w:type="dxa"/>
            <w:tcBorders>
              <w:top w:val="nil"/>
              <w:left w:val="single" w:sz="4" w:space="0" w:color="auto"/>
              <w:bottom w:val="single" w:sz="4" w:space="0" w:color="auto"/>
              <w:right w:val="single" w:sz="4" w:space="0" w:color="auto"/>
            </w:tcBorders>
            <w:vAlign w:val="center"/>
          </w:tcPr>
          <w:p w14:paraId="11652A59"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8</w:t>
            </w:r>
          </w:p>
        </w:tc>
        <w:tc>
          <w:tcPr>
            <w:tcW w:w="1800" w:type="dxa"/>
            <w:tcBorders>
              <w:top w:val="nil"/>
              <w:left w:val="nil"/>
              <w:bottom w:val="single" w:sz="4" w:space="0" w:color="auto"/>
              <w:right w:val="single" w:sz="4" w:space="0" w:color="auto"/>
            </w:tcBorders>
            <w:vAlign w:val="center"/>
          </w:tcPr>
          <w:p w14:paraId="71164AC2"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sz w:val="24"/>
              </w:rPr>
              <w:t>培训方案</w:t>
            </w:r>
          </w:p>
        </w:tc>
        <w:tc>
          <w:tcPr>
            <w:tcW w:w="5850" w:type="dxa"/>
            <w:tcBorders>
              <w:top w:val="nil"/>
              <w:left w:val="nil"/>
              <w:bottom w:val="single" w:sz="4" w:space="0" w:color="auto"/>
              <w:right w:val="single" w:sz="4" w:space="0" w:color="auto"/>
            </w:tcBorders>
            <w:vAlign w:val="center"/>
          </w:tcPr>
          <w:p w14:paraId="7F3ED7AE" w14:textId="77777777" w:rsidR="009C5EFB"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根据投标人提供的培训方案进行评价，培训时间场次安排、培训内容、师资能力和经验、培训人员数量等方面打分，</w:t>
            </w:r>
            <w:r>
              <w:rPr>
                <w:rFonts w:ascii="仿宋" w:eastAsia="仿宋" w:hAnsi="仿宋" w:cs="仿宋" w:hint="eastAsia"/>
                <w:bCs/>
                <w:iCs/>
                <w:sz w:val="24"/>
              </w:rPr>
              <w:t>0-</w:t>
            </w:r>
            <w:r>
              <w:rPr>
                <w:rFonts w:ascii="仿宋" w:eastAsia="仿宋" w:hAnsi="仿宋" w:cs="仿宋"/>
                <w:bCs/>
                <w:iCs/>
                <w:sz w:val="24"/>
              </w:rPr>
              <w:t>4</w:t>
            </w:r>
            <w:r>
              <w:rPr>
                <w:rFonts w:ascii="仿宋" w:eastAsia="仿宋" w:hAnsi="仿宋" w:cs="仿宋" w:hint="eastAsia"/>
                <w:bCs/>
                <w:iCs/>
                <w:sz w:val="24"/>
              </w:rPr>
              <w:t>分。</w:t>
            </w:r>
          </w:p>
        </w:tc>
        <w:tc>
          <w:tcPr>
            <w:tcW w:w="811" w:type="dxa"/>
            <w:tcBorders>
              <w:top w:val="nil"/>
              <w:left w:val="nil"/>
              <w:bottom w:val="single" w:sz="4" w:space="0" w:color="auto"/>
              <w:right w:val="single" w:sz="4" w:space="0" w:color="auto"/>
            </w:tcBorders>
            <w:vAlign w:val="center"/>
          </w:tcPr>
          <w:p w14:paraId="28E51AEF"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4</w:t>
            </w:r>
          </w:p>
        </w:tc>
      </w:tr>
      <w:tr w:rsidR="009C5EFB" w14:paraId="42EE2B91" w14:textId="77777777">
        <w:trPr>
          <w:trHeight w:val="987"/>
          <w:jc w:val="center"/>
        </w:trPr>
        <w:tc>
          <w:tcPr>
            <w:tcW w:w="744" w:type="dxa"/>
            <w:vMerge w:val="restart"/>
            <w:tcBorders>
              <w:top w:val="nil"/>
              <w:left w:val="single" w:sz="4" w:space="0" w:color="auto"/>
              <w:right w:val="single" w:sz="4" w:space="0" w:color="auto"/>
            </w:tcBorders>
            <w:vAlign w:val="center"/>
          </w:tcPr>
          <w:p w14:paraId="589F9466"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9</w:t>
            </w:r>
          </w:p>
        </w:tc>
        <w:tc>
          <w:tcPr>
            <w:tcW w:w="1800" w:type="dxa"/>
            <w:vMerge w:val="restart"/>
            <w:tcBorders>
              <w:top w:val="nil"/>
              <w:left w:val="nil"/>
              <w:right w:val="single" w:sz="4" w:space="0" w:color="auto"/>
            </w:tcBorders>
            <w:vAlign w:val="center"/>
          </w:tcPr>
          <w:p w14:paraId="7D0CE8FD"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sz w:val="24"/>
              </w:rPr>
              <w:t>售后服务方案</w:t>
            </w:r>
          </w:p>
        </w:tc>
        <w:tc>
          <w:tcPr>
            <w:tcW w:w="5850" w:type="dxa"/>
            <w:tcBorders>
              <w:top w:val="nil"/>
              <w:left w:val="nil"/>
              <w:bottom w:val="single" w:sz="4" w:space="0" w:color="auto"/>
              <w:right w:val="single" w:sz="4" w:space="0" w:color="auto"/>
            </w:tcBorders>
            <w:vAlign w:val="center"/>
          </w:tcPr>
          <w:p w14:paraId="73532D3D" w14:textId="77777777" w:rsidR="009C5EFB"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根据投标人提供的售后服务响应方案进行评价，依据维修网点、维修人员、维修能力、定期巡检、响应时间等方面打分；</w:t>
            </w:r>
            <w:r>
              <w:rPr>
                <w:rFonts w:ascii="仿宋" w:eastAsia="仿宋" w:hAnsi="仿宋" w:cs="仿宋" w:hint="eastAsia"/>
                <w:bCs/>
                <w:iCs/>
                <w:sz w:val="24"/>
              </w:rPr>
              <w:t>0-</w:t>
            </w:r>
            <w:r>
              <w:rPr>
                <w:rFonts w:ascii="仿宋" w:eastAsia="仿宋" w:hAnsi="仿宋" w:cs="仿宋"/>
                <w:bCs/>
                <w:iCs/>
                <w:sz w:val="24"/>
              </w:rPr>
              <w:t>4</w:t>
            </w:r>
            <w:r>
              <w:rPr>
                <w:rFonts w:ascii="仿宋" w:eastAsia="仿宋" w:hAnsi="仿宋" w:cs="仿宋" w:hint="eastAsia"/>
                <w:bCs/>
                <w:iCs/>
                <w:sz w:val="24"/>
              </w:rPr>
              <w:t>分</w:t>
            </w:r>
            <w:r>
              <w:rPr>
                <w:rFonts w:ascii="仿宋" w:eastAsia="仿宋" w:hAnsi="仿宋" w:cs="仿宋" w:hint="eastAsia"/>
                <w:kern w:val="0"/>
                <w:sz w:val="24"/>
              </w:rPr>
              <w:t>。</w:t>
            </w:r>
          </w:p>
        </w:tc>
        <w:tc>
          <w:tcPr>
            <w:tcW w:w="811" w:type="dxa"/>
            <w:tcBorders>
              <w:top w:val="nil"/>
              <w:left w:val="nil"/>
              <w:bottom w:val="single" w:sz="4" w:space="0" w:color="auto"/>
              <w:right w:val="single" w:sz="4" w:space="0" w:color="auto"/>
            </w:tcBorders>
            <w:vAlign w:val="center"/>
          </w:tcPr>
          <w:p w14:paraId="58FB7CC3"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4</w:t>
            </w:r>
          </w:p>
        </w:tc>
      </w:tr>
      <w:tr w:rsidR="009C5EFB" w14:paraId="785881CD" w14:textId="77777777">
        <w:trPr>
          <w:trHeight w:val="987"/>
          <w:jc w:val="center"/>
        </w:trPr>
        <w:tc>
          <w:tcPr>
            <w:tcW w:w="744" w:type="dxa"/>
            <w:vMerge/>
            <w:tcBorders>
              <w:left w:val="single" w:sz="4" w:space="0" w:color="auto"/>
              <w:bottom w:val="single" w:sz="4" w:space="0" w:color="auto"/>
              <w:right w:val="single" w:sz="4" w:space="0" w:color="auto"/>
            </w:tcBorders>
            <w:vAlign w:val="center"/>
          </w:tcPr>
          <w:p w14:paraId="460A34A4" w14:textId="77777777" w:rsidR="009C5EFB" w:rsidRDefault="009C5EFB">
            <w:pPr>
              <w:widowControl/>
              <w:adjustRightInd/>
              <w:spacing w:line="320" w:lineRule="exact"/>
              <w:jc w:val="center"/>
              <w:rPr>
                <w:rFonts w:ascii="仿宋" w:eastAsia="仿宋" w:hAnsi="仿宋" w:cs="仿宋" w:hint="eastAsia"/>
                <w:kern w:val="0"/>
                <w:sz w:val="24"/>
              </w:rPr>
            </w:pPr>
          </w:p>
        </w:tc>
        <w:tc>
          <w:tcPr>
            <w:tcW w:w="1800" w:type="dxa"/>
            <w:vMerge/>
            <w:tcBorders>
              <w:left w:val="nil"/>
              <w:bottom w:val="single" w:sz="4" w:space="0" w:color="auto"/>
              <w:right w:val="single" w:sz="4" w:space="0" w:color="auto"/>
            </w:tcBorders>
            <w:vAlign w:val="center"/>
          </w:tcPr>
          <w:p w14:paraId="10923EB0" w14:textId="77777777" w:rsidR="009C5EFB" w:rsidRDefault="009C5EFB">
            <w:pPr>
              <w:widowControl/>
              <w:adjustRightInd/>
              <w:spacing w:line="320" w:lineRule="exact"/>
              <w:jc w:val="center"/>
              <w:rPr>
                <w:rFonts w:ascii="仿宋" w:eastAsia="仿宋" w:hAnsi="仿宋" w:cs="仿宋" w:hint="eastAsia"/>
                <w:sz w:val="24"/>
              </w:rPr>
            </w:pPr>
          </w:p>
        </w:tc>
        <w:tc>
          <w:tcPr>
            <w:tcW w:w="5850" w:type="dxa"/>
            <w:tcBorders>
              <w:top w:val="nil"/>
              <w:left w:val="nil"/>
              <w:bottom w:val="single" w:sz="4" w:space="0" w:color="auto"/>
              <w:right w:val="single" w:sz="4" w:space="0" w:color="auto"/>
            </w:tcBorders>
            <w:vAlign w:val="center"/>
          </w:tcPr>
          <w:p w14:paraId="557BA7E0" w14:textId="77777777" w:rsidR="009C5EFB"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承诺设备发生故障，无法修复时免费提供同品牌、同规格型号备品，得</w:t>
            </w:r>
            <w:r>
              <w:rPr>
                <w:rFonts w:ascii="仿宋" w:eastAsia="仿宋" w:hAnsi="仿宋" w:cs="仿宋"/>
                <w:kern w:val="0"/>
                <w:sz w:val="24"/>
              </w:rPr>
              <w:t>2</w:t>
            </w:r>
            <w:r>
              <w:rPr>
                <w:rFonts w:ascii="仿宋" w:eastAsia="仿宋" w:hAnsi="仿宋" w:cs="仿宋" w:hint="eastAsia"/>
                <w:kern w:val="0"/>
                <w:sz w:val="24"/>
              </w:rPr>
              <w:t>分；</w:t>
            </w:r>
          </w:p>
          <w:p w14:paraId="03E41039" w14:textId="77777777" w:rsidR="009C5EFB" w:rsidRDefault="00000000">
            <w:pPr>
              <w:widowControl/>
              <w:adjustRightInd/>
              <w:spacing w:line="320" w:lineRule="exact"/>
              <w:rPr>
                <w:rFonts w:ascii="仿宋" w:eastAsia="仿宋" w:hAnsi="仿宋" w:cs="仿宋" w:hint="eastAsia"/>
                <w:kern w:val="0"/>
                <w:sz w:val="24"/>
              </w:rPr>
            </w:pPr>
            <w:r>
              <w:rPr>
                <w:rFonts w:ascii="仿宋" w:eastAsia="仿宋" w:hAnsi="仿宋" w:cs="仿宋"/>
                <w:kern w:val="0"/>
                <w:sz w:val="24"/>
              </w:rPr>
              <w:t>承诺质保期满后，技术人员根据采购人要求提供上门服务，不收取人工服务费用</w:t>
            </w:r>
            <w:r>
              <w:rPr>
                <w:rFonts w:ascii="仿宋" w:eastAsia="仿宋" w:hAnsi="仿宋" w:cs="仿宋" w:hint="eastAsia"/>
                <w:kern w:val="0"/>
                <w:sz w:val="24"/>
              </w:rPr>
              <w:t>，</w:t>
            </w:r>
            <w:r>
              <w:rPr>
                <w:rFonts w:ascii="仿宋" w:eastAsia="仿宋" w:hAnsi="仿宋" w:cs="仿宋"/>
                <w:kern w:val="0"/>
                <w:sz w:val="24"/>
              </w:rPr>
              <w:t>得1分</w:t>
            </w:r>
            <w:r>
              <w:rPr>
                <w:rFonts w:ascii="仿宋" w:eastAsia="仿宋" w:hAnsi="仿宋" w:cs="仿宋" w:hint="eastAsia"/>
                <w:kern w:val="0"/>
                <w:sz w:val="24"/>
              </w:rPr>
              <w:t>。</w:t>
            </w:r>
          </w:p>
        </w:tc>
        <w:tc>
          <w:tcPr>
            <w:tcW w:w="811" w:type="dxa"/>
            <w:tcBorders>
              <w:top w:val="nil"/>
              <w:left w:val="nil"/>
              <w:bottom w:val="single" w:sz="4" w:space="0" w:color="auto"/>
              <w:right w:val="single" w:sz="4" w:space="0" w:color="auto"/>
            </w:tcBorders>
            <w:vAlign w:val="center"/>
          </w:tcPr>
          <w:p w14:paraId="5F4F17FF"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3</w:t>
            </w:r>
          </w:p>
        </w:tc>
      </w:tr>
      <w:tr w:rsidR="009C5EFB" w14:paraId="726158F5" w14:textId="77777777">
        <w:trPr>
          <w:trHeight w:val="506"/>
          <w:jc w:val="center"/>
        </w:trPr>
        <w:tc>
          <w:tcPr>
            <w:tcW w:w="744" w:type="dxa"/>
            <w:vMerge w:val="restart"/>
            <w:tcBorders>
              <w:top w:val="nil"/>
              <w:left w:val="single" w:sz="4" w:space="0" w:color="auto"/>
              <w:right w:val="single" w:sz="4" w:space="0" w:color="auto"/>
            </w:tcBorders>
            <w:vAlign w:val="center"/>
          </w:tcPr>
          <w:p w14:paraId="76789273"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10</w:t>
            </w:r>
          </w:p>
        </w:tc>
        <w:tc>
          <w:tcPr>
            <w:tcW w:w="1800" w:type="dxa"/>
            <w:vMerge w:val="restart"/>
            <w:tcBorders>
              <w:top w:val="nil"/>
              <w:left w:val="nil"/>
              <w:right w:val="single" w:sz="4" w:space="0" w:color="auto"/>
            </w:tcBorders>
            <w:vAlign w:val="center"/>
          </w:tcPr>
          <w:p w14:paraId="0A974516" w14:textId="77777777" w:rsidR="009C5EFB" w:rsidRDefault="00000000">
            <w:pPr>
              <w:spacing w:line="320" w:lineRule="exact"/>
              <w:jc w:val="center"/>
              <w:rPr>
                <w:rFonts w:ascii="仿宋" w:eastAsia="仿宋" w:hAnsi="仿宋" w:cs="仿宋" w:hint="eastAsia"/>
                <w:kern w:val="0"/>
                <w:sz w:val="24"/>
              </w:rPr>
            </w:pPr>
            <w:r>
              <w:rPr>
                <w:rFonts w:ascii="仿宋" w:eastAsia="仿宋" w:hAnsi="仿宋" w:cs="仿宋" w:hint="eastAsia"/>
                <w:sz w:val="24"/>
              </w:rPr>
              <w:t>运行维护情况</w:t>
            </w:r>
          </w:p>
        </w:tc>
        <w:tc>
          <w:tcPr>
            <w:tcW w:w="5850" w:type="dxa"/>
            <w:tcBorders>
              <w:top w:val="nil"/>
              <w:left w:val="nil"/>
              <w:bottom w:val="single" w:sz="4" w:space="0" w:color="auto"/>
              <w:right w:val="single" w:sz="4" w:space="0" w:color="auto"/>
            </w:tcBorders>
            <w:vAlign w:val="center"/>
          </w:tcPr>
          <w:p w14:paraId="6842017B" w14:textId="77777777" w:rsidR="009C5EFB"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对投标设备运行成本进行评价，根据保修价格、年运行费用和消耗品、易耗品价格、保修期内外选购价格合理性等因素进行打分，0</w:t>
            </w:r>
            <w:r>
              <w:rPr>
                <w:rFonts w:ascii="仿宋" w:eastAsia="仿宋" w:hAnsi="仿宋" w:cs="仿宋"/>
                <w:kern w:val="0"/>
                <w:sz w:val="24"/>
              </w:rPr>
              <w:t>-2</w:t>
            </w:r>
            <w:r>
              <w:rPr>
                <w:rFonts w:ascii="仿宋" w:eastAsia="仿宋" w:hAnsi="仿宋" w:cs="仿宋" w:hint="eastAsia"/>
                <w:kern w:val="0"/>
                <w:sz w:val="24"/>
              </w:rPr>
              <w:t>分；</w:t>
            </w:r>
          </w:p>
        </w:tc>
        <w:tc>
          <w:tcPr>
            <w:tcW w:w="811" w:type="dxa"/>
            <w:tcBorders>
              <w:top w:val="nil"/>
              <w:left w:val="nil"/>
              <w:bottom w:val="single" w:sz="4" w:space="0" w:color="auto"/>
              <w:right w:val="single" w:sz="4" w:space="0" w:color="auto"/>
            </w:tcBorders>
            <w:vAlign w:val="center"/>
          </w:tcPr>
          <w:p w14:paraId="473FB721"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kern w:val="0"/>
                <w:sz w:val="24"/>
              </w:rPr>
              <w:t>2</w:t>
            </w:r>
          </w:p>
        </w:tc>
      </w:tr>
      <w:tr w:rsidR="009C5EFB" w14:paraId="1A3176A2" w14:textId="77777777">
        <w:trPr>
          <w:trHeight w:val="506"/>
          <w:jc w:val="center"/>
        </w:trPr>
        <w:tc>
          <w:tcPr>
            <w:tcW w:w="744" w:type="dxa"/>
            <w:vMerge/>
            <w:tcBorders>
              <w:left w:val="single" w:sz="4" w:space="0" w:color="auto"/>
              <w:bottom w:val="single" w:sz="4" w:space="0" w:color="auto"/>
              <w:right w:val="single" w:sz="4" w:space="0" w:color="auto"/>
            </w:tcBorders>
            <w:vAlign w:val="center"/>
          </w:tcPr>
          <w:p w14:paraId="1B9EA565" w14:textId="77777777" w:rsidR="009C5EFB" w:rsidRDefault="009C5EFB">
            <w:pPr>
              <w:widowControl/>
              <w:adjustRightInd/>
              <w:spacing w:line="320" w:lineRule="exact"/>
              <w:jc w:val="center"/>
              <w:rPr>
                <w:rFonts w:ascii="仿宋" w:eastAsia="仿宋" w:hAnsi="仿宋" w:cs="仿宋" w:hint="eastAsia"/>
                <w:kern w:val="0"/>
                <w:sz w:val="24"/>
              </w:rPr>
            </w:pPr>
          </w:p>
        </w:tc>
        <w:tc>
          <w:tcPr>
            <w:tcW w:w="1800" w:type="dxa"/>
            <w:vMerge/>
            <w:tcBorders>
              <w:left w:val="nil"/>
              <w:bottom w:val="single" w:sz="4" w:space="0" w:color="auto"/>
              <w:right w:val="single" w:sz="4" w:space="0" w:color="auto"/>
            </w:tcBorders>
            <w:vAlign w:val="center"/>
          </w:tcPr>
          <w:p w14:paraId="303BC6DE" w14:textId="77777777" w:rsidR="009C5EFB" w:rsidRDefault="009C5EFB">
            <w:pPr>
              <w:widowControl/>
              <w:adjustRightInd/>
              <w:spacing w:line="320" w:lineRule="exact"/>
              <w:jc w:val="center"/>
              <w:rPr>
                <w:rFonts w:ascii="仿宋" w:eastAsia="仿宋" w:hAnsi="仿宋" w:cs="仿宋" w:hint="eastAsia"/>
                <w:sz w:val="24"/>
              </w:rPr>
            </w:pPr>
          </w:p>
        </w:tc>
        <w:tc>
          <w:tcPr>
            <w:tcW w:w="5850" w:type="dxa"/>
            <w:tcBorders>
              <w:top w:val="nil"/>
              <w:left w:val="nil"/>
              <w:bottom w:val="single" w:sz="4" w:space="0" w:color="auto"/>
              <w:right w:val="single" w:sz="4" w:space="0" w:color="auto"/>
            </w:tcBorders>
            <w:vAlign w:val="center"/>
          </w:tcPr>
          <w:p w14:paraId="00490ED0" w14:textId="77777777" w:rsidR="009C5EFB" w:rsidRDefault="00000000">
            <w:pPr>
              <w:widowControl/>
              <w:adjustRightInd/>
              <w:spacing w:line="320" w:lineRule="exact"/>
              <w:rPr>
                <w:rFonts w:ascii="仿宋" w:eastAsia="仿宋" w:hAnsi="仿宋" w:cs="仿宋" w:hint="eastAsia"/>
                <w:kern w:val="0"/>
                <w:sz w:val="24"/>
              </w:rPr>
            </w:pPr>
            <w:r>
              <w:rPr>
                <w:rFonts w:ascii="仿宋" w:eastAsia="仿宋" w:hAnsi="仿宋" w:cs="仿宋" w:hint="eastAsia"/>
                <w:kern w:val="0"/>
                <w:sz w:val="24"/>
              </w:rPr>
              <w:t>对随机提供的耗材、备品配件、易损件是否齐全，以及耗材是否开放、配件和易损件是否通用等进行评价打分，0-</w:t>
            </w:r>
            <w:r>
              <w:rPr>
                <w:rFonts w:ascii="仿宋" w:eastAsia="仿宋" w:hAnsi="仿宋" w:cs="仿宋"/>
                <w:kern w:val="0"/>
                <w:sz w:val="24"/>
              </w:rPr>
              <w:t>2</w:t>
            </w:r>
            <w:r>
              <w:rPr>
                <w:rFonts w:ascii="仿宋" w:eastAsia="仿宋" w:hAnsi="仿宋" w:cs="仿宋" w:hint="eastAsia"/>
                <w:kern w:val="0"/>
                <w:sz w:val="24"/>
              </w:rPr>
              <w:t>分。</w:t>
            </w:r>
          </w:p>
        </w:tc>
        <w:tc>
          <w:tcPr>
            <w:tcW w:w="811" w:type="dxa"/>
            <w:tcBorders>
              <w:top w:val="nil"/>
              <w:left w:val="nil"/>
              <w:bottom w:val="single" w:sz="4" w:space="0" w:color="auto"/>
              <w:right w:val="single" w:sz="4" w:space="0" w:color="auto"/>
            </w:tcBorders>
            <w:vAlign w:val="center"/>
          </w:tcPr>
          <w:p w14:paraId="0DCA0514" w14:textId="77777777" w:rsidR="009C5EFB" w:rsidRDefault="00000000">
            <w:pPr>
              <w:widowControl/>
              <w:adjustRightInd/>
              <w:spacing w:line="320" w:lineRule="exact"/>
              <w:jc w:val="center"/>
              <w:rPr>
                <w:rFonts w:ascii="仿宋" w:eastAsia="仿宋" w:hAnsi="仿宋" w:cs="仿宋" w:hint="eastAsia"/>
                <w:kern w:val="0"/>
                <w:sz w:val="24"/>
              </w:rPr>
            </w:pPr>
            <w:r>
              <w:rPr>
                <w:rFonts w:ascii="仿宋" w:eastAsia="仿宋" w:hAnsi="仿宋" w:cs="仿宋" w:hint="eastAsia"/>
                <w:kern w:val="0"/>
                <w:sz w:val="24"/>
              </w:rPr>
              <w:t>2</w:t>
            </w:r>
          </w:p>
        </w:tc>
      </w:tr>
    </w:tbl>
    <w:p w14:paraId="76A0E6B1" w14:textId="77777777" w:rsidR="009C5EFB" w:rsidRDefault="00000000">
      <w:pPr>
        <w:snapToGrid w:val="0"/>
        <w:spacing w:line="440" w:lineRule="exact"/>
        <w:rPr>
          <w:rFonts w:ascii="仿宋" w:eastAsia="仿宋" w:hAnsi="仿宋" w:cs="仿宋" w:hint="eastAsia"/>
          <w:sz w:val="24"/>
        </w:rPr>
      </w:pPr>
      <w:r>
        <w:rPr>
          <w:rFonts w:ascii="仿宋" w:eastAsia="仿宋" w:hAnsi="仿宋" w:cs="仿宋" w:hint="eastAsia"/>
          <w:sz w:val="20"/>
          <w:szCs w:val="20"/>
          <w:shd w:val="clear" w:color="auto" w:fill="FFFFFF"/>
        </w:rPr>
        <w:t> </w:t>
      </w: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 </w:t>
      </w:r>
    </w:p>
    <w:p w14:paraId="15BF0F64" w14:textId="77777777" w:rsidR="009C5EFB" w:rsidRDefault="00000000">
      <w:pPr>
        <w:spacing w:line="440" w:lineRule="exact"/>
        <w:rPr>
          <w:rFonts w:ascii="仿宋" w:eastAsia="仿宋" w:hAnsi="仿宋" w:cs="仿宋" w:hint="eastAsia"/>
          <w:b/>
          <w:bCs/>
          <w:iCs/>
          <w:sz w:val="24"/>
        </w:rPr>
      </w:pPr>
      <w:r>
        <w:rPr>
          <w:rFonts w:ascii="仿宋" w:eastAsia="仿宋" w:hAnsi="仿宋" w:cs="仿宋" w:hint="eastAsia"/>
          <w:b/>
          <w:bCs/>
          <w:iCs/>
          <w:sz w:val="24"/>
        </w:rPr>
        <w:t>2.2价格分（30分）</w:t>
      </w:r>
    </w:p>
    <w:p w14:paraId="5DBE3B61" w14:textId="77777777" w:rsidR="009C5EFB" w:rsidRDefault="00000000">
      <w:pPr>
        <w:spacing w:line="440" w:lineRule="exact"/>
        <w:rPr>
          <w:rFonts w:ascii="仿宋" w:eastAsia="仿宋" w:hAnsi="仿宋" w:cs="仿宋" w:hint="eastAsia"/>
          <w:bCs/>
          <w:iCs/>
          <w:sz w:val="24"/>
        </w:rPr>
      </w:pPr>
      <w:r>
        <w:rPr>
          <w:rFonts w:ascii="仿宋" w:eastAsia="仿宋" w:hAnsi="仿宋" w:cs="仿宋" w:hint="eastAsia"/>
          <w:bCs/>
          <w:iCs/>
          <w:sz w:val="24"/>
        </w:rPr>
        <w:lastRenderedPageBreak/>
        <w:t>2.2.1评标基准价：即满足招标文件要求且投标价格最低的投标报价为评标基准价，其价格分为满分。</w:t>
      </w:r>
    </w:p>
    <w:p w14:paraId="65F8E016" w14:textId="77777777" w:rsidR="009C5EFB" w:rsidRDefault="00000000">
      <w:pPr>
        <w:spacing w:line="440" w:lineRule="exact"/>
        <w:rPr>
          <w:rFonts w:ascii="仿宋" w:eastAsia="仿宋" w:hAnsi="仿宋" w:cs="仿宋" w:hint="eastAsia"/>
          <w:bCs/>
          <w:iCs/>
          <w:sz w:val="24"/>
        </w:rPr>
      </w:pPr>
      <w:r>
        <w:rPr>
          <w:rFonts w:ascii="仿宋" w:eastAsia="仿宋" w:hAnsi="仿宋" w:cs="仿宋" w:hint="eastAsia"/>
          <w:bCs/>
          <w:iCs/>
          <w:sz w:val="24"/>
        </w:rPr>
        <w:t>2.2.2其他投标人的价格分统一按照下列公式计算：</w:t>
      </w:r>
    </w:p>
    <w:p w14:paraId="17B9A2C2" w14:textId="77777777" w:rsidR="009C5EF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hint="eastAsia"/>
          <w:bCs/>
          <w:iCs/>
          <w:sz w:val="24"/>
        </w:rPr>
      </w:pPr>
      <w:r>
        <w:rPr>
          <w:rFonts w:ascii="仿宋" w:eastAsia="仿宋" w:hAnsi="仿宋" w:cs="仿宋" w:hint="eastAsia"/>
          <w:bCs/>
          <w:iCs/>
          <w:sz w:val="24"/>
        </w:rPr>
        <w:t>投标报价得分=(评标基准价／投标报价)×价格权值×100</w:t>
      </w:r>
    </w:p>
    <w:p w14:paraId="47A59C21" w14:textId="77777777" w:rsidR="009C5EFB"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eastAsia="仿宋" w:hAnsi="仿宋" w:cs="仿宋" w:hint="eastAsia"/>
          <w:bCs/>
          <w:iCs/>
          <w:sz w:val="24"/>
        </w:rPr>
      </w:pPr>
      <w:r>
        <w:rPr>
          <w:rFonts w:ascii="仿宋" w:eastAsia="仿宋" w:hAnsi="仿宋" w:cs="仿宋" w:hint="eastAsia"/>
          <w:bCs/>
          <w:iCs/>
          <w:sz w:val="24"/>
        </w:rPr>
        <w:t>即：投标报价得分=(评标基准价／投标报价)×30</w:t>
      </w:r>
    </w:p>
    <w:p w14:paraId="37638BE9" w14:textId="77777777" w:rsidR="009C5EFB" w:rsidRDefault="009C5EFB">
      <w:pPr>
        <w:spacing w:line="440" w:lineRule="exact"/>
        <w:jc w:val="left"/>
        <w:rPr>
          <w:rFonts w:ascii="仿宋" w:eastAsia="仿宋" w:hAnsi="仿宋" w:cs="仿宋" w:hint="eastAsia"/>
          <w:b/>
          <w:sz w:val="36"/>
          <w:szCs w:val="20"/>
        </w:rPr>
      </w:pPr>
    </w:p>
    <w:p w14:paraId="00FB2F08" w14:textId="77777777" w:rsidR="009C5EFB" w:rsidRDefault="009C5EFB">
      <w:pPr>
        <w:spacing w:line="440" w:lineRule="exact"/>
        <w:jc w:val="left"/>
        <w:rPr>
          <w:rFonts w:ascii="仿宋" w:eastAsia="仿宋" w:hAnsi="仿宋" w:cs="仿宋" w:hint="eastAsia"/>
          <w:b/>
          <w:sz w:val="36"/>
          <w:szCs w:val="20"/>
        </w:rPr>
      </w:pPr>
    </w:p>
    <w:p w14:paraId="3F480106" w14:textId="77777777" w:rsidR="009C5EFB" w:rsidRDefault="009C5EFB">
      <w:pPr>
        <w:spacing w:line="360" w:lineRule="auto"/>
        <w:outlineLvl w:val="0"/>
        <w:rPr>
          <w:rFonts w:ascii="仿宋" w:eastAsia="仿宋" w:hAnsi="仿宋" w:cs="仿宋" w:hint="eastAsia"/>
          <w:b/>
          <w:sz w:val="36"/>
          <w:szCs w:val="20"/>
        </w:rPr>
      </w:pPr>
    </w:p>
    <w:bookmarkEnd w:id="41"/>
    <w:bookmarkEnd w:id="42"/>
    <w:p w14:paraId="485C2915" w14:textId="77777777" w:rsidR="009C5EFB" w:rsidRDefault="009C5EFB">
      <w:pPr>
        <w:rPr>
          <w:rFonts w:ascii="仿宋" w:eastAsia="仿宋" w:hAnsi="仿宋" w:cs="仿宋" w:hint="eastAsia"/>
          <w:b/>
          <w:sz w:val="36"/>
          <w:szCs w:val="20"/>
        </w:rPr>
      </w:pPr>
    </w:p>
    <w:p w14:paraId="12A0F122" w14:textId="77777777" w:rsidR="009C5EFB" w:rsidRDefault="00000000">
      <w:pPr>
        <w:rPr>
          <w:rFonts w:ascii="仿宋" w:eastAsia="仿宋" w:hAnsi="仿宋" w:cs="仿宋" w:hint="eastAsia"/>
          <w:b/>
          <w:sz w:val="36"/>
          <w:szCs w:val="20"/>
        </w:rPr>
      </w:pPr>
      <w:r>
        <w:rPr>
          <w:rFonts w:ascii="仿宋" w:eastAsia="仿宋" w:hAnsi="仿宋" w:cs="仿宋" w:hint="eastAsia"/>
          <w:b/>
          <w:sz w:val="36"/>
          <w:szCs w:val="20"/>
        </w:rPr>
        <w:br w:type="page"/>
      </w:r>
    </w:p>
    <w:p w14:paraId="434F6B69" w14:textId="77777777" w:rsidR="009C5EFB" w:rsidRDefault="00000000">
      <w:pPr>
        <w:widowControl/>
        <w:adjustRightInd/>
        <w:jc w:val="center"/>
        <w:rPr>
          <w:rFonts w:ascii="仿宋" w:eastAsia="仿宋" w:hAnsi="仿宋" w:cs="仿宋" w:hint="eastAsia"/>
          <w:b/>
          <w:sz w:val="36"/>
          <w:szCs w:val="20"/>
        </w:rPr>
      </w:pPr>
      <w:r>
        <w:rPr>
          <w:rFonts w:ascii="仿宋" w:eastAsia="仿宋" w:hAnsi="仿宋" w:cs="仿宋" w:hint="eastAsia"/>
          <w:b/>
          <w:sz w:val="36"/>
          <w:szCs w:val="20"/>
        </w:rPr>
        <w:lastRenderedPageBreak/>
        <w:t>第六部分 投标文件及其附件格式</w:t>
      </w:r>
    </w:p>
    <w:p w14:paraId="58D86E9D" w14:textId="77777777" w:rsidR="009C5EFB" w:rsidRDefault="009C5EFB">
      <w:pPr>
        <w:spacing w:line="360" w:lineRule="auto"/>
        <w:jc w:val="center"/>
        <w:outlineLvl w:val="0"/>
        <w:rPr>
          <w:rFonts w:ascii="仿宋" w:eastAsia="仿宋" w:hAnsi="仿宋" w:cs="仿宋" w:hint="eastAsia"/>
          <w:b/>
          <w:kern w:val="0"/>
          <w:sz w:val="36"/>
          <w:szCs w:val="36"/>
        </w:rPr>
      </w:pPr>
    </w:p>
    <w:p w14:paraId="02186437" w14:textId="77777777" w:rsidR="009C5EFB"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t>资格文件部分</w:t>
      </w:r>
    </w:p>
    <w:p w14:paraId="7CC94A06" w14:textId="77777777" w:rsidR="009C5EFB"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t>目录</w:t>
      </w:r>
    </w:p>
    <w:p w14:paraId="5129C34A" w14:textId="77777777" w:rsidR="009C5EFB" w:rsidRDefault="009C5EFB">
      <w:pPr>
        <w:spacing w:line="360" w:lineRule="auto"/>
        <w:jc w:val="center"/>
        <w:outlineLvl w:val="0"/>
        <w:rPr>
          <w:rFonts w:ascii="仿宋" w:eastAsia="仿宋" w:hAnsi="仿宋" w:cs="仿宋" w:hint="eastAsia"/>
          <w:b/>
          <w:kern w:val="0"/>
          <w:sz w:val="36"/>
          <w:szCs w:val="36"/>
        </w:rPr>
      </w:pPr>
    </w:p>
    <w:p w14:paraId="4A35C912"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z w:val="24"/>
        </w:rPr>
        <w:t>（1）符合参加政府采购活动应当具备的一般条件的承诺函……………（页码）</w:t>
      </w:r>
    </w:p>
    <w:p w14:paraId="0C6F938E"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napToGrid w:val="0"/>
          <w:kern w:val="28"/>
          <w:sz w:val="24"/>
          <w:szCs w:val="20"/>
        </w:rPr>
        <w:t>（2）联合协议</w:t>
      </w:r>
      <w:r>
        <w:rPr>
          <w:rFonts w:ascii="仿宋" w:eastAsia="仿宋" w:hAnsi="仿宋" w:cs="仿宋" w:hint="eastAsia"/>
          <w:sz w:val="24"/>
        </w:rPr>
        <w:t>………………………………………………………………（页码）</w:t>
      </w:r>
    </w:p>
    <w:p w14:paraId="2F7C6429" w14:textId="77777777" w:rsidR="009C5EFB" w:rsidRDefault="00000000">
      <w:pPr>
        <w:pStyle w:val="ac"/>
        <w:rPr>
          <w:rFonts w:ascii="仿宋" w:eastAsia="仿宋" w:hAnsi="仿宋" w:cs="仿宋" w:hint="eastAsia"/>
        </w:rPr>
      </w:pPr>
      <w:r>
        <w:rPr>
          <w:rFonts w:ascii="仿宋" w:eastAsia="仿宋" w:hAnsi="仿宋" w:cs="仿宋" w:hint="eastAsia"/>
        </w:rPr>
        <w:t>（3）分包协议………………………………………………………………（页码）</w:t>
      </w:r>
    </w:p>
    <w:p w14:paraId="521B4DDD"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z w:val="24"/>
        </w:rPr>
        <w:t>（4）落实政府采购政策需满足的资格要求………………………………（页码）</w:t>
      </w:r>
    </w:p>
    <w:p w14:paraId="7C86F05F"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z w:val="24"/>
        </w:rPr>
        <w:t>（5）本项目的特定资格要求………………………………………………（页码）</w:t>
      </w:r>
    </w:p>
    <w:p w14:paraId="5FC06B97" w14:textId="77777777" w:rsidR="009C5EFB" w:rsidRDefault="009C5EFB">
      <w:pPr>
        <w:snapToGrid w:val="0"/>
        <w:spacing w:line="360" w:lineRule="auto"/>
        <w:rPr>
          <w:rFonts w:ascii="仿宋" w:eastAsia="仿宋" w:hAnsi="仿宋" w:cs="仿宋" w:hint="eastAsia"/>
          <w:sz w:val="24"/>
        </w:rPr>
      </w:pPr>
    </w:p>
    <w:p w14:paraId="73EC5C17" w14:textId="77777777" w:rsidR="009C5EFB" w:rsidRDefault="009C5EFB">
      <w:pPr>
        <w:snapToGrid w:val="0"/>
        <w:spacing w:line="360" w:lineRule="auto"/>
        <w:ind w:firstLineChars="200" w:firstLine="480"/>
        <w:rPr>
          <w:rFonts w:ascii="仿宋" w:eastAsia="仿宋" w:hAnsi="仿宋" w:cs="仿宋" w:hint="eastAsia"/>
          <w:sz w:val="24"/>
        </w:rPr>
      </w:pPr>
    </w:p>
    <w:p w14:paraId="4D95CF32" w14:textId="77777777" w:rsidR="009C5EFB" w:rsidRDefault="009C5EFB">
      <w:pPr>
        <w:spacing w:line="360" w:lineRule="auto"/>
        <w:ind w:firstLineChars="200" w:firstLine="480"/>
        <w:rPr>
          <w:rFonts w:ascii="仿宋" w:eastAsia="仿宋" w:hAnsi="仿宋" w:cs="仿宋" w:hint="eastAsia"/>
          <w:sz w:val="24"/>
        </w:rPr>
      </w:pPr>
    </w:p>
    <w:p w14:paraId="073AA049" w14:textId="77777777" w:rsidR="009C5EFB" w:rsidRDefault="00000000">
      <w:pPr>
        <w:snapToGrid w:val="0"/>
        <w:spacing w:line="360" w:lineRule="auto"/>
        <w:ind w:right="480"/>
        <w:jc w:val="center"/>
        <w:rPr>
          <w:rFonts w:ascii="仿宋" w:eastAsia="仿宋" w:hAnsi="仿宋" w:cs="仿宋" w:hint="eastAsia"/>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一、 符合参加政府采购活动应当具备的一般条件的承诺函</w:t>
      </w:r>
    </w:p>
    <w:p w14:paraId="6F23D24E"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z w:val="24"/>
        </w:rPr>
        <w:t>（采购人）、（采购代理机构）：</w:t>
      </w:r>
    </w:p>
    <w:p w14:paraId="4C47E69B" w14:textId="77777777" w:rsidR="009C5EFB"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我方参与（项目名称）【招标编号：（采购编号）】政府采购活动，郑重承诺：</w:t>
      </w:r>
    </w:p>
    <w:p w14:paraId="7D66B447" w14:textId="77777777" w:rsidR="009C5EFB" w:rsidRDefault="00000000">
      <w:pPr>
        <w:snapToGrid w:val="0"/>
        <w:spacing w:line="360" w:lineRule="auto"/>
        <w:ind w:firstLineChars="150" w:firstLine="360"/>
        <w:rPr>
          <w:rFonts w:ascii="仿宋" w:eastAsia="仿宋" w:hAnsi="仿宋" w:cs="仿宋" w:hint="eastAsia"/>
          <w:sz w:val="24"/>
        </w:rPr>
      </w:pPr>
      <w:r>
        <w:rPr>
          <w:rFonts w:ascii="仿宋" w:eastAsia="仿宋" w:hAnsi="仿宋" w:cs="仿宋" w:hint="eastAsia"/>
          <w:sz w:val="24"/>
        </w:rPr>
        <w:t>（一）具备《中华人民共和国政府采购法》第二十二条第一款规定的条件：</w:t>
      </w:r>
    </w:p>
    <w:p w14:paraId="681EFE2D" w14:textId="77777777" w:rsidR="009C5EFB"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080A0441" w14:textId="77777777" w:rsidR="009C5EFB"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 xml:space="preserve">2、具有良好的商业信誉和健全的财务会计制度； </w:t>
      </w:r>
    </w:p>
    <w:p w14:paraId="0351E76A" w14:textId="77777777" w:rsidR="009C5EFB"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3、具有履行合同所必需的设备和专业技术能力；</w:t>
      </w:r>
    </w:p>
    <w:p w14:paraId="78279104" w14:textId="77777777" w:rsidR="009C5EFB"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4、有依法缴纳税收和社会保障资金的良好记录；</w:t>
      </w:r>
    </w:p>
    <w:p w14:paraId="20F3398C" w14:textId="77777777" w:rsidR="009C5EFB"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5、参加政府采购活动前三年内，在经营活动中没有重大违法记录；</w:t>
      </w:r>
    </w:p>
    <w:p w14:paraId="2DF37A6A" w14:textId="77777777" w:rsidR="009C5EFB"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6、具有法律、行政法规规定的其他条件。</w:t>
      </w:r>
    </w:p>
    <w:p w14:paraId="70AC0414" w14:textId="77777777" w:rsidR="009C5EFB"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（二）未被信用中国（www.creditchina.gov.cn)、中国政府采购网（www.ccgp.gov.cn）列入失信被执行人、重大税收违法案件当事人名单、政府采购严重违法失信行为记录名单。</w:t>
      </w:r>
    </w:p>
    <w:p w14:paraId="12256FBA" w14:textId="77777777" w:rsidR="009C5EFB"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（三）不存在以下情况：</w:t>
      </w:r>
    </w:p>
    <w:p w14:paraId="413BDACF" w14:textId="77777777" w:rsidR="009C5EFB"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1、单位负责人为同一人或者存在直接控股、管理关系的不同供应商参加同一合同项下的政府采购活动的；</w:t>
      </w:r>
    </w:p>
    <w:p w14:paraId="3045FF6E" w14:textId="77777777" w:rsidR="009C5EFB" w:rsidRDefault="00000000">
      <w:pPr>
        <w:snapToGrid w:val="0"/>
        <w:spacing w:line="360" w:lineRule="auto"/>
        <w:ind w:firstLineChars="200" w:firstLine="480"/>
        <w:rPr>
          <w:rFonts w:ascii="仿宋" w:eastAsia="仿宋" w:hAnsi="仿宋" w:cs="仿宋" w:hint="eastAsia"/>
          <w:sz w:val="24"/>
        </w:rPr>
      </w:pPr>
      <w:r>
        <w:rPr>
          <w:rFonts w:ascii="仿宋" w:eastAsia="仿宋" w:hAnsi="仿宋" w:cs="仿宋" w:hint="eastAsia"/>
          <w:sz w:val="24"/>
        </w:rPr>
        <w:t>2、为采购项目提供整体设计、规范编制或者项目管理、监理、检测等服务后再参加该采购项目的其他采购活动的。</w:t>
      </w:r>
    </w:p>
    <w:p w14:paraId="0864FCB3" w14:textId="77777777" w:rsidR="009C5EFB" w:rsidRDefault="00000000">
      <w:pPr>
        <w:snapToGrid w:val="0"/>
        <w:spacing w:line="360" w:lineRule="auto"/>
        <w:ind w:firstLineChars="2300" w:firstLine="5520"/>
        <w:rPr>
          <w:rFonts w:ascii="仿宋" w:eastAsia="仿宋" w:hAnsi="仿宋" w:cs="仿宋" w:hint="eastAsia"/>
          <w:kern w:val="0"/>
          <w:sz w:val="24"/>
        </w:rPr>
      </w:pPr>
      <w:r>
        <w:rPr>
          <w:rFonts w:ascii="仿宋" w:eastAsia="仿宋" w:hAnsi="仿宋" w:cs="仿宋" w:hint="eastAsia"/>
          <w:kern w:val="0"/>
          <w:sz w:val="24"/>
          <w:lang w:val="zh-CN"/>
        </w:rPr>
        <w:t>投标人名称(电子签名)：</w:t>
      </w:r>
    </w:p>
    <w:p w14:paraId="253F1B6C" w14:textId="77777777" w:rsidR="009C5EFB" w:rsidRDefault="00000000">
      <w:pPr>
        <w:snapToGrid w:val="0"/>
        <w:spacing w:line="360" w:lineRule="auto"/>
        <w:ind w:firstLineChars="2300" w:firstLine="5520"/>
        <w:rPr>
          <w:rFonts w:ascii="仿宋" w:eastAsia="仿宋" w:hAnsi="仿宋" w:cs="仿宋" w:hint="eastAsia"/>
          <w:kern w:val="0"/>
          <w:sz w:val="24"/>
        </w:rPr>
      </w:pP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月日</w:t>
      </w:r>
    </w:p>
    <w:p w14:paraId="010BC126" w14:textId="77777777" w:rsidR="009C5EFB" w:rsidRDefault="009C5EFB">
      <w:pPr>
        <w:snapToGrid w:val="0"/>
        <w:spacing w:line="360" w:lineRule="auto"/>
        <w:ind w:right="480"/>
        <w:jc w:val="center"/>
        <w:rPr>
          <w:rFonts w:ascii="仿宋" w:eastAsia="仿宋" w:hAnsi="仿宋" w:cs="仿宋" w:hint="eastAsia"/>
          <w:b/>
          <w:kern w:val="0"/>
          <w:sz w:val="32"/>
          <w:szCs w:val="32"/>
        </w:rPr>
      </w:pPr>
    </w:p>
    <w:p w14:paraId="3AFD8A26" w14:textId="77777777" w:rsidR="009C5EFB" w:rsidRDefault="009C5EFB">
      <w:pPr>
        <w:widowControl/>
        <w:spacing w:line="360" w:lineRule="auto"/>
        <w:jc w:val="center"/>
        <w:rPr>
          <w:rFonts w:ascii="仿宋" w:eastAsia="仿宋" w:hAnsi="仿宋" w:cs="仿宋" w:hint="eastAsia"/>
          <w:b/>
          <w:kern w:val="0"/>
          <w:sz w:val="32"/>
          <w:szCs w:val="32"/>
        </w:rPr>
      </w:pPr>
    </w:p>
    <w:p w14:paraId="2BA9A840" w14:textId="77777777" w:rsidR="009C5EFB" w:rsidRDefault="009C5EFB">
      <w:pPr>
        <w:widowControl/>
        <w:spacing w:line="360" w:lineRule="auto"/>
        <w:jc w:val="center"/>
        <w:rPr>
          <w:rFonts w:ascii="仿宋" w:eastAsia="仿宋" w:hAnsi="仿宋" w:cs="仿宋" w:hint="eastAsia"/>
          <w:b/>
          <w:kern w:val="0"/>
          <w:sz w:val="32"/>
          <w:szCs w:val="32"/>
        </w:rPr>
      </w:pPr>
    </w:p>
    <w:p w14:paraId="26A87964" w14:textId="77777777" w:rsidR="009C5EFB" w:rsidRDefault="00000000">
      <w:pPr>
        <w:widowControl/>
        <w:spacing w:line="360" w:lineRule="auto"/>
        <w:jc w:val="center"/>
        <w:rPr>
          <w:rFonts w:ascii="仿宋" w:eastAsia="仿宋" w:hAnsi="仿宋" w:cs="仿宋" w:hint="eastAsia"/>
          <w:b/>
          <w:kern w:val="0"/>
          <w:sz w:val="32"/>
          <w:szCs w:val="32"/>
        </w:rPr>
      </w:pPr>
      <w:r>
        <w:rPr>
          <w:rFonts w:ascii="仿宋" w:eastAsia="仿宋" w:hAnsi="仿宋" w:cs="仿宋" w:hint="eastAsia"/>
          <w:b/>
          <w:kern w:val="0"/>
          <w:sz w:val="32"/>
          <w:szCs w:val="32"/>
        </w:rPr>
        <w:lastRenderedPageBreak/>
        <w:t>二、联合协议（如果有）</w:t>
      </w:r>
    </w:p>
    <w:p w14:paraId="2845B883" w14:textId="77777777" w:rsidR="009C5EFB" w:rsidRDefault="00000000">
      <w:pPr>
        <w:widowControl/>
        <w:spacing w:line="360" w:lineRule="auto"/>
        <w:ind w:firstLineChars="200" w:firstLine="482"/>
        <w:jc w:val="left"/>
        <w:rPr>
          <w:rFonts w:ascii="仿宋" w:eastAsia="仿宋" w:hAnsi="仿宋" w:cs="仿宋" w:hint="eastAsia"/>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14:paraId="15C4427F" w14:textId="77777777" w:rsidR="009C5EFB" w:rsidRDefault="009C5EFB">
      <w:pPr>
        <w:pStyle w:val="Default"/>
        <w:rPr>
          <w:rFonts w:ascii="仿宋" w:eastAsia="仿宋" w:hAnsi="仿宋" w:cs="仿宋" w:hint="eastAsia"/>
          <w:color w:val="auto"/>
        </w:rPr>
      </w:pPr>
    </w:p>
    <w:p w14:paraId="2537D1DD" w14:textId="77777777" w:rsidR="009C5EFB" w:rsidRDefault="00000000">
      <w:pPr>
        <w:snapToGrid w:val="0"/>
        <w:spacing w:line="360" w:lineRule="auto"/>
        <w:jc w:val="center"/>
        <w:rPr>
          <w:rFonts w:ascii="仿宋" w:eastAsia="仿宋" w:hAnsi="仿宋" w:cs="仿宋" w:hint="eastAsia"/>
          <w:b/>
          <w:kern w:val="0"/>
          <w:sz w:val="32"/>
          <w:szCs w:val="32"/>
        </w:rPr>
      </w:pPr>
      <w:r>
        <w:rPr>
          <w:rFonts w:ascii="仿宋" w:eastAsia="仿宋" w:hAnsi="仿宋" w:cs="仿宋" w:hint="eastAsia"/>
          <w:b/>
          <w:kern w:val="0"/>
          <w:sz w:val="32"/>
          <w:szCs w:val="32"/>
        </w:rPr>
        <w:t>三、分包意向协议（如果有）</w:t>
      </w:r>
    </w:p>
    <w:p w14:paraId="697AC8F3" w14:textId="77777777" w:rsidR="009C5EFB" w:rsidRDefault="00000000">
      <w:pPr>
        <w:widowControl/>
        <w:spacing w:line="360" w:lineRule="auto"/>
        <w:ind w:firstLineChars="150" w:firstLine="361"/>
        <w:jc w:val="left"/>
        <w:rPr>
          <w:rFonts w:ascii="仿宋" w:eastAsia="仿宋" w:hAnsi="仿宋" w:cs="仿宋" w:hint="eastAsia"/>
          <w:b/>
          <w:sz w:val="24"/>
        </w:rPr>
      </w:pPr>
      <w:r>
        <w:rPr>
          <w:rFonts w:ascii="仿宋" w:eastAsia="仿宋" w:hAnsi="仿宋" w:cs="仿宋" w:hint="eastAsia"/>
          <w:b/>
          <w:sz w:val="24"/>
        </w:rPr>
        <w:t>[中标后以分包方式履行合同的，提供分包意向协议(附件6)；采购人不同意分包或者投标人中标后不以分包方式履行合同的，则不需要提供。]</w:t>
      </w:r>
    </w:p>
    <w:p w14:paraId="267BFEED" w14:textId="77777777" w:rsidR="009C5EFB" w:rsidRDefault="009C5EFB">
      <w:pPr>
        <w:snapToGrid w:val="0"/>
        <w:spacing w:line="360" w:lineRule="auto"/>
        <w:ind w:right="480"/>
        <w:jc w:val="center"/>
        <w:rPr>
          <w:rFonts w:ascii="仿宋" w:eastAsia="仿宋" w:hAnsi="仿宋" w:cs="仿宋" w:hint="eastAsia"/>
          <w:b/>
          <w:kern w:val="0"/>
          <w:sz w:val="32"/>
          <w:szCs w:val="32"/>
        </w:rPr>
      </w:pPr>
    </w:p>
    <w:p w14:paraId="7DEF8C1B" w14:textId="77777777" w:rsidR="009C5EFB" w:rsidRDefault="00000000">
      <w:pPr>
        <w:snapToGrid w:val="0"/>
        <w:spacing w:line="360" w:lineRule="auto"/>
        <w:ind w:right="480"/>
        <w:jc w:val="center"/>
        <w:rPr>
          <w:rFonts w:ascii="仿宋" w:eastAsia="仿宋" w:hAnsi="仿宋" w:cs="仿宋" w:hint="eastAsia"/>
          <w:b/>
          <w:kern w:val="0"/>
          <w:sz w:val="32"/>
          <w:szCs w:val="32"/>
        </w:rPr>
      </w:pPr>
      <w:r>
        <w:rPr>
          <w:rFonts w:ascii="仿宋" w:eastAsia="仿宋" w:hAnsi="仿宋" w:cs="仿宋" w:hint="eastAsia"/>
          <w:b/>
          <w:kern w:val="0"/>
          <w:sz w:val="32"/>
          <w:szCs w:val="32"/>
        </w:rPr>
        <w:t>四、落实政府采购政策需满足的资格要求</w:t>
      </w:r>
    </w:p>
    <w:p w14:paraId="69DEE8FC"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rPr>
        <w:t>（根据招标公告落实政府采购政策需满足的资格要求选择提供相应的材料；未要求的，无需提供）</w:t>
      </w:r>
    </w:p>
    <w:p w14:paraId="279CEB15" w14:textId="77777777" w:rsidR="009C5EFB" w:rsidRDefault="00000000">
      <w:pPr>
        <w:snapToGrid w:val="0"/>
        <w:spacing w:before="50" w:after="50" w:line="360" w:lineRule="auto"/>
        <w:ind w:firstLineChars="196" w:firstLine="472"/>
        <w:jc w:val="left"/>
        <w:rPr>
          <w:rFonts w:ascii="仿宋" w:eastAsia="仿宋" w:hAnsi="仿宋" w:cs="仿宋" w:hint="eastAsia"/>
          <w:sz w:val="24"/>
        </w:rPr>
      </w:pPr>
      <w:r>
        <w:rPr>
          <w:rFonts w:ascii="仿宋" w:eastAsia="仿宋" w:hAnsi="仿宋" w:cs="仿宋" w:hint="eastAsia"/>
          <w:b/>
          <w:sz w:val="24"/>
        </w:rPr>
        <w:t>A</w:t>
      </w:r>
      <w:r>
        <w:rPr>
          <w:rFonts w:ascii="仿宋" w:eastAsia="仿宋" w:hAnsi="仿宋" w:cs="仿宋" w:hint="eastAsia"/>
          <w:sz w:val="24"/>
        </w:rPr>
        <w:t xml:space="preserve">.专门面向中小企业，货物全部由符合政策要求的中小企业（或小微企业）制造的，提供相应的中小企业声明函（附件7）。 </w:t>
      </w:r>
    </w:p>
    <w:p w14:paraId="49F34ECF" w14:textId="77777777" w:rsidR="009C5EFB" w:rsidRDefault="00000000">
      <w:pPr>
        <w:widowControl/>
        <w:spacing w:line="360" w:lineRule="auto"/>
        <w:ind w:firstLineChars="196" w:firstLine="472"/>
        <w:jc w:val="left"/>
        <w:rPr>
          <w:rFonts w:ascii="仿宋" w:eastAsia="仿宋" w:hAnsi="仿宋" w:cs="仿宋" w:hint="eastAsia"/>
          <w:sz w:val="24"/>
        </w:rPr>
      </w:pPr>
      <w:r>
        <w:rPr>
          <w:rFonts w:ascii="仿宋" w:eastAsia="仿宋" w:hAnsi="仿宋" w:cs="仿宋" w:hint="eastAsia"/>
          <w:b/>
          <w:sz w:val="24"/>
        </w:rPr>
        <w:t>B.</w:t>
      </w:r>
      <w:r>
        <w:rPr>
          <w:rFonts w:ascii="仿宋" w:eastAsia="仿宋" w:hAnsi="仿宋" w:cs="仿宋" w:hint="eastAsia"/>
          <w:sz w:val="24"/>
        </w:rPr>
        <w:t>要求以联合体形式参加的，提供联合协议（附件5）和中小企业声明函（附件7），联合协议中中小企业合同金额应当达到招标公告载明的比例；如果供应商本身提供所有标的均由中小企业制造的，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p>
    <w:p w14:paraId="16232E4C" w14:textId="77777777" w:rsidR="009C5EFB" w:rsidRDefault="00000000">
      <w:pPr>
        <w:spacing w:line="360" w:lineRule="auto"/>
        <w:ind w:firstLineChars="200" w:firstLine="482"/>
        <w:rPr>
          <w:rFonts w:ascii="仿宋" w:eastAsia="仿宋" w:hAnsi="仿宋" w:cs="仿宋" w:hint="eastAsia"/>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要求合同分包的，提供分包意向协议（附件6）和中小企业声明函（附件7），分包意向协议中中小企业合同金额应当达到招标公告载明的比例；如果供应商本身提供所有标的均由中小企业制造的，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14:paraId="5EB3DDF1" w14:textId="77777777" w:rsidR="009C5EFB" w:rsidRDefault="009C5EFB">
      <w:pPr>
        <w:widowControl/>
        <w:spacing w:line="360" w:lineRule="auto"/>
        <w:ind w:left="150"/>
        <w:jc w:val="center"/>
        <w:rPr>
          <w:rFonts w:ascii="仿宋" w:eastAsia="仿宋" w:hAnsi="仿宋" w:cs="仿宋" w:hint="eastAsia"/>
          <w:b/>
          <w:kern w:val="0"/>
          <w:sz w:val="32"/>
          <w:szCs w:val="32"/>
        </w:rPr>
      </w:pPr>
    </w:p>
    <w:p w14:paraId="35565991" w14:textId="77777777" w:rsidR="009C5EFB" w:rsidRDefault="00000000">
      <w:pPr>
        <w:widowControl/>
        <w:spacing w:line="360" w:lineRule="auto"/>
        <w:ind w:left="150"/>
        <w:jc w:val="center"/>
        <w:rPr>
          <w:rFonts w:ascii="仿宋" w:eastAsia="仿宋" w:hAnsi="仿宋" w:cs="仿宋" w:hint="eastAsia"/>
          <w:b/>
          <w:kern w:val="0"/>
          <w:sz w:val="32"/>
          <w:szCs w:val="32"/>
        </w:rPr>
      </w:pPr>
      <w:r>
        <w:rPr>
          <w:rFonts w:ascii="仿宋" w:eastAsia="仿宋" w:hAnsi="仿宋" w:cs="仿宋" w:hint="eastAsia"/>
          <w:b/>
          <w:kern w:val="0"/>
          <w:sz w:val="32"/>
          <w:szCs w:val="32"/>
        </w:rPr>
        <w:t>五、本项目的特定资格要求</w:t>
      </w:r>
    </w:p>
    <w:p w14:paraId="4CB6E28C"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（根据招标公告本项目的特定资格要求提供相应的材料；未要求的，无需提供）</w:t>
      </w:r>
    </w:p>
    <w:p w14:paraId="1F1DEAA8" w14:textId="77777777" w:rsidR="009C5EFB" w:rsidRDefault="009C5EFB">
      <w:pPr>
        <w:spacing w:line="336" w:lineRule="auto"/>
        <w:jc w:val="center"/>
        <w:rPr>
          <w:rFonts w:ascii="仿宋" w:eastAsia="仿宋" w:hAnsi="仿宋" w:cs="仿宋" w:hint="eastAsia"/>
          <w:b/>
          <w:kern w:val="0"/>
          <w:sz w:val="36"/>
          <w:szCs w:val="36"/>
        </w:rPr>
      </w:pPr>
    </w:p>
    <w:p w14:paraId="59BFE1AE" w14:textId="77777777" w:rsidR="009C5EFB" w:rsidRDefault="009C5EFB">
      <w:pPr>
        <w:spacing w:line="336" w:lineRule="auto"/>
        <w:jc w:val="center"/>
        <w:rPr>
          <w:rFonts w:ascii="仿宋" w:eastAsia="仿宋" w:hAnsi="仿宋" w:cs="仿宋" w:hint="eastAsia"/>
          <w:b/>
          <w:kern w:val="0"/>
          <w:sz w:val="36"/>
          <w:szCs w:val="36"/>
        </w:rPr>
      </w:pPr>
    </w:p>
    <w:p w14:paraId="3141C852" w14:textId="77777777" w:rsidR="009C5EFB" w:rsidRDefault="00000000">
      <w:pPr>
        <w:spacing w:line="336" w:lineRule="auto"/>
        <w:jc w:val="center"/>
        <w:rPr>
          <w:rFonts w:ascii="仿宋" w:eastAsia="仿宋" w:hAnsi="仿宋" w:cs="仿宋" w:hint="eastAsia"/>
          <w:b/>
          <w:kern w:val="0"/>
          <w:sz w:val="36"/>
          <w:szCs w:val="36"/>
        </w:rPr>
      </w:pPr>
      <w:r>
        <w:rPr>
          <w:rFonts w:ascii="仿宋" w:eastAsia="仿宋" w:hAnsi="仿宋" w:cs="仿宋" w:hint="eastAsia"/>
          <w:b/>
          <w:kern w:val="0"/>
          <w:sz w:val="36"/>
          <w:szCs w:val="36"/>
        </w:rPr>
        <w:lastRenderedPageBreak/>
        <w:t>商务技术文件部分</w:t>
      </w:r>
    </w:p>
    <w:p w14:paraId="43AED226" w14:textId="77777777" w:rsidR="009C5EFB" w:rsidRDefault="009C5EFB">
      <w:pPr>
        <w:spacing w:line="336" w:lineRule="auto"/>
        <w:jc w:val="center"/>
        <w:outlineLvl w:val="0"/>
        <w:rPr>
          <w:rFonts w:ascii="仿宋" w:eastAsia="仿宋" w:hAnsi="仿宋" w:cs="仿宋" w:hint="eastAsia"/>
          <w:b/>
          <w:kern w:val="0"/>
          <w:sz w:val="24"/>
        </w:rPr>
      </w:pPr>
    </w:p>
    <w:p w14:paraId="24C0C5E9" w14:textId="77777777" w:rsidR="009C5EFB" w:rsidRDefault="00000000">
      <w:pPr>
        <w:spacing w:line="336" w:lineRule="auto"/>
        <w:jc w:val="center"/>
        <w:outlineLvl w:val="0"/>
        <w:rPr>
          <w:rFonts w:ascii="仿宋" w:eastAsia="仿宋" w:hAnsi="仿宋" w:cs="仿宋" w:hint="eastAsia"/>
          <w:b/>
          <w:kern w:val="0"/>
          <w:sz w:val="28"/>
          <w:szCs w:val="28"/>
        </w:rPr>
      </w:pPr>
      <w:r>
        <w:rPr>
          <w:rFonts w:ascii="仿宋" w:eastAsia="仿宋" w:hAnsi="仿宋" w:cs="仿宋" w:hint="eastAsia"/>
          <w:b/>
          <w:kern w:val="0"/>
          <w:sz w:val="28"/>
          <w:szCs w:val="28"/>
        </w:rPr>
        <w:t>目录</w:t>
      </w:r>
    </w:p>
    <w:p w14:paraId="127547C6" w14:textId="77777777" w:rsidR="009C5EFB" w:rsidRDefault="00000000">
      <w:pPr>
        <w:pStyle w:val="59"/>
        <w:spacing w:line="336" w:lineRule="auto"/>
        <w:ind w:left="0" w:firstLineChars="0" w:firstLine="0"/>
        <w:rPr>
          <w:rFonts w:ascii="仿宋" w:eastAsia="仿宋" w:cs="仿宋" w:hint="eastAsia"/>
        </w:rPr>
      </w:pPr>
      <w:r>
        <w:rPr>
          <w:rFonts w:ascii="仿宋" w:eastAsia="仿宋" w:cs="仿宋" w:hint="eastAsia"/>
        </w:rPr>
        <w:t>（1）投标函…………………………………………………………………………（页码）</w:t>
      </w:r>
    </w:p>
    <w:p w14:paraId="384F3F63" w14:textId="77777777" w:rsidR="009C5EFB" w:rsidRDefault="00000000">
      <w:pPr>
        <w:pStyle w:val="59"/>
        <w:spacing w:line="336" w:lineRule="auto"/>
        <w:ind w:left="0" w:firstLineChars="0" w:firstLine="0"/>
        <w:rPr>
          <w:rFonts w:ascii="仿宋" w:eastAsia="仿宋" w:cs="仿宋" w:hint="eastAsia"/>
        </w:rPr>
      </w:pPr>
      <w:r>
        <w:rPr>
          <w:rFonts w:ascii="仿宋" w:eastAsia="仿宋" w:cs="仿宋" w:hint="eastAsia"/>
        </w:rPr>
        <w:t>（2）法定代表人授权书 ………………………………………………………… （页码）</w:t>
      </w:r>
    </w:p>
    <w:p w14:paraId="533F853E" w14:textId="77777777" w:rsidR="009C5EFB" w:rsidRDefault="00000000">
      <w:pPr>
        <w:pStyle w:val="59"/>
        <w:spacing w:line="360" w:lineRule="auto"/>
        <w:ind w:left="0" w:firstLineChars="0" w:firstLine="0"/>
        <w:rPr>
          <w:rFonts w:ascii="仿宋" w:eastAsia="仿宋" w:cs="仿宋" w:hint="eastAsia"/>
        </w:rPr>
      </w:pPr>
      <w:r>
        <w:rPr>
          <w:rFonts w:ascii="仿宋" w:eastAsia="仿宋" w:cs="仿宋" w:hint="eastAsia"/>
        </w:rPr>
        <w:t>（3）授权代表社保证明复印件……………………………………………………（页码）</w:t>
      </w:r>
    </w:p>
    <w:p w14:paraId="46E771EA" w14:textId="77777777" w:rsidR="009C5EFB" w:rsidRDefault="00000000">
      <w:pPr>
        <w:pStyle w:val="59"/>
        <w:spacing w:line="336" w:lineRule="auto"/>
        <w:ind w:left="0" w:firstLineChars="0" w:firstLine="0"/>
        <w:rPr>
          <w:rFonts w:ascii="仿宋" w:eastAsia="仿宋" w:cs="仿宋" w:hint="eastAsia"/>
        </w:rPr>
      </w:pPr>
      <w:r>
        <w:rPr>
          <w:rFonts w:ascii="仿宋" w:eastAsia="仿宋" w:cs="仿宋" w:hint="eastAsia"/>
        </w:rPr>
        <w:t>（4）法定代表人及其授权代表身份证复印件（复印件）…………………………（页码）</w:t>
      </w:r>
    </w:p>
    <w:p w14:paraId="380A0868" w14:textId="77777777" w:rsidR="009C5EFB" w:rsidRDefault="00000000">
      <w:pPr>
        <w:pStyle w:val="59"/>
        <w:spacing w:line="336" w:lineRule="auto"/>
        <w:ind w:left="0" w:firstLineChars="0" w:firstLine="0"/>
        <w:rPr>
          <w:rFonts w:ascii="仿宋" w:eastAsia="仿宋" w:cs="仿宋" w:hint="eastAsia"/>
        </w:rPr>
      </w:pPr>
      <w:r>
        <w:rPr>
          <w:rFonts w:ascii="仿宋" w:eastAsia="仿宋" w:cs="仿宋" w:hint="eastAsia"/>
        </w:rPr>
        <w:t>（5）法定代表人身份证明书……………………………………………………… （页码）</w:t>
      </w:r>
    </w:p>
    <w:p w14:paraId="73F154EC" w14:textId="77777777" w:rsidR="009C5EFB" w:rsidRDefault="00000000">
      <w:pPr>
        <w:pStyle w:val="59"/>
        <w:spacing w:line="336" w:lineRule="auto"/>
        <w:ind w:left="0" w:firstLineChars="0" w:firstLine="0"/>
        <w:rPr>
          <w:rFonts w:ascii="仿宋" w:eastAsia="仿宋" w:cs="仿宋" w:hint="eastAsia"/>
        </w:rPr>
      </w:pPr>
      <w:r>
        <w:rPr>
          <w:rFonts w:ascii="仿宋" w:eastAsia="仿宋" w:cs="仿宋" w:hint="eastAsia"/>
        </w:rPr>
        <w:t>（6）商务技术偏离表……………………………………………………………… （页码）</w:t>
      </w:r>
    </w:p>
    <w:p w14:paraId="0C53C518" w14:textId="77777777" w:rsidR="009C5EFB" w:rsidRDefault="00000000">
      <w:pPr>
        <w:pStyle w:val="59"/>
        <w:spacing w:line="336" w:lineRule="auto"/>
        <w:ind w:left="0" w:firstLineChars="0" w:firstLine="0"/>
        <w:rPr>
          <w:rFonts w:ascii="仿宋" w:eastAsia="仿宋" w:cs="仿宋" w:hint="eastAsia"/>
        </w:rPr>
      </w:pPr>
      <w:r>
        <w:rPr>
          <w:rFonts w:ascii="仿宋" w:eastAsia="仿宋" w:cs="仿宋" w:hint="eastAsia"/>
        </w:rPr>
        <w:t>（7）</w:t>
      </w:r>
      <w:r>
        <w:rPr>
          <w:rFonts w:ascii="仿宋" w:eastAsia="仿宋" w:cs="仿宋" w:hint="eastAsia"/>
          <w:lang w:val="zh-CN"/>
        </w:rPr>
        <w:t>政府采购供应商廉洁自律承诺书</w:t>
      </w:r>
      <w:r>
        <w:rPr>
          <w:rFonts w:ascii="仿宋" w:eastAsia="仿宋" w:cs="仿宋" w:hint="eastAsia"/>
        </w:rPr>
        <w:t>…………………………………………… （页码）</w:t>
      </w:r>
    </w:p>
    <w:p w14:paraId="04BCD7CE" w14:textId="77777777" w:rsidR="009C5EFB" w:rsidRDefault="00000000">
      <w:pPr>
        <w:spacing w:line="360" w:lineRule="auto"/>
        <w:ind w:rightChars="-243" w:right="-510"/>
        <w:rPr>
          <w:rFonts w:ascii="仿宋" w:eastAsia="仿宋" w:hAnsi="仿宋" w:cs="仿宋" w:hint="eastAsia"/>
          <w:sz w:val="24"/>
        </w:rPr>
      </w:pPr>
      <w:r>
        <w:rPr>
          <w:rFonts w:ascii="仿宋" w:eastAsia="仿宋" w:hAnsi="仿宋" w:cs="仿宋" w:hint="eastAsia"/>
          <w:sz w:val="24"/>
        </w:rPr>
        <w:t>（8）</w:t>
      </w:r>
      <w:r>
        <w:rPr>
          <w:rFonts w:ascii="仿宋" w:eastAsia="仿宋" w:hAnsi="仿宋" w:cs="仿宋" w:hint="eastAsia"/>
          <w:sz w:val="24"/>
          <w:lang w:val="zh-CN"/>
        </w:rPr>
        <w:t>主要业绩证明…………………………………………………</w:t>
      </w:r>
      <w:r>
        <w:rPr>
          <w:rFonts w:ascii="仿宋" w:eastAsia="仿宋" w:hAnsi="仿宋" w:cs="仿宋" w:hint="eastAsia"/>
          <w:sz w:val="24"/>
        </w:rPr>
        <w:t>…………</w:t>
      </w:r>
      <w:r>
        <w:rPr>
          <w:rFonts w:ascii="仿宋" w:eastAsia="仿宋" w:hAnsi="仿宋" w:cs="仿宋" w:hint="eastAsia"/>
          <w:sz w:val="24"/>
          <w:lang w:val="zh-CN"/>
        </w:rPr>
        <w:t>…</w:t>
      </w:r>
      <w:r>
        <w:rPr>
          <w:rFonts w:ascii="仿宋" w:eastAsia="仿宋" w:hAnsi="仿宋" w:cs="仿宋" w:hint="eastAsia"/>
        </w:rPr>
        <w:t>……</w:t>
      </w:r>
      <w:r>
        <w:rPr>
          <w:rFonts w:ascii="仿宋" w:eastAsia="仿宋" w:hAnsi="仿宋" w:cs="仿宋" w:hint="eastAsia"/>
          <w:sz w:val="24"/>
        </w:rPr>
        <w:t>（页码）</w:t>
      </w:r>
    </w:p>
    <w:p w14:paraId="5BAFA225" w14:textId="77777777" w:rsidR="009C5EFB" w:rsidRDefault="00000000">
      <w:pPr>
        <w:spacing w:line="360" w:lineRule="auto"/>
        <w:ind w:rightChars="-243" w:right="-510"/>
        <w:outlineLvl w:val="0"/>
        <w:rPr>
          <w:rFonts w:ascii="仿宋" w:eastAsia="仿宋" w:hAnsi="仿宋" w:cs="仿宋" w:hint="eastAsia"/>
          <w:kern w:val="0"/>
          <w:sz w:val="24"/>
        </w:rPr>
      </w:pPr>
      <w:r>
        <w:rPr>
          <w:rFonts w:ascii="仿宋" w:eastAsia="仿宋" w:hAnsi="仿宋" w:cs="仿宋" w:hint="eastAsia"/>
          <w:kern w:val="0"/>
          <w:sz w:val="24"/>
        </w:rPr>
        <w:t>（9）技术解决方案…………………………………………………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14:paraId="7BEC5B00" w14:textId="77777777" w:rsidR="009C5EFB" w:rsidRDefault="00000000">
      <w:pPr>
        <w:spacing w:line="360" w:lineRule="auto"/>
        <w:ind w:rightChars="-243" w:right="-510"/>
        <w:outlineLvl w:val="0"/>
        <w:rPr>
          <w:rFonts w:ascii="仿宋" w:eastAsia="仿宋" w:hAnsi="仿宋" w:cs="仿宋" w:hint="eastAsia"/>
          <w:kern w:val="0"/>
          <w:sz w:val="24"/>
        </w:rPr>
      </w:pPr>
      <w:r>
        <w:rPr>
          <w:rFonts w:ascii="仿宋" w:eastAsia="仿宋" w:hAnsi="仿宋" w:cs="仿宋" w:hint="eastAsia"/>
          <w:kern w:val="0"/>
          <w:sz w:val="24"/>
        </w:rPr>
        <w:t>（10）组织实施方案……………………………………………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14:paraId="356C0EFA" w14:textId="77777777" w:rsidR="009C5EFB"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（11）售后服务方案……………………………………………</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14:paraId="0D876FF4" w14:textId="77777777" w:rsidR="009C5EFB" w:rsidRDefault="00000000">
      <w:pPr>
        <w:spacing w:line="360" w:lineRule="auto"/>
        <w:ind w:rightChars="-243" w:right="-510"/>
        <w:rPr>
          <w:rFonts w:ascii="仿宋" w:eastAsia="仿宋" w:hAnsi="仿宋" w:cs="仿宋" w:hint="eastAsia"/>
          <w:sz w:val="24"/>
        </w:rPr>
      </w:pPr>
      <w:r>
        <w:rPr>
          <w:rFonts w:ascii="仿宋" w:eastAsia="仿宋" w:hAnsi="仿宋" w:cs="仿宋" w:hint="eastAsia"/>
          <w:sz w:val="24"/>
        </w:rPr>
        <w:t>（12）供应商售后服务证明材料……………………………………………………（页码）</w:t>
      </w:r>
    </w:p>
    <w:p w14:paraId="1FDEA308" w14:textId="77777777" w:rsidR="009C5EFB"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（13）项目小组人员名单………………………………………</w:t>
      </w:r>
      <w:r>
        <w:rPr>
          <w:rFonts w:ascii="仿宋" w:eastAsia="仿宋" w:hAnsi="仿宋" w:cs="仿宋" w:hint="eastAsia"/>
        </w:rPr>
        <w:t>…………</w:t>
      </w:r>
      <w:r>
        <w:rPr>
          <w:rFonts w:ascii="仿宋" w:eastAsia="仿宋" w:hAnsi="仿宋" w:cs="仿宋" w:hint="eastAsia"/>
          <w:kern w:val="0"/>
          <w:sz w:val="24"/>
        </w:rPr>
        <w:t>………</w:t>
      </w:r>
      <w:r>
        <w:rPr>
          <w:rFonts w:ascii="仿宋" w:eastAsia="仿宋" w:hAnsi="仿宋" w:cs="仿宋" w:hint="eastAsia"/>
        </w:rPr>
        <w:t>…</w:t>
      </w:r>
      <w:r>
        <w:rPr>
          <w:rFonts w:ascii="仿宋" w:eastAsia="仿宋" w:hAnsi="仿宋" w:cs="仿宋" w:hint="eastAsia"/>
          <w:kern w:val="0"/>
          <w:sz w:val="24"/>
        </w:rPr>
        <w:t>（页码）</w:t>
      </w:r>
    </w:p>
    <w:p w14:paraId="3B213702" w14:textId="77777777" w:rsidR="009C5EFB"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（14）</w:t>
      </w:r>
      <w:r>
        <w:rPr>
          <w:rFonts w:ascii="仿宋" w:eastAsia="仿宋" w:hAnsi="仿宋" w:cs="仿宋" w:hint="eastAsia"/>
          <w:kern w:val="0"/>
          <w:sz w:val="24"/>
          <w:lang w:val="zh-CN"/>
        </w:rPr>
        <w:t>优惠条件及特殊承诺……………………………………</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kern w:val="0"/>
          <w:sz w:val="24"/>
        </w:rPr>
        <w:t>（页码）</w:t>
      </w:r>
    </w:p>
    <w:p w14:paraId="04481E0C" w14:textId="77777777" w:rsidR="009C5EFB"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（15）</w:t>
      </w:r>
      <w:r>
        <w:rPr>
          <w:rFonts w:ascii="仿宋" w:eastAsia="仿宋" w:hAnsi="仿宋" w:cs="仿宋" w:hint="eastAsia"/>
          <w:kern w:val="0"/>
          <w:sz w:val="24"/>
          <w:lang w:val="zh-CN"/>
        </w:rPr>
        <w:t>备品备件及供选择的配套零部件清单………………………</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kern w:val="0"/>
          <w:sz w:val="24"/>
        </w:rPr>
        <w:t>（页码）</w:t>
      </w:r>
    </w:p>
    <w:p w14:paraId="5DB56F6D" w14:textId="77777777" w:rsidR="009C5EFB"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（16）</w:t>
      </w:r>
      <w:r>
        <w:rPr>
          <w:rFonts w:ascii="仿宋" w:eastAsia="仿宋" w:hAnsi="仿宋" w:cs="仿宋" w:hint="eastAsia"/>
          <w:kern w:val="0"/>
          <w:sz w:val="24"/>
          <w:lang w:val="zh-CN"/>
        </w:rPr>
        <w:t>培训计划………………………………………………………</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kern w:val="0"/>
          <w:sz w:val="24"/>
        </w:rPr>
        <w:t>（页码）</w:t>
      </w:r>
    </w:p>
    <w:p w14:paraId="148083DD" w14:textId="77777777" w:rsidR="009C5EFB" w:rsidRDefault="00000000">
      <w:pPr>
        <w:spacing w:line="360" w:lineRule="auto"/>
        <w:ind w:rightChars="-243" w:right="-510"/>
        <w:rPr>
          <w:rFonts w:ascii="仿宋" w:eastAsia="仿宋" w:hAnsi="仿宋" w:cs="仿宋" w:hint="eastAsia"/>
          <w:kern w:val="0"/>
          <w:sz w:val="24"/>
        </w:rPr>
      </w:pPr>
      <w:r>
        <w:rPr>
          <w:rFonts w:ascii="仿宋" w:eastAsia="仿宋" w:hAnsi="仿宋" w:cs="仿宋" w:hint="eastAsia"/>
          <w:kern w:val="0"/>
          <w:sz w:val="24"/>
        </w:rPr>
        <w:t>（17）</w:t>
      </w:r>
      <w:r>
        <w:rPr>
          <w:rFonts w:ascii="仿宋" w:eastAsia="仿宋" w:hAnsi="仿宋" w:cs="仿宋" w:hint="eastAsia"/>
          <w:kern w:val="0"/>
          <w:sz w:val="24"/>
          <w:lang w:val="zh-CN"/>
        </w:rPr>
        <w:t>验收方案…………………………………………………………</w:t>
      </w:r>
      <w:r>
        <w:rPr>
          <w:rFonts w:ascii="仿宋" w:eastAsia="仿宋" w:hAnsi="仿宋" w:cs="仿宋" w:hint="eastAsia"/>
        </w:rPr>
        <w:t>…………</w:t>
      </w:r>
      <w:r>
        <w:rPr>
          <w:rFonts w:ascii="仿宋" w:eastAsia="仿宋" w:hAnsi="仿宋" w:cs="仿宋" w:hint="eastAsia"/>
          <w:kern w:val="0"/>
          <w:sz w:val="24"/>
        </w:rPr>
        <w:t>（页码）</w:t>
      </w:r>
    </w:p>
    <w:p w14:paraId="214F71E8" w14:textId="77777777" w:rsidR="009C5EFB" w:rsidRDefault="00000000">
      <w:pPr>
        <w:spacing w:line="360" w:lineRule="auto"/>
        <w:ind w:rightChars="-175" w:right="-368"/>
        <w:rPr>
          <w:rFonts w:ascii="仿宋" w:eastAsia="仿宋" w:hAnsi="仿宋" w:cs="仿宋" w:hint="eastAsia"/>
          <w:b/>
          <w:bCs/>
          <w:sz w:val="24"/>
        </w:rPr>
      </w:pPr>
      <w:r>
        <w:rPr>
          <w:rFonts w:ascii="仿宋" w:eastAsia="仿宋" w:hAnsi="仿宋" w:cs="仿宋" w:hint="eastAsia"/>
          <w:kern w:val="0"/>
          <w:sz w:val="24"/>
        </w:rPr>
        <w:t>（18）</w:t>
      </w:r>
      <w:r>
        <w:rPr>
          <w:rFonts w:ascii="仿宋" w:eastAsia="仿宋" w:hAnsi="仿宋" w:cs="仿宋" w:hint="eastAsia"/>
          <w:kern w:val="0"/>
          <w:sz w:val="24"/>
          <w:lang w:val="zh-CN"/>
        </w:rPr>
        <w:t>认为需要的其他商务技术（资信）文件或说明…………</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rPr>
        <w:t>………</w:t>
      </w:r>
      <w:r>
        <w:rPr>
          <w:rFonts w:ascii="仿宋" w:eastAsia="仿宋" w:hAnsi="仿宋" w:cs="仿宋" w:hint="eastAsia"/>
          <w:kern w:val="0"/>
          <w:sz w:val="24"/>
          <w:lang w:val="zh-CN"/>
        </w:rPr>
        <w:t>…</w:t>
      </w:r>
      <w:r>
        <w:rPr>
          <w:rFonts w:ascii="仿宋" w:eastAsia="仿宋" w:hAnsi="仿宋" w:cs="仿宋" w:hint="eastAsia"/>
          <w:kern w:val="0"/>
          <w:sz w:val="24"/>
        </w:rPr>
        <w:t>（页码）</w:t>
      </w:r>
    </w:p>
    <w:p w14:paraId="7FD182BB" w14:textId="77777777" w:rsidR="009C5EFB" w:rsidRDefault="009C5EFB">
      <w:pPr>
        <w:snapToGrid w:val="0"/>
        <w:spacing w:line="360" w:lineRule="auto"/>
        <w:jc w:val="center"/>
        <w:rPr>
          <w:rFonts w:ascii="仿宋" w:eastAsia="仿宋" w:hAnsi="仿宋" w:cs="仿宋" w:hint="eastAsia"/>
          <w:b/>
          <w:kern w:val="0"/>
          <w:sz w:val="32"/>
          <w:szCs w:val="32"/>
          <w:lang w:val="zh-CN"/>
        </w:rPr>
      </w:pPr>
    </w:p>
    <w:p w14:paraId="23913BA4" w14:textId="77777777" w:rsidR="009C5EFB" w:rsidRDefault="009C5EFB">
      <w:pPr>
        <w:snapToGrid w:val="0"/>
        <w:spacing w:line="360" w:lineRule="auto"/>
        <w:jc w:val="center"/>
        <w:rPr>
          <w:rFonts w:ascii="仿宋" w:eastAsia="仿宋" w:hAnsi="仿宋" w:cs="仿宋" w:hint="eastAsia"/>
          <w:b/>
          <w:kern w:val="0"/>
          <w:sz w:val="32"/>
          <w:szCs w:val="32"/>
          <w:lang w:val="zh-CN"/>
        </w:rPr>
      </w:pPr>
    </w:p>
    <w:p w14:paraId="15A9D839" w14:textId="77777777" w:rsidR="009C5EFB" w:rsidRDefault="009C5EFB">
      <w:pPr>
        <w:snapToGrid w:val="0"/>
        <w:spacing w:line="360" w:lineRule="auto"/>
        <w:jc w:val="center"/>
        <w:rPr>
          <w:rFonts w:ascii="仿宋" w:eastAsia="仿宋" w:hAnsi="仿宋" w:cs="仿宋" w:hint="eastAsia"/>
          <w:b/>
          <w:kern w:val="0"/>
          <w:sz w:val="32"/>
          <w:szCs w:val="32"/>
          <w:lang w:val="zh-CN"/>
        </w:rPr>
      </w:pPr>
    </w:p>
    <w:p w14:paraId="2FD8CDC9" w14:textId="77777777" w:rsidR="009C5EFB" w:rsidRDefault="009C5EFB">
      <w:pPr>
        <w:snapToGrid w:val="0"/>
        <w:spacing w:line="360" w:lineRule="auto"/>
        <w:jc w:val="center"/>
        <w:rPr>
          <w:rFonts w:ascii="仿宋" w:eastAsia="仿宋" w:hAnsi="仿宋" w:cs="仿宋" w:hint="eastAsia"/>
          <w:b/>
          <w:kern w:val="0"/>
          <w:sz w:val="32"/>
          <w:szCs w:val="32"/>
          <w:lang w:val="zh-CN"/>
        </w:rPr>
      </w:pPr>
    </w:p>
    <w:p w14:paraId="2B5B7203" w14:textId="77777777" w:rsidR="009C5EFB" w:rsidRDefault="009C5EFB">
      <w:pPr>
        <w:snapToGrid w:val="0"/>
        <w:spacing w:line="360" w:lineRule="auto"/>
        <w:ind w:firstLineChars="1200" w:firstLine="3855"/>
        <w:outlineLvl w:val="0"/>
        <w:rPr>
          <w:rFonts w:ascii="仿宋" w:eastAsia="仿宋" w:hAnsi="仿宋" w:cs="仿宋" w:hint="eastAsia"/>
          <w:b/>
          <w:kern w:val="0"/>
          <w:sz w:val="32"/>
          <w:szCs w:val="32"/>
        </w:rPr>
      </w:pPr>
    </w:p>
    <w:p w14:paraId="6E319655" w14:textId="77777777" w:rsidR="009C5EFB" w:rsidRDefault="00000000">
      <w:pPr>
        <w:snapToGrid w:val="0"/>
        <w:spacing w:line="360" w:lineRule="auto"/>
        <w:ind w:firstLineChars="1200" w:firstLine="3855"/>
        <w:outlineLvl w:val="0"/>
        <w:rPr>
          <w:rFonts w:ascii="仿宋" w:eastAsia="仿宋" w:hAnsi="仿宋" w:cs="仿宋" w:hint="eastAsia"/>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14:paraId="7F613263" w14:textId="77777777" w:rsidR="009C5EFB" w:rsidRDefault="00000000">
      <w:pPr>
        <w:pStyle w:val="affff5"/>
        <w:spacing w:after="120" w:line="336" w:lineRule="auto"/>
        <w:ind w:firstLineChars="0" w:firstLine="0"/>
        <w:rPr>
          <w:rFonts w:ascii="仿宋" w:eastAsia="仿宋" w:hAnsi="仿宋" w:cs="仿宋" w:hint="eastAsia"/>
          <w:szCs w:val="24"/>
        </w:rPr>
      </w:pPr>
      <w:r>
        <w:rPr>
          <w:rFonts w:ascii="仿宋" w:eastAsia="仿宋" w:hAnsi="仿宋" w:cs="仿宋" w:hint="eastAsia"/>
          <w:szCs w:val="24"/>
        </w:rPr>
        <w:t>致：</w:t>
      </w:r>
    </w:p>
    <w:p w14:paraId="4ED6F560" w14:textId="77777777" w:rsidR="009C5EFB"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14:paraId="279055FE" w14:textId="77777777" w:rsidR="009C5EFB"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我方已完全明白招标文件的所有条款要求，兹声明同意如下：</w:t>
      </w:r>
    </w:p>
    <w:p w14:paraId="673FBD40" w14:textId="77777777" w:rsidR="009C5EFB" w:rsidRDefault="00000000">
      <w:pPr>
        <w:pStyle w:val="20"/>
        <w:tabs>
          <w:tab w:val="clear" w:pos="1697"/>
        </w:tabs>
        <w:spacing w:after="120" w:line="336" w:lineRule="auto"/>
        <w:ind w:left="0" w:firstLineChars="200" w:firstLine="480"/>
        <w:rPr>
          <w:rFonts w:ascii="仿宋" w:eastAsia="仿宋" w:hAnsi="仿宋" w:cs="仿宋" w:hint="eastAsia"/>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14:paraId="134C2123" w14:textId="77777777" w:rsidR="009C5EFB"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2.我方承诺已经具备《中华人民共和国政府采购法》中规定的参加政府采购活动的供应商应当具备的条件。</w:t>
      </w:r>
    </w:p>
    <w:p w14:paraId="6A9FE9DE" w14:textId="77777777" w:rsidR="009C5EFB"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3DBE5A8" w14:textId="77777777" w:rsidR="009C5EFB"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4.我方理解贵方将不受你们所收到的最低报价的约束。</w:t>
      </w:r>
    </w:p>
    <w:p w14:paraId="7606291B" w14:textId="77777777" w:rsidR="009C5EFB" w:rsidRDefault="00000000">
      <w:pPr>
        <w:pStyle w:val="20"/>
        <w:tabs>
          <w:tab w:val="clear" w:pos="1697"/>
        </w:tabs>
        <w:spacing w:after="120" w:line="336" w:lineRule="auto"/>
        <w:ind w:left="0" w:firstLineChars="200" w:firstLine="480"/>
        <w:rPr>
          <w:rFonts w:ascii="仿宋" w:eastAsia="仿宋" w:hAnsi="仿宋" w:cs="仿宋" w:hint="eastAsia"/>
          <w:szCs w:val="24"/>
        </w:rPr>
      </w:pPr>
      <w:r>
        <w:rPr>
          <w:rFonts w:ascii="仿宋" w:eastAsia="仿宋" w:hAnsi="仿宋" w:cs="仿宋" w:hint="eastAsia"/>
          <w:szCs w:val="24"/>
        </w:rPr>
        <w:t>5.本投标自开标之日（投标截止之日）起90天内有效。</w:t>
      </w:r>
    </w:p>
    <w:p w14:paraId="6563F129" w14:textId="77777777" w:rsidR="009C5EFB"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6279194" w14:textId="77777777" w:rsidR="009C5EFB"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a)提供虚假材料谋取中标、成交的；</w:t>
      </w:r>
    </w:p>
    <w:p w14:paraId="7708B2E1" w14:textId="77777777" w:rsidR="009C5EFB"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b)采取不正当手段诋毁、排挤其他供应商的；</w:t>
      </w:r>
    </w:p>
    <w:p w14:paraId="23C352F5" w14:textId="77777777" w:rsidR="009C5EFB"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c)与采购人、其它供应商或者采购代理机构恶意串通的；</w:t>
      </w:r>
    </w:p>
    <w:p w14:paraId="1752462A" w14:textId="77777777" w:rsidR="009C5EFB"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d)向采购人、采购代理机构行贿或者提供其他不正当利益的；</w:t>
      </w:r>
    </w:p>
    <w:p w14:paraId="4A5A85D6" w14:textId="77777777" w:rsidR="009C5EFB"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e)在招标采购过程中与采购人进行协商谈判的；</w:t>
      </w:r>
    </w:p>
    <w:p w14:paraId="0DCD2EA6" w14:textId="77777777" w:rsidR="009C5EFB"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f)拒绝有关部门监督检查或提供虚假情况的。</w:t>
      </w:r>
    </w:p>
    <w:p w14:paraId="138349DC" w14:textId="77777777" w:rsidR="009C5EFB" w:rsidRDefault="00000000">
      <w:pPr>
        <w:snapToGrid w:val="0"/>
        <w:spacing w:line="336" w:lineRule="auto"/>
        <w:ind w:firstLineChars="200" w:firstLine="480"/>
        <w:rPr>
          <w:rFonts w:ascii="仿宋" w:eastAsia="仿宋" w:hAnsi="仿宋" w:cs="仿宋" w:hint="eastAsia"/>
          <w:sz w:val="24"/>
        </w:rPr>
      </w:pPr>
      <w:r>
        <w:rPr>
          <w:rFonts w:ascii="仿宋" w:eastAsia="仿宋" w:hAnsi="仿宋" w:cs="仿宋" w:hint="eastAsia"/>
          <w:sz w:val="24"/>
        </w:rPr>
        <w:t>供应商有前款第a)至e)项情形之一的，中标、成交无效。</w:t>
      </w:r>
    </w:p>
    <w:p w14:paraId="2EB52F33" w14:textId="77777777" w:rsidR="009C5EFB"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地址：　　　　　　　　　　　　　　　邮政编码：</w:t>
      </w:r>
    </w:p>
    <w:p w14:paraId="77E08CCB" w14:textId="77777777" w:rsidR="009C5EFB"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电话：                              传真：</w:t>
      </w:r>
    </w:p>
    <w:p w14:paraId="7C863CB5" w14:textId="77777777" w:rsidR="009C5EFB"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lastRenderedPageBreak/>
        <w:t>开户银行：                          账号：</w:t>
      </w:r>
    </w:p>
    <w:p w14:paraId="44D3DA6C" w14:textId="77777777" w:rsidR="009C5EFB" w:rsidRDefault="00000000">
      <w:pPr>
        <w:pStyle w:val="affff5"/>
        <w:spacing w:after="120" w:line="336" w:lineRule="auto"/>
        <w:ind w:firstLine="480"/>
        <w:rPr>
          <w:rFonts w:ascii="仿宋" w:eastAsia="仿宋" w:hAnsi="仿宋" w:cs="仿宋" w:hint="eastAsia"/>
          <w:szCs w:val="24"/>
        </w:rPr>
      </w:pPr>
      <w:r>
        <w:rPr>
          <w:rFonts w:ascii="仿宋" w:eastAsia="仿宋" w:hAnsi="仿宋" w:cs="仿宋" w:hint="eastAsia"/>
          <w:szCs w:val="24"/>
        </w:rPr>
        <w:t>法定代表人或其授权代表(签字或盖章)：</w:t>
      </w:r>
    </w:p>
    <w:p w14:paraId="0E6F4604" w14:textId="77777777" w:rsidR="009C5EFB" w:rsidRDefault="009C5EFB">
      <w:pPr>
        <w:snapToGrid w:val="0"/>
        <w:spacing w:line="336" w:lineRule="auto"/>
        <w:ind w:firstLineChars="200" w:firstLine="480"/>
        <w:jc w:val="left"/>
        <w:rPr>
          <w:rFonts w:ascii="仿宋" w:eastAsia="仿宋" w:hAnsi="仿宋" w:cs="仿宋" w:hint="eastAsia"/>
          <w:sz w:val="24"/>
        </w:rPr>
      </w:pPr>
    </w:p>
    <w:p w14:paraId="5DDDC6B1" w14:textId="77777777" w:rsidR="009C5EFB" w:rsidRDefault="00000000">
      <w:pPr>
        <w:snapToGrid w:val="0"/>
        <w:spacing w:line="336" w:lineRule="auto"/>
        <w:ind w:firstLineChars="200" w:firstLine="480"/>
        <w:jc w:val="left"/>
        <w:rPr>
          <w:rFonts w:ascii="仿宋" w:eastAsia="仿宋" w:hAnsi="仿宋" w:cs="仿宋" w:hint="eastAsia"/>
          <w:b/>
          <w:kern w:val="0"/>
          <w:sz w:val="32"/>
          <w:szCs w:val="32"/>
        </w:rPr>
      </w:pPr>
      <w:r>
        <w:rPr>
          <w:rFonts w:ascii="仿宋" w:eastAsia="仿宋" w:hAnsi="仿宋" w:cs="仿宋" w:hint="eastAsia"/>
          <w:sz w:val="24"/>
        </w:rPr>
        <w:t xml:space="preserve">投标人(电子签章)：　　　　　　　　　日期：  </w:t>
      </w:r>
    </w:p>
    <w:p w14:paraId="201C59D5" w14:textId="77777777" w:rsidR="009C5EFB" w:rsidRDefault="009C5EFB">
      <w:pPr>
        <w:snapToGrid w:val="0"/>
        <w:spacing w:line="360" w:lineRule="auto"/>
        <w:jc w:val="center"/>
        <w:rPr>
          <w:rFonts w:ascii="仿宋" w:eastAsia="仿宋" w:hAnsi="仿宋" w:cs="仿宋" w:hint="eastAsia"/>
          <w:b/>
          <w:kern w:val="0"/>
          <w:sz w:val="32"/>
          <w:szCs w:val="32"/>
        </w:rPr>
      </w:pPr>
    </w:p>
    <w:p w14:paraId="7AAEF892" w14:textId="77777777" w:rsidR="009C5EFB" w:rsidRDefault="009C5EFB">
      <w:pPr>
        <w:snapToGrid w:val="0"/>
        <w:spacing w:line="360" w:lineRule="auto"/>
        <w:rPr>
          <w:rFonts w:ascii="仿宋" w:eastAsia="仿宋" w:hAnsi="仿宋" w:cs="仿宋" w:hint="eastAsia"/>
          <w:sz w:val="24"/>
        </w:rPr>
      </w:pPr>
    </w:p>
    <w:p w14:paraId="25830216" w14:textId="77777777" w:rsidR="009C5EFB" w:rsidRDefault="009C5EFB">
      <w:pPr>
        <w:jc w:val="center"/>
        <w:rPr>
          <w:rFonts w:ascii="仿宋" w:eastAsia="仿宋" w:hAnsi="仿宋" w:cs="仿宋" w:hint="eastAsia"/>
          <w:b/>
          <w:kern w:val="0"/>
          <w:sz w:val="32"/>
          <w:szCs w:val="32"/>
        </w:rPr>
      </w:pPr>
    </w:p>
    <w:p w14:paraId="2DF3C203" w14:textId="77777777" w:rsidR="009C5EFB" w:rsidRDefault="009C5EFB">
      <w:pPr>
        <w:jc w:val="center"/>
        <w:rPr>
          <w:rFonts w:ascii="仿宋" w:eastAsia="仿宋" w:hAnsi="仿宋" w:cs="仿宋" w:hint="eastAsia"/>
          <w:b/>
          <w:kern w:val="0"/>
          <w:sz w:val="32"/>
          <w:szCs w:val="32"/>
        </w:rPr>
      </w:pPr>
    </w:p>
    <w:p w14:paraId="7B66B385" w14:textId="77777777" w:rsidR="009C5EFB" w:rsidRDefault="009C5EFB">
      <w:pPr>
        <w:jc w:val="center"/>
        <w:rPr>
          <w:rFonts w:ascii="仿宋" w:eastAsia="仿宋" w:hAnsi="仿宋" w:cs="仿宋" w:hint="eastAsia"/>
          <w:b/>
          <w:kern w:val="0"/>
          <w:sz w:val="32"/>
          <w:szCs w:val="32"/>
        </w:rPr>
      </w:pPr>
    </w:p>
    <w:p w14:paraId="2E01EBA1" w14:textId="77777777" w:rsidR="009C5EFB" w:rsidRDefault="009C5EFB">
      <w:pPr>
        <w:jc w:val="center"/>
        <w:rPr>
          <w:rFonts w:ascii="仿宋" w:eastAsia="仿宋" w:hAnsi="仿宋" w:cs="仿宋" w:hint="eastAsia"/>
          <w:b/>
          <w:kern w:val="0"/>
          <w:sz w:val="32"/>
          <w:szCs w:val="32"/>
        </w:rPr>
      </w:pPr>
    </w:p>
    <w:p w14:paraId="1AB95223" w14:textId="77777777" w:rsidR="009C5EFB" w:rsidRDefault="009C5EFB">
      <w:pPr>
        <w:jc w:val="center"/>
        <w:rPr>
          <w:rFonts w:ascii="仿宋" w:eastAsia="仿宋" w:hAnsi="仿宋" w:cs="仿宋" w:hint="eastAsia"/>
          <w:b/>
          <w:kern w:val="0"/>
          <w:sz w:val="32"/>
          <w:szCs w:val="32"/>
        </w:rPr>
      </w:pPr>
    </w:p>
    <w:p w14:paraId="5290C99A" w14:textId="77777777" w:rsidR="009C5EFB" w:rsidRDefault="009C5EFB">
      <w:pPr>
        <w:jc w:val="center"/>
        <w:rPr>
          <w:rFonts w:ascii="仿宋" w:eastAsia="仿宋" w:hAnsi="仿宋" w:cs="仿宋" w:hint="eastAsia"/>
          <w:b/>
          <w:kern w:val="0"/>
          <w:sz w:val="32"/>
          <w:szCs w:val="32"/>
        </w:rPr>
      </w:pPr>
    </w:p>
    <w:p w14:paraId="1792FE53" w14:textId="77777777" w:rsidR="009C5EFB" w:rsidRDefault="009C5EFB">
      <w:pPr>
        <w:jc w:val="center"/>
        <w:rPr>
          <w:rFonts w:ascii="仿宋" w:eastAsia="仿宋" w:hAnsi="仿宋" w:cs="仿宋" w:hint="eastAsia"/>
          <w:b/>
          <w:kern w:val="0"/>
          <w:sz w:val="32"/>
          <w:szCs w:val="32"/>
        </w:rPr>
      </w:pPr>
    </w:p>
    <w:p w14:paraId="7D3386C6" w14:textId="77777777" w:rsidR="009C5EFB" w:rsidRDefault="009C5EFB">
      <w:pPr>
        <w:jc w:val="center"/>
        <w:rPr>
          <w:rFonts w:ascii="仿宋" w:eastAsia="仿宋" w:hAnsi="仿宋" w:cs="仿宋" w:hint="eastAsia"/>
          <w:b/>
          <w:kern w:val="0"/>
          <w:sz w:val="32"/>
          <w:szCs w:val="32"/>
        </w:rPr>
      </w:pPr>
    </w:p>
    <w:p w14:paraId="3CC644DA" w14:textId="77777777" w:rsidR="009C5EFB" w:rsidRDefault="009C5EFB">
      <w:pPr>
        <w:jc w:val="center"/>
        <w:rPr>
          <w:rFonts w:ascii="仿宋" w:eastAsia="仿宋" w:hAnsi="仿宋" w:cs="仿宋" w:hint="eastAsia"/>
          <w:b/>
          <w:kern w:val="0"/>
          <w:sz w:val="32"/>
          <w:szCs w:val="32"/>
        </w:rPr>
      </w:pPr>
    </w:p>
    <w:p w14:paraId="1D4C40D4" w14:textId="77777777" w:rsidR="009C5EFB" w:rsidRDefault="009C5EFB">
      <w:pPr>
        <w:jc w:val="center"/>
        <w:rPr>
          <w:rFonts w:ascii="仿宋" w:eastAsia="仿宋" w:hAnsi="仿宋" w:cs="仿宋" w:hint="eastAsia"/>
          <w:b/>
          <w:kern w:val="0"/>
          <w:sz w:val="32"/>
          <w:szCs w:val="32"/>
        </w:rPr>
      </w:pPr>
    </w:p>
    <w:p w14:paraId="115FD27F" w14:textId="77777777" w:rsidR="009C5EFB" w:rsidRDefault="009C5EFB">
      <w:pPr>
        <w:jc w:val="center"/>
        <w:rPr>
          <w:rFonts w:ascii="仿宋" w:eastAsia="仿宋" w:hAnsi="仿宋" w:cs="仿宋" w:hint="eastAsia"/>
          <w:b/>
          <w:kern w:val="0"/>
          <w:sz w:val="32"/>
          <w:szCs w:val="32"/>
        </w:rPr>
      </w:pPr>
    </w:p>
    <w:p w14:paraId="241AFE92" w14:textId="77777777" w:rsidR="009C5EFB" w:rsidRDefault="009C5EFB">
      <w:pPr>
        <w:jc w:val="center"/>
        <w:rPr>
          <w:rFonts w:ascii="仿宋" w:eastAsia="仿宋" w:hAnsi="仿宋" w:cs="仿宋" w:hint="eastAsia"/>
          <w:b/>
          <w:kern w:val="0"/>
          <w:sz w:val="32"/>
          <w:szCs w:val="32"/>
        </w:rPr>
      </w:pPr>
    </w:p>
    <w:p w14:paraId="3AA4F5DD" w14:textId="77777777" w:rsidR="009C5EFB" w:rsidRDefault="009C5EFB">
      <w:pPr>
        <w:jc w:val="center"/>
        <w:rPr>
          <w:rFonts w:ascii="仿宋" w:eastAsia="仿宋" w:hAnsi="仿宋" w:cs="仿宋" w:hint="eastAsia"/>
          <w:b/>
          <w:kern w:val="0"/>
          <w:sz w:val="32"/>
          <w:szCs w:val="32"/>
        </w:rPr>
      </w:pPr>
    </w:p>
    <w:p w14:paraId="6578FC6B" w14:textId="77777777" w:rsidR="009C5EFB" w:rsidRDefault="009C5EFB">
      <w:pPr>
        <w:jc w:val="center"/>
        <w:rPr>
          <w:rFonts w:ascii="仿宋" w:eastAsia="仿宋" w:hAnsi="仿宋" w:cs="仿宋" w:hint="eastAsia"/>
          <w:b/>
          <w:kern w:val="0"/>
          <w:sz w:val="32"/>
          <w:szCs w:val="32"/>
        </w:rPr>
      </w:pPr>
    </w:p>
    <w:p w14:paraId="6D788C9B" w14:textId="77777777" w:rsidR="009C5EFB" w:rsidRDefault="009C5EFB">
      <w:pPr>
        <w:jc w:val="center"/>
        <w:rPr>
          <w:rFonts w:ascii="仿宋" w:eastAsia="仿宋" w:hAnsi="仿宋" w:cs="仿宋" w:hint="eastAsia"/>
          <w:b/>
          <w:kern w:val="0"/>
          <w:sz w:val="32"/>
          <w:szCs w:val="32"/>
        </w:rPr>
      </w:pPr>
    </w:p>
    <w:p w14:paraId="44B6FA30" w14:textId="77777777" w:rsidR="009C5EFB" w:rsidRDefault="009C5EFB">
      <w:pPr>
        <w:jc w:val="center"/>
        <w:rPr>
          <w:rFonts w:ascii="仿宋" w:eastAsia="仿宋" w:hAnsi="仿宋" w:cs="仿宋" w:hint="eastAsia"/>
          <w:b/>
          <w:kern w:val="0"/>
          <w:sz w:val="32"/>
          <w:szCs w:val="32"/>
        </w:rPr>
      </w:pPr>
    </w:p>
    <w:p w14:paraId="3AA8E239" w14:textId="77777777" w:rsidR="009C5EFB" w:rsidRDefault="009C5EFB">
      <w:pPr>
        <w:jc w:val="center"/>
        <w:rPr>
          <w:rFonts w:ascii="仿宋" w:eastAsia="仿宋" w:hAnsi="仿宋" w:cs="仿宋" w:hint="eastAsia"/>
          <w:b/>
          <w:kern w:val="0"/>
          <w:sz w:val="32"/>
          <w:szCs w:val="32"/>
        </w:rPr>
      </w:pPr>
    </w:p>
    <w:p w14:paraId="7BFB75ED" w14:textId="77777777" w:rsidR="009C5EFB" w:rsidRDefault="009C5EFB">
      <w:pPr>
        <w:jc w:val="center"/>
        <w:rPr>
          <w:rFonts w:ascii="仿宋" w:eastAsia="仿宋" w:hAnsi="仿宋" w:cs="仿宋" w:hint="eastAsia"/>
          <w:b/>
          <w:kern w:val="0"/>
          <w:sz w:val="32"/>
          <w:szCs w:val="32"/>
        </w:rPr>
      </w:pPr>
    </w:p>
    <w:p w14:paraId="78E80167" w14:textId="77777777" w:rsidR="009C5EFB" w:rsidRDefault="009C5EFB">
      <w:pPr>
        <w:jc w:val="center"/>
        <w:rPr>
          <w:rFonts w:ascii="仿宋" w:eastAsia="仿宋" w:hAnsi="仿宋" w:cs="仿宋" w:hint="eastAsia"/>
          <w:b/>
          <w:kern w:val="0"/>
          <w:sz w:val="32"/>
          <w:szCs w:val="32"/>
        </w:rPr>
      </w:pPr>
    </w:p>
    <w:p w14:paraId="778AB371" w14:textId="77777777" w:rsidR="009C5EFB" w:rsidRDefault="009C5EFB">
      <w:pPr>
        <w:widowControl/>
        <w:adjustRightInd/>
        <w:jc w:val="center"/>
        <w:rPr>
          <w:rFonts w:ascii="仿宋" w:eastAsia="仿宋" w:hAnsi="仿宋" w:cs="仿宋" w:hint="eastAsia"/>
          <w:b/>
          <w:sz w:val="30"/>
          <w:szCs w:val="30"/>
        </w:rPr>
      </w:pPr>
    </w:p>
    <w:p w14:paraId="1F12ECF7" w14:textId="77777777" w:rsidR="009C5EFB" w:rsidRDefault="009C5EFB">
      <w:pPr>
        <w:widowControl/>
        <w:adjustRightInd/>
        <w:jc w:val="center"/>
        <w:rPr>
          <w:rFonts w:ascii="仿宋" w:eastAsia="仿宋" w:hAnsi="仿宋" w:cs="仿宋" w:hint="eastAsia"/>
          <w:b/>
          <w:sz w:val="30"/>
          <w:szCs w:val="30"/>
        </w:rPr>
      </w:pPr>
    </w:p>
    <w:p w14:paraId="34197D66" w14:textId="77777777" w:rsidR="009C5EFB" w:rsidRDefault="009C5EFB">
      <w:pPr>
        <w:widowControl/>
        <w:adjustRightInd/>
        <w:jc w:val="center"/>
        <w:rPr>
          <w:rFonts w:ascii="仿宋" w:eastAsia="仿宋" w:hAnsi="仿宋" w:cs="仿宋" w:hint="eastAsia"/>
          <w:b/>
          <w:sz w:val="30"/>
          <w:szCs w:val="30"/>
        </w:rPr>
      </w:pPr>
    </w:p>
    <w:p w14:paraId="50EC7856" w14:textId="77777777" w:rsidR="009C5EFB" w:rsidRDefault="009C5EFB">
      <w:pPr>
        <w:widowControl/>
        <w:adjustRightInd/>
        <w:jc w:val="center"/>
        <w:rPr>
          <w:rFonts w:ascii="仿宋" w:eastAsia="仿宋" w:hAnsi="仿宋" w:cs="仿宋" w:hint="eastAsia"/>
          <w:b/>
          <w:sz w:val="30"/>
          <w:szCs w:val="30"/>
        </w:rPr>
      </w:pPr>
    </w:p>
    <w:p w14:paraId="1AD1639F" w14:textId="77777777" w:rsidR="009C5EFB" w:rsidRDefault="009C5EFB">
      <w:pPr>
        <w:widowControl/>
        <w:adjustRightInd/>
        <w:jc w:val="center"/>
        <w:rPr>
          <w:rFonts w:ascii="仿宋" w:eastAsia="仿宋" w:hAnsi="仿宋" w:cs="仿宋" w:hint="eastAsia"/>
          <w:b/>
          <w:sz w:val="30"/>
          <w:szCs w:val="30"/>
        </w:rPr>
      </w:pPr>
    </w:p>
    <w:p w14:paraId="6DE77F36" w14:textId="77777777" w:rsidR="009C5EFB" w:rsidRDefault="00000000">
      <w:pPr>
        <w:widowControl/>
        <w:adjustRightInd/>
        <w:jc w:val="center"/>
        <w:rPr>
          <w:rFonts w:ascii="仿宋" w:eastAsia="仿宋" w:hAnsi="仿宋" w:cs="仿宋" w:hint="eastAsia"/>
          <w:b/>
          <w:sz w:val="30"/>
          <w:szCs w:val="30"/>
        </w:rPr>
      </w:pPr>
      <w:r>
        <w:rPr>
          <w:rFonts w:ascii="仿宋" w:eastAsia="仿宋" w:hAnsi="仿宋" w:cs="仿宋" w:hint="eastAsia"/>
          <w:b/>
          <w:sz w:val="30"/>
          <w:szCs w:val="30"/>
        </w:rPr>
        <w:lastRenderedPageBreak/>
        <w:t xml:space="preserve">二、法定代表人授权委托书（格式） </w:t>
      </w:r>
      <w:r>
        <w:rPr>
          <w:rFonts w:ascii="仿宋" w:eastAsia="仿宋" w:hAnsi="仿宋" w:cs="仿宋" w:hint="eastAsia"/>
          <w:b/>
          <w:kern w:val="0"/>
          <w:sz w:val="32"/>
          <w:szCs w:val="32"/>
          <w:lang w:val="zh-CN"/>
        </w:rPr>
        <w:t>（适用于非联合体投标）</w:t>
      </w:r>
    </w:p>
    <w:p w14:paraId="65081A26" w14:textId="77777777" w:rsidR="009C5EFB" w:rsidRDefault="009C5EFB">
      <w:pPr>
        <w:jc w:val="center"/>
        <w:rPr>
          <w:rFonts w:ascii="仿宋" w:eastAsia="仿宋" w:hAnsi="仿宋" w:cs="仿宋" w:hint="eastAsia"/>
          <w:b/>
          <w:sz w:val="24"/>
        </w:rPr>
      </w:pPr>
    </w:p>
    <w:p w14:paraId="02E0146D" w14:textId="77777777" w:rsidR="009C5EFB" w:rsidRDefault="00000000">
      <w:pPr>
        <w:snapToGrid w:val="0"/>
        <w:spacing w:line="560" w:lineRule="exact"/>
        <w:ind w:firstLineChars="200" w:firstLine="480"/>
        <w:rPr>
          <w:rFonts w:ascii="仿宋" w:eastAsia="仿宋" w:hAnsi="仿宋" w:cs="仿宋" w:hint="eastAsia"/>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。以本公司的名义参加组织的投标活动。授权代表在开标、评标、合同谈判过程中所签署的一切文件和处理与之有关的一切事务，我均予以承认。</w:t>
      </w:r>
    </w:p>
    <w:p w14:paraId="697C4D4C" w14:textId="77777777" w:rsidR="009C5EFB" w:rsidRDefault="00000000">
      <w:pPr>
        <w:snapToGrid w:val="0"/>
        <w:spacing w:line="560" w:lineRule="exact"/>
        <w:ind w:firstLineChars="200" w:firstLine="480"/>
        <w:jc w:val="left"/>
        <w:rPr>
          <w:rFonts w:ascii="仿宋" w:eastAsia="仿宋" w:hAnsi="仿宋" w:cs="仿宋" w:hint="eastAsia"/>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60AE4330" w14:textId="77777777" w:rsidR="009C5EFB"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授权代表无转委托权。特此委托。</w:t>
      </w:r>
    </w:p>
    <w:p w14:paraId="18546C78" w14:textId="77777777" w:rsidR="009C5EFB" w:rsidRDefault="009C5EFB">
      <w:pPr>
        <w:snapToGrid w:val="0"/>
        <w:spacing w:line="600" w:lineRule="exact"/>
        <w:jc w:val="left"/>
        <w:rPr>
          <w:rFonts w:ascii="仿宋" w:eastAsia="仿宋" w:hAnsi="仿宋" w:cs="仿宋" w:hint="eastAsia"/>
          <w:sz w:val="24"/>
        </w:rPr>
      </w:pPr>
    </w:p>
    <w:p w14:paraId="79D1FDE0" w14:textId="77777777" w:rsidR="009C5EFB" w:rsidRDefault="00000000">
      <w:pPr>
        <w:spacing w:line="360" w:lineRule="exact"/>
        <w:rPr>
          <w:rFonts w:ascii="仿宋" w:eastAsia="仿宋" w:hAnsi="仿宋" w:cs="仿宋" w:hint="eastAsia"/>
          <w:sz w:val="24"/>
        </w:rPr>
      </w:pPr>
      <w:r>
        <w:rPr>
          <w:rFonts w:ascii="仿宋" w:eastAsia="仿宋" w:hAnsi="仿宋" w:cs="仿宋" w:hint="eastAsia"/>
          <w:sz w:val="24"/>
        </w:rPr>
        <w:t>授权代表姓名：              性别：               年龄：</w:t>
      </w:r>
    </w:p>
    <w:p w14:paraId="080562C1" w14:textId="77777777" w:rsidR="009C5EFB" w:rsidRDefault="009C5EFB">
      <w:pPr>
        <w:spacing w:line="360" w:lineRule="exact"/>
        <w:rPr>
          <w:rFonts w:ascii="仿宋" w:eastAsia="仿宋" w:hAnsi="仿宋" w:cs="仿宋" w:hint="eastAsia"/>
          <w:sz w:val="24"/>
        </w:rPr>
      </w:pPr>
    </w:p>
    <w:p w14:paraId="51AA3AA3" w14:textId="77777777" w:rsidR="009C5EFB" w:rsidRDefault="00000000">
      <w:pPr>
        <w:spacing w:line="360" w:lineRule="exact"/>
        <w:rPr>
          <w:rFonts w:ascii="仿宋" w:eastAsia="仿宋" w:hAnsi="仿宋" w:cs="仿宋" w:hint="eastAsia"/>
          <w:sz w:val="24"/>
        </w:rPr>
      </w:pPr>
      <w:r>
        <w:rPr>
          <w:rFonts w:ascii="仿宋" w:eastAsia="仿宋" w:hAnsi="仿宋" w:cs="仿宋" w:hint="eastAsia"/>
          <w:sz w:val="24"/>
        </w:rPr>
        <w:t>单位：                      部门：               职务：</w:t>
      </w:r>
    </w:p>
    <w:p w14:paraId="0A9865B8" w14:textId="77777777" w:rsidR="009C5EFB" w:rsidRDefault="009C5EFB">
      <w:pPr>
        <w:spacing w:line="360" w:lineRule="exact"/>
        <w:rPr>
          <w:rFonts w:ascii="仿宋" w:eastAsia="仿宋" w:hAnsi="仿宋" w:cs="仿宋" w:hint="eastAsia"/>
          <w:sz w:val="24"/>
        </w:rPr>
      </w:pPr>
    </w:p>
    <w:p w14:paraId="138309E8" w14:textId="77777777" w:rsidR="009C5EFB" w:rsidRDefault="00000000">
      <w:pPr>
        <w:widowControl/>
        <w:snapToGrid w:val="0"/>
        <w:spacing w:line="440" w:lineRule="exact"/>
        <w:rPr>
          <w:rFonts w:ascii="仿宋" w:eastAsia="仿宋" w:hAnsi="仿宋" w:cs="仿宋" w:hint="eastAsia"/>
          <w:sz w:val="24"/>
        </w:rPr>
      </w:pPr>
      <w:r>
        <w:rPr>
          <w:rFonts w:ascii="仿宋" w:eastAsia="仿宋" w:hAnsi="仿宋" w:cs="仿宋" w:hint="eastAsia"/>
          <w:kern w:val="0"/>
          <w:sz w:val="24"/>
        </w:rPr>
        <w:t>办公地址：                  联系电话：           传真：</w:t>
      </w:r>
    </w:p>
    <w:p w14:paraId="251FB664" w14:textId="77777777" w:rsidR="009C5EFB" w:rsidRDefault="009C5EFB">
      <w:pPr>
        <w:spacing w:line="360" w:lineRule="exact"/>
        <w:rPr>
          <w:rFonts w:ascii="仿宋" w:eastAsia="仿宋" w:hAnsi="仿宋" w:cs="仿宋" w:hint="eastAsia"/>
          <w:sz w:val="24"/>
        </w:rPr>
      </w:pPr>
    </w:p>
    <w:p w14:paraId="4CA4DB24" w14:textId="77777777" w:rsidR="009C5EFB" w:rsidRDefault="009C5EFB">
      <w:pPr>
        <w:spacing w:line="360" w:lineRule="exact"/>
        <w:rPr>
          <w:rFonts w:ascii="仿宋" w:eastAsia="仿宋" w:hAnsi="仿宋" w:cs="仿宋" w:hint="eastAsia"/>
          <w:sz w:val="24"/>
        </w:rPr>
      </w:pPr>
    </w:p>
    <w:p w14:paraId="6B77D27C" w14:textId="77777777" w:rsidR="009C5EFB" w:rsidRDefault="00000000">
      <w:pPr>
        <w:spacing w:line="360" w:lineRule="exact"/>
        <w:rPr>
          <w:rFonts w:ascii="仿宋" w:eastAsia="仿宋" w:hAnsi="仿宋" w:cs="仿宋" w:hint="eastAsia"/>
          <w:sz w:val="24"/>
        </w:rPr>
      </w:pPr>
      <w:r>
        <w:rPr>
          <w:rFonts w:ascii="仿宋" w:eastAsia="仿宋" w:hAnsi="仿宋" w:cs="仿宋" w:hint="eastAsia"/>
          <w:sz w:val="24"/>
        </w:rPr>
        <w:t>投标人（电子签章）：</w:t>
      </w:r>
    </w:p>
    <w:p w14:paraId="6ED2DA27" w14:textId="77777777" w:rsidR="009C5EFB" w:rsidRDefault="009C5EFB">
      <w:pPr>
        <w:spacing w:line="360" w:lineRule="exact"/>
        <w:rPr>
          <w:rFonts w:ascii="仿宋" w:eastAsia="仿宋" w:hAnsi="仿宋" w:cs="仿宋" w:hint="eastAsia"/>
          <w:sz w:val="24"/>
        </w:rPr>
      </w:pPr>
    </w:p>
    <w:p w14:paraId="2A07F4CB" w14:textId="77777777" w:rsidR="009C5EFB" w:rsidRDefault="009C5EFB">
      <w:pPr>
        <w:spacing w:line="360" w:lineRule="exact"/>
        <w:rPr>
          <w:rFonts w:ascii="仿宋" w:eastAsia="仿宋" w:hAnsi="仿宋" w:cs="仿宋" w:hint="eastAsia"/>
          <w:sz w:val="24"/>
        </w:rPr>
      </w:pPr>
    </w:p>
    <w:p w14:paraId="0E46D582" w14:textId="77777777" w:rsidR="009C5EFB" w:rsidRDefault="00000000">
      <w:pPr>
        <w:spacing w:line="360" w:lineRule="exact"/>
        <w:rPr>
          <w:rFonts w:ascii="仿宋" w:eastAsia="仿宋" w:hAnsi="仿宋" w:cs="仿宋" w:hint="eastAsia"/>
          <w:sz w:val="24"/>
        </w:rPr>
      </w:pPr>
      <w:r>
        <w:rPr>
          <w:rFonts w:ascii="仿宋" w:eastAsia="仿宋" w:hAnsi="仿宋" w:cs="仿宋" w:hint="eastAsia"/>
          <w:sz w:val="24"/>
        </w:rPr>
        <w:t>法定代表人（签字或盖章）：</w:t>
      </w:r>
    </w:p>
    <w:p w14:paraId="4E7993D3" w14:textId="77777777" w:rsidR="009C5EFB" w:rsidRDefault="009C5EFB">
      <w:pPr>
        <w:spacing w:line="360" w:lineRule="exact"/>
        <w:rPr>
          <w:rFonts w:ascii="仿宋" w:eastAsia="仿宋" w:hAnsi="仿宋" w:cs="仿宋" w:hint="eastAsia"/>
          <w:sz w:val="24"/>
        </w:rPr>
      </w:pPr>
    </w:p>
    <w:p w14:paraId="2928D6F4" w14:textId="77777777" w:rsidR="009C5EFB" w:rsidRDefault="009C5EFB">
      <w:pPr>
        <w:spacing w:line="360" w:lineRule="exact"/>
        <w:rPr>
          <w:rFonts w:ascii="仿宋" w:eastAsia="仿宋" w:hAnsi="仿宋" w:cs="仿宋" w:hint="eastAsia"/>
          <w:sz w:val="24"/>
        </w:rPr>
      </w:pPr>
    </w:p>
    <w:p w14:paraId="1ECB0531" w14:textId="77777777" w:rsidR="009C5EFB" w:rsidRDefault="00000000">
      <w:pPr>
        <w:ind w:firstLineChars="2200" w:firstLine="5280"/>
        <w:jc w:val="left"/>
        <w:rPr>
          <w:rFonts w:ascii="仿宋" w:eastAsia="仿宋" w:hAnsi="仿宋" w:cs="仿宋" w:hint="eastAsia"/>
          <w:sz w:val="24"/>
        </w:rPr>
      </w:pPr>
      <w:r>
        <w:rPr>
          <w:rFonts w:ascii="仿宋" w:eastAsia="仿宋" w:hAnsi="仿宋" w:cs="仿宋" w:hint="eastAsia"/>
          <w:sz w:val="24"/>
        </w:rPr>
        <w:t>日期：    年   月   日</w:t>
      </w:r>
    </w:p>
    <w:p w14:paraId="6D92E544" w14:textId="77777777" w:rsidR="009C5EFB" w:rsidRDefault="009C5EFB">
      <w:pPr>
        <w:ind w:firstLineChars="2050" w:firstLine="4920"/>
        <w:jc w:val="left"/>
        <w:rPr>
          <w:rFonts w:ascii="仿宋" w:eastAsia="仿宋" w:hAnsi="仿宋" w:cs="仿宋" w:hint="eastAsia"/>
          <w:sz w:val="24"/>
        </w:rPr>
      </w:pPr>
    </w:p>
    <w:p w14:paraId="377251F2" w14:textId="77777777" w:rsidR="009C5EFB" w:rsidRDefault="009C5EFB">
      <w:pPr>
        <w:spacing w:line="800" w:lineRule="exact"/>
        <w:rPr>
          <w:rFonts w:ascii="仿宋" w:eastAsia="仿宋" w:hAnsi="仿宋" w:cs="仿宋" w:hint="eastAsia"/>
          <w:b/>
          <w:sz w:val="24"/>
        </w:rPr>
      </w:pPr>
    </w:p>
    <w:p w14:paraId="37BE8EA6" w14:textId="77777777" w:rsidR="009C5EFB" w:rsidRDefault="00000000">
      <w:pPr>
        <w:pageBreakBefore/>
        <w:spacing w:line="800" w:lineRule="exact"/>
        <w:jc w:val="center"/>
        <w:rPr>
          <w:rFonts w:ascii="仿宋" w:eastAsia="仿宋" w:hAnsi="仿宋" w:cs="仿宋" w:hint="eastAsia"/>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14:paraId="24735910" w14:textId="77777777" w:rsidR="009C5EFB" w:rsidRDefault="009C5EFB">
      <w:pPr>
        <w:jc w:val="center"/>
        <w:rPr>
          <w:rFonts w:ascii="仿宋" w:eastAsia="仿宋" w:hAnsi="仿宋" w:cs="仿宋" w:hint="eastAsia"/>
          <w:b/>
          <w:sz w:val="24"/>
        </w:rPr>
      </w:pPr>
    </w:p>
    <w:p w14:paraId="782C7DB8" w14:textId="77777777" w:rsidR="009C5EFB" w:rsidRDefault="00000000">
      <w:pPr>
        <w:snapToGrid w:val="0"/>
        <w:spacing w:line="560" w:lineRule="exact"/>
        <w:ind w:firstLineChars="200" w:firstLine="480"/>
        <w:rPr>
          <w:rFonts w:ascii="仿宋" w:eastAsia="仿宋" w:hAnsi="仿宋" w:cs="仿宋" w:hint="eastAsia"/>
          <w:sz w:val="24"/>
        </w:rPr>
      </w:pPr>
      <w:r>
        <w:rPr>
          <w:rFonts w:ascii="仿宋" w:eastAsia="仿宋" w:hAnsi="仿宋" w:cs="仿宋" w:hint="eastAsia"/>
          <w:sz w:val="24"/>
        </w:rPr>
        <w:t>本授权委托书声明：</w:t>
      </w:r>
    </w:p>
    <w:p w14:paraId="5DE003E9" w14:textId="77777777" w:rsidR="009C5EFB" w:rsidRDefault="00000000">
      <w:pPr>
        <w:snapToGrid w:val="0"/>
        <w:spacing w:line="560" w:lineRule="exact"/>
        <w:ind w:firstLineChars="200" w:firstLine="480"/>
        <w:rPr>
          <w:rFonts w:ascii="仿宋" w:eastAsia="仿宋" w:hAnsi="仿宋" w:cs="仿宋" w:hint="eastAsia"/>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。以我方的名义参加组织的投标活动。授权代表在开标、评标、合同谈判过程中所签署的一切文件和处理与之有关的一切事务，我均予以承认。</w:t>
      </w:r>
    </w:p>
    <w:p w14:paraId="7602FC73" w14:textId="77777777" w:rsidR="009C5EFB" w:rsidRDefault="00000000">
      <w:pPr>
        <w:snapToGrid w:val="0"/>
        <w:spacing w:line="560" w:lineRule="exact"/>
        <w:ind w:firstLineChars="200" w:firstLine="480"/>
        <w:jc w:val="left"/>
        <w:rPr>
          <w:rFonts w:ascii="仿宋" w:eastAsia="仿宋" w:hAnsi="仿宋" w:cs="仿宋" w:hint="eastAsia"/>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14:paraId="6B9BBCD0" w14:textId="77777777" w:rsidR="009C5EFB" w:rsidRDefault="00000000">
      <w:pPr>
        <w:spacing w:line="560" w:lineRule="exact"/>
        <w:ind w:firstLineChars="200" w:firstLine="480"/>
        <w:rPr>
          <w:rFonts w:ascii="仿宋" w:eastAsia="仿宋" w:hAnsi="仿宋" w:cs="仿宋" w:hint="eastAsia"/>
          <w:sz w:val="24"/>
        </w:rPr>
      </w:pPr>
      <w:r>
        <w:rPr>
          <w:rFonts w:ascii="仿宋" w:eastAsia="仿宋" w:hAnsi="仿宋" w:cs="仿宋" w:hint="eastAsia"/>
          <w:sz w:val="24"/>
        </w:rPr>
        <w:t>授权代表无转委托权。特此委托。</w:t>
      </w:r>
    </w:p>
    <w:p w14:paraId="50A76D46" w14:textId="77777777" w:rsidR="009C5EFB" w:rsidRDefault="009C5EFB">
      <w:pPr>
        <w:snapToGrid w:val="0"/>
        <w:spacing w:line="600" w:lineRule="exact"/>
        <w:jc w:val="left"/>
        <w:rPr>
          <w:rFonts w:ascii="仿宋" w:eastAsia="仿宋" w:hAnsi="仿宋" w:cs="仿宋" w:hint="eastAsia"/>
          <w:sz w:val="24"/>
        </w:rPr>
      </w:pPr>
    </w:p>
    <w:p w14:paraId="4217FE0E" w14:textId="77777777" w:rsidR="009C5EFB" w:rsidRDefault="00000000">
      <w:pPr>
        <w:spacing w:line="360" w:lineRule="exact"/>
        <w:rPr>
          <w:rFonts w:ascii="仿宋" w:eastAsia="仿宋" w:hAnsi="仿宋" w:cs="仿宋" w:hint="eastAsia"/>
          <w:sz w:val="24"/>
        </w:rPr>
      </w:pPr>
      <w:r>
        <w:rPr>
          <w:rFonts w:ascii="仿宋" w:eastAsia="仿宋" w:hAnsi="仿宋" w:cs="仿宋" w:hint="eastAsia"/>
          <w:sz w:val="24"/>
        </w:rPr>
        <w:t>授权代表姓名：              性别：               年龄：</w:t>
      </w:r>
    </w:p>
    <w:p w14:paraId="2D7A40F2" w14:textId="77777777" w:rsidR="009C5EFB" w:rsidRDefault="009C5EFB">
      <w:pPr>
        <w:spacing w:line="360" w:lineRule="exact"/>
        <w:rPr>
          <w:rFonts w:ascii="仿宋" w:eastAsia="仿宋" w:hAnsi="仿宋" w:cs="仿宋" w:hint="eastAsia"/>
          <w:sz w:val="24"/>
        </w:rPr>
      </w:pPr>
    </w:p>
    <w:p w14:paraId="461A3FEE" w14:textId="77777777" w:rsidR="009C5EFB" w:rsidRDefault="00000000">
      <w:pPr>
        <w:spacing w:line="360" w:lineRule="exact"/>
        <w:rPr>
          <w:rFonts w:ascii="仿宋" w:eastAsia="仿宋" w:hAnsi="仿宋" w:cs="仿宋" w:hint="eastAsia"/>
          <w:sz w:val="24"/>
        </w:rPr>
      </w:pPr>
      <w:r>
        <w:rPr>
          <w:rFonts w:ascii="仿宋" w:eastAsia="仿宋" w:hAnsi="仿宋" w:cs="仿宋" w:hint="eastAsia"/>
          <w:sz w:val="24"/>
        </w:rPr>
        <w:t>单位：                      部门：               职务：</w:t>
      </w:r>
    </w:p>
    <w:p w14:paraId="78137A41" w14:textId="77777777" w:rsidR="009C5EFB" w:rsidRDefault="009C5EFB">
      <w:pPr>
        <w:spacing w:line="360" w:lineRule="exact"/>
        <w:rPr>
          <w:rFonts w:ascii="仿宋" w:eastAsia="仿宋" w:hAnsi="仿宋" w:cs="仿宋" w:hint="eastAsia"/>
          <w:sz w:val="24"/>
        </w:rPr>
      </w:pPr>
    </w:p>
    <w:p w14:paraId="1E4605ED" w14:textId="77777777" w:rsidR="009C5EFB" w:rsidRDefault="00000000">
      <w:pPr>
        <w:widowControl/>
        <w:snapToGrid w:val="0"/>
        <w:spacing w:line="440" w:lineRule="exact"/>
        <w:rPr>
          <w:rFonts w:ascii="仿宋" w:eastAsia="仿宋" w:hAnsi="仿宋" w:cs="仿宋" w:hint="eastAsia"/>
          <w:sz w:val="24"/>
        </w:rPr>
      </w:pPr>
      <w:r>
        <w:rPr>
          <w:rFonts w:ascii="仿宋" w:eastAsia="仿宋" w:hAnsi="仿宋" w:cs="仿宋" w:hint="eastAsia"/>
          <w:kern w:val="0"/>
          <w:sz w:val="24"/>
        </w:rPr>
        <w:t>办公地址：                  联系电话：           传真：</w:t>
      </w:r>
    </w:p>
    <w:p w14:paraId="7F5E27BD" w14:textId="77777777" w:rsidR="009C5EFB" w:rsidRDefault="009C5EFB">
      <w:pPr>
        <w:spacing w:line="360" w:lineRule="exact"/>
        <w:rPr>
          <w:rFonts w:ascii="仿宋" w:eastAsia="仿宋" w:hAnsi="仿宋" w:cs="仿宋" w:hint="eastAsia"/>
          <w:sz w:val="24"/>
        </w:rPr>
      </w:pPr>
    </w:p>
    <w:p w14:paraId="5A278B46" w14:textId="77777777" w:rsidR="009C5EFB" w:rsidRDefault="009C5EFB">
      <w:pPr>
        <w:spacing w:line="360" w:lineRule="exact"/>
        <w:rPr>
          <w:rFonts w:ascii="仿宋" w:eastAsia="仿宋" w:hAnsi="仿宋" w:cs="仿宋" w:hint="eastAsia"/>
          <w:sz w:val="24"/>
        </w:rPr>
      </w:pPr>
    </w:p>
    <w:p w14:paraId="3A16E1F5" w14:textId="77777777" w:rsidR="009C5EFB" w:rsidRDefault="009C5EFB">
      <w:pPr>
        <w:jc w:val="center"/>
        <w:rPr>
          <w:rFonts w:ascii="仿宋" w:eastAsia="仿宋" w:hAnsi="仿宋" w:cs="仿宋" w:hint="eastAsia"/>
          <w:b/>
          <w:kern w:val="0"/>
          <w:sz w:val="32"/>
          <w:szCs w:val="32"/>
        </w:rPr>
      </w:pPr>
    </w:p>
    <w:p w14:paraId="1AE75291" w14:textId="77777777" w:rsidR="009C5EFB" w:rsidRDefault="009C5EFB">
      <w:pPr>
        <w:rPr>
          <w:rFonts w:ascii="仿宋" w:eastAsia="仿宋" w:hAnsi="仿宋" w:cs="仿宋" w:hint="eastAsia"/>
        </w:rPr>
      </w:pPr>
    </w:p>
    <w:p w14:paraId="375740FE" w14:textId="77777777" w:rsidR="009C5EFB"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29653295" w14:textId="77777777" w:rsidR="009C5EFB"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2A523D98" w14:textId="77777777" w:rsidR="009C5EFB" w:rsidRDefault="00000000">
      <w:pPr>
        <w:snapToGrid w:val="0"/>
        <w:spacing w:line="360" w:lineRule="auto"/>
        <w:ind w:firstLineChars="2400" w:firstLine="5760"/>
        <w:rPr>
          <w:rFonts w:ascii="仿宋" w:eastAsia="仿宋" w:hAnsi="仿宋" w:cs="仿宋" w:hint="eastAsia"/>
        </w:rPr>
      </w:pPr>
      <w:r>
        <w:rPr>
          <w:rFonts w:ascii="仿宋" w:eastAsia="仿宋" w:hAnsi="仿宋" w:cs="仿宋" w:hint="eastAsia"/>
          <w:kern w:val="0"/>
          <w:sz w:val="24"/>
          <w:lang w:val="zh-CN"/>
        </w:rPr>
        <w:t>……</w:t>
      </w:r>
    </w:p>
    <w:p w14:paraId="3011C44A" w14:textId="77777777" w:rsidR="009C5EFB" w:rsidRDefault="00000000">
      <w:pPr>
        <w:snapToGrid w:val="0"/>
        <w:spacing w:line="360" w:lineRule="auto"/>
        <w:rPr>
          <w:rFonts w:ascii="仿宋" w:eastAsia="仿宋" w:hAnsi="仿宋" w:cs="仿宋" w:hint="eastAsia"/>
          <w:kern w:val="0"/>
          <w:sz w:val="24"/>
          <w:lang w:val="zh-CN"/>
        </w:rPr>
      </w:pPr>
      <w:r>
        <w:rPr>
          <w:rFonts w:ascii="仿宋" w:eastAsia="仿宋" w:hAnsi="仿宋" w:cs="仿宋" w:hint="eastAsia"/>
          <w:kern w:val="0"/>
          <w:sz w:val="24"/>
          <w:lang w:val="zh-CN"/>
        </w:rPr>
        <w:t xml:space="preserve">                                               日期：   年   月   日</w:t>
      </w:r>
    </w:p>
    <w:p w14:paraId="34A41D15" w14:textId="77777777" w:rsidR="009C5EFB" w:rsidRDefault="009C5EFB">
      <w:pPr>
        <w:autoSpaceDE w:val="0"/>
        <w:autoSpaceDN w:val="0"/>
        <w:spacing w:line="360" w:lineRule="auto"/>
        <w:jc w:val="center"/>
        <w:rPr>
          <w:rFonts w:ascii="仿宋" w:eastAsia="仿宋" w:hAnsi="仿宋" w:cs="仿宋" w:hint="eastAsia"/>
          <w:b/>
          <w:kern w:val="0"/>
          <w:sz w:val="32"/>
          <w:szCs w:val="32"/>
          <w:lang w:val="zh-CN"/>
        </w:rPr>
      </w:pPr>
    </w:p>
    <w:p w14:paraId="16FC6C13" w14:textId="77777777" w:rsidR="009C5EFB" w:rsidRDefault="009C5EFB">
      <w:pPr>
        <w:spacing w:line="800" w:lineRule="exact"/>
        <w:rPr>
          <w:rFonts w:ascii="仿宋" w:eastAsia="仿宋" w:hAnsi="仿宋" w:cs="仿宋" w:hint="eastAsia"/>
          <w:b/>
          <w:sz w:val="24"/>
        </w:rPr>
      </w:pPr>
    </w:p>
    <w:p w14:paraId="6CCAC647" w14:textId="77777777" w:rsidR="009C5EFB" w:rsidRDefault="00000000">
      <w:pPr>
        <w:pageBreakBefore/>
        <w:spacing w:line="800" w:lineRule="exact"/>
        <w:ind w:firstLineChars="600" w:firstLine="1807"/>
        <w:rPr>
          <w:rFonts w:ascii="仿宋" w:eastAsia="仿宋" w:hAnsi="仿宋" w:cs="仿宋" w:hint="eastAsia"/>
          <w:b/>
          <w:sz w:val="30"/>
          <w:szCs w:val="30"/>
        </w:rPr>
      </w:pPr>
      <w:r>
        <w:rPr>
          <w:rFonts w:ascii="仿宋" w:eastAsia="仿宋" w:hAnsi="仿宋" w:cs="仿宋" w:hint="eastAsia"/>
          <w:b/>
          <w:sz w:val="30"/>
          <w:szCs w:val="30"/>
        </w:rPr>
        <w:lastRenderedPageBreak/>
        <w:t>三、授权代表社保证明（复印件）</w:t>
      </w:r>
    </w:p>
    <w:p w14:paraId="3A258688" w14:textId="77777777" w:rsidR="009C5EFB" w:rsidRDefault="00000000">
      <w:pPr>
        <w:spacing w:line="800" w:lineRule="exact"/>
        <w:jc w:val="center"/>
        <w:rPr>
          <w:rFonts w:ascii="仿宋" w:eastAsia="仿宋" w:hAnsi="仿宋" w:cs="仿宋" w:hint="eastAsia"/>
          <w:bCs/>
          <w:sz w:val="24"/>
        </w:rPr>
      </w:pPr>
      <w:r>
        <w:rPr>
          <w:rFonts w:ascii="仿宋" w:eastAsia="仿宋" w:hAnsi="仿宋" w:cs="仿宋" w:hint="eastAsia"/>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ascii="仿宋" w:eastAsia="仿宋" w:hAnsi="仿宋" w:cs="仿宋" w:hint="eastAsia"/>
          <w:b/>
          <w:sz w:val="24"/>
        </w:rPr>
        <w:t>未提供上述证明的投标做无效投标处理。</w:t>
      </w:r>
    </w:p>
    <w:p w14:paraId="4CA6E93F" w14:textId="77777777" w:rsidR="009C5EFB" w:rsidRDefault="009C5EFB">
      <w:pPr>
        <w:pStyle w:val="Normal"/>
        <w:rPr>
          <w:rFonts w:ascii="仿宋" w:eastAsia="仿宋" w:hAnsi="仿宋" w:cs="仿宋" w:hint="eastAsia"/>
          <w:b/>
        </w:rPr>
      </w:pPr>
    </w:p>
    <w:p w14:paraId="3A4EE78F" w14:textId="77777777" w:rsidR="009C5EFB" w:rsidRDefault="009C5EFB">
      <w:pPr>
        <w:pStyle w:val="Normal"/>
        <w:rPr>
          <w:rFonts w:ascii="仿宋" w:eastAsia="仿宋" w:hAnsi="仿宋" w:cs="仿宋" w:hint="eastAsia"/>
          <w:b/>
        </w:rPr>
      </w:pPr>
    </w:p>
    <w:p w14:paraId="00163258" w14:textId="77777777" w:rsidR="009C5EFB" w:rsidRDefault="009C5EFB">
      <w:pPr>
        <w:pStyle w:val="Normal"/>
        <w:rPr>
          <w:rFonts w:ascii="仿宋" w:eastAsia="仿宋" w:hAnsi="仿宋" w:cs="仿宋" w:hint="eastAsia"/>
          <w:b/>
        </w:rPr>
      </w:pPr>
    </w:p>
    <w:p w14:paraId="6E9601D4" w14:textId="77777777" w:rsidR="009C5EFB" w:rsidRDefault="00000000">
      <w:pPr>
        <w:spacing w:line="800" w:lineRule="exact"/>
        <w:ind w:firstLineChars="300" w:firstLine="904"/>
        <w:rPr>
          <w:rFonts w:ascii="仿宋" w:eastAsia="仿宋" w:hAnsi="仿宋" w:cs="仿宋" w:hint="eastAsia"/>
          <w:b/>
          <w:sz w:val="30"/>
          <w:szCs w:val="30"/>
        </w:rPr>
      </w:pPr>
      <w:r>
        <w:rPr>
          <w:rFonts w:ascii="仿宋" w:eastAsia="仿宋" w:hAnsi="仿宋" w:cs="仿宋" w:hint="eastAsia"/>
          <w:b/>
          <w:sz w:val="30"/>
          <w:szCs w:val="30"/>
        </w:rPr>
        <w:t>四、法定代表人及其授权代表身份证复印件（正反面）</w:t>
      </w:r>
    </w:p>
    <w:p w14:paraId="0BD11423" w14:textId="77777777" w:rsidR="009C5EFB" w:rsidRDefault="009C5EFB">
      <w:pPr>
        <w:spacing w:line="800" w:lineRule="exact"/>
        <w:rPr>
          <w:rFonts w:ascii="仿宋" w:eastAsia="仿宋" w:hAnsi="仿宋" w:cs="仿宋" w:hint="eastAsia"/>
          <w:b/>
          <w:sz w:val="24"/>
        </w:rPr>
      </w:pPr>
    </w:p>
    <w:p w14:paraId="6EFE360A" w14:textId="77777777" w:rsidR="009C5EFB" w:rsidRDefault="009C5EFB">
      <w:pPr>
        <w:spacing w:line="800" w:lineRule="exact"/>
        <w:rPr>
          <w:rFonts w:ascii="仿宋" w:eastAsia="仿宋" w:hAnsi="仿宋" w:cs="仿宋" w:hint="eastAsia"/>
          <w:b/>
          <w:sz w:val="24"/>
        </w:rPr>
      </w:pPr>
    </w:p>
    <w:p w14:paraId="296C07BC" w14:textId="77777777" w:rsidR="009C5EFB" w:rsidRDefault="00000000">
      <w:pPr>
        <w:spacing w:line="800" w:lineRule="exact"/>
        <w:jc w:val="center"/>
        <w:rPr>
          <w:rFonts w:ascii="仿宋" w:eastAsia="仿宋" w:hAnsi="仿宋" w:cs="仿宋" w:hint="eastAsia"/>
          <w:b/>
          <w:sz w:val="30"/>
          <w:szCs w:val="30"/>
        </w:rPr>
      </w:pPr>
      <w:r>
        <w:rPr>
          <w:rFonts w:ascii="仿宋" w:eastAsia="仿宋" w:hAnsi="仿宋" w:cs="仿宋" w:hint="eastAsia"/>
          <w:b/>
          <w:sz w:val="30"/>
          <w:szCs w:val="30"/>
        </w:rPr>
        <w:t>五、法定代表人身份证明书(格式)</w:t>
      </w:r>
    </w:p>
    <w:p w14:paraId="30717291"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投 标 人：</w:t>
      </w:r>
    </w:p>
    <w:p w14:paraId="0B44F228"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地    址：</w:t>
      </w:r>
    </w:p>
    <w:p w14:paraId="6F0A94F6" w14:textId="77777777" w:rsidR="009C5EFB" w:rsidRDefault="00000000">
      <w:pPr>
        <w:spacing w:line="440" w:lineRule="exact"/>
        <w:ind w:rightChars="134" w:right="281"/>
        <w:rPr>
          <w:rFonts w:ascii="仿宋" w:eastAsia="仿宋" w:hAnsi="仿宋" w:cs="仿宋" w:hint="eastAsia"/>
          <w:sz w:val="24"/>
          <w:u w:val="single"/>
        </w:rPr>
      </w:pPr>
      <w:r>
        <w:rPr>
          <w:rFonts w:ascii="仿宋" w:eastAsia="仿宋" w:hAnsi="仿宋" w:cs="仿宋" w:hint="eastAsia"/>
          <w:sz w:val="24"/>
        </w:rPr>
        <w:t>姓    名：</w:t>
      </w:r>
    </w:p>
    <w:p w14:paraId="0401968F" w14:textId="77777777" w:rsidR="009C5EFB" w:rsidRDefault="00000000">
      <w:pPr>
        <w:spacing w:line="440" w:lineRule="exact"/>
        <w:ind w:rightChars="134" w:right="281"/>
        <w:rPr>
          <w:rFonts w:ascii="仿宋" w:eastAsia="仿宋" w:hAnsi="仿宋" w:cs="仿宋" w:hint="eastAsia"/>
          <w:sz w:val="24"/>
          <w:u w:val="single"/>
        </w:rPr>
      </w:pPr>
      <w:r>
        <w:rPr>
          <w:rFonts w:ascii="仿宋" w:eastAsia="仿宋" w:hAnsi="仿宋" w:cs="仿宋" w:hint="eastAsia"/>
          <w:sz w:val="24"/>
        </w:rPr>
        <w:t>身份证号码：</w:t>
      </w:r>
    </w:p>
    <w:p w14:paraId="4BF9A2B9" w14:textId="77777777" w:rsidR="009C5EFB" w:rsidRDefault="00000000">
      <w:pPr>
        <w:spacing w:line="440" w:lineRule="exact"/>
        <w:ind w:rightChars="134" w:right="281"/>
        <w:rPr>
          <w:rFonts w:ascii="仿宋" w:eastAsia="仿宋" w:hAnsi="仿宋" w:cs="仿宋" w:hint="eastAsia"/>
          <w:sz w:val="24"/>
        </w:rPr>
      </w:pPr>
      <w:r>
        <w:rPr>
          <w:rFonts w:ascii="仿宋" w:eastAsia="仿宋" w:hAnsi="仿宋" w:cs="仿宋" w:hint="eastAsia"/>
          <w:sz w:val="24"/>
        </w:rPr>
        <w:t>职   务：</w:t>
      </w:r>
    </w:p>
    <w:p w14:paraId="42E46494"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14:paraId="4EF365A5"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特此证明。</w:t>
      </w:r>
    </w:p>
    <w:p w14:paraId="6A8F49A6" w14:textId="77777777" w:rsidR="009C5EFB" w:rsidRDefault="009C5EFB">
      <w:pPr>
        <w:spacing w:line="440" w:lineRule="exact"/>
        <w:rPr>
          <w:rFonts w:ascii="仿宋" w:eastAsia="仿宋" w:hAnsi="仿宋" w:cs="仿宋" w:hint="eastAsia"/>
          <w:sz w:val="24"/>
        </w:rPr>
      </w:pPr>
    </w:p>
    <w:p w14:paraId="160955ED" w14:textId="77777777" w:rsidR="009C5EFB" w:rsidRDefault="00000000">
      <w:pPr>
        <w:spacing w:line="440" w:lineRule="exact"/>
        <w:rPr>
          <w:rFonts w:ascii="仿宋" w:eastAsia="仿宋" w:hAnsi="仿宋" w:cs="仿宋" w:hint="eastAsia"/>
          <w:sz w:val="24"/>
        </w:rPr>
      </w:pPr>
      <w:r>
        <w:rPr>
          <w:rFonts w:ascii="仿宋" w:eastAsia="仿宋" w:hAnsi="仿宋" w:cs="仿宋" w:hint="eastAsia"/>
          <w:sz w:val="24"/>
        </w:rPr>
        <w:t>投标人名称：                             （电子签章）</w:t>
      </w:r>
    </w:p>
    <w:p w14:paraId="7F3218CB" w14:textId="77777777" w:rsidR="009C5EFB" w:rsidRDefault="009C5EFB">
      <w:pPr>
        <w:spacing w:line="440" w:lineRule="exact"/>
        <w:ind w:right="480"/>
        <w:rPr>
          <w:rFonts w:ascii="仿宋" w:eastAsia="仿宋" w:hAnsi="仿宋" w:cs="仿宋" w:hint="eastAsia"/>
          <w:sz w:val="24"/>
        </w:rPr>
      </w:pPr>
    </w:p>
    <w:p w14:paraId="3FEE30B0" w14:textId="77777777" w:rsidR="009C5EFB" w:rsidRDefault="00000000">
      <w:pPr>
        <w:spacing w:line="440" w:lineRule="exact"/>
        <w:ind w:right="720"/>
        <w:jc w:val="right"/>
        <w:rPr>
          <w:rFonts w:ascii="仿宋" w:eastAsia="仿宋" w:hAnsi="仿宋" w:cs="仿宋" w:hint="eastAsia"/>
        </w:rPr>
      </w:pPr>
      <w:r>
        <w:rPr>
          <w:rFonts w:ascii="仿宋" w:eastAsia="仿宋" w:hAnsi="仿宋" w:cs="仿宋" w:hint="eastAsia"/>
          <w:sz w:val="24"/>
        </w:rPr>
        <w:t>年   月   日</w:t>
      </w:r>
    </w:p>
    <w:p w14:paraId="2FCE9D0A" w14:textId="77777777" w:rsidR="009C5EFB" w:rsidRDefault="009C5EFB">
      <w:pPr>
        <w:jc w:val="center"/>
        <w:rPr>
          <w:rFonts w:ascii="仿宋" w:eastAsia="仿宋" w:hAnsi="仿宋" w:cs="仿宋" w:hint="eastAsia"/>
          <w:b/>
          <w:kern w:val="0"/>
          <w:sz w:val="32"/>
          <w:szCs w:val="32"/>
        </w:rPr>
      </w:pPr>
    </w:p>
    <w:p w14:paraId="246B5EF4" w14:textId="77777777" w:rsidR="009C5EFB" w:rsidRDefault="00000000">
      <w:pPr>
        <w:jc w:val="center"/>
        <w:rPr>
          <w:rFonts w:ascii="仿宋" w:eastAsia="仿宋" w:hAnsi="仿宋" w:cs="仿宋" w:hint="eastAsia"/>
          <w:b/>
          <w:kern w:val="0"/>
          <w:sz w:val="32"/>
          <w:szCs w:val="32"/>
        </w:rPr>
      </w:pPr>
      <w:r>
        <w:rPr>
          <w:rFonts w:ascii="仿宋" w:eastAsia="仿宋" w:hAnsi="仿宋" w:cs="仿宋" w:hint="eastAsia"/>
          <w:b/>
          <w:kern w:val="0"/>
          <w:sz w:val="32"/>
          <w:szCs w:val="32"/>
        </w:rPr>
        <w:t>六、商务技术偏离表</w:t>
      </w:r>
    </w:p>
    <w:tbl>
      <w:tblPr>
        <w:tblStyle w:val="aff8"/>
        <w:tblW w:w="9464" w:type="dxa"/>
        <w:tblLayout w:type="fixed"/>
        <w:tblLook w:val="04A0" w:firstRow="1" w:lastRow="0" w:firstColumn="1" w:lastColumn="0" w:noHBand="0" w:noVBand="1"/>
      </w:tblPr>
      <w:tblGrid>
        <w:gridCol w:w="959"/>
        <w:gridCol w:w="3683"/>
        <w:gridCol w:w="3546"/>
        <w:gridCol w:w="1276"/>
      </w:tblGrid>
      <w:tr w:rsidR="009C5EFB" w14:paraId="4D8EB26C" w14:textId="77777777">
        <w:tc>
          <w:tcPr>
            <w:tcW w:w="959" w:type="dxa"/>
          </w:tcPr>
          <w:p w14:paraId="462673B5" w14:textId="77777777" w:rsidR="009C5EFB" w:rsidRDefault="00000000">
            <w:pPr>
              <w:jc w:val="center"/>
              <w:rPr>
                <w:rFonts w:ascii="仿宋" w:eastAsia="仿宋" w:hAnsi="仿宋" w:cs="仿宋" w:hint="eastAsia"/>
                <w:b/>
                <w:bCs/>
                <w:sz w:val="24"/>
              </w:rPr>
            </w:pPr>
            <w:r>
              <w:rPr>
                <w:rFonts w:ascii="仿宋" w:eastAsia="仿宋" w:hAnsi="仿宋" w:cs="仿宋" w:hint="eastAsia"/>
                <w:b/>
                <w:bCs/>
                <w:sz w:val="24"/>
              </w:rPr>
              <w:t>序号</w:t>
            </w:r>
          </w:p>
        </w:tc>
        <w:tc>
          <w:tcPr>
            <w:tcW w:w="3683" w:type="dxa"/>
          </w:tcPr>
          <w:p w14:paraId="4C31C204" w14:textId="77777777" w:rsidR="009C5EFB" w:rsidRDefault="00000000">
            <w:pPr>
              <w:jc w:val="center"/>
              <w:rPr>
                <w:rFonts w:ascii="仿宋" w:eastAsia="仿宋" w:hAnsi="仿宋" w:cs="仿宋" w:hint="eastAsia"/>
                <w:b/>
                <w:bCs/>
                <w:sz w:val="24"/>
              </w:rPr>
            </w:pPr>
            <w:r>
              <w:rPr>
                <w:rFonts w:ascii="仿宋" w:eastAsia="仿宋" w:hAnsi="仿宋" w:cs="仿宋" w:hint="eastAsia"/>
                <w:b/>
                <w:bCs/>
                <w:sz w:val="24"/>
              </w:rPr>
              <w:t>招标文件章节及具体内容</w:t>
            </w:r>
          </w:p>
        </w:tc>
        <w:tc>
          <w:tcPr>
            <w:tcW w:w="3546" w:type="dxa"/>
          </w:tcPr>
          <w:p w14:paraId="2BECF66F" w14:textId="77777777" w:rsidR="009C5EFB" w:rsidRDefault="00000000">
            <w:pPr>
              <w:jc w:val="center"/>
              <w:rPr>
                <w:rFonts w:ascii="仿宋" w:eastAsia="仿宋" w:hAnsi="仿宋" w:cs="仿宋" w:hint="eastAsia"/>
                <w:b/>
                <w:bCs/>
                <w:sz w:val="24"/>
              </w:rPr>
            </w:pPr>
            <w:r>
              <w:rPr>
                <w:rFonts w:ascii="仿宋" w:eastAsia="仿宋" w:hAnsi="仿宋" w:cs="仿宋" w:hint="eastAsia"/>
                <w:b/>
                <w:bCs/>
                <w:sz w:val="24"/>
              </w:rPr>
              <w:t>投标文件章节及具体内容</w:t>
            </w:r>
          </w:p>
        </w:tc>
        <w:tc>
          <w:tcPr>
            <w:tcW w:w="1276" w:type="dxa"/>
          </w:tcPr>
          <w:p w14:paraId="3CB6D824" w14:textId="77777777" w:rsidR="009C5EFB" w:rsidRDefault="00000000">
            <w:pPr>
              <w:jc w:val="center"/>
              <w:rPr>
                <w:rFonts w:ascii="仿宋" w:eastAsia="仿宋" w:hAnsi="仿宋" w:cs="仿宋" w:hint="eastAsia"/>
                <w:b/>
                <w:bCs/>
                <w:sz w:val="24"/>
              </w:rPr>
            </w:pPr>
            <w:r>
              <w:rPr>
                <w:rFonts w:ascii="仿宋" w:eastAsia="仿宋" w:hAnsi="仿宋" w:cs="仿宋" w:hint="eastAsia"/>
                <w:b/>
                <w:bCs/>
                <w:sz w:val="24"/>
              </w:rPr>
              <w:t>偏离说明</w:t>
            </w:r>
          </w:p>
        </w:tc>
      </w:tr>
      <w:tr w:rsidR="009C5EFB" w14:paraId="6DD89C11" w14:textId="77777777">
        <w:tc>
          <w:tcPr>
            <w:tcW w:w="959" w:type="dxa"/>
          </w:tcPr>
          <w:p w14:paraId="765FAECD" w14:textId="77777777" w:rsidR="009C5EFB" w:rsidRDefault="00000000">
            <w:pPr>
              <w:jc w:val="center"/>
              <w:rPr>
                <w:rFonts w:ascii="仿宋" w:eastAsia="仿宋" w:hAnsi="仿宋" w:cs="仿宋" w:hint="eastAsia"/>
                <w:kern w:val="0"/>
                <w:sz w:val="24"/>
              </w:rPr>
            </w:pPr>
            <w:r>
              <w:rPr>
                <w:rFonts w:ascii="仿宋" w:eastAsia="仿宋" w:hAnsi="仿宋" w:cs="仿宋" w:hint="eastAsia"/>
                <w:kern w:val="0"/>
                <w:sz w:val="24"/>
              </w:rPr>
              <w:t>1</w:t>
            </w:r>
          </w:p>
        </w:tc>
        <w:tc>
          <w:tcPr>
            <w:tcW w:w="3683" w:type="dxa"/>
          </w:tcPr>
          <w:p w14:paraId="4FC1D8F2" w14:textId="77777777" w:rsidR="009C5EFB" w:rsidRDefault="009C5EFB">
            <w:pPr>
              <w:jc w:val="center"/>
              <w:rPr>
                <w:rFonts w:ascii="仿宋" w:eastAsia="仿宋" w:hAnsi="仿宋" w:cs="仿宋" w:hint="eastAsia"/>
                <w:b/>
                <w:kern w:val="0"/>
                <w:sz w:val="32"/>
                <w:szCs w:val="32"/>
              </w:rPr>
            </w:pPr>
          </w:p>
        </w:tc>
        <w:tc>
          <w:tcPr>
            <w:tcW w:w="3546" w:type="dxa"/>
          </w:tcPr>
          <w:p w14:paraId="5AAC9A19" w14:textId="77777777" w:rsidR="009C5EFB" w:rsidRDefault="009C5EFB">
            <w:pPr>
              <w:jc w:val="center"/>
              <w:rPr>
                <w:rFonts w:ascii="仿宋" w:eastAsia="仿宋" w:hAnsi="仿宋" w:cs="仿宋" w:hint="eastAsia"/>
                <w:b/>
                <w:kern w:val="0"/>
                <w:sz w:val="32"/>
                <w:szCs w:val="32"/>
              </w:rPr>
            </w:pPr>
          </w:p>
        </w:tc>
        <w:tc>
          <w:tcPr>
            <w:tcW w:w="1276" w:type="dxa"/>
          </w:tcPr>
          <w:p w14:paraId="2AA09749" w14:textId="77777777" w:rsidR="009C5EFB" w:rsidRDefault="009C5EFB">
            <w:pPr>
              <w:jc w:val="center"/>
              <w:rPr>
                <w:rFonts w:ascii="仿宋" w:eastAsia="仿宋" w:hAnsi="仿宋" w:cs="仿宋" w:hint="eastAsia"/>
                <w:b/>
                <w:kern w:val="0"/>
                <w:sz w:val="32"/>
                <w:szCs w:val="32"/>
              </w:rPr>
            </w:pPr>
          </w:p>
        </w:tc>
      </w:tr>
      <w:tr w:rsidR="009C5EFB" w14:paraId="5DF4D32F" w14:textId="77777777">
        <w:tc>
          <w:tcPr>
            <w:tcW w:w="959" w:type="dxa"/>
          </w:tcPr>
          <w:p w14:paraId="29E81C22" w14:textId="77777777" w:rsidR="009C5EFB" w:rsidRDefault="00000000">
            <w:pPr>
              <w:jc w:val="center"/>
              <w:rPr>
                <w:rFonts w:ascii="仿宋" w:eastAsia="仿宋" w:hAnsi="仿宋" w:cs="仿宋" w:hint="eastAsia"/>
                <w:kern w:val="0"/>
                <w:sz w:val="24"/>
              </w:rPr>
            </w:pPr>
            <w:r>
              <w:rPr>
                <w:rFonts w:ascii="仿宋" w:eastAsia="仿宋" w:hAnsi="仿宋" w:cs="仿宋" w:hint="eastAsia"/>
                <w:kern w:val="0"/>
                <w:sz w:val="24"/>
              </w:rPr>
              <w:t>2</w:t>
            </w:r>
          </w:p>
        </w:tc>
        <w:tc>
          <w:tcPr>
            <w:tcW w:w="3683" w:type="dxa"/>
          </w:tcPr>
          <w:p w14:paraId="488C03D1" w14:textId="77777777" w:rsidR="009C5EFB" w:rsidRDefault="009C5EFB">
            <w:pPr>
              <w:jc w:val="center"/>
              <w:rPr>
                <w:rFonts w:ascii="仿宋" w:eastAsia="仿宋" w:hAnsi="仿宋" w:cs="仿宋" w:hint="eastAsia"/>
                <w:b/>
                <w:kern w:val="0"/>
                <w:sz w:val="32"/>
                <w:szCs w:val="32"/>
              </w:rPr>
            </w:pPr>
          </w:p>
        </w:tc>
        <w:tc>
          <w:tcPr>
            <w:tcW w:w="3546" w:type="dxa"/>
          </w:tcPr>
          <w:p w14:paraId="3E7B3CFF" w14:textId="77777777" w:rsidR="009C5EFB" w:rsidRDefault="009C5EFB">
            <w:pPr>
              <w:jc w:val="center"/>
              <w:rPr>
                <w:rFonts w:ascii="仿宋" w:eastAsia="仿宋" w:hAnsi="仿宋" w:cs="仿宋" w:hint="eastAsia"/>
                <w:b/>
                <w:kern w:val="0"/>
                <w:sz w:val="32"/>
                <w:szCs w:val="32"/>
              </w:rPr>
            </w:pPr>
          </w:p>
        </w:tc>
        <w:tc>
          <w:tcPr>
            <w:tcW w:w="1276" w:type="dxa"/>
          </w:tcPr>
          <w:p w14:paraId="18DFD4D6" w14:textId="77777777" w:rsidR="009C5EFB" w:rsidRDefault="009C5EFB">
            <w:pPr>
              <w:jc w:val="center"/>
              <w:rPr>
                <w:rFonts w:ascii="仿宋" w:eastAsia="仿宋" w:hAnsi="仿宋" w:cs="仿宋" w:hint="eastAsia"/>
                <w:b/>
                <w:kern w:val="0"/>
                <w:sz w:val="32"/>
                <w:szCs w:val="32"/>
              </w:rPr>
            </w:pPr>
          </w:p>
        </w:tc>
      </w:tr>
      <w:tr w:rsidR="009C5EFB" w14:paraId="35F02068" w14:textId="77777777">
        <w:tc>
          <w:tcPr>
            <w:tcW w:w="959" w:type="dxa"/>
          </w:tcPr>
          <w:p w14:paraId="145689D1" w14:textId="77777777" w:rsidR="009C5EFB" w:rsidRDefault="00000000">
            <w:pPr>
              <w:jc w:val="center"/>
              <w:rPr>
                <w:rFonts w:ascii="仿宋" w:eastAsia="仿宋" w:hAnsi="仿宋" w:cs="仿宋" w:hint="eastAsia"/>
                <w:kern w:val="0"/>
                <w:sz w:val="24"/>
              </w:rPr>
            </w:pPr>
            <w:r>
              <w:rPr>
                <w:rFonts w:ascii="仿宋" w:eastAsia="仿宋" w:hAnsi="仿宋" w:cs="仿宋" w:hint="eastAsia"/>
                <w:kern w:val="0"/>
                <w:sz w:val="24"/>
              </w:rPr>
              <w:t>……</w:t>
            </w:r>
          </w:p>
        </w:tc>
        <w:tc>
          <w:tcPr>
            <w:tcW w:w="3683" w:type="dxa"/>
          </w:tcPr>
          <w:p w14:paraId="56F1E54D" w14:textId="77777777" w:rsidR="009C5EFB" w:rsidRDefault="009C5EFB">
            <w:pPr>
              <w:jc w:val="center"/>
              <w:rPr>
                <w:rFonts w:ascii="仿宋" w:eastAsia="仿宋" w:hAnsi="仿宋" w:cs="仿宋" w:hint="eastAsia"/>
                <w:b/>
                <w:kern w:val="0"/>
                <w:sz w:val="32"/>
                <w:szCs w:val="32"/>
              </w:rPr>
            </w:pPr>
          </w:p>
        </w:tc>
        <w:tc>
          <w:tcPr>
            <w:tcW w:w="3546" w:type="dxa"/>
          </w:tcPr>
          <w:p w14:paraId="18F694AA" w14:textId="77777777" w:rsidR="009C5EFB" w:rsidRDefault="009C5EFB">
            <w:pPr>
              <w:jc w:val="center"/>
              <w:rPr>
                <w:rFonts w:ascii="仿宋" w:eastAsia="仿宋" w:hAnsi="仿宋" w:cs="仿宋" w:hint="eastAsia"/>
                <w:b/>
                <w:kern w:val="0"/>
                <w:sz w:val="32"/>
                <w:szCs w:val="32"/>
              </w:rPr>
            </w:pPr>
          </w:p>
        </w:tc>
        <w:tc>
          <w:tcPr>
            <w:tcW w:w="1276" w:type="dxa"/>
          </w:tcPr>
          <w:p w14:paraId="46B2017E" w14:textId="77777777" w:rsidR="009C5EFB" w:rsidRDefault="009C5EFB">
            <w:pPr>
              <w:jc w:val="center"/>
              <w:rPr>
                <w:rFonts w:ascii="仿宋" w:eastAsia="仿宋" w:hAnsi="仿宋" w:cs="仿宋" w:hint="eastAsia"/>
                <w:b/>
                <w:kern w:val="0"/>
                <w:sz w:val="32"/>
                <w:szCs w:val="32"/>
              </w:rPr>
            </w:pPr>
          </w:p>
        </w:tc>
      </w:tr>
    </w:tbl>
    <w:p w14:paraId="58180342" w14:textId="77777777" w:rsidR="009C5EFB" w:rsidRDefault="00000000">
      <w:pPr>
        <w:jc w:val="left"/>
        <w:rPr>
          <w:rFonts w:ascii="仿宋" w:eastAsia="仿宋" w:hAnsi="仿宋" w:cs="仿宋" w:hint="eastAsia"/>
          <w:kern w:val="0"/>
          <w:sz w:val="24"/>
        </w:rPr>
      </w:pPr>
      <w:r>
        <w:rPr>
          <w:rFonts w:ascii="仿宋" w:eastAsia="仿宋" w:hAnsi="仿宋" w:cs="仿宋" w:hint="eastAsia"/>
          <w:kern w:val="0"/>
          <w:sz w:val="24"/>
        </w:rPr>
        <w:t>投标人保证：除商务技术偏离表列出的偏离外，投标人响应招标文件的全部要求</w:t>
      </w:r>
    </w:p>
    <w:p w14:paraId="2C41CDC6" w14:textId="77777777" w:rsidR="009C5EFB" w:rsidRDefault="009C5EFB">
      <w:pPr>
        <w:jc w:val="center"/>
        <w:rPr>
          <w:rFonts w:ascii="仿宋" w:eastAsia="仿宋" w:hAnsi="仿宋" w:cs="仿宋" w:hint="eastAsia"/>
          <w:b/>
          <w:kern w:val="0"/>
          <w:sz w:val="32"/>
          <w:szCs w:val="32"/>
        </w:rPr>
      </w:pPr>
    </w:p>
    <w:p w14:paraId="737FF3C0" w14:textId="77777777" w:rsidR="009C5EFB"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0EB71041" w14:textId="77777777" w:rsidR="009C5EFB" w:rsidRDefault="009C5EFB">
      <w:pPr>
        <w:ind w:firstLineChars="595" w:firstLine="1911"/>
        <w:rPr>
          <w:rFonts w:ascii="仿宋" w:eastAsia="仿宋" w:hAnsi="仿宋" w:cs="仿宋" w:hint="eastAsia"/>
          <w:b/>
          <w:bCs/>
          <w:sz w:val="32"/>
          <w:szCs w:val="32"/>
        </w:rPr>
      </w:pPr>
    </w:p>
    <w:p w14:paraId="1FF738B3" w14:textId="77777777" w:rsidR="009C5EFB" w:rsidRDefault="00000000">
      <w:pPr>
        <w:widowControl/>
        <w:adjustRightInd/>
        <w:jc w:val="center"/>
        <w:rPr>
          <w:rFonts w:ascii="仿宋" w:eastAsia="仿宋" w:hAnsi="仿宋" w:cs="仿宋" w:hint="eastAsia"/>
          <w:b/>
          <w:kern w:val="0"/>
          <w:sz w:val="32"/>
          <w:szCs w:val="32"/>
        </w:rPr>
      </w:pPr>
      <w:r>
        <w:rPr>
          <w:rFonts w:ascii="仿宋" w:eastAsia="仿宋" w:hAnsi="仿宋" w:cs="仿宋" w:hint="eastAsia"/>
          <w:b/>
          <w:bCs/>
          <w:sz w:val="32"/>
          <w:szCs w:val="32"/>
        </w:rPr>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14:paraId="6A46EF82" w14:textId="77777777" w:rsidR="009C5EFB" w:rsidRDefault="009C5EFB">
      <w:pPr>
        <w:snapToGrid w:val="0"/>
        <w:spacing w:line="360" w:lineRule="auto"/>
        <w:rPr>
          <w:rFonts w:ascii="仿宋" w:eastAsia="仿宋" w:hAnsi="仿宋" w:cs="仿宋" w:hint="eastAsia"/>
          <w:sz w:val="24"/>
        </w:rPr>
      </w:pPr>
    </w:p>
    <w:p w14:paraId="3E5F4F2E" w14:textId="77777777" w:rsidR="009C5EFB" w:rsidRDefault="00000000">
      <w:pPr>
        <w:snapToGrid w:val="0"/>
        <w:spacing w:line="360" w:lineRule="auto"/>
        <w:rPr>
          <w:rFonts w:ascii="仿宋" w:eastAsia="仿宋" w:hAnsi="仿宋" w:cs="仿宋" w:hint="eastAsia"/>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696D6256" w14:textId="77777777" w:rsidR="009C5EFB"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14:paraId="24627A26" w14:textId="77777777" w:rsidR="009C5EFB"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14:paraId="70F4D5C6" w14:textId="77777777" w:rsidR="009C5EFB"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14:paraId="7BBA0230" w14:textId="77777777" w:rsidR="009C5EFB"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14:paraId="29F2F5FB" w14:textId="77777777" w:rsidR="009C5EFB" w:rsidRDefault="00000000">
      <w:pPr>
        <w:autoSpaceDE w:val="0"/>
        <w:autoSpaceDN w:val="0"/>
        <w:spacing w:line="360" w:lineRule="auto"/>
        <w:ind w:leftChars="1" w:left="2"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四、不为项目有关人员及部门出国（境）、旅游等提供方便；</w:t>
      </w:r>
    </w:p>
    <w:p w14:paraId="68D3727A" w14:textId="77777777" w:rsidR="009C5EFB" w:rsidRDefault="00000000">
      <w:pPr>
        <w:autoSpaceDE w:val="0"/>
        <w:autoSpaceDN w:val="0"/>
        <w:spacing w:line="360" w:lineRule="auto"/>
        <w:ind w:leftChars="229" w:left="481"/>
        <w:jc w:val="left"/>
        <w:rPr>
          <w:rFonts w:ascii="仿宋" w:eastAsia="仿宋" w:hAnsi="仿宋" w:cs="仿宋" w:hint="eastAsia"/>
          <w:kern w:val="0"/>
          <w:sz w:val="24"/>
          <w:lang w:val="zh-CN"/>
        </w:rPr>
      </w:pPr>
      <w:r>
        <w:rPr>
          <w:rFonts w:ascii="仿宋" w:eastAsia="仿宋" w:hAnsi="仿宋" w:cs="仿宋" w:hint="eastAsia"/>
          <w:kern w:val="0"/>
          <w:sz w:val="24"/>
          <w:lang w:val="zh-CN"/>
        </w:rPr>
        <w:t>五、不为项目有关人员个人装修住房、婚丧嫁娶、配偶子女工作安排等提供</w:t>
      </w:r>
    </w:p>
    <w:p w14:paraId="12DB996D" w14:textId="77777777" w:rsidR="009C5EFB" w:rsidRDefault="00000000">
      <w:pPr>
        <w:autoSpaceDE w:val="0"/>
        <w:autoSpaceDN w:val="0"/>
        <w:spacing w:line="360" w:lineRule="auto"/>
        <w:jc w:val="left"/>
        <w:rPr>
          <w:rFonts w:ascii="仿宋" w:eastAsia="仿宋" w:hAnsi="仿宋" w:cs="仿宋" w:hint="eastAsia"/>
          <w:kern w:val="0"/>
          <w:sz w:val="24"/>
          <w:lang w:val="zh-CN"/>
        </w:rPr>
      </w:pPr>
      <w:r>
        <w:rPr>
          <w:rFonts w:ascii="仿宋" w:eastAsia="仿宋" w:hAnsi="仿宋" w:cs="仿宋" w:hint="eastAsia"/>
          <w:kern w:val="0"/>
          <w:sz w:val="24"/>
          <w:lang w:val="zh-CN"/>
        </w:rPr>
        <w:t>好处；</w:t>
      </w:r>
    </w:p>
    <w:p w14:paraId="0D999BAE" w14:textId="77777777" w:rsidR="009C5EFB" w:rsidRDefault="00000000">
      <w:pPr>
        <w:autoSpaceDE w:val="0"/>
        <w:autoSpaceDN w:val="0"/>
        <w:spacing w:line="360" w:lineRule="auto"/>
        <w:ind w:leftChars="229" w:left="481"/>
        <w:jc w:val="left"/>
        <w:rPr>
          <w:rFonts w:ascii="仿宋" w:eastAsia="仿宋" w:hAnsi="仿宋" w:cs="仿宋" w:hint="eastAsia"/>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14:paraId="58F614B6" w14:textId="77777777" w:rsidR="009C5EFB" w:rsidRDefault="00000000">
      <w:pPr>
        <w:autoSpaceDE w:val="0"/>
        <w:autoSpaceDN w:val="0"/>
        <w:spacing w:line="360" w:lineRule="auto"/>
        <w:jc w:val="left"/>
        <w:rPr>
          <w:rFonts w:ascii="仿宋" w:eastAsia="仿宋" w:hAnsi="仿宋" w:cs="仿宋" w:hint="eastAsia"/>
          <w:kern w:val="0"/>
          <w:sz w:val="24"/>
          <w:lang w:val="zh-CN"/>
        </w:rPr>
      </w:pPr>
      <w:r>
        <w:rPr>
          <w:rFonts w:ascii="仿宋" w:eastAsia="仿宋" w:hAnsi="仿宋" w:cs="仿宋" w:hint="eastAsia"/>
          <w:kern w:val="0"/>
          <w:sz w:val="24"/>
          <w:lang w:val="zh-CN"/>
        </w:rPr>
        <w:t>法》</w:t>
      </w:r>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14:paraId="7385744A" w14:textId="77777777" w:rsidR="009C5EFB" w:rsidRDefault="00000000">
      <w:pPr>
        <w:autoSpaceDE w:val="0"/>
        <w:autoSpaceDN w:val="0"/>
        <w:spacing w:line="360" w:lineRule="auto"/>
        <w:ind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14:paraId="61CB237B" w14:textId="77777777" w:rsidR="009C5EFB" w:rsidRDefault="009C5EFB">
      <w:pPr>
        <w:autoSpaceDE w:val="0"/>
        <w:autoSpaceDN w:val="0"/>
        <w:spacing w:line="360" w:lineRule="auto"/>
        <w:ind w:left="2"/>
        <w:jc w:val="left"/>
        <w:rPr>
          <w:rFonts w:ascii="仿宋" w:eastAsia="仿宋" w:hAnsi="仿宋" w:cs="仿宋" w:hint="eastAsia"/>
          <w:kern w:val="0"/>
          <w:sz w:val="24"/>
          <w:lang w:val="zh-CN"/>
        </w:rPr>
      </w:pPr>
    </w:p>
    <w:p w14:paraId="491D1567" w14:textId="77777777" w:rsidR="009C5EFB" w:rsidRDefault="009C5EFB">
      <w:pPr>
        <w:autoSpaceDE w:val="0"/>
        <w:autoSpaceDN w:val="0"/>
        <w:spacing w:line="360" w:lineRule="auto"/>
        <w:ind w:left="2"/>
        <w:jc w:val="left"/>
        <w:rPr>
          <w:rFonts w:ascii="仿宋" w:eastAsia="仿宋" w:hAnsi="仿宋" w:cs="仿宋" w:hint="eastAsia"/>
          <w:kern w:val="0"/>
          <w:sz w:val="24"/>
          <w:lang w:val="zh-CN"/>
        </w:rPr>
      </w:pPr>
    </w:p>
    <w:p w14:paraId="7BCAE396" w14:textId="77777777" w:rsidR="009C5EFB" w:rsidRDefault="009C5EFB">
      <w:pPr>
        <w:autoSpaceDE w:val="0"/>
        <w:autoSpaceDN w:val="0"/>
        <w:spacing w:line="360" w:lineRule="auto"/>
        <w:ind w:left="2"/>
        <w:jc w:val="left"/>
        <w:rPr>
          <w:rFonts w:ascii="仿宋" w:eastAsia="仿宋" w:hAnsi="仿宋" w:cs="仿宋" w:hint="eastAsia"/>
          <w:kern w:val="0"/>
          <w:sz w:val="24"/>
          <w:lang w:val="zh-CN"/>
        </w:rPr>
      </w:pPr>
    </w:p>
    <w:p w14:paraId="3189E329" w14:textId="77777777" w:rsidR="009C5EFB" w:rsidRDefault="00000000">
      <w:pPr>
        <w:autoSpaceDE w:val="0"/>
        <w:autoSpaceDN w:val="0"/>
        <w:spacing w:line="360" w:lineRule="auto"/>
        <w:ind w:leftChars="1" w:left="2" w:right="1120" w:firstLineChars="1900" w:firstLine="4560"/>
        <w:jc w:val="left"/>
        <w:rPr>
          <w:rFonts w:ascii="仿宋" w:eastAsia="仿宋" w:hAnsi="仿宋" w:cs="仿宋" w:hint="eastAsia"/>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14:paraId="11DC6481" w14:textId="77777777" w:rsidR="009C5EFB" w:rsidRDefault="00000000">
      <w:pPr>
        <w:spacing w:line="360" w:lineRule="auto"/>
        <w:ind w:leftChars="2200" w:left="4620"/>
        <w:rPr>
          <w:rFonts w:ascii="仿宋" w:eastAsia="仿宋" w:hAnsi="仿宋" w:cs="仿宋" w:hint="eastAsia"/>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14:paraId="4F085CB7" w14:textId="77777777" w:rsidR="009C5EFB" w:rsidRDefault="009C5EFB">
      <w:pPr>
        <w:spacing w:line="360" w:lineRule="auto"/>
        <w:jc w:val="center"/>
        <w:rPr>
          <w:rFonts w:ascii="仿宋" w:eastAsia="仿宋" w:hAnsi="仿宋" w:cs="仿宋" w:hint="eastAsia"/>
          <w:b/>
          <w:bCs/>
          <w:sz w:val="24"/>
        </w:rPr>
      </w:pPr>
    </w:p>
    <w:p w14:paraId="0ED9A6A2" w14:textId="77777777" w:rsidR="009C5EFB"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4EDA59A3" w14:textId="77777777" w:rsidR="009C5EFB" w:rsidRDefault="00000000">
      <w:pPr>
        <w:spacing w:line="360" w:lineRule="auto"/>
        <w:jc w:val="center"/>
        <w:rPr>
          <w:rFonts w:ascii="仿宋" w:eastAsia="仿宋" w:hAnsi="仿宋" w:cs="仿宋" w:hint="eastAsia"/>
          <w:b/>
          <w:bCs/>
          <w:sz w:val="32"/>
          <w:szCs w:val="32"/>
        </w:rPr>
      </w:pPr>
      <w:r>
        <w:rPr>
          <w:rFonts w:ascii="仿宋" w:eastAsia="仿宋" w:hAnsi="仿宋" w:cs="仿宋" w:hint="eastAsia"/>
          <w:b/>
          <w:sz w:val="32"/>
          <w:szCs w:val="32"/>
        </w:rPr>
        <w:t>八、</w:t>
      </w:r>
      <w:r>
        <w:rPr>
          <w:rFonts w:ascii="仿宋" w:eastAsia="仿宋" w:hAnsi="仿宋" w:cs="仿宋" w:hint="eastAsia"/>
          <w:b/>
          <w:kern w:val="0"/>
          <w:sz w:val="32"/>
          <w:szCs w:val="32"/>
          <w:lang w:val="zh-CN"/>
        </w:rPr>
        <w:t>主要业绩证明</w:t>
      </w:r>
    </w:p>
    <w:p w14:paraId="29AD9251" w14:textId="77777777" w:rsidR="009C5EFB" w:rsidRDefault="00000000">
      <w:pPr>
        <w:autoSpaceDE w:val="0"/>
        <w:autoSpaceDN w:val="0"/>
        <w:spacing w:line="360" w:lineRule="auto"/>
        <w:ind w:firstLine="120"/>
        <w:rPr>
          <w:rFonts w:ascii="仿宋" w:eastAsia="仿宋" w:hAnsi="仿宋" w:cs="仿宋" w:hint="eastAsia"/>
          <w:b/>
          <w:sz w:val="24"/>
        </w:rPr>
      </w:pPr>
      <w:r>
        <w:rPr>
          <w:rFonts w:ascii="仿宋" w:eastAsia="仿宋" w:hAnsi="仿宋" w:cs="仿宋"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9C5EFB" w14:paraId="38C13656" w14:textId="77777777">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14:paraId="02D2E793"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14:paraId="700AA414"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w:t>
            </w:r>
          </w:p>
          <w:p w14:paraId="63457D84"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14:paraId="7BED113C"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14:paraId="50BB144C"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合同</w:t>
            </w:r>
          </w:p>
          <w:p w14:paraId="340677DC"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金额</w:t>
            </w:r>
          </w:p>
          <w:p w14:paraId="7730FB00"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14:paraId="2D1A252A"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14:paraId="5F1080F7"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14:paraId="1730733A"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所在页码</w:t>
            </w:r>
          </w:p>
        </w:tc>
      </w:tr>
      <w:tr w:rsidR="009C5EFB" w14:paraId="68328A5B" w14:textId="77777777">
        <w:trPr>
          <w:trHeight w:val="659"/>
        </w:trPr>
        <w:tc>
          <w:tcPr>
            <w:tcW w:w="1800" w:type="dxa"/>
            <w:tcBorders>
              <w:top w:val="single" w:sz="6" w:space="0" w:color="auto"/>
              <w:left w:val="single" w:sz="6" w:space="0" w:color="auto"/>
              <w:bottom w:val="single" w:sz="6" w:space="0" w:color="auto"/>
              <w:right w:val="single" w:sz="6" w:space="0" w:color="auto"/>
            </w:tcBorders>
          </w:tcPr>
          <w:p w14:paraId="674E58E8" w14:textId="77777777" w:rsidR="009C5EFB" w:rsidRDefault="009C5EFB">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43B5AA0D" w14:textId="77777777" w:rsidR="009C5EFB" w:rsidRDefault="009C5EFB">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2B499289" w14:textId="77777777" w:rsidR="009C5EFB" w:rsidRDefault="009C5EFB">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40875521" w14:textId="77777777" w:rsidR="009C5EFB" w:rsidRDefault="009C5EFB">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22D9B825" w14:textId="77777777" w:rsidR="009C5EFB" w:rsidRDefault="009C5EFB">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157A1F2A" w14:textId="77777777" w:rsidR="009C5EFB" w:rsidRDefault="009C5EFB">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090A38D2" w14:textId="77777777" w:rsidR="009C5EFB" w:rsidRDefault="009C5EFB">
            <w:pPr>
              <w:autoSpaceDE w:val="0"/>
              <w:autoSpaceDN w:val="0"/>
              <w:spacing w:line="360" w:lineRule="auto"/>
              <w:rPr>
                <w:rFonts w:ascii="仿宋" w:eastAsia="仿宋" w:hAnsi="仿宋" w:cs="仿宋" w:hint="eastAsia"/>
                <w:sz w:val="24"/>
              </w:rPr>
            </w:pPr>
          </w:p>
        </w:tc>
      </w:tr>
      <w:tr w:rsidR="009C5EFB" w14:paraId="4F171B2C" w14:textId="77777777">
        <w:trPr>
          <w:trHeight w:val="697"/>
        </w:trPr>
        <w:tc>
          <w:tcPr>
            <w:tcW w:w="1800" w:type="dxa"/>
            <w:tcBorders>
              <w:top w:val="single" w:sz="6" w:space="0" w:color="auto"/>
              <w:left w:val="single" w:sz="6" w:space="0" w:color="auto"/>
              <w:bottom w:val="single" w:sz="6" w:space="0" w:color="auto"/>
              <w:right w:val="single" w:sz="6" w:space="0" w:color="auto"/>
            </w:tcBorders>
          </w:tcPr>
          <w:p w14:paraId="75F2BC7E" w14:textId="77777777" w:rsidR="009C5EFB" w:rsidRDefault="009C5EFB">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7C361C24" w14:textId="77777777" w:rsidR="009C5EFB" w:rsidRDefault="009C5EFB">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42E28059" w14:textId="77777777" w:rsidR="009C5EFB" w:rsidRDefault="009C5EFB">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0662A622" w14:textId="77777777" w:rsidR="009C5EFB" w:rsidRDefault="009C5EFB">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118C2AFD" w14:textId="77777777" w:rsidR="009C5EFB" w:rsidRDefault="009C5EFB">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4959EE12" w14:textId="77777777" w:rsidR="009C5EFB" w:rsidRDefault="009C5EFB">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1A0F114B" w14:textId="77777777" w:rsidR="009C5EFB" w:rsidRDefault="009C5EFB">
            <w:pPr>
              <w:autoSpaceDE w:val="0"/>
              <w:autoSpaceDN w:val="0"/>
              <w:spacing w:line="360" w:lineRule="auto"/>
              <w:rPr>
                <w:rFonts w:ascii="仿宋" w:eastAsia="仿宋" w:hAnsi="仿宋" w:cs="仿宋" w:hint="eastAsia"/>
                <w:sz w:val="24"/>
              </w:rPr>
            </w:pPr>
          </w:p>
        </w:tc>
      </w:tr>
      <w:tr w:rsidR="009C5EFB" w14:paraId="2CA308A6" w14:textId="77777777">
        <w:trPr>
          <w:trHeight w:val="693"/>
        </w:trPr>
        <w:tc>
          <w:tcPr>
            <w:tcW w:w="1800" w:type="dxa"/>
            <w:tcBorders>
              <w:top w:val="single" w:sz="6" w:space="0" w:color="auto"/>
              <w:left w:val="single" w:sz="6" w:space="0" w:color="auto"/>
              <w:bottom w:val="single" w:sz="6" w:space="0" w:color="auto"/>
              <w:right w:val="single" w:sz="6" w:space="0" w:color="auto"/>
            </w:tcBorders>
          </w:tcPr>
          <w:p w14:paraId="447A5847" w14:textId="77777777" w:rsidR="009C5EFB" w:rsidRDefault="009C5EFB">
            <w:pPr>
              <w:autoSpaceDE w:val="0"/>
              <w:autoSpaceDN w:val="0"/>
              <w:spacing w:line="360" w:lineRule="auto"/>
              <w:rPr>
                <w:rFonts w:ascii="仿宋" w:eastAsia="仿宋" w:hAnsi="仿宋" w:cs="仿宋" w:hint="eastAsia"/>
                <w:sz w:val="24"/>
              </w:rPr>
            </w:pPr>
          </w:p>
        </w:tc>
        <w:tc>
          <w:tcPr>
            <w:tcW w:w="951" w:type="dxa"/>
            <w:tcBorders>
              <w:top w:val="single" w:sz="6" w:space="0" w:color="auto"/>
              <w:left w:val="single" w:sz="6" w:space="0" w:color="auto"/>
              <w:bottom w:val="single" w:sz="6" w:space="0" w:color="auto"/>
              <w:right w:val="single" w:sz="6" w:space="0" w:color="auto"/>
            </w:tcBorders>
          </w:tcPr>
          <w:p w14:paraId="249967D9" w14:textId="77777777" w:rsidR="009C5EFB" w:rsidRDefault="009C5EFB">
            <w:pPr>
              <w:autoSpaceDE w:val="0"/>
              <w:autoSpaceDN w:val="0"/>
              <w:spacing w:line="360" w:lineRule="auto"/>
              <w:rPr>
                <w:rFonts w:ascii="仿宋" w:eastAsia="仿宋" w:hAnsi="仿宋" w:cs="仿宋" w:hint="eastAsia"/>
                <w:sz w:val="24"/>
              </w:rPr>
            </w:pPr>
          </w:p>
        </w:tc>
        <w:tc>
          <w:tcPr>
            <w:tcW w:w="1356" w:type="dxa"/>
            <w:tcBorders>
              <w:top w:val="single" w:sz="6" w:space="0" w:color="auto"/>
              <w:left w:val="single" w:sz="6" w:space="0" w:color="auto"/>
              <w:bottom w:val="single" w:sz="6" w:space="0" w:color="auto"/>
              <w:right w:val="single" w:sz="6" w:space="0" w:color="auto"/>
            </w:tcBorders>
          </w:tcPr>
          <w:p w14:paraId="2C31B152" w14:textId="77777777" w:rsidR="009C5EFB" w:rsidRDefault="009C5EFB">
            <w:pPr>
              <w:autoSpaceDE w:val="0"/>
              <w:autoSpaceDN w:val="0"/>
              <w:spacing w:line="360" w:lineRule="auto"/>
              <w:rPr>
                <w:rFonts w:ascii="仿宋" w:eastAsia="仿宋" w:hAnsi="仿宋" w:cs="仿宋" w:hint="eastAsia"/>
                <w:sz w:val="24"/>
              </w:rPr>
            </w:pPr>
          </w:p>
        </w:tc>
        <w:tc>
          <w:tcPr>
            <w:tcW w:w="1143" w:type="dxa"/>
            <w:tcBorders>
              <w:top w:val="single" w:sz="6" w:space="0" w:color="auto"/>
              <w:left w:val="single" w:sz="6" w:space="0" w:color="auto"/>
              <w:bottom w:val="single" w:sz="6" w:space="0" w:color="auto"/>
              <w:right w:val="single" w:sz="6" w:space="0" w:color="auto"/>
            </w:tcBorders>
          </w:tcPr>
          <w:p w14:paraId="096C6731" w14:textId="77777777" w:rsidR="009C5EFB" w:rsidRDefault="009C5EFB">
            <w:pPr>
              <w:autoSpaceDE w:val="0"/>
              <w:autoSpaceDN w:val="0"/>
              <w:spacing w:line="360" w:lineRule="auto"/>
              <w:rPr>
                <w:rFonts w:ascii="仿宋" w:eastAsia="仿宋" w:hAnsi="仿宋" w:cs="仿宋" w:hint="eastAsia"/>
                <w:sz w:val="24"/>
              </w:rPr>
            </w:pPr>
          </w:p>
        </w:tc>
        <w:tc>
          <w:tcPr>
            <w:tcW w:w="1155" w:type="dxa"/>
            <w:tcBorders>
              <w:top w:val="single" w:sz="6" w:space="0" w:color="auto"/>
              <w:left w:val="single" w:sz="6" w:space="0" w:color="auto"/>
              <w:bottom w:val="single" w:sz="6" w:space="0" w:color="auto"/>
              <w:right w:val="single" w:sz="6" w:space="0" w:color="auto"/>
            </w:tcBorders>
          </w:tcPr>
          <w:p w14:paraId="1EBF7275" w14:textId="77777777" w:rsidR="009C5EFB" w:rsidRDefault="009C5EFB">
            <w:pPr>
              <w:autoSpaceDE w:val="0"/>
              <w:autoSpaceDN w:val="0"/>
              <w:spacing w:line="360" w:lineRule="auto"/>
              <w:rPr>
                <w:rFonts w:ascii="仿宋" w:eastAsia="仿宋" w:hAnsi="仿宋" w:cs="仿宋" w:hint="eastAsia"/>
                <w:sz w:val="24"/>
              </w:rPr>
            </w:pPr>
          </w:p>
        </w:tc>
        <w:tc>
          <w:tcPr>
            <w:tcW w:w="1515" w:type="dxa"/>
            <w:tcBorders>
              <w:top w:val="single" w:sz="6" w:space="0" w:color="auto"/>
              <w:left w:val="single" w:sz="6" w:space="0" w:color="auto"/>
              <w:bottom w:val="single" w:sz="6" w:space="0" w:color="auto"/>
              <w:right w:val="single" w:sz="6" w:space="0" w:color="auto"/>
            </w:tcBorders>
          </w:tcPr>
          <w:p w14:paraId="3196BA10" w14:textId="77777777" w:rsidR="009C5EFB" w:rsidRDefault="009C5EFB">
            <w:pPr>
              <w:autoSpaceDE w:val="0"/>
              <w:autoSpaceDN w:val="0"/>
              <w:spacing w:line="360" w:lineRule="auto"/>
              <w:rPr>
                <w:rFonts w:ascii="仿宋" w:eastAsia="仿宋" w:hAnsi="仿宋" w:cs="仿宋" w:hint="eastAsia"/>
                <w:sz w:val="24"/>
              </w:rPr>
            </w:pPr>
          </w:p>
        </w:tc>
        <w:tc>
          <w:tcPr>
            <w:tcW w:w="1215" w:type="dxa"/>
            <w:tcBorders>
              <w:top w:val="single" w:sz="6" w:space="0" w:color="auto"/>
              <w:left w:val="single" w:sz="6" w:space="0" w:color="auto"/>
              <w:bottom w:val="single" w:sz="6" w:space="0" w:color="auto"/>
              <w:right w:val="single" w:sz="6" w:space="0" w:color="auto"/>
            </w:tcBorders>
          </w:tcPr>
          <w:p w14:paraId="7E6CBD31" w14:textId="77777777" w:rsidR="009C5EFB" w:rsidRDefault="009C5EFB">
            <w:pPr>
              <w:autoSpaceDE w:val="0"/>
              <w:autoSpaceDN w:val="0"/>
              <w:spacing w:line="360" w:lineRule="auto"/>
              <w:rPr>
                <w:rFonts w:ascii="仿宋" w:eastAsia="仿宋" w:hAnsi="仿宋" w:cs="仿宋" w:hint="eastAsia"/>
                <w:sz w:val="24"/>
              </w:rPr>
            </w:pPr>
          </w:p>
        </w:tc>
      </w:tr>
    </w:tbl>
    <w:p w14:paraId="058F87EC" w14:textId="77777777" w:rsidR="009C5EFB"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注：供应商可按上述的格式自行编制，须随表提交相应的合同复印件和用户单位验收证明并注明页码。</w:t>
      </w:r>
    </w:p>
    <w:p w14:paraId="6E5E2460" w14:textId="77777777" w:rsidR="009C5EFB" w:rsidRDefault="009C5EFB">
      <w:pPr>
        <w:autoSpaceDE w:val="0"/>
        <w:autoSpaceDN w:val="0"/>
        <w:spacing w:line="360" w:lineRule="auto"/>
        <w:rPr>
          <w:rFonts w:ascii="仿宋" w:eastAsia="仿宋" w:hAnsi="仿宋" w:cs="仿宋" w:hint="eastAsia"/>
          <w:b/>
          <w:sz w:val="24"/>
        </w:rPr>
      </w:pPr>
    </w:p>
    <w:p w14:paraId="2CA66732" w14:textId="77777777" w:rsidR="009C5EFB" w:rsidRDefault="009C5EFB">
      <w:pPr>
        <w:autoSpaceDE w:val="0"/>
        <w:autoSpaceDN w:val="0"/>
        <w:spacing w:line="360" w:lineRule="auto"/>
        <w:rPr>
          <w:rFonts w:ascii="仿宋" w:eastAsia="仿宋" w:hAnsi="仿宋" w:cs="仿宋" w:hint="eastAsia"/>
          <w:sz w:val="24"/>
        </w:rPr>
      </w:pPr>
    </w:p>
    <w:p w14:paraId="06D1A76F" w14:textId="77777777" w:rsidR="009C5EFB"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3410FEA1" w14:textId="77777777" w:rsidR="009C5EFB"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0B052DE6" w14:textId="77777777" w:rsidR="009C5EFB" w:rsidRDefault="009C5EFB">
      <w:pPr>
        <w:pStyle w:val="49"/>
        <w:ind w:firstLine="0"/>
        <w:jc w:val="both"/>
        <w:rPr>
          <w:rFonts w:ascii="仿宋" w:eastAsia="仿宋" w:cs="仿宋" w:hint="eastAsia"/>
        </w:rPr>
      </w:pPr>
    </w:p>
    <w:p w14:paraId="60BE8800" w14:textId="77777777" w:rsidR="009C5EFB" w:rsidRDefault="00000000">
      <w:pPr>
        <w:pageBreakBefore/>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九、技术解决方案</w:t>
      </w:r>
    </w:p>
    <w:p w14:paraId="087451BA"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（由投标人根据采购需求及招标文件要求编制）</w:t>
      </w:r>
    </w:p>
    <w:p w14:paraId="71700B5C" w14:textId="77777777" w:rsidR="009C5EFB" w:rsidRDefault="009C5EFB">
      <w:pPr>
        <w:spacing w:line="360" w:lineRule="auto"/>
        <w:jc w:val="center"/>
        <w:rPr>
          <w:rFonts w:ascii="仿宋" w:eastAsia="仿宋" w:hAnsi="仿宋" w:cs="仿宋" w:hint="eastAsia"/>
          <w:sz w:val="24"/>
        </w:rPr>
      </w:pPr>
    </w:p>
    <w:p w14:paraId="7270AA80" w14:textId="77777777" w:rsidR="009C5EFB" w:rsidRDefault="00000000">
      <w:pPr>
        <w:snapToGrid w:val="0"/>
        <w:spacing w:line="360" w:lineRule="auto"/>
        <w:jc w:val="center"/>
        <w:rPr>
          <w:rFonts w:ascii="仿宋" w:eastAsia="仿宋" w:hAnsi="仿宋" w:cs="仿宋" w:hint="eastAsia"/>
          <w:b/>
          <w:sz w:val="32"/>
          <w:szCs w:val="32"/>
        </w:rPr>
      </w:pPr>
      <w:r>
        <w:rPr>
          <w:rFonts w:ascii="仿宋" w:eastAsia="仿宋" w:hAnsi="仿宋" w:cs="仿宋"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9C5EFB" w14:paraId="5FF77A94" w14:textId="77777777">
        <w:trPr>
          <w:trHeight w:val="773"/>
        </w:trPr>
        <w:tc>
          <w:tcPr>
            <w:tcW w:w="737" w:type="dxa"/>
            <w:vAlign w:val="center"/>
          </w:tcPr>
          <w:p w14:paraId="6749E7DC"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序号</w:t>
            </w:r>
          </w:p>
        </w:tc>
        <w:tc>
          <w:tcPr>
            <w:tcW w:w="1531" w:type="dxa"/>
            <w:vAlign w:val="center"/>
          </w:tcPr>
          <w:p w14:paraId="1950CA67"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设备名称</w:t>
            </w:r>
          </w:p>
        </w:tc>
        <w:tc>
          <w:tcPr>
            <w:tcW w:w="2160" w:type="dxa"/>
            <w:vAlign w:val="center"/>
          </w:tcPr>
          <w:p w14:paraId="4B717EF9"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投标品牌及型号</w:t>
            </w:r>
          </w:p>
        </w:tc>
        <w:tc>
          <w:tcPr>
            <w:tcW w:w="2340" w:type="dxa"/>
            <w:vAlign w:val="center"/>
          </w:tcPr>
          <w:p w14:paraId="5C210114"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规格配置详细说明</w:t>
            </w:r>
          </w:p>
        </w:tc>
        <w:tc>
          <w:tcPr>
            <w:tcW w:w="1080" w:type="dxa"/>
            <w:vAlign w:val="center"/>
          </w:tcPr>
          <w:p w14:paraId="7933484F"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数量</w:t>
            </w:r>
          </w:p>
        </w:tc>
        <w:tc>
          <w:tcPr>
            <w:tcW w:w="1332" w:type="dxa"/>
            <w:vAlign w:val="center"/>
          </w:tcPr>
          <w:p w14:paraId="3F69FC0E"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备注</w:t>
            </w:r>
          </w:p>
        </w:tc>
      </w:tr>
      <w:tr w:rsidR="009C5EFB" w14:paraId="035B8C50" w14:textId="77777777">
        <w:trPr>
          <w:trHeight w:val="441"/>
        </w:trPr>
        <w:tc>
          <w:tcPr>
            <w:tcW w:w="737" w:type="dxa"/>
            <w:vAlign w:val="center"/>
          </w:tcPr>
          <w:p w14:paraId="34266345"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1</w:t>
            </w:r>
          </w:p>
        </w:tc>
        <w:tc>
          <w:tcPr>
            <w:tcW w:w="1531" w:type="dxa"/>
            <w:vAlign w:val="center"/>
          </w:tcPr>
          <w:p w14:paraId="3FBB304C" w14:textId="77777777" w:rsidR="009C5EFB" w:rsidRDefault="009C5EFB">
            <w:pPr>
              <w:snapToGrid w:val="0"/>
              <w:spacing w:line="360" w:lineRule="auto"/>
              <w:jc w:val="center"/>
              <w:rPr>
                <w:rFonts w:ascii="仿宋" w:eastAsia="仿宋" w:hAnsi="仿宋" w:cs="仿宋" w:hint="eastAsia"/>
                <w:sz w:val="24"/>
              </w:rPr>
            </w:pPr>
          </w:p>
        </w:tc>
        <w:tc>
          <w:tcPr>
            <w:tcW w:w="2160" w:type="dxa"/>
            <w:vAlign w:val="center"/>
          </w:tcPr>
          <w:p w14:paraId="0B38B279" w14:textId="77777777" w:rsidR="009C5EFB" w:rsidRDefault="009C5EFB">
            <w:pPr>
              <w:snapToGrid w:val="0"/>
              <w:spacing w:line="360" w:lineRule="auto"/>
              <w:jc w:val="center"/>
              <w:rPr>
                <w:rFonts w:ascii="仿宋" w:eastAsia="仿宋" w:hAnsi="仿宋" w:cs="仿宋" w:hint="eastAsia"/>
                <w:sz w:val="24"/>
              </w:rPr>
            </w:pPr>
          </w:p>
        </w:tc>
        <w:tc>
          <w:tcPr>
            <w:tcW w:w="2340" w:type="dxa"/>
            <w:vAlign w:val="center"/>
          </w:tcPr>
          <w:p w14:paraId="19237DC9" w14:textId="77777777" w:rsidR="009C5EFB" w:rsidRDefault="009C5EFB">
            <w:pPr>
              <w:spacing w:line="360" w:lineRule="auto"/>
              <w:jc w:val="center"/>
              <w:rPr>
                <w:rFonts w:ascii="仿宋" w:eastAsia="仿宋" w:hAnsi="仿宋" w:cs="仿宋" w:hint="eastAsia"/>
                <w:sz w:val="24"/>
              </w:rPr>
            </w:pPr>
          </w:p>
        </w:tc>
        <w:tc>
          <w:tcPr>
            <w:tcW w:w="1080" w:type="dxa"/>
            <w:vAlign w:val="center"/>
          </w:tcPr>
          <w:p w14:paraId="019D59D8" w14:textId="77777777" w:rsidR="009C5EFB" w:rsidRDefault="009C5EFB">
            <w:pPr>
              <w:spacing w:line="360" w:lineRule="auto"/>
              <w:jc w:val="center"/>
              <w:rPr>
                <w:rFonts w:ascii="仿宋" w:eastAsia="仿宋" w:hAnsi="仿宋" w:cs="仿宋" w:hint="eastAsia"/>
                <w:sz w:val="24"/>
              </w:rPr>
            </w:pPr>
          </w:p>
        </w:tc>
        <w:tc>
          <w:tcPr>
            <w:tcW w:w="1332" w:type="dxa"/>
            <w:vAlign w:val="center"/>
          </w:tcPr>
          <w:p w14:paraId="0C8C746F" w14:textId="77777777" w:rsidR="009C5EFB" w:rsidRDefault="009C5EFB">
            <w:pPr>
              <w:spacing w:line="360" w:lineRule="auto"/>
              <w:jc w:val="center"/>
              <w:rPr>
                <w:rFonts w:ascii="仿宋" w:eastAsia="仿宋" w:hAnsi="仿宋" w:cs="仿宋" w:hint="eastAsia"/>
                <w:sz w:val="24"/>
              </w:rPr>
            </w:pPr>
          </w:p>
        </w:tc>
      </w:tr>
      <w:tr w:rsidR="009C5EFB" w14:paraId="4C481241" w14:textId="77777777">
        <w:trPr>
          <w:trHeight w:val="453"/>
        </w:trPr>
        <w:tc>
          <w:tcPr>
            <w:tcW w:w="737" w:type="dxa"/>
            <w:vAlign w:val="center"/>
          </w:tcPr>
          <w:p w14:paraId="6A228AB3"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2</w:t>
            </w:r>
          </w:p>
        </w:tc>
        <w:tc>
          <w:tcPr>
            <w:tcW w:w="1531" w:type="dxa"/>
            <w:vAlign w:val="center"/>
          </w:tcPr>
          <w:p w14:paraId="4A2FEEF9" w14:textId="77777777" w:rsidR="009C5EFB" w:rsidRDefault="009C5EFB">
            <w:pPr>
              <w:snapToGrid w:val="0"/>
              <w:spacing w:line="360" w:lineRule="auto"/>
              <w:jc w:val="center"/>
              <w:rPr>
                <w:rFonts w:ascii="仿宋" w:eastAsia="仿宋" w:hAnsi="仿宋" w:cs="仿宋" w:hint="eastAsia"/>
                <w:sz w:val="24"/>
              </w:rPr>
            </w:pPr>
          </w:p>
        </w:tc>
        <w:tc>
          <w:tcPr>
            <w:tcW w:w="2160" w:type="dxa"/>
            <w:vAlign w:val="center"/>
          </w:tcPr>
          <w:p w14:paraId="2BEFA4DE" w14:textId="77777777" w:rsidR="009C5EFB" w:rsidRDefault="009C5EFB">
            <w:pPr>
              <w:snapToGrid w:val="0"/>
              <w:spacing w:line="360" w:lineRule="auto"/>
              <w:jc w:val="center"/>
              <w:rPr>
                <w:rFonts w:ascii="仿宋" w:eastAsia="仿宋" w:hAnsi="仿宋" w:cs="仿宋" w:hint="eastAsia"/>
                <w:sz w:val="24"/>
              </w:rPr>
            </w:pPr>
          </w:p>
        </w:tc>
        <w:tc>
          <w:tcPr>
            <w:tcW w:w="2340" w:type="dxa"/>
            <w:vAlign w:val="center"/>
          </w:tcPr>
          <w:p w14:paraId="2394AD65" w14:textId="77777777" w:rsidR="009C5EFB" w:rsidRDefault="009C5EFB">
            <w:pPr>
              <w:spacing w:line="360" w:lineRule="auto"/>
              <w:jc w:val="center"/>
              <w:rPr>
                <w:rFonts w:ascii="仿宋" w:eastAsia="仿宋" w:hAnsi="仿宋" w:cs="仿宋" w:hint="eastAsia"/>
                <w:sz w:val="24"/>
              </w:rPr>
            </w:pPr>
          </w:p>
        </w:tc>
        <w:tc>
          <w:tcPr>
            <w:tcW w:w="1080" w:type="dxa"/>
            <w:vAlign w:val="center"/>
          </w:tcPr>
          <w:p w14:paraId="19CCBFE1" w14:textId="77777777" w:rsidR="009C5EFB" w:rsidRDefault="009C5EFB">
            <w:pPr>
              <w:spacing w:line="360" w:lineRule="auto"/>
              <w:jc w:val="center"/>
              <w:rPr>
                <w:rFonts w:ascii="仿宋" w:eastAsia="仿宋" w:hAnsi="仿宋" w:cs="仿宋" w:hint="eastAsia"/>
                <w:sz w:val="24"/>
              </w:rPr>
            </w:pPr>
          </w:p>
        </w:tc>
        <w:tc>
          <w:tcPr>
            <w:tcW w:w="1332" w:type="dxa"/>
            <w:vAlign w:val="center"/>
          </w:tcPr>
          <w:p w14:paraId="5EE9D974" w14:textId="77777777" w:rsidR="009C5EFB" w:rsidRDefault="009C5EFB">
            <w:pPr>
              <w:spacing w:line="360" w:lineRule="auto"/>
              <w:jc w:val="center"/>
              <w:rPr>
                <w:rFonts w:ascii="仿宋" w:eastAsia="仿宋" w:hAnsi="仿宋" w:cs="仿宋" w:hint="eastAsia"/>
                <w:sz w:val="24"/>
              </w:rPr>
            </w:pPr>
          </w:p>
        </w:tc>
      </w:tr>
      <w:tr w:rsidR="009C5EFB" w14:paraId="05A462A3" w14:textId="77777777">
        <w:trPr>
          <w:trHeight w:val="453"/>
        </w:trPr>
        <w:tc>
          <w:tcPr>
            <w:tcW w:w="737" w:type="dxa"/>
            <w:vAlign w:val="center"/>
          </w:tcPr>
          <w:p w14:paraId="03F11CA9"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3</w:t>
            </w:r>
          </w:p>
        </w:tc>
        <w:tc>
          <w:tcPr>
            <w:tcW w:w="1531" w:type="dxa"/>
            <w:vAlign w:val="center"/>
          </w:tcPr>
          <w:p w14:paraId="53E53917" w14:textId="77777777" w:rsidR="009C5EFB" w:rsidRDefault="009C5EFB">
            <w:pPr>
              <w:snapToGrid w:val="0"/>
              <w:spacing w:line="360" w:lineRule="auto"/>
              <w:jc w:val="center"/>
              <w:rPr>
                <w:rFonts w:ascii="仿宋" w:eastAsia="仿宋" w:hAnsi="仿宋" w:cs="仿宋" w:hint="eastAsia"/>
                <w:sz w:val="24"/>
              </w:rPr>
            </w:pPr>
          </w:p>
        </w:tc>
        <w:tc>
          <w:tcPr>
            <w:tcW w:w="2160" w:type="dxa"/>
            <w:vAlign w:val="center"/>
          </w:tcPr>
          <w:p w14:paraId="1BCBFBF4" w14:textId="77777777" w:rsidR="009C5EFB" w:rsidRDefault="009C5EFB">
            <w:pPr>
              <w:snapToGrid w:val="0"/>
              <w:spacing w:line="360" w:lineRule="auto"/>
              <w:jc w:val="center"/>
              <w:rPr>
                <w:rFonts w:ascii="仿宋" w:eastAsia="仿宋" w:hAnsi="仿宋" w:cs="仿宋" w:hint="eastAsia"/>
                <w:sz w:val="24"/>
              </w:rPr>
            </w:pPr>
          </w:p>
        </w:tc>
        <w:tc>
          <w:tcPr>
            <w:tcW w:w="2340" w:type="dxa"/>
            <w:vAlign w:val="center"/>
          </w:tcPr>
          <w:p w14:paraId="7B8D75E3" w14:textId="77777777" w:rsidR="009C5EFB" w:rsidRDefault="009C5EFB">
            <w:pPr>
              <w:spacing w:line="360" w:lineRule="auto"/>
              <w:jc w:val="center"/>
              <w:rPr>
                <w:rFonts w:ascii="仿宋" w:eastAsia="仿宋" w:hAnsi="仿宋" w:cs="仿宋" w:hint="eastAsia"/>
                <w:sz w:val="24"/>
              </w:rPr>
            </w:pPr>
          </w:p>
        </w:tc>
        <w:tc>
          <w:tcPr>
            <w:tcW w:w="1080" w:type="dxa"/>
            <w:vAlign w:val="center"/>
          </w:tcPr>
          <w:p w14:paraId="7CF072C8" w14:textId="77777777" w:rsidR="009C5EFB" w:rsidRDefault="009C5EFB">
            <w:pPr>
              <w:spacing w:line="360" w:lineRule="auto"/>
              <w:jc w:val="center"/>
              <w:rPr>
                <w:rFonts w:ascii="仿宋" w:eastAsia="仿宋" w:hAnsi="仿宋" w:cs="仿宋" w:hint="eastAsia"/>
                <w:sz w:val="24"/>
              </w:rPr>
            </w:pPr>
          </w:p>
        </w:tc>
        <w:tc>
          <w:tcPr>
            <w:tcW w:w="1332" w:type="dxa"/>
            <w:vAlign w:val="center"/>
          </w:tcPr>
          <w:p w14:paraId="2F706376" w14:textId="77777777" w:rsidR="009C5EFB" w:rsidRDefault="009C5EFB">
            <w:pPr>
              <w:spacing w:line="360" w:lineRule="auto"/>
              <w:jc w:val="center"/>
              <w:rPr>
                <w:rFonts w:ascii="仿宋" w:eastAsia="仿宋" w:hAnsi="仿宋" w:cs="仿宋" w:hint="eastAsia"/>
                <w:sz w:val="24"/>
              </w:rPr>
            </w:pPr>
          </w:p>
        </w:tc>
      </w:tr>
      <w:tr w:rsidR="009C5EFB" w14:paraId="27956C2B" w14:textId="77777777">
        <w:trPr>
          <w:trHeight w:val="453"/>
        </w:trPr>
        <w:tc>
          <w:tcPr>
            <w:tcW w:w="737" w:type="dxa"/>
            <w:vAlign w:val="center"/>
          </w:tcPr>
          <w:p w14:paraId="0E68C69C"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4</w:t>
            </w:r>
          </w:p>
        </w:tc>
        <w:tc>
          <w:tcPr>
            <w:tcW w:w="1531" w:type="dxa"/>
            <w:vAlign w:val="center"/>
          </w:tcPr>
          <w:p w14:paraId="6497F568" w14:textId="77777777" w:rsidR="009C5EFB" w:rsidRDefault="009C5EFB">
            <w:pPr>
              <w:snapToGrid w:val="0"/>
              <w:spacing w:line="360" w:lineRule="auto"/>
              <w:jc w:val="center"/>
              <w:rPr>
                <w:rFonts w:ascii="仿宋" w:eastAsia="仿宋" w:hAnsi="仿宋" w:cs="仿宋" w:hint="eastAsia"/>
                <w:sz w:val="24"/>
              </w:rPr>
            </w:pPr>
          </w:p>
        </w:tc>
        <w:tc>
          <w:tcPr>
            <w:tcW w:w="2160" w:type="dxa"/>
            <w:vAlign w:val="center"/>
          </w:tcPr>
          <w:p w14:paraId="34AE9377" w14:textId="77777777" w:rsidR="009C5EFB" w:rsidRDefault="009C5EFB">
            <w:pPr>
              <w:snapToGrid w:val="0"/>
              <w:spacing w:line="360" w:lineRule="auto"/>
              <w:jc w:val="center"/>
              <w:rPr>
                <w:rFonts w:ascii="仿宋" w:eastAsia="仿宋" w:hAnsi="仿宋" w:cs="仿宋" w:hint="eastAsia"/>
                <w:sz w:val="24"/>
              </w:rPr>
            </w:pPr>
          </w:p>
        </w:tc>
        <w:tc>
          <w:tcPr>
            <w:tcW w:w="2340" w:type="dxa"/>
            <w:vAlign w:val="center"/>
          </w:tcPr>
          <w:p w14:paraId="285BF94C" w14:textId="77777777" w:rsidR="009C5EFB" w:rsidRDefault="009C5EFB">
            <w:pPr>
              <w:spacing w:line="360" w:lineRule="auto"/>
              <w:jc w:val="center"/>
              <w:rPr>
                <w:rFonts w:ascii="仿宋" w:eastAsia="仿宋" w:hAnsi="仿宋" w:cs="仿宋" w:hint="eastAsia"/>
                <w:sz w:val="24"/>
              </w:rPr>
            </w:pPr>
          </w:p>
        </w:tc>
        <w:tc>
          <w:tcPr>
            <w:tcW w:w="1080" w:type="dxa"/>
            <w:vAlign w:val="center"/>
          </w:tcPr>
          <w:p w14:paraId="6B77B3DF" w14:textId="77777777" w:rsidR="009C5EFB" w:rsidRDefault="009C5EFB">
            <w:pPr>
              <w:spacing w:line="360" w:lineRule="auto"/>
              <w:jc w:val="center"/>
              <w:rPr>
                <w:rFonts w:ascii="仿宋" w:eastAsia="仿宋" w:hAnsi="仿宋" w:cs="仿宋" w:hint="eastAsia"/>
                <w:sz w:val="24"/>
              </w:rPr>
            </w:pPr>
          </w:p>
        </w:tc>
        <w:tc>
          <w:tcPr>
            <w:tcW w:w="1332" w:type="dxa"/>
            <w:vAlign w:val="center"/>
          </w:tcPr>
          <w:p w14:paraId="6A3C54FD" w14:textId="77777777" w:rsidR="009C5EFB" w:rsidRDefault="009C5EFB">
            <w:pPr>
              <w:spacing w:line="360" w:lineRule="auto"/>
              <w:jc w:val="center"/>
              <w:rPr>
                <w:rFonts w:ascii="仿宋" w:eastAsia="仿宋" w:hAnsi="仿宋" w:cs="仿宋" w:hint="eastAsia"/>
                <w:sz w:val="24"/>
              </w:rPr>
            </w:pPr>
          </w:p>
        </w:tc>
      </w:tr>
      <w:tr w:rsidR="009C5EFB" w14:paraId="4A1598C9" w14:textId="77777777">
        <w:trPr>
          <w:trHeight w:val="453"/>
        </w:trPr>
        <w:tc>
          <w:tcPr>
            <w:tcW w:w="737" w:type="dxa"/>
            <w:vAlign w:val="center"/>
          </w:tcPr>
          <w:p w14:paraId="2A636392"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5</w:t>
            </w:r>
          </w:p>
        </w:tc>
        <w:tc>
          <w:tcPr>
            <w:tcW w:w="1531" w:type="dxa"/>
            <w:vAlign w:val="center"/>
          </w:tcPr>
          <w:p w14:paraId="41EFA97C" w14:textId="77777777" w:rsidR="009C5EFB" w:rsidRDefault="009C5EFB">
            <w:pPr>
              <w:snapToGrid w:val="0"/>
              <w:spacing w:line="360" w:lineRule="auto"/>
              <w:jc w:val="center"/>
              <w:rPr>
                <w:rFonts w:ascii="仿宋" w:eastAsia="仿宋" w:hAnsi="仿宋" w:cs="仿宋" w:hint="eastAsia"/>
                <w:sz w:val="24"/>
              </w:rPr>
            </w:pPr>
          </w:p>
        </w:tc>
        <w:tc>
          <w:tcPr>
            <w:tcW w:w="2160" w:type="dxa"/>
            <w:vAlign w:val="center"/>
          </w:tcPr>
          <w:p w14:paraId="2245E4E6" w14:textId="77777777" w:rsidR="009C5EFB" w:rsidRDefault="009C5EFB">
            <w:pPr>
              <w:snapToGrid w:val="0"/>
              <w:spacing w:line="360" w:lineRule="auto"/>
              <w:jc w:val="center"/>
              <w:rPr>
                <w:rFonts w:ascii="仿宋" w:eastAsia="仿宋" w:hAnsi="仿宋" w:cs="仿宋" w:hint="eastAsia"/>
                <w:sz w:val="24"/>
              </w:rPr>
            </w:pPr>
          </w:p>
        </w:tc>
        <w:tc>
          <w:tcPr>
            <w:tcW w:w="2340" w:type="dxa"/>
            <w:vAlign w:val="center"/>
          </w:tcPr>
          <w:p w14:paraId="6E6AFFC7" w14:textId="77777777" w:rsidR="009C5EFB" w:rsidRDefault="009C5EFB">
            <w:pPr>
              <w:spacing w:line="360" w:lineRule="auto"/>
              <w:jc w:val="center"/>
              <w:rPr>
                <w:rFonts w:ascii="仿宋" w:eastAsia="仿宋" w:hAnsi="仿宋" w:cs="仿宋" w:hint="eastAsia"/>
                <w:sz w:val="24"/>
              </w:rPr>
            </w:pPr>
          </w:p>
        </w:tc>
        <w:tc>
          <w:tcPr>
            <w:tcW w:w="1080" w:type="dxa"/>
            <w:vAlign w:val="center"/>
          </w:tcPr>
          <w:p w14:paraId="19E3664A" w14:textId="77777777" w:rsidR="009C5EFB" w:rsidRDefault="009C5EFB">
            <w:pPr>
              <w:spacing w:line="360" w:lineRule="auto"/>
              <w:jc w:val="center"/>
              <w:rPr>
                <w:rFonts w:ascii="仿宋" w:eastAsia="仿宋" w:hAnsi="仿宋" w:cs="仿宋" w:hint="eastAsia"/>
                <w:sz w:val="24"/>
              </w:rPr>
            </w:pPr>
          </w:p>
        </w:tc>
        <w:tc>
          <w:tcPr>
            <w:tcW w:w="1332" w:type="dxa"/>
            <w:vAlign w:val="center"/>
          </w:tcPr>
          <w:p w14:paraId="43D7D510" w14:textId="77777777" w:rsidR="009C5EFB" w:rsidRDefault="009C5EFB">
            <w:pPr>
              <w:spacing w:line="360" w:lineRule="auto"/>
              <w:jc w:val="center"/>
              <w:rPr>
                <w:rFonts w:ascii="仿宋" w:eastAsia="仿宋" w:hAnsi="仿宋" w:cs="仿宋" w:hint="eastAsia"/>
                <w:sz w:val="24"/>
              </w:rPr>
            </w:pPr>
          </w:p>
        </w:tc>
      </w:tr>
    </w:tbl>
    <w:p w14:paraId="399325EB" w14:textId="77777777" w:rsidR="009C5EFB"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kern w:val="0"/>
          <w:sz w:val="24"/>
        </w:rPr>
        <w:t>注：1.</w:t>
      </w:r>
      <w:r>
        <w:rPr>
          <w:rFonts w:ascii="仿宋" w:eastAsia="仿宋" w:hAnsi="仿宋" w:cs="仿宋" w:hint="eastAsia"/>
          <w:b/>
          <w:sz w:val="24"/>
        </w:rPr>
        <w:t>如果本项目涉及硬件设备采购，须在技术文件中提供此配置清单，提供主要投标产品的技术参数证明材料（如官网截图、产品彩页、原厂技术说明等）。</w:t>
      </w:r>
    </w:p>
    <w:p w14:paraId="5D228C79" w14:textId="77777777" w:rsidR="009C5EFB" w:rsidRDefault="00000000">
      <w:pPr>
        <w:autoSpaceDE w:val="0"/>
        <w:autoSpaceDN w:val="0"/>
        <w:spacing w:line="360" w:lineRule="auto"/>
        <w:rPr>
          <w:rFonts w:ascii="仿宋" w:eastAsia="仿宋" w:hAnsi="仿宋" w:cs="仿宋" w:hint="eastAsia"/>
          <w:b/>
          <w:spacing w:val="6"/>
          <w:sz w:val="24"/>
        </w:rPr>
      </w:pPr>
      <w:r>
        <w:rPr>
          <w:rFonts w:ascii="仿宋" w:eastAsia="仿宋" w:hAnsi="仿宋" w:cs="仿宋" w:hint="eastAsia"/>
          <w:b/>
          <w:spacing w:val="6"/>
          <w:sz w:val="24"/>
        </w:rPr>
        <w:t>2.</w:t>
      </w:r>
      <w:r>
        <w:rPr>
          <w:rFonts w:ascii="仿宋" w:eastAsia="仿宋" w:hAnsi="仿宋" w:cs="仿宋" w:hint="eastAsia"/>
          <w:b/>
          <w:sz w:val="24"/>
        </w:rPr>
        <w:t xml:space="preserve"> 本项目如需采购政府强制采购的节能产品的或投标人提供的产品是环境标志产品，投标人须提供节能产品、环境标志产品认证证书复印件。</w:t>
      </w:r>
    </w:p>
    <w:p w14:paraId="1173F193" w14:textId="77777777" w:rsidR="009C5EFB" w:rsidRDefault="00000000">
      <w:pPr>
        <w:autoSpaceDE w:val="0"/>
        <w:autoSpaceDN w:val="0"/>
        <w:spacing w:line="360" w:lineRule="auto"/>
        <w:rPr>
          <w:rFonts w:ascii="仿宋" w:eastAsia="仿宋" w:hAnsi="仿宋" w:cs="仿宋" w:hint="eastAsia"/>
          <w:b/>
          <w:kern w:val="0"/>
          <w:sz w:val="24"/>
        </w:rPr>
      </w:pPr>
      <w:r>
        <w:rPr>
          <w:rFonts w:ascii="仿宋" w:eastAsia="仿宋" w:hAnsi="仿宋" w:cs="仿宋" w:hint="eastAsia"/>
          <w:b/>
          <w:kern w:val="0"/>
          <w:sz w:val="28"/>
          <w:szCs w:val="28"/>
        </w:rPr>
        <w:t>附：</w:t>
      </w:r>
      <w:r>
        <w:rPr>
          <w:rFonts w:ascii="仿宋" w:eastAsia="仿宋" w:hAnsi="仿宋" w:cs="仿宋" w:hint="eastAsia"/>
          <w:b/>
          <w:kern w:val="0"/>
          <w:sz w:val="28"/>
          <w:szCs w:val="28"/>
        </w:rPr>
        <w:object w:dxaOrig="8871" w:dyaOrig="842" w14:anchorId="093F0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pt;height:42pt" o:ole="">
            <v:imagedata r:id="rId21" o:title=""/>
          </v:shape>
          <o:OLEObject Type="Embed" ProgID="Package" ShapeID="_x0000_i1025" DrawAspect="Content" ObjectID="_1786980447" r:id="rId22"/>
        </w:object>
      </w:r>
      <w:r>
        <w:rPr>
          <w:rFonts w:ascii="仿宋" w:eastAsia="仿宋" w:hAnsi="仿宋" w:cs="仿宋" w:hint="eastAsia"/>
          <w:b/>
          <w:kern w:val="0"/>
          <w:sz w:val="28"/>
          <w:szCs w:val="28"/>
        </w:rPr>
        <w:object w:dxaOrig="8817" w:dyaOrig="842" w14:anchorId="533F265B">
          <v:shape id="_x0000_i1026" type="#_x0000_t75" style="width:440.5pt;height:42pt" o:ole="">
            <v:imagedata r:id="rId23" o:title=""/>
          </v:shape>
          <o:OLEObject Type="Embed" ProgID="Package" ShapeID="_x0000_i1026" DrawAspect="Content" ObjectID="_1786980448" r:id="rId24"/>
        </w:object>
      </w:r>
    </w:p>
    <w:p w14:paraId="2807524B" w14:textId="77777777" w:rsidR="009C5EFB" w:rsidRDefault="009C5EFB">
      <w:pPr>
        <w:autoSpaceDE w:val="0"/>
        <w:autoSpaceDN w:val="0"/>
        <w:spacing w:line="360" w:lineRule="auto"/>
        <w:ind w:firstLineChars="1900" w:firstLine="4560"/>
        <w:rPr>
          <w:rFonts w:ascii="仿宋" w:eastAsia="仿宋" w:hAnsi="仿宋" w:cs="仿宋" w:hint="eastAsia"/>
          <w:kern w:val="0"/>
          <w:sz w:val="24"/>
        </w:rPr>
      </w:pPr>
    </w:p>
    <w:p w14:paraId="3BECE26F" w14:textId="77777777" w:rsidR="009C5EFB"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09B79857" w14:textId="77777777" w:rsidR="009C5EFB"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635BF72D" w14:textId="77777777" w:rsidR="009C5EFB" w:rsidRDefault="00000000">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 w:hint="eastAsia"/>
          <w:b/>
          <w:bCs/>
          <w:kern w:val="0"/>
          <w:sz w:val="24"/>
          <w:lang w:val="zh-CN"/>
        </w:rPr>
      </w:pPr>
      <w:r>
        <w:rPr>
          <w:rFonts w:ascii="仿宋" w:eastAsia="仿宋" w:hAnsi="仿宋" w:cs="仿宋" w:hint="eastAsia"/>
          <w:b/>
          <w:bCs/>
          <w:kern w:val="0"/>
          <w:sz w:val="24"/>
          <w:lang w:val="zh-CN"/>
        </w:rPr>
        <w:tab/>
      </w:r>
      <w:r>
        <w:rPr>
          <w:rFonts w:ascii="仿宋" w:eastAsia="仿宋" w:hAnsi="仿宋" w:cs="仿宋" w:hint="eastAsia"/>
          <w:b/>
          <w:bCs/>
          <w:kern w:val="0"/>
          <w:sz w:val="24"/>
          <w:lang w:val="zh-CN"/>
        </w:rPr>
        <w:tab/>
      </w:r>
    </w:p>
    <w:p w14:paraId="5A2674AE" w14:textId="77777777" w:rsidR="009C5EFB" w:rsidRDefault="009C5EFB">
      <w:pPr>
        <w:tabs>
          <w:tab w:val="left" w:pos="2790"/>
          <w:tab w:val="left" w:pos="4230"/>
        </w:tabs>
        <w:autoSpaceDE w:val="0"/>
        <w:autoSpaceDN w:val="0"/>
        <w:spacing w:line="360" w:lineRule="auto"/>
        <w:ind w:right="1400"/>
        <w:jc w:val="center"/>
        <w:outlineLvl w:val="1"/>
        <w:rPr>
          <w:rFonts w:ascii="仿宋" w:eastAsia="仿宋" w:hAnsi="仿宋" w:cs="仿宋" w:hint="eastAsia"/>
          <w:b/>
          <w:bCs/>
          <w:kern w:val="0"/>
          <w:sz w:val="36"/>
          <w:szCs w:val="36"/>
          <w:lang w:val="zh-CN"/>
        </w:rPr>
      </w:pPr>
    </w:p>
    <w:p w14:paraId="1057104E" w14:textId="77777777" w:rsidR="009C5EFB" w:rsidRDefault="00000000">
      <w:pPr>
        <w:pageBreakBefore/>
        <w:tabs>
          <w:tab w:val="left" w:pos="2790"/>
          <w:tab w:val="left" w:pos="4230"/>
        </w:tabs>
        <w:autoSpaceDE w:val="0"/>
        <w:autoSpaceDN w:val="0"/>
        <w:spacing w:line="360" w:lineRule="auto"/>
        <w:ind w:right="1400"/>
        <w:jc w:val="center"/>
        <w:outlineLvl w:val="1"/>
        <w:rPr>
          <w:rFonts w:ascii="仿宋" w:eastAsia="仿宋" w:hAnsi="仿宋" w:cs="仿宋" w:hint="eastAsia"/>
          <w:b/>
          <w:bCs/>
          <w:kern w:val="0"/>
          <w:sz w:val="32"/>
          <w:szCs w:val="32"/>
          <w:lang w:val="zh-CN"/>
        </w:rPr>
      </w:pPr>
      <w:r>
        <w:rPr>
          <w:rFonts w:ascii="仿宋" w:eastAsia="仿宋" w:hAnsi="仿宋" w:cs="仿宋" w:hint="eastAsia"/>
          <w:b/>
          <w:bCs/>
          <w:kern w:val="0"/>
          <w:sz w:val="32"/>
          <w:szCs w:val="32"/>
          <w:lang w:val="zh-CN"/>
        </w:rPr>
        <w:lastRenderedPageBreak/>
        <w:t>十、组织实施方案</w:t>
      </w:r>
    </w:p>
    <w:p w14:paraId="771932AF"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（由投标人根据采购需求及招标文件要求编制）</w:t>
      </w:r>
    </w:p>
    <w:p w14:paraId="1CBA662D" w14:textId="77777777" w:rsidR="009C5EFB" w:rsidRDefault="009C5EFB">
      <w:pPr>
        <w:pStyle w:val="Default"/>
        <w:rPr>
          <w:rFonts w:ascii="仿宋" w:eastAsia="仿宋" w:hAnsi="仿宋" w:cs="仿宋" w:hint="eastAsia"/>
          <w:color w:val="auto"/>
        </w:rPr>
      </w:pPr>
    </w:p>
    <w:p w14:paraId="35EE96E7" w14:textId="77777777" w:rsidR="009C5EFB" w:rsidRDefault="00000000">
      <w:pPr>
        <w:tabs>
          <w:tab w:val="left" w:pos="2790"/>
          <w:tab w:val="left" w:pos="4230"/>
        </w:tabs>
        <w:autoSpaceDE w:val="0"/>
        <w:autoSpaceDN w:val="0"/>
        <w:spacing w:line="360" w:lineRule="auto"/>
        <w:ind w:right="1400"/>
        <w:outlineLvl w:val="1"/>
        <w:rPr>
          <w:rFonts w:ascii="仿宋" w:eastAsia="仿宋" w:hAnsi="仿宋" w:cs="仿宋" w:hint="eastAsia"/>
          <w:b/>
          <w:bCs/>
          <w:kern w:val="0"/>
          <w:sz w:val="24"/>
          <w:lang w:val="zh-CN"/>
        </w:rPr>
      </w:pPr>
      <w:r>
        <w:rPr>
          <w:rFonts w:ascii="仿宋" w:eastAsia="仿宋" w:hAnsi="仿宋" w:cs="仿宋" w:hint="eastAsia"/>
          <w:b/>
          <w:bCs/>
          <w:kern w:val="0"/>
          <w:sz w:val="24"/>
          <w:lang w:val="zh-CN"/>
        </w:rPr>
        <w:t>附表:项目实施进度计划表</w:t>
      </w:r>
      <w:r>
        <w:rPr>
          <w:rFonts w:ascii="仿宋" w:eastAsia="仿宋" w:hAnsi="仿宋" w:cs="仿宋"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9C5EFB" w14:paraId="23C72CB2" w14:textId="77777777">
        <w:trPr>
          <w:trHeight w:val="616"/>
        </w:trPr>
        <w:tc>
          <w:tcPr>
            <w:tcW w:w="1188" w:type="dxa"/>
            <w:tcBorders>
              <w:tl2br w:val="single" w:sz="4" w:space="0" w:color="auto"/>
            </w:tcBorders>
            <w:vAlign w:val="center"/>
          </w:tcPr>
          <w:p w14:paraId="1D1FEB7F" w14:textId="77777777" w:rsidR="009C5EFB" w:rsidRDefault="00000000">
            <w:pPr>
              <w:rPr>
                <w:rFonts w:ascii="仿宋" w:eastAsia="仿宋" w:hAnsi="仿宋" w:cs="仿宋" w:hint="eastAsia"/>
                <w:sz w:val="24"/>
              </w:rPr>
            </w:pPr>
            <w:r>
              <w:rPr>
                <w:rFonts w:ascii="仿宋" w:eastAsia="仿宋" w:hAnsi="仿宋" w:cs="仿宋" w:hint="eastAsia"/>
                <w:sz w:val="24"/>
              </w:rPr>
              <w:t xml:space="preserve">  工作日</w:t>
            </w:r>
          </w:p>
          <w:p w14:paraId="6C9A16DD" w14:textId="77777777" w:rsidR="009C5EFB" w:rsidRDefault="00000000">
            <w:pPr>
              <w:rPr>
                <w:rFonts w:ascii="仿宋" w:eastAsia="仿宋" w:hAnsi="仿宋" w:cs="仿宋" w:hint="eastAsia"/>
                <w:sz w:val="24"/>
              </w:rPr>
            </w:pPr>
            <w:r>
              <w:rPr>
                <w:rFonts w:ascii="仿宋" w:eastAsia="仿宋" w:hAnsi="仿宋" w:cs="仿宋" w:hint="eastAsia"/>
                <w:sz w:val="24"/>
              </w:rPr>
              <w:t>内容</w:t>
            </w:r>
          </w:p>
        </w:tc>
        <w:tc>
          <w:tcPr>
            <w:tcW w:w="552" w:type="dxa"/>
            <w:vAlign w:val="center"/>
          </w:tcPr>
          <w:p w14:paraId="6E6C112C" w14:textId="77777777" w:rsidR="009C5EFB" w:rsidRDefault="00000000">
            <w:pPr>
              <w:rPr>
                <w:rFonts w:ascii="仿宋" w:eastAsia="仿宋" w:hAnsi="仿宋" w:cs="仿宋" w:hint="eastAsia"/>
                <w:sz w:val="24"/>
              </w:rPr>
            </w:pPr>
            <w:r>
              <w:rPr>
                <w:rFonts w:ascii="仿宋" w:eastAsia="仿宋" w:hAnsi="仿宋" w:cs="仿宋" w:hint="eastAsia"/>
                <w:sz w:val="24"/>
              </w:rPr>
              <w:t>1</w:t>
            </w:r>
          </w:p>
        </w:tc>
        <w:tc>
          <w:tcPr>
            <w:tcW w:w="552" w:type="dxa"/>
            <w:vAlign w:val="center"/>
          </w:tcPr>
          <w:p w14:paraId="42DBAC9C" w14:textId="77777777" w:rsidR="009C5EFB" w:rsidRDefault="00000000">
            <w:pPr>
              <w:rPr>
                <w:rFonts w:ascii="仿宋" w:eastAsia="仿宋" w:hAnsi="仿宋" w:cs="仿宋" w:hint="eastAsia"/>
                <w:sz w:val="24"/>
              </w:rPr>
            </w:pPr>
            <w:r>
              <w:rPr>
                <w:rFonts w:ascii="仿宋" w:eastAsia="仿宋" w:hAnsi="仿宋" w:cs="仿宋" w:hint="eastAsia"/>
                <w:sz w:val="24"/>
              </w:rPr>
              <w:t>2</w:t>
            </w:r>
          </w:p>
        </w:tc>
        <w:tc>
          <w:tcPr>
            <w:tcW w:w="552" w:type="dxa"/>
            <w:vAlign w:val="center"/>
          </w:tcPr>
          <w:p w14:paraId="0079BE9B" w14:textId="77777777" w:rsidR="009C5EFB" w:rsidRDefault="00000000">
            <w:pPr>
              <w:rPr>
                <w:rFonts w:ascii="仿宋" w:eastAsia="仿宋" w:hAnsi="仿宋" w:cs="仿宋" w:hint="eastAsia"/>
                <w:sz w:val="24"/>
              </w:rPr>
            </w:pPr>
            <w:r>
              <w:rPr>
                <w:rFonts w:ascii="仿宋" w:eastAsia="仿宋" w:hAnsi="仿宋" w:cs="仿宋" w:hint="eastAsia"/>
                <w:sz w:val="24"/>
              </w:rPr>
              <w:t>3</w:t>
            </w:r>
          </w:p>
        </w:tc>
        <w:tc>
          <w:tcPr>
            <w:tcW w:w="552" w:type="dxa"/>
            <w:vAlign w:val="center"/>
          </w:tcPr>
          <w:p w14:paraId="5992034B" w14:textId="77777777" w:rsidR="009C5EFB" w:rsidRDefault="00000000">
            <w:pPr>
              <w:rPr>
                <w:rFonts w:ascii="仿宋" w:eastAsia="仿宋" w:hAnsi="仿宋" w:cs="仿宋" w:hint="eastAsia"/>
                <w:sz w:val="24"/>
              </w:rPr>
            </w:pPr>
            <w:r>
              <w:rPr>
                <w:rFonts w:ascii="仿宋" w:eastAsia="仿宋" w:hAnsi="仿宋" w:cs="仿宋" w:hint="eastAsia"/>
                <w:sz w:val="24"/>
              </w:rPr>
              <w:t>4</w:t>
            </w:r>
          </w:p>
        </w:tc>
        <w:tc>
          <w:tcPr>
            <w:tcW w:w="552" w:type="dxa"/>
            <w:vAlign w:val="center"/>
          </w:tcPr>
          <w:p w14:paraId="51953CEC" w14:textId="77777777" w:rsidR="009C5EFB" w:rsidRDefault="00000000">
            <w:pPr>
              <w:rPr>
                <w:rFonts w:ascii="仿宋" w:eastAsia="仿宋" w:hAnsi="仿宋" w:cs="仿宋" w:hint="eastAsia"/>
                <w:sz w:val="24"/>
              </w:rPr>
            </w:pPr>
            <w:r>
              <w:rPr>
                <w:rFonts w:ascii="仿宋" w:eastAsia="仿宋" w:hAnsi="仿宋" w:cs="仿宋" w:hint="eastAsia"/>
                <w:sz w:val="24"/>
              </w:rPr>
              <w:t>5</w:t>
            </w:r>
          </w:p>
        </w:tc>
        <w:tc>
          <w:tcPr>
            <w:tcW w:w="552" w:type="dxa"/>
            <w:vAlign w:val="center"/>
          </w:tcPr>
          <w:p w14:paraId="654F0585" w14:textId="77777777" w:rsidR="009C5EFB" w:rsidRDefault="00000000">
            <w:pPr>
              <w:rPr>
                <w:rFonts w:ascii="仿宋" w:eastAsia="仿宋" w:hAnsi="仿宋" w:cs="仿宋" w:hint="eastAsia"/>
                <w:sz w:val="24"/>
              </w:rPr>
            </w:pPr>
            <w:r>
              <w:rPr>
                <w:rFonts w:ascii="仿宋" w:eastAsia="仿宋" w:hAnsi="仿宋" w:cs="仿宋" w:hint="eastAsia"/>
                <w:sz w:val="24"/>
              </w:rPr>
              <w:t>6</w:t>
            </w:r>
          </w:p>
        </w:tc>
        <w:tc>
          <w:tcPr>
            <w:tcW w:w="553" w:type="dxa"/>
            <w:vAlign w:val="center"/>
          </w:tcPr>
          <w:p w14:paraId="2393ACB7" w14:textId="77777777" w:rsidR="009C5EFB" w:rsidRDefault="00000000">
            <w:pPr>
              <w:rPr>
                <w:rFonts w:ascii="仿宋" w:eastAsia="仿宋" w:hAnsi="仿宋" w:cs="仿宋" w:hint="eastAsia"/>
                <w:sz w:val="24"/>
              </w:rPr>
            </w:pPr>
            <w:r>
              <w:rPr>
                <w:rFonts w:ascii="仿宋" w:eastAsia="仿宋" w:hAnsi="仿宋" w:cs="仿宋" w:hint="eastAsia"/>
                <w:sz w:val="24"/>
              </w:rPr>
              <w:t>7</w:t>
            </w:r>
          </w:p>
        </w:tc>
        <w:tc>
          <w:tcPr>
            <w:tcW w:w="553" w:type="dxa"/>
            <w:vAlign w:val="center"/>
          </w:tcPr>
          <w:p w14:paraId="7355A372" w14:textId="77777777" w:rsidR="009C5EFB" w:rsidRDefault="00000000">
            <w:pPr>
              <w:rPr>
                <w:rFonts w:ascii="仿宋" w:eastAsia="仿宋" w:hAnsi="仿宋" w:cs="仿宋" w:hint="eastAsia"/>
                <w:sz w:val="24"/>
              </w:rPr>
            </w:pPr>
            <w:r>
              <w:rPr>
                <w:rFonts w:ascii="仿宋" w:eastAsia="仿宋" w:hAnsi="仿宋" w:cs="仿宋" w:hint="eastAsia"/>
                <w:sz w:val="24"/>
              </w:rPr>
              <w:t>8</w:t>
            </w:r>
          </w:p>
        </w:tc>
        <w:tc>
          <w:tcPr>
            <w:tcW w:w="553" w:type="dxa"/>
            <w:vAlign w:val="center"/>
          </w:tcPr>
          <w:p w14:paraId="376C4ABE" w14:textId="77777777" w:rsidR="009C5EFB" w:rsidRDefault="00000000">
            <w:pPr>
              <w:rPr>
                <w:rFonts w:ascii="仿宋" w:eastAsia="仿宋" w:hAnsi="仿宋" w:cs="仿宋" w:hint="eastAsia"/>
                <w:sz w:val="24"/>
              </w:rPr>
            </w:pPr>
            <w:r>
              <w:rPr>
                <w:rFonts w:ascii="仿宋" w:eastAsia="仿宋" w:hAnsi="仿宋" w:cs="仿宋" w:hint="eastAsia"/>
                <w:sz w:val="24"/>
              </w:rPr>
              <w:t>9</w:t>
            </w:r>
          </w:p>
        </w:tc>
        <w:tc>
          <w:tcPr>
            <w:tcW w:w="553" w:type="dxa"/>
            <w:vAlign w:val="center"/>
          </w:tcPr>
          <w:p w14:paraId="507C3E74" w14:textId="77777777" w:rsidR="009C5EFB" w:rsidRDefault="00000000">
            <w:pPr>
              <w:rPr>
                <w:rFonts w:ascii="仿宋" w:eastAsia="仿宋" w:hAnsi="仿宋" w:cs="仿宋" w:hint="eastAsia"/>
                <w:sz w:val="24"/>
              </w:rPr>
            </w:pPr>
            <w:r>
              <w:rPr>
                <w:rFonts w:ascii="仿宋" w:eastAsia="仿宋" w:hAnsi="仿宋" w:cs="仿宋" w:hint="eastAsia"/>
                <w:sz w:val="24"/>
              </w:rPr>
              <w:t>10</w:t>
            </w:r>
          </w:p>
        </w:tc>
        <w:tc>
          <w:tcPr>
            <w:tcW w:w="553" w:type="dxa"/>
            <w:vAlign w:val="center"/>
          </w:tcPr>
          <w:p w14:paraId="4974C367" w14:textId="77777777" w:rsidR="009C5EFB" w:rsidRDefault="00000000">
            <w:pPr>
              <w:rPr>
                <w:rFonts w:ascii="仿宋" w:eastAsia="仿宋" w:hAnsi="仿宋" w:cs="仿宋" w:hint="eastAsia"/>
                <w:sz w:val="24"/>
              </w:rPr>
            </w:pPr>
            <w:r>
              <w:rPr>
                <w:rFonts w:ascii="仿宋" w:eastAsia="仿宋" w:hAnsi="仿宋" w:cs="仿宋" w:hint="eastAsia"/>
                <w:sz w:val="24"/>
              </w:rPr>
              <w:t>11</w:t>
            </w:r>
          </w:p>
        </w:tc>
        <w:tc>
          <w:tcPr>
            <w:tcW w:w="553" w:type="dxa"/>
            <w:vAlign w:val="center"/>
          </w:tcPr>
          <w:p w14:paraId="1F792967" w14:textId="77777777" w:rsidR="009C5EFB" w:rsidRDefault="00000000">
            <w:pPr>
              <w:rPr>
                <w:rFonts w:ascii="仿宋" w:eastAsia="仿宋" w:hAnsi="仿宋" w:cs="仿宋" w:hint="eastAsia"/>
                <w:sz w:val="24"/>
              </w:rPr>
            </w:pPr>
            <w:r>
              <w:rPr>
                <w:rFonts w:ascii="仿宋" w:eastAsia="仿宋" w:hAnsi="仿宋" w:cs="仿宋" w:hint="eastAsia"/>
                <w:sz w:val="24"/>
              </w:rPr>
              <w:t>12</w:t>
            </w:r>
          </w:p>
        </w:tc>
        <w:tc>
          <w:tcPr>
            <w:tcW w:w="553" w:type="dxa"/>
            <w:vAlign w:val="center"/>
          </w:tcPr>
          <w:p w14:paraId="063605E0" w14:textId="77777777" w:rsidR="009C5EFB" w:rsidRDefault="00000000">
            <w:pPr>
              <w:rPr>
                <w:rFonts w:ascii="仿宋" w:eastAsia="仿宋" w:hAnsi="仿宋" w:cs="仿宋" w:hint="eastAsia"/>
                <w:sz w:val="24"/>
              </w:rPr>
            </w:pPr>
            <w:r>
              <w:rPr>
                <w:rFonts w:ascii="仿宋" w:eastAsia="仿宋" w:hAnsi="仿宋" w:cs="仿宋" w:hint="eastAsia"/>
                <w:sz w:val="24"/>
              </w:rPr>
              <w:t>13</w:t>
            </w:r>
          </w:p>
        </w:tc>
        <w:tc>
          <w:tcPr>
            <w:tcW w:w="553" w:type="dxa"/>
            <w:vAlign w:val="center"/>
          </w:tcPr>
          <w:p w14:paraId="618C115A" w14:textId="77777777" w:rsidR="009C5EFB" w:rsidRDefault="00000000">
            <w:pPr>
              <w:rPr>
                <w:rFonts w:ascii="仿宋" w:eastAsia="仿宋" w:hAnsi="仿宋" w:cs="仿宋" w:hint="eastAsia"/>
                <w:sz w:val="24"/>
              </w:rPr>
            </w:pPr>
            <w:r>
              <w:rPr>
                <w:rFonts w:ascii="仿宋" w:eastAsia="仿宋" w:hAnsi="仿宋" w:cs="仿宋" w:hint="eastAsia"/>
                <w:sz w:val="24"/>
              </w:rPr>
              <w:t>14</w:t>
            </w:r>
          </w:p>
        </w:tc>
        <w:tc>
          <w:tcPr>
            <w:tcW w:w="553" w:type="dxa"/>
            <w:vAlign w:val="center"/>
          </w:tcPr>
          <w:p w14:paraId="5582A5A0" w14:textId="77777777" w:rsidR="009C5EFB" w:rsidRDefault="00000000">
            <w:pPr>
              <w:rPr>
                <w:rFonts w:ascii="仿宋" w:eastAsia="仿宋" w:hAnsi="仿宋" w:cs="仿宋" w:hint="eastAsia"/>
                <w:sz w:val="24"/>
              </w:rPr>
            </w:pPr>
            <w:r>
              <w:rPr>
                <w:rFonts w:ascii="仿宋" w:eastAsia="仿宋" w:hAnsi="仿宋" w:cs="仿宋" w:hint="eastAsia"/>
                <w:sz w:val="24"/>
              </w:rPr>
              <w:t>15</w:t>
            </w:r>
          </w:p>
        </w:tc>
        <w:tc>
          <w:tcPr>
            <w:tcW w:w="553" w:type="dxa"/>
            <w:vAlign w:val="center"/>
          </w:tcPr>
          <w:p w14:paraId="1018D59A" w14:textId="77777777" w:rsidR="009C5EFB" w:rsidRDefault="00000000">
            <w:pPr>
              <w:rPr>
                <w:rFonts w:ascii="仿宋" w:eastAsia="仿宋" w:hAnsi="仿宋" w:cs="仿宋" w:hint="eastAsia"/>
                <w:sz w:val="24"/>
              </w:rPr>
            </w:pPr>
            <w:r>
              <w:rPr>
                <w:rFonts w:ascii="仿宋" w:eastAsia="仿宋" w:hAnsi="仿宋" w:cs="仿宋" w:hint="eastAsia"/>
                <w:sz w:val="24"/>
              </w:rPr>
              <w:t>…</w:t>
            </w:r>
          </w:p>
        </w:tc>
      </w:tr>
      <w:tr w:rsidR="009C5EFB" w14:paraId="0B6737BE" w14:textId="77777777">
        <w:tc>
          <w:tcPr>
            <w:tcW w:w="1188" w:type="dxa"/>
            <w:vAlign w:val="center"/>
          </w:tcPr>
          <w:p w14:paraId="2B0A6189" w14:textId="77777777" w:rsidR="009C5EFB" w:rsidRDefault="009C5EFB">
            <w:pPr>
              <w:spacing w:line="360" w:lineRule="auto"/>
              <w:rPr>
                <w:rFonts w:ascii="仿宋" w:eastAsia="仿宋" w:hAnsi="仿宋" w:cs="仿宋" w:hint="eastAsia"/>
                <w:sz w:val="24"/>
              </w:rPr>
            </w:pPr>
          </w:p>
        </w:tc>
        <w:tc>
          <w:tcPr>
            <w:tcW w:w="552" w:type="dxa"/>
          </w:tcPr>
          <w:p w14:paraId="484C9970" w14:textId="77777777" w:rsidR="009C5EFB" w:rsidRDefault="009C5EFB">
            <w:pPr>
              <w:spacing w:line="360" w:lineRule="auto"/>
              <w:rPr>
                <w:rFonts w:ascii="仿宋" w:eastAsia="仿宋" w:hAnsi="仿宋" w:cs="仿宋" w:hint="eastAsia"/>
                <w:sz w:val="24"/>
              </w:rPr>
            </w:pPr>
          </w:p>
        </w:tc>
        <w:tc>
          <w:tcPr>
            <w:tcW w:w="552" w:type="dxa"/>
          </w:tcPr>
          <w:p w14:paraId="3DA74145" w14:textId="77777777" w:rsidR="009C5EFB" w:rsidRDefault="009C5EFB">
            <w:pPr>
              <w:spacing w:line="360" w:lineRule="auto"/>
              <w:rPr>
                <w:rFonts w:ascii="仿宋" w:eastAsia="仿宋" w:hAnsi="仿宋" w:cs="仿宋" w:hint="eastAsia"/>
                <w:sz w:val="24"/>
              </w:rPr>
            </w:pPr>
          </w:p>
        </w:tc>
        <w:tc>
          <w:tcPr>
            <w:tcW w:w="552" w:type="dxa"/>
          </w:tcPr>
          <w:p w14:paraId="547FB6E7" w14:textId="77777777" w:rsidR="009C5EFB" w:rsidRDefault="009C5EFB">
            <w:pPr>
              <w:spacing w:line="360" w:lineRule="auto"/>
              <w:rPr>
                <w:rFonts w:ascii="仿宋" w:eastAsia="仿宋" w:hAnsi="仿宋" w:cs="仿宋" w:hint="eastAsia"/>
                <w:sz w:val="24"/>
              </w:rPr>
            </w:pPr>
          </w:p>
        </w:tc>
        <w:tc>
          <w:tcPr>
            <w:tcW w:w="552" w:type="dxa"/>
          </w:tcPr>
          <w:p w14:paraId="429896A8" w14:textId="77777777" w:rsidR="009C5EFB" w:rsidRDefault="009C5EFB">
            <w:pPr>
              <w:spacing w:line="360" w:lineRule="auto"/>
              <w:rPr>
                <w:rFonts w:ascii="仿宋" w:eastAsia="仿宋" w:hAnsi="仿宋" w:cs="仿宋" w:hint="eastAsia"/>
                <w:sz w:val="24"/>
              </w:rPr>
            </w:pPr>
          </w:p>
        </w:tc>
        <w:tc>
          <w:tcPr>
            <w:tcW w:w="552" w:type="dxa"/>
          </w:tcPr>
          <w:p w14:paraId="72D88398" w14:textId="77777777" w:rsidR="009C5EFB" w:rsidRDefault="009C5EFB">
            <w:pPr>
              <w:spacing w:line="360" w:lineRule="auto"/>
              <w:rPr>
                <w:rFonts w:ascii="仿宋" w:eastAsia="仿宋" w:hAnsi="仿宋" w:cs="仿宋" w:hint="eastAsia"/>
                <w:sz w:val="24"/>
              </w:rPr>
            </w:pPr>
          </w:p>
        </w:tc>
        <w:tc>
          <w:tcPr>
            <w:tcW w:w="552" w:type="dxa"/>
          </w:tcPr>
          <w:p w14:paraId="773D52E1" w14:textId="77777777" w:rsidR="009C5EFB" w:rsidRDefault="009C5EFB">
            <w:pPr>
              <w:spacing w:line="360" w:lineRule="auto"/>
              <w:rPr>
                <w:rFonts w:ascii="仿宋" w:eastAsia="仿宋" w:hAnsi="仿宋" w:cs="仿宋" w:hint="eastAsia"/>
                <w:sz w:val="24"/>
              </w:rPr>
            </w:pPr>
          </w:p>
        </w:tc>
        <w:tc>
          <w:tcPr>
            <w:tcW w:w="553" w:type="dxa"/>
          </w:tcPr>
          <w:p w14:paraId="06A17AE7" w14:textId="77777777" w:rsidR="009C5EFB" w:rsidRDefault="009C5EFB">
            <w:pPr>
              <w:spacing w:line="360" w:lineRule="auto"/>
              <w:rPr>
                <w:rFonts w:ascii="仿宋" w:eastAsia="仿宋" w:hAnsi="仿宋" w:cs="仿宋" w:hint="eastAsia"/>
                <w:sz w:val="24"/>
              </w:rPr>
            </w:pPr>
          </w:p>
        </w:tc>
        <w:tc>
          <w:tcPr>
            <w:tcW w:w="553" w:type="dxa"/>
          </w:tcPr>
          <w:p w14:paraId="7BF49873" w14:textId="77777777" w:rsidR="009C5EFB" w:rsidRDefault="009C5EFB">
            <w:pPr>
              <w:spacing w:line="360" w:lineRule="auto"/>
              <w:rPr>
                <w:rFonts w:ascii="仿宋" w:eastAsia="仿宋" w:hAnsi="仿宋" w:cs="仿宋" w:hint="eastAsia"/>
                <w:sz w:val="24"/>
              </w:rPr>
            </w:pPr>
          </w:p>
        </w:tc>
        <w:tc>
          <w:tcPr>
            <w:tcW w:w="553" w:type="dxa"/>
          </w:tcPr>
          <w:p w14:paraId="71897E3E" w14:textId="77777777" w:rsidR="009C5EFB" w:rsidRDefault="009C5EFB">
            <w:pPr>
              <w:spacing w:line="360" w:lineRule="auto"/>
              <w:rPr>
                <w:rFonts w:ascii="仿宋" w:eastAsia="仿宋" w:hAnsi="仿宋" w:cs="仿宋" w:hint="eastAsia"/>
                <w:sz w:val="24"/>
              </w:rPr>
            </w:pPr>
          </w:p>
        </w:tc>
        <w:tc>
          <w:tcPr>
            <w:tcW w:w="553" w:type="dxa"/>
          </w:tcPr>
          <w:p w14:paraId="42BD0423" w14:textId="77777777" w:rsidR="009C5EFB" w:rsidRDefault="009C5EFB">
            <w:pPr>
              <w:spacing w:line="360" w:lineRule="auto"/>
              <w:rPr>
                <w:rFonts w:ascii="仿宋" w:eastAsia="仿宋" w:hAnsi="仿宋" w:cs="仿宋" w:hint="eastAsia"/>
                <w:sz w:val="24"/>
              </w:rPr>
            </w:pPr>
          </w:p>
        </w:tc>
        <w:tc>
          <w:tcPr>
            <w:tcW w:w="553" w:type="dxa"/>
          </w:tcPr>
          <w:p w14:paraId="6854970B" w14:textId="77777777" w:rsidR="009C5EFB" w:rsidRDefault="009C5EFB">
            <w:pPr>
              <w:spacing w:line="360" w:lineRule="auto"/>
              <w:rPr>
                <w:rFonts w:ascii="仿宋" w:eastAsia="仿宋" w:hAnsi="仿宋" w:cs="仿宋" w:hint="eastAsia"/>
                <w:sz w:val="24"/>
              </w:rPr>
            </w:pPr>
          </w:p>
        </w:tc>
        <w:tc>
          <w:tcPr>
            <w:tcW w:w="553" w:type="dxa"/>
          </w:tcPr>
          <w:p w14:paraId="10336328" w14:textId="77777777" w:rsidR="009C5EFB" w:rsidRDefault="009C5EFB">
            <w:pPr>
              <w:spacing w:line="360" w:lineRule="auto"/>
              <w:rPr>
                <w:rFonts w:ascii="仿宋" w:eastAsia="仿宋" w:hAnsi="仿宋" w:cs="仿宋" w:hint="eastAsia"/>
                <w:sz w:val="24"/>
              </w:rPr>
            </w:pPr>
          </w:p>
        </w:tc>
        <w:tc>
          <w:tcPr>
            <w:tcW w:w="553" w:type="dxa"/>
          </w:tcPr>
          <w:p w14:paraId="1E6FA710" w14:textId="77777777" w:rsidR="009C5EFB" w:rsidRDefault="009C5EFB">
            <w:pPr>
              <w:spacing w:line="360" w:lineRule="auto"/>
              <w:rPr>
                <w:rFonts w:ascii="仿宋" w:eastAsia="仿宋" w:hAnsi="仿宋" w:cs="仿宋" w:hint="eastAsia"/>
                <w:sz w:val="24"/>
              </w:rPr>
            </w:pPr>
          </w:p>
        </w:tc>
        <w:tc>
          <w:tcPr>
            <w:tcW w:w="553" w:type="dxa"/>
          </w:tcPr>
          <w:p w14:paraId="3C68C6C3" w14:textId="77777777" w:rsidR="009C5EFB" w:rsidRDefault="009C5EFB">
            <w:pPr>
              <w:spacing w:line="360" w:lineRule="auto"/>
              <w:rPr>
                <w:rFonts w:ascii="仿宋" w:eastAsia="仿宋" w:hAnsi="仿宋" w:cs="仿宋" w:hint="eastAsia"/>
                <w:sz w:val="24"/>
              </w:rPr>
            </w:pPr>
          </w:p>
        </w:tc>
        <w:tc>
          <w:tcPr>
            <w:tcW w:w="553" w:type="dxa"/>
          </w:tcPr>
          <w:p w14:paraId="1A9DF84A" w14:textId="77777777" w:rsidR="009C5EFB" w:rsidRDefault="009C5EFB">
            <w:pPr>
              <w:spacing w:line="360" w:lineRule="auto"/>
              <w:rPr>
                <w:rFonts w:ascii="仿宋" w:eastAsia="仿宋" w:hAnsi="仿宋" w:cs="仿宋" w:hint="eastAsia"/>
                <w:sz w:val="24"/>
              </w:rPr>
            </w:pPr>
          </w:p>
        </w:tc>
        <w:tc>
          <w:tcPr>
            <w:tcW w:w="553" w:type="dxa"/>
          </w:tcPr>
          <w:p w14:paraId="394AF35E" w14:textId="77777777" w:rsidR="009C5EFB" w:rsidRDefault="009C5EFB">
            <w:pPr>
              <w:spacing w:line="360" w:lineRule="auto"/>
              <w:rPr>
                <w:rFonts w:ascii="仿宋" w:eastAsia="仿宋" w:hAnsi="仿宋" w:cs="仿宋" w:hint="eastAsia"/>
                <w:sz w:val="24"/>
              </w:rPr>
            </w:pPr>
          </w:p>
        </w:tc>
      </w:tr>
      <w:tr w:rsidR="009C5EFB" w14:paraId="64232670" w14:textId="77777777">
        <w:tc>
          <w:tcPr>
            <w:tcW w:w="1188" w:type="dxa"/>
            <w:vAlign w:val="center"/>
          </w:tcPr>
          <w:p w14:paraId="11D2184B" w14:textId="77777777" w:rsidR="009C5EFB" w:rsidRDefault="009C5EFB">
            <w:pPr>
              <w:spacing w:line="360" w:lineRule="auto"/>
              <w:rPr>
                <w:rFonts w:ascii="仿宋" w:eastAsia="仿宋" w:hAnsi="仿宋" w:cs="仿宋" w:hint="eastAsia"/>
                <w:sz w:val="24"/>
              </w:rPr>
            </w:pPr>
          </w:p>
        </w:tc>
        <w:tc>
          <w:tcPr>
            <w:tcW w:w="552" w:type="dxa"/>
          </w:tcPr>
          <w:p w14:paraId="43FAA56D" w14:textId="77777777" w:rsidR="009C5EFB" w:rsidRDefault="009C5EFB">
            <w:pPr>
              <w:spacing w:line="360" w:lineRule="auto"/>
              <w:rPr>
                <w:rFonts w:ascii="仿宋" w:eastAsia="仿宋" w:hAnsi="仿宋" w:cs="仿宋" w:hint="eastAsia"/>
                <w:sz w:val="24"/>
              </w:rPr>
            </w:pPr>
          </w:p>
        </w:tc>
        <w:tc>
          <w:tcPr>
            <w:tcW w:w="552" w:type="dxa"/>
          </w:tcPr>
          <w:p w14:paraId="01A91893" w14:textId="77777777" w:rsidR="009C5EFB" w:rsidRDefault="009C5EFB">
            <w:pPr>
              <w:spacing w:line="360" w:lineRule="auto"/>
              <w:rPr>
                <w:rFonts w:ascii="仿宋" w:eastAsia="仿宋" w:hAnsi="仿宋" w:cs="仿宋" w:hint="eastAsia"/>
                <w:sz w:val="24"/>
              </w:rPr>
            </w:pPr>
          </w:p>
        </w:tc>
        <w:tc>
          <w:tcPr>
            <w:tcW w:w="552" w:type="dxa"/>
          </w:tcPr>
          <w:p w14:paraId="4F2067F0" w14:textId="77777777" w:rsidR="009C5EFB" w:rsidRDefault="009C5EFB">
            <w:pPr>
              <w:spacing w:line="360" w:lineRule="auto"/>
              <w:rPr>
                <w:rFonts w:ascii="仿宋" w:eastAsia="仿宋" w:hAnsi="仿宋" w:cs="仿宋" w:hint="eastAsia"/>
                <w:sz w:val="24"/>
              </w:rPr>
            </w:pPr>
          </w:p>
        </w:tc>
        <w:tc>
          <w:tcPr>
            <w:tcW w:w="552" w:type="dxa"/>
          </w:tcPr>
          <w:p w14:paraId="2940464B" w14:textId="77777777" w:rsidR="009C5EFB" w:rsidRDefault="009C5EFB">
            <w:pPr>
              <w:spacing w:line="360" w:lineRule="auto"/>
              <w:rPr>
                <w:rFonts w:ascii="仿宋" w:eastAsia="仿宋" w:hAnsi="仿宋" w:cs="仿宋" w:hint="eastAsia"/>
                <w:sz w:val="24"/>
              </w:rPr>
            </w:pPr>
          </w:p>
        </w:tc>
        <w:tc>
          <w:tcPr>
            <w:tcW w:w="552" w:type="dxa"/>
          </w:tcPr>
          <w:p w14:paraId="21D583F7" w14:textId="77777777" w:rsidR="009C5EFB" w:rsidRDefault="009C5EFB">
            <w:pPr>
              <w:spacing w:line="360" w:lineRule="auto"/>
              <w:rPr>
                <w:rFonts w:ascii="仿宋" w:eastAsia="仿宋" w:hAnsi="仿宋" w:cs="仿宋" w:hint="eastAsia"/>
                <w:sz w:val="24"/>
              </w:rPr>
            </w:pPr>
          </w:p>
        </w:tc>
        <w:tc>
          <w:tcPr>
            <w:tcW w:w="552" w:type="dxa"/>
          </w:tcPr>
          <w:p w14:paraId="1734509B" w14:textId="77777777" w:rsidR="009C5EFB" w:rsidRDefault="009C5EFB">
            <w:pPr>
              <w:spacing w:line="360" w:lineRule="auto"/>
              <w:rPr>
                <w:rFonts w:ascii="仿宋" w:eastAsia="仿宋" w:hAnsi="仿宋" w:cs="仿宋" w:hint="eastAsia"/>
                <w:sz w:val="24"/>
              </w:rPr>
            </w:pPr>
          </w:p>
        </w:tc>
        <w:tc>
          <w:tcPr>
            <w:tcW w:w="553" w:type="dxa"/>
          </w:tcPr>
          <w:p w14:paraId="4D0514C9" w14:textId="77777777" w:rsidR="009C5EFB" w:rsidRDefault="009C5EFB">
            <w:pPr>
              <w:spacing w:line="360" w:lineRule="auto"/>
              <w:rPr>
                <w:rFonts w:ascii="仿宋" w:eastAsia="仿宋" w:hAnsi="仿宋" w:cs="仿宋" w:hint="eastAsia"/>
                <w:sz w:val="24"/>
              </w:rPr>
            </w:pPr>
          </w:p>
        </w:tc>
        <w:tc>
          <w:tcPr>
            <w:tcW w:w="553" w:type="dxa"/>
          </w:tcPr>
          <w:p w14:paraId="56FB51FD" w14:textId="77777777" w:rsidR="009C5EFB" w:rsidRDefault="009C5EFB">
            <w:pPr>
              <w:spacing w:line="360" w:lineRule="auto"/>
              <w:rPr>
                <w:rFonts w:ascii="仿宋" w:eastAsia="仿宋" w:hAnsi="仿宋" w:cs="仿宋" w:hint="eastAsia"/>
                <w:sz w:val="24"/>
              </w:rPr>
            </w:pPr>
          </w:p>
        </w:tc>
        <w:tc>
          <w:tcPr>
            <w:tcW w:w="553" w:type="dxa"/>
          </w:tcPr>
          <w:p w14:paraId="02853121" w14:textId="77777777" w:rsidR="009C5EFB" w:rsidRDefault="009C5EFB">
            <w:pPr>
              <w:spacing w:line="360" w:lineRule="auto"/>
              <w:rPr>
                <w:rFonts w:ascii="仿宋" w:eastAsia="仿宋" w:hAnsi="仿宋" w:cs="仿宋" w:hint="eastAsia"/>
                <w:sz w:val="24"/>
              </w:rPr>
            </w:pPr>
          </w:p>
        </w:tc>
        <w:tc>
          <w:tcPr>
            <w:tcW w:w="553" w:type="dxa"/>
          </w:tcPr>
          <w:p w14:paraId="4ABA66C6" w14:textId="77777777" w:rsidR="009C5EFB" w:rsidRDefault="009C5EFB">
            <w:pPr>
              <w:spacing w:line="360" w:lineRule="auto"/>
              <w:rPr>
                <w:rFonts w:ascii="仿宋" w:eastAsia="仿宋" w:hAnsi="仿宋" w:cs="仿宋" w:hint="eastAsia"/>
                <w:sz w:val="24"/>
              </w:rPr>
            </w:pPr>
          </w:p>
        </w:tc>
        <w:tc>
          <w:tcPr>
            <w:tcW w:w="553" w:type="dxa"/>
          </w:tcPr>
          <w:p w14:paraId="6C05A514" w14:textId="77777777" w:rsidR="009C5EFB" w:rsidRDefault="009C5EFB">
            <w:pPr>
              <w:spacing w:line="360" w:lineRule="auto"/>
              <w:rPr>
                <w:rFonts w:ascii="仿宋" w:eastAsia="仿宋" w:hAnsi="仿宋" w:cs="仿宋" w:hint="eastAsia"/>
                <w:sz w:val="24"/>
              </w:rPr>
            </w:pPr>
          </w:p>
        </w:tc>
        <w:tc>
          <w:tcPr>
            <w:tcW w:w="553" w:type="dxa"/>
          </w:tcPr>
          <w:p w14:paraId="2F9AD75E" w14:textId="77777777" w:rsidR="009C5EFB" w:rsidRDefault="009C5EFB">
            <w:pPr>
              <w:spacing w:line="360" w:lineRule="auto"/>
              <w:rPr>
                <w:rFonts w:ascii="仿宋" w:eastAsia="仿宋" w:hAnsi="仿宋" w:cs="仿宋" w:hint="eastAsia"/>
                <w:sz w:val="24"/>
              </w:rPr>
            </w:pPr>
          </w:p>
        </w:tc>
        <w:tc>
          <w:tcPr>
            <w:tcW w:w="553" w:type="dxa"/>
          </w:tcPr>
          <w:p w14:paraId="62450897" w14:textId="77777777" w:rsidR="009C5EFB" w:rsidRDefault="009C5EFB">
            <w:pPr>
              <w:spacing w:line="360" w:lineRule="auto"/>
              <w:rPr>
                <w:rFonts w:ascii="仿宋" w:eastAsia="仿宋" w:hAnsi="仿宋" w:cs="仿宋" w:hint="eastAsia"/>
                <w:sz w:val="24"/>
              </w:rPr>
            </w:pPr>
          </w:p>
        </w:tc>
        <w:tc>
          <w:tcPr>
            <w:tcW w:w="553" w:type="dxa"/>
          </w:tcPr>
          <w:p w14:paraId="0D6761B9" w14:textId="77777777" w:rsidR="009C5EFB" w:rsidRDefault="009C5EFB">
            <w:pPr>
              <w:spacing w:line="360" w:lineRule="auto"/>
              <w:rPr>
                <w:rFonts w:ascii="仿宋" w:eastAsia="仿宋" w:hAnsi="仿宋" w:cs="仿宋" w:hint="eastAsia"/>
                <w:sz w:val="24"/>
              </w:rPr>
            </w:pPr>
          </w:p>
        </w:tc>
        <w:tc>
          <w:tcPr>
            <w:tcW w:w="553" w:type="dxa"/>
          </w:tcPr>
          <w:p w14:paraId="521CBA04" w14:textId="77777777" w:rsidR="009C5EFB" w:rsidRDefault="009C5EFB">
            <w:pPr>
              <w:spacing w:line="360" w:lineRule="auto"/>
              <w:rPr>
                <w:rFonts w:ascii="仿宋" w:eastAsia="仿宋" w:hAnsi="仿宋" w:cs="仿宋" w:hint="eastAsia"/>
                <w:sz w:val="24"/>
              </w:rPr>
            </w:pPr>
          </w:p>
        </w:tc>
        <w:tc>
          <w:tcPr>
            <w:tcW w:w="553" w:type="dxa"/>
          </w:tcPr>
          <w:p w14:paraId="3319140E" w14:textId="77777777" w:rsidR="009C5EFB" w:rsidRDefault="009C5EFB">
            <w:pPr>
              <w:spacing w:line="360" w:lineRule="auto"/>
              <w:rPr>
                <w:rFonts w:ascii="仿宋" w:eastAsia="仿宋" w:hAnsi="仿宋" w:cs="仿宋" w:hint="eastAsia"/>
                <w:sz w:val="24"/>
              </w:rPr>
            </w:pPr>
          </w:p>
        </w:tc>
      </w:tr>
      <w:tr w:rsidR="009C5EFB" w14:paraId="6F2BF2F5" w14:textId="77777777">
        <w:tc>
          <w:tcPr>
            <w:tcW w:w="1188" w:type="dxa"/>
            <w:vAlign w:val="center"/>
          </w:tcPr>
          <w:p w14:paraId="33869039" w14:textId="77777777" w:rsidR="009C5EFB" w:rsidRDefault="009C5EFB">
            <w:pPr>
              <w:spacing w:line="360" w:lineRule="auto"/>
              <w:rPr>
                <w:rFonts w:ascii="仿宋" w:eastAsia="仿宋" w:hAnsi="仿宋" w:cs="仿宋" w:hint="eastAsia"/>
                <w:sz w:val="24"/>
              </w:rPr>
            </w:pPr>
          </w:p>
        </w:tc>
        <w:tc>
          <w:tcPr>
            <w:tcW w:w="552" w:type="dxa"/>
          </w:tcPr>
          <w:p w14:paraId="4C57A602" w14:textId="77777777" w:rsidR="009C5EFB" w:rsidRDefault="009C5EFB">
            <w:pPr>
              <w:spacing w:line="360" w:lineRule="auto"/>
              <w:rPr>
                <w:rFonts w:ascii="仿宋" w:eastAsia="仿宋" w:hAnsi="仿宋" w:cs="仿宋" w:hint="eastAsia"/>
                <w:sz w:val="24"/>
              </w:rPr>
            </w:pPr>
          </w:p>
        </w:tc>
        <w:tc>
          <w:tcPr>
            <w:tcW w:w="552" w:type="dxa"/>
          </w:tcPr>
          <w:p w14:paraId="5988899F" w14:textId="77777777" w:rsidR="009C5EFB" w:rsidRDefault="009C5EFB">
            <w:pPr>
              <w:spacing w:line="360" w:lineRule="auto"/>
              <w:rPr>
                <w:rFonts w:ascii="仿宋" w:eastAsia="仿宋" w:hAnsi="仿宋" w:cs="仿宋" w:hint="eastAsia"/>
                <w:sz w:val="24"/>
              </w:rPr>
            </w:pPr>
          </w:p>
        </w:tc>
        <w:tc>
          <w:tcPr>
            <w:tcW w:w="552" w:type="dxa"/>
          </w:tcPr>
          <w:p w14:paraId="66146C01" w14:textId="77777777" w:rsidR="009C5EFB" w:rsidRDefault="009C5EFB">
            <w:pPr>
              <w:spacing w:line="360" w:lineRule="auto"/>
              <w:rPr>
                <w:rFonts w:ascii="仿宋" w:eastAsia="仿宋" w:hAnsi="仿宋" w:cs="仿宋" w:hint="eastAsia"/>
                <w:sz w:val="24"/>
              </w:rPr>
            </w:pPr>
          </w:p>
        </w:tc>
        <w:tc>
          <w:tcPr>
            <w:tcW w:w="552" w:type="dxa"/>
          </w:tcPr>
          <w:p w14:paraId="38805B00" w14:textId="77777777" w:rsidR="009C5EFB" w:rsidRDefault="009C5EFB">
            <w:pPr>
              <w:spacing w:line="360" w:lineRule="auto"/>
              <w:rPr>
                <w:rFonts w:ascii="仿宋" w:eastAsia="仿宋" w:hAnsi="仿宋" w:cs="仿宋" w:hint="eastAsia"/>
                <w:sz w:val="24"/>
              </w:rPr>
            </w:pPr>
          </w:p>
        </w:tc>
        <w:tc>
          <w:tcPr>
            <w:tcW w:w="552" w:type="dxa"/>
          </w:tcPr>
          <w:p w14:paraId="2F2FD369" w14:textId="77777777" w:rsidR="009C5EFB" w:rsidRDefault="009C5EFB">
            <w:pPr>
              <w:spacing w:line="360" w:lineRule="auto"/>
              <w:rPr>
                <w:rFonts w:ascii="仿宋" w:eastAsia="仿宋" w:hAnsi="仿宋" w:cs="仿宋" w:hint="eastAsia"/>
                <w:sz w:val="24"/>
              </w:rPr>
            </w:pPr>
          </w:p>
        </w:tc>
        <w:tc>
          <w:tcPr>
            <w:tcW w:w="552" w:type="dxa"/>
          </w:tcPr>
          <w:p w14:paraId="58CE36C3" w14:textId="77777777" w:rsidR="009C5EFB" w:rsidRDefault="009C5EFB">
            <w:pPr>
              <w:spacing w:line="360" w:lineRule="auto"/>
              <w:rPr>
                <w:rFonts w:ascii="仿宋" w:eastAsia="仿宋" w:hAnsi="仿宋" w:cs="仿宋" w:hint="eastAsia"/>
                <w:sz w:val="24"/>
              </w:rPr>
            </w:pPr>
          </w:p>
        </w:tc>
        <w:tc>
          <w:tcPr>
            <w:tcW w:w="553" w:type="dxa"/>
          </w:tcPr>
          <w:p w14:paraId="7A17CBF3" w14:textId="77777777" w:rsidR="009C5EFB" w:rsidRDefault="009C5EFB">
            <w:pPr>
              <w:spacing w:line="360" w:lineRule="auto"/>
              <w:rPr>
                <w:rFonts w:ascii="仿宋" w:eastAsia="仿宋" w:hAnsi="仿宋" w:cs="仿宋" w:hint="eastAsia"/>
                <w:sz w:val="24"/>
              </w:rPr>
            </w:pPr>
          </w:p>
        </w:tc>
        <w:tc>
          <w:tcPr>
            <w:tcW w:w="553" w:type="dxa"/>
          </w:tcPr>
          <w:p w14:paraId="7DF825CE" w14:textId="77777777" w:rsidR="009C5EFB" w:rsidRDefault="009C5EFB">
            <w:pPr>
              <w:spacing w:line="360" w:lineRule="auto"/>
              <w:rPr>
                <w:rFonts w:ascii="仿宋" w:eastAsia="仿宋" w:hAnsi="仿宋" w:cs="仿宋" w:hint="eastAsia"/>
                <w:sz w:val="24"/>
              </w:rPr>
            </w:pPr>
          </w:p>
        </w:tc>
        <w:tc>
          <w:tcPr>
            <w:tcW w:w="553" w:type="dxa"/>
          </w:tcPr>
          <w:p w14:paraId="33CF4BD8" w14:textId="77777777" w:rsidR="009C5EFB" w:rsidRDefault="009C5EFB">
            <w:pPr>
              <w:spacing w:line="360" w:lineRule="auto"/>
              <w:rPr>
                <w:rFonts w:ascii="仿宋" w:eastAsia="仿宋" w:hAnsi="仿宋" w:cs="仿宋" w:hint="eastAsia"/>
                <w:sz w:val="24"/>
              </w:rPr>
            </w:pPr>
          </w:p>
        </w:tc>
        <w:tc>
          <w:tcPr>
            <w:tcW w:w="553" w:type="dxa"/>
          </w:tcPr>
          <w:p w14:paraId="329D689F" w14:textId="77777777" w:rsidR="009C5EFB" w:rsidRDefault="009C5EFB">
            <w:pPr>
              <w:spacing w:line="360" w:lineRule="auto"/>
              <w:rPr>
                <w:rFonts w:ascii="仿宋" w:eastAsia="仿宋" w:hAnsi="仿宋" w:cs="仿宋" w:hint="eastAsia"/>
                <w:sz w:val="24"/>
              </w:rPr>
            </w:pPr>
          </w:p>
        </w:tc>
        <w:tc>
          <w:tcPr>
            <w:tcW w:w="553" w:type="dxa"/>
          </w:tcPr>
          <w:p w14:paraId="5BC37CB8" w14:textId="77777777" w:rsidR="009C5EFB" w:rsidRDefault="009C5EFB">
            <w:pPr>
              <w:spacing w:line="360" w:lineRule="auto"/>
              <w:rPr>
                <w:rFonts w:ascii="仿宋" w:eastAsia="仿宋" w:hAnsi="仿宋" w:cs="仿宋" w:hint="eastAsia"/>
                <w:sz w:val="24"/>
              </w:rPr>
            </w:pPr>
          </w:p>
        </w:tc>
        <w:tc>
          <w:tcPr>
            <w:tcW w:w="553" w:type="dxa"/>
          </w:tcPr>
          <w:p w14:paraId="75947A54" w14:textId="77777777" w:rsidR="009C5EFB" w:rsidRDefault="009C5EFB">
            <w:pPr>
              <w:spacing w:line="360" w:lineRule="auto"/>
              <w:rPr>
                <w:rFonts w:ascii="仿宋" w:eastAsia="仿宋" w:hAnsi="仿宋" w:cs="仿宋" w:hint="eastAsia"/>
                <w:sz w:val="24"/>
              </w:rPr>
            </w:pPr>
          </w:p>
        </w:tc>
        <w:tc>
          <w:tcPr>
            <w:tcW w:w="553" w:type="dxa"/>
          </w:tcPr>
          <w:p w14:paraId="5C25E066" w14:textId="77777777" w:rsidR="009C5EFB" w:rsidRDefault="009C5EFB">
            <w:pPr>
              <w:spacing w:line="360" w:lineRule="auto"/>
              <w:rPr>
                <w:rFonts w:ascii="仿宋" w:eastAsia="仿宋" w:hAnsi="仿宋" w:cs="仿宋" w:hint="eastAsia"/>
                <w:sz w:val="24"/>
              </w:rPr>
            </w:pPr>
          </w:p>
        </w:tc>
        <w:tc>
          <w:tcPr>
            <w:tcW w:w="553" w:type="dxa"/>
          </w:tcPr>
          <w:p w14:paraId="341E9ADF" w14:textId="77777777" w:rsidR="009C5EFB" w:rsidRDefault="009C5EFB">
            <w:pPr>
              <w:spacing w:line="360" w:lineRule="auto"/>
              <w:rPr>
                <w:rFonts w:ascii="仿宋" w:eastAsia="仿宋" w:hAnsi="仿宋" w:cs="仿宋" w:hint="eastAsia"/>
                <w:sz w:val="24"/>
              </w:rPr>
            </w:pPr>
          </w:p>
        </w:tc>
        <w:tc>
          <w:tcPr>
            <w:tcW w:w="553" w:type="dxa"/>
          </w:tcPr>
          <w:p w14:paraId="1528337B" w14:textId="77777777" w:rsidR="009C5EFB" w:rsidRDefault="009C5EFB">
            <w:pPr>
              <w:spacing w:line="360" w:lineRule="auto"/>
              <w:rPr>
                <w:rFonts w:ascii="仿宋" w:eastAsia="仿宋" w:hAnsi="仿宋" w:cs="仿宋" w:hint="eastAsia"/>
                <w:sz w:val="24"/>
              </w:rPr>
            </w:pPr>
          </w:p>
        </w:tc>
        <w:tc>
          <w:tcPr>
            <w:tcW w:w="553" w:type="dxa"/>
          </w:tcPr>
          <w:p w14:paraId="424BC0B0" w14:textId="77777777" w:rsidR="009C5EFB" w:rsidRDefault="009C5EFB">
            <w:pPr>
              <w:spacing w:line="360" w:lineRule="auto"/>
              <w:rPr>
                <w:rFonts w:ascii="仿宋" w:eastAsia="仿宋" w:hAnsi="仿宋" w:cs="仿宋" w:hint="eastAsia"/>
                <w:sz w:val="24"/>
              </w:rPr>
            </w:pPr>
          </w:p>
        </w:tc>
      </w:tr>
    </w:tbl>
    <w:p w14:paraId="041484BD" w14:textId="77777777" w:rsidR="009C5EFB" w:rsidRDefault="00000000">
      <w:pPr>
        <w:autoSpaceDE w:val="0"/>
        <w:autoSpaceDN w:val="0"/>
        <w:spacing w:line="360" w:lineRule="auto"/>
        <w:rPr>
          <w:rFonts w:ascii="仿宋" w:eastAsia="仿宋" w:hAnsi="仿宋" w:cs="仿宋" w:hint="eastAsia"/>
          <w:kern w:val="0"/>
          <w:sz w:val="24"/>
        </w:rPr>
      </w:pPr>
      <w:r>
        <w:rPr>
          <w:rFonts w:ascii="仿宋" w:eastAsia="仿宋" w:hAnsi="仿宋" w:cs="仿宋" w:hint="eastAsia"/>
          <w:b/>
          <w:sz w:val="24"/>
        </w:rPr>
        <w:t>注：投标人可按上述时间表的格式自行编制切合实际的具体时间表。</w:t>
      </w:r>
    </w:p>
    <w:p w14:paraId="2234F126" w14:textId="77777777" w:rsidR="009C5EFB"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6413F1E7" w14:textId="77777777" w:rsidR="009C5EFB"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6C342679" w14:textId="77777777" w:rsidR="009C5EFB" w:rsidRDefault="009C5EFB">
      <w:pPr>
        <w:spacing w:line="360" w:lineRule="auto"/>
        <w:rPr>
          <w:rFonts w:ascii="仿宋" w:eastAsia="仿宋" w:hAnsi="仿宋" w:cs="仿宋" w:hint="eastAsia"/>
          <w:kern w:val="0"/>
          <w:sz w:val="24"/>
        </w:rPr>
      </w:pPr>
    </w:p>
    <w:p w14:paraId="27B4DDF4" w14:textId="77777777" w:rsidR="009C5EFB" w:rsidRDefault="009C5EFB">
      <w:pPr>
        <w:spacing w:line="360" w:lineRule="auto"/>
        <w:jc w:val="center"/>
        <w:rPr>
          <w:rFonts w:ascii="仿宋" w:eastAsia="仿宋" w:hAnsi="仿宋" w:cs="仿宋" w:hint="eastAsia"/>
          <w:b/>
          <w:bCs/>
          <w:sz w:val="32"/>
          <w:szCs w:val="32"/>
        </w:rPr>
      </w:pPr>
    </w:p>
    <w:p w14:paraId="60B3A5FE" w14:textId="77777777" w:rsidR="009C5EFB" w:rsidRDefault="009C5EFB">
      <w:pPr>
        <w:spacing w:line="360" w:lineRule="auto"/>
        <w:rPr>
          <w:rFonts w:ascii="仿宋" w:eastAsia="仿宋" w:hAnsi="仿宋" w:cs="仿宋" w:hint="eastAsia"/>
          <w:b/>
          <w:bCs/>
          <w:sz w:val="32"/>
          <w:szCs w:val="32"/>
        </w:rPr>
      </w:pPr>
    </w:p>
    <w:p w14:paraId="66F3DEA2" w14:textId="77777777" w:rsidR="009C5EFB" w:rsidRDefault="009C5EFB">
      <w:pPr>
        <w:spacing w:line="360" w:lineRule="auto"/>
        <w:rPr>
          <w:rFonts w:ascii="仿宋" w:eastAsia="仿宋" w:hAnsi="仿宋" w:cs="仿宋" w:hint="eastAsia"/>
          <w:b/>
          <w:bCs/>
          <w:sz w:val="32"/>
          <w:szCs w:val="32"/>
        </w:rPr>
      </w:pPr>
    </w:p>
    <w:p w14:paraId="34B0D321" w14:textId="77777777" w:rsidR="009C5EFB" w:rsidRDefault="009C5EFB">
      <w:pPr>
        <w:spacing w:line="360" w:lineRule="auto"/>
        <w:rPr>
          <w:rFonts w:ascii="仿宋" w:eastAsia="仿宋" w:hAnsi="仿宋" w:cs="仿宋" w:hint="eastAsia"/>
          <w:b/>
          <w:bCs/>
          <w:sz w:val="32"/>
          <w:szCs w:val="32"/>
        </w:rPr>
      </w:pPr>
    </w:p>
    <w:p w14:paraId="7EA07080" w14:textId="77777777" w:rsidR="009C5EFB" w:rsidRDefault="009C5EFB">
      <w:pPr>
        <w:spacing w:line="360" w:lineRule="auto"/>
        <w:rPr>
          <w:rFonts w:ascii="仿宋" w:eastAsia="仿宋" w:hAnsi="仿宋" w:cs="仿宋" w:hint="eastAsia"/>
          <w:b/>
          <w:bCs/>
          <w:sz w:val="32"/>
          <w:szCs w:val="32"/>
        </w:rPr>
      </w:pPr>
    </w:p>
    <w:p w14:paraId="6C08E4B2" w14:textId="77777777" w:rsidR="009C5EFB" w:rsidRDefault="009C5EFB">
      <w:pPr>
        <w:spacing w:line="360" w:lineRule="auto"/>
        <w:rPr>
          <w:rFonts w:ascii="仿宋" w:eastAsia="仿宋" w:hAnsi="仿宋" w:cs="仿宋" w:hint="eastAsia"/>
          <w:b/>
          <w:bCs/>
          <w:sz w:val="32"/>
          <w:szCs w:val="32"/>
        </w:rPr>
      </w:pPr>
    </w:p>
    <w:p w14:paraId="2C3A66CB" w14:textId="77777777" w:rsidR="009C5EFB" w:rsidRDefault="009C5EFB">
      <w:pPr>
        <w:spacing w:line="360" w:lineRule="auto"/>
        <w:rPr>
          <w:rFonts w:ascii="仿宋" w:eastAsia="仿宋" w:hAnsi="仿宋" w:cs="仿宋" w:hint="eastAsia"/>
          <w:b/>
          <w:bCs/>
          <w:sz w:val="32"/>
          <w:szCs w:val="32"/>
        </w:rPr>
      </w:pPr>
    </w:p>
    <w:p w14:paraId="57864366" w14:textId="77777777" w:rsidR="009C5EFB" w:rsidRDefault="009C5EFB">
      <w:pPr>
        <w:spacing w:line="360" w:lineRule="auto"/>
        <w:rPr>
          <w:rFonts w:ascii="仿宋" w:eastAsia="仿宋" w:hAnsi="仿宋" w:cs="仿宋" w:hint="eastAsia"/>
          <w:b/>
          <w:bCs/>
          <w:sz w:val="32"/>
          <w:szCs w:val="32"/>
        </w:rPr>
      </w:pPr>
    </w:p>
    <w:p w14:paraId="54D48F19" w14:textId="77777777" w:rsidR="009C5EFB" w:rsidRDefault="009C5EFB">
      <w:pPr>
        <w:spacing w:line="360" w:lineRule="auto"/>
        <w:rPr>
          <w:rFonts w:ascii="仿宋" w:eastAsia="仿宋" w:hAnsi="仿宋" w:cs="仿宋" w:hint="eastAsia"/>
          <w:b/>
          <w:bCs/>
          <w:sz w:val="32"/>
          <w:szCs w:val="32"/>
        </w:rPr>
      </w:pPr>
    </w:p>
    <w:p w14:paraId="79829343" w14:textId="77777777" w:rsidR="009C5EFB" w:rsidRDefault="009C5EFB">
      <w:pPr>
        <w:spacing w:line="360" w:lineRule="auto"/>
        <w:rPr>
          <w:rFonts w:ascii="仿宋" w:eastAsia="仿宋" w:hAnsi="仿宋" w:cs="仿宋" w:hint="eastAsia"/>
          <w:b/>
          <w:bCs/>
          <w:sz w:val="32"/>
          <w:szCs w:val="32"/>
        </w:rPr>
      </w:pPr>
    </w:p>
    <w:p w14:paraId="215861BC" w14:textId="77777777" w:rsidR="009C5EFB" w:rsidRDefault="009C5EFB">
      <w:pPr>
        <w:spacing w:line="360" w:lineRule="auto"/>
        <w:jc w:val="center"/>
        <w:rPr>
          <w:rFonts w:ascii="仿宋" w:eastAsia="仿宋" w:hAnsi="仿宋" w:cs="仿宋" w:hint="eastAsia"/>
          <w:b/>
          <w:bCs/>
          <w:sz w:val="32"/>
          <w:szCs w:val="32"/>
        </w:rPr>
      </w:pPr>
    </w:p>
    <w:p w14:paraId="56AA2E74" w14:textId="77777777" w:rsidR="009C5EFB" w:rsidRDefault="009C5EFB">
      <w:pPr>
        <w:spacing w:line="360" w:lineRule="auto"/>
        <w:jc w:val="center"/>
        <w:rPr>
          <w:rFonts w:ascii="仿宋" w:eastAsia="仿宋" w:hAnsi="仿宋" w:cs="仿宋" w:hint="eastAsia"/>
          <w:b/>
          <w:bCs/>
          <w:sz w:val="32"/>
          <w:szCs w:val="32"/>
        </w:rPr>
      </w:pPr>
    </w:p>
    <w:p w14:paraId="59C50B14" w14:textId="77777777" w:rsidR="009C5EFB" w:rsidRDefault="00000000">
      <w:pPr>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十一、售后服务方案</w:t>
      </w:r>
    </w:p>
    <w:p w14:paraId="7746F087"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（由投标人根据采购需求及招标文件要求编制）</w:t>
      </w:r>
    </w:p>
    <w:p w14:paraId="77866B51" w14:textId="77777777" w:rsidR="009C5EFB" w:rsidRDefault="009C5EFB">
      <w:pPr>
        <w:pStyle w:val="Default"/>
        <w:rPr>
          <w:rFonts w:ascii="仿宋" w:eastAsia="仿宋" w:hAnsi="仿宋" w:cs="仿宋" w:hint="eastAsia"/>
          <w:color w:val="auto"/>
        </w:rPr>
      </w:pPr>
    </w:p>
    <w:p w14:paraId="7AD0016D" w14:textId="77777777" w:rsidR="009C5EFB"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附表A:售后服务机构情况表</w:t>
      </w:r>
      <w:r>
        <w:rPr>
          <w:rFonts w:ascii="仿宋" w:eastAsia="仿宋" w:hAnsi="仿宋" w:cs="仿宋"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9C5EFB" w14:paraId="49D047FB" w14:textId="77777777">
        <w:trPr>
          <w:trHeight w:val="246"/>
        </w:trPr>
        <w:tc>
          <w:tcPr>
            <w:tcW w:w="828" w:type="dxa"/>
          </w:tcPr>
          <w:p w14:paraId="18D3AE4F" w14:textId="77777777" w:rsidR="009C5EFB"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序号</w:t>
            </w:r>
          </w:p>
        </w:tc>
        <w:tc>
          <w:tcPr>
            <w:tcW w:w="2160" w:type="dxa"/>
          </w:tcPr>
          <w:p w14:paraId="0BD2BBFC" w14:textId="77777777" w:rsidR="009C5EFB"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机构名称</w:t>
            </w:r>
          </w:p>
        </w:tc>
        <w:tc>
          <w:tcPr>
            <w:tcW w:w="1620" w:type="dxa"/>
          </w:tcPr>
          <w:p w14:paraId="2E825743" w14:textId="77777777" w:rsidR="009C5EFB"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机构性质</w:t>
            </w:r>
          </w:p>
        </w:tc>
        <w:tc>
          <w:tcPr>
            <w:tcW w:w="1245" w:type="dxa"/>
          </w:tcPr>
          <w:p w14:paraId="595A7F54" w14:textId="77777777" w:rsidR="009C5EFB"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注册地址</w:t>
            </w:r>
          </w:p>
        </w:tc>
        <w:tc>
          <w:tcPr>
            <w:tcW w:w="2175" w:type="dxa"/>
          </w:tcPr>
          <w:p w14:paraId="7FD3991F" w14:textId="77777777" w:rsidR="009C5EFB"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服务技术人员数量</w:t>
            </w:r>
          </w:p>
        </w:tc>
        <w:tc>
          <w:tcPr>
            <w:tcW w:w="1260" w:type="dxa"/>
          </w:tcPr>
          <w:p w14:paraId="73A631C5" w14:textId="77777777" w:rsidR="009C5EFB" w:rsidRDefault="00000000">
            <w:pPr>
              <w:autoSpaceDE w:val="0"/>
              <w:autoSpaceDN w:val="0"/>
              <w:spacing w:line="360" w:lineRule="auto"/>
              <w:jc w:val="center"/>
              <w:rPr>
                <w:rFonts w:ascii="仿宋" w:eastAsia="仿宋" w:hAnsi="仿宋" w:cs="仿宋" w:hint="eastAsia"/>
                <w:b/>
                <w:sz w:val="24"/>
              </w:rPr>
            </w:pPr>
            <w:r>
              <w:rPr>
                <w:rFonts w:ascii="仿宋" w:eastAsia="仿宋" w:hAnsi="仿宋" w:cs="仿宋" w:hint="eastAsia"/>
                <w:b/>
                <w:sz w:val="24"/>
              </w:rPr>
              <w:t>联系电话</w:t>
            </w:r>
          </w:p>
        </w:tc>
      </w:tr>
      <w:tr w:rsidR="009C5EFB" w14:paraId="63553DCB" w14:textId="77777777">
        <w:tc>
          <w:tcPr>
            <w:tcW w:w="828" w:type="dxa"/>
          </w:tcPr>
          <w:p w14:paraId="566633EF" w14:textId="77777777" w:rsidR="009C5EFB" w:rsidRDefault="009C5EFB">
            <w:pPr>
              <w:autoSpaceDE w:val="0"/>
              <w:autoSpaceDN w:val="0"/>
              <w:spacing w:line="360" w:lineRule="auto"/>
              <w:jc w:val="center"/>
              <w:rPr>
                <w:rFonts w:ascii="仿宋" w:eastAsia="仿宋" w:hAnsi="仿宋" w:cs="仿宋" w:hint="eastAsia"/>
                <w:sz w:val="24"/>
              </w:rPr>
            </w:pPr>
          </w:p>
        </w:tc>
        <w:tc>
          <w:tcPr>
            <w:tcW w:w="2160" w:type="dxa"/>
          </w:tcPr>
          <w:p w14:paraId="29E34A2B" w14:textId="77777777" w:rsidR="009C5EFB" w:rsidRDefault="009C5EFB">
            <w:pPr>
              <w:autoSpaceDE w:val="0"/>
              <w:autoSpaceDN w:val="0"/>
              <w:spacing w:line="360" w:lineRule="auto"/>
              <w:jc w:val="center"/>
              <w:rPr>
                <w:rFonts w:ascii="仿宋" w:eastAsia="仿宋" w:hAnsi="仿宋" w:cs="仿宋" w:hint="eastAsia"/>
                <w:sz w:val="24"/>
              </w:rPr>
            </w:pPr>
          </w:p>
        </w:tc>
        <w:tc>
          <w:tcPr>
            <w:tcW w:w="1620" w:type="dxa"/>
          </w:tcPr>
          <w:p w14:paraId="0FA10E25" w14:textId="77777777" w:rsidR="009C5EFB" w:rsidRDefault="009C5EFB">
            <w:pPr>
              <w:autoSpaceDE w:val="0"/>
              <w:autoSpaceDN w:val="0"/>
              <w:spacing w:line="360" w:lineRule="auto"/>
              <w:jc w:val="center"/>
              <w:rPr>
                <w:rFonts w:ascii="仿宋" w:eastAsia="仿宋" w:hAnsi="仿宋" w:cs="仿宋" w:hint="eastAsia"/>
                <w:sz w:val="24"/>
              </w:rPr>
            </w:pPr>
          </w:p>
        </w:tc>
        <w:tc>
          <w:tcPr>
            <w:tcW w:w="1245" w:type="dxa"/>
          </w:tcPr>
          <w:p w14:paraId="30A84F99" w14:textId="77777777" w:rsidR="009C5EFB" w:rsidRDefault="009C5EFB">
            <w:pPr>
              <w:autoSpaceDE w:val="0"/>
              <w:autoSpaceDN w:val="0"/>
              <w:spacing w:line="360" w:lineRule="auto"/>
              <w:jc w:val="center"/>
              <w:rPr>
                <w:rFonts w:ascii="仿宋" w:eastAsia="仿宋" w:hAnsi="仿宋" w:cs="仿宋" w:hint="eastAsia"/>
                <w:sz w:val="24"/>
              </w:rPr>
            </w:pPr>
          </w:p>
        </w:tc>
        <w:tc>
          <w:tcPr>
            <w:tcW w:w="2175" w:type="dxa"/>
          </w:tcPr>
          <w:p w14:paraId="4402763A" w14:textId="77777777" w:rsidR="009C5EFB" w:rsidRDefault="009C5EFB">
            <w:pPr>
              <w:autoSpaceDE w:val="0"/>
              <w:autoSpaceDN w:val="0"/>
              <w:spacing w:line="360" w:lineRule="auto"/>
              <w:jc w:val="center"/>
              <w:rPr>
                <w:rFonts w:ascii="仿宋" w:eastAsia="仿宋" w:hAnsi="仿宋" w:cs="仿宋" w:hint="eastAsia"/>
                <w:sz w:val="24"/>
              </w:rPr>
            </w:pPr>
          </w:p>
        </w:tc>
        <w:tc>
          <w:tcPr>
            <w:tcW w:w="1260" w:type="dxa"/>
          </w:tcPr>
          <w:p w14:paraId="2D7E5A26" w14:textId="77777777" w:rsidR="009C5EFB" w:rsidRDefault="009C5EFB">
            <w:pPr>
              <w:autoSpaceDE w:val="0"/>
              <w:autoSpaceDN w:val="0"/>
              <w:spacing w:line="360" w:lineRule="auto"/>
              <w:jc w:val="center"/>
              <w:rPr>
                <w:rFonts w:ascii="仿宋" w:eastAsia="仿宋" w:hAnsi="仿宋" w:cs="仿宋" w:hint="eastAsia"/>
                <w:sz w:val="24"/>
              </w:rPr>
            </w:pPr>
          </w:p>
        </w:tc>
      </w:tr>
      <w:tr w:rsidR="009C5EFB" w14:paraId="11D9EAAE" w14:textId="77777777">
        <w:tc>
          <w:tcPr>
            <w:tcW w:w="828" w:type="dxa"/>
          </w:tcPr>
          <w:p w14:paraId="5830745A" w14:textId="77777777" w:rsidR="009C5EFB" w:rsidRDefault="009C5EFB">
            <w:pPr>
              <w:autoSpaceDE w:val="0"/>
              <w:autoSpaceDN w:val="0"/>
              <w:spacing w:line="360" w:lineRule="auto"/>
              <w:jc w:val="center"/>
              <w:rPr>
                <w:rFonts w:ascii="仿宋" w:eastAsia="仿宋" w:hAnsi="仿宋" w:cs="仿宋" w:hint="eastAsia"/>
                <w:sz w:val="24"/>
              </w:rPr>
            </w:pPr>
          </w:p>
        </w:tc>
        <w:tc>
          <w:tcPr>
            <w:tcW w:w="2160" w:type="dxa"/>
          </w:tcPr>
          <w:p w14:paraId="55EC9834" w14:textId="77777777" w:rsidR="009C5EFB" w:rsidRDefault="009C5EFB">
            <w:pPr>
              <w:autoSpaceDE w:val="0"/>
              <w:autoSpaceDN w:val="0"/>
              <w:spacing w:line="360" w:lineRule="auto"/>
              <w:jc w:val="center"/>
              <w:rPr>
                <w:rFonts w:ascii="仿宋" w:eastAsia="仿宋" w:hAnsi="仿宋" w:cs="仿宋" w:hint="eastAsia"/>
                <w:sz w:val="24"/>
              </w:rPr>
            </w:pPr>
          </w:p>
        </w:tc>
        <w:tc>
          <w:tcPr>
            <w:tcW w:w="1620" w:type="dxa"/>
          </w:tcPr>
          <w:p w14:paraId="7097F83A" w14:textId="77777777" w:rsidR="009C5EFB" w:rsidRDefault="009C5EFB">
            <w:pPr>
              <w:autoSpaceDE w:val="0"/>
              <w:autoSpaceDN w:val="0"/>
              <w:spacing w:line="360" w:lineRule="auto"/>
              <w:jc w:val="center"/>
              <w:rPr>
                <w:rFonts w:ascii="仿宋" w:eastAsia="仿宋" w:hAnsi="仿宋" w:cs="仿宋" w:hint="eastAsia"/>
                <w:sz w:val="24"/>
              </w:rPr>
            </w:pPr>
          </w:p>
        </w:tc>
        <w:tc>
          <w:tcPr>
            <w:tcW w:w="1245" w:type="dxa"/>
          </w:tcPr>
          <w:p w14:paraId="111AB425" w14:textId="77777777" w:rsidR="009C5EFB" w:rsidRDefault="009C5EFB">
            <w:pPr>
              <w:autoSpaceDE w:val="0"/>
              <w:autoSpaceDN w:val="0"/>
              <w:spacing w:line="360" w:lineRule="auto"/>
              <w:jc w:val="center"/>
              <w:rPr>
                <w:rFonts w:ascii="仿宋" w:eastAsia="仿宋" w:hAnsi="仿宋" w:cs="仿宋" w:hint="eastAsia"/>
                <w:sz w:val="24"/>
              </w:rPr>
            </w:pPr>
          </w:p>
        </w:tc>
        <w:tc>
          <w:tcPr>
            <w:tcW w:w="2175" w:type="dxa"/>
          </w:tcPr>
          <w:p w14:paraId="487DB8A5" w14:textId="77777777" w:rsidR="009C5EFB" w:rsidRDefault="009C5EFB">
            <w:pPr>
              <w:autoSpaceDE w:val="0"/>
              <w:autoSpaceDN w:val="0"/>
              <w:spacing w:line="360" w:lineRule="auto"/>
              <w:jc w:val="center"/>
              <w:rPr>
                <w:rFonts w:ascii="仿宋" w:eastAsia="仿宋" w:hAnsi="仿宋" w:cs="仿宋" w:hint="eastAsia"/>
                <w:sz w:val="24"/>
              </w:rPr>
            </w:pPr>
          </w:p>
        </w:tc>
        <w:tc>
          <w:tcPr>
            <w:tcW w:w="1260" w:type="dxa"/>
          </w:tcPr>
          <w:p w14:paraId="1A217D8B" w14:textId="77777777" w:rsidR="009C5EFB" w:rsidRDefault="009C5EFB">
            <w:pPr>
              <w:autoSpaceDE w:val="0"/>
              <w:autoSpaceDN w:val="0"/>
              <w:spacing w:line="360" w:lineRule="auto"/>
              <w:jc w:val="center"/>
              <w:rPr>
                <w:rFonts w:ascii="仿宋" w:eastAsia="仿宋" w:hAnsi="仿宋" w:cs="仿宋" w:hint="eastAsia"/>
                <w:sz w:val="24"/>
              </w:rPr>
            </w:pPr>
          </w:p>
        </w:tc>
      </w:tr>
      <w:tr w:rsidR="009C5EFB" w14:paraId="5529E2A9" w14:textId="77777777">
        <w:tc>
          <w:tcPr>
            <w:tcW w:w="828" w:type="dxa"/>
          </w:tcPr>
          <w:p w14:paraId="700CDCFD" w14:textId="77777777" w:rsidR="009C5EFB" w:rsidRDefault="009C5EFB">
            <w:pPr>
              <w:autoSpaceDE w:val="0"/>
              <w:autoSpaceDN w:val="0"/>
              <w:spacing w:line="360" w:lineRule="auto"/>
              <w:jc w:val="center"/>
              <w:rPr>
                <w:rFonts w:ascii="仿宋" w:eastAsia="仿宋" w:hAnsi="仿宋" w:cs="仿宋" w:hint="eastAsia"/>
                <w:sz w:val="24"/>
              </w:rPr>
            </w:pPr>
          </w:p>
        </w:tc>
        <w:tc>
          <w:tcPr>
            <w:tcW w:w="2160" w:type="dxa"/>
          </w:tcPr>
          <w:p w14:paraId="3886D690" w14:textId="77777777" w:rsidR="009C5EFB" w:rsidRDefault="009C5EFB">
            <w:pPr>
              <w:autoSpaceDE w:val="0"/>
              <w:autoSpaceDN w:val="0"/>
              <w:spacing w:line="360" w:lineRule="auto"/>
              <w:jc w:val="center"/>
              <w:rPr>
                <w:rFonts w:ascii="仿宋" w:eastAsia="仿宋" w:hAnsi="仿宋" w:cs="仿宋" w:hint="eastAsia"/>
                <w:sz w:val="24"/>
              </w:rPr>
            </w:pPr>
          </w:p>
        </w:tc>
        <w:tc>
          <w:tcPr>
            <w:tcW w:w="1620" w:type="dxa"/>
          </w:tcPr>
          <w:p w14:paraId="27E22782" w14:textId="77777777" w:rsidR="009C5EFB" w:rsidRDefault="009C5EFB">
            <w:pPr>
              <w:autoSpaceDE w:val="0"/>
              <w:autoSpaceDN w:val="0"/>
              <w:spacing w:line="360" w:lineRule="auto"/>
              <w:jc w:val="center"/>
              <w:rPr>
                <w:rFonts w:ascii="仿宋" w:eastAsia="仿宋" w:hAnsi="仿宋" w:cs="仿宋" w:hint="eastAsia"/>
                <w:sz w:val="24"/>
              </w:rPr>
            </w:pPr>
          </w:p>
        </w:tc>
        <w:tc>
          <w:tcPr>
            <w:tcW w:w="1245" w:type="dxa"/>
          </w:tcPr>
          <w:p w14:paraId="2A126DDC" w14:textId="77777777" w:rsidR="009C5EFB" w:rsidRDefault="009C5EFB">
            <w:pPr>
              <w:autoSpaceDE w:val="0"/>
              <w:autoSpaceDN w:val="0"/>
              <w:spacing w:line="360" w:lineRule="auto"/>
              <w:jc w:val="center"/>
              <w:rPr>
                <w:rFonts w:ascii="仿宋" w:eastAsia="仿宋" w:hAnsi="仿宋" w:cs="仿宋" w:hint="eastAsia"/>
                <w:sz w:val="24"/>
              </w:rPr>
            </w:pPr>
          </w:p>
        </w:tc>
        <w:tc>
          <w:tcPr>
            <w:tcW w:w="2175" w:type="dxa"/>
          </w:tcPr>
          <w:p w14:paraId="200D5D47" w14:textId="77777777" w:rsidR="009C5EFB" w:rsidRDefault="009C5EFB">
            <w:pPr>
              <w:autoSpaceDE w:val="0"/>
              <w:autoSpaceDN w:val="0"/>
              <w:spacing w:line="360" w:lineRule="auto"/>
              <w:jc w:val="center"/>
              <w:rPr>
                <w:rFonts w:ascii="仿宋" w:eastAsia="仿宋" w:hAnsi="仿宋" w:cs="仿宋" w:hint="eastAsia"/>
                <w:sz w:val="24"/>
              </w:rPr>
            </w:pPr>
          </w:p>
        </w:tc>
        <w:tc>
          <w:tcPr>
            <w:tcW w:w="1260" w:type="dxa"/>
          </w:tcPr>
          <w:p w14:paraId="3BC023CA" w14:textId="77777777" w:rsidR="009C5EFB" w:rsidRDefault="009C5EFB">
            <w:pPr>
              <w:autoSpaceDE w:val="0"/>
              <w:autoSpaceDN w:val="0"/>
              <w:spacing w:line="360" w:lineRule="auto"/>
              <w:jc w:val="center"/>
              <w:rPr>
                <w:rFonts w:ascii="仿宋" w:eastAsia="仿宋" w:hAnsi="仿宋" w:cs="仿宋" w:hint="eastAsia"/>
                <w:sz w:val="24"/>
              </w:rPr>
            </w:pPr>
          </w:p>
        </w:tc>
      </w:tr>
    </w:tbl>
    <w:p w14:paraId="42E944E9" w14:textId="77777777" w:rsidR="009C5EFB" w:rsidRDefault="00000000">
      <w:pPr>
        <w:autoSpaceDE w:val="0"/>
        <w:autoSpaceDN w:val="0"/>
        <w:rPr>
          <w:rFonts w:ascii="仿宋" w:eastAsia="仿宋" w:hAnsi="仿宋" w:cs="仿宋" w:hint="eastAsia"/>
          <w:b/>
          <w:sz w:val="24"/>
        </w:rPr>
      </w:pPr>
      <w:r>
        <w:rPr>
          <w:rFonts w:ascii="仿宋" w:eastAsia="仿宋" w:hAnsi="仿宋" w:cs="仿宋" w:hint="eastAsia"/>
          <w:b/>
          <w:sz w:val="24"/>
        </w:rPr>
        <w:t>注：关于项目涉及的所有售后服务机构均在本表注明，包括投标人本单位和符合条件的第三方服务机构。</w:t>
      </w:r>
    </w:p>
    <w:p w14:paraId="0A057E7B" w14:textId="77777777" w:rsidR="009C5EFB" w:rsidRDefault="00000000">
      <w:pPr>
        <w:autoSpaceDE w:val="0"/>
        <w:autoSpaceDN w:val="0"/>
        <w:rPr>
          <w:rFonts w:ascii="仿宋" w:eastAsia="仿宋" w:hAnsi="仿宋" w:cs="仿宋" w:hint="eastAsia"/>
          <w:kern w:val="0"/>
          <w:sz w:val="24"/>
        </w:rPr>
      </w:pPr>
      <w:r>
        <w:rPr>
          <w:rFonts w:ascii="仿宋" w:eastAsia="仿宋" w:hAnsi="仿宋" w:cs="仿宋" w:hint="eastAsia"/>
          <w:b/>
          <w:kern w:val="0"/>
          <w:sz w:val="24"/>
        </w:rPr>
        <w:t>附表B：售后服务人员情况表</w:t>
      </w:r>
      <w:r>
        <w:rPr>
          <w:rFonts w:ascii="仿宋" w:eastAsia="仿宋" w:hAnsi="仿宋" w:cs="仿宋"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9C5EFB" w14:paraId="3FD42C10"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14:paraId="0FD1F460" w14:textId="77777777" w:rsidR="009C5EFB"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14:paraId="0498C97D" w14:textId="77777777" w:rsidR="009C5EFB"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7476863E" w14:textId="77777777" w:rsidR="009C5EFB"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0208DD75" w14:textId="77777777" w:rsidR="009C5EFB"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29247865" w14:textId="77777777" w:rsidR="009C5EFB"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772B7895" w14:textId="77777777" w:rsidR="009C5EFB"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59BDDE52" w14:textId="77777777" w:rsidR="009C5EFB"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6406C2BC" w14:textId="77777777" w:rsidR="009C5EFB"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7269830E" w14:textId="77777777" w:rsidR="009C5EFB"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54D5AB58" w14:textId="77777777" w:rsidR="009C5EFB"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14:paraId="241B212B" w14:textId="77777777" w:rsidR="009C5EFB" w:rsidRDefault="00000000">
            <w:pPr>
              <w:autoSpaceDE w:val="0"/>
              <w:autoSpaceDN w:val="0"/>
              <w:spacing w:line="240" w:lineRule="exact"/>
              <w:ind w:leftChars="-17" w:left="-36" w:rightChars="-86" w:right="-181"/>
              <w:jc w:val="center"/>
              <w:rPr>
                <w:rFonts w:ascii="仿宋" w:eastAsia="仿宋" w:hAnsi="仿宋" w:cs="仿宋" w:hint="eastAsia"/>
                <w:sz w:val="24"/>
              </w:rPr>
            </w:pPr>
            <w:r>
              <w:rPr>
                <w:rFonts w:ascii="仿宋" w:eastAsia="仿宋" w:hAnsi="仿宋" w:cs="仿宋" w:hint="eastAsia"/>
                <w:sz w:val="24"/>
              </w:rPr>
              <w:t>到达现场时间</w:t>
            </w:r>
          </w:p>
        </w:tc>
      </w:tr>
      <w:tr w:rsidR="009C5EFB" w14:paraId="02CF829C"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49AB398E" w14:textId="77777777" w:rsidR="009C5EFB" w:rsidRDefault="009C5EFB">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48CBCAF6" w14:textId="77777777" w:rsidR="009C5EFB"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4D36190E" w14:textId="77777777" w:rsidR="009C5EFB" w:rsidRDefault="009C5EFB">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2F6C1830" w14:textId="77777777" w:rsidR="009C5EFB" w:rsidRDefault="009C5EFB">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60E8A4B4" w14:textId="77777777" w:rsidR="009C5EFB" w:rsidRDefault="009C5EFB">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5803813B" w14:textId="77777777" w:rsidR="009C5EFB" w:rsidRDefault="009C5EFB">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981873B" w14:textId="77777777" w:rsidR="009C5EFB" w:rsidRDefault="009C5EFB">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92DB143" w14:textId="77777777" w:rsidR="009C5EFB" w:rsidRDefault="009C5EFB">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08F60E1E" w14:textId="77777777" w:rsidR="009C5EFB" w:rsidRDefault="009C5EFB">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62883FE8" w14:textId="77777777" w:rsidR="009C5EFB" w:rsidRDefault="009C5EFB">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20088B2A" w14:textId="77777777" w:rsidR="009C5EFB" w:rsidRDefault="009C5EFB">
            <w:pPr>
              <w:autoSpaceDE w:val="0"/>
              <w:autoSpaceDN w:val="0"/>
              <w:spacing w:line="240" w:lineRule="exact"/>
              <w:rPr>
                <w:rFonts w:ascii="仿宋" w:eastAsia="仿宋" w:hAnsi="仿宋" w:cs="仿宋" w:hint="eastAsia"/>
                <w:sz w:val="24"/>
              </w:rPr>
            </w:pPr>
          </w:p>
        </w:tc>
      </w:tr>
      <w:tr w:rsidR="009C5EFB" w14:paraId="00A84106"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6DD23E8F" w14:textId="77777777" w:rsidR="009C5EFB" w:rsidRDefault="009C5EFB">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35B6F461" w14:textId="77777777" w:rsidR="009C5EFB"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46CA0488" w14:textId="77777777" w:rsidR="009C5EFB" w:rsidRDefault="009C5EFB">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4F1CA055" w14:textId="77777777" w:rsidR="009C5EFB" w:rsidRDefault="009C5EFB">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183FCF4C" w14:textId="77777777" w:rsidR="009C5EFB" w:rsidRDefault="009C5EFB">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3005818" w14:textId="77777777" w:rsidR="009C5EFB" w:rsidRDefault="009C5EFB">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F40877B" w14:textId="77777777" w:rsidR="009C5EFB" w:rsidRDefault="009C5EFB">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099A4FB4" w14:textId="77777777" w:rsidR="009C5EFB" w:rsidRDefault="009C5EFB">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7FF073F2" w14:textId="77777777" w:rsidR="009C5EFB" w:rsidRDefault="009C5EFB">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469CF6A9" w14:textId="77777777" w:rsidR="009C5EFB" w:rsidRDefault="009C5EFB">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0EAF9308" w14:textId="77777777" w:rsidR="009C5EFB" w:rsidRDefault="009C5EFB">
            <w:pPr>
              <w:autoSpaceDE w:val="0"/>
              <w:autoSpaceDN w:val="0"/>
              <w:spacing w:line="240" w:lineRule="exact"/>
              <w:rPr>
                <w:rFonts w:ascii="仿宋" w:eastAsia="仿宋" w:hAnsi="仿宋" w:cs="仿宋" w:hint="eastAsia"/>
                <w:sz w:val="24"/>
              </w:rPr>
            </w:pPr>
          </w:p>
        </w:tc>
      </w:tr>
      <w:tr w:rsidR="009C5EFB" w14:paraId="12778A8D" w14:textId="77777777">
        <w:trPr>
          <w:trHeight w:val="20"/>
          <w:jc w:val="center"/>
        </w:trPr>
        <w:tc>
          <w:tcPr>
            <w:tcW w:w="360" w:type="dxa"/>
            <w:tcBorders>
              <w:top w:val="single" w:sz="6" w:space="0" w:color="auto"/>
              <w:left w:val="single" w:sz="6" w:space="0" w:color="auto"/>
              <w:bottom w:val="single" w:sz="6" w:space="0" w:color="auto"/>
              <w:right w:val="single" w:sz="4" w:space="0" w:color="auto"/>
            </w:tcBorders>
          </w:tcPr>
          <w:p w14:paraId="51D32F9D" w14:textId="77777777" w:rsidR="009C5EFB" w:rsidRDefault="009C5EFB">
            <w:pPr>
              <w:autoSpaceDE w:val="0"/>
              <w:autoSpaceDN w:val="0"/>
              <w:spacing w:line="240" w:lineRule="exact"/>
              <w:jc w:val="center"/>
              <w:rPr>
                <w:rFonts w:ascii="仿宋" w:eastAsia="仿宋" w:hAnsi="仿宋" w:cs="仿宋" w:hint="eastAsia"/>
                <w:sz w:val="24"/>
              </w:rPr>
            </w:pPr>
          </w:p>
        </w:tc>
        <w:tc>
          <w:tcPr>
            <w:tcW w:w="746" w:type="dxa"/>
            <w:tcBorders>
              <w:top w:val="single" w:sz="6" w:space="0" w:color="auto"/>
              <w:left w:val="single" w:sz="4" w:space="0" w:color="auto"/>
              <w:bottom w:val="single" w:sz="6" w:space="0" w:color="auto"/>
              <w:right w:val="single" w:sz="6" w:space="0" w:color="auto"/>
            </w:tcBorders>
          </w:tcPr>
          <w:p w14:paraId="2DD668DD" w14:textId="77777777" w:rsidR="009C5EFB" w:rsidRDefault="00000000">
            <w:pPr>
              <w:autoSpaceDE w:val="0"/>
              <w:autoSpaceDN w:val="0"/>
              <w:spacing w:line="240" w:lineRule="exact"/>
              <w:jc w:val="center"/>
              <w:rPr>
                <w:rFonts w:ascii="仿宋" w:eastAsia="仿宋" w:hAnsi="仿宋" w:cs="仿宋" w:hint="eastAsia"/>
                <w:sz w:val="24"/>
              </w:rPr>
            </w:pPr>
            <w:r>
              <w:rPr>
                <w:rFonts w:ascii="仿宋" w:eastAsia="仿宋" w:hAnsi="仿宋" w:cs="仿宋" w:hint="eastAsia"/>
                <w:sz w:val="24"/>
              </w:rPr>
              <w:t>…</w:t>
            </w:r>
          </w:p>
        </w:tc>
        <w:tc>
          <w:tcPr>
            <w:tcW w:w="787" w:type="dxa"/>
            <w:tcBorders>
              <w:top w:val="single" w:sz="6" w:space="0" w:color="auto"/>
              <w:left w:val="single" w:sz="6" w:space="0" w:color="auto"/>
              <w:bottom w:val="single" w:sz="6" w:space="0" w:color="auto"/>
              <w:right w:val="single" w:sz="6" w:space="0" w:color="auto"/>
            </w:tcBorders>
          </w:tcPr>
          <w:p w14:paraId="1581A886" w14:textId="77777777" w:rsidR="009C5EFB" w:rsidRDefault="009C5EFB">
            <w:pPr>
              <w:autoSpaceDE w:val="0"/>
              <w:autoSpaceDN w:val="0"/>
              <w:spacing w:line="240" w:lineRule="exact"/>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2A2AE609" w14:textId="77777777" w:rsidR="009C5EFB" w:rsidRDefault="009C5EFB">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4AC7BA71" w14:textId="77777777" w:rsidR="009C5EFB" w:rsidRDefault="009C5EFB">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6B484C5A" w14:textId="77777777" w:rsidR="009C5EFB" w:rsidRDefault="009C5EFB">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4FA60797" w14:textId="77777777" w:rsidR="009C5EFB" w:rsidRDefault="009C5EFB">
            <w:pPr>
              <w:autoSpaceDE w:val="0"/>
              <w:autoSpaceDN w:val="0"/>
              <w:spacing w:line="240" w:lineRule="exact"/>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2F7DFF1A" w14:textId="77777777" w:rsidR="009C5EFB" w:rsidRDefault="009C5EFB">
            <w:pPr>
              <w:autoSpaceDE w:val="0"/>
              <w:autoSpaceDN w:val="0"/>
              <w:spacing w:line="240" w:lineRule="exact"/>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0FB05AB8" w14:textId="77777777" w:rsidR="009C5EFB" w:rsidRDefault="009C5EFB">
            <w:pPr>
              <w:autoSpaceDE w:val="0"/>
              <w:autoSpaceDN w:val="0"/>
              <w:spacing w:line="240" w:lineRule="exact"/>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7B950940" w14:textId="77777777" w:rsidR="009C5EFB" w:rsidRDefault="009C5EFB">
            <w:pPr>
              <w:autoSpaceDE w:val="0"/>
              <w:autoSpaceDN w:val="0"/>
              <w:spacing w:line="240" w:lineRule="exact"/>
              <w:rPr>
                <w:rFonts w:ascii="仿宋" w:eastAsia="仿宋" w:hAnsi="仿宋" w:cs="仿宋" w:hint="eastAsia"/>
                <w:sz w:val="24"/>
              </w:rPr>
            </w:pPr>
          </w:p>
        </w:tc>
        <w:tc>
          <w:tcPr>
            <w:tcW w:w="898" w:type="dxa"/>
            <w:tcBorders>
              <w:top w:val="single" w:sz="6" w:space="0" w:color="auto"/>
              <w:left w:val="single" w:sz="6" w:space="0" w:color="auto"/>
              <w:bottom w:val="single" w:sz="6" w:space="0" w:color="auto"/>
              <w:right w:val="single" w:sz="6" w:space="0" w:color="auto"/>
            </w:tcBorders>
          </w:tcPr>
          <w:p w14:paraId="1F90D63C" w14:textId="77777777" w:rsidR="009C5EFB" w:rsidRDefault="009C5EFB">
            <w:pPr>
              <w:autoSpaceDE w:val="0"/>
              <w:autoSpaceDN w:val="0"/>
              <w:spacing w:line="240" w:lineRule="exact"/>
              <w:rPr>
                <w:rFonts w:ascii="仿宋" w:eastAsia="仿宋" w:hAnsi="仿宋" w:cs="仿宋" w:hint="eastAsia"/>
                <w:sz w:val="24"/>
              </w:rPr>
            </w:pPr>
          </w:p>
        </w:tc>
      </w:tr>
    </w:tbl>
    <w:p w14:paraId="0F0AF308" w14:textId="77777777" w:rsidR="009C5EFB" w:rsidRDefault="009C5EFB">
      <w:pPr>
        <w:spacing w:line="360" w:lineRule="auto"/>
        <w:ind w:firstLineChars="200" w:firstLine="480"/>
        <w:rPr>
          <w:rFonts w:ascii="仿宋" w:eastAsia="仿宋" w:hAnsi="仿宋" w:cs="仿宋" w:hint="eastAsia"/>
          <w:sz w:val="24"/>
          <w:szCs w:val="20"/>
        </w:rPr>
      </w:pPr>
    </w:p>
    <w:p w14:paraId="321A290A" w14:textId="77777777" w:rsidR="009C5EFB"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30A521C7" w14:textId="77777777" w:rsidR="009C5EFB"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4A0D8B29" w14:textId="77777777" w:rsidR="009C5EFB" w:rsidRDefault="009C5EFB">
      <w:pPr>
        <w:spacing w:line="360" w:lineRule="auto"/>
        <w:rPr>
          <w:rFonts w:ascii="仿宋" w:eastAsia="仿宋" w:hAnsi="仿宋" w:cs="仿宋" w:hint="eastAsia"/>
          <w:b/>
          <w:sz w:val="30"/>
          <w:szCs w:val="30"/>
        </w:rPr>
      </w:pPr>
    </w:p>
    <w:p w14:paraId="04A082C2" w14:textId="77777777" w:rsidR="009C5EFB" w:rsidRDefault="009C5EFB">
      <w:pPr>
        <w:spacing w:line="360" w:lineRule="auto"/>
        <w:rPr>
          <w:rFonts w:ascii="仿宋" w:eastAsia="仿宋" w:hAnsi="仿宋" w:cs="仿宋" w:hint="eastAsia"/>
          <w:b/>
          <w:sz w:val="30"/>
          <w:szCs w:val="30"/>
        </w:rPr>
      </w:pPr>
    </w:p>
    <w:p w14:paraId="1CC4FE4E" w14:textId="77777777" w:rsidR="009C5EFB" w:rsidRDefault="009C5EFB">
      <w:pPr>
        <w:spacing w:line="360" w:lineRule="auto"/>
        <w:rPr>
          <w:rFonts w:ascii="仿宋" w:eastAsia="仿宋" w:hAnsi="仿宋" w:cs="仿宋" w:hint="eastAsia"/>
          <w:b/>
          <w:sz w:val="30"/>
          <w:szCs w:val="30"/>
        </w:rPr>
      </w:pPr>
    </w:p>
    <w:p w14:paraId="4C5CC828" w14:textId="77777777" w:rsidR="009C5EFB" w:rsidRDefault="00000000">
      <w:pPr>
        <w:spacing w:line="360" w:lineRule="auto"/>
        <w:jc w:val="center"/>
        <w:rPr>
          <w:rFonts w:ascii="仿宋" w:eastAsia="仿宋" w:hAnsi="仿宋" w:cs="仿宋" w:hint="eastAsia"/>
          <w:b/>
          <w:sz w:val="30"/>
          <w:szCs w:val="30"/>
        </w:rPr>
      </w:pPr>
      <w:r>
        <w:rPr>
          <w:rFonts w:ascii="仿宋" w:eastAsia="仿宋" w:hAnsi="仿宋" w:cs="仿宋" w:hint="eastAsia"/>
          <w:b/>
          <w:sz w:val="30"/>
          <w:szCs w:val="30"/>
        </w:rPr>
        <w:t>十二、投标人售后服务能力证明材料</w:t>
      </w:r>
    </w:p>
    <w:p w14:paraId="1E778DDC"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（由投标人根据采购需求及磋商文件要求编制）</w:t>
      </w:r>
    </w:p>
    <w:p w14:paraId="6B89F6E7" w14:textId="77777777" w:rsidR="009C5EFB" w:rsidRDefault="009C5EFB">
      <w:pPr>
        <w:spacing w:line="336" w:lineRule="auto"/>
        <w:ind w:firstLineChars="1500" w:firstLine="3600"/>
        <w:rPr>
          <w:rFonts w:ascii="仿宋" w:eastAsia="仿宋" w:hAnsi="仿宋" w:cs="仿宋" w:hint="eastAsia"/>
          <w:sz w:val="24"/>
        </w:rPr>
      </w:pPr>
    </w:p>
    <w:p w14:paraId="26D1EEC9" w14:textId="77777777" w:rsidR="009C5EFB" w:rsidRDefault="009C5EFB">
      <w:pPr>
        <w:pStyle w:val="Default"/>
        <w:rPr>
          <w:rFonts w:ascii="仿宋" w:eastAsia="仿宋" w:hAnsi="仿宋" w:cs="仿宋" w:hint="eastAsia"/>
          <w:color w:val="auto"/>
        </w:rPr>
      </w:pPr>
    </w:p>
    <w:p w14:paraId="5EC25A07" w14:textId="77777777" w:rsidR="009C5EFB"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6104A38B" w14:textId="77777777" w:rsidR="009C5EFB"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0A030602" w14:textId="77777777" w:rsidR="009C5EFB" w:rsidRDefault="00000000">
      <w:pPr>
        <w:pageBreakBefore/>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十三、项目小组人员名单</w:t>
      </w:r>
    </w:p>
    <w:p w14:paraId="310A2D87" w14:textId="77777777" w:rsidR="009C5EFB" w:rsidRDefault="00000000">
      <w:pPr>
        <w:spacing w:line="360" w:lineRule="auto"/>
        <w:jc w:val="center"/>
        <w:rPr>
          <w:rFonts w:ascii="仿宋" w:eastAsia="仿宋" w:hAnsi="仿宋" w:cs="仿宋" w:hint="eastAsia"/>
          <w:b/>
          <w:bCs/>
          <w:sz w:val="24"/>
        </w:rPr>
      </w:pPr>
      <w:r>
        <w:rPr>
          <w:rFonts w:ascii="仿宋" w:eastAsia="仿宋" w:hAnsi="仿宋" w:cs="仿宋" w:hint="eastAsia"/>
          <w:sz w:val="24"/>
        </w:rPr>
        <w:t>（由投标人根据采购需求及招标文件要求编制）</w:t>
      </w:r>
    </w:p>
    <w:p w14:paraId="6E8173B9" w14:textId="77777777" w:rsidR="009C5EFB" w:rsidRDefault="00000000">
      <w:pPr>
        <w:keepNext/>
        <w:autoSpaceDE w:val="0"/>
        <w:autoSpaceDN w:val="0"/>
        <w:spacing w:line="360" w:lineRule="auto"/>
        <w:ind w:firstLine="477"/>
        <w:rPr>
          <w:rFonts w:ascii="仿宋" w:eastAsia="仿宋" w:hAnsi="仿宋" w:cs="仿宋" w:hint="eastAsia"/>
          <w:b/>
          <w:sz w:val="24"/>
        </w:rPr>
      </w:pPr>
      <w:r>
        <w:rPr>
          <w:rFonts w:ascii="仿宋" w:eastAsia="仿宋" w:hAnsi="仿宋" w:cs="仿宋"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9C5EFB" w14:paraId="46EB73D3" w14:textId="77777777">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77417EAF"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26A5F0CB" w14:textId="77777777" w:rsidR="009C5EFB" w:rsidRDefault="009C5EFB">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71360E8"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4D7970DC" w14:textId="77777777" w:rsidR="009C5EFB" w:rsidRDefault="00000000">
            <w:pPr>
              <w:autoSpaceDE w:val="0"/>
              <w:autoSpaceDN w:val="0"/>
              <w:spacing w:line="360" w:lineRule="auto"/>
              <w:rPr>
                <w:rFonts w:ascii="仿宋" w:eastAsia="仿宋" w:hAnsi="仿宋" w:cs="仿宋" w:hint="eastAsia"/>
                <w:sz w:val="24"/>
              </w:rPr>
            </w:pPr>
            <w:r>
              <w:rPr>
                <w:rFonts w:ascii="仿宋" w:eastAsia="仿宋" w:hAnsi="仿宋" w:cs="仿宋" w:hint="eastAsia"/>
                <w:sz w:val="24"/>
              </w:rPr>
              <w:t>截止投标时间近3年业绩及承担的主要工作情况，曾担任项目经理的项目应列明细</w:t>
            </w:r>
          </w:p>
        </w:tc>
      </w:tr>
      <w:tr w:rsidR="009C5EFB" w14:paraId="13EBADF0"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1C73F91"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3DE7650" w14:textId="77777777" w:rsidR="009C5EFB" w:rsidRDefault="009C5EFB">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686DD6B1" w14:textId="77777777" w:rsidR="009C5EFB" w:rsidRDefault="009C5EFB">
            <w:pPr>
              <w:autoSpaceDE w:val="0"/>
              <w:autoSpaceDN w:val="0"/>
              <w:spacing w:line="360" w:lineRule="auto"/>
              <w:jc w:val="center"/>
              <w:rPr>
                <w:rFonts w:ascii="仿宋" w:eastAsia="仿宋" w:hAnsi="仿宋" w:cs="仿宋" w:hint="eastAsia"/>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58D23943" w14:textId="77777777" w:rsidR="009C5EFB" w:rsidRDefault="009C5EFB">
            <w:pPr>
              <w:autoSpaceDE w:val="0"/>
              <w:autoSpaceDN w:val="0"/>
              <w:spacing w:line="360" w:lineRule="auto"/>
              <w:jc w:val="center"/>
              <w:rPr>
                <w:rFonts w:ascii="仿宋" w:eastAsia="仿宋" w:hAnsi="仿宋" w:cs="仿宋" w:hint="eastAsia"/>
                <w:sz w:val="24"/>
              </w:rPr>
            </w:pPr>
          </w:p>
        </w:tc>
      </w:tr>
      <w:tr w:rsidR="009C5EFB" w14:paraId="74E3D18B"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537C878F"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6B695BB4" w14:textId="77777777" w:rsidR="009C5EFB" w:rsidRDefault="009C5EFB">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43EFF1AA" w14:textId="77777777" w:rsidR="009C5EFB" w:rsidRDefault="009C5EFB">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716E88A" w14:textId="77777777" w:rsidR="009C5EFB" w:rsidRDefault="009C5EFB">
            <w:pPr>
              <w:autoSpaceDE w:val="0"/>
              <w:autoSpaceDN w:val="0"/>
              <w:spacing w:line="360" w:lineRule="auto"/>
              <w:jc w:val="center"/>
              <w:rPr>
                <w:rFonts w:ascii="仿宋" w:eastAsia="仿宋" w:hAnsi="仿宋" w:cs="仿宋" w:hint="eastAsia"/>
                <w:sz w:val="24"/>
              </w:rPr>
            </w:pPr>
          </w:p>
        </w:tc>
      </w:tr>
      <w:tr w:rsidR="009C5EFB" w14:paraId="68EC27D6"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62EAB269"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60CB5C28" w14:textId="77777777" w:rsidR="009C5EFB" w:rsidRDefault="009C5EFB">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749B4797" w14:textId="77777777" w:rsidR="009C5EFB" w:rsidRDefault="009C5EFB">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4165CA0" w14:textId="77777777" w:rsidR="009C5EFB" w:rsidRDefault="009C5EFB">
            <w:pPr>
              <w:autoSpaceDE w:val="0"/>
              <w:autoSpaceDN w:val="0"/>
              <w:spacing w:line="360" w:lineRule="auto"/>
              <w:jc w:val="center"/>
              <w:rPr>
                <w:rFonts w:ascii="仿宋" w:eastAsia="仿宋" w:hAnsi="仿宋" w:cs="仿宋" w:hint="eastAsia"/>
                <w:sz w:val="24"/>
              </w:rPr>
            </w:pPr>
          </w:p>
        </w:tc>
      </w:tr>
      <w:tr w:rsidR="009C5EFB" w14:paraId="1F54288B"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46C1220C"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7A43F003" w14:textId="77777777" w:rsidR="009C5EFB" w:rsidRDefault="009C5EFB">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B5B9223" w14:textId="77777777" w:rsidR="009C5EFB" w:rsidRDefault="009C5EFB">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30203AF" w14:textId="77777777" w:rsidR="009C5EFB" w:rsidRDefault="009C5EFB">
            <w:pPr>
              <w:autoSpaceDE w:val="0"/>
              <w:autoSpaceDN w:val="0"/>
              <w:spacing w:line="360" w:lineRule="auto"/>
              <w:jc w:val="center"/>
              <w:rPr>
                <w:rFonts w:ascii="仿宋" w:eastAsia="仿宋" w:hAnsi="仿宋" w:cs="仿宋" w:hint="eastAsia"/>
                <w:sz w:val="24"/>
              </w:rPr>
            </w:pPr>
          </w:p>
        </w:tc>
      </w:tr>
      <w:tr w:rsidR="009C5EFB" w14:paraId="597C887A"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7AA41969"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046FC4D6" w14:textId="77777777" w:rsidR="009C5EFB" w:rsidRDefault="009C5EFB">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EDF0A9A" w14:textId="77777777" w:rsidR="009C5EFB" w:rsidRDefault="009C5EFB">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DA68D03" w14:textId="77777777" w:rsidR="009C5EFB" w:rsidRDefault="009C5EFB">
            <w:pPr>
              <w:autoSpaceDE w:val="0"/>
              <w:autoSpaceDN w:val="0"/>
              <w:spacing w:line="360" w:lineRule="auto"/>
              <w:jc w:val="center"/>
              <w:rPr>
                <w:rFonts w:ascii="仿宋" w:eastAsia="仿宋" w:hAnsi="仿宋" w:cs="仿宋" w:hint="eastAsia"/>
                <w:sz w:val="24"/>
              </w:rPr>
            </w:pPr>
          </w:p>
        </w:tc>
      </w:tr>
      <w:tr w:rsidR="009C5EFB" w14:paraId="3B579D29"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198C88BD"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3F667B06" w14:textId="77777777" w:rsidR="009C5EFB" w:rsidRDefault="009C5EFB">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598A7024" w14:textId="77777777" w:rsidR="009C5EFB" w:rsidRDefault="009C5EFB">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EFD028D" w14:textId="77777777" w:rsidR="009C5EFB" w:rsidRDefault="009C5EFB">
            <w:pPr>
              <w:autoSpaceDE w:val="0"/>
              <w:autoSpaceDN w:val="0"/>
              <w:spacing w:line="360" w:lineRule="auto"/>
              <w:jc w:val="center"/>
              <w:rPr>
                <w:rFonts w:ascii="仿宋" w:eastAsia="仿宋" w:hAnsi="仿宋" w:cs="仿宋" w:hint="eastAsia"/>
                <w:sz w:val="24"/>
              </w:rPr>
            </w:pPr>
          </w:p>
        </w:tc>
      </w:tr>
      <w:tr w:rsidR="009C5EFB" w14:paraId="1FF8F5AA"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2B3501BE"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2B909351" w14:textId="77777777" w:rsidR="009C5EFB" w:rsidRDefault="009C5EFB">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470543A" w14:textId="77777777" w:rsidR="009C5EFB" w:rsidRDefault="009C5EFB">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45C320D" w14:textId="77777777" w:rsidR="009C5EFB" w:rsidRDefault="009C5EFB">
            <w:pPr>
              <w:autoSpaceDE w:val="0"/>
              <w:autoSpaceDN w:val="0"/>
              <w:spacing w:line="360" w:lineRule="auto"/>
              <w:jc w:val="center"/>
              <w:rPr>
                <w:rFonts w:ascii="仿宋" w:eastAsia="仿宋" w:hAnsi="仿宋" w:cs="仿宋" w:hint="eastAsia"/>
                <w:sz w:val="24"/>
              </w:rPr>
            </w:pPr>
          </w:p>
        </w:tc>
      </w:tr>
      <w:tr w:rsidR="009C5EFB" w14:paraId="0CFED571"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2CF5458A"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58797D3F" w14:textId="77777777" w:rsidR="009C5EFB" w:rsidRDefault="009C5EFB">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7C6C9FB" w14:textId="77777777" w:rsidR="009C5EFB" w:rsidRDefault="009C5EFB">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03F71D5" w14:textId="77777777" w:rsidR="009C5EFB" w:rsidRDefault="009C5EFB">
            <w:pPr>
              <w:autoSpaceDE w:val="0"/>
              <w:autoSpaceDN w:val="0"/>
              <w:spacing w:line="360" w:lineRule="auto"/>
              <w:jc w:val="center"/>
              <w:rPr>
                <w:rFonts w:ascii="仿宋" w:eastAsia="仿宋" w:hAnsi="仿宋" w:cs="仿宋" w:hint="eastAsia"/>
                <w:sz w:val="24"/>
              </w:rPr>
            </w:pPr>
          </w:p>
        </w:tc>
      </w:tr>
      <w:tr w:rsidR="009C5EFB" w14:paraId="4AE2EFD3"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14:paraId="274F1A75"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14:paraId="20B6BC25" w14:textId="77777777" w:rsidR="009C5EFB" w:rsidRDefault="009C5EFB">
            <w:pPr>
              <w:autoSpaceDE w:val="0"/>
              <w:autoSpaceDN w:val="0"/>
              <w:spacing w:line="360" w:lineRule="auto"/>
              <w:jc w:val="center"/>
              <w:rPr>
                <w:rFonts w:ascii="仿宋" w:eastAsia="仿宋" w:hAnsi="仿宋" w:cs="仿宋" w:hint="eastAsia"/>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1D5C8F6A" w14:textId="77777777" w:rsidR="009C5EFB" w:rsidRDefault="009C5EFB">
            <w:pPr>
              <w:autoSpaceDE w:val="0"/>
              <w:autoSpaceDN w:val="0"/>
              <w:spacing w:line="360" w:lineRule="auto"/>
              <w:jc w:val="center"/>
              <w:rPr>
                <w:rFonts w:ascii="仿宋" w:eastAsia="仿宋" w:hAnsi="仿宋" w:cs="仿宋" w:hint="eastAsia"/>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02F6A34A" w14:textId="77777777" w:rsidR="009C5EFB" w:rsidRDefault="009C5EFB">
            <w:pPr>
              <w:autoSpaceDE w:val="0"/>
              <w:autoSpaceDN w:val="0"/>
              <w:spacing w:line="360" w:lineRule="auto"/>
              <w:jc w:val="center"/>
              <w:rPr>
                <w:rFonts w:ascii="仿宋" w:eastAsia="仿宋" w:hAnsi="仿宋" w:cs="仿宋" w:hint="eastAsia"/>
                <w:sz w:val="24"/>
              </w:rPr>
            </w:pPr>
          </w:p>
        </w:tc>
      </w:tr>
    </w:tbl>
    <w:p w14:paraId="7F17565B" w14:textId="77777777" w:rsidR="009C5EFB"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注：须随表提交相应的证书复印件并注明所在投标技术文件页码。</w:t>
      </w:r>
    </w:p>
    <w:p w14:paraId="3D58D6B2" w14:textId="77777777" w:rsidR="009C5EFB" w:rsidRDefault="009C5EFB">
      <w:pPr>
        <w:pStyle w:val="Default"/>
        <w:rPr>
          <w:rFonts w:ascii="仿宋" w:eastAsia="仿宋" w:hAnsi="仿宋" w:cs="仿宋" w:hint="eastAsia"/>
          <w:color w:val="auto"/>
        </w:rPr>
      </w:pPr>
    </w:p>
    <w:p w14:paraId="14314B66" w14:textId="77777777" w:rsidR="009C5EFB"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附表B:本项目的项目小组人员情况表</w:t>
      </w:r>
      <w:r>
        <w:rPr>
          <w:rFonts w:ascii="仿宋" w:eastAsia="仿宋" w:hAnsi="仿宋" w:cs="仿宋"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9C5EFB" w14:paraId="02D9E43B" w14:textId="77777777">
        <w:tc>
          <w:tcPr>
            <w:tcW w:w="420" w:type="dxa"/>
            <w:tcBorders>
              <w:top w:val="single" w:sz="6" w:space="0" w:color="auto"/>
              <w:left w:val="single" w:sz="6" w:space="0" w:color="auto"/>
              <w:bottom w:val="single" w:sz="6" w:space="0" w:color="auto"/>
              <w:right w:val="single" w:sz="6" w:space="0" w:color="auto"/>
            </w:tcBorders>
            <w:vAlign w:val="center"/>
          </w:tcPr>
          <w:p w14:paraId="42264EA3"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52A3A119"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6A682CC6"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398A88F6"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12B527D3"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学历</w:t>
            </w:r>
          </w:p>
          <w:p w14:paraId="4AC5970E"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1940BFEB"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专业</w:t>
            </w:r>
          </w:p>
          <w:p w14:paraId="640F46F4"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3921DB67"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职称</w:t>
            </w:r>
          </w:p>
          <w:p w14:paraId="62EAD34F"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65B9762F"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16F7C5EA"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3A705782" w14:textId="77777777" w:rsidR="009C5EFB" w:rsidRDefault="00000000">
            <w:pPr>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参与本项目的到位情况</w:t>
            </w:r>
          </w:p>
        </w:tc>
      </w:tr>
      <w:tr w:rsidR="009C5EFB" w14:paraId="0F449C9E"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7C156247" w14:textId="77777777" w:rsidR="009C5EFB" w:rsidRDefault="009C5EFB">
            <w:pPr>
              <w:autoSpaceDE w:val="0"/>
              <w:autoSpaceDN w:val="0"/>
              <w:spacing w:line="360" w:lineRule="auto"/>
              <w:jc w:val="center"/>
              <w:rPr>
                <w:rFonts w:ascii="仿宋" w:eastAsia="仿宋" w:hAnsi="仿宋" w:cs="仿宋" w:hint="eastAsia"/>
                <w:sz w:val="24"/>
              </w:rPr>
            </w:pPr>
          </w:p>
        </w:tc>
        <w:tc>
          <w:tcPr>
            <w:tcW w:w="787" w:type="dxa"/>
            <w:tcBorders>
              <w:top w:val="single" w:sz="6" w:space="0" w:color="auto"/>
              <w:left w:val="single" w:sz="6" w:space="0" w:color="auto"/>
              <w:bottom w:val="single" w:sz="6" w:space="0" w:color="auto"/>
              <w:right w:val="single" w:sz="6" w:space="0" w:color="auto"/>
            </w:tcBorders>
          </w:tcPr>
          <w:p w14:paraId="5B683C7F" w14:textId="77777777" w:rsidR="009C5EFB" w:rsidRDefault="009C5EFB">
            <w:pPr>
              <w:autoSpaceDE w:val="0"/>
              <w:autoSpaceDN w:val="0"/>
              <w:spacing w:line="360" w:lineRule="auto"/>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48E5CAE6" w14:textId="77777777" w:rsidR="009C5EFB" w:rsidRDefault="009C5EFB">
            <w:pPr>
              <w:autoSpaceDE w:val="0"/>
              <w:autoSpaceDN w:val="0"/>
              <w:spacing w:line="360" w:lineRule="auto"/>
              <w:rPr>
                <w:rFonts w:ascii="仿宋" w:eastAsia="仿宋" w:hAnsi="仿宋" w:cs="仿宋" w:hint="eastAsia"/>
                <w:sz w:val="24"/>
              </w:rPr>
            </w:pPr>
          </w:p>
        </w:tc>
        <w:tc>
          <w:tcPr>
            <w:tcW w:w="586" w:type="dxa"/>
            <w:tcBorders>
              <w:top w:val="single" w:sz="6" w:space="0" w:color="auto"/>
              <w:left w:val="single" w:sz="6" w:space="0" w:color="auto"/>
              <w:bottom w:val="single" w:sz="6" w:space="0" w:color="auto"/>
              <w:right w:val="single" w:sz="6" w:space="0" w:color="auto"/>
            </w:tcBorders>
          </w:tcPr>
          <w:p w14:paraId="32A5AF93" w14:textId="77777777" w:rsidR="009C5EFB" w:rsidRDefault="009C5EFB">
            <w:pPr>
              <w:autoSpaceDE w:val="0"/>
              <w:autoSpaceDN w:val="0"/>
              <w:spacing w:line="360" w:lineRule="auto"/>
              <w:rPr>
                <w:rFonts w:ascii="仿宋" w:eastAsia="仿宋" w:hAnsi="仿宋" w:cs="仿宋"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194D61F6" w14:textId="77777777" w:rsidR="009C5EFB" w:rsidRDefault="009C5EFB">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48B3DFC0" w14:textId="77777777" w:rsidR="009C5EFB" w:rsidRDefault="009C5EFB">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379BAA3C" w14:textId="77777777" w:rsidR="009C5EFB" w:rsidRDefault="009C5EFB">
            <w:pPr>
              <w:autoSpaceDE w:val="0"/>
              <w:autoSpaceDN w:val="0"/>
              <w:spacing w:line="360" w:lineRule="auto"/>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69DE7F55" w14:textId="77777777" w:rsidR="009C5EFB" w:rsidRDefault="009C5EFB">
            <w:pPr>
              <w:autoSpaceDE w:val="0"/>
              <w:autoSpaceDN w:val="0"/>
              <w:spacing w:line="360" w:lineRule="auto"/>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17C7E148" w14:textId="77777777" w:rsidR="009C5EFB" w:rsidRDefault="009C5EFB">
            <w:pPr>
              <w:autoSpaceDE w:val="0"/>
              <w:autoSpaceDN w:val="0"/>
              <w:spacing w:line="360" w:lineRule="auto"/>
              <w:rPr>
                <w:rFonts w:ascii="仿宋" w:eastAsia="仿宋" w:hAnsi="仿宋" w:cs="仿宋"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6A1A553B" w14:textId="77777777" w:rsidR="009C5EFB" w:rsidRDefault="009C5EFB">
            <w:pPr>
              <w:autoSpaceDE w:val="0"/>
              <w:autoSpaceDN w:val="0"/>
              <w:spacing w:line="360" w:lineRule="auto"/>
              <w:rPr>
                <w:rFonts w:ascii="仿宋" w:eastAsia="仿宋" w:hAnsi="仿宋" w:cs="仿宋" w:hint="eastAsia"/>
                <w:sz w:val="24"/>
              </w:rPr>
            </w:pPr>
          </w:p>
        </w:tc>
      </w:tr>
      <w:tr w:rsidR="009C5EFB" w14:paraId="30CFBFA8"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56390741" w14:textId="77777777" w:rsidR="009C5EFB" w:rsidRDefault="009C5EFB">
            <w:pPr>
              <w:autoSpaceDE w:val="0"/>
              <w:autoSpaceDN w:val="0"/>
              <w:spacing w:line="360" w:lineRule="auto"/>
              <w:jc w:val="center"/>
              <w:rPr>
                <w:rFonts w:ascii="仿宋" w:eastAsia="仿宋" w:hAnsi="仿宋" w:cs="仿宋" w:hint="eastAsia"/>
                <w:sz w:val="24"/>
              </w:rPr>
            </w:pPr>
          </w:p>
        </w:tc>
        <w:tc>
          <w:tcPr>
            <w:tcW w:w="787" w:type="dxa"/>
            <w:tcBorders>
              <w:top w:val="single" w:sz="6" w:space="0" w:color="auto"/>
              <w:left w:val="single" w:sz="6" w:space="0" w:color="auto"/>
              <w:bottom w:val="single" w:sz="6" w:space="0" w:color="auto"/>
              <w:right w:val="single" w:sz="6" w:space="0" w:color="auto"/>
            </w:tcBorders>
          </w:tcPr>
          <w:p w14:paraId="64D828BF" w14:textId="77777777" w:rsidR="009C5EFB" w:rsidRDefault="009C5EFB">
            <w:pPr>
              <w:autoSpaceDE w:val="0"/>
              <w:autoSpaceDN w:val="0"/>
              <w:spacing w:line="360" w:lineRule="auto"/>
              <w:rPr>
                <w:rFonts w:ascii="仿宋" w:eastAsia="仿宋" w:hAnsi="仿宋" w:cs="仿宋" w:hint="eastAsia"/>
                <w:sz w:val="24"/>
              </w:rPr>
            </w:pPr>
          </w:p>
        </w:tc>
        <w:tc>
          <w:tcPr>
            <w:tcW w:w="412" w:type="dxa"/>
            <w:tcBorders>
              <w:top w:val="single" w:sz="6" w:space="0" w:color="auto"/>
              <w:left w:val="single" w:sz="6" w:space="0" w:color="auto"/>
              <w:bottom w:val="single" w:sz="6" w:space="0" w:color="auto"/>
              <w:right w:val="single" w:sz="6" w:space="0" w:color="auto"/>
            </w:tcBorders>
          </w:tcPr>
          <w:p w14:paraId="53A002F3" w14:textId="77777777" w:rsidR="009C5EFB" w:rsidRDefault="009C5EFB">
            <w:pPr>
              <w:autoSpaceDE w:val="0"/>
              <w:autoSpaceDN w:val="0"/>
              <w:spacing w:line="360" w:lineRule="auto"/>
              <w:rPr>
                <w:rFonts w:ascii="仿宋" w:eastAsia="仿宋" w:hAnsi="仿宋" w:cs="仿宋" w:hint="eastAsia"/>
                <w:sz w:val="24"/>
              </w:rPr>
            </w:pPr>
          </w:p>
        </w:tc>
        <w:tc>
          <w:tcPr>
            <w:tcW w:w="586" w:type="dxa"/>
            <w:tcBorders>
              <w:top w:val="single" w:sz="6" w:space="0" w:color="auto"/>
              <w:left w:val="single" w:sz="6" w:space="0" w:color="auto"/>
              <w:bottom w:val="single" w:sz="6" w:space="0" w:color="auto"/>
              <w:right w:val="single" w:sz="6" w:space="0" w:color="auto"/>
            </w:tcBorders>
          </w:tcPr>
          <w:p w14:paraId="3C9DFCC5" w14:textId="77777777" w:rsidR="009C5EFB" w:rsidRDefault="009C5EFB">
            <w:pPr>
              <w:autoSpaceDE w:val="0"/>
              <w:autoSpaceDN w:val="0"/>
              <w:spacing w:line="360" w:lineRule="auto"/>
              <w:rPr>
                <w:rFonts w:ascii="仿宋" w:eastAsia="仿宋" w:hAnsi="仿宋" w:cs="仿宋" w:hint="eastAsia"/>
                <w:sz w:val="24"/>
              </w:rPr>
            </w:pPr>
          </w:p>
        </w:tc>
        <w:tc>
          <w:tcPr>
            <w:tcW w:w="1035" w:type="dxa"/>
            <w:tcBorders>
              <w:top w:val="single" w:sz="6" w:space="0" w:color="auto"/>
              <w:left w:val="single" w:sz="6" w:space="0" w:color="auto"/>
              <w:bottom w:val="single" w:sz="6" w:space="0" w:color="auto"/>
              <w:right w:val="single" w:sz="6" w:space="0" w:color="auto"/>
            </w:tcBorders>
          </w:tcPr>
          <w:p w14:paraId="13F6D8E7" w14:textId="77777777" w:rsidR="009C5EFB" w:rsidRDefault="009C5EFB">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7FEBC665" w14:textId="77777777" w:rsidR="009C5EFB" w:rsidRDefault="009C5EFB">
            <w:pPr>
              <w:autoSpaceDE w:val="0"/>
              <w:autoSpaceDN w:val="0"/>
              <w:spacing w:line="360" w:lineRule="auto"/>
              <w:rPr>
                <w:rFonts w:ascii="仿宋" w:eastAsia="仿宋" w:hAnsi="仿宋" w:cs="仿宋" w:hint="eastAsia"/>
                <w:sz w:val="24"/>
              </w:rPr>
            </w:pPr>
          </w:p>
        </w:tc>
        <w:tc>
          <w:tcPr>
            <w:tcW w:w="1080" w:type="dxa"/>
            <w:tcBorders>
              <w:top w:val="single" w:sz="6" w:space="0" w:color="auto"/>
              <w:left w:val="single" w:sz="6" w:space="0" w:color="auto"/>
              <w:bottom w:val="single" w:sz="6" w:space="0" w:color="auto"/>
              <w:right w:val="single" w:sz="6" w:space="0" w:color="auto"/>
            </w:tcBorders>
          </w:tcPr>
          <w:p w14:paraId="1326FE8A" w14:textId="77777777" w:rsidR="009C5EFB" w:rsidRDefault="009C5EFB">
            <w:pPr>
              <w:autoSpaceDE w:val="0"/>
              <w:autoSpaceDN w:val="0"/>
              <w:spacing w:line="360" w:lineRule="auto"/>
              <w:rPr>
                <w:rFonts w:ascii="仿宋" w:eastAsia="仿宋" w:hAnsi="仿宋" w:cs="仿宋" w:hint="eastAsia"/>
                <w:sz w:val="24"/>
              </w:rPr>
            </w:pPr>
          </w:p>
        </w:tc>
        <w:tc>
          <w:tcPr>
            <w:tcW w:w="1260" w:type="dxa"/>
            <w:tcBorders>
              <w:top w:val="single" w:sz="6" w:space="0" w:color="auto"/>
              <w:left w:val="single" w:sz="6" w:space="0" w:color="auto"/>
              <w:bottom w:val="single" w:sz="6" w:space="0" w:color="auto"/>
              <w:right w:val="single" w:sz="6" w:space="0" w:color="auto"/>
            </w:tcBorders>
          </w:tcPr>
          <w:p w14:paraId="59FFB2B2" w14:textId="77777777" w:rsidR="009C5EFB" w:rsidRDefault="009C5EFB">
            <w:pPr>
              <w:autoSpaceDE w:val="0"/>
              <w:autoSpaceDN w:val="0"/>
              <w:spacing w:line="360" w:lineRule="auto"/>
              <w:rPr>
                <w:rFonts w:ascii="仿宋" w:eastAsia="仿宋" w:hAnsi="仿宋" w:cs="仿宋" w:hint="eastAsia"/>
                <w:sz w:val="24"/>
              </w:rPr>
            </w:pPr>
          </w:p>
        </w:tc>
        <w:tc>
          <w:tcPr>
            <w:tcW w:w="900" w:type="dxa"/>
            <w:tcBorders>
              <w:top w:val="single" w:sz="6" w:space="0" w:color="auto"/>
              <w:left w:val="single" w:sz="6" w:space="0" w:color="auto"/>
              <w:bottom w:val="single" w:sz="6" w:space="0" w:color="auto"/>
              <w:right w:val="single" w:sz="6" w:space="0" w:color="auto"/>
            </w:tcBorders>
          </w:tcPr>
          <w:p w14:paraId="41774A34" w14:textId="77777777" w:rsidR="009C5EFB" w:rsidRDefault="009C5EFB">
            <w:pPr>
              <w:autoSpaceDE w:val="0"/>
              <w:autoSpaceDN w:val="0"/>
              <w:spacing w:line="360" w:lineRule="auto"/>
              <w:rPr>
                <w:rFonts w:ascii="仿宋" w:eastAsia="仿宋" w:hAnsi="仿宋" w:cs="仿宋" w:hint="eastAsia"/>
                <w:sz w:val="24"/>
              </w:rPr>
            </w:pPr>
          </w:p>
        </w:tc>
        <w:tc>
          <w:tcPr>
            <w:tcW w:w="1470" w:type="dxa"/>
            <w:tcBorders>
              <w:top w:val="single" w:sz="6" w:space="0" w:color="auto"/>
              <w:left w:val="single" w:sz="6" w:space="0" w:color="auto"/>
              <w:bottom w:val="single" w:sz="6" w:space="0" w:color="auto"/>
              <w:right w:val="single" w:sz="6" w:space="0" w:color="auto"/>
            </w:tcBorders>
          </w:tcPr>
          <w:p w14:paraId="18668A2E" w14:textId="77777777" w:rsidR="009C5EFB" w:rsidRDefault="009C5EFB">
            <w:pPr>
              <w:autoSpaceDE w:val="0"/>
              <w:autoSpaceDN w:val="0"/>
              <w:spacing w:line="360" w:lineRule="auto"/>
              <w:rPr>
                <w:rFonts w:ascii="仿宋" w:eastAsia="仿宋" w:hAnsi="仿宋" w:cs="仿宋" w:hint="eastAsia"/>
                <w:sz w:val="24"/>
              </w:rPr>
            </w:pPr>
          </w:p>
        </w:tc>
      </w:tr>
    </w:tbl>
    <w:p w14:paraId="2CF86BAC" w14:textId="77777777" w:rsidR="009C5EFB" w:rsidRDefault="00000000">
      <w:pPr>
        <w:spacing w:line="360" w:lineRule="auto"/>
        <w:rPr>
          <w:rFonts w:ascii="仿宋" w:eastAsia="仿宋" w:hAnsi="仿宋" w:cs="仿宋" w:hint="eastAsia"/>
          <w:b/>
          <w:sz w:val="24"/>
        </w:rPr>
      </w:pPr>
      <w:r>
        <w:rPr>
          <w:rFonts w:ascii="仿宋" w:eastAsia="仿宋" w:hAnsi="仿宋" w:cs="仿宋" w:hint="eastAsia"/>
          <w:b/>
          <w:sz w:val="24"/>
        </w:rPr>
        <w:t>注：投标人可按上述的格式自行编制，须随表提交相应的证书复印件并注明所在投标技术文件页码。</w:t>
      </w:r>
    </w:p>
    <w:p w14:paraId="51475E94" w14:textId="77777777" w:rsidR="009C5EFB" w:rsidRDefault="009C5EFB">
      <w:pPr>
        <w:pStyle w:val="Default"/>
        <w:rPr>
          <w:rFonts w:ascii="仿宋" w:eastAsia="仿宋" w:hAnsi="仿宋" w:cs="仿宋" w:hint="eastAsia"/>
          <w:color w:val="auto"/>
        </w:rPr>
      </w:pPr>
    </w:p>
    <w:p w14:paraId="3A043D57" w14:textId="77777777" w:rsidR="009C5EFB" w:rsidRDefault="00000000">
      <w:pPr>
        <w:spacing w:line="360" w:lineRule="auto"/>
        <w:rPr>
          <w:rFonts w:ascii="仿宋" w:eastAsia="仿宋" w:hAnsi="仿宋" w:cs="仿宋" w:hint="eastAsia"/>
          <w:b/>
          <w:bCs/>
          <w:sz w:val="24"/>
        </w:rPr>
      </w:pPr>
      <w:r>
        <w:rPr>
          <w:rFonts w:ascii="仿宋" w:eastAsia="仿宋" w:hAnsi="仿宋" w:cs="仿宋" w:hint="eastAsia"/>
          <w:b/>
          <w:sz w:val="24"/>
        </w:rPr>
        <w:t>附表C:本项目的项目负责人和小组人员社会保障资金记录情况表</w:t>
      </w:r>
      <w:r>
        <w:rPr>
          <w:rFonts w:ascii="仿宋" w:eastAsia="仿宋" w:hAnsi="仿宋" w:cs="仿宋" w:hint="eastAsia"/>
          <w:sz w:val="24"/>
        </w:rPr>
        <w:t>（以社保部门出具缴纳凭证作附件）</w:t>
      </w:r>
    </w:p>
    <w:p w14:paraId="4FB209D2" w14:textId="77777777" w:rsidR="009C5EFB" w:rsidRDefault="009C5EFB">
      <w:pPr>
        <w:spacing w:line="360" w:lineRule="auto"/>
        <w:ind w:firstLineChars="200" w:firstLine="480"/>
        <w:rPr>
          <w:rFonts w:ascii="仿宋" w:eastAsia="仿宋" w:hAnsi="仿宋" w:cs="仿宋" w:hint="eastAsia"/>
          <w:sz w:val="24"/>
          <w:szCs w:val="20"/>
        </w:rPr>
      </w:pPr>
    </w:p>
    <w:p w14:paraId="7C2FA79C" w14:textId="77777777" w:rsidR="009C5EFB" w:rsidRDefault="00000000">
      <w:pPr>
        <w:spacing w:line="336" w:lineRule="auto"/>
        <w:jc w:val="center"/>
        <w:rPr>
          <w:rFonts w:ascii="仿宋" w:eastAsia="仿宋" w:hAnsi="仿宋" w:cs="仿宋" w:hint="eastAsia"/>
          <w:sz w:val="24"/>
        </w:rPr>
      </w:pPr>
      <w:r>
        <w:rPr>
          <w:rFonts w:ascii="仿宋" w:eastAsia="仿宋" w:hAnsi="仿宋" w:cs="仿宋" w:hint="eastAsia"/>
          <w:sz w:val="24"/>
        </w:rPr>
        <w:lastRenderedPageBreak/>
        <w:t>投标人名称（电子签名）：</w:t>
      </w:r>
    </w:p>
    <w:p w14:paraId="4B3E0235" w14:textId="77777777" w:rsidR="009C5EFB"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24E792E2" w14:textId="77777777" w:rsidR="009C5EFB" w:rsidRDefault="009C5EFB">
      <w:pPr>
        <w:snapToGrid w:val="0"/>
        <w:spacing w:line="360" w:lineRule="auto"/>
        <w:ind w:firstLineChars="2150" w:firstLine="6907"/>
        <w:rPr>
          <w:rFonts w:ascii="仿宋" w:eastAsia="仿宋" w:hAnsi="仿宋" w:cs="仿宋" w:hint="eastAsia"/>
          <w:b/>
          <w:bCs/>
          <w:sz w:val="32"/>
          <w:szCs w:val="32"/>
        </w:rPr>
      </w:pPr>
    </w:p>
    <w:p w14:paraId="62FAA398" w14:textId="77777777" w:rsidR="009C5EFB" w:rsidRDefault="009C5EFB">
      <w:pPr>
        <w:snapToGrid w:val="0"/>
        <w:spacing w:line="360" w:lineRule="auto"/>
        <w:ind w:right="960"/>
        <w:rPr>
          <w:rFonts w:ascii="仿宋" w:eastAsia="仿宋" w:hAnsi="仿宋" w:cs="仿宋" w:hint="eastAsia"/>
          <w:kern w:val="0"/>
          <w:sz w:val="24"/>
          <w:lang w:val="zh-CN"/>
        </w:rPr>
      </w:pPr>
    </w:p>
    <w:p w14:paraId="4462E09A" w14:textId="77777777" w:rsidR="009C5EFB" w:rsidRDefault="00000000">
      <w:pPr>
        <w:snapToGrid w:val="0"/>
        <w:spacing w:line="360" w:lineRule="auto"/>
        <w:ind w:right="960"/>
        <w:jc w:val="center"/>
        <w:rPr>
          <w:rFonts w:ascii="仿宋" w:eastAsia="仿宋" w:hAnsi="仿宋" w:cs="仿宋" w:hint="eastAsia"/>
          <w:b/>
          <w:kern w:val="0"/>
          <w:sz w:val="32"/>
          <w:szCs w:val="32"/>
          <w:lang w:val="zh-CN"/>
        </w:rPr>
      </w:pPr>
      <w:r>
        <w:rPr>
          <w:rFonts w:ascii="仿宋" w:eastAsia="仿宋" w:hAnsi="仿宋" w:cs="仿宋" w:hint="eastAsia"/>
          <w:b/>
          <w:bCs/>
          <w:sz w:val="32"/>
          <w:szCs w:val="32"/>
        </w:rPr>
        <w:t>十四、</w:t>
      </w:r>
      <w:r>
        <w:rPr>
          <w:rFonts w:ascii="仿宋" w:eastAsia="仿宋" w:hAnsi="仿宋" w:cs="仿宋" w:hint="eastAsia"/>
          <w:b/>
          <w:kern w:val="0"/>
          <w:sz w:val="32"/>
          <w:szCs w:val="32"/>
          <w:lang w:val="zh-CN"/>
        </w:rPr>
        <w:t>优惠条件及特殊承诺</w:t>
      </w:r>
    </w:p>
    <w:p w14:paraId="204F3A61"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1A7F6B30" w14:textId="77777777" w:rsidR="009C5EFB" w:rsidRDefault="009C5EFB">
      <w:pPr>
        <w:spacing w:line="360" w:lineRule="auto"/>
        <w:rPr>
          <w:rFonts w:ascii="仿宋" w:eastAsia="仿宋" w:hAnsi="仿宋" w:cs="仿宋" w:hint="eastAsia"/>
          <w:sz w:val="18"/>
          <w:szCs w:val="18"/>
        </w:rPr>
      </w:pPr>
    </w:p>
    <w:p w14:paraId="253FE303" w14:textId="77777777" w:rsidR="009C5EFB"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1EF4A403" w14:textId="77777777" w:rsidR="009C5EFB"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2A44CA3A" w14:textId="77777777" w:rsidR="009C5EFB" w:rsidRDefault="009C5EFB">
      <w:pPr>
        <w:spacing w:line="360" w:lineRule="auto"/>
        <w:rPr>
          <w:rFonts w:ascii="仿宋" w:eastAsia="仿宋" w:hAnsi="仿宋" w:cs="仿宋" w:hint="eastAsia"/>
          <w:b/>
          <w:bCs/>
          <w:sz w:val="18"/>
          <w:szCs w:val="18"/>
        </w:rPr>
      </w:pPr>
    </w:p>
    <w:p w14:paraId="2C0EE352" w14:textId="77777777" w:rsidR="009C5EFB" w:rsidRDefault="009C5EFB">
      <w:pPr>
        <w:spacing w:line="360" w:lineRule="auto"/>
        <w:rPr>
          <w:rFonts w:ascii="仿宋" w:eastAsia="仿宋" w:hAnsi="仿宋" w:cs="仿宋" w:hint="eastAsia"/>
          <w:b/>
          <w:bCs/>
          <w:sz w:val="32"/>
          <w:szCs w:val="32"/>
        </w:rPr>
      </w:pPr>
    </w:p>
    <w:p w14:paraId="523388DF" w14:textId="77777777" w:rsidR="009C5EFB" w:rsidRDefault="009C5EFB">
      <w:pPr>
        <w:spacing w:line="360" w:lineRule="auto"/>
        <w:rPr>
          <w:rFonts w:ascii="仿宋" w:eastAsia="仿宋" w:hAnsi="仿宋" w:cs="仿宋" w:hint="eastAsia"/>
          <w:b/>
          <w:bCs/>
          <w:sz w:val="32"/>
          <w:szCs w:val="32"/>
        </w:rPr>
      </w:pPr>
    </w:p>
    <w:p w14:paraId="1E16A2D0" w14:textId="77777777" w:rsidR="009C5EFB" w:rsidRDefault="009C5EFB">
      <w:pPr>
        <w:spacing w:line="360" w:lineRule="auto"/>
        <w:jc w:val="center"/>
        <w:rPr>
          <w:rFonts w:ascii="仿宋" w:eastAsia="仿宋" w:hAnsi="仿宋" w:cs="仿宋" w:hint="eastAsia"/>
          <w:b/>
          <w:bCs/>
          <w:sz w:val="32"/>
          <w:szCs w:val="32"/>
        </w:rPr>
      </w:pPr>
    </w:p>
    <w:p w14:paraId="6570CA32" w14:textId="77777777" w:rsidR="009C5EFB" w:rsidRDefault="00000000">
      <w:pPr>
        <w:spacing w:line="360" w:lineRule="auto"/>
        <w:jc w:val="center"/>
        <w:rPr>
          <w:rFonts w:ascii="仿宋" w:eastAsia="仿宋" w:hAnsi="仿宋" w:cs="仿宋" w:hint="eastAsia"/>
          <w:b/>
          <w:kern w:val="0"/>
          <w:sz w:val="32"/>
          <w:szCs w:val="32"/>
          <w:lang w:val="zh-CN"/>
        </w:rPr>
      </w:pPr>
      <w:r>
        <w:rPr>
          <w:rFonts w:ascii="仿宋" w:eastAsia="仿宋" w:hAnsi="仿宋" w:cs="仿宋" w:hint="eastAsia"/>
          <w:b/>
          <w:bCs/>
          <w:sz w:val="32"/>
          <w:szCs w:val="32"/>
        </w:rPr>
        <w:t>十五、</w:t>
      </w:r>
      <w:r>
        <w:rPr>
          <w:rFonts w:ascii="仿宋" w:eastAsia="仿宋" w:hAnsi="仿宋" w:cs="仿宋" w:hint="eastAsia"/>
          <w:b/>
          <w:kern w:val="0"/>
          <w:sz w:val="32"/>
          <w:szCs w:val="32"/>
          <w:lang w:val="zh-CN"/>
        </w:rPr>
        <w:t>备品备件及供选择的配套零部件清单</w:t>
      </w:r>
    </w:p>
    <w:p w14:paraId="3309C8B1"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1964F0B1" w14:textId="77777777" w:rsidR="009C5EFB" w:rsidRDefault="009C5EFB">
      <w:pPr>
        <w:snapToGrid w:val="0"/>
        <w:spacing w:line="360" w:lineRule="auto"/>
        <w:ind w:right="960"/>
        <w:jc w:val="right"/>
        <w:rPr>
          <w:rFonts w:ascii="仿宋" w:eastAsia="仿宋" w:hAnsi="仿宋" w:cs="仿宋" w:hint="eastAsia"/>
          <w:kern w:val="0"/>
          <w:sz w:val="24"/>
          <w:lang w:val="zh-CN"/>
        </w:rPr>
      </w:pPr>
    </w:p>
    <w:p w14:paraId="5072673A" w14:textId="77777777" w:rsidR="009C5EFB" w:rsidRDefault="009C5EFB">
      <w:pPr>
        <w:snapToGrid w:val="0"/>
        <w:spacing w:line="360" w:lineRule="auto"/>
        <w:ind w:right="960"/>
        <w:jc w:val="right"/>
        <w:rPr>
          <w:rFonts w:ascii="仿宋" w:eastAsia="仿宋" w:hAnsi="仿宋" w:cs="仿宋" w:hint="eastAsia"/>
          <w:kern w:val="0"/>
          <w:sz w:val="24"/>
          <w:lang w:val="zh-CN"/>
        </w:rPr>
      </w:pPr>
    </w:p>
    <w:p w14:paraId="4FEF0D5C" w14:textId="77777777" w:rsidR="009C5EFB" w:rsidRDefault="009C5EFB">
      <w:pPr>
        <w:snapToGrid w:val="0"/>
        <w:spacing w:line="360" w:lineRule="auto"/>
        <w:ind w:right="960"/>
        <w:jc w:val="right"/>
        <w:rPr>
          <w:rFonts w:ascii="仿宋" w:eastAsia="仿宋" w:hAnsi="仿宋" w:cs="仿宋" w:hint="eastAsia"/>
          <w:kern w:val="0"/>
          <w:sz w:val="24"/>
          <w:lang w:val="zh-CN"/>
        </w:rPr>
      </w:pPr>
    </w:p>
    <w:p w14:paraId="20E074D7" w14:textId="77777777" w:rsidR="009C5EFB" w:rsidRDefault="009C5EFB">
      <w:pPr>
        <w:snapToGrid w:val="0"/>
        <w:spacing w:line="360" w:lineRule="auto"/>
        <w:ind w:right="960"/>
        <w:jc w:val="right"/>
        <w:rPr>
          <w:rFonts w:ascii="仿宋" w:eastAsia="仿宋" w:hAnsi="仿宋" w:cs="仿宋" w:hint="eastAsia"/>
          <w:kern w:val="0"/>
          <w:sz w:val="24"/>
          <w:lang w:val="zh-CN"/>
        </w:rPr>
      </w:pPr>
    </w:p>
    <w:p w14:paraId="5DEF1D97" w14:textId="77777777" w:rsidR="009C5EFB"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394F209E" w14:textId="77777777" w:rsidR="009C5EFB"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2BA3236B" w14:textId="77777777" w:rsidR="009C5EFB" w:rsidRDefault="00000000">
      <w:pPr>
        <w:spacing w:line="360" w:lineRule="auto"/>
        <w:jc w:val="center"/>
        <w:rPr>
          <w:rFonts w:ascii="仿宋" w:eastAsia="仿宋" w:hAnsi="仿宋" w:cs="仿宋" w:hint="eastAsia"/>
          <w:b/>
          <w:kern w:val="0"/>
          <w:sz w:val="32"/>
          <w:szCs w:val="32"/>
          <w:lang w:val="zh-CN"/>
        </w:rPr>
      </w:pPr>
      <w:r>
        <w:rPr>
          <w:rFonts w:ascii="仿宋" w:eastAsia="仿宋" w:hAnsi="仿宋" w:cs="仿宋" w:hint="eastAsia"/>
          <w:b/>
          <w:bCs/>
          <w:sz w:val="32"/>
          <w:szCs w:val="32"/>
        </w:rPr>
        <w:t>十六、</w:t>
      </w:r>
      <w:r>
        <w:rPr>
          <w:rFonts w:ascii="仿宋" w:eastAsia="仿宋" w:hAnsi="仿宋" w:cs="仿宋" w:hint="eastAsia"/>
          <w:b/>
          <w:kern w:val="0"/>
          <w:sz w:val="32"/>
          <w:szCs w:val="32"/>
          <w:lang w:val="zh-CN"/>
        </w:rPr>
        <w:t>培训计划</w:t>
      </w:r>
    </w:p>
    <w:p w14:paraId="2C92876E"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0C624C59" w14:textId="77777777" w:rsidR="009C5EFB" w:rsidRDefault="00000000">
      <w:pPr>
        <w:keepNext/>
        <w:autoSpaceDE w:val="0"/>
        <w:autoSpaceDN w:val="0"/>
        <w:spacing w:line="360" w:lineRule="auto"/>
        <w:ind w:firstLine="477"/>
        <w:jc w:val="left"/>
        <w:rPr>
          <w:rFonts w:ascii="仿宋" w:eastAsia="仿宋" w:hAnsi="仿宋" w:cs="仿宋" w:hint="eastAsia"/>
          <w:b/>
          <w:sz w:val="24"/>
        </w:rPr>
      </w:pPr>
      <w:r>
        <w:rPr>
          <w:rFonts w:ascii="仿宋" w:eastAsia="仿宋" w:hAnsi="仿宋" w:cs="仿宋"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9C5EFB" w14:paraId="2710F86F"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3217AD74" w14:textId="77777777" w:rsidR="009C5EFB" w:rsidRDefault="00000000">
            <w:pPr>
              <w:tabs>
                <w:tab w:val="center" w:pos="1690"/>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5165FAAE" w14:textId="77777777" w:rsidR="009C5EFB" w:rsidRDefault="00000000">
            <w:pPr>
              <w:tabs>
                <w:tab w:val="center" w:pos="595"/>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504EC040" w14:textId="77777777" w:rsidR="009C5EFB" w:rsidRDefault="00000000">
            <w:pPr>
              <w:tabs>
                <w:tab w:val="center" w:pos="595"/>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78322552" w14:textId="77777777" w:rsidR="009C5EFB" w:rsidRDefault="00000000">
            <w:pPr>
              <w:tabs>
                <w:tab w:val="center" w:pos="1028"/>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36CEC555" w14:textId="77777777" w:rsidR="009C5EFB" w:rsidRDefault="00000000">
            <w:pPr>
              <w:tabs>
                <w:tab w:val="center" w:pos="595"/>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3575222D" w14:textId="77777777" w:rsidR="009C5EFB" w:rsidRDefault="00000000">
            <w:pPr>
              <w:tabs>
                <w:tab w:val="center" w:pos="520"/>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69ACD915" w14:textId="77777777" w:rsidR="009C5EFB" w:rsidRDefault="00000000">
            <w:pPr>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课程费用</w:t>
            </w:r>
          </w:p>
        </w:tc>
      </w:tr>
      <w:tr w:rsidR="009C5EFB" w14:paraId="46CC82DA" w14:textId="77777777">
        <w:trPr>
          <w:trHeight w:val="281"/>
        </w:trPr>
        <w:tc>
          <w:tcPr>
            <w:tcW w:w="1806" w:type="dxa"/>
            <w:tcBorders>
              <w:top w:val="single" w:sz="6" w:space="0" w:color="auto"/>
              <w:left w:val="single" w:sz="6" w:space="0" w:color="auto"/>
              <w:bottom w:val="nil"/>
              <w:right w:val="nil"/>
            </w:tcBorders>
          </w:tcPr>
          <w:p w14:paraId="51179330" w14:textId="77777777" w:rsidR="009C5EFB" w:rsidRDefault="009C5EF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hint="eastAsia"/>
                <w:sz w:val="24"/>
              </w:rPr>
            </w:pPr>
          </w:p>
        </w:tc>
        <w:tc>
          <w:tcPr>
            <w:tcW w:w="1254" w:type="dxa"/>
            <w:tcBorders>
              <w:top w:val="single" w:sz="6" w:space="0" w:color="auto"/>
              <w:left w:val="single" w:sz="6" w:space="0" w:color="auto"/>
              <w:bottom w:val="nil"/>
              <w:right w:val="single" w:sz="6" w:space="0" w:color="auto"/>
            </w:tcBorders>
          </w:tcPr>
          <w:p w14:paraId="1076829D" w14:textId="77777777" w:rsidR="009C5EFB" w:rsidRDefault="009C5E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30" w:type="dxa"/>
            <w:tcBorders>
              <w:top w:val="single" w:sz="6" w:space="0" w:color="auto"/>
              <w:left w:val="single" w:sz="6" w:space="0" w:color="auto"/>
              <w:bottom w:val="nil"/>
              <w:right w:val="nil"/>
            </w:tcBorders>
          </w:tcPr>
          <w:p w14:paraId="2D7D8346" w14:textId="77777777" w:rsidR="009C5EFB" w:rsidRDefault="009C5E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53" w:type="dxa"/>
            <w:tcBorders>
              <w:top w:val="single" w:sz="6" w:space="0" w:color="auto"/>
              <w:left w:val="single" w:sz="6" w:space="0" w:color="auto"/>
              <w:bottom w:val="nil"/>
              <w:right w:val="nil"/>
            </w:tcBorders>
          </w:tcPr>
          <w:p w14:paraId="4321DDC9" w14:textId="77777777" w:rsidR="009C5EFB" w:rsidRDefault="009C5EF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hint="eastAsia"/>
                <w:sz w:val="24"/>
              </w:rPr>
            </w:pPr>
          </w:p>
        </w:tc>
        <w:tc>
          <w:tcPr>
            <w:tcW w:w="997" w:type="dxa"/>
            <w:tcBorders>
              <w:top w:val="single" w:sz="6" w:space="0" w:color="auto"/>
              <w:left w:val="single" w:sz="6" w:space="0" w:color="auto"/>
              <w:bottom w:val="nil"/>
              <w:right w:val="nil"/>
            </w:tcBorders>
          </w:tcPr>
          <w:p w14:paraId="05463B32" w14:textId="77777777" w:rsidR="009C5EFB" w:rsidRDefault="009C5EFB">
            <w:pPr>
              <w:tabs>
                <w:tab w:val="left" w:pos="440"/>
                <w:tab w:val="left" w:pos="1154"/>
                <w:tab w:val="left" w:pos="1936"/>
                <w:tab w:val="left" w:pos="2368"/>
              </w:tabs>
              <w:suppressAutoHyphens/>
              <w:autoSpaceDE w:val="0"/>
              <w:autoSpaceDN w:val="0"/>
              <w:spacing w:line="360" w:lineRule="auto"/>
              <w:rPr>
                <w:rFonts w:ascii="仿宋" w:eastAsia="仿宋" w:hAnsi="仿宋" w:cs="仿宋" w:hint="eastAsia"/>
                <w:sz w:val="24"/>
              </w:rPr>
            </w:pPr>
          </w:p>
        </w:tc>
        <w:tc>
          <w:tcPr>
            <w:tcW w:w="1440" w:type="dxa"/>
            <w:tcBorders>
              <w:top w:val="single" w:sz="6" w:space="0" w:color="auto"/>
              <w:left w:val="single" w:sz="6" w:space="0" w:color="auto"/>
              <w:bottom w:val="nil"/>
              <w:right w:val="nil"/>
            </w:tcBorders>
          </w:tcPr>
          <w:p w14:paraId="7259921A" w14:textId="77777777" w:rsidR="009C5EFB" w:rsidRDefault="009C5EF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 w:hint="eastAsia"/>
                <w:sz w:val="24"/>
              </w:rPr>
            </w:pPr>
          </w:p>
        </w:tc>
        <w:tc>
          <w:tcPr>
            <w:tcW w:w="1620" w:type="dxa"/>
            <w:tcBorders>
              <w:top w:val="single" w:sz="6" w:space="0" w:color="auto"/>
              <w:left w:val="single" w:sz="6" w:space="0" w:color="auto"/>
              <w:bottom w:val="nil"/>
              <w:right w:val="single" w:sz="6" w:space="0" w:color="auto"/>
            </w:tcBorders>
          </w:tcPr>
          <w:p w14:paraId="7146DE56" w14:textId="77777777" w:rsidR="009C5EFB" w:rsidRDefault="009C5EFB">
            <w:pPr>
              <w:suppressAutoHyphens/>
              <w:autoSpaceDE w:val="0"/>
              <w:autoSpaceDN w:val="0"/>
              <w:spacing w:line="360" w:lineRule="auto"/>
              <w:rPr>
                <w:rFonts w:ascii="仿宋" w:eastAsia="仿宋" w:hAnsi="仿宋" w:cs="仿宋" w:hint="eastAsia"/>
                <w:sz w:val="24"/>
              </w:rPr>
            </w:pPr>
          </w:p>
        </w:tc>
      </w:tr>
      <w:tr w:rsidR="009C5EFB" w14:paraId="0A6813EA"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2EC4B78B" w14:textId="77777777" w:rsidR="009C5EFB" w:rsidRDefault="0000000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 w:hint="eastAsia"/>
                <w:sz w:val="24"/>
              </w:rPr>
            </w:pPr>
            <w:r>
              <w:rPr>
                <w:rFonts w:ascii="仿宋" w:eastAsia="仿宋" w:hAnsi="仿宋" w:cs="仿宋"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4BC21AE0" w14:textId="77777777" w:rsidR="009C5EFB" w:rsidRDefault="009C5E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30" w:type="dxa"/>
            <w:tcBorders>
              <w:top w:val="single" w:sz="6" w:space="0" w:color="auto"/>
              <w:left w:val="single" w:sz="6" w:space="0" w:color="auto"/>
              <w:bottom w:val="single" w:sz="6" w:space="0" w:color="auto"/>
              <w:right w:val="single" w:sz="6" w:space="0" w:color="auto"/>
            </w:tcBorders>
          </w:tcPr>
          <w:p w14:paraId="708DD2DF" w14:textId="77777777" w:rsidR="009C5EFB" w:rsidRDefault="009C5EF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 w:hint="eastAsia"/>
                <w:sz w:val="24"/>
              </w:rPr>
            </w:pPr>
          </w:p>
        </w:tc>
        <w:tc>
          <w:tcPr>
            <w:tcW w:w="953" w:type="dxa"/>
            <w:tcBorders>
              <w:top w:val="single" w:sz="6" w:space="0" w:color="auto"/>
              <w:left w:val="single" w:sz="6" w:space="0" w:color="auto"/>
              <w:bottom w:val="single" w:sz="6" w:space="0" w:color="auto"/>
              <w:right w:val="single" w:sz="6" w:space="0" w:color="auto"/>
            </w:tcBorders>
          </w:tcPr>
          <w:p w14:paraId="0BDFAA81" w14:textId="77777777" w:rsidR="009C5EFB" w:rsidRDefault="009C5EF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 w:hint="eastAsia"/>
                <w:sz w:val="24"/>
              </w:rPr>
            </w:pPr>
          </w:p>
        </w:tc>
        <w:tc>
          <w:tcPr>
            <w:tcW w:w="997" w:type="dxa"/>
            <w:tcBorders>
              <w:top w:val="single" w:sz="6" w:space="0" w:color="auto"/>
              <w:left w:val="single" w:sz="6" w:space="0" w:color="auto"/>
              <w:bottom w:val="single" w:sz="6" w:space="0" w:color="auto"/>
              <w:right w:val="single" w:sz="6" w:space="0" w:color="auto"/>
            </w:tcBorders>
          </w:tcPr>
          <w:p w14:paraId="1E9CC326" w14:textId="77777777" w:rsidR="009C5EFB" w:rsidRDefault="009C5EFB">
            <w:pPr>
              <w:tabs>
                <w:tab w:val="left" w:pos="440"/>
                <w:tab w:val="left" w:pos="1154"/>
                <w:tab w:val="left" w:pos="1936"/>
                <w:tab w:val="left" w:pos="2368"/>
              </w:tabs>
              <w:suppressAutoHyphens/>
              <w:autoSpaceDE w:val="0"/>
              <w:autoSpaceDN w:val="0"/>
              <w:spacing w:line="360" w:lineRule="auto"/>
              <w:rPr>
                <w:rFonts w:ascii="仿宋" w:eastAsia="仿宋" w:hAnsi="仿宋" w:cs="仿宋" w:hint="eastAsia"/>
                <w:sz w:val="24"/>
              </w:rPr>
            </w:pPr>
          </w:p>
        </w:tc>
        <w:tc>
          <w:tcPr>
            <w:tcW w:w="1440" w:type="dxa"/>
            <w:tcBorders>
              <w:top w:val="single" w:sz="6" w:space="0" w:color="auto"/>
              <w:left w:val="single" w:sz="6" w:space="0" w:color="auto"/>
              <w:bottom w:val="single" w:sz="6" w:space="0" w:color="auto"/>
              <w:right w:val="single" w:sz="6" w:space="0" w:color="auto"/>
            </w:tcBorders>
          </w:tcPr>
          <w:p w14:paraId="7EF749B0" w14:textId="77777777" w:rsidR="009C5EFB" w:rsidRDefault="009C5EFB">
            <w:pPr>
              <w:tabs>
                <w:tab w:val="left" w:pos="7"/>
              </w:tabs>
              <w:suppressAutoHyphens/>
              <w:autoSpaceDE w:val="0"/>
              <w:autoSpaceDN w:val="0"/>
              <w:spacing w:line="360" w:lineRule="auto"/>
              <w:rPr>
                <w:rFonts w:ascii="仿宋" w:eastAsia="仿宋" w:hAnsi="仿宋" w:cs="仿宋" w:hint="eastAsia"/>
                <w:sz w:val="24"/>
              </w:rPr>
            </w:pPr>
          </w:p>
        </w:tc>
        <w:tc>
          <w:tcPr>
            <w:tcW w:w="1620" w:type="dxa"/>
            <w:tcBorders>
              <w:top w:val="single" w:sz="6" w:space="0" w:color="auto"/>
              <w:left w:val="single" w:sz="6" w:space="0" w:color="auto"/>
              <w:bottom w:val="single" w:sz="6" w:space="0" w:color="auto"/>
              <w:right w:val="single" w:sz="6" w:space="0" w:color="auto"/>
            </w:tcBorders>
          </w:tcPr>
          <w:p w14:paraId="6FD2F0AD" w14:textId="77777777" w:rsidR="009C5EFB" w:rsidRDefault="009C5EFB">
            <w:pPr>
              <w:suppressAutoHyphens/>
              <w:autoSpaceDE w:val="0"/>
              <w:autoSpaceDN w:val="0"/>
              <w:spacing w:line="360" w:lineRule="auto"/>
              <w:rPr>
                <w:rFonts w:ascii="仿宋" w:eastAsia="仿宋" w:hAnsi="仿宋" w:cs="仿宋" w:hint="eastAsia"/>
                <w:sz w:val="24"/>
              </w:rPr>
            </w:pPr>
          </w:p>
        </w:tc>
      </w:tr>
    </w:tbl>
    <w:p w14:paraId="55D09D3F" w14:textId="77777777" w:rsidR="009C5EFB" w:rsidRDefault="0000000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 w:hint="eastAsia"/>
          <w:sz w:val="24"/>
        </w:rPr>
      </w:pPr>
      <w:r>
        <w:rPr>
          <w:rFonts w:ascii="仿宋" w:eastAsia="仿宋" w:hAnsi="仿宋" w:cs="仿宋" w:hint="eastAsia"/>
          <w:sz w:val="24"/>
        </w:rPr>
        <w:t>注解:A</w:t>
      </w:r>
      <w:r>
        <w:rPr>
          <w:rFonts w:ascii="仿宋" w:eastAsia="仿宋" w:hAnsi="仿宋" w:cs="仿宋" w:hint="eastAsia"/>
          <w:sz w:val="24"/>
        </w:rPr>
        <w:tab/>
        <w:t>课程清单按时间顺序排列，并提供以下详细资料：</w:t>
      </w:r>
    </w:p>
    <w:p w14:paraId="3F2D5E4A" w14:textId="77777777" w:rsidR="009C5EFB" w:rsidRDefault="00000000">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sz w:val="24"/>
        </w:rPr>
      </w:pPr>
      <w:r>
        <w:rPr>
          <w:rFonts w:ascii="仿宋" w:eastAsia="仿宋" w:hAnsi="仿宋" w:cs="仿宋" w:hint="eastAsia"/>
          <w:sz w:val="24"/>
        </w:rPr>
        <w:t>课程概要</w:t>
      </w:r>
    </w:p>
    <w:p w14:paraId="4A872602" w14:textId="77777777" w:rsidR="009C5EFB" w:rsidRDefault="00000000">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sz w:val="24"/>
        </w:rPr>
      </w:pPr>
      <w:r>
        <w:rPr>
          <w:rFonts w:ascii="仿宋" w:eastAsia="仿宋" w:hAnsi="仿宋" w:cs="仿宋" w:hint="eastAsia"/>
          <w:sz w:val="24"/>
        </w:rPr>
        <w:t>课程目的</w:t>
      </w:r>
    </w:p>
    <w:p w14:paraId="3DC9EE7F" w14:textId="77777777" w:rsidR="009C5EFB" w:rsidRDefault="00000000">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sz w:val="24"/>
        </w:rPr>
      </w:pPr>
      <w:r>
        <w:rPr>
          <w:rFonts w:ascii="仿宋" w:eastAsia="仿宋" w:hAnsi="仿宋" w:cs="仿宋" w:hint="eastAsia"/>
          <w:sz w:val="24"/>
        </w:rPr>
        <w:t>教学方式</w:t>
      </w:r>
    </w:p>
    <w:p w14:paraId="06CF5AD4" w14:textId="77777777" w:rsidR="009C5EFB" w:rsidRDefault="00000000">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sz w:val="24"/>
        </w:rPr>
      </w:pPr>
      <w:r>
        <w:rPr>
          <w:rFonts w:ascii="仿宋" w:eastAsia="仿宋" w:hAnsi="仿宋" w:cs="仿宋" w:hint="eastAsia"/>
          <w:sz w:val="24"/>
        </w:rPr>
        <w:t>先决条件</w:t>
      </w:r>
    </w:p>
    <w:p w14:paraId="5BDC1E94" w14:textId="77777777" w:rsidR="009C5EFB" w:rsidRDefault="00000000">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 w:eastAsia="仿宋" w:hAnsi="仿宋" w:cs="仿宋" w:hint="eastAsia"/>
          <w:sz w:val="24"/>
        </w:rPr>
      </w:pPr>
      <w:r>
        <w:rPr>
          <w:rFonts w:ascii="仿宋" w:eastAsia="仿宋" w:hAnsi="仿宋" w:cs="仿宋" w:hint="eastAsia"/>
          <w:sz w:val="24"/>
        </w:rPr>
        <w:t>教材目录</w:t>
      </w:r>
    </w:p>
    <w:p w14:paraId="268DEA03" w14:textId="77777777" w:rsidR="009C5EFB" w:rsidRDefault="00000000">
      <w:pPr>
        <w:autoSpaceDE w:val="0"/>
        <w:autoSpaceDN w:val="0"/>
        <w:spacing w:line="360" w:lineRule="auto"/>
        <w:rPr>
          <w:rFonts w:ascii="仿宋" w:eastAsia="仿宋" w:hAnsi="仿宋" w:cs="仿宋" w:hint="eastAsia"/>
          <w:sz w:val="24"/>
        </w:rPr>
      </w:pPr>
      <w:r>
        <w:rPr>
          <w:rFonts w:ascii="仿宋" w:eastAsia="仿宋" w:hAnsi="仿宋" w:cs="仿宋" w:hint="eastAsia"/>
          <w:sz w:val="24"/>
        </w:rPr>
        <w:t>B  按照附表A提供授课教师的简历</w:t>
      </w:r>
    </w:p>
    <w:p w14:paraId="2D572B31" w14:textId="77777777" w:rsidR="009C5EFB" w:rsidRDefault="00000000">
      <w:pPr>
        <w:autoSpaceDE w:val="0"/>
        <w:autoSpaceDN w:val="0"/>
        <w:spacing w:line="360" w:lineRule="auto"/>
        <w:rPr>
          <w:rFonts w:ascii="仿宋" w:eastAsia="仿宋" w:hAnsi="仿宋" w:cs="仿宋" w:hint="eastAsia"/>
          <w:b/>
          <w:sz w:val="24"/>
        </w:rPr>
      </w:pPr>
      <w:r>
        <w:rPr>
          <w:rFonts w:ascii="仿宋" w:eastAsia="仿宋" w:hAnsi="仿宋" w:cs="仿宋" w:hint="eastAsia"/>
          <w:b/>
          <w:sz w:val="24"/>
        </w:rPr>
        <w:t>注：须随表提交相应的证书复印件并注明所在投标技术文件页码。</w:t>
      </w:r>
    </w:p>
    <w:p w14:paraId="0420AFD3" w14:textId="77777777" w:rsidR="009C5EFB" w:rsidRDefault="009C5EFB">
      <w:pPr>
        <w:spacing w:line="360" w:lineRule="auto"/>
        <w:ind w:firstLineChars="200" w:firstLine="480"/>
        <w:rPr>
          <w:rFonts w:ascii="仿宋" w:eastAsia="仿宋" w:hAnsi="仿宋" w:cs="仿宋" w:hint="eastAsia"/>
          <w:sz w:val="24"/>
          <w:szCs w:val="20"/>
        </w:rPr>
      </w:pPr>
    </w:p>
    <w:p w14:paraId="7505EDE4" w14:textId="77777777" w:rsidR="009C5EFB"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7F844587" w14:textId="77777777" w:rsidR="009C5EFB"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106C3612" w14:textId="77777777" w:rsidR="009C5EFB" w:rsidRDefault="00000000">
      <w:pPr>
        <w:pageBreakBefore/>
        <w:spacing w:line="360" w:lineRule="auto"/>
        <w:jc w:val="center"/>
        <w:rPr>
          <w:rFonts w:ascii="仿宋" w:eastAsia="仿宋" w:hAnsi="仿宋" w:cs="仿宋" w:hint="eastAsia"/>
          <w:b/>
          <w:bCs/>
          <w:sz w:val="32"/>
          <w:szCs w:val="32"/>
        </w:rPr>
      </w:pPr>
      <w:r>
        <w:rPr>
          <w:rFonts w:ascii="仿宋" w:eastAsia="仿宋" w:hAnsi="仿宋" w:cs="仿宋" w:hint="eastAsia"/>
          <w:b/>
          <w:bCs/>
          <w:sz w:val="32"/>
          <w:szCs w:val="32"/>
        </w:rPr>
        <w:lastRenderedPageBreak/>
        <w:t>十七、验收方案</w:t>
      </w:r>
    </w:p>
    <w:p w14:paraId="226304EB"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4BC05D93" w14:textId="77777777" w:rsidR="009C5EFB" w:rsidRDefault="009C5EFB">
      <w:pPr>
        <w:spacing w:line="360" w:lineRule="auto"/>
        <w:jc w:val="center"/>
        <w:rPr>
          <w:rFonts w:ascii="仿宋" w:eastAsia="仿宋" w:hAnsi="仿宋" w:cs="仿宋" w:hint="eastAsia"/>
          <w:sz w:val="24"/>
        </w:rPr>
      </w:pPr>
    </w:p>
    <w:p w14:paraId="2DD29EB4" w14:textId="77777777" w:rsidR="009C5EFB"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041F321E" w14:textId="77777777" w:rsidR="009C5EFB"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3BD24A64" w14:textId="77777777" w:rsidR="009C5EFB" w:rsidRDefault="009C5EFB">
      <w:pPr>
        <w:spacing w:line="360" w:lineRule="auto"/>
        <w:jc w:val="center"/>
        <w:rPr>
          <w:rFonts w:ascii="仿宋" w:eastAsia="仿宋" w:hAnsi="仿宋" w:cs="仿宋" w:hint="eastAsia"/>
          <w:b/>
          <w:bCs/>
          <w:sz w:val="30"/>
          <w:szCs w:val="30"/>
        </w:rPr>
      </w:pPr>
    </w:p>
    <w:p w14:paraId="0D7CBF97" w14:textId="77777777" w:rsidR="009C5EFB" w:rsidRDefault="009C5EFB">
      <w:pPr>
        <w:spacing w:line="360" w:lineRule="auto"/>
        <w:jc w:val="center"/>
        <w:rPr>
          <w:rFonts w:ascii="仿宋" w:eastAsia="仿宋" w:hAnsi="仿宋" w:cs="仿宋" w:hint="eastAsia"/>
          <w:b/>
          <w:bCs/>
          <w:sz w:val="30"/>
          <w:szCs w:val="30"/>
        </w:rPr>
      </w:pPr>
    </w:p>
    <w:p w14:paraId="05CEAE7E" w14:textId="77777777" w:rsidR="009C5EFB" w:rsidRDefault="009C5EFB">
      <w:pPr>
        <w:spacing w:line="360" w:lineRule="auto"/>
        <w:jc w:val="center"/>
        <w:rPr>
          <w:rFonts w:ascii="仿宋" w:eastAsia="仿宋" w:hAnsi="仿宋" w:cs="仿宋" w:hint="eastAsia"/>
          <w:b/>
          <w:bCs/>
          <w:sz w:val="24"/>
        </w:rPr>
      </w:pPr>
    </w:p>
    <w:p w14:paraId="6508D8CF" w14:textId="77777777" w:rsidR="009C5EFB" w:rsidRDefault="009C5EFB">
      <w:pPr>
        <w:spacing w:line="360" w:lineRule="auto"/>
        <w:jc w:val="center"/>
        <w:rPr>
          <w:rFonts w:ascii="仿宋" w:eastAsia="仿宋" w:hAnsi="仿宋" w:cs="仿宋" w:hint="eastAsia"/>
          <w:b/>
          <w:bCs/>
          <w:sz w:val="24"/>
        </w:rPr>
      </w:pPr>
    </w:p>
    <w:p w14:paraId="1F727084" w14:textId="77777777" w:rsidR="009C5EFB" w:rsidRDefault="00000000">
      <w:pPr>
        <w:spacing w:line="360" w:lineRule="auto"/>
        <w:jc w:val="center"/>
        <w:rPr>
          <w:rFonts w:ascii="仿宋" w:eastAsia="仿宋" w:hAnsi="仿宋" w:cs="仿宋" w:hint="eastAsia"/>
          <w:b/>
          <w:kern w:val="0"/>
          <w:sz w:val="32"/>
          <w:szCs w:val="32"/>
          <w:lang w:val="zh-CN"/>
        </w:rPr>
      </w:pPr>
      <w:r>
        <w:rPr>
          <w:rFonts w:ascii="仿宋" w:eastAsia="仿宋" w:hAnsi="仿宋" w:cs="仿宋" w:hint="eastAsia"/>
          <w:b/>
          <w:bCs/>
          <w:sz w:val="32"/>
          <w:szCs w:val="32"/>
        </w:rPr>
        <w:t>十八、认为需要的</w:t>
      </w:r>
      <w:r>
        <w:rPr>
          <w:rFonts w:ascii="仿宋" w:eastAsia="仿宋" w:hAnsi="仿宋" w:cs="仿宋" w:hint="eastAsia"/>
          <w:b/>
          <w:kern w:val="0"/>
          <w:sz w:val="32"/>
          <w:szCs w:val="32"/>
          <w:lang w:val="zh-CN"/>
        </w:rPr>
        <w:t>其他商务技术（资信）文件或说明</w:t>
      </w:r>
    </w:p>
    <w:p w14:paraId="04534056"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（由投标人根据采购需求自行编制）</w:t>
      </w:r>
    </w:p>
    <w:p w14:paraId="08D7E88E" w14:textId="77777777" w:rsidR="009C5EFB" w:rsidRDefault="009C5EFB">
      <w:pPr>
        <w:spacing w:line="360" w:lineRule="auto"/>
        <w:rPr>
          <w:rFonts w:ascii="仿宋" w:eastAsia="仿宋" w:hAnsi="仿宋" w:cs="仿宋" w:hint="eastAsia"/>
          <w:sz w:val="24"/>
        </w:rPr>
      </w:pPr>
    </w:p>
    <w:p w14:paraId="5E0143BC" w14:textId="77777777" w:rsidR="009C5EFB" w:rsidRDefault="009C5EFB">
      <w:pPr>
        <w:pStyle w:val="Default"/>
        <w:rPr>
          <w:rFonts w:ascii="仿宋" w:eastAsia="仿宋" w:hAnsi="仿宋" w:cs="仿宋" w:hint="eastAsia"/>
          <w:color w:val="auto"/>
        </w:rPr>
      </w:pPr>
    </w:p>
    <w:p w14:paraId="71906D51" w14:textId="77777777" w:rsidR="009C5EFB" w:rsidRDefault="00000000">
      <w:pPr>
        <w:spacing w:line="336" w:lineRule="auto"/>
        <w:ind w:firstLineChars="1500" w:firstLine="3600"/>
        <w:rPr>
          <w:rFonts w:ascii="仿宋" w:eastAsia="仿宋" w:hAnsi="仿宋" w:cs="仿宋" w:hint="eastAsia"/>
          <w:sz w:val="24"/>
        </w:rPr>
      </w:pPr>
      <w:r>
        <w:rPr>
          <w:rFonts w:ascii="仿宋" w:eastAsia="仿宋" w:hAnsi="仿宋" w:cs="仿宋" w:hint="eastAsia"/>
          <w:sz w:val="24"/>
        </w:rPr>
        <w:t xml:space="preserve">投标人名称（电子签名）：                          </w:t>
      </w:r>
    </w:p>
    <w:p w14:paraId="4CBEBD74" w14:textId="77777777" w:rsidR="009C5EFB" w:rsidRDefault="00000000">
      <w:pPr>
        <w:spacing w:line="336" w:lineRule="auto"/>
        <w:jc w:val="center"/>
        <w:rPr>
          <w:rFonts w:ascii="仿宋" w:eastAsia="仿宋" w:hAnsi="仿宋" w:cs="仿宋" w:hint="eastAsia"/>
          <w:sz w:val="24"/>
        </w:rPr>
      </w:pPr>
      <w:r>
        <w:rPr>
          <w:rFonts w:ascii="仿宋" w:eastAsia="仿宋" w:hAnsi="仿宋" w:cs="仿宋" w:hint="eastAsia"/>
          <w:sz w:val="24"/>
        </w:rPr>
        <w:t xml:space="preserve">     日期：  年   月   日</w:t>
      </w:r>
    </w:p>
    <w:p w14:paraId="4C76DCE3" w14:textId="77777777" w:rsidR="009C5EFB" w:rsidRDefault="009C5EFB">
      <w:pPr>
        <w:pStyle w:val="71"/>
        <w:rPr>
          <w:rFonts w:ascii="仿宋" w:eastAsia="仿宋" w:hAnsi="仿宋" w:cs="仿宋" w:hint="eastAsia"/>
        </w:rPr>
        <w:sectPr w:rsidR="009C5EFB">
          <w:headerReference w:type="default" r:id="rId25"/>
          <w:footerReference w:type="default" r:id="rId26"/>
          <w:headerReference w:type="first" r:id="rId27"/>
          <w:footerReference w:type="first" r:id="rId28"/>
          <w:pgSz w:w="11906" w:h="16838"/>
          <w:pgMar w:top="1814" w:right="1474" w:bottom="1814" w:left="1474" w:header="851" w:footer="992" w:gutter="0"/>
          <w:cols w:space="720"/>
          <w:titlePg/>
          <w:docGrid w:linePitch="312"/>
        </w:sectPr>
      </w:pPr>
    </w:p>
    <w:p w14:paraId="0704D0D4" w14:textId="77777777" w:rsidR="009C5EFB"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lastRenderedPageBreak/>
        <w:t>报价文件部分</w:t>
      </w:r>
    </w:p>
    <w:p w14:paraId="5ECBF8C1" w14:textId="77777777" w:rsidR="009C5EFB" w:rsidRDefault="00000000">
      <w:pPr>
        <w:spacing w:line="360" w:lineRule="auto"/>
        <w:jc w:val="center"/>
        <w:outlineLvl w:val="0"/>
        <w:rPr>
          <w:rFonts w:ascii="仿宋" w:eastAsia="仿宋" w:hAnsi="仿宋" w:cs="仿宋" w:hint="eastAsia"/>
          <w:b/>
          <w:kern w:val="0"/>
          <w:sz w:val="36"/>
          <w:szCs w:val="36"/>
        </w:rPr>
      </w:pPr>
      <w:r>
        <w:rPr>
          <w:rFonts w:ascii="仿宋" w:eastAsia="仿宋" w:hAnsi="仿宋" w:cs="仿宋" w:hint="eastAsia"/>
          <w:b/>
          <w:kern w:val="0"/>
          <w:sz w:val="36"/>
          <w:szCs w:val="36"/>
        </w:rPr>
        <w:t>目录</w:t>
      </w:r>
    </w:p>
    <w:p w14:paraId="5212F69A" w14:textId="77777777" w:rsidR="009C5EFB" w:rsidRDefault="009C5EFB">
      <w:pPr>
        <w:spacing w:line="360" w:lineRule="auto"/>
        <w:jc w:val="center"/>
        <w:outlineLvl w:val="0"/>
        <w:rPr>
          <w:rFonts w:ascii="仿宋" w:eastAsia="仿宋" w:hAnsi="仿宋" w:cs="仿宋" w:hint="eastAsia"/>
          <w:b/>
          <w:kern w:val="0"/>
          <w:sz w:val="36"/>
          <w:szCs w:val="36"/>
        </w:rPr>
      </w:pPr>
    </w:p>
    <w:p w14:paraId="3C8B60C4"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z w:val="24"/>
        </w:rPr>
        <w:t>（1）开标一览表（报价表）………………………………………………………（页码）</w:t>
      </w:r>
    </w:p>
    <w:p w14:paraId="4A0C0B7B"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z w:val="24"/>
        </w:rPr>
        <w:t>（2）中小企业声明函………………………………………………………………（页码）</w:t>
      </w:r>
    </w:p>
    <w:p w14:paraId="4B214413"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z w:val="24"/>
        </w:rPr>
        <w:t>（3）残疾人福利性单位声明函……………………………………………………（页码）</w:t>
      </w:r>
    </w:p>
    <w:p w14:paraId="563D774D" w14:textId="77777777" w:rsidR="009C5EFB" w:rsidRDefault="009C5EFB">
      <w:pPr>
        <w:snapToGrid w:val="0"/>
        <w:spacing w:line="360" w:lineRule="auto"/>
        <w:ind w:right="480"/>
        <w:jc w:val="center"/>
        <w:rPr>
          <w:rFonts w:ascii="仿宋" w:eastAsia="仿宋" w:hAnsi="仿宋" w:cs="仿宋" w:hint="eastAsia"/>
          <w:b/>
          <w:kern w:val="0"/>
          <w:sz w:val="32"/>
          <w:szCs w:val="32"/>
        </w:rPr>
      </w:pPr>
    </w:p>
    <w:p w14:paraId="0F169C1E" w14:textId="77777777" w:rsidR="009C5EFB" w:rsidRDefault="009C5EFB">
      <w:pPr>
        <w:snapToGrid w:val="0"/>
        <w:spacing w:line="360" w:lineRule="auto"/>
        <w:ind w:right="480"/>
        <w:jc w:val="center"/>
        <w:rPr>
          <w:rFonts w:ascii="仿宋" w:eastAsia="仿宋" w:hAnsi="仿宋" w:cs="仿宋" w:hint="eastAsia"/>
          <w:b/>
          <w:kern w:val="0"/>
          <w:sz w:val="32"/>
          <w:szCs w:val="32"/>
        </w:rPr>
      </w:pPr>
    </w:p>
    <w:p w14:paraId="716FE7E3" w14:textId="77777777" w:rsidR="009C5EFB" w:rsidRDefault="009C5EFB">
      <w:pPr>
        <w:snapToGrid w:val="0"/>
        <w:spacing w:line="360" w:lineRule="auto"/>
        <w:ind w:right="480"/>
        <w:jc w:val="center"/>
        <w:rPr>
          <w:rFonts w:ascii="仿宋" w:eastAsia="仿宋" w:hAnsi="仿宋" w:cs="仿宋" w:hint="eastAsia"/>
          <w:b/>
          <w:kern w:val="0"/>
          <w:sz w:val="32"/>
          <w:szCs w:val="32"/>
        </w:rPr>
      </w:pPr>
    </w:p>
    <w:p w14:paraId="6D1FEA1F" w14:textId="77777777" w:rsidR="009C5EFB" w:rsidRDefault="009C5EFB">
      <w:pPr>
        <w:snapToGrid w:val="0"/>
        <w:spacing w:line="360" w:lineRule="auto"/>
        <w:ind w:right="480"/>
        <w:jc w:val="center"/>
        <w:rPr>
          <w:rFonts w:ascii="仿宋" w:eastAsia="仿宋" w:hAnsi="仿宋" w:cs="仿宋" w:hint="eastAsia"/>
          <w:b/>
          <w:kern w:val="0"/>
          <w:sz w:val="32"/>
          <w:szCs w:val="32"/>
        </w:rPr>
      </w:pPr>
    </w:p>
    <w:p w14:paraId="7C658E6F" w14:textId="77777777" w:rsidR="009C5EFB" w:rsidRDefault="009C5EFB">
      <w:pPr>
        <w:snapToGrid w:val="0"/>
        <w:spacing w:line="360" w:lineRule="auto"/>
        <w:ind w:right="480"/>
        <w:jc w:val="center"/>
        <w:rPr>
          <w:rFonts w:ascii="仿宋" w:eastAsia="仿宋" w:hAnsi="仿宋" w:cs="仿宋" w:hint="eastAsia"/>
          <w:b/>
          <w:kern w:val="0"/>
          <w:sz w:val="32"/>
          <w:szCs w:val="32"/>
        </w:rPr>
      </w:pPr>
    </w:p>
    <w:p w14:paraId="5F163D2C" w14:textId="77777777" w:rsidR="009C5EFB" w:rsidRDefault="009C5EFB">
      <w:pPr>
        <w:snapToGrid w:val="0"/>
        <w:spacing w:line="360" w:lineRule="auto"/>
        <w:ind w:right="480"/>
        <w:jc w:val="center"/>
        <w:rPr>
          <w:rFonts w:ascii="仿宋" w:eastAsia="仿宋" w:hAnsi="仿宋" w:cs="仿宋" w:hint="eastAsia"/>
          <w:b/>
          <w:kern w:val="0"/>
          <w:sz w:val="32"/>
          <w:szCs w:val="32"/>
        </w:rPr>
      </w:pPr>
    </w:p>
    <w:p w14:paraId="73359CC5" w14:textId="77777777" w:rsidR="009C5EFB" w:rsidRDefault="009C5EFB">
      <w:pPr>
        <w:snapToGrid w:val="0"/>
        <w:spacing w:line="360" w:lineRule="auto"/>
        <w:ind w:right="480"/>
        <w:jc w:val="center"/>
        <w:rPr>
          <w:rFonts w:ascii="仿宋" w:eastAsia="仿宋" w:hAnsi="仿宋" w:cs="仿宋" w:hint="eastAsia"/>
          <w:b/>
          <w:kern w:val="0"/>
          <w:sz w:val="32"/>
          <w:szCs w:val="32"/>
        </w:rPr>
      </w:pPr>
    </w:p>
    <w:p w14:paraId="6ACC1EF6" w14:textId="77777777" w:rsidR="009C5EFB" w:rsidRDefault="009C5EFB">
      <w:pPr>
        <w:snapToGrid w:val="0"/>
        <w:spacing w:line="360" w:lineRule="auto"/>
        <w:ind w:right="480"/>
        <w:jc w:val="center"/>
        <w:rPr>
          <w:rFonts w:ascii="仿宋" w:eastAsia="仿宋" w:hAnsi="仿宋" w:cs="仿宋" w:hint="eastAsia"/>
          <w:b/>
          <w:kern w:val="0"/>
          <w:sz w:val="32"/>
          <w:szCs w:val="32"/>
        </w:rPr>
      </w:pPr>
    </w:p>
    <w:p w14:paraId="33CCA4B3" w14:textId="77777777" w:rsidR="009C5EFB" w:rsidRDefault="009C5EFB">
      <w:pPr>
        <w:snapToGrid w:val="0"/>
        <w:spacing w:line="360" w:lineRule="auto"/>
        <w:ind w:right="480"/>
        <w:jc w:val="center"/>
        <w:rPr>
          <w:rFonts w:ascii="仿宋" w:eastAsia="仿宋" w:hAnsi="仿宋" w:cs="仿宋" w:hint="eastAsia"/>
          <w:b/>
          <w:kern w:val="0"/>
          <w:sz w:val="32"/>
          <w:szCs w:val="32"/>
        </w:rPr>
      </w:pPr>
    </w:p>
    <w:p w14:paraId="4CD73F11" w14:textId="77777777" w:rsidR="009C5EFB" w:rsidRDefault="009C5EFB">
      <w:pPr>
        <w:snapToGrid w:val="0"/>
        <w:spacing w:line="360" w:lineRule="auto"/>
        <w:ind w:right="480"/>
        <w:jc w:val="center"/>
        <w:rPr>
          <w:rFonts w:ascii="仿宋" w:eastAsia="仿宋" w:hAnsi="仿宋" w:cs="仿宋" w:hint="eastAsia"/>
          <w:b/>
          <w:kern w:val="0"/>
          <w:sz w:val="32"/>
          <w:szCs w:val="32"/>
        </w:rPr>
      </w:pPr>
    </w:p>
    <w:p w14:paraId="789B596C" w14:textId="77777777" w:rsidR="009C5EFB" w:rsidRDefault="009C5EFB">
      <w:pPr>
        <w:snapToGrid w:val="0"/>
        <w:spacing w:line="360" w:lineRule="auto"/>
        <w:ind w:right="480"/>
        <w:jc w:val="center"/>
        <w:rPr>
          <w:rFonts w:ascii="仿宋" w:eastAsia="仿宋" w:hAnsi="仿宋" w:cs="仿宋" w:hint="eastAsia"/>
          <w:b/>
          <w:kern w:val="0"/>
          <w:sz w:val="32"/>
          <w:szCs w:val="32"/>
        </w:rPr>
      </w:pPr>
    </w:p>
    <w:p w14:paraId="7AC273CD" w14:textId="77777777" w:rsidR="009C5EFB" w:rsidRDefault="009C5EFB">
      <w:pPr>
        <w:snapToGrid w:val="0"/>
        <w:spacing w:line="360" w:lineRule="auto"/>
        <w:ind w:right="480"/>
        <w:jc w:val="center"/>
        <w:rPr>
          <w:rFonts w:ascii="仿宋" w:eastAsia="仿宋" w:hAnsi="仿宋" w:cs="仿宋" w:hint="eastAsia"/>
          <w:b/>
          <w:kern w:val="0"/>
          <w:sz w:val="32"/>
          <w:szCs w:val="32"/>
        </w:rPr>
      </w:pPr>
    </w:p>
    <w:p w14:paraId="10E16B26" w14:textId="77777777" w:rsidR="009C5EFB" w:rsidRDefault="009C5EFB">
      <w:pPr>
        <w:snapToGrid w:val="0"/>
        <w:spacing w:line="360" w:lineRule="auto"/>
        <w:ind w:right="480"/>
        <w:rPr>
          <w:rFonts w:ascii="仿宋" w:eastAsia="仿宋" w:hAnsi="仿宋" w:cs="仿宋" w:hint="eastAsia"/>
          <w:b/>
          <w:kern w:val="0"/>
          <w:sz w:val="32"/>
          <w:szCs w:val="32"/>
        </w:rPr>
      </w:pPr>
    </w:p>
    <w:p w14:paraId="32D84508" w14:textId="77777777" w:rsidR="009C5EFB" w:rsidRDefault="009C5EFB">
      <w:pPr>
        <w:pStyle w:val="1f5"/>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sectPr w:rsidR="009C5EFB">
          <w:headerReference w:type="default" r:id="rId29"/>
          <w:footerReference w:type="default" r:id="rId30"/>
          <w:headerReference w:type="first" r:id="rId31"/>
          <w:footerReference w:type="first" r:id="rId32"/>
          <w:pgSz w:w="11906" w:h="16838"/>
          <w:pgMar w:top="1814" w:right="1474" w:bottom="1814" w:left="1474" w:header="851" w:footer="992" w:gutter="0"/>
          <w:cols w:space="720"/>
          <w:titlePg/>
          <w:docGrid w:linePitch="312"/>
        </w:sectPr>
      </w:pPr>
    </w:p>
    <w:p w14:paraId="2DDD0E89" w14:textId="77777777" w:rsidR="009C5EFB" w:rsidRDefault="00000000">
      <w:pPr>
        <w:pStyle w:val="1f5"/>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pPr>
      <w:r>
        <w:rPr>
          <w:rFonts w:ascii="仿宋" w:eastAsia="仿宋" w:hAnsi="仿宋" w:cs="仿宋" w:hint="eastAsia"/>
          <w:kern w:val="2"/>
          <w:sz w:val="32"/>
          <w:szCs w:val="32"/>
        </w:rPr>
        <w:lastRenderedPageBreak/>
        <w:t>一、开标一览表（报价表）</w:t>
      </w:r>
    </w:p>
    <w:p w14:paraId="14837451" w14:textId="77777777" w:rsidR="009C5EFB" w:rsidRDefault="00000000">
      <w:pPr>
        <w:snapToGrid w:val="0"/>
        <w:spacing w:line="360" w:lineRule="auto"/>
        <w:rPr>
          <w:rFonts w:ascii="仿宋" w:eastAsia="仿宋" w:hAnsi="仿宋" w:cs="仿宋" w:hint="eastAsia"/>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14:paraId="1211F30A" w14:textId="77777777" w:rsidR="009C5EFB" w:rsidRDefault="00000000">
      <w:pPr>
        <w:snapToGrid w:val="0"/>
        <w:spacing w:line="360" w:lineRule="auto"/>
        <w:ind w:firstLine="482"/>
        <w:rPr>
          <w:rFonts w:ascii="仿宋" w:eastAsia="仿宋" w:hAnsi="仿宋" w:cs="仿宋" w:hint="eastAsia"/>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14:paraId="55A56F2B" w14:textId="77777777" w:rsidR="009C5EFB" w:rsidRDefault="00000000">
      <w:pPr>
        <w:spacing w:line="360" w:lineRule="auto"/>
        <w:jc w:val="center"/>
        <w:rPr>
          <w:rFonts w:ascii="仿宋" w:eastAsia="仿宋" w:hAnsi="仿宋" w:cs="仿宋" w:hint="eastAsia"/>
          <w:b/>
          <w:kern w:val="0"/>
          <w:sz w:val="24"/>
          <w:lang w:val="zh-CN"/>
        </w:rPr>
      </w:pPr>
      <w:r>
        <w:rPr>
          <w:rFonts w:ascii="仿宋" w:eastAsia="仿宋" w:hAnsi="仿宋" w:cs="仿宋" w:hint="eastAsia"/>
          <w:b/>
          <w:kern w:val="0"/>
          <w:sz w:val="24"/>
          <w:lang w:val="zh-CN"/>
        </w:rPr>
        <w:t>开标一览表（报价表）(单位均为人民币元)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417"/>
        <w:gridCol w:w="1843"/>
        <w:gridCol w:w="3118"/>
        <w:gridCol w:w="993"/>
        <w:gridCol w:w="1559"/>
        <w:gridCol w:w="1984"/>
        <w:gridCol w:w="3119"/>
      </w:tblGrid>
      <w:tr w:rsidR="009C5EFB" w14:paraId="22A2C614" w14:textId="77777777">
        <w:trPr>
          <w:trHeight w:val="1373"/>
        </w:trPr>
        <w:tc>
          <w:tcPr>
            <w:tcW w:w="534" w:type="dxa"/>
            <w:vAlign w:val="center"/>
          </w:tcPr>
          <w:p w14:paraId="46A6A8BA"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序号</w:t>
            </w:r>
          </w:p>
        </w:tc>
        <w:tc>
          <w:tcPr>
            <w:tcW w:w="1417" w:type="dxa"/>
            <w:vAlign w:val="center"/>
          </w:tcPr>
          <w:p w14:paraId="02A3B4D3"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名称</w:t>
            </w:r>
          </w:p>
        </w:tc>
        <w:tc>
          <w:tcPr>
            <w:tcW w:w="1843" w:type="dxa"/>
          </w:tcPr>
          <w:p w14:paraId="5D5CC08B" w14:textId="77777777" w:rsidR="009C5EFB" w:rsidRDefault="009C5EFB">
            <w:pPr>
              <w:spacing w:line="360" w:lineRule="auto"/>
              <w:jc w:val="center"/>
              <w:rPr>
                <w:rFonts w:ascii="仿宋" w:eastAsia="仿宋" w:hAnsi="仿宋" w:cs="仿宋" w:hint="eastAsia"/>
                <w:b/>
                <w:sz w:val="24"/>
              </w:rPr>
            </w:pPr>
          </w:p>
          <w:p w14:paraId="4A536FB0"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品牌（如果有）</w:t>
            </w:r>
          </w:p>
        </w:tc>
        <w:tc>
          <w:tcPr>
            <w:tcW w:w="3118" w:type="dxa"/>
            <w:vAlign w:val="center"/>
          </w:tcPr>
          <w:p w14:paraId="7DF07F96"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规格型号</w:t>
            </w:r>
          </w:p>
        </w:tc>
        <w:tc>
          <w:tcPr>
            <w:tcW w:w="993" w:type="dxa"/>
            <w:vAlign w:val="center"/>
          </w:tcPr>
          <w:p w14:paraId="0E5B96BB"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数量</w:t>
            </w:r>
          </w:p>
        </w:tc>
        <w:tc>
          <w:tcPr>
            <w:tcW w:w="1559" w:type="dxa"/>
            <w:vAlign w:val="center"/>
          </w:tcPr>
          <w:p w14:paraId="6AB23383"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单价</w:t>
            </w:r>
          </w:p>
        </w:tc>
        <w:tc>
          <w:tcPr>
            <w:tcW w:w="1984" w:type="dxa"/>
            <w:vAlign w:val="center"/>
          </w:tcPr>
          <w:p w14:paraId="516F0F8A"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合计</w:t>
            </w:r>
          </w:p>
        </w:tc>
        <w:tc>
          <w:tcPr>
            <w:tcW w:w="3119" w:type="dxa"/>
            <w:vAlign w:val="center"/>
          </w:tcPr>
          <w:p w14:paraId="2CB41101" w14:textId="77777777" w:rsidR="009C5EFB" w:rsidRDefault="009C5EFB">
            <w:pPr>
              <w:spacing w:line="360" w:lineRule="auto"/>
              <w:jc w:val="center"/>
              <w:rPr>
                <w:rFonts w:ascii="仿宋" w:eastAsia="仿宋" w:hAnsi="仿宋" w:cs="仿宋" w:hint="eastAsia"/>
                <w:b/>
                <w:sz w:val="24"/>
              </w:rPr>
            </w:pPr>
          </w:p>
          <w:p w14:paraId="12FD0E1C"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备注（如果有）</w:t>
            </w:r>
          </w:p>
          <w:p w14:paraId="11130B3C" w14:textId="77777777" w:rsidR="009C5EFB" w:rsidRDefault="009C5EFB">
            <w:pPr>
              <w:spacing w:line="360" w:lineRule="auto"/>
              <w:jc w:val="center"/>
              <w:rPr>
                <w:rFonts w:ascii="仿宋" w:eastAsia="仿宋" w:hAnsi="仿宋" w:cs="仿宋" w:hint="eastAsia"/>
                <w:b/>
                <w:sz w:val="24"/>
              </w:rPr>
            </w:pPr>
          </w:p>
        </w:tc>
      </w:tr>
      <w:tr w:rsidR="009C5EFB" w14:paraId="5DD52B04" w14:textId="77777777">
        <w:trPr>
          <w:trHeight w:val="441"/>
        </w:trPr>
        <w:tc>
          <w:tcPr>
            <w:tcW w:w="534" w:type="dxa"/>
            <w:vAlign w:val="center"/>
          </w:tcPr>
          <w:p w14:paraId="5995B977"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1</w:t>
            </w:r>
          </w:p>
        </w:tc>
        <w:tc>
          <w:tcPr>
            <w:tcW w:w="1417" w:type="dxa"/>
            <w:vAlign w:val="center"/>
          </w:tcPr>
          <w:p w14:paraId="5FF90004" w14:textId="77777777" w:rsidR="009C5EFB"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XX</w:t>
            </w:r>
          </w:p>
        </w:tc>
        <w:tc>
          <w:tcPr>
            <w:tcW w:w="1843" w:type="dxa"/>
            <w:vAlign w:val="center"/>
          </w:tcPr>
          <w:p w14:paraId="6E8287F8" w14:textId="77777777" w:rsidR="009C5EFB" w:rsidRDefault="009C5EFB">
            <w:pPr>
              <w:snapToGrid w:val="0"/>
              <w:spacing w:line="360" w:lineRule="auto"/>
              <w:jc w:val="center"/>
              <w:rPr>
                <w:rFonts w:ascii="仿宋" w:eastAsia="仿宋" w:hAnsi="仿宋" w:cs="仿宋" w:hint="eastAsia"/>
                <w:sz w:val="24"/>
              </w:rPr>
            </w:pPr>
          </w:p>
        </w:tc>
        <w:tc>
          <w:tcPr>
            <w:tcW w:w="3118" w:type="dxa"/>
            <w:vAlign w:val="center"/>
          </w:tcPr>
          <w:p w14:paraId="20A7323A" w14:textId="77777777" w:rsidR="009C5EFB" w:rsidRDefault="009C5EFB">
            <w:pPr>
              <w:snapToGrid w:val="0"/>
              <w:spacing w:line="360" w:lineRule="auto"/>
              <w:jc w:val="center"/>
              <w:rPr>
                <w:rFonts w:ascii="仿宋" w:eastAsia="仿宋" w:hAnsi="仿宋" w:cs="仿宋" w:hint="eastAsia"/>
                <w:sz w:val="24"/>
              </w:rPr>
            </w:pPr>
          </w:p>
        </w:tc>
        <w:tc>
          <w:tcPr>
            <w:tcW w:w="993" w:type="dxa"/>
            <w:vAlign w:val="center"/>
          </w:tcPr>
          <w:p w14:paraId="493E9BBC" w14:textId="77777777" w:rsidR="009C5EFB" w:rsidRDefault="009C5EFB">
            <w:pPr>
              <w:snapToGrid w:val="0"/>
              <w:spacing w:line="360" w:lineRule="auto"/>
              <w:jc w:val="center"/>
              <w:rPr>
                <w:rFonts w:ascii="仿宋" w:eastAsia="仿宋" w:hAnsi="仿宋" w:cs="仿宋" w:hint="eastAsia"/>
                <w:sz w:val="24"/>
              </w:rPr>
            </w:pPr>
          </w:p>
        </w:tc>
        <w:tc>
          <w:tcPr>
            <w:tcW w:w="1559" w:type="dxa"/>
            <w:vAlign w:val="center"/>
          </w:tcPr>
          <w:p w14:paraId="01E94BC6" w14:textId="77777777" w:rsidR="009C5EFB" w:rsidRDefault="009C5EFB">
            <w:pPr>
              <w:spacing w:line="360" w:lineRule="auto"/>
              <w:jc w:val="center"/>
              <w:rPr>
                <w:rFonts w:ascii="仿宋" w:eastAsia="仿宋" w:hAnsi="仿宋" w:cs="仿宋" w:hint="eastAsia"/>
                <w:sz w:val="24"/>
              </w:rPr>
            </w:pPr>
          </w:p>
        </w:tc>
        <w:tc>
          <w:tcPr>
            <w:tcW w:w="1984" w:type="dxa"/>
            <w:vAlign w:val="center"/>
          </w:tcPr>
          <w:p w14:paraId="6E0CA18D" w14:textId="77777777" w:rsidR="009C5EFB" w:rsidRDefault="009C5EFB">
            <w:pPr>
              <w:spacing w:line="360" w:lineRule="auto"/>
              <w:jc w:val="center"/>
              <w:rPr>
                <w:rFonts w:ascii="仿宋" w:eastAsia="仿宋" w:hAnsi="仿宋" w:cs="仿宋" w:hint="eastAsia"/>
                <w:sz w:val="24"/>
              </w:rPr>
            </w:pPr>
          </w:p>
        </w:tc>
        <w:tc>
          <w:tcPr>
            <w:tcW w:w="3119" w:type="dxa"/>
            <w:vAlign w:val="center"/>
          </w:tcPr>
          <w:p w14:paraId="759E8805" w14:textId="77777777" w:rsidR="009C5EFB" w:rsidRDefault="009C5EFB">
            <w:pPr>
              <w:spacing w:line="360" w:lineRule="auto"/>
              <w:jc w:val="center"/>
              <w:rPr>
                <w:rFonts w:ascii="仿宋" w:eastAsia="仿宋" w:hAnsi="仿宋" w:cs="仿宋" w:hint="eastAsia"/>
                <w:sz w:val="24"/>
              </w:rPr>
            </w:pPr>
          </w:p>
        </w:tc>
      </w:tr>
      <w:tr w:rsidR="009C5EFB" w14:paraId="1AA1AFEF" w14:textId="77777777">
        <w:trPr>
          <w:trHeight w:val="453"/>
        </w:trPr>
        <w:tc>
          <w:tcPr>
            <w:tcW w:w="534" w:type="dxa"/>
            <w:vAlign w:val="center"/>
          </w:tcPr>
          <w:p w14:paraId="55E01464"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2</w:t>
            </w:r>
          </w:p>
        </w:tc>
        <w:tc>
          <w:tcPr>
            <w:tcW w:w="1417" w:type="dxa"/>
            <w:vAlign w:val="center"/>
          </w:tcPr>
          <w:p w14:paraId="107B154D" w14:textId="77777777" w:rsidR="009C5EFB" w:rsidRDefault="00000000">
            <w:pPr>
              <w:snapToGrid w:val="0"/>
              <w:spacing w:line="360" w:lineRule="auto"/>
              <w:jc w:val="center"/>
              <w:rPr>
                <w:rFonts w:ascii="仿宋" w:eastAsia="仿宋" w:hAnsi="仿宋" w:cs="仿宋" w:hint="eastAsia"/>
                <w:sz w:val="24"/>
              </w:rPr>
            </w:pPr>
            <w:r>
              <w:rPr>
                <w:rFonts w:ascii="仿宋" w:eastAsia="仿宋" w:hAnsi="仿宋" w:cs="仿宋" w:hint="eastAsia"/>
                <w:sz w:val="24"/>
              </w:rPr>
              <w:t>XX</w:t>
            </w:r>
          </w:p>
        </w:tc>
        <w:tc>
          <w:tcPr>
            <w:tcW w:w="1843" w:type="dxa"/>
            <w:vAlign w:val="center"/>
          </w:tcPr>
          <w:p w14:paraId="5CECDDB3" w14:textId="77777777" w:rsidR="009C5EFB" w:rsidRDefault="009C5EFB">
            <w:pPr>
              <w:snapToGrid w:val="0"/>
              <w:spacing w:line="360" w:lineRule="auto"/>
              <w:jc w:val="center"/>
              <w:rPr>
                <w:rFonts w:ascii="仿宋" w:eastAsia="仿宋" w:hAnsi="仿宋" w:cs="仿宋" w:hint="eastAsia"/>
                <w:sz w:val="24"/>
              </w:rPr>
            </w:pPr>
          </w:p>
        </w:tc>
        <w:tc>
          <w:tcPr>
            <w:tcW w:w="3118" w:type="dxa"/>
            <w:vAlign w:val="center"/>
          </w:tcPr>
          <w:p w14:paraId="0601F4BF" w14:textId="77777777" w:rsidR="009C5EFB" w:rsidRDefault="009C5EFB">
            <w:pPr>
              <w:snapToGrid w:val="0"/>
              <w:spacing w:line="360" w:lineRule="auto"/>
              <w:jc w:val="center"/>
              <w:rPr>
                <w:rFonts w:ascii="仿宋" w:eastAsia="仿宋" w:hAnsi="仿宋" w:cs="仿宋" w:hint="eastAsia"/>
                <w:sz w:val="24"/>
              </w:rPr>
            </w:pPr>
          </w:p>
        </w:tc>
        <w:tc>
          <w:tcPr>
            <w:tcW w:w="993" w:type="dxa"/>
            <w:vAlign w:val="center"/>
          </w:tcPr>
          <w:p w14:paraId="1416F943" w14:textId="77777777" w:rsidR="009C5EFB" w:rsidRDefault="009C5EFB">
            <w:pPr>
              <w:snapToGrid w:val="0"/>
              <w:spacing w:line="360" w:lineRule="auto"/>
              <w:jc w:val="center"/>
              <w:rPr>
                <w:rFonts w:ascii="仿宋" w:eastAsia="仿宋" w:hAnsi="仿宋" w:cs="仿宋" w:hint="eastAsia"/>
                <w:sz w:val="24"/>
              </w:rPr>
            </w:pPr>
          </w:p>
        </w:tc>
        <w:tc>
          <w:tcPr>
            <w:tcW w:w="1559" w:type="dxa"/>
            <w:vAlign w:val="center"/>
          </w:tcPr>
          <w:p w14:paraId="506549D1" w14:textId="77777777" w:rsidR="009C5EFB" w:rsidRDefault="009C5EFB">
            <w:pPr>
              <w:spacing w:line="360" w:lineRule="auto"/>
              <w:jc w:val="center"/>
              <w:rPr>
                <w:rFonts w:ascii="仿宋" w:eastAsia="仿宋" w:hAnsi="仿宋" w:cs="仿宋" w:hint="eastAsia"/>
                <w:sz w:val="24"/>
              </w:rPr>
            </w:pPr>
          </w:p>
        </w:tc>
        <w:tc>
          <w:tcPr>
            <w:tcW w:w="1984" w:type="dxa"/>
            <w:vAlign w:val="center"/>
          </w:tcPr>
          <w:p w14:paraId="58CDC5E5" w14:textId="77777777" w:rsidR="009C5EFB" w:rsidRDefault="009C5EFB">
            <w:pPr>
              <w:spacing w:line="360" w:lineRule="auto"/>
              <w:jc w:val="center"/>
              <w:rPr>
                <w:rFonts w:ascii="仿宋" w:eastAsia="仿宋" w:hAnsi="仿宋" w:cs="仿宋" w:hint="eastAsia"/>
                <w:sz w:val="24"/>
              </w:rPr>
            </w:pPr>
          </w:p>
        </w:tc>
        <w:tc>
          <w:tcPr>
            <w:tcW w:w="3119" w:type="dxa"/>
            <w:vAlign w:val="center"/>
          </w:tcPr>
          <w:p w14:paraId="692DBC67" w14:textId="77777777" w:rsidR="009C5EFB" w:rsidRDefault="009C5EFB">
            <w:pPr>
              <w:spacing w:line="360" w:lineRule="auto"/>
              <w:jc w:val="center"/>
              <w:rPr>
                <w:rFonts w:ascii="仿宋" w:eastAsia="仿宋" w:hAnsi="仿宋" w:cs="仿宋" w:hint="eastAsia"/>
                <w:sz w:val="24"/>
              </w:rPr>
            </w:pPr>
          </w:p>
        </w:tc>
      </w:tr>
      <w:tr w:rsidR="009C5EFB" w14:paraId="0AA1BF3A" w14:textId="77777777">
        <w:trPr>
          <w:trHeight w:val="453"/>
        </w:trPr>
        <w:tc>
          <w:tcPr>
            <w:tcW w:w="534" w:type="dxa"/>
            <w:vAlign w:val="center"/>
          </w:tcPr>
          <w:p w14:paraId="47E7289C" w14:textId="77777777" w:rsidR="009C5EFB" w:rsidRDefault="00000000">
            <w:pPr>
              <w:spacing w:line="360" w:lineRule="auto"/>
              <w:jc w:val="center"/>
              <w:rPr>
                <w:rFonts w:ascii="仿宋" w:eastAsia="仿宋" w:hAnsi="仿宋" w:cs="仿宋" w:hint="eastAsia"/>
                <w:sz w:val="24"/>
              </w:rPr>
            </w:pPr>
            <w:r>
              <w:rPr>
                <w:rFonts w:ascii="仿宋" w:eastAsia="仿宋" w:hAnsi="仿宋" w:cs="仿宋" w:hint="eastAsia"/>
                <w:sz w:val="24"/>
              </w:rPr>
              <w:t>…</w:t>
            </w:r>
          </w:p>
        </w:tc>
        <w:tc>
          <w:tcPr>
            <w:tcW w:w="1417" w:type="dxa"/>
            <w:vAlign w:val="center"/>
          </w:tcPr>
          <w:p w14:paraId="0A0DB8C6" w14:textId="77777777" w:rsidR="009C5EFB" w:rsidRDefault="009C5EFB">
            <w:pPr>
              <w:snapToGrid w:val="0"/>
              <w:spacing w:line="360" w:lineRule="auto"/>
              <w:jc w:val="center"/>
              <w:rPr>
                <w:rFonts w:ascii="仿宋" w:eastAsia="仿宋" w:hAnsi="仿宋" w:cs="仿宋" w:hint="eastAsia"/>
                <w:sz w:val="24"/>
              </w:rPr>
            </w:pPr>
          </w:p>
        </w:tc>
        <w:tc>
          <w:tcPr>
            <w:tcW w:w="1843" w:type="dxa"/>
            <w:vAlign w:val="center"/>
          </w:tcPr>
          <w:p w14:paraId="4B763E13" w14:textId="77777777" w:rsidR="009C5EFB" w:rsidRDefault="009C5EFB">
            <w:pPr>
              <w:snapToGrid w:val="0"/>
              <w:spacing w:line="360" w:lineRule="auto"/>
              <w:jc w:val="center"/>
              <w:rPr>
                <w:rFonts w:ascii="仿宋" w:eastAsia="仿宋" w:hAnsi="仿宋" w:cs="仿宋" w:hint="eastAsia"/>
                <w:sz w:val="24"/>
              </w:rPr>
            </w:pPr>
          </w:p>
        </w:tc>
        <w:tc>
          <w:tcPr>
            <w:tcW w:w="3118" w:type="dxa"/>
            <w:vAlign w:val="center"/>
          </w:tcPr>
          <w:p w14:paraId="123836F2" w14:textId="77777777" w:rsidR="009C5EFB" w:rsidRDefault="009C5EFB">
            <w:pPr>
              <w:snapToGrid w:val="0"/>
              <w:spacing w:line="360" w:lineRule="auto"/>
              <w:jc w:val="center"/>
              <w:rPr>
                <w:rFonts w:ascii="仿宋" w:eastAsia="仿宋" w:hAnsi="仿宋" w:cs="仿宋" w:hint="eastAsia"/>
                <w:sz w:val="24"/>
              </w:rPr>
            </w:pPr>
          </w:p>
        </w:tc>
        <w:tc>
          <w:tcPr>
            <w:tcW w:w="993" w:type="dxa"/>
            <w:vAlign w:val="center"/>
          </w:tcPr>
          <w:p w14:paraId="11A0A5CD" w14:textId="77777777" w:rsidR="009C5EFB" w:rsidRDefault="009C5EFB">
            <w:pPr>
              <w:snapToGrid w:val="0"/>
              <w:spacing w:line="360" w:lineRule="auto"/>
              <w:jc w:val="center"/>
              <w:rPr>
                <w:rFonts w:ascii="仿宋" w:eastAsia="仿宋" w:hAnsi="仿宋" w:cs="仿宋" w:hint="eastAsia"/>
                <w:sz w:val="24"/>
              </w:rPr>
            </w:pPr>
          </w:p>
        </w:tc>
        <w:tc>
          <w:tcPr>
            <w:tcW w:w="1559" w:type="dxa"/>
            <w:vAlign w:val="center"/>
          </w:tcPr>
          <w:p w14:paraId="5B0572AD" w14:textId="77777777" w:rsidR="009C5EFB" w:rsidRDefault="009C5EFB">
            <w:pPr>
              <w:spacing w:line="360" w:lineRule="auto"/>
              <w:jc w:val="center"/>
              <w:rPr>
                <w:rFonts w:ascii="仿宋" w:eastAsia="仿宋" w:hAnsi="仿宋" w:cs="仿宋" w:hint="eastAsia"/>
                <w:sz w:val="24"/>
              </w:rPr>
            </w:pPr>
          </w:p>
        </w:tc>
        <w:tc>
          <w:tcPr>
            <w:tcW w:w="1984" w:type="dxa"/>
            <w:vAlign w:val="center"/>
          </w:tcPr>
          <w:p w14:paraId="7B0D4271" w14:textId="77777777" w:rsidR="009C5EFB" w:rsidRDefault="009C5EFB">
            <w:pPr>
              <w:spacing w:line="360" w:lineRule="auto"/>
              <w:jc w:val="center"/>
              <w:rPr>
                <w:rFonts w:ascii="仿宋" w:eastAsia="仿宋" w:hAnsi="仿宋" w:cs="仿宋" w:hint="eastAsia"/>
                <w:sz w:val="24"/>
              </w:rPr>
            </w:pPr>
          </w:p>
        </w:tc>
        <w:tc>
          <w:tcPr>
            <w:tcW w:w="3119" w:type="dxa"/>
            <w:vAlign w:val="center"/>
          </w:tcPr>
          <w:p w14:paraId="46BAE2F6" w14:textId="77777777" w:rsidR="009C5EFB" w:rsidRDefault="009C5EFB">
            <w:pPr>
              <w:spacing w:line="360" w:lineRule="auto"/>
              <w:jc w:val="center"/>
              <w:rPr>
                <w:rFonts w:ascii="仿宋" w:eastAsia="仿宋" w:hAnsi="仿宋" w:cs="仿宋" w:hint="eastAsia"/>
                <w:sz w:val="24"/>
              </w:rPr>
            </w:pPr>
          </w:p>
        </w:tc>
      </w:tr>
      <w:tr w:rsidR="009C5EFB" w14:paraId="05B151D1" w14:textId="77777777">
        <w:trPr>
          <w:trHeight w:val="453"/>
        </w:trPr>
        <w:tc>
          <w:tcPr>
            <w:tcW w:w="534" w:type="dxa"/>
            <w:vAlign w:val="center"/>
          </w:tcPr>
          <w:p w14:paraId="7A31CEF6" w14:textId="77777777" w:rsidR="009C5EFB" w:rsidRDefault="009C5EFB">
            <w:pPr>
              <w:spacing w:line="360" w:lineRule="auto"/>
              <w:jc w:val="center"/>
              <w:rPr>
                <w:rFonts w:ascii="仿宋" w:eastAsia="仿宋" w:hAnsi="仿宋" w:cs="仿宋" w:hint="eastAsia"/>
                <w:sz w:val="24"/>
              </w:rPr>
            </w:pPr>
          </w:p>
        </w:tc>
        <w:tc>
          <w:tcPr>
            <w:tcW w:w="1417" w:type="dxa"/>
            <w:vAlign w:val="center"/>
          </w:tcPr>
          <w:p w14:paraId="63DDAABA" w14:textId="77777777" w:rsidR="009C5EFB" w:rsidRDefault="009C5EFB">
            <w:pPr>
              <w:snapToGrid w:val="0"/>
              <w:spacing w:line="360" w:lineRule="auto"/>
              <w:jc w:val="center"/>
              <w:rPr>
                <w:rFonts w:ascii="仿宋" w:eastAsia="仿宋" w:hAnsi="仿宋" w:cs="仿宋" w:hint="eastAsia"/>
                <w:sz w:val="24"/>
              </w:rPr>
            </w:pPr>
          </w:p>
        </w:tc>
        <w:tc>
          <w:tcPr>
            <w:tcW w:w="1843" w:type="dxa"/>
            <w:vAlign w:val="center"/>
          </w:tcPr>
          <w:p w14:paraId="49EB890C" w14:textId="77777777" w:rsidR="009C5EFB" w:rsidRDefault="009C5EFB">
            <w:pPr>
              <w:snapToGrid w:val="0"/>
              <w:spacing w:line="360" w:lineRule="auto"/>
              <w:jc w:val="center"/>
              <w:rPr>
                <w:rFonts w:ascii="仿宋" w:eastAsia="仿宋" w:hAnsi="仿宋" w:cs="仿宋" w:hint="eastAsia"/>
                <w:sz w:val="24"/>
              </w:rPr>
            </w:pPr>
          </w:p>
        </w:tc>
        <w:tc>
          <w:tcPr>
            <w:tcW w:w="3118" w:type="dxa"/>
            <w:vAlign w:val="center"/>
          </w:tcPr>
          <w:p w14:paraId="6BF56547" w14:textId="77777777" w:rsidR="009C5EFB" w:rsidRDefault="009C5EFB">
            <w:pPr>
              <w:snapToGrid w:val="0"/>
              <w:spacing w:line="360" w:lineRule="auto"/>
              <w:jc w:val="center"/>
              <w:rPr>
                <w:rFonts w:ascii="仿宋" w:eastAsia="仿宋" w:hAnsi="仿宋" w:cs="仿宋" w:hint="eastAsia"/>
                <w:sz w:val="24"/>
              </w:rPr>
            </w:pPr>
          </w:p>
        </w:tc>
        <w:tc>
          <w:tcPr>
            <w:tcW w:w="993" w:type="dxa"/>
            <w:vAlign w:val="center"/>
          </w:tcPr>
          <w:p w14:paraId="403B3F6B" w14:textId="77777777" w:rsidR="009C5EFB" w:rsidRDefault="009C5EFB">
            <w:pPr>
              <w:snapToGrid w:val="0"/>
              <w:spacing w:line="360" w:lineRule="auto"/>
              <w:jc w:val="center"/>
              <w:rPr>
                <w:rFonts w:ascii="仿宋" w:eastAsia="仿宋" w:hAnsi="仿宋" w:cs="仿宋" w:hint="eastAsia"/>
                <w:sz w:val="24"/>
              </w:rPr>
            </w:pPr>
          </w:p>
        </w:tc>
        <w:tc>
          <w:tcPr>
            <w:tcW w:w="1559" w:type="dxa"/>
            <w:vAlign w:val="center"/>
          </w:tcPr>
          <w:p w14:paraId="3BFCB1A1" w14:textId="77777777" w:rsidR="009C5EFB" w:rsidRDefault="009C5EFB">
            <w:pPr>
              <w:spacing w:line="360" w:lineRule="auto"/>
              <w:jc w:val="center"/>
              <w:rPr>
                <w:rFonts w:ascii="仿宋" w:eastAsia="仿宋" w:hAnsi="仿宋" w:cs="仿宋" w:hint="eastAsia"/>
                <w:sz w:val="24"/>
              </w:rPr>
            </w:pPr>
          </w:p>
        </w:tc>
        <w:tc>
          <w:tcPr>
            <w:tcW w:w="1984" w:type="dxa"/>
            <w:vAlign w:val="center"/>
          </w:tcPr>
          <w:p w14:paraId="68374B72" w14:textId="77777777" w:rsidR="009C5EFB" w:rsidRDefault="009C5EFB">
            <w:pPr>
              <w:spacing w:line="360" w:lineRule="auto"/>
              <w:jc w:val="center"/>
              <w:rPr>
                <w:rFonts w:ascii="仿宋" w:eastAsia="仿宋" w:hAnsi="仿宋" w:cs="仿宋" w:hint="eastAsia"/>
                <w:sz w:val="24"/>
              </w:rPr>
            </w:pPr>
          </w:p>
        </w:tc>
        <w:tc>
          <w:tcPr>
            <w:tcW w:w="3119" w:type="dxa"/>
            <w:vAlign w:val="center"/>
          </w:tcPr>
          <w:p w14:paraId="2C564C13" w14:textId="77777777" w:rsidR="009C5EFB" w:rsidRDefault="009C5EFB">
            <w:pPr>
              <w:spacing w:line="360" w:lineRule="auto"/>
              <w:jc w:val="center"/>
              <w:rPr>
                <w:rFonts w:ascii="仿宋" w:eastAsia="仿宋" w:hAnsi="仿宋" w:cs="仿宋" w:hint="eastAsia"/>
                <w:sz w:val="24"/>
              </w:rPr>
            </w:pPr>
          </w:p>
        </w:tc>
      </w:tr>
      <w:tr w:rsidR="009C5EFB" w14:paraId="4DFB0DC6" w14:textId="77777777">
        <w:trPr>
          <w:trHeight w:val="659"/>
        </w:trPr>
        <w:tc>
          <w:tcPr>
            <w:tcW w:w="6912" w:type="dxa"/>
            <w:gridSpan w:val="4"/>
            <w:vAlign w:val="center"/>
          </w:tcPr>
          <w:p w14:paraId="7E9C7B64"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投标报价（小写）</w:t>
            </w:r>
          </w:p>
        </w:tc>
        <w:tc>
          <w:tcPr>
            <w:tcW w:w="7655" w:type="dxa"/>
            <w:gridSpan w:val="4"/>
            <w:vAlign w:val="center"/>
          </w:tcPr>
          <w:p w14:paraId="54369B92" w14:textId="77777777" w:rsidR="009C5EFB" w:rsidRDefault="009C5EFB">
            <w:pPr>
              <w:spacing w:line="360" w:lineRule="auto"/>
              <w:jc w:val="center"/>
              <w:rPr>
                <w:rFonts w:ascii="仿宋" w:eastAsia="仿宋" w:hAnsi="仿宋" w:cs="仿宋" w:hint="eastAsia"/>
                <w:sz w:val="24"/>
              </w:rPr>
            </w:pPr>
          </w:p>
        </w:tc>
      </w:tr>
      <w:tr w:rsidR="009C5EFB" w14:paraId="57BF7F8A" w14:textId="77777777">
        <w:trPr>
          <w:trHeight w:val="597"/>
        </w:trPr>
        <w:tc>
          <w:tcPr>
            <w:tcW w:w="6912" w:type="dxa"/>
            <w:gridSpan w:val="4"/>
            <w:vAlign w:val="center"/>
          </w:tcPr>
          <w:p w14:paraId="334C47B0" w14:textId="77777777" w:rsidR="009C5EFB" w:rsidRDefault="00000000">
            <w:pPr>
              <w:spacing w:line="360" w:lineRule="auto"/>
              <w:jc w:val="center"/>
              <w:rPr>
                <w:rFonts w:ascii="仿宋" w:eastAsia="仿宋" w:hAnsi="仿宋" w:cs="仿宋" w:hint="eastAsia"/>
                <w:b/>
                <w:sz w:val="24"/>
              </w:rPr>
            </w:pPr>
            <w:r>
              <w:rPr>
                <w:rFonts w:ascii="仿宋" w:eastAsia="仿宋" w:hAnsi="仿宋" w:cs="仿宋" w:hint="eastAsia"/>
                <w:b/>
                <w:sz w:val="24"/>
              </w:rPr>
              <w:t>投标报价（大写）</w:t>
            </w:r>
          </w:p>
        </w:tc>
        <w:tc>
          <w:tcPr>
            <w:tcW w:w="7655" w:type="dxa"/>
            <w:gridSpan w:val="4"/>
            <w:vAlign w:val="center"/>
          </w:tcPr>
          <w:p w14:paraId="1066EDDA" w14:textId="77777777" w:rsidR="009C5EFB" w:rsidRDefault="009C5EFB">
            <w:pPr>
              <w:spacing w:line="360" w:lineRule="auto"/>
              <w:jc w:val="center"/>
              <w:rPr>
                <w:rFonts w:ascii="仿宋" w:eastAsia="仿宋" w:hAnsi="仿宋" w:cs="仿宋" w:hint="eastAsia"/>
                <w:sz w:val="24"/>
              </w:rPr>
            </w:pPr>
          </w:p>
        </w:tc>
      </w:tr>
    </w:tbl>
    <w:p w14:paraId="688CA593" w14:textId="77777777" w:rsidR="009C5EFB" w:rsidRDefault="009C5EFB">
      <w:pPr>
        <w:snapToGrid w:val="0"/>
        <w:spacing w:line="360" w:lineRule="auto"/>
        <w:ind w:left="480"/>
        <w:rPr>
          <w:rFonts w:ascii="仿宋" w:eastAsia="仿宋" w:hAnsi="仿宋" w:cs="仿宋" w:hint="eastAsia"/>
          <w:b/>
          <w:kern w:val="0"/>
          <w:sz w:val="24"/>
          <w:lang w:val="zh-CN"/>
        </w:rPr>
      </w:pPr>
    </w:p>
    <w:p w14:paraId="76B8ED70" w14:textId="77777777" w:rsidR="009C5EFB" w:rsidRDefault="00000000">
      <w:pPr>
        <w:snapToGrid w:val="0"/>
        <w:spacing w:line="360" w:lineRule="auto"/>
        <w:ind w:left="480"/>
        <w:rPr>
          <w:rFonts w:ascii="仿宋" w:eastAsia="仿宋" w:hAnsi="仿宋" w:cs="仿宋" w:hint="eastAsia"/>
          <w:b/>
          <w:kern w:val="0"/>
          <w:sz w:val="24"/>
          <w:lang w:val="zh-CN"/>
        </w:rPr>
      </w:pPr>
      <w:r>
        <w:rPr>
          <w:rFonts w:ascii="仿宋" w:eastAsia="仿宋" w:hAnsi="仿宋" w:cs="仿宋" w:hint="eastAsia"/>
          <w:b/>
          <w:kern w:val="0"/>
          <w:sz w:val="24"/>
          <w:lang w:val="zh-CN"/>
        </w:rPr>
        <w:t>注：</w:t>
      </w:r>
    </w:p>
    <w:p w14:paraId="2F79D740" w14:textId="77777777" w:rsidR="009C5EFB" w:rsidRDefault="00000000">
      <w:pPr>
        <w:spacing w:line="360" w:lineRule="auto"/>
        <w:ind w:leftChars="-1" w:left="-2" w:firstLineChars="200" w:firstLine="480"/>
        <w:rPr>
          <w:rFonts w:ascii="仿宋" w:eastAsia="仿宋" w:hAnsi="仿宋" w:cs="仿宋" w:hint="eastAsia"/>
          <w:kern w:val="0"/>
          <w:sz w:val="24"/>
          <w:lang w:val="zh-CN"/>
        </w:rPr>
      </w:pPr>
      <w:r>
        <w:rPr>
          <w:rFonts w:ascii="仿宋" w:eastAsia="仿宋" w:hAnsi="仿宋" w:cs="仿宋" w:hint="eastAsia"/>
          <w:kern w:val="0"/>
          <w:sz w:val="24"/>
          <w:lang w:val="zh-CN"/>
        </w:rPr>
        <w:lastRenderedPageBreak/>
        <w:t>1、投标人需按本表格式填写</w:t>
      </w:r>
      <w:r>
        <w:rPr>
          <w:rFonts w:ascii="仿宋" w:eastAsia="仿宋" w:hAnsi="仿宋" w:cs="仿宋" w:hint="eastAsia"/>
          <w:b/>
          <w:kern w:val="0"/>
          <w:sz w:val="24"/>
          <w:lang w:val="zh-CN"/>
        </w:rPr>
        <w:t>，</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kern w:val="0"/>
          <w:sz w:val="24"/>
          <w:lang w:val="zh-CN"/>
        </w:rPr>
        <w:t>。</w:t>
      </w:r>
    </w:p>
    <w:p w14:paraId="70438BF0" w14:textId="77777777" w:rsidR="009C5EFB" w:rsidRDefault="00000000">
      <w:pPr>
        <w:spacing w:line="360" w:lineRule="auto"/>
        <w:ind w:firstLineChars="200" w:firstLine="480"/>
        <w:rPr>
          <w:rFonts w:ascii="仿宋" w:eastAsia="仿宋" w:hAnsi="仿宋" w:cs="仿宋" w:hint="eastAsia"/>
          <w:kern w:val="0"/>
          <w:sz w:val="24"/>
        </w:rPr>
      </w:pPr>
      <w:r>
        <w:rPr>
          <w:rFonts w:ascii="仿宋" w:eastAsia="仿宋" w:hAnsi="仿宋" w:cs="仿宋" w:hint="eastAsia"/>
          <w:kern w:val="0"/>
          <w:sz w:val="24"/>
          <w:lang w:val="zh-CN"/>
        </w:rPr>
        <w:t>2、有关本项目实施所涉及的一切费用均计入报价。</w:t>
      </w:r>
      <w:r>
        <w:rPr>
          <w:rFonts w:ascii="仿宋" w:eastAsia="仿宋" w:hAnsi="仿宋" w:cs="仿宋" w:hint="eastAsia"/>
          <w:b/>
          <w:kern w:val="0"/>
          <w:sz w:val="24"/>
          <w:lang w:val="zh-CN"/>
        </w:rPr>
        <w:t>采购人将以合同形式有偿取得货物或服务，不接受投标人给予的赠品、回扣或者与采购无关的其他商品、服务</w:t>
      </w:r>
      <w:r>
        <w:rPr>
          <w:rFonts w:ascii="仿宋" w:eastAsia="仿宋" w:hAnsi="仿宋" w:cs="仿宋" w:hint="eastAsia"/>
          <w:kern w:val="0"/>
          <w:sz w:val="24"/>
          <w:lang w:val="zh-CN"/>
        </w:rPr>
        <w:t>，</w:t>
      </w:r>
      <w:r>
        <w:rPr>
          <w:rFonts w:ascii="仿宋" w:eastAsia="仿宋" w:hAnsi="仿宋" w:cs="仿宋" w:hint="eastAsia"/>
          <w:b/>
          <w:kern w:val="0"/>
          <w:sz w:val="24"/>
          <w:lang w:val="zh-CN"/>
        </w:rPr>
        <w:t>不得出现“0元”“免费赠送”等形式的无偿报价，</w:t>
      </w:r>
      <w:r>
        <w:rPr>
          <w:rFonts w:ascii="仿宋" w:eastAsia="仿宋" w:hAnsi="仿宋" w:cs="仿宋" w:hint="eastAsia"/>
          <w:b/>
          <w:kern w:val="0"/>
          <w:sz w:val="24"/>
        </w:rPr>
        <w:t>否则视为</w:t>
      </w:r>
      <w:r>
        <w:rPr>
          <w:rFonts w:ascii="仿宋" w:eastAsia="仿宋" w:hAnsi="仿宋" w:cs="仿宋" w:hint="eastAsia"/>
          <w:b/>
          <w:sz w:val="24"/>
        </w:rPr>
        <w:t>投标文件含有采购人不能接受的附加条件，投标无效</w:t>
      </w:r>
      <w:r>
        <w:rPr>
          <w:rFonts w:ascii="仿宋" w:eastAsia="仿宋" w:hAnsi="仿宋" w:cs="仿宋" w:hint="eastAsia"/>
          <w:b/>
          <w:kern w:val="0"/>
          <w:sz w:val="24"/>
          <w:lang w:val="zh-CN"/>
        </w:rPr>
        <w:t>；采购内容未包含在《开标一览表（报价表）》名称栏中，投标人不能作出合理解释的，</w:t>
      </w:r>
      <w:r>
        <w:rPr>
          <w:rFonts w:ascii="仿宋" w:eastAsia="仿宋" w:hAnsi="仿宋" w:cs="仿宋" w:hint="eastAsia"/>
          <w:b/>
          <w:kern w:val="0"/>
          <w:sz w:val="24"/>
        </w:rPr>
        <w:t>视为</w:t>
      </w:r>
      <w:r>
        <w:rPr>
          <w:rFonts w:ascii="仿宋" w:eastAsia="仿宋" w:hAnsi="仿宋" w:cs="仿宋" w:hint="eastAsia"/>
          <w:b/>
          <w:sz w:val="24"/>
        </w:rPr>
        <w:t>投标文件含有采购人不能接受的附加条件的，投标无效。</w:t>
      </w:r>
    </w:p>
    <w:p w14:paraId="6A5C6049" w14:textId="77777777" w:rsidR="009C5EFB" w:rsidRDefault="00000000">
      <w:pPr>
        <w:snapToGrid w:val="0"/>
        <w:spacing w:line="360" w:lineRule="auto"/>
        <w:ind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lang w:val="zh-CN"/>
        </w:rPr>
        <w:t>3、特别提示：采购代理机构将对项目名称和项目编号，中标供应商名称、地址和中标金额，主要中标标的名称、品牌（如果有）、规格型号、数量、单价等予以公示。</w:t>
      </w:r>
    </w:p>
    <w:p w14:paraId="74E6B226" w14:textId="77777777" w:rsidR="009C5EFB" w:rsidRDefault="00000000">
      <w:pPr>
        <w:snapToGrid w:val="0"/>
        <w:spacing w:line="360" w:lineRule="auto"/>
        <w:ind w:firstLineChars="200" w:firstLine="480"/>
        <w:jc w:val="left"/>
        <w:rPr>
          <w:rFonts w:ascii="仿宋" w:eastAsia="仿宋" w:hAnsi="仿宋" w:cs="仿宋" w:hint="eastAsia"/>
          <w:kern w:val="0"/>
          <w:sz w:val="24"/>
          <w:lang w:val="zh-CN"/>
        </w:rPr>
      </w:pPr>
      <w:r>
        <w:rPr>
          <w:rFonts w:ascii="仿宋" w:eastAsia="仿宋" w:hAnsi="仿宋" w:cs="仿宋" w:hint="eastAsia"/>
          <w:kern w:val="0"/>
          <w:sz w:val="24"/>
          <w:szCs w:val="22"/>
          <w:lang w:val="zh-CN"/>
        </w:rPr>
        <w:t>4、</w:t>
      </w:r>
      <w:r>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14D4FA5" w14:textId="77777777" w:rsidR="009C5EFB" w:rsidRDefault="00000000">
      <w:pPr>
        <w:spacing w:line="360" w:lineRule="exact"/>
        <w:rPr>
          <w:rFonts w:ascii="仿宋" w:eastAsia="仿宋" w:hAnsi="仿宋" w:cs="仿宋" w:hint="eastAsia"/>
          <w:sz w:val="24"/>
        </w:rPr>
      </w:pPr>
      <w:r>
        <w:rPr>
          <w:rFonts w:ascii="仿宋" w:eastAsia="仿宋" w:hAnsi="仿宋" w:cs="仿宋" w:hint="eastAsia"/>
          <w:sz w:val="24"/>
        </w:rPr>
        <w:t>投标人（电子签章）：</w:t>
      </w:r>
    </w:p>
    <w:p w14:paraId="1DF53FE4" w14:textId="77777777" w:rsidR="009C5EFB" w:rsidRDefault="00000000">
      <w:pPr>
        <w:snapToGrid w:val="0"/>
        <w:spacing w:line="360" w:lineRule="auto"/>
        <w:rPr>
          <w:rFonts w:ascii="仿宋" w:eastAsia="仿宋" w:hAnsi="仿宋" w:cs="仿宋" w:hint="eastAsia"/>
          <w:kern w:val="0"/>
          <w:sz w:val="24"/>
        </w:rPr>
      </w:pPr>
      <w:r>
        <w:rPr>
          <w:rFonts w:ascii="仿宋" w:eastAsia="仿宋" w:hAnsi="仿宋" w:cs="仿宋" w:hint="eastAsia"/>
          <w:kern w:val="0"/>
          <w:sz w:val="24"/>
          <w:lang w:val="zh-CN"/>
        </w:rPr>
        <w:t>法定代表人或其授权代表(签字或盖章)：</w:t>
      </w:r>
    </w:p>
    <w:p w14:paraId="64A0C439" w14:textId="77777777" w:rsidR="009C5EFB" w:rsidRDefault="00000000">
      <w:pPr>
        <w:snapToGrid w:val="0"/>
        <w:spacing w:line="360" w:lineRule="auto"/>
        <w:rPr>
          <w:rFonts w:ascii="仿宋" w:eastAsia="仿宋" w:hAnsi="仿宋" w:cs="仿宋" w:hint="eastAsia"/>
          <w:kern w:val="0"/>
          <w:sz w:val="24"/>
          <w:lang w:val="zh-CN"/>
        </w:rPr>
      </w:pPr>
      <w:r>
        <w:rPr>
          <w:rFonts w:ascii="仿宋" w:eastAsia="仿宋" w:hAnsi="仿宋" w:cs="仿宋" w:hint="eastAsia"/>
          <w:kern w:val="0"/>
          <w:sz w:val="24"/>
          <w:lang w:val="zh-CN"/>
        </w:rPr>
        <w:t>日期</w:t>
      </w:r>
      <w:r>
        <w:rPr>
          <w:rFonts w:ascii="仿宋" w:eastAsia="仿宋" w:hAnsi="仿宋" w:cs="仿宋" w:hint="eastAsia"/>
          <w:kern w:val="0"/>
          <w:sz w:val="24"/>
        </w:rPr>
        <w:t>：年</w:t>
      </w:r>
      <w:r>
        <w:rPr>
          <w:rFonts w:ascii="仿宋" w:eastAsia="仿宋" w:hAnsi="仿宋" w:cs="仿宋" w:hint="eastAsia"/>
          <w:kern w:val="0"/>
          <w:sz w:val="24"/>
          <w:lang w:val="zh-CN"/>
        </w:rPr>
        <w:t>月日</w:t>
      </w:r>
    </w:p>
    <w:p w14:paraId="0694B9F8" w14:textId="77777777" w:rsidR="009C5EFB" w:rsidRDefault="009C5EFB">
      <w:pPr>
        <w:spacing w:line="360" w:lineRule="auto"/>
        <w:ind w:firstLineChars="200" w:firstLine="482"/>
        <w:rPr>
          <w:rFonts w:ascii="仿宋" w:eastAsia="仿宋" w:hAnsi="仿宋" w:cs="仿宋" w:hint="eastAsia"/>
          <w:b/>
          <w:kern w:val="0"/>
          <w:sz w:val="24"/>
        </w:rPr>
      </w:pPr>
    </w:p>
    <w:p w14:paraId="12AF0ADB" w14:textId="77777777" w:rsidR="009C5EFB" w:rsidRDefault="009C5EFB">
      <w:pPr>
        <w:pStyle w:val="1f5"/>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pPr>
    </w:p>
    <w:p w14:paraId="60402A08" w14:textId="77777777" w:rsidR="009C5EFB" w:rsidRDefault="009C5EFB">
      <w:pPr>
        <w:pStyle w:val="1f5"/>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sectPr w:rsidR="009C5EFB">
          <w:pgSz w:w="16838" w:h="11906" w:orient="landscape"/>
          <w:pgMar w:top="1814" w:right="1474" w:bottom="1814" w:left="1474" w:header="851" w:footer="992" w:gutter="0"/>
          <w:cols w:space="720"/>
          <w:titlePg/>
          <w:docGrid w:linePitch="312"/>
        </w:sectPr>
      </w:pPr>
    </w:p>
    <w:p w14:paraId="189950C5" w14:textId="77777777" w:rsidR="009C5EFB" w:rsidRDefault="009C5EFB">
      <w:pPr>
        <w:pStyle w:val="1f5"/>
        <w:keepNext w:val="0"/>
        <w:pageBreakBefore w:val="0"/>
        <w:tabs>
          <w:tab w:val="clear" w:pos="720"/>
        </w:tabs>
        <w:snapToGrid w:val="0"/>
        <w:spacing w:before="120" w:after="120"/>
        <w:ind w:firstLine="643"/>
        <w:outlineLvl w:val="9"/>
        <w:rPr>
          <w:rFonts w:ascii="仿宋" w:eastAsia="仿宋" w:hAnsi="仿宋" w:cs="仿宋" w:hint="eastAsia"/>
          <w:kern w:val="2"/>
          <w:sz w:val="32"/>
          <w:szCs w:val="32"/>
        </w:rPr>
      </w:pPr>
    </w:p>
    <w:p w14:paraId="4CBC6391" w14:textId="77777777" w:rsidR="009C5EFB" w:rsidRDefault="00000000">
      <w:pPr>
        <w:pStyle w:val="1f5"/>
        <w:keepNext w:val="0"/>
        <w:pageBreakBefore w:val="0"/>
        <w:tabs>
          <w:tab w:val="clear" w:pos="720"/>
        </w:tabs>
        <w:snapToGrid w:val="0"/>
        <w:spacing w:before="120" w:after="120"/>
        <w:ind w:firstLine="643"/>
        <w:outlineLvl w:val="9"/>
        <w:rPr>
          <w:rFonts w:ascii="仿宋" w:eastAsia="仿宋" w:hAnsi="仿宋" w:cs="仿宋" w:hint="eastAsia"/>
          <w:sz w:val="32"/>
          <w:szCs w:val="32"/>
        </w:rPr>
      </w:pPr>
      <w:r>
        <w:rPr>
          <w:rFonts w:ascii="仿宋" w:eastAsia="仿宋" w:hAnsi="仿宋" w:cs="仿宋" w:hint="eastAsia"/>
          <w:kern w:val="2"/>
          <w:sz w:val="32"/>
          <w:szCs w:val="32"/>
        </w:rPr>
        <w:t>二、</w:t>
      </w:r>
      <w:r>
        <w:rPr>
          <w:rFonts w:ascii="仿宋" w:eastAsia="仿宋" w:hAnsi="仿宋" w:cs="仿宋" w:hint="eastAsia"/>
          <w:sz w:val="32"/>
          <w:szCs w:val="32"/>
        </w:rPr>
        <w:t>中小企业声明函</w:t>
      </w:r>
      <w:bookmarkStart w:id="49" w:name="_Hlk101259491"/>
      <w:r>
        <w:rPr>
          <w:rFonts w:ascii="仿宋" w:eastAsia="仿宋" w:hAnsi="仿宋" w:cs="仿宋" w:hint="eastAsia"/>
          <w:sz w:val="32"/>
          <w:szCs w:val="32"/>
        </w:rPr>
        <w:t>（如果有）</w:t>
      </w:r>
      <w:bookmarkEnd w:id="49"/>
    </w:p>
    <w:p w14:paraId="72448EE2" w14:textId="77777777" w:rsidR="009C5EFB" w:rsidRDefault="00000000">
      <w:pPr>
        <w:widowControl/>
        <w:spacing w:line="360" w:lineRule="auto"/>
        <w:ind w:firstLineChars="50" w:firstLine="120"/>
        <w:jc w:val="left"/>
        <w:rPr>
          <w:rFonts w:ascii="仿宋" w:eastAsia="仿宋" w:hAnsi="仿宋" w:cs="仿宋" w:hint="eastAsia"/>
          <w:b/>
          <w:sz w:val="24"/>
        </w:rPr>
      </w:pPr>
      <w:r>
        <w:rPr>
          <w:rFonts w:ascii="仿宋" w:eastAsia="仿宋"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B2A72CE" w14:textId="77777777" w:rsidR="009C5EFB" w:rsidRDefault="009C5EFB">
      <w:pPr>
        <w:pStyle w:val="Default"/>
        <w:rPr>
          <w:rFonts w:ascii="仿宋" w:eastAsia="仿宋" w:hAnsi="仿宋" w:cs="仿宋" w:hint="eastAsia"/>
          <w:b/>
          <w:color w:val="auto"/>
        </w:rPr>
      </w:pPr>
    </w:p>
    <w:p w14:paraId="368328AC" w14:textId="77777777" w:rsidR="009C5EFB" w:rsidRDefault="009C5EFB">
      <w:pPr>
        <w:pStyle w:val="71"/>
        <w:rPr>
          <w:rFonts w:ascii="仿宋" w:eastAsia="仿宋" w:hAnsi="仿宋" w:cs="仿宋" w:hint="eastAsia"/>
          <w:b/>
          <w:sz w:val="24"/>
        </w:rPr>
      </w:pPr>
    </w:p>
    <w:p w14:paraId="60BC0E2C" w14:textId="77777777" w:rsidR="009C5EFB" w:rsidRDefault="009C5EFB">
      <w:pPr>
        <w:rPr>
          <w:rFonts w:ascii="仿宋" w:eastAsia="仿宋" w:hAnsi="仿宋" w:cs="仿宋" w:hint="eastAsia"/>
          <w:b/>
          <w:sz w:val="24"/>
        </w:rPr>
      </w:pPr>
    </w:p>
    <w:p w14:paraId="297896F6" w14:textId="77777777" w:rsidR="009C5EFB" w:rsidRDefault="009C5EFB">
      <w:pPr>
        <w:pStyle w:val="Default"/>
        <w:rPr>
          <w:rFonts w:ascii="仿宋" w:eastAsia="仿宋" w:hAnsi="仿宋" w:cs="仿宋" w:hint="eastAsia"/>
          <w:b/>
          <w:color w:val="auto"/>
        </w:rPr>
      </w:pPr>
    </w:p>
    <w:p w14:paraId="12442134" w14:textId="77777777" w:rsidR="009C5EFB" w:rsidRDefault="009C5EFB">
      <w:pPr>
        <w:pStyle w:val="71"/>
        <w:rPr>
          <w:rFonts w:ascii="仿宋" w:eastAsia="仿宋" w:hAnsi="仿宋" w:cs="仿宋" w:hint="eastAsia"/>
        </w:rPr>
      </w:pPr>
    </w:p>
    <w:p w14:paraId="5ABA8674" w14:textId="77777777" w:rsidR="009C5EFB" w:rsidRDefault="009C5EFB">
      <w:pPr>
        <w:pStyle w:val="71"/>
        <w:rPr>
          <w:rFonts w:ascii="仿宋" w:eastAsia="仿宋" w:hAnsi="仿宋" w:cs="仿宋" w:hint="eastAsia"/>
        </w:rPr>
      </w:pPr>
    </w:p>
    <w:p w14:paraId="40C503AE" w14:textId="77777777" w:rsidR="009C5EFB" w:rsidRDefault="00000000">
      <w:pPr>
        <w:widowControl/>
        <w:spacing w:line="360" w:lineRule="auto"/>
        <w:ind w:firstLineChars="50" w:firstLine="161"/>
        <w:jc w:val="center"/>
        <w:rPr>
          <w:rFonts w:ascii="仿宋" w:eastAsia="仿宋" w:hAnsi="仿宋" w:cs="仿宋" w:hint="eastAsia"/>
          <w:b/>
          <w:sz w:val="24"/>
        </w:rPr>
      </w:pPr>
      <w:r>
        <w:rPr>
          <w:rFonts w:ascii="仿宋" w:eastAsia="仿宋" w:hAnsi="仿宋" w:cs="仿宋" w:hint="eastAsia"/>
          <w:b/>
          <w:bCs/>
          <w:sz w:val="32"/>
          <w:szCs w:val="32"/>
        </w:rPr>
        <w:t>三、残疾人福利性单位声明函（如果有）</w:t>
      </w:r>
    </w:p>
    <w:p w14:paraId="612B077F" w14:textId="77777777" w:rsidR="009C5EFB" w:rsidRDefault="00000000">
      <w:pPr>
        <w:widowControl/>
        <w:autoSpaceDE w:val="0"/>
        <w:autoSpaceDN w:val="0"/>
        <w:spacing w:line="360" w:lineRule="auto"/>
        <w:ind w:firstLineChars="50" w:firstLine="120"/>
        <w:jc w:val="left"/>
        <w:rPr>
          <w:rFonts w:ascii="仿宋" w:eastAsia="仿宋" w:hAnsi="仿宋" w:cs="仿宋" w:hint="eastAsia"/>
          <w:b/>
          <w:sz w:val="24"/>
        </w:rPr>
      </w:pPr>
      <w:r>
        <w:rPr>
          <w:rFonts w:ascii="仿宋" w:eastAsia="仿宋" w:hAnsi="仿宋" w:cs="仿宋" w:hint="eastAsia"/>
          <w:b/>
          <w:bCs/>
          <w:snapToGrid w:val="0"/>
          <w:sz w:val="24"/>
          <w:szCs w:val="21"/>
          <w:lang w:val="zh-CN"/>
        </w:rPr>
        <w:t>[符合条件的残疾人福利性单位，提供残疾人福利性单位声明函(附件</w:t>
      </w:r>
      <w:r>
        <w:rPr>
          <w:rFonts w:ascii="仿宋" w:eastAsia="仿宋" w:hAnsi="仿宋" w:cs="仿宋" w:hint="eastAsia"/>
          <w:b/>
          <w:bCs/>
          <w:snapToGrid w:val="0"/>
          <w:sz w:val="24"/>
          <w:szCs w:val="21"/>
        </w:rPr>
        <w:t>6</w:t>
      </w:r>
      <w:r>
        <w:rPr>
          <w:rFonts w:ascii="仿宋" w:eastAsia="仿宋" w:hAnsi="仿宋" w:cs="仿宋" w:hint="eastAsia"/>
          <w:b/>
          <w:bCs/>
          <w:snapToGrid w:val="0"/>
          <w:sz w:val="24"/>
          <w:szCs w:val="21"/>
          <w:lang w:val="zh-CN"/>
        </w:rPr>
        <w:t>)，否则不需要提供。]</w:t>
      </w:r>
    </w:p>
    <w:p w14:paraId="4ACB7272" w14:textId="77777777" w:rsidR="009C5EFB" w:rsidRDefault="009C5EFB">
      <w:pPr>
        <w:pStyle w:val="Default"/>
        <w:widowControl/>
        <w:spacing w:line="360" w:lineRule="auto"/>
        <w:ind w:firstLineChars="50" w:firstLine="120"/>
        <w:rPr>
          <w:rFonts w:ascii="仿宋" w:eastAsia="仿宋" w:hAnsi="仿宋" w:cs="仿宋" w:hint="eastAsia"/>
          <w:b/>
          <w:color w:val="auto"/>
        </w:rPr>
      </w:pPr>
    </w:p>
    <w:p w14:paraId="79F25B0C" w14:textId="77777777" w:rsidR="009C5EFB" w:rsidRDefault="009C5EFB">
      <w:pPr>
        <w:pStyle w:val="71"/>
        <w:spacing w:line="360" w:lineRule="auto"/>
        <w:ind w:left="0" w:firstLineChars="50" w:firstLine="120"/>
        <w:jc w:val="left"/>
        <w:rPr>
          <w:rFonts w:ascii="仿宋" w:eastAsia="仿宋" w:hAnsi="仿宋" w:cs="仿宋" w:hint="eastAsia"/>
          <w:b/>
          <w:sz w:val="24"/>
        </w:rPr>
      </w:pPr>
    </w:p>
    <w:p w14:paraId="619BE12E" w14:textId="77777777" w:rsidR="009C5EFB" w:rsidRDefault="009C5EFB">
      <w:pPr>
        <w:pStyle w:val="1f5"/>
        <w:keepNext w:val="0"/>
        <w:pageBreakBefore w:val="0"/>
        <w:tabs>
          <w:tab w:val="clear" w:pos="720"/>
        </w:tabs>
        <w:snapToGrid w:val="0"/>
        <w:spacing w:before="120" w:after="120"/>
        <w:ind w:firstLine="643"/>
        <w:outlineLvl w:val="9"/>
        <w:rPr>
          <w:rFonts w:ascii="仿宋" w:eastAsia="仿宋" w:hAnsi="仿宋" w:cs="仿宋" w:hint="eastAsia"/>
          <w:b w:val="0"/>
          <w:sz w:val="32"/>
          <w:szCs w:val="32"/>
        </w:rPr>
      </w:pPr>
    </w:p>
    <w:p w14:paraId="341A8B70" w14:textId="77777777" w:rsidR="009C5EFB" w:rsidRDefault="009C5EFB">
      <w:pPr>
        <w:spacing w:line="360" w:lineRule="auto"/>
        <w:ind w:right="420" w:firstLineChars="1000" w:firstLine="3614"/>
        <w:rPr>
          <w:rFonts w:ascii="仿宋" w:eastAsia="仿宋" w:hAnsi="仿宋" w:cs="仿宋" w:hint="eastAsia"/>
          <w:b/>
          <w:kern w:val="0"/>
          <w:sz w:val="36"/>
          <w:szCs w:val="36"/>
        </w:rPr>
      </w:pPr>
    </w:p>
    <w:p w14:paraId="79640679" w14:textId="77777777" w:rsidR="009C5EFB" w:rsidRDefault="009C5EFB">
      <w:pPr>
        <w:spacing w:line="360" w:lineRule="auto"/>
        <w:ind w:right="420" w:firstLineChars="1000" w:firstLine="3614"/>
        <w:rPr>
          <w:rFonts w:ascii="仿宋" w:eastAsia="仿宋" w:hAnsi="仿宋" w:cs="仿宋" w:hint="eastAsia"/>
          <w:b/>
          <w:kern w:val="0"/>
          <w:sz w:val="36"/>
          <w:szCs w:val="36"/>
        </w:rPr>
      </w:pPr>
    </w:p>
    <w:p w14:paraId="0D595868" w14:textId="77777777" w:rsidR="009C5EFB" w:rsidRDefault="009C5EFB">
      <w:pPr>
        <w:spacing w:line="360" w:lineRule="auto"/>
        <w:ind w:right="420" w:firstLineChars="1000" w:firstLine="3614"/>
        <w:rPr>
          <w:rFonts w:ascii="仿宋" w:eastAsia="仿宋" w:hAnsi="仿宋" w:cs="仿宋" w:hint="eastAsia"/>
          <w:b/>
          <w:kern w:val="0"/>
          <w:sz w:val="36"/>
          <w:szCs w:val="36"/>
        </w:rPr>
      </w:pPr>
    </w:p>
    <w:p w14:paraId="37A1386B" w14:textId="77777777" w:rsidR="009C5EFB" w:rsidRDefault="009C5EFB">
      <w:pPr>
        <w:spacing w:line="360" w:lineRule="auto"/>
        <w:ind w:right="420" w:firstLineChars="1000" w:firstLine="3614"/>
        <w:rPr>
          <w:rFonts w:ascii="仿宋" w:eastAsia="仿宋" w:hAnsi="仿宋" w:cs="仿宋" w:hint="eastAsia"/>
          <w:b/>
          <w:kern w:val="0"/>
          <w:sz w:val="36"/>
          <w:szCs w:val="36"/>
        </w:rPr>
      </w:pPr>
    </w:p>
    <w:p w14:paraId="3EFE21E9" w14:textId="77777777" w:rsidR="009C5EFB" w:rsidRDefault="009C5EFB">
      <w:pPr>
        <w:spacing w:line="360" w:lineRule="auto"/>
        <w:ind w:right="420" w:firstLineChars="1000" w:firstLine="3614"/>
        <w:rPr>
          <w:rFonts w:ascii="仿宋" w:eastAsia="仿宋" w:hAnsi="仿宋" w:cs="仿宋" w:hint="eastAsia"/>
          <w:b/>
          <w:kern w:val="0"/>
          <w:sz w:val="36"/>
          <w:szCs w:val="36"/>
        </w:rPr>
      </w:pPr>
    </w:p>
    <w:p w14:paraId="3667B499" w14:textId="77777777" w:rsidR="009C5EFB" w:rsidRDefault="009C5EFB">
      <w:pPr>
        <w:spacing w:line="360" w:lineRule="auto"/>
        <w:ind w:right="420" w:firstLineChars="1000" w:firstLine="3614"/>
        <w:rPr>
          <w:rFonts w:ascii="仿宋" w:eastAsia="仿宋" w:hAnsi="仿宋" w:cs="仿宋" w:hint="eastAsia"/>
          <w:b/>
          <w:kern w:val="0"/>
          <w:sz w:val="36"/>
          <w:szCs w:val="36"/>
        </w:rPr>
      </w:pPr>
    </w:p>
    <w:p w14:paraId="438819F6" w14:textId="77777777" w:rsidR="009C5EFB" w:rsidRDefault="00000000">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hint="eastAsia"/>
        </w:rPr>
      </w:pPr>
      <w:bookmarkStart w:id="50" w:name="_Toc465665161"/>
      <w:r>
        <w:rPr>
          <w:rFonts w:ascii="仿宋" w:eastAsia="仿宋" w:hAnsi="仿宋" w:cs="仿宋" w:hint="eastAsia"/>
        </w:rPr>
        <w:lastRenderedPageBreak/>
        <w:t>附件</w:t>
      </w:r>
      <w:bookmarkEnd w:id="50"/>
    </w:p>
    <w:p w14:paraId="5758DE0A" w14:textId="77777777" w:rsidR="009C5EFB" w:rsidRDefault="009C5EFB">
      <w:pPr>
        <w:spacing w:line="360" w:lineRule="auto"/>
        <w:rPr>
          <w:rFonts w:ascii="仿宋" w:eastAsia="仿宋" w:hAnsi="仿宋" w:cs="仿宋" w:hint="eastAsia"/>
          <w:b/>
          <w:sz w:val="24"/>
        </w:rPr>
      </w:pPr>
    </w:p>
    <w:p w14:paraId="074B0026" w14:textId="77777777" w:rsidR="009C5EFB" w:rsidRDefault="00000000">
      <w:pPr>
        <w:spacing w:line="360" w:lineRule="auto"/>
        <w:jc w:val="left"/>
        <w:rPr>
          <w:rFonts w:ascii="仿宋" w:eastAsia="仿宋" w:hAnsi="仿宋" w:cs="仿宋" w:hint="eastAsia"/>
          <w:b/>
          <w:spacing w:val="6"/>
          <w:sz w:val="32"/>
          <w:szCs w:val="32"/>
        </w:rPr>
      </w:pPr>
      <w:r>
        <w:rPr>
          <w:rFonts w:ascii="仿宋" w:eastAsia="仿宋" w:hAnsi="仿宋" w:cs="仿宋" w:hint="eastAsia"/>
          <w:b/>
          <w:spacing w:val="6"/>
          <w:sz w:val="32"/>
          <w:szCs w:val="32"/>
        </w:rPr>
        <w:t>附件1：质疑函范本及制作说明</w:t>
      </w:r>
    </w:p>
    <w:p w14:paraId="63517577" w14:textId="77777777" w:rsidR="009C5EFB" w:rsidRDefault="00000000">
      <w:pPr>
        <w:spacing w:line="360" w:lineRule="auto"/>
        <w:jc w:val="center"/>
        <w:rPr>
          <w:rFonts w:ascii="仿宋" w:eastAsia="仿宋" w:hAnsi="仿宋" w:cs="仿宋" w:hint="eastAsia"/>
          <w:b/>
          <w:spacing w:val="6"/>
          <w:sz w:val="32"/>
          <w:szCs w:val="32"/>
        </w:rPr>
      </w:pPr>
      <w:r>
        <w:rPr>
          <w:rFonts w:ascii="仿宋" w:eastAsia="仿宋" w:hAnsi="仿宋" w:cs="仿宋" w:hint="eastAsia"/>
          <w:b/>
          <w:spacing w:val="6"/>
          <w:sz w:val="32"/>
          <w:szCs w:val="32"/>
        </w:rPr>
        <w:t>质疑函范本</w:t>
      </w:r>
    </w:p>
    <w:p w14:paraId="471430E5" w14:textId="77777777" w:rsidR="009C5EFB" w:rsidRDefault="00000000">
      <w:pPr>
        <w:snapToGrid w:val="0"/>
        <w:spacing w:beforeLines="100" w:before="240" w:line="360" w:lineRule="auto"/>
        <w:rPr>
          <w:rFonts w:ascii="仿宋" w:eastAsia="仿宋" w:hAnsi="仿宋" w:cs="仿宋" w:hint="eastAsia"/>
          <w:bCs/>
          <w:sz w:val="24"/>
        </w:rPr>
      </w:pPr>
      <w:r>
        <w:rPr>
          <w:rFonts w:ascii="仿宋" w:eastAsia="仿宋" w:hAnsi="仿宋" w:cs="仿宋" w:hint="eastAsia"/>
          <w:bCs/>
          <w:sz w:val="24"/>
        </w:rPr>
        <w:t>一、质疑供应商基本信息</w:t>
      </w:r>
    </w:p>
    <w:p w14:paraId="6CA492C9" w14:textId="77777777" w:rsidR="009C5EFB"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质疑供应商：</w:t>
      </w:r>
    </w:p>
    <w:p w14:paraId="00A021CF"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z w:val="24"/>
        </w:rPr>
        <w:t>地址：邮编：</w:t>
      </w:r>
    </w:p>
    <w:p w14:paraId="1A3DAE2F"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z w:val="24"/>
        </w:rPr>
        <w:t>联系人：联系电话：</w:t>
      </w:r>
    </w:p>
    <w:p w14:paraId="4B500C74" w14:textId="77777777" w:rsidR="009C5EFB"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授权代表：</w:t>
      </w:r>
    </w:p>
    <w:p w14:paraId="58FA9924"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z w:val="24"/>
        </w:rPr>
        <w:t>联系电话：</w:t>
      </w:r>
    </w:p>
    <w:p w14:paraId="20D1D7E4"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z w:val="24"/>
        </w:rPr>
        <w:t>地址： 邮编：</w:t>
      </w:r>
    </w:p>
    <w:p w14:paraId="2D540931" w14:textId="77777777" w:rsidR="009C5EFB" w:rsidRDefault="00000000">
      <w:pPr>
        <w:snapToGrid w:val="0"/>
        <w:spacing w:line="360" w:lineRule="auto"/>
        <w:rPr>
          <w:rFonts w:ascii="仿宋" w:eastAsia="仿宋" w:hAnsi="仿宋" w:cs="仿宋" w:hint="eastAsia"/>
          <w:bCs/>
          <w:sz w:val="24"/>
        </w:rPr>
      </w:pPr>
      <w:r>
        <w:rPr>
          <w:rFonts w:ascii="仿宋" w:eastAsia="仿宋" w:hAnsi="仿宋" w:cs="仿宋" w:hint="eastAsia"/>
          <w:bCs/>
          <w:sz w:val="24"/>
        </w:rPr>
        <w:t>二、质疑项目基本情况</w:t>
      </w:r>
    </w:p>
    <w:p w14:paraId="0BF15B98"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z w:val="24"/>
        </w:rPr>
        <w:t>质疑项目的名称：</w:t>
      </w:r>
    </w:p>
    <w:p w14:paraId="455391F0"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z w:val="24"/>
        </w:rPr>
        <w:t>质疑项目的编号：包号：</w:t>
      </w:r>
    </w:p>
    <w:p w14:paraId="3212751C" w14:textId="77777777" w:rsidR="009C5EFB"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采购人名称：</w:t>
      </w:r>
    </w:p>
    <w:p w14:paraId="0923939C"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z w:val="24"/>
        </w:rPr>
        <w:t>采购文件获取日期：</w:t>
      </w:r>
    </w:p>
    <w:p w14:paraId="34E27262" w14:textId="77777777" w:rsidR="009C5EFB" w:rsidRDefault="00000000">
      <w:pPr>
        <w:snapToGrid w:val="0"/>
        <w:spacing w:line="360" w:lineRule="auto"/>
        <w:rPr>
          <w:rFonts w:ascii="仿宋" w:eastAsia="仿宋" w:hAnsi="仿宋" w:cs="仿宋" w:hint="eastAsia"/>
          <w:bCs/>
          <w:sz w:val="24"/>
        </w:rPr>
      </w:pPr>
      <w:r>
        <w:rPr>
          <w:rFonts w:ascii="仿宋" w:eastAsia="仿宋" w:hAnsi="仿宋" w:cs="仿宋" w:hint="eastAsia"/>
          <w:bCs/>
          <w:sz w:val="24"/>
        </w:rPr>
        <w:t>三、质疑事项具体内容</w:t>
      </w:r>
    </w:p>
    <w:p w14:paraId="6E4AE19B" w14:textId="77777777" w:rsidR="009C5EFB"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质疑事项1：</w:t>
      </w:r>
    </w:p>
    <w:p w14:paraId="49BDE680" w14:textId="77777777" w:rsidR="009C5EFB"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事实依据：</w:t>
      </w:r>
    </w:p>
    <w:p w14:paraId="1540AB9F" w14:textId="77777777" w:rsidR="009C5EFB" w:rsidRDefault="009C5EFB">
      <w:pPr>
        <w:snapToGrid w:val="0"/>
        <w:spacing w:line="360" w:lineRule="auto"/>
        <w:rPr>
          <w:rFonts w:ascii="仿宋" w:eastAsia="仿宋" w:hAnsi="仿宋" w:cs="仿宋" w:hint="eastAsia"/>
          <w:sz w:val="24"/>
        </w:rPr>
      </w:pPr>
    </w:p>
    <w:p w14:paraId="6D04B48C" w14:textId="77777777" w:rsidR="009C5EFB"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法律依据：</w:t>
      </w:r>
    </w:p>
    <w:p w14:paraId="688F4B21" w14:textId="77777777" w:rsidR="009C5EFB" w:rsidRDefault="009C5EFB">
      <w:pPr>
        <w:snapToGrid w:val="0"/>
        <w:spacing w:line="360" w:lineRule="auto"/>
        <w:rPr>
          <w:rFonts w:ascii="仿宋" w:eastAsia="仿宋" w:hAnsi="仿宋" w:cs="仿宋" w:hint="eastAsia"/>
          <w:sz w:val="24"/>
          <w:u w:val="dotted"/>
        </w:rPr>
      </w:pPr>
    </w:p>
    <w:p w14:paraId="5C421CF5" w14:textId="77777777" w:rsidR="009C5EFB"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t>质疑事项2</w:t>
      </w:r>
    </w:p>
    <w:p w14:paraId="6F5DD963" w14:textId="77777777" w:rsidR="009C5EFB" w:rsidRDefault="00000000">
      <w:pPr>
        <w:snapToGrid w:val="0"/>
        <w:spacing w:line="360" w:lineRule="auto"/>
        <w:rPr>
          <w:rFonts w:ascii="仿宋" w:eastAsia="仿宋" w:hAnsi="仿宋" w:cs="仿宋" w:hint="eastAsia"/>
          <w:sz w:val="24"/>
        </w:rPr>
      </w:pPr>
      <w:r>
        <w:rPr>
          <w:rFonts w:ascii="仿宋" w:eastAsia="仿宋" w:hAnsi="仿宋" w:cs="仿宋" w:hint="eastAsia"/>
          <w:sz w:val="24"/>
        </w:rPr>
        <w:t>……</w:t>
      </w:r>
    </w:p>
    <w:p w14:paraId="7E69AADD" w14:textId="77777777" w:rsidR="009C5EFB" w:rsidRDefault="00000000">
      <w:pPr>
        <w:snapToGrid w:val="0"/>
        <w:spacing w:line="360" w:lineRule="auto"/>
        <w:rPr>
          <w:rFonts w:ascii="仿宋" w:eastAsia="仿宋" w:hAnsi="仿宋" w:cs="仿宋" w:hint="eastAsia"/>
          <w:bCs/>
          <w:sz w:val="24"/>
        </w:rPr>
      </w:pPr>
      <w:r>
        <w:rPr>
          <w:rFonts w:ascii="仿宋" w:eastAsia="仿宋" w:hAnsi="仿宋" w:cs="仿宋" w:hint="eastAsia"/>
          <w:bCs/>
          <w:sz w:val="24"/>
        </w:rPr>
        <w:t>四、与质疑事项相关的质疑请求</w:t>
      </w:r>
    </w:p>
    <w:p w14:paraId="36CCE2E3" w14:textId="77777777" w:rsidR="009C5EFB" w:rsidRDefault="00000000">
      <w:pPr>
        <w:snapToGrid w:val="0"/>
        <w:spacing w:line="360" w:lineRule="auto"/>
        <w:rPr>
          <w:rFonts w:ascii="仿宋" w:eastAsia="仿宋" w:hAnsi="仿宋" w:cs="仿宋" w:hint="eastAsia"/>
          <w:sz w:val="24"/>
          <w:u w:val="dotted"/>
        </w:rPr>
      </w:pPr>
      <w:r>
        <w:rPr>
          <w:rFonts w:ascii="仿宋" w:eastAsia="仿宋" w:hAnsi="仿宋" w:cs="仿宋" w:hint="eastAsia"/>
          <w:sz w:val="24"/>
        </w:rPr>
        <w:lastRenderedPageBreak/>
        <w:t>请求：</w:t>
      </w:r>
    </w:p>
    <w:p w14:paraId="6D28E904"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rPr>
        <w:t xml:space="preserve">签字(签章)：                   公章：                      </w:t>
      </w:r>
    </w:p>
    <w:p w14:paraId="55803464"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rPr>
        <w:t xml:space="preserve">日期：    </w:t>
      </w:r>
    </w:p>
    <w:p w14:paraId="3266B692" w14:textId="77777777" w:rsidR="009C5EFB" w:rsidRDefault="009C5EFB">
      <w:pPr>
        <w:spacing w:line="360" w:lineRule="auto"/>
        <w:jc w:val="center"/>
        <w:rPr>
          <w:rFonts w:ascii="仿宋" w:eastAsia="仿宋" w:hAnsi="仿宋" w:cs="仿宋" w:hint="eastAsia"/>
          <w:b/>
          <w:bCs/>
          <w:sz w:val="24"/>
        </w:rPr>
      </w:pPr>
    </w:p>
    <w:p w14:paraId="2976DB81" w14:textId="77777777" w:rsidR="009C5EFB" w:rsidRDefault="009C5EFB">
      <w:pPr>
        <w:spacing w:line="360" w:lineRule="auto"/>
        <w:rPr>
          <w:rFonts w:ascii="仿宋" w:eastAsia="仿宋" w:hAnsi="仿宋" w:cs="仿宋" w:hint="eastAsia"/>
          <w:b/>
          <w:sz w:val="24"/>
        </w:rPr>
      </w:pPr>
    </w:p>
    <w:p w14:paraId="4FCF9CE2" w14:textId="77777777" w:rsidR="009C5EFB" w:rsidRDefault="009C5EFB">
      <w:pPr>
        <w:spacing w:line="360" w:lineRule="auto"/>
        <w:rPr>
          <w:rFonts w:ascii="仿宋" w:eastAsia="仿宋" w:hAnsi="仿宋" w:cs="仿宋" w:hint="eastAsia"/>
          <w:b/>
          <w:sz w:val="24"/>
        </w:rPr>
      </w:pPr>
    </w:p>
    <w:p w14:paraId="6AC26CB4" w14:textId="77777777" w:rsidR="009C5EFB" w:rsidRDefault="009C5EFB">
      <w:pPr>
        <w:spacing w:line="360" w:lineRule="auto"/>
        <w:rPr>
          <w:rFonts w:ascii="仿宋" w:eastAsia="仿宋" w:hAnsi="仿宋" w:cs="仿宋" w:hint="eastAsia"/>
          <w:b/>
          <w:sz w:val="24"/>
        </w:rPr>
      </w:pPr>
    </w:p>
    <w:p w14:paraId="3FD13718" w14:textId="77777777" w:rsidR="009C5EFB" w:rsidRDefault="00000000">
      <w:pPr>
        <w:spacing w:line="360" w:lineRule="auto"/>
        <w:rPr>
          <w:rFonts w:ascii="仿宋" w:eastAsia="仿宋" w:hAnsi="仿宋" w:cs="仿宋" w:hint="eastAsia"/>
          <w:b/>
          <w:sz w:val="24"/>
        </w:rPr>
      </w:pPr>
      <w:r>
        <w:rPr>
          <w:rFonts w:ascii="仿宋" w:eastAsia="仿宋" w:hAnsi="仿宋" w:cs="仿宋" w:hint="eastAsia"/>
          <w:b/>
          <w:sz w:val="24"/>
        </w:rPr>
        <w:t>质疑函制作说明：</w:t>
      </w:r>
    </w:p>
    <w:p w14:paraId="583B574E" w14:textId="77777777" w:rsidR="009C5EFB"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1.供应商提出质疑时，应提交质疑函和必要的证明材料。</w:t>
      </w:r>
    </w:p>
    <w:p w14:paraId="77911F07" w14:textId="77777777" w:rsidR="009C5EFB"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2.质疑供应商若委托代理人进行质疑的，质疑函应按要求列明“授权代表”的有关内容，并在附件中提交由质疑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14:paraId="15604BA1" w14:textId="77777777" w:rsidR="009C5EFB"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3.质疑供应商若对项目的某一分包进行质疑，质疑函中应列明具体分包号。</w:t>
      </w:r>
    </w:p>
    <w:p w14:paraId="2A420B2C" w14:textId="77777777" w:rsidR="009C5EFB"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4.质疑函的质疑事项应具体、明确，并有必要的事实依据和法律依据。</w:t>
      </w:r>
    </w:p>
    <w:p w14:paraId="42B36CDA" w14:textId="77777777" w:rsidR="009C5EFB"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5.质疑函的质疑请求应与质疑事项相关。</w:t>
      </w:r>
    </w:p>
    <w:p w14:paraId="7863C72D" w14:textId="77777777" w:rsidR="009C5EFB"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14:paraId="26DCFD57" w14:textId="77777777" w:rsidR="009C5EFB" w:rsidRDefault="009C5EFB">
      <w:pPr>
        <w:widowControl/>
        <w:spacing w:line="360" w:lineRule="auto"/>
        <w:ind w:firstLineChars="200" w:firstLine="600"/>
        <w:jc w:val="left"/>
        <w:rPr>
          <w:rFonts w:ascii="仿宋" w:eastAsia="仿宋" w:hAnsi="仿宋" w:cs="仿宋" w:hint="eastAsia"/>
          <w:sz w:val="30"/>
          <w:szCs w:val="30"/>
        </w:rPr>
      </w:pPr>
    </w:p>
    <w:p w14:paraId="06EFACFA" w14:textId="77777777" w:rsidR="009C5EFB" w:rsidRDefault="009C5EFB">
      <w:pPr>
        <w:spacing w:line="360" w:lineRule="auto"/>
        <w:jc w:val="center"/>
        <w:rPr>
          <w:rFonts w:ascii="仿宋" w:eastAsia="仿宋" w:hAnsi="仿宋" w:cs="仿宋" w:hint="eastAsia"/>
          <w:b/>
          <w:spacing w:val="6"/>
          <w:sz w:val="32"/>
          <w:szCs w:val="32"/>
        </w:rPr>
      </w:pPr>
    </w:p>
    <w:p w14:paraId="33CBB967" w14:textId="77777777" w:rsidR="009C5EFB" w:rsidRDefault="009C5EFB">
      <w:pPr>
        <w:spacing w:line="360" w:lineRule="auto"/>
        <w:jc w:val="center"/>
        <w:rPr>
          <w:rFonts w:ascii="仿宋" w:eastAsia="仿宋" w:hAnsi="仿宋" w:cs="仿宋" w:hint="eastAsia"/>
          <w:b/>
          <w:spacing w:val="6"/>
          <w:sz w:val="32"/>
          <w:szCs w:val="32"/>
        </w:rPr>
      </w:pPr>
    </w:p>
    <w:p w14:paraId="2994824E" w14:textId="77777777" w:rsidR="009C5EFB" w:rsidRDefault="009C5EFB">
      <w:pPr>
        <w:spacing w:line="360" w:lineRule="auto"/>
        <w:jc w:val="left"/>
        <w:rPr>
          <w:rFonts w:ascii="仿宋" w:eastAsia="仿宋" w:hAnsi="仿宋" w:cs="仿宋" w:hint="eastAsia"/>
          <w:b/>
          <w:spacing w:val="6"/>
          <w:sz w:val="32"/>
          <w:szCs w:val="32"/>
        </w:rPr>
      </w:pPr>
    </w:p>
    <w:p w14:paraId="4157B4AA" w14:textId="77777777" w:rsidR="009C5EFB" w:rsidRDefault="009C5EFB">
      <w:pPr>
        <w:spacing w:line="360" w:lineRule="auto"/>
        <w:jc w:val="left"/>
        <w:rPr>
          <w:rFonts w:ascii="仿宋" w:eastAsia="仿宋" w:hAnsi="仿宋" w:cs="仿宋" w:hint="eastAsia"/>
          <w:b/>
          <w:spacing w:val="6"/>
          <w:sz w:val="32"/>
          <w:szCs w:val="32"/>
        </w:rPr>
      </w:pPr>
    </w:p>
    <w:p w14:paraId="5CBABECA" w14:textId="77777777" w:rsidR="009C5EFB" w:rsidRDefault="009C5EFB">
      <w:pPr>
        <w:spacing w:line="360" w:lineRule="auto"/>
        <w:jc w:val="left"/>
        <w:rPr>
          <w:rFonts w:ascii="仿宋" w:eastAsia="仿宋" w:hAnsi="仿宋" w:cs="仿宋" w:hint="eastAsia"/>
          <w:b/>
          <w:spacing w:val="6"/>
          <w:sz w:val="32"/>
          <w:szCs w:val="32"/>
        </w:rPr>
      </w:pPr>
    </w:p>
    <w:p w14:paraId="03362DD8" w14:textId="77777777" w:rsidR="009C5EFB" w:rsidRDefault="009C5EFB">
      <w:pPr>
        <w:spacing w:line="360" w:lineRule="auto"/>
        <w:jc w:val="left"/>
        <w:rPr>
          <w:rFonts w:ascii="仿宋" w:eastAsia="仿宋" w:hAnsi="仿宋" w:cs="仿宋" w:hint="eastAsia"/>
          <w:b/>
          <w:spacing w:val="6"/>
          <w:sz w:val="32"/>
          <w:szCs w:val="32"/>
        </w:rPr>
      </w:pPr>
    </w:p>
    <w:p w14:paraId="50895E81" w14:textId="77777777" w:rsidR="009C5EFB" w:rsidRDefault="009C5EFB">
      <w:pPr>
        <w:spacing w:line="360" w:lineRule="auto"/>
        <w:jc w:val="left"/>
        <w:rPr>
          <w:rFonts w:ascii="仿宋" w:eastAsia="仿宋" w:hAnsi="仿宋" w:cs="仿宋" w:hint="eastAsia"/>
          <w:b/>
          <w:spacing w:val="6"/>
          <w:sz w:val="32"/>
          <w:szCs w:val="32"/>
        </w:rPr>
      </w:pPr>
    </w:p>
    <w:p w14:paraId="40FB6D0E" w14:textId="77777777" w:rsidR="009C5EFB" w:rsidRDefault="00000000">
      <w:pPr>
        <w:spacing w:line="360" w:lineRule="auto"/>
        <w:jc w:val="left"/>
        <w:rPr>
          <w:rFonts w:ascii="仿宋" w:eastAsia="仿宋" w:hAnsi="仿宋" w:cs="仿宋" w:hint="eastAsia"/>
          <w:b/>
          <w:spacing w:val="6"/>
          <w:sz w:val="32"/>
          <w:szCs w:val="32"/>
        </w:rPr>
      </w:pPr>
      <w:r>
        <w:rPr>
          <w:rFonts w:ascii="仿宋" w:eastAsia="仿宋" w:hAnsi="仿宋" w:cs="仿宋" w:hint="eastAsia"/>
          <w:b/>
          <w:spacing w:val="6"/>
          <w:sz w:val="32"/>
          <w:szCs w:val="32"/>
        </w:rPr>
        <w:lastRenderedPageBreak/>
        <w:t>附件2：投诉书范本及制作说明</w:t>
      </w:r>
    </w:p>
    <w:p w14:paraId="08939C0A" w14:textId="77777777" w:rsidR="009C5EFB" w:rsidRDefault="009C5EFB">
      <w:pPr>
        <w:spacing w:line="360" w:lineRule="auto"/>
        <w:jc w:val="center"/>
        <w:rPr>
          <w:rFonts w:ascii="仿宋" w:eastAsia="仿宋" w:hAnsi="仿宋" w:cs="仿宋" w:hint="eastAsia"/>
          <w:b/>
          <w:sz w:val="24"/>
        </w:rPr>
      </w:pPr>
    </w:p>
    <w:p w14:paraId="21D5D8F7" w14:textId="77777777" w:rsidR="009C5EFB" w:rsidRDefault="00000000">
      <w:pPr>
        <w:spacing w:line="360" w:lineRule="auto"/>
        <w:jc w:val="center"/>
        <w:rPr>
          <w:rFonts w:ascii="仿宋" w:eastAsia="仿宋" w:hAnsi="仿宋" w:cs="仿宋" w:hint="eastAsia"/>
          <w:b/>
          <w:spacing w:val="6"/>
          <w:sz w:val="32"/>
          <w:szCs w:val="32"/>
        </w:rPr>
      </w:pPr>
      <w:r>
        <w:rPr>
          <w:rFonts w:ascii="仿宋" w:eastAsia="仿宋" w:hAnsi="仿宋" w:cs="仿宋" w:hint="eastAsia"/>
          <w:b/>
          <w:spacing w:val="6"/>
          <w:sz w:val="32"/>
          <w:szCs w:val="32"/>
        </w:rPr>
        <w:t>投诉书范本</w:t>
      </w:r>
    </w:p>
    <w:p w14:paraId="23F15173"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rPr>
        <w:t>一、投诉相关主体基本情况</w:t>
      </w:r>
    </w:p>
    <w:p w14:paraId="7BCE7AD2" w14:textId="77777777" w:rsidR="009C5EFB" w:rsidRDefault="00000000">
      <w:pPr>
        <w:spacing w:line="360" w:lineRule="auto"/>
        <w:rPr>
          <w:rFonts w:ascii="仿宋" w:eastAsia="仿宋" w:hAnsi="仿宋" w:cs="仿宋" w:hint="eastAsia"/>
          <w:sz w:val="24"/>
          <w:u w:val="dotted"/>
        </w:rPr>
      </w:pPr>
      <w:r>
        <w:rPr>
          <w:rFonts w:ascii="仿宋" w:eastAsia="仿宋" w:hAnsi="仿宋" w:cs="仿宋" w:hint="eastAsia"/>
          <w:sz w:val="24"/>
        </w:rPr>
        <w:t>投诉人：</w:t>
      </w:r>
    </w:p>
    <w:p w14:paraId="3B4AC685" w14:textId="77777777" w:rsidR="009C5EFB" w:rsidRDefault="00000000">
      <w:pPr>
        <w:spacing w:line="360" w:lineRule="auto"/>
        <w:rPr>
          <w:rFonts w:ascii="仿宋" w:eastAsia="仿宋" w:hAnsi="仿宋" w:cs="仿宋" w:hint="eastAsia"/>
          <w:sz w:val="24"/>
          <w:u w:val="single"/>
        </w:rPr>
      </w:pPr>
      <w:r>
        <w:rPr>
          <w:rFonts w:ascii="仿宋" w:eastAsia="仿宋" w:hAnsi="仿宋" w:cs="仿宋" w:hint="eastAsia"/>
          <w:sz w:val="24"/>
        </w:rPr>
        <w:t>地     址：邮编：</w:t>
      </w:r>
    </w:p>
    <w:p w14:paraId="3EAEBC73" w14:textId="77777777" w:rsidR="009C5EFB" w:rsidRDefault="00000000">
      <w:pPr>
        <w:tabs>
          <w:tab w:val="left" w:pos="6510"/>
        </w:tabs>
        <w:spacing w:line="360" w:lineRule="auto"/>
        <w:jc w:val="left"/>
        <w:rPr>
          <w:rFonts w:ascii="仿宋" w:eastAsia="仿宋" w:hAnsi="仿宋" w:cs="仿宋" w:hint="eastAsia"/>
          <w:sz w:val="24"/>
        </w:rPr>
      </w:pPr>
      <w:r>
        <w:rPr>
          <w:rFonts w:ascii="仿宋" w:eastAsia="仿宋" w:hAnsi="仿宋" w:cs="仿宋" w:hint="eastAsia"/>
          <w:sz w:val="24"/>
        </w:rPr>
        <w:t>法定代表人/主要负责人：</w:t>
      </w:r>
    </w:p>
    <w:p w14:paraId="50806357" w14:textId="77777777" w:rsidR="009C5EFB" w:rsidRDefault="00000000">
      <w:pPr>
        <w:tabs>
          <w:tab w:val="left" w:pos="6510"/>
        </w:tabs>
        <w:spacing w:line="360" w:lineRule="auto"/>
        <w:rPr>
          <w:rFonts w:ascii="仿宋" w:eastAsia="仿宋" w:hAnsi="仿宋" w:cs="仿宋" w:hint="eastAsia"/>
          <w:sz w:val="24"/>
          <w:u w:val="dotted"/>
        </w:rPr>
      </w:pPr>
      <w:r>
        <w:rPr>
          <w:rFonts w:ascii="仿宋" w:eastAsia="仿宋" w:hAnsi="仿宋" w:cs="仿宋" w:hint="eastAsia"/>
          <w:sz w:val="24"/>
        </w:rPr>
        <w:t>联系电话：</w:t>
      </w:r>
    </w:p>
    <w:p w14:paraId="686FD918" w14:textId="77777777" w:rsidR="009C5EFB" w:rsidRDefault="00000000">
      <w:pPr>
        <w:spacing w:line="360" w:lineRule="auto"/>
        <w:rPr>
          <w:rFonts w:ascii="仿宋" w:eastAsia="仿宋" w:hAnsi="仿宋" w:cs="仿宋" w:hint="eastAsia"/>
          <w:sz w:val="24"/>
          <w:u w:val="dotted"/>
        </w:rPr>
      </w:pPr>
      <w:r>
        <w:rPr>
          <w:rFonts w:ascii="仿宋" w:eastAsia="仿宋" w:hAnsi="仿宋" w:cs="仿宋" w:hint="eastAsia"/>
          <w:sz w:val="24"/>
        </w:rPr>
        <w:t>授权代表：联系电话</w:t>
      </w:r>
      <w:r>
        <w:rPr>
          <w:rFonts w:ascii="仿宋" w:eastAsia="仿宋" w:hAnsi="仿宋" w:cs="仿宋" w:hint="eastAsia"/>
          <w:sz w:val="24"/>
          <w:u w:val="dotted"/>
        </w:rPr>
        <w:t xml:space="preserve">：                  </w:t>
      </w:r>
    </w:p>
    <w:p w14:paraId="25E85B6A" w14:textId="77777777" w:rsidR="009C5EFB" w:rsidRDefault="00000000">
      <w:pPr>
        <w:spacing w:line="360" w:lineRule="auto"/>
        <w:rPr>
          <w:rFonts w:ascii="仿宋" w:eastAsia="仿宋" w:hAnsi="仿宋" w:cs="仿宋" w:hint="eastAsia"/>
          <w:sz w:val="24"/>
          <w:u w:val="dotted"/>
        </w:rPr>
      </w:pPr>
      <w:r>
        <w:rPr>
          <w:rFonts w:ascii="仿宋" w:eastAsia="仿宋" w:hAnsi="仿宋" w:cs="仿宋" w:hint="eastAsia"/>
          <w:sz w:val="24"/>
        </w:rPr>
        <w:t>地     址：邮编：</w:t>
      </w:r>
    </w:p>
    <w:p w14:paraId="5E07C859" w14:textId="77777777" w:rsidR="009C5EFB" w:rsidRDefault="00000000">
      <w:pPr>
        <w:spacing w:line="360" w:lineRule="auto"/>
        <w:rPr>
          <w:rFonts w:ascii="仿宋" w:eastAsia="仿宋" w:hAnsi="仿宋" w:cs="仿宋" w:hint="eastAsia"/>
          <w:sz w:val="24"/>
          <w:u w:val="single"/>
        </w:rPr>
      </w:pPr>
      <w:r>
        <w:rPr>
          <w:rFonts w:ascii="仿宋" w:eastAsia="仿宋" w:hAnsi="仿宋" w:cs="仿宋" w:hint="eastAsia"/>
          <w:sz w:val="24"/>
        </w:rPr>
        <w:t>被投诉人1：</w:t>
      </w:r>
    </w:p>
    <w:p w14:paraId="6B9DEC2D" w14:textId="77777777" w:rsidR="009C5EFB" w:rsidRDefault="00000000">
      <w:pPr>
        <w:spacing w:line="360" w:lineRule="auto"/>
        <w:rPr>
          <w:rFonts w:ascii="仿宋" w:eastAsia="仿宋" w:hAnsi="仿宋" w:cs="仿宋" w:hint="eastAsia"/>
          <w:sz w:val="24"/>
          <w:u w:val="single"/>
        </w:rPr>
      </w:pPr>
      <w:r>
        <w:rPr>
          <w:rFonts w:ascii="仿宋" w:eastAsia="仿宋" w:hAnsi="仿宋" w:cs="仿宋" w:hint="eastAsia"/>
          <w:sz w:val="24"/>
        </w:rPr>
        <w:t>地     址：邮编：</w:t>
      </w:r>
    </w:p>
    <w:p w14:paraId="247A5F21" w14:textId="77777777" w:rsidR="009C5EFB" w:rsidRDefault="00000000">
      <w:pPr>
        <w:spacing w:line="360" w:lineRule="auto"/>
        <w:rPr>
          <w:rFonts w:ascii="仿宋" w:eastAsia="仿宋" w:hAnsi="仿宋" w:cs="仿宋" w:hint="eastAsia"/>
          <w:sz w:val="24"/>
          <w:u w:val="single"/>
        </w:rPr>
      </w:pPr>
      <w:r>
        <w:rPr>
          <w:rFonts w:ascii="仿宋" w:eastAsia="仿宋" w:hAnsi="仿宋" w:cs="仿宋" w:hint="eastAsia"/>
          <w:sz w:val="24"/>
        </w:rPr>
        <w:t>联系人：联系电话：</w:t>
      </w:r>
    </w:p>
    <w:p w14:paraId="05A0344E"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rPr>
        <w:t>被投诉人2</w:t>
      </w:r>
    </w:p>
    <w:p w14:paraId="6E035A77" w14:textId="77777777" w:rsidR="009C5EFB" w:rsidRDefault="00000000">
      <w:pPr>
        <w:spacing w:line="360" w:lineRule="auto"/>
        <w:rPr>
          <w:rFonts w:ascii="仿宋" w:eastAsia="仿宋" w:hAnsi="仿宋" w:cs="仿宋" w:hint="eastAsia"/>
          <w:sz w:val="24"/>
          <w:u w:val="dotted"/>
        </w:rPr>
      </w:pPr>
      <w:r>
        <w:rPr>
          <w:rFonts w:ascii="仿宋" w:eastAsia="仿宋" w:hAnsi="仿宋" w:cs="仿宋" w:hint="eastAsia"/>
          <w:sz w:val="24"/>
        </w:rPr>
        <w:t>……</w:t>
      </w:r>
    </w:p>
    <w:p w14:paraId="11B28809" w14:textId="77777777" w:rsidR="009C5EFB" w:rsidRDefault="00000000">
      <w:pPr>
        <w:spacing w:line="360" w:lineRule="auto"/>
        <w:rPr>
          <w:rFonts w:ascii="仿宋" w:eastAsia="仿宋" w:hAnsi="仿宋" w:cs="仿宋" w:hint="eastAsia"/>
          <w:sz w:val="24"/>
          <w:u w:val="single"/>
        </w:rPr>
      </w:pPr>
      <w:r>
        <w:rPr>
          <w:rFonts w:ascii="仿宋" w:eastAsia="仿宋" w:hAnsi="仿宋" w:cs="仿宋" w:hint="eastAsia"/>
          <w:sz w:val="24"/>
        </w:rPr>
        <w:t>相关供应商：</w:t>
      </w:r>
    </w:p>
    <w:p w14:paraId="09197E0A" w14:textId="77777777" w:rsidR="009C5EFB" w:rsidRDefault="00000000">
      <w:pPr>
        <w:spacing w:line="360" w:lineRule="auto"/>
        <w:rPr>
          <w:rFonts w:ascii="仿宋" w:eastAsia="仿宋" w:hAnsi="仿宋" w:cs="仿宋" w:hint="eastAsia"/>
          <w:sz w:val="24"/>
          <w:u w:val="single"/>
        </w:rPr>
      </w:pPr>
      <w:r>
        <w:rPr>
          <w:rFonts w:ascii="仿宋" w:eastAsia="仿宋" w:hAnsi="仿宋" w:cs="仿宋" w:hint="eastAsia"/>
          <w:sz w:val="24"/>
        </w:rPr>
        <w:t>地     址：邮编：</w:t>
      </w:r>
    </w:p>
    <w:p w14:paraId="32050506" w14:textId="77777777" w:rsidR="009C5EFB" w:rsidRDefault="00000000">
      <w:pPr>
        <w:spacing w:line="360" w:lineRule="auto"/>
        <w:rPr>
          <w:rFonts w:ascii="仿宋" w:eastAsia="仿宋" w:hAnsi="仿宋" w:cs="仿宋" w:hint="eastAsia"/>
          <w:sz w:val="24"/>
          <w:u w:val="single"/>
        </w:rPr>
      </w:pPr>
      <w:r>
        <w:rPr>
          <w:rFonts w:ascii="仿宋" w:eastAsia="仿宋" w:hAnsi="仿宋" w:cs="仿宋" w:hint="eastAsia"/>
          <w:sz w:val="24"/>
        </w:rPr>
        <w:t>联系人：联系电话：</w:t>
      </w:r>
    </w:p>
    <w:p w14:paraId="059E8449"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rPr>
        <w:t>二、投诉项目基本情况</w:t>
      </w:r>
    </w:p>
    <w:p w14:paraId="2D45947A" w14:textId="77777777" w:rsidR="009C5EFB" w:rsidRDefault="00000000">
      <w:pPr>
        <w:spacing w:line="360" w:lineRule="auto"/>
        <w:rPr>
          <w:rFonts w:ascii="仿宋" w:eastAsia="仿宋" w:hAnsi="仿宋" w:cs="仿宋" w:hint="eastAsia"/>
          <w:sz w:val="24"/>
          <w:u w:val="dotted"/>
        </w:rPr>
      </w:pPr>
      <w:r>
        <w:rPr>
          <w:rFonts w:ascii="仿宋" w:eastAsia="仿宋" w:hAnsi="仿宋" w:cs="仿宋" w:hint="eastAsia"/>
          <w:sz w:val="24"/>
        </w:rPr>
        <w:t>采购项目名称：</w:t>
      </w:r>
    </w:p>
    <w:p w14:paraId="615DC963" w14:textId="77777777" w:rsidR="009C5EFB" w:rsidRDefault="00000000">
      <w:pPr>
        <w:spacing w:line="360" w:lineRule="auto"/>
        <w:rPr>
          <w:rFonts w:ascii="仿宋" w:eastAsia="仿宋" w:hAnsi="仿宋" w:cs="仿宋" w:hint="eastAsia"/>
          <w:sz w:val="24"/>
          <w:u w:val="single"/>
        </w:rPr>
      </w:pPr>
      <w:r>
        <w:rPr>
          <w:rFonts w:ascii="仿宋" w:eastAsia="仿宋" w:hAnsi="仿宋" w:cs="仿宋" w:hint="eastAsia"/>
          <w:sz w:val="24"/>
        </w:rPr>
        <w:t>采购项目编号：包号：</w:t>
      </w:r>
    </w:p>
    <w:p w14:paraId="6603B63A"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rPr>
        <w:t>采购人名称：</w:t>
      </w:r>
    </w:p>
    <w:p w14:paraId="3772B20D" w14:textId="77777777" w:rsidR="009C5EFB" w:rsidRDefault="00000000">
      <w:pPr>
        <w:spacing w:line="360" w:lineRule="auto"/>
        <w:rPr>
          <w:rFonts w:ascii="仿宋" w:eastAsia="仿宋" w:hAnsi="仿宋" w:cs="仿宋" w:hint="eastAsia"/>
          <w:sz w:val="24"/>
          <w:u w:val="single"/>
        </w:rPr>
      </w:pPr>
      <w:r>
        <w:rPr>
          <w:rFonts w:ascii="仿宋" w:eastAsia="仿宋" w:hAnsi="仿宋" w:cs="仿宋" w:hint="eastAsia"/>
          <w:sz w:val="24"/>
        </w:rPr>
        <w:t>代理机构名称：</w:t>
      </w:r>
    </w:p>
    <w:p w14:paraId="4625748A" w14:textId="77777777" w:rsidR="009C5EFB" w:rsidRDefault="00000000">
      <w:pPr>
        <w:spacing w:line="360" w:lineRule="auto"/>
        <w:rPr>
          <w:rFonts w:ascii="仿宋" w:eastAsia="仿宋" w:hAnsi="仿宋" w:cs="仿宋" w:hint="eastAsia"/>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p>
    <w:p w14:paraId="25F4A77A" w14:textId="77777777" w:rsidR="009C5EFB" w:rsidRDefault="00000000">
      <w:pPr>
        <w:spacing w:line="360" w:lineRule="auto"/>
        <w:rPr>
          <w:rFonts w:ascii="仿宋" w:eastAsia="仿宋" w:hAnsi="仿宋" w:cs="仿宋" w:hint="eastAsia"/>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p>
    <w:p w14:paraId="35C9C8E4"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rPr>
        <w:t>三、质疑基本情况</w:t>
      </w:r>
    </w:p>
    <w:p w14:paraId="192C96F1" w14:textId="77777777" w:rsidR="009C5EFB" w:rsidRDefault="00000000">
      <w:pPr>
        <w:spacing w:line="360" w:lineRule="auto"/>
        <w:ind w:firstLineChars="200" w:firstLine="480"/>
        <w:rPr>
          <w:rFonts w:ascii="仿宋" w:eastAsia="仿宋" w:hAnsi="仿宋" w:cs="仿宋" w:hint="eastAsia"/>
          <w:sz w:val="24"/>
          <w:u w:val="dotted"/>
        </w:rPr>
      </w:pPr>
      <w:r>
        <w:rPr>
          <w:rFonts w:ascii="仿宋" w:eastAsia="仿宋" w:hAnsi="仿宋" w:cs="仿宋" w:hint="eastAsia"/>
          <w:sz w:val="24"/>
        </w:rPr>
        <w:t>投诉人于年月日,向提出质疑，质疑事项为：</w:t>
      </w:r>
    </w:p>
    <w:p w14:paraId="5EA7534C" w14:textId="77777777" w:rsidR="009C5EFB" w:rsidRDefault="009C5EFB">
      <w:pPr>
        <w:spacing w:line="360" w:lineRule="auto"/>
        <w:rPr>
          <w:rFonts w:ascii="仿宋" w:eastAsia="仿宋" w:hAnsi="仿宋" w:cs="仿宋" w:hint="eastAsia"/>
          <w:sz w:val="24"/>
          <w:u w:val="dotted"/>
        </w:rPr>
      </w:pPr>
    </w:p>
    <w:p w14:paraId="543369D8" w14:textId="77777777" w:rsidR="009C5EFB" w:rsidRDefault="00000000">
      <w:pPr>
        <w:spacing w:line="360" w:lineRule="auto"/>
        <w:ind w:firstLineChars="150" w:firstLine="360"/>
        <w:rPr>
          <w:rFonts w:ascii="仿宋" w:eastAsia="仿宋" w:hAnsi="仿宋" w:cs="仿宋" w:hint="eastAsia"/>
          <w:sz w:val="24"/>
        </w:rPr>
      </w:pPr>
      <w:r>
        <w:rPr>
          <w:rFonts w:ascii="仿宋" w:eastAsia="仿宋" w:hAnsi="仿宋" w:cs="仿宋" w:hint="eastAsia"/>
          <w:sz w:val="24"/>
          <w:u w:val="dotted"/>
        </w:rPr>
        <w:t>采购人/代理机构</w:t>
      </w:r>
      <w:r>
        <w:rPr>
          <w:rFonts w:ascii="仿宋" w:eastAsia="仿宋" w:hAnsi="仿宋" w:cs="仿宋" w:hint="eastAsia"/>
          <w:sz w:val="24"/>
        </w:rPr>
        <w:t>于年月日,就质疑事项作出了答复/没有在法定期限内作出答复。</w:t>
      </w:r>
    </w:p>
    <w:p w14:paraId="53705823"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rPr>
        <w:t>四、投诉事项具体内容</w:t>
      </w:r>
    </w:p>
    <w:p w14:paraId="17F21A4C" w14:textId="77777777" w:rsidR="009C5EFB" w:rsidRDefault="00000000">
      <w:pPr>
        <w:spacing w:line="360" w:lineRule="auto"/>
        <w:rPr>
          <w:rFonts w:ascii="仿宋" w:eastAsia="仿宋" w:hAnsi="仿宋" w:cs="仿宋" w:hint="eastAsia"/>
          <w:sz w:val="24"/>
          <w:u w:val="single"/>
        </w:rPr>
      </w:pPr>
      <w:r>
        <w:rPr>
          <w:rFonts w:ascii="仿宋" w:eastAsia="仿宋" w:hAnsi="仿宋" w:cs="仿宋" w:hint="eastAsia"/>
          <w:sz w:val="24"/>
        </w:rPr>
        <w:t>投诉事项 1：</w:t>
      </w:r>
    </w:p>
    <w:p w14:paraId="3DE79872"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rPr>
        <w:t>事实依据：</w:t>
      </w:r>
    </w:p>
    <w:p w14:paraId="78D02826" w14:textId="77777777" w:rsidR="009C5EFB" w:rsidRDefault="009C5EFB">
      <w:pPr>
        <w:spacing w:line="360" w:lineRule="auto"/>
        <w:rPr>
          <w:rFonts w:ascii="仿宋" w:eastAsia="仿宋" w:hAnsi="仿宋" w:cs="仿宋" w:hint="eastAsia"/>
          <w:sz w:val="24"/>
          <w:u w:val="dotted"/>
        </w:rPr>
      </w:pPr>
    </w:p>
    <w:p w14:paraId="64A138BB" w14:textId="77777777" w:rsidR="009C5EFB" w:rsidRDefault="00000000">
      <w:pPr>
        <w:spacing w:line="360" w:lineRule="auto"/>
        <w:rPr>
          <w:rFonts w:ascii="仿宋" w:eastAsia="仿宋" w:hAnsi="仿宋" w:cs="仿宋" w:hint="eastAsia"/>
          <w:sz w:val="24"/>
          <w:u w:val="single"/>
        </w:rPr>
      </w:pPr>
      <w:r>
        <w:rPr>
          <w:rFonts w:ascii="仿宋" w:eastAsia="仿宋" w:hAnsi="仿宋" w:cs="仿宋" w:hint="eastAsia"/>
          <w:sz w:val="24"/>
        </w:rPr>
        <w:t>法律依据：</w:t>
      </w:r>
    </w:p>
    <w:p w14:paraId="180A52C0" w14:textId="77777777" w:rsidR="009C5EFB" w:rsidRDefault="009C5EFB">
      <w:pPr>
        <w:spacing w:line="360" w:lineRule="auto"/>
        <w:rPr>
          <w:rFonts w:ascii="仿宋" w:eastAsia="仿宋" w:hAnsi="仿宋" w:cs="仿宋" w:hint="eastAsia"/>
          <w:sz w:val="24"/>
          <w:u w:val="dotted"/>
        </w:rPr>
      </w:pPr>
    </w:p>
    <w:p w14:paraId="5F154A0B"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rPr>
        <w:t>投诉事项2</w:t>
      </w:r>
    </w:p>
    <w:p w14:paraId="4EC66DF9" w14:textId="77777777" w:rsidR="009C5EFB" w:rsidRDefault="00000000">
      <w:pPr>
        <w:spacing w:line="360" w:lineRule="auto"/>
        <w:rPr>
          <w:rFonts w:ascii="仿宋" w:eastAsia="仿宋" w:hAnsi="仿宋" w:cs="仿宋" w:hint="eastAsia"/>
          <w:sz w:val="24"/>
          <w:u w:val="dotted"/>
        </w:rPr>
      </w:pPr>
      <w:r>
        <w:rPr>
          <w:rFonts w:ascii="仿宋" w:eastAsia="仿宋" w:hAnsi="仿宋" w:cs="仿宋" w:hint="eastAsia"/>
          <w:sz w:val="24"/>
        </w:rPr>
        <w:t>……</w:t>
      </w:r>
    </w:p>
    <w:p w14:paraId="2D75CB77"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rPr>
        <w:t>五、与投诉事项相关的投诉请求</w:t>
      </w:r>
    </w:p>
    <w:p w14:paraId="1B0B5E30"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rPr>
        <w:t>请求：</w:t>
      </w:r>
    </w:p>
    <w:p w14:paraId="1E2915A1" w14:textId="77777777" w:rsidR="009C5EFB" w:rsidRDefault="009C5EFB">
      <w:pPr>
        <w:spacing w:line="360" w:lineRule="auto"/>
        <w:rPr>
          <w:rFonts w:ascii="仿宋" w:eastAsia="仿宋" w:hAnsi="仿宋" w:cs="仿宋" w:hint="eastAsia"/>
          <w:sz w:val="24"/>
          <w:u w:val="single"/>
        </w:rPr>
      </w:pPr>
    </w:p>
    <w:p w14:paraId="292F9230"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rPr>
        <w:t xml:space="preserve">签字(签章)：                   公章：                      </w:t>
      </w:r>
    </w:p>
    <w:p w14:paraId="210806F8"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rPr>
        <w:t xml:space="preserve">日期：    </w:t>
      </w:r>
    </w:p>
    <w:p w14:paraId="4C000F2A" w14:textId="77777777" w:rsidR="009C5EFB" w:rsidRDefault="009C5EFB">
      <w:pPr>
        <w:spacing w:line="360" w:lineRule="auto"/>
        <w:rPr>
          <w:rFonts w:ascii="仿宋" w:eastAsia="仿宋" w:hAnsi="仿宋" w:cs="仿宋" w:hint="eastAsia"/>
          <w:b/>
          <w:sz w:val="24"/>
        </w:rPr>
      </w:pPr>
    </w:p>
    <w:p w14:paraId="3952AB81" w14:textId="77777777" w:rsidR="009C5EFB" w:rsidRDefault="009C5EFB">
      <w:pPr>
        <w:spacing w:line="360" w:lineRule="auto"/>
        <w:rPr>
          <w:rFonts w:ascii="仿宋" w:eastAsia="仿宋" w:hAnsi="仿宋" w:cs="仿宋" w:hint="eastAsia"/>
          <w:b/>
          <w:sz w:val="24"/>
        </w:rPr>
      </w:pPr>
    </w:p>
    <w:p w14:paraId="338A4742" w14:textId="77777777" w:rsidR="009C5EFB" w:rsidRDefault="00000000">
      <w:pPr>
        <w:spacing w:line="360" w:lineRule="auto"/>
        <w:rPr>
          <w:rFonts w:ascii="仿宋" w:eastAsia="仿宋" w:hAnsi="仿宋" w:cs="仿宋" w:hint="eastAsia"/>
          <w:b/>
          <w:sz w:val="24"/>
        </w:rPr>
      </w:pPr>
      <w:r>
        <w:rPr>
          <w:rFonts w:ascii="仿宋" w:eastAsia="仿宋" w:hAnsi="仿宋" w:cs="仿宋" w:hint="eastAsia"/>
          <w:b/>
          <w:sz w:val="24"/>
        </w:rPr>
        <w:t>投诉书制作说明：</w:t>
      </w:r>
    </w:p>
    <w:p w14:paraId="5ADC8F2F" w14:textId="77777777" w:rsidR="009C5EFB" w:rsidRDefault="00000000">
      <w:pPr>
        <w:widowControl/>
        <w:spacing w:line="360" w:lineRule="auto"/>
        <w:ind w:firstLineChars="200" w:firstLine="480"/>
        <w:rPr>
          <w:rFonts w:ascii="仿宋" w:eastAsia="仿宋" w:hAnsi="仿宋" w:cs="仿宋" w:hint="eastAsia"/>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14:paraId="5A6DE09B" w14:textId="77777777" w:rsidR="009C5EFB"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14:paraId="444E6EAE" w14:textId="77777777" w:rsidR="009C5EFB"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3.投诉人若对项目的某一分包进行投诉，投诉书应列明具体分包号。</w:t>
      </w:r>
    </w:p>
    <w:p w14:paraId="0FF8D0EC" w14:textId="77777777" w:rsidR="009C5EFB"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4.投诉书应简要列明质疑事项，质疑函、质疑答复等作为附件材料提供。</w:t>
      </w:r>
    </w:p>
    <w:p w14:paraId="57739AB1" w14:textId="77777777" w:rsidR="009C5EFB"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5.投诉书的投诉事项应具体、明确，并有必要的事实依据和法律依据。</w:t>
      </w:r>
    </w:p>
    <w:p w14:paraId="0902518B" w14:textId="77777777" w:rsidR="009C5EFB" w:rsidRDefault="00000000">
      <w:pPr>
        <w:widowControl/>
        <w:spacing w:line="360" w:lineRule="auto"/>
        <w:ind w:firstLineChars="200" w:firstLine="480"/>
        <w:jc w:val="left"/>
        <w:rPr>
          <w:rFonts w:ascii="仿宋" w:eastAsia="仿宋" w:hAnsi="仿宋" w:cs="仿宋" w:hint="eastAsia"/>
          <w:sz w:val="24"/>
        </w:rPr>
      </w:pPr>
      <w:r>
        <w:rPr>
          <w:rFonts w:ascii="仿宋" w:eastAsia="仿宋" w:hAnsi="仿宋" w:cs="仿宋" w:hint="eastAsia"/>
          <w:sz w:val="24"/>
        </w:rPr>
        <w:t>6.投诉书的投诉请求应与投诉事项相关。</w:t>
      </w:r>
    </w:p>
    <w:p w14:paraId="38FF01C9" w14:textId="77777777" w:rsidR="009C5EFB" w:rsidRDefault="00000000">
      <w:pPr>
        <w:widowControl/>
        <w:spacing w:line="360" w:lineRule="auto"/>
        <w:ind w:firstLineChars="200" w:firstLine="480"/>
        <w:jc w:val="left"/>
        <w:rPr>
          <w:rFonts w:ascii="仿宋" w:eastAsia="仿宋" w:hAnsi="仿宋" w:cs="仿宋" w:hint="eastAsia"/>
          <w:kern w:val="0"/>
          <w:sz w:val="24"/>
        </w:rPr>
      </w:pPr>
      <w:r>
        <w:rPr>
          <w:rFonts w:ascii="仿宋" w:eastAsia="仿宋" w:hAnsi="仿宋" w:cs="仿宋" w:hint="eastAsia"/>
          <w:sz w:val="24"/>
        </w:rPr>
        <w:lastRenderedPageBreak/>
        <w:t>7.投诉人为自然人的，投诉书应当由本人签字；投诉人为法人或者其他组织的，投诉书应当由法定代表人、主要负责人，或者其授权代表签字或者盖章，并加盖公章。</w:t>
      </w:r>
    </w:p>
    <w:p w14:paraId="29F45004" w14:textId="77777777" w:rsidR="009C5EFB" w:rsidRDefault="009C5EFB">
      <w:pPr>
        <w:spacing w:line="360" w:lineRule="auto"/>
        <w:rPr>
          <w:rFonts w:ascii="仿宋" w:eastAsia="仿宋" w:hAnsi="仿宋" w:cs="仿宋" w:hint="eastAsia"/>
          <w:b/>
          <w:sz w:val="24"/>
        </w:rPr>
      </w:pPr>
    </w:p>
    <w:p w14:paraId="1CAE74AF" w14:textId="77777777" w:rsidR="009C5EFB" w:rsidRDefault="009C5EFB">
      <w:pPr>
        <w:autoSpaceDE w:val="0"/>
        <w:autoSpaceDN w:val="0"/>
        <w:jc w:val="center"/>
        <w:rPr>
          <w:rFonts w:ascii="仿宋" w:eastAsia="仿宋" w:hAnsi="仿宋" w:cs="仿宋" w:hint="eastAsia"/>
          <w:b/>
          <w:spacing w:val="6"/>
          <w:sz w:val="32"/>
          <w:szCs w:val="32"/>
        </w:rPr>
      </w:pPr>
    </w:p>
    <w:p w14:paraId="6BBF1F22" w14:textId="77777777" w:rsidR="009C5EFB" w:rsidRDefault="009C5EFB">
      <w:pPr>
        <w:autoSpaceDE w:val="0"/>
        <w:autoSpaceDN w:val="0"/>
        <w:jc w:val="center"/>
        <w:rPr>
          <w:rFonts w:ascii="仿宋" w:eastAsia="仿宋" w:hAnsi="仿宋" w:cs="仿宋" w:hint="eastAsia"/>
          <w:b/>
          <w:spacing w:val="6"/>
          <w:sz w:val="32"/>
          <w:szCs w:val="32"/>
        </w:rPr>
      </w:pPr>
    </w:p>
    <w:p w14:paraId="1E1A5915" w14:textId="77777777" w:rsidR="009C5EFB" w:rsidRDefault="00000000">
      <w:pPr>
        <w:autoSpaceDE w:val="0"/>
        <w:autoSpaceDN w:val="0"/>
        <w:jc w:val="center"/>
        <w:rPr>
          <w:rFonts w:ascii="仿宋" w:eastAsia="仿宋" w:hAnsi="仿宋" w:cs="仿宋" w:hint="eastAsia"/>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14:paraId="73D84CAC" w14:textId="77777777" w:rsidR="009C5EFB" w:rsidRDefault="009C5EFB">
      <w:pPr>
        <w:spacing w:line="360" w:lineRule="auto"/>
        <w:rPr>
          <w:rFonts w:ascii="仿宋" w:eastAsia="仿宋" w:hAnsi="仿宋" w:cs="仿宋" w:hint="eastAsia"/>
          <w:sz w:val="24"/>
          <w:u w:val="single"/>
        </w:rPr>
      </w:pPr>
    </w:p>
    <w:p w14:paraId="4C025EB7" w14:textId="77777777" w:rsidR="009C5EFB" w:rsidRDefault="00000000">
      <w:pPr>
        <w:spacing w:line="360" w:lineRule="auto"/>
        <w:rPr>
          <w:rFonts w:ascii="仿宋" w:eastAsia="仿宋" w:hAnsi="仿宋" w:cs="仿宋" w:hint="eastAsia"/>
          <w:sz w:val="24"/>
        </w:rPr>
      </w:pPr>
      <w:r>
        <w:rPr>
          <w:rFonts w:ascii="仿宋" w:eastAsia="仿宋" w:hAnsi="仿宋" w:cs="仿宋" w:hint="eastAsia"/>
          <w:sz w:val="24"/>
          <w:u w:val="single"/>
        </w:rPr>
        <w:t>（采购人）、（采购代理机构）：</w:t>
      </w:r>
    </w:p>
    <w:p w14:paraId="11F8729E" w14:textId="77777777" w:rsidR="009C5EFB"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kern w:val="0"/>
          <w:sz w:val="24"/>
          <w:lang w:val="zh-CN"/>
        </w:rPr>
        <w:t>我方</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 xml:space="preserve">我方所使用的“XX专用章”与法定名称章具有同等的法律效力，对使用“XX专用章”的行为予以完全承认，并愿意承担相应责任。   </w:t>
      </w:r>
    </w:p>
    <w:p w14:paraId="0351CC9A" w14:textId="77777777" w:rsidR="009C5EFB"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特此说明。</w:t>
      </w:r>
    </w:p>
    <w:p w14:paraId="7422E212" w14:textId="77777777" w:rsidR="009C5EFB" w:rsidRDefault="009C5EFB">
      <w:pPr>
        <w:spacing w:line="360" w:lineRule="auto"/>
        <w:ind w:firstLine="494"/>
        <w:rPr>
          <w:rFonts w:ascii="仿宋" w:eastAsia="仿宋" w:hAnsi="仿宋" w:cs="仿宋" w:hint="eastAsia"/>
          <w:sz w:val="24"/>
        </w:rPr>
      </w:pPr>
    </w:p>
    <w:p w14:paraId="7947BA3C" w14:textId="77777777" w:rsidR="009C5EFB" w:rsidRDefault="009C5EFB">
      <w:pPr>
        <w:spacing w:line="360" w:lineRule="auto"/>
        <w:ind w:firstLine="494"/>
        <w:rPr>
          <w:rFonts w:ascii="仿宋" w:eastAsia="仿宋" w:hAnsi="仿宋" w:cs="仿宋" w:hint="eastAsia"/>
          <w:sz w:val="24"/>
        </w:rPr>
      </w:pPr>
    </w:p>
    <w:p w14:paraId="4FC07DB7" w14:textId="77777777" w:rsidR="009C5EFB" w:rsidRDefault="009C5EFB">
      <w:pPr>
        <w:spacing w:line="360" w:lineRule="auto"/>
        <w:ind w:firstLine="494"/>
        <w:rPr>
          <w:rFonts w:ascii="仿宋" w:eastAsia="仿宋" w:hAnsi="仿宋" w:cs="仿宋" w:hint="eastAsia"/>
          <w:sz w:val="24"/>
        </w:rPr>
      </w:pPr>
    </w:p>
    <w:p w14:paraId="26A3C14E" w14:textId="77777777" w:rsidR="009C5EFB" w:rsidRDefault="00000000">
      <w:pPr>
        <w:spacing w:line="360" w:lineRule="auto"/>
        <w:ind w:right="480" w:firstLineChars="1700" w:firstLine="4080"/>
        <w:rPr>
          <w:rFonts w:ascii="仿宋" w:eastAsia="仿宋" w:hAnsi="仿宋" w:cs="仿宋" w:hint="eastAsia"/>
          <w:sz w:val="24"/>
        </w:rPr>
      </w:pPr>
      <w:r>
        <w:rPr>
          <w:rFonts w:ascii="仿宋" w:eastAsia="仿宋" w:hAnsi="仿宋" w:cs="仿宋" w:hint="eastAsia"/>
          <w:sz w:val="24"/>
        </w:rPr>
        <w:t>投标单位（法定名称章）：</w:t>
      </w:r>
    </w:p>
    <w:p w14:paraId="733B8F6B" w14:textId="77777777" w:rsidR="009C5EFB" w:rsidRDefault="00000000">
      <w:pPr>
        <w:ind w:right="1440" w:firstLine="494"/>
        <w:jc w:val="center"/>
        <w:rPr>
          <w:rFonts w:ascii="仿宋" w:eastAsia="仿宋" w:hAnsi="仿宋" w:cs="仿宋" w:hint="eastAsia"/>
          <w:sz w:val="24"/>
        </w:rPr>
      </w:pPr>
      <w:r>
        <w:rPr>
          <w:rFonts w:ascii="仿宋" w:eastAsia="仿宋" w:hAnsi="仿宋" w:cs="仿宋" w:hint="eastAsia"/>
          <w:sz w:val="24"/>
        </w:rPr>
        <w:t xml:space="preserve">                              日期：       年     月     日</w:t>
      </w:r>
    </w:p>
    <w:p w14:paraId="4EFA0404" w14:textId="77777777" w:rsidR="009C5EFB" w:rsidRDefault="009C5EFB">
      <w:pPr>
        <w:pStyle w:val="Default"/>
        <w:rPr>
          <w:rFonts w:ascii="仿宋" w:eastAsia="仿宋" w:hAnsi="仿宋" w:cs="仿宋" w:hint="eastAsia"/>
          <w:color w:val="auto"/>
        </w:rPr>
      </w:pPr>
    </w:p>
    <w:p w14:paraId="6878E8F0" w14:textId="77777777" w:rsidR="009C5EFB" w:rsidRDefault="00000000">
      <w:pPr>
        <w:rPr>
          <w:rFonts w:ascii="仿宋" w:eastAsia="仿宋" w:hAnsi="仿宋" w:cs="仿宋" w:hint="eastAsia"/>
          <w:sz w:val="24"/>
        </w:rPr>
      </w:pPr>
      <w:r>
        <w:rPr>
          <w:rFonts w:ascii="仿宋" w:eastAsia="仿宋" w:hAnsi="仿宋" w:cs="仿宋" w:hint="eastAsia"/>
          <w:b/>
          <w:bCs/>
          <w:sz w:val="24"/>
        </w:rPr>
        <w:t>附：</w:t>
      </w:r>
    </w:p>
    <w:p w14:paraId="018D3714" w14:textId="77777777" w:rsidR="009C5EFB" w:rsidRDefault="00000000">
      <w:pPr>
        <w:spacing w:line="360" w:lineRule="auto"/>
        <w:rPr>
          <w:rFonts w:ascii="仿宋" w:eastAsia="仿宋" w:hAnsi="仿宋" w:cs="仿宋" w:hint="eastAsia"/>
          <w:bCs/>
          <w:sz w:val="24"/>
        </w:rPr>
      </w:pPr>
      <w:r>
        <w:rPr>
          <w:rFonts w:ascii="仿宋" w:eastAsia="仿宋" w:hAnsi="仿宋" w:cs="仿宋" w:hint="eastAsia"/>
          <w:b/>
          <w:bCs/>
          <w:noProof/>
          <w:sz w:val="24"/>
        </w:rPr>
        <mc:AlternateContent>
          <mc:Choice Requires="wps">
            <w:drawing>
              <wp:anchor distT="0" distB="0" distL="114300" distR="114300" simplePos="0" relativeHeight="251661312" behindDoc="1" locked="0" layoutInCell="1" allowOverlap="1" wp14:anchorId="38AF4A86" wp14:editId="37CACBE0">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w14:anchorId="7DE03BD0" id="Rectangle 17" o:spid="_x0000_s1026" style="position:absolute;left:0;text-align:left;margin-left:238.9pt;margin-top:28.05pt;width:212.95pt;height:177.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"/>
            </w:pict>
          </mc:Fallback>
        </mc:AlternateContent>
      </w:r>
      <w:r>
        <w:rPr>
          <w:rFonts w:ascii="仿宋" w:eastAsia="仿宋" w:hAnsi="仿宋" w:cs="仿宋" w:hint="eastAsia"/>
          <w:b/>
          <w:bCs/>
          <w:noProof/>
          <w:sz w:val="24"/>
        </w:rPr>
        <mc:AlternateContent>
          <mc:Choice Requires="wps">
            <w:drawing>
              <wp:anchor distT="0" distB="0" distL="114300" distR="114300" simplePos="0" relativeHeight="251662336" behindDoc="1" locked="0" layoutInCell="1" allowOverlap="1" wp14:anchorId="79FC1801" wp14:editId="5731D114">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w14:anchorId="3FA846A9" id="Rectangle 16" o:spid="_x0000_s1026" style="position:absolute;left:0;text-align:left;margin-left:-7.2pt;margin-top:30.3pt;width:208.5pt;height:177.4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"/>
            </w:pict>
          </mc:Fallback>
        </mc:AlternateContent>
      </w:r>
      <w:r>
        <w:rPr>
          <w:rFonts w:ascii="仿宋" w:eastAsia="仿宋" w:hAnsi="仿宋" w:cs="仿宋" w:hint="eastAsia"/>
          <w:sz w:val="24"/>
        </w:rPr>
        <w:t>投标单位法定名称章（印模）                投标单位“XX专用章”（印模）</w:t>
      </w:r>
    </w:p>
    <w:p w14:paraId="21869F5B" w14:textId="77777777" w:rsidR="009C5EFB" w:rsidRDefault="009C5EFB">
      <w:pPr>
        <w:autoSpaceDE w:val="0"/>
        <w:autoSpaceDN w:val="0"/>
        <w:jc w:val="center"/>
        <w:rPr>
          <w:rFonts w:ascii="仿宋" w:eastAsia="仿宋" w:hAnsi="仿宋" w:cs="仿宋" w:hint="eastAsia"/>
          <w:b/>
          <w:spacing w:val="6"/>
          <w:sz w:val="32"/>
          <w:szCs w:val="32"/>
        </w:rPr>
      </w:pPr>
    </w:p>
    <w:p w14:paraId="449C3C87" w14:textId="77777777" w:rsidR="009C5EFB" w:rsidRDefault="009C5EFB">
      <w:pPr>
        <w:autoSpaceDE w:val="0"/>
        <w:autoSpaceDN w:val="0"/>
        <w:jc w:val="center"/>
        <w:rPr>
          <w:rFonts w:ascii="仿宋" w:eastAsia="仿宋" w:hAnsi="仿宋" w:cs="仿宋" w:hint="eastAsia"/>
          <w:b/>
          <w:spacing w:val="6"/>
          <w:sz w:val="32"/>
          <w:szCs w:val="32"/>
        </w:rPr>
      </w:pPr>
    </w:p>
    <w:p w14:paraId="38CADD8C" w14:textId="77777777" w:rsidR="009C5EFB" w:rsidRDefault="009C5EFB">
      <w:pPr>
        <w:autoSpaceDE w:val="0"/>
        <w:autoSpaceDN w:val="0"/>
        <w:jc w:val="center"/>
        <w:rPr>
          <w:rFonts w:ascii="仿宋" w:eastAsia="仿宋" w:hAnsi="仿宋" w:cs="仿宋" w:hint="eastAsia"/>
          <w:b/>
          <w:spacing w:val="6"/>
          <w:sz w:val="32"/>
          <w:szCs w:val="32"/>
        </w:rPr>
      </w:pPr>
    </w:p>
    <w:p w14:paraId="59A22591" w14:textId="77777777" w:rsidR="009C5EFB" w:rsidRDefault="009C5EFB">
      <w:pPr>
        <w:autoSpaceDE w:val="0"/>
        <w:autoSpaceDN w:val="0"/>
        <w:jc w:val="center"/>
        <w:rPr>
          <w:rFonts w:ascii="仿宋" w:eastAsia="仿宋" w:hAnsi="仿宋" w:cs="仿宋" w:hint="eastAsia"/>
          <w:b/>
          <w:spacing w:val="6"/>
          <w:sz w:val="32"/>
          <w:szCs w:val="32"/>
        </w:rPr>
      </w:pPr>
    </w:p>
    <w:p w14:paraId="3C88001F" w14:textId="77777777" w:rsidR="009C5EFB" w:rsidRDefault="009C5EFB">
      <w:pPr>
        <w:autoSpaceDE w:val="0"/>
        <w:autoSpaceDN w:val="0"/>
        <w:jc w:val="center"/>
        <w:rPr>
          <w:rFonts w:ascii="仿宋" w:eastAsia="仿宋" w:hAnsi="仿宋" w:cs="仿宋" w:hint="eastAsia"/>
          <w:b/>
          <w:spacing w:val="6"/>
          <w:sz w:val="32"/>
          <w:szCs w:val="32"/>
        </w:rPr>
      </w:pPr>
    </w:p>
    <w:p w14:paraId="487973F0" w14:textId="77777777" w:rsidR="009C5EFB" w:rsidRDefault="009C5EFB">
      <w:pPr>
        <w:autoSpaceDE w:val="0"/>
        <w:autoSpaceDN w:val="0"/>
        <w:jc w:val="center"/>
        <w:rPr>
          <w:rFonts w:ascii="仿宋" w:eastAsia="仿宋" w:hAnsi="仿宋" w:cs="仿宋" w:hint="eastAsia"/>
          <w:b/>
          <w:spacing w:val="6"/>
          <w:sz w:val="32"/>
          <w:szCs w:val="32"/>
        </w:rPr>
      </w:pPr>
    </w:p>
    <w:p w14:paraId="76618D62" w14:textId="77777777" w:rsidR="009C5EFB" w:rsidRDefault="009C5EFB">
      <w:pPr>
        <w:autoSpaceDE w:val="0"/>
        <w:autoSpaceDN w:val="0"/>
        <w:jc w:val="center"/>
        <w:rPr>
          <w:rFonts w:ascii="仿宋" w:eastAsia="仿宋" w:hAnsi="仿宋" w:cs="仿宋" w:hint="eastAsia"/>
          <w:b/>
          <w:spacing w:val="6"/>
          <w:sz w:val="32"/>
          <w:szCs w:val="32"/>
        </w:rPr>
      </w:pPr>
    </w:p>
    <w:p w14:paraId="1779E895" w14:textId="77777777" w:rsidR="009C5EFB" w:rsidRDefault="009C5EFB">
      <w:pPr>
        <w:autoSpaceDE w:val="0"/>
        <w:autoSpaceDN w:val="0"/>
        <w:jc w:val="center"/>
        <w:rPr>
          <w:rFonts w:ascii="仿宋" w:eastAsia="仿宋" w:hAnsi="仿宋" w:cs="仿宋" w:hint="eastAsia"/>
          <w:b/>
          <w:spacing w:val="6"/>
          <w:sz w:val="32"/>
          <w:szCs w:val="32"/>
        </w:rPr>
      </w:pPr>
    </w:p>
    <w:p w14:paraId="3ADC58E5" w14:textId="77777777" w:rsidR="009C5EFB" w:rsidRDefault="009C5EFB">
      <w:pPr>
        <w:pStyle w:val="aff6"/>
        <w:ind w:firstLine="0"/>
        <w:rPr>
          <w:rFonts w:ascii="仿宋" w:eastAsia="仿宋" w:hAnsi="仿宋" w:cs="仿宋" w:hint="eastAsia"/>
        </w:rPr>
      </w:pPr>
    </w:p>
    <w:p w14:paraId="324B2EF2" w14:textId="77777777" w:rsidR="009C5EFB" w:rsidRDefault="009C5EFB">
      <w:pPr>
        <w:rPr>
          <w:rFonts w:ascii="仿宋" w:eastAsia="仿宋" w:hAnsi="仿宋" w:cs="仿宋" w:hint="eastAsia"/>
        </w:rPr>
      </w:pPr>
    </w:p>
    <w:p w14:paraId="0954C705" w14:textId="77777777" w:rsidR="009C5EFB" w:rsidRDefault="00000000">
      <w:pPr>
        <w:snapToGrid w:val="0"/>
        <w:spacing w:line="360" w:lineRule="auto"/>
        <w:jc w:val="center"/>
        <w:outlineLvl w:val="0"/>
        <w:rPr>
          <w:rFonts w:ascii="仿宋" w:eastAsia="仿宋" w:hAnsi="仿宋" w:cs="仿宋" w:hint="eastAsia"/>
          <w:b/>
          <w:kern w:val="0"/>
          <w:sz w:val="32"/>
          <w:szCs w:val="32"/>
        </w:rPr>
      </w:pPr>
      <w:r>
        <w:rPr>
          <w:rFonts w:ascii="仿宋" w:eastAsia="仿宋" w:hAnsi="仿宋" w:cs="仿宋" w:hint="eastAsia"/>
          <w:b/>
          <w:kern w:val="0"/>
          <w:sz w:val="32"/>
          <w:szCs w:val="32"/>
        </w:rPr>
        <w:t>附件4：联合协议</w:t>
      </w:r>
    </w:p>
    <w:p w14:paraId="1463BAC6" w14:textId="77777777" w:rsidR="009C5EFB" w:rsidRDefault="00000000">
      <w:pPr>
        <w:widowControl/>
        <w:spacing w:line="360" w:lineRule="auto"/>
        <w:ind w:firstLineChars="200" w:firstLine="482"/>
        <w:jc w:val="left"/>
        <w:rPr>
          <w:rFonts w:ascii="仿宋" w:eastAsia="仿宋" w:hAnsi="仿宋" w:cs="仿宋" w:hint="eastAsia"/>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14:paraId="5100FAFF"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14:paraId="2DA9E3E7"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14:paraId="6998D188"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14:paraId="26AB4C96"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三、本次联合投标中，分工如下：</w:t>
      </w:r>
    </w:p>
    <w:p w14:paraId="14A5EBD7" w14:textId="77777777" w:rsidR="009C5EFB" w:rsidRDefault="00000000">
      <w:pPr>
        <w:snapToGrid w:val="0"/>
        <w:spacing w:line="360" w:lineRule="auto"/>
        <w:ind w:firstLine="576"/>
        <w:rPr>
          <w:rFonts w:ascii="仿宋" w:eastAsia="仿宋" w:hAnsi="仿宋" w:cs="仿宋" w:hint="eastAsia"/>
          <w:kern w:val="0"/>
          <w:sz w:val="24"/>
          <w:lang w:val="zh-CN"/>
        </w:rPr>
      </w:pPr>
      <w:bookmarkStart w:id="51" w:name="_Hlk101134295"/>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p>
    <w:p w14:paraId="3C554650"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p>
    <w:p w14:paraId="2E772F2C"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w:t>
      </w:r>
    </w:p>
    <w:bookmarkEnd w:id="51"/>
    <w:p w14:paraId="2D598919"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四、联合体成员中小企业合同份额。</w:t>
      </w:r>
    </w:p>
    <w:p w14:paraId="5EED3CF3" w14:textId="77777777" w:rsidR="009C5EFB" w:rsidRDefault="00000000">
      <w:pPr>
        <w:snapToGrid w:val="0"/>
        <w:spacing w:line="360" w:lineRule="auto"/>
        <w:ind w:firstLine="576"/>
        <w:rPr>
          <w:rFonts w:ascii="仿宋" w:eastAsia="仿宋" w:hAnsi="仿宋" w:cs="仿宋" w:hint="eastAsia"/>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（联合体成员X,……）</w:t>
      </w:r>
      <w:r>
        <w:rPr>
          <w:rFonts w:ascii="仿宋" w:eastAsia="仿宋" w:hAnsi="仿宋" w:cs="仿宋" w:hint="eastAsia"/>
          <w:kern w:val="0"/>
          <w:sz w:val="24"/>
        </w:rPr>
        <w:t>提供的全部货物由小微企业制造，其合同份额占到合同总金额%以上；</w:t>
      </w:r>
      <w:r>
        <w:rPr>
          <w:rFonts w:ascii="仿宋" w:eastAsia="仿宋" w:hAnsi="仿宋" w:cs="仿宋" w:hint="eastAsia"/>
          <w:kern w:val="0"/>
          <w:sz w:val="24"/>
          <w:lang w:val="zh-CN"/>
        </w:rPr>
        <w:t>……。</w:t>
      </w:r>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4E48314F"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sz w:val="24"/>
        </w:rPr>
        <w:t>2、中小企业合同金额达到%，其中小微企业合同金额达到%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p>
    <w:p w14:paraId="42988747"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14:paraId="708A97FD"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六、有关本次联合投标的其他事宜：</w:t>
      </w:r>
    </w:p>
    <w:p w14:paraId="0FF5C604"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1、联合体各方不再单独参加或者与其他供应商另外组成联合体参加同一合同项</w:t>
      </w:r>
      <w:r>
        <w:rPr>
          <w:rFonts w:ascii="仿宋" w:eastAsia="仿宋" w:hAnsi="仿宋" w:cs="仿宋" w:hint="eastAsia"/>
          <w:kern w:val="0"/>
          <w:sz w:val="24"/>
          <w:lang w:val="zh-CN"/>
        </w:rPr>
        <w:lastRenderedPageBreak/>
        <w:t>下的政府采购活动。</w:t>
      </w:r>
    </w:p>
    <w:p w14:paraId="62BA39BA"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14:paraId="1D459034"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3、本协议提交采购人、采购代理机构后，联合体各方不得以任何形式对上述内容进行修改或撤销。</w:t>
      </w:r>
    </w:p>
    <w:p w14:paraId="10B9E97E" w14:textId="77777777" w:rsidR="009C5EFB"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473F4F01" w14:textId="77777777" w:rsidR="009C5EFB" w:rsidRDefault="00000000">
      <w:pPr>
        <w:snapToGrid w:val="0"/>
        <w:spacing w:line="360" w:lineRule="auto"/>
        <w:ind w:firstLineChars="2100" w:firstLine="5040"/>
        <w:rPr>
          <w:rFonts w:ascii="仿宋" w:eastAsia="仿宋" w:hAnsi="仿宋" w:cs="仿宋" w:hint="eastAsia"/>
          <w:kern w:val="0"/>
          <w:sz w:val="24"/>
          <w:lang w:val="zh-CN"/>
        </w:rPr>
      </w:pPr>
      <w:r>
        <w:rPr>
          <w:rFonts w:ascii="仿宋" w:eastAsia="仿宋" w:hAnsi="仿宋" w:cs="仿宋" w:hint="eastAsia"/>
          <w:kern w:val="0"/>
          <w:sz w:val="24"/>
          <w:lang w:val="zh-CN"/>
        </w:rPr>
        <w:t>联合体成员名称(电子签名/公章)：</w:t>
      </w:r>
    </w:p>
    <w:p w14:paraId="62C6B719" w14:textId="77777777" w:rsidR="009C5EFB" w:rsidRDefault="00000000">
      <w:pPr>
        <w:snapToGrid w:val="0"/>
        <w:spacing w:line="360" w:lineRule="auto"/>
        <w:ind w:right="960"/>
        <w:jc w:val="center"/>
        <w:rPr>
          <w:rFonts w:ascii="仿宋" w:eastAsia="仿宋" w:hAnsi="仿宋" w:cs="仿宋" w:hint="eastAsia"/>
          <w:kern w:val="0"/>
          <w:sz w:val="24"/>
          <w:lang w:val="zh-CN"/>
        </w:rPr>
      </w:pPr>
      <w:r>
        <w:rPr>
          <w:rFonts w:ascii="仿宋" w:eastAsia="仿宋" w:hAnsi="仿宋" w:cs="仿宋" w:hint="eastAsia"/>
          <w:kern w:val="0"/>
          <w:sz w:val="24"/>
          <w:lang w:val="zh-CN"/>
        </w:rPr>
        <w:t xml:space="preserve">                   ……</w:t>
      </w:r>
    </w:p>
    <w:p w14:paraId="7C6B1CD6" w14:textId="77777777" w:rsidR="009C5EFB" w:rsidRDefault="00000000">
      <w:pPr>
        <w:snapToGrid w:val="0"/>
        <w:spacing w:line="360" w:lineRule="auto"/>
        <w:jc w:val="right"/>
        <w:rPr>
          <w:rFonts w:ascii="仿宋" w:eastAsia="仿宋" w:hAnsi="仿宋" w:cs="仿宋" w:hint="eastAsia"/>
          <w:kern w:val="0"/>
          <w:sz w:val="24"/>
          <w:lang w:val="zh-CN"/>
        </w:rPr>
      </w:pPr>
      <w:r>
        <w:rPr>
          <w:rFonts w:ascii="仿宋" w:eastAsia="仿宋" w:hAnsi="仿宋" w:cs="仿宋" w:hint="eastAsia"/>
          <w:kern w:val="0"/>
          <w:sz w:val="24"/>
          <w:lang w:val="zh-CN"/>
        </w:rPr>
        <w:t>日期：  年  月   日</w:t>
      </w:r>
    </w:p>
    <w:p w14:paraId="343E2704" w14:textId="77777777" w:rsidR="009C5EFB"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4F6BA63C" w14:textId="77777777" w:rsidR="009C5EFB" w:rsidRDefault="009C5EFB">
      <w:pPr>
        <w:autoSpaceDE w:val="0"/>
        <w:autoSpaceDN w:val="0"/>
        <w:jc w:val="center"/>
        <w:rPr>
          <w:rFonts w:ascii="仿宋" w:eastAsia="仿宋" w:hAnsi="仿宋" w:cs="仿宋" w:hint="eastAsia"/>
          <w:b/>
          <w:spacing w:val="6"/>
          <w:sz w:val="32"/>
          <w:szCs w:val="32"/>
        </w:rPr>
      </w:pPr>
    </w:p>
    <w:p w14:paraId="6FD52735" w14:textId="77777777" w:rsidR="009C5EFB" w:rsidRDefault="009C5EFB">
      <w:pPr>
        <w:autoSpaceDE w:val="0"/>
        <w:autoSpaceDN w:val="0"/>
        <w:jc w:val="center"/>
        <w:rPr>
          <w:rFonts w:ascii="仿宋" w:eastAsia="仿宋" w:hAnsi="仿宋" w:cs="仿宋" w:hint="eastAsia"/>
          <w:b/>
          <w:spacing w:val="6"/>
          <w:sz w:val="32"/>
          <w:szCs w:val="32"/>
        </w:rPr>
      </w:pPr>
    </w:p>
    <w:p w14:paraId="5F4E0D2B" w14:textId="77777777" w:rsidR="009C5EFB" w:rsidRDefault="009C5EFB">
      <w:pPr>
        <w:autoSpaceDE w:val="0"/>
        <w:autoSpaceDN w:val="0"/>
        <w:jc w:val="center"/>
        <w:rPr>
          <w:rFonts w:ascii="仿宋" w:eastAsia="仿宋" w:hAnsi="仿宋" w:cs="仿宋" w:hint="eastAsia"/>
          <w:b/>
          <w:spacing w:val="6"/>
          <w:sz w:val="32"/>
          <w:szCs w:val="32"/>
        </w:rPr>
      </w:pPr>
    </w:p>
    <w:p w14:paraId="505C20A2" w14:textId="77777777" w:rsidR="009C5EFB" w:rsidRDefault="009C5EFB">
      <w:pPr>
        <w:autoSpaceDE w:val="0"/>
        <w:autoSpaceDN w:val="0"/>
        <w:jc w:val="center"/>
        <w:rPr>
          <w:rFonts w:ascii="仿宋" w:eastAsia="仿宋" w:hAnsi="仿宋" w:cs="仿宋" w:hint="eastAsia"/>
          <w:b/>
          <w:spacing w:val="6"/>
          <w:sz w:val="32"/>
          <w:szCs w:val="32"/>
        </w:rPr>
      </w:pPr>
    </w:p>
    <w:p w14:paraId="795CC3E9" w14:textId="77777777" w:rsidR="009C5EFB" w:rsidRDefault="009C5EFB">
      <w:pPr>
        <w:autoSpaceDE w:val="0"/>
        <w:autoSpaceDN w:val="0"/>
        <w:jc w:val="center"/>
        <w:rPr>
          <w:rFonts w:ascii="仿宋" w:eastAsia="仿宋" w:hAnsi="仿宋" w:cs="仿宋" w:hint="eastAsia"/>
          <w:b/>
          <w:spacing w:val="6"/>
          <w:sz w:val="32"/>
          <w:szCs w:val="32"/>
        </w:rPr>
      </w:pPr>
    </w:p>
    <w:p w14:paraId="76D4B269" w14:textId="77777777" w:rsidR="009C5EFB" w:rsidRDefault="009C5EFB">
      <w:pPr>
        <w:autoSpaceDE w:val="0"/>
        <w:autoSpaceDN w:val="0"/>
        <w:jc w:val="center"/>
        <w:rPr>
          <w:rFonts w:ascii="仿宋" w:eastAsia="仿宋" w:hAnsi="仿宋" w:cs="仿宋" w:hint="eastAsia"/>
          <w:b/>
          <w:spacing w:val="6"/>
          <w:sz w:val="32"/>
          <w:szCs w:val="32"/>
        </w:rPr>
      </w:pPr>
    </w:p>
    <w:p w14:paraId="58CD4E38" w14:textId="77777777" w:rsidR="009C5EFB" w:rsidRDefault="009C5EFB">
      <w:pPr>
        <w:autoSpaceDE w:val="0"/>
        <w:autoSpaceDN w:val="0"/>
        <w:jc w:val="center"/>
        <w:rPr>
          <w:rFonts w:ascii="仿宋" w:eastAsia="仿宋" w:hAnsi="仿宋" w:cs="仿宋" w:hint="eastAsia"/>
          <w:b/>
          <w:spacing w:val="6"/>
          <w:sz w:val="32"/>
          <w:szCs w:val="32"/>
        </w:rPr>
      </w:pPr>
    </w:p>
    <w:p w14:paraId="573E9FB8" w14:textId="77777777" w:rsidR="009C5EFB" w:rsidRDefault="009C5EFB">
      <w:pPr>
        <w:autoSpaceDE w:val="0"/>
        <w:autoSpaceDN w:val="0"/>
        <w:jc w:val="center"/>
        <w:rPr>
          <w:rFonts w:ascii="仿宋" w:eastAsia="仿宋" w:hAnsi="仿宋" w:cs="仿宋" w:hint="eastAsia"/>
          <w:b/>
          <w:spacing w:val="6"/>
          <w:sz w:val="32"/>
          <w:szCs w:val="32"/>
        </w:rPr>
      </w:pPr>
    </w:p>
    <w:p w14:paraId="18824CD5" w14:textId="77777777" w:rsidR="009C5EFB" w:rsidRDefault="009C5EFB">
      <w:pPr>
        <w:autoSpaceDE w:val="0"/>
        <w:autoSpaceDN w:val="0"/>
        <w:jc w:val="center"/>
        <w:rPr>
          <w:rFonts w:ascii="仿宋" w:eastAsia="仿宋" w:hAnsi="仿宋" w:cs="仿宋" w:hint="eastAsia"/>
          <w:b/>
          <w:spacing w:val="6"/>
          <w:sz w:val="32"/>
          <w:szCs w:val="32"/>
        </w:rPr>
      </w:pPr>
    </w:p>
    <w:p w14:paraId="59CA4BF0" w14:textId="77777777" w:rsidR="009C5EFB" w:rsidRDefault="009C5EFB">
      <w:pPr>
        <w:autoSpaceDE w:val="0"/>
        <w:autoSpaceDN w:val="0"/>
        <w:jc w:val="center"/>
        <w:rPr>
          <w:rFonts w:ascii="仿宋" w:eastAsia="仿宋" w:hAnsi="仿宋" w:cs="仿宋" w:hint="eastAsia"/>
          <w:b/>
          <w:spacing w:val="6"/>
          <w:sz w:val="32"/>
          <w:szCs w:val="32"/>
        </w:rPr>
      </w:pPr>
    </w:p>
    <w:p w14:paraId="40D017BF" w14:textId="77777777" w:rsidR="009C5EFB" w:rsidRDefault="009C5EFB">
      <w:pPr>
        <w:autoSpaceDE w:val="0"/>
        <w:autoSpaceDN w:val="0"/>
        <w:jc w:val="center"/>
        <w:rPr>
          <w:rFonts w:ascii="仿宋" w:eastAsia="仿宋" w:hAnsi="仿宋" w:cs="仿宋" w:hint="eastAsia"/>
          <w:b/>
          <w:spacing w:val="6"/>
          <w:sz w:val="32"/>
          <w:szCs w:val="32"/>
        </w:rPr>
      </w:pPr>
    </w:p>
    <w:p w14:paraId="0A2BC0E6" w14:textId="77777777" w:rsidR="009C5EFB" w:rsidRDefault="009C5EFB">
      <w:pPr>
        <w:autoSpaceDE w:val="0"/>
        <w:autoSpaceDN w:val="0"/>
        <w:jc w:val="center"/>
        <w:rPr>
          <w:rFonts w:ascii="仿宋" w:eastAsia="仿宋" w:hAnsi="仿宋" w:cs="仿宋" w:hint="eastAsia"/>
          <w:b/>
          <w:spacing w:val="6"/>
          <w:sz w:val="32"/>
          <w:szCs w:val="32"/>
        </w:rPr>
      </w:pPr>
    </w:p>
    <w:p w14:paraId="4B93E81C" w14:textId="77777777" w:rsidR="009C5EFB" w:rsidRDefault="009C5EFB">
      <w:pPr>
        <w:autoSpaceDE w:val="0"/>
        <w:autoSpaceDN w:val="0"/>
        <w:jc w:val="center"/>
        <w:rPr>
          <w:rFonts w:ascii="仿宋" w:eastAsia="仿宋" w:hAnsi="仿宋" w:cs="仿宋" w:hint="eastAsia"/>
          <w:b/>
          <w:spacing w:val="6"/>
          <w:sz w:val="32"/>
          <w:szCs w:val="32"/>
        </w:rPr>
      </w:pPr>
    </w:p>
    <w:p w14:paraId="043C48A0" w14:textId="77777777" w:rsidR="009C5EFB" w:rsidRDefault="009C5EFB">
      <w:pPr>
        <w:autoSpaceDE w:val="0"/>
        <w:autoSpaceDN w:val="0"/>
        <w:jc w:val="center"/>
        <w:rPr>
          <w:rFonts w:ascii="仿宋" w:eastAsia="仿宋" w:hAnsi="仿宋" w:cs="仿宋" w:hint="eastAsia"/>
          <w:b/>
          <w:spacing w:val="6"/>
          <w:sz w:val="32"/>
          <w:szCs w:val="32"/>
        </w:rPr>
      </w:pPr>
    </w:p>
    <w:p w14:paraId="17BADC6C" w14:textId="77777777" w:rsidR="009C5EFB" w:rsidRDefault="009C5EFB">
      <w:pPr>
        <w:autoSpaceDE w:val="0"/>
        <w:autoSpaceDN w:val="0"/>
        <w:jc w:val="center"/>
        <w:rPr>
          <w:rFonts w:ascii="仿宋" w:eastAsia="仿宋" w:hAnsi="仿宋" w:cs="仿宋" w:hint="eastAsia"/>
          <w:b/>
          <w:spacing w:val="6"/>
          <w:sz w:val="32"/>
          <w:szCs w:val="32"/>
        </w:rPr>
      </w:pPr>
    </w:p>
    <w:p w14:paraId="76A6DAD8" w14:textId="77777777" w:rsidR="009C5EFB" w:rsidRDefault="009C5EFB">
      <w:pPr>
        <w:autoSpaceDE w:val="0"/>
        <w:autoSpaceDN w:val="0"/>
        <w:jc w:val="center"/>
        <w:rPr>
          <w:rFonts w:ascii="仿宋" w:eastAsia="仿宋" w:hAnsi="仿宋" w:cs="仿宋" w:hint="eastAsia"/>
          <w:b/>
          <w:spacing w:val="6"/>
          <w:sz w:val="32"/>
          <w:szCs w:val="32"/>
        </w:rPr>
      </w:pPr>
    </w:p>
    <w:p w14:paraId="7A2698D6" w14:textId="77777777" w:rsidR="009C5EFB" w:rsidRDefault="009C5EFB">
      <w:pPr>
        <w:snapToGrid w:val="0"/>
        <w:spacing w:line="360" w:lineRule="auto"/>
        <w:jc w:val="center"/>
        <w:outlineLvl w:val="0"/>
        <w:rPr>
          <w:rFonts w:ascii="仿宋" w:eastAsia="仿宋" w:hAnsi="仿宋" w:cs="仿宋" w:hint="eastAsia"/>
          <w:b/>
          <w:kern w:val="0"/>
          <w:sz w:val="32"/>
          <w:szCs w:val="32"/>
        </w:rPr>
      </w:pPr>
    </w:p>
    <w:p w14:paraId="35C23A10" w14:textId="77777777" w:rsidR="009C5EFB" w:rsidRDefault="009C5EFB">
      <w:pPr>
        <w:snapToGrid w:val="0"/>
        <w:spacing w:line="360" w:lineRule="auto"/>
        <w:jc w:val="center"/>
        <w:outlineLvl w:val="0"/>
        <w:rPr>
          <w:rFonts w:ascii="仿宋" w:eastAsia="仿宋" w:hAnsi="仿宋" w:cs="仿宋" w:hint="eastAsia"/>
          <w:b/>
          <w:kern w:val="0"/>
          <w:sz w:val="32"/>
          <w:szCs w:val="32"/>
        </w:rPr>
      </w:pPr>
    </w:p>
    <w:p w14:paraId="773A3613" w14:textId="77777777" w:rsidR="009C5EFB" w:rsidRDefault="009C5EFB">
      <w:pPr>
        <w:snapToGrid w:val="0"/>
        <w:spacing w:line="360" w:lineRule="auto"/>
        <w:jc w:val="center"/>
        <w:outlineLvl w:val="0"/>
        <w:rPr>
          <w:rFonts w:ascii="仿宋" w:eastAsia="仿宋" w:hAnsi="仿宋" w:cs="仿宋" w:hint="eastAsia"/>
          <w:b/>
          <w:kern w:val="0"/>
          <w:sz w:val="32"/>
          <w:szCs w:val="32"/>
        </w:rPr>
      </w:pPr>
    </w:p>
    <w:p w14:paraId="0F3974EF" w14:textId="77777777" w:rsidR="009C5EFB" w:rsidRDefault="00000000">
      <w:pPr>
        <w:snapToGrid w:val="0"/>
        <w:spacing w:line="360" w:lineRule="auto"/>
        <w:jc w:val="center"/>
        <w:outlineLvl w:val="0"/>
        <w:rPr>
          <w:rFonts w:ascii="仿宋" w:eastAsia="仿宋" w:hAnsi="仿宋" w:cs="仿宋" w:hint="eastAsia"/>
          <w:b/>
          <w:kern w:val="0"/>
          <w:sz w:val="32"/>
          <w:szCs w:val="32"/>
        </w:rPr>
      </w:pPr>
      <w:r>
        <w:rPr>
          <w:rFonts w:ascii="仿宋" w:eastAsia="仿宋" w:hAnsi="仿宋" w:cs="仿宋" w:hint="eastAsia"/>
          <w:b/>
          <w:kern w:val="0"/>
          <w:sz w:val="32"/>
          <w:szCs w:val="32"/>
        </w:rPr>
        <w:lastRenderedPageBreak/>
        <w:t>附件5：分包意向协议</w:t>
      </w:r>
    </w:p>
    <w:p w14:paraId="2A47BC62" w14:textId="77777777" w:rsidR="009C5EFB" w:rsidRDefault="00000000">
      <w:pPr>
        <w:widowControl/>
        <w:spacing w:line="360" w:lineRule="auto"/>
        <w:ind w:firstLineChars="50" w:firstLine="120"/>
        <w:jc w:val="left"/>
        <w:rPr>
          <w:rFonts w:ascii="仿宋" w:eastAsia="仿宋" w:hAnsi="仿宋" w:cs="仿宋" w:hint="eastAsia"/>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14:paraId="1D12C0FD"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14:paraId="73826507"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一、分包标的及数量</w:t>
      </w:r>
    </w:p>
    <w:p w14:paraId="6C6AA371"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14:paraId="520D2773" w14:textId="77777777" w:rsidR="009C5EFB" w:rsidRDefault="00000000">
      <w:pPr>
        <w:pStyle w:val="2"/>
        <w:ind w:leftChars="316" w:left="664" w:firstLineChars="95" w:firstLine="229"/>
        <w:rPr>
          <w:rFonts w:ascii="仿宋" w:eastAsia="仿宋" w:cs="仿宋" w:hint="eastAsia"/>
          <w:kern w:val="0"/>
          <w:sz w:val="24"/>
          <w:szCs w:val="24"/>
        </w:rPr>
      </w:pPr>
      <w:r>
        <w:rPr>
          <w:rFonts w:ascii="仿宋" w:eastAsia="仿宋" w:cs="仿宋" w:hint="eastAsia"/>
          <w:kern w:val="0"/>
          <w:sz w:val="24"/>
          <w:szCs w:val="24"/>
        </w:rPr>
        <w:t>……</w:t>
      </w:r>
    </w:p>
    <w:p w14:paraId="5DAF5B4A"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二、分包供应商中小企业合同份额</w:t>
      </w:r>
    </w:p>
    <w:p w14:paraId="2B4E1108" w14:textId="77777777" w:rsidR="009C5EFB" w:rsidRDefault="00000000">
      <w:pPr>
        <w:snapToGrid w:val="0"/>
        <w:spacing w:line="360" w:lineRule="auto"/>
        <w:ind w:firstLine="576"/>
        <w:rPr>
          <w:rFonts w:ascii="仿宋" w:eastAsia="仿宋" w:hAnsi="仿宋" w:cs="仿宋" w:hint="eastAsia"/>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（分包供应商X,……）提供的货物全部由小微企业制造，</w:t>
      </w:r>
      <w:r>
        <w:rPr>
          <w:rFonts w:ascii="仿宋" w:eastAsia="仿宋" w:hAnsi="仿宋" w:cs="仿宋" w:hint="eastAsia"/>
          <w:kern w:val="0"/>
          <w:sz w:val="24"/>
        </w:rPr>
        <w:t>其合同份额占到合同总金额%以上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14:paraId="6CF03001" w14:textId="77777777" w:rsidR="009C5EFB" w:rsidRDefault="00000000">
      <w:pPr>
        <w:spacing w:line="360" w:lineRule="auto"/>
        <w:ind w:firstLineChars="200" w:firstLine="480"/>
        <w:rPr>
          <w:rFonts w:ascii="仿宋" w:eastAsia="仿宋" w:hAnsi="仿宋" w:cs="仿宋" w:hint="eastAsia"/>
          <w:b/>
          <w:bCs/>
          <w:kern w:val="0"/>
          <w:sz w:val="24"/>
          <w:lang w:val="zh-CN"/>
        </w:rPr>
      </w:pPr>
      <w:r>
        <w:rPr>
          <w:rFonts w:ascii="仿宋" w:eastAsia="仿宋" w:hAnsi="仿宋" w:cs="仿宋" w:hint="eastAsia"/>
          <w:sz w:val="24"/>
        </w:rPr>
        <w:t>2、</w:t>
      </w:r>
      <w:bookmarkStart w:id="52" w:name="_Hlk101133173"/>
      <w:r>
        <w:rPr>
          <w:rFonts w:ascii="仿宋" w:eastAsia="仿宋" w:hAnsi="仿宋" w:cs="仿宋" w:hint="eastAsia"/>
          <w:sz w:val="24"/>
        </w:rPr>
        <w:t>中小企业合同金额达到%，其中小微企业合同金额达到%</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bookmarkEnd w:id="52"/>
    </w:p>
    <w:p w14:paraId="556E76DF"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三、分包工作履行期限、地点、方式</w:t>
      </w:r>
    </w:p>
    <w:p w14:paraId="09D3210E" w14:textId="77777777" w:rsidR="009C5EFB" w:rsidRDefault="009C5EFB">
      <w:pPr>
        <w:snapToGrid w:val="0"/>
        <w:spacing w:line="360" w:lineRule="auto"/>
        <w:ind w:firstLine="576"/>
        <w:rPr>
          <w:rFonts w:ascii="仿宋" w:eastAsia="仿宋" w:hAnsi="仿宋" w:cs="仿宋" w:hint="eastAsia"/>
          <w:u w:val="single"/>
        </w:rPr>
      </w:pPr>
    </w:p>
    <w:p w14:paraId="03A7D9FA"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四、质量</w:t>
      </w:r>
    </w:p>
    <w:p w14:paraId="5961EEA9" w14:textId="77777777" w:rsidR="009C5EFB" w:rsidRDefault="009C5EFB">
      <w:pPr>
        <w:snapToGrid w:val="0"/>
        <w:spacing w:line="360" w:lineRule="auto"/>
        <w:ind w:firstLine="576"/>
        <w:rPr>
          <w:rFonts w:ascii="仿宋" w:eastAsia="仿宋" w:hAnsi="仿宋" w:cs="仿宋" w:hint="eastAsia"/>
          <w:kern w:val="0"/>
          <w:sz w:val="24"/>
          <w:lang w:val="zh-CN"/>
        </w:rPr>
      </w:pPr>
    </w:p>
    <w:p w14:paraId="1D0DB4FE"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五、价款或者报酬</w:t>
      </w:r>
    </w:p>
    <w:p w14:paraId="31E547D2" w14:textId="77777777" w:rsidR="009C5EFB" w:rsidRDefault="009C5EFB">
      <w:pPr>
        <w:snapToGrid w:val="0"/>
        <w:spacing w:line="360" w:lineRule="auto"/>
        <w:ind w:leftChars="273" w:left="573"/>
        <w:rPr>
          <w:rFonts w:ascii="仿宋" w:eastAsia="仿宋" w:hAnsi="仿宋" w:cs="仿宋" w:hint="eastAsia"/>
          <w:kern w:val="0"/>
          <w:sz w:val="24"/>
          <w:lang w:val="zh-CN"/>
        </w:rPr>
      </w:pPr>
    </w:p>
    <w:p w14:paraId="44010B12" w14:textId="77777777" w:rsidR="009C5EFB" w:rsidRDefault="00000000">
      <w:pPr>
        <w:snapToGrid w:val="0"/>
        <w:spacing w:line="360" w:lineRule="auto"/>
        <w:ind w:leftChars="273" w:left="573"/>
        <w:rPr>
          <w:rFonts w:ascii="仿宋" w:eastAsia="仿宋" w:hAnsi="仿宋" w:cs="仿宋" w:hint="eastAsia"/>
          <w:kern w:val="0"/>
          <w:sz w:val="24"/>
          <w:lang w:val="zh-CN"/>
        </w:rPr>
      </w:pPr>
      <w:r>
        <w:rPr>
          <w:rFonts w:ascii="仿宋" w:eastAsia="仿宋" w:hAnsi="仿宋" w:cs="仿宋" w:hint="eastAsia"/>
          <w:kern w:val="0"/>
          <w:sz w:val="24"/>
          <w:lang w:val="zh-CN"/>
        </w:rPr>
        <w:t>六、违约责任</w:t>
      </w:r>
    </w:p>
    <w:p w14:paraId="77128BD3" w14:textId="77777777" w:rsidR="009C5EFB" w:rsidRDefault="009C5EFB">
      <w:pPr>
        <w:snapToGrid w:val="0"/>
        <w:spacing w:line="360" w:lineRule="auto"/>
        <w:ind w:firstLine="576"/>
        <w:rPr>
          <w:rFonts w:ascii="仿宋" w:eastAsia="仿宋" w:hAnsi="仿宋" w:cs="仿宋" w:hint="eastAsia"/>
          <w:kern w:val="0"/>
          <w:sz w:val="24"/>
          <w:lang w:val="zh-CN"/>
        </w:rPr>
      </w:pPr>
    </w:p>
    <w:p w14:paraId="1D8B1923" w14:textId="77777777" w:rsidR="009C5EFB" w:rsidRDefault="00000000">
      <w:pPr>
        <w:snapToGrid w:val="0"/>
        <w:spacing w:line="360" w:lineRule="auto"/>
        <w:ind w:firstLine="576"/>
        <w:rPr>
          <w:rFonts w:ascii="仿宋" w:eastAsia="仿宋" w:hAnsi="仿宋" w:cs="仿宋" w:hint="eastAsia"/>
          <w:kern w:val="0"/>
          <w:sz w:val="24"/>
          <w:lang w:val="zh-CN"/>
        </w:rPr>
      </w:pPr>
      <w:r>
        <w:rPr>
          <w:rFonts w:ascii="仿宋" w:eastAsia="仿宋" w:hAnsi="仿宋" w:cs="仿宋" w:hint="eastAsia"/>
          <w:kern w:val="0"/>
          <w:sz w:val="24"/>
          <w:lang w:val="zh-CN"/>
        </w:rPr>
        <w:t>七、争议解决的办法</w:t>
      </w:r>
    </w:p>
    <w:p w14:paraId="7C501460" w14:textId="77777777" w:rsidR="009C5EFB" w:rsidRDefault="009C5EFB">
      <w:pPr>
        <w:snapToGrid w:val="0"/>
        <w:spacing w:line="360" w:lineRule="auto"/>
        <w:ind w:firstLine="576"/>
        <w:rPr>
          <w:rFonts w:ascii="仿宋" w:eastAsia="仿宋" w:hAnsi="仿宋" w:cs="仿宋" w:hint="eastAsia"/>
          <w:kern w:val="0"/>
          <w:sz w:val="24"/>
          <w:lang w:val="zh-CN"/>
        </w:rPr>
      </w:pPr>
    </w:p>
    <w:p w14:paraId="272A9DB7" w14:textId="77777777" w:rsidR="009C5EFB" w:rsidRDefault="00000000">
      <w:pPr>
        <w:snapToGrid w:val="0"/>
        <w:spacing w:line="360" w:lineRule="auto"/>
        <w:ind w:leftChars="342" w:left="5758" w:hangingChars="2100" w:hanging="5040"/>
        <w:rPr>
          <w:rFonts w:ascii="仿宋" w:eastAsia="仿宋" w:hAnsi="仿宋" w:cs="仿宋" w:hint="eastAsia"/>
          <w:kern w:val="0"/>
          <w:sz w:val="24"/>
          <w:lang w:val="zh-CN"/>
        </w:rPr>
      </w:pPr>
      <w:r>
        <w:rPr>
          <w:rFonts w:ascii="仿宋" w:eastAsia="仿宋" w:hAnsi="仿宋" w:cs="仿宋" w:hint="eastAsia"/>
          <w:kern w:val="0"/>
          <w:sz w:val="24"/>
          <w:lang w:val="zh-CN"/>
        </w:rPr>
        <w:t xml:space="preserve">                                          投标人名称(电子签名)：</w:t>
      </w:r>
    </w:p>
    <w:p w14:paraId="28F12C41" w14:textId="77777777" w:rsidR="009C5EFB" w:rsidRDefault="00000000">
      <w:pPr>
        <w:snapToGrid w:val="0"/>
        <w:spacing w:line="360" w:lineRule="auto"/>
        <w:jc w:val="right"/>
        <w:rPr>
          <w:rFonts w:ascii="仿宋" w:eastAsia="仿宋" w:hAnsi="仿宋" w:cs="仿宋" w:hint="eastAsia"/>
          <w:kern w:val="0"/>
          <w:sz w:val="24"/>
          <w:lang w:val="zh-CN"/>
        </w:rPr>
      </w:pPr>
      <w:r>
        <w:rPr>
          <w:rFonts w:ascii="仿宋" w:eastAsia="仿宋" w:hAnsi="仿宋" w:cs="仿宋" w:hint="eastAsia"/>
          <w:kern w:val="0"/>
          <w:sz w:val="24"/>
          <w:lang w:val="zh-CN"/>
        </w:rPr>
        <w:t>分包供应商名称(电子签名/公章)：</w:t>
      </w:r>
    </w:p>
    <w:p w14:paraId="473B8AFC" w14:textId="77777777" w:rsidR="009C5EFB" w:rsidRDefault="00000000">
      <w:pPr>
        <w:snapToGrid w:val="0"/>
        <w:spacing w:line="360" w:lineRule="auto"/>
        <w:ind w:firstLineChars="2400" w:firstLine="5760"/>
        <w:rPr>
          <w:rFonts w:ascii="仿宋" w:eastAsia="仿宋" w:hAnsi="仿宋" w:cs="仿宋" w:hint="eastAsia"/>
        </w:rPr>
      </w:pPr>
      <w:r>
        <w:rPr>
          <w:rFonts w:ascii="仿宋" w:eastAsia="仿宋" w:hAnsi="仿宋" w:cs="仿宋" w:hint="eastAsia"/>
          <w:kern w:val="0"/>
          <w:sz w:val="24"/>
          <w:lang w:val="zh-CN"/>
        </w:rPr>
        <w:t>……</w:t>
      </w:r>
    </w:p>
    <w:p w14:paraId="524FC96D" w14:textId="77777777" w:rsidR="009C5EFB" w:rsidRDefault="00000000">
      <w:pPr>
        <w:spacing w:line="360" w:lineRule="auto"/>
        <w:jc w:val="center"/>
        <w:rPr>
          <w:rFonts w:ascii="仿宋" w:eastAsia="仿宋" w:hAnsi="仿宋" w:cs="仿宋" w:hint="eastAsia"/>
          <w:kern w:val="0"/>
          <w:sz w:val="24"/>
          <w:lang w:val="zh-CN"/>
        </w:rPr>
      </w:pPr>
      <w:r>
        <w:rPr>
          <w:rFonts w:ascii="仿宋" w:eastAsia="仿宋" w:hAnsi="仿宋" w:cs="仿宋" w:hint="eastAsia"/>
          <w:kern w:val="0"/>
          <w:sz w:val="24"/>
          <w:lang w:val="zh-CN"/>
        </w:rPr>
        <w:t xml:space="preserve">                                        日期：  年  月   日</w:t>
      </w:r>
    </w:p>
    <w:p w14:paraId="59EF394E" w14:textId="77777777" w:rsidR="009C5EFB" w:rsidRDefault="00000000">
      <w:pPr>
        <w:spacing w:line="360" w:lineRule="auto"/>
        <w:ind w:right="420"/>
        <w:rPr>
          <w:rFonts w:ascii="仿宋" w:eastAsia="仿宋" w:hAnsi="仿宋" w:cs="仿宋" w:hint="eastAsia"/>
          <w:sz w:val="24"/>
        </w:rPr>
      </w:pPr>
      <w:r>
        <w:rPr>
          <w:rFonts w:ascii="仿宋" w:eastAsia="仿宋" w:hAnsi="仿宋" w:cs="仿宋" w:hint="eastAsia"/>
          <w:sz w:val="24"/>
        </w:rPr>
        <w:t>注：按本格式和要求提供。</w:t>
      </w:r>
    </w:p>
    <w:p w14:paraId="497655F4" w14:textId="77777777" w:rsidR="009C5EFB" w:rsidRDefault="009C5EFB">
      <w:pPr>
        <w:autoSpaceDE w:val="0"/>
        <w:autoSpaceDN w:val="0"/>
        <w:jc w:val="center"/>
        <w:rPr>
          <w:rFonts w:ascii="仿宋" w:eastAsia="仿宋" w:hAnsi="仿宋" w:cs="仿宋" w:hint="eastAsia"/>
          <w:b/>
          <w:spacing w:val="6"/>
          <w:sz w:val="32"/>
          <w:szCs w:val="32"/>
        </w:rPr>
      </w:pPr>
    </w:p>
    <w:p w14:paraId="5BCC4BB4" w14:textId="77777777" w:rsidR="009C5EFB" w:rsidRDefault="009C5EFB">
      <w:pPr>
        <w:autoSpaceDE w:val="0"/>
        <w:autoSpaceDN w:val="0"/>
        <w:jc w:val="center"/>
        <w:rPr>
          <w:rFonts w:ascii="仿宋" w:eastAsia="仿宋" w:hAnsi="仿宋" w:cs="仿宋" w:hint="eastAsia"/>
          <w:b/>
          <w:spacing w:val="6"/>
          <w:sz w:val="32"/>
          <w:szCs w:val="32"/>
        </w:rPr>
      </w:pPr>
    </w:p>
    <w:p w14:paraId="47811EF8" w14:textId="77777777" w:rsidR="009C5EFB" w:rsidRDefault="009C5EFB">
      <w:pPr>
        <w:autoSpaceDE w:val="0"/>
        <w:autoSpaceDN w:val="0"/>
        <w:jc w:val="center"/>
        <w:rPr>
          <w:rFonts w:ascii="仿宋" w:eastAsia="仿宋" w:hAnsi="仿宋" w:cs="仿宋" w:hint="eastAsia"/>
          <w:b/>
          <w:spacing w:val="6"/>
          <w:sz w:val="32"/>
          <w:szCs w:val="32"/>
        </w:rPr>
      </w:pPr>
    </w:p>
    <w:p w14:paraId="3F8DDD1F" w14:textId="77777777" w:rsidR="009C5EFB" w:rsidRDefault="009C5EFB">
      <w:pPr>
        <w:autoSpaceDE w:val="0"/>
        <w:autoSpaceDN w:val="0"/>
        <w:jc w:val="center"/>
        <w:rPr>
          <w:rFonts w:ascii="仿宋" w:eastAsia="仿宋" w:hAnsi="仿宋" w:cs="仿宋" w:hint="eastAsia"/>
          <w:b/>
          <w:spacing w:val="6"/>
          <w:sz w:val="32"/>
          <w:szCs w:val="32"/>
        </w:rPr>
      </w:pPr>
    </w:p>
    <w:p w14:paraId="4068BD9C" w14:textId="77777777" w:rsidR="009C5EFB" w:rsidRDefault="009C5EFB">
      <w:pPr>
        <w:autoSpaceDE w:val="0"/>
        <w:autoSpaceDN w:val="0"/>
        <w:jc w:val="center"/>
        <w:rPr>
          <w:rFonts w:ascii="仿宋" w:eastAsia="仿宋" w:hAnsi="仿宋" w:cs="仿宋" w:hint="eastAsia"/>
          <w:b/>
          <w:spacing w:val="6"/>
          <w:sz w:val="32"/>
          <w:szCs w:val="32"/>
        </w:rPr>
      </w:pPr>
    </w:p>
    <w:p w14:paraId="0D3EF13A" w14:textId="77777777" w:rsidR="009C5EFB" w:rsidRDefault="009C5EFB">
      <w:pPr>
        <w:autoSpaceDE w:val="0"/>
        <w:autoSpaceDN w:val="0"/>
        <w:jc w:val="center"/>
        <w:rPr>
          <w:rFonts w:ascii="仿宋" w:eastAsia="仿宋" w:hAnsi="仿宋" w:cs="仿宋" w:hint="eastAsia"/>
          <w:b/>
          <w:spacing w:val="6"/>
          <w:sz w:val="32"/>
          <w:szCs w:val="32"/>
        </w:rPr>
      </w:pPr>
    </w:p>
    <w:p w14:paraId="42B8F298" w14:textId="77777777" w:rsidR="009C5EFB" w:rsidRDefault="009C5EFB">
      <w:pPr>
        <w:autoSpaceDE w:val="0"/>
        <w:autoSpaceDN w:val="0"/>
        <w:jc w:val="center"/>
        <w:rPr>
          <w:rFonts w:ascii="仿宋" w:eastAsia="仿宋" w:hAnsi="仿宋" w:cs="仿宋" w:hint="eastAsia"/>
          <w:b/>
          <w:spacing w:val="6"/>
          <w:sz w:val="32"/>
          <w:szCs w:val="32"/>
        </w:rPr>
      </w:pPr>
    </w:p>
    <w:p w14:paraId="4C3F97B8" w14:textId="77777777" w:rsidR="009C5EFB" w:rsidRDefault="009C5EFB">
      <w:pPr>
        <w:autoSpaceDE w:val="0"/>
        <w:autoSpaceDN w:val="0"/>
        <w:jc w:val="center"/>
        <w:rPr>
          <w:rFonts w:ascii="仿宋" w:eastAsia="仿宋" w:hAnsi="仿宋" w:cs="仿宋" w:hint="eastAsia"/>
          <w:b/>
          <w:spacing w:val="6"/>
          <w:sz w:val="32"/>
          <w:szCs w:val="32"/>
        </w:rPr>
      </w:pPr>
    </w:p>
    <w:p w14:paraId="3EAC5A44" w14:textId="77777777" w:rsidR="009C5EFB" w:rsidRDefault="009C5EFB">
      <w:pPr>
        <w:autoSpaceDE w:val="0"/>
        <w:autoSpaceDN w:val="0"/>
        <w:jc w:val="center"/>
        <w:rPr>
          <w:rFonts w:ascii="仿宋" w:eastAsia="仿宋" w:hAnsi="仿宋" w:cs="仿宋" w:hint="eastAsia"/>
          <w:b/>
          <w:spacing w:val="6"/>
          <w:sz w:val="32"/>
          <w:szCs w:val="32"/>
        </w:rPr>
      </w:pPr>
    </w:p>
    <w:p w14:paraId="750FB62C" w14:textId="77777777" w:rsidR="009C5EFB" w:rsidRDefault="009C5EFB">
      <w:pPr>
        <w:autoSpaceDE w:val="0"/>
        <w:autoSpaceDN w:val="0"/>
        <w:jc w:val="center"/>
        <w:rPr>
          <w:rFonts w:ascii="仿宋" w:eastAsia="仿宋" w:hAnsi="仿宋" w:cs="仿宋" w:hint="eastAsia"/>
          <w:b/>
          <w:spacing w:val="6"/>
          <w:sz w:val="32"/>
          <w:szCs w:val="32"/>
        </w:rPr>
      </w:pPr>
    </w:p>
    <w:p w14:paraId="76CC9D28" w14:textId="77777777" w:rsidR="009C5EFB" w:rsidRDefault="009C5EFB">
      <w:pPr>
        <w:autoSpaceDE w:val="0"/>
        <w:autoSpaceDN w:val="0"/>
        <w:jc w:val="center"/>
        <w:rPr>
          <w:rFonts w:ascii="仿宋" w:eastAsia="仿宋" w:hAnsi="仿宋" w:cs="仿宋" w:hint="eastAsia"/>
          <w:b/>
          <w:spacing w:val="6"/>
          <w:sz w:val="32"/>
          <w:szCs w:val="32"/>
        </w:rPr>
      </w:pPr>
    </w:p>
    <w:p w14:paraId="22B60C62" w14:textId="77777777" w:rsidR="009C5EFB" w:rsidRDefault="009C5EFB">
      <w:pPr>
        <w:pStyle w:val="Default"/>
        <w:rPr>
          <w:rFonts w:ascii="仿宋" w:eastAsia="仿宋" w:hAnsi="仿宋" w:cs="仿宋" w:hint="eastAsia"/>
          <w:b/>
          <w:color w:val="auto"/>
          <w:spacing w:val="6"/>
          <w:sz w:val="32"/>
          <w:szCs w:val="32"/>
        </w:rPr>
      </w:pPr>
    </w:p>
    <w:p w14:paraId="3D05C107" w14:textId="77777777" w:rsidR="009C5EFB" w:rsidRDefault="009C5EFB">
      <w:pPr>
        <w:pStyle w:val="71"/>
        <w:rPr>
          <w:rFonts w:ascii="仿宋" w:eastAsia="仿宋" w:hAnsi="仿宋" w:cs="仿宋" w:hint="eastAsia"/>
          <w:b/>
          <w:spacing w:val="6"/>
          <w:sz w:val="32"/>
          <w:szCs w:val="32"/>
        </w:rPr>
      </w:pPr>
    </w:p>
    <w:p w14:paraId="20CAF094" w14:textId="77777777" w:rsidR="009C5EFB" w:rsidRDefault="009C5EFB">
      <w:pPr>
        <w:rPr>
          <w:rFonts w:ascii="仿宋" w:eastAsia="仿宋" w:hAnsi="仿宋" w:cs="仿宋" w:hint="eastAsia"/>
          <w:b/>
          <w:spacing w:val="6"/>
          <w:sz w:val="32"/>
          <w:szCs w:val="32"/>
        </w:rPr>
      </w:pPr>
    </w:p>
    <w:p w14:paraId="247C18BC" w14:textId="77777777" w:rsidR="009C5EFB" w:rsidRDefault="009C5EFB">
      <w:pPr>
        <w:pStyle w:val="Default"/>
        <w:rPr>
          <w:rFonts w:ascii="仿宋" w:eastAsia="仿宋" w:hAnsi="仿宋" w:cs="仿宋" w:hint="eastAsia"/>
          <w:b/>
          <w:color w:val="auto"/>
          <w:spacing w:val="6"/>
          <w:sz w:val="32"/>
          <w:szCs w:val="32"/>
        </w:rPr>
      </w:pPr>
    </w:p>
    <w:p w14:paraId="47CDBC43" w14:textId="77777777" w:rsidR="009C5EFB" w:rsidRDefault="009C5EFB">
      <w:pPr>
        <w:pStyle w:val="71"/>
        <w:rPr>
          <w:rFonts w:ascii="仿宋" w:eastAsia="仿宋" w:hAnsi="仿宋" w:cs="仿宋" w:hint="eastAsia"/>
        </w:rPr>
      </w:pPr>
    </w:p>
    <w:p w14:paraId="3ABC399F" w14:textId="77777777" w:rsidR="009C5EFB" w:rsidRDefault="009C5EFB">
      <w:pPr>
        <w:spacing w:line="360" w:lineRule="auto"/>
        <w:rPr>
          <w:rFonts w:ascii="仿宋" w:eastAsia="仿宋" w:hAnsi="仿宋" w:cs="仿宋" w:hint="eastAsia"/>
          <w:b/>
          <w:spacing w:val="6"/>
          <w:sz w:val="32"/>
          <w:szCs w:val="32"/>
        </w:rPr>
      </w:pPr>
      <w:bookmarkStart w:id="53" w:name="OLE_LINK14"/>
      <w:bookmarkStart w:id="54" w:name="OLE_LINK13"/>
    </w:p>
    <w:p w14:paraId="61FB5616" w14:textId="77777777" w:rsidR="009C5EFB" w:rsidRDefault="009C5EFB">
      <w:pPr>
        <w:spacing w:line="360" w:lineRule="auto"/>
        <w:rPr>
          <w:rFonts w:ascii="仿宋" w:eastAsia="仿宋" w:hAnsi="仿宋" w:cs="仿宋" w:hint="eastAsia"/>
          <w:b/>
          <w:spacing w:val="6"/>
          <w:sz w:val="32"/>
          <w:szCs w:val="32"/>
        </w:rPr>
      </w:pPr>
    </w:p>
    <w:p w14:paraId="02227538" w14:textId="77777777" w:rsidR="009C5EFB" w:rsidRDefault="009C5EFB">
      <w:pPr>
        <w:spacing w:line="360" w:lineRule="auto"/>
        <w:rPr>
          <w:rFonts w:ascii="仿宋" w:eastAsia="仿宋" w:hAnsi="仿宋" w:cs="仿宋" w:hint="eastAsia"/>
          <w:b/>
          <w:spacing w:val="6"/>
          <w:sz w:val="32"/>
          <w:szCs w:val="32"/>
        </w:rPr>
      </w:pPr>
    </w:p>
    <w:p w14:paraId="7EF7960B" w14:textId="77777777" w:rsidR="009C5EFB" w:rsidRDefault="009C5EFB">
      <w:pPr>
        <w:spacing w:line="360" w:lineRule="auto"/>
        <w:rPr>
          <w:rFonts w:ascii="仿宋" w:eastAsia="仿宋" w:hAnsi="仿宋" w:cs="仿宋" w:hint="eastAsia"/>
          <w:b/>
          <w:spacing w:val="6"/>
          <w:sz w:val="32"/>
          <w:szCs w:val="32"/>
        </w:rPr>
      </w:pPr>
    </w:p>
    <w:p w14:paraId="7B4426BF" w14:textId="77777777" w:rsidR="009C5EFB" w:rsidRDefault="009C5EFB">
      <w:pPr>
        <w:spacing w:line="360" w:lineRule="auto"/>
        <w:rPr>
          <w:rFonts w:ascii="仿宋" w:eastAsia="仿宋" w:hAnsi="仿宋" w:cs="仿宋" w:hint="eastAsia"/>
          <w:b/>
          <w:spacing w:val="6"/>
          <w:sz w:val="32"/>
          <w:szCs w:val="32"/>
        </w:rPr>
      </w:pPr>
    </w:p>
    <w:p w14:paraId="008F5CCF" w14:textId="77777777" w:rsidR="009C5EFB" w:rsidRDefault="009C5EFB">
      <w:pPr>
        <w:spacing w:line="360" w:lineRule="auto"/>
        <w:rPr>
          <w:rFonts w:ascii="仿宋" w:eastAsia="仿宋" w:hAnsi="仿宋" w:cs="仿宋" w:hint="eastAsia"/>
          <w:b/>
          <w:spacing w:val="6"/>
          <w:sz w:val="32"/>
          <w:szCs w:val="32"/>
        </w:rPr>
      </w:pPr>
    </w:p>
    <w:p w14:paraId="16E82893" w14:textId="77777777" w:rsidR="009C5EFB" w:rsidRDefault="00000000">
      <w:pPr>
        <w:spacing w:line="360" w:lineRule="auto"/>
        <w:rPr>
          <w:rFonts w:ascii="仿宋" w:eastAsia="仿宋" w:hAnsi="仿宋" w:cs="仿宋" w:hint="eastAsia"/>
          <w:b/>
          <w:spacing w:val="6"/>
          <w:sz w:val="32"/>
          <w:szCs w:val="32"/>
        </w:rPr>
      </w:pPr>
      <w:r>
        <w:rPr>
          <w:rFonts w:ascii="仿宋" w:eastAsia="仿宋" w:hAnsi="仿宋" w:cs="仿宋" w:hint="eastAsia"/>
          <w:b/>
          <w:spacing w:val="6"/>
          <w:sz w:val="32"/>
          <w:szCs w:val="32"/>
        </w:rPr>
        <w:lastRenderedPageBreak/>
        <w:t>附件6：</w:t>
      </w:r>
    </w:p>
    <w:p w14:paraId="63694BCB" w14:textId="77777777" w:rsidR="009C5EFB" w:rsidRDefault="00000000">
      <w:pPr>
        <w:spacing w:line="360" w:lineRule="auto"/>
        <w:jc w:val="center"/>
        <w:rPr>
          <w:rFonts w:ascii="仿宋" w:eastAsia="仿宋" w:hAnsi="仿宋" w:cs="仿宋" w:hint="eastAsia"/>
          <w:b/>
          <w:spacing w:val="6"/>
          <w:sz w:val="32"/>
          <w:szCs w:val="32"/>
        </w:rPr>
      </w:pPr>
      <w:r>
        <w:rPr>
          <w:rFonts w:ascii="仿宋" w:eastAsia="仿宋" w:hAnsi="仿宋" w:cs="仿宋" w:hint="eastAsia"/>
          <w:b/>
          <w:spacing w:val="6"/>
          <w:sz w:val="32"/>
          <w:szCs w:val="32"/>
        </w:rPr>
        <w:t>残疾人福利性单位声明函</w:t>
      </w:r>
    </w:p>
    <w:bookmarkEnd w:id="53"/>
    <w:bookmarkEnd w:id="54"/>
    <w:p w14:paraId="598D9F85" w14:textId="77777777" w:rsidR="009C5EFB" w:rsidRDefault="009C5EFB">
      <w:pPr>
        <w:spacing w:line="360" w:lineRule="auto"/>
        <w:rPr>
          <w:rFonts w:ascii="仿宋" w:eastAsia="仿宋" w:hAnsi="仿宋" w:cs="仿宋" w:hint="eastAsia"/>
          <w:b/>
          <w:spacing w:val="6"/>
          <w:sz w:val="30"/>
          <w:szCs w:val="30"/>
        </w:rPr>
      </w:pPr>
    </w:p>
    <w:p w14:paraId="292DA1B6" w14:textId="77777777" w:rsidR="009C5EFB"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141号）的规定，本单位为符合条件的残疾人福利性单位，且本单位参加_</w:t>
      </w:r>
      <w:r>
        <w:rPr>
          <w:rFonts w:ascii="仿宋" w:eastAsia="仿宋" w:hAnsi="仿宋" w:cs="仿宋" w:hint="eastAsia"/>
          <w:sz w:val="24"/>
          <w:u w:val="single"/>
        </w:rPr>
        <w:t>（采购人）</w:t>
      </w:r>
      <w:r>
        <w:rPr>
          <w:rFonts w:ascii="仿宋" w:eastAsia="仿宋" w:hAnsi="仿宋" w:cs="仿宋" w:hint="eastAsia"/>
          <w:sz w:val="24"/>
        </w:rPr>
        <w:t>_单位的_</w:t>
      </w:r>
      <w:r>
        <w:rPr>
          <w:rFonts w:ascii="仿宋" w:eastAsia="仿宋" w:hAnsi="仿宋" w:cs="仿宋" w:hint="eastAsia"/>
          <w:sz w:val="24"/>
          <w:u w:val="single"/>
        </w:rPr>
        <w:t>（项目名称）</w:t>
      </w:r>
      <w:r>
        <w:rPr>
          <w:rFonts w:ascii="仿宋" w:eastAsia="仿宋" w:hAnsi="仿宋" w:cs="仿宋" w:hint="eastAsia"/>
          <w:sz w:val="24"/>
        </w:rPr>
        <w:t>__项目采购活动提供本单位制造的货物（由本单位承担工程/提供服务），或者提供其他残疾人福利性单位制造的货物（不包括使用非残疾人福利性单位注册商标的货物）。</w:t>
      </w:r>
    </w:p>
    <w:p w14:paraId="56A18846" w14:textId="77777777" w:rsidR="009C5EFB"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本单位对上述声明的真实性负责。如有虚假，将依法承担相应责任。</w:t>
      </w:r>
    </w:p>
    <w:p w14:paraId="0DF5D860" w14:textId="77777777" w:rsidR="009C5EFB" w:rsidRDefault="009C5EFB">
      <w:pPr>
        <w:spacing w:line="360" w:lineRule="auto"/>
        <w:ind w:firstLineChars="200" w:firstLine="480"/>
        <w:rPr>
          <w:rFonts w:ascii="仿宋" w:eastAsia="仿宋" w:hAnsi="仿宋" w:cs="仿宋" w:hint="eastAsia"/>
          <w:sz w:val="24"/>
        </w:rPr>
      </w:pPr>
    </w:p>
    <w:p w14:paraId="2B7A806A" w14:textId="77777777" w:rsidR="009C5EFB" w:rsidRDefault="009C5EFB">
      <w:pPr>
        <w:spacing w:line="360" w:lineRule="auto"/>
        <w:ind w:firstLineChars="200" w:firstLine="480"/>
        <w:rPr>
          <w:rFonts w:ascii="仿宋" w:eastAsia="仿宋" w:hAnsi="仿宋" w:cs="仿宋" w:hint="eastAsia"/>
          <w:sz w:val="24"/>
        </w:rPr>
      </w:pPr>
    </w:p>
    <w:p w14:paraId="159D3C6D" w14:textId="77777777" w:rsidR="009C5EFB" w:rsidRDefault="00000000">
      <w:pPr>
        <w:tabs>
          <w:tab w:val="left" w:pos="4860"/>
        </w:tabs>
        <w:spacing w:line="360" w:lineRule="auto"/>
        <w:ind w:right="1560" w:firstLineChars="200" w:firstLine="480"/>
        <w:jc w:val="center"/>
        <w:rPr>
          <w:rFonts w:ascii="仿宋" w:eastAsia="仿宋" w:hAnsi="仿宋" w:cs="仿宋" w:hint="eastAsia"/>
          <w:sz w:val="24"/>
        </w:rPr>
      </w:pPr>
      <w:r>
        <w:rPr>
          <w:rFonts w:ascii="仿宋" w:eastAsia="仿宋" w:hAnsi="仿宋" w:cs="仿宋" w:hint="eastAsia"/>
          <w:kern w:val="0"/>
          <w:sz w:val="24"/>
          <w:lang w:val="zh-CN"/>
        </w:rPr>
        <w:t>投标人名称（电子签名）</w:t>
      </w:r>
      <w:r>
        <w:rPr>
          <w:rFonts w:ascii="仿宋" w:eastAsia="仿宋" w:hAnsi="仿宋" w:cs="仿宋" w:hint="eastAsia"/>
          <w:sz w:val="24"/>
        </w:rPr>
        <w:t>：</w:t>
      </w:r>
    </w:p>
    <w:p w14:paraId="4C23D3E0" w14:textId="77777777" w:rsidR="009C5EFB" w:rsidRDefault="00000000">
      <w:pPr>
        <w:tabs>
          <w:tab w:val="left" w:pos="4860"/>
        </w:tabs>
        <w:spacing w:line="360" w:lineRule="auto"/>
        <w:ind w:right="1560" w:firstLineChars="200" w:firstLine="480"/>
        <w:jc w:val="center"/>
        <w:rPr>
          <w:rFonts w:ascii="仿宋" w:eastAsia="仿宋" w:hAnsi="仿宋" w:cs="仿宋" w:hint="eastAsia"/>
          <w:sz w:val="24"/>
        </w:rPr>
      </w:pPr>
      <w:r>
        <w:rPr>
          <w:rFonts w:ascii="仿宋" w:eastAsia="仿宋" w:hAnsi="仿宋" w:cs="仿宋" w:hint="eastAsia"/>
          <w:sz w:val="24"/>
        </w:rPr>
        <w:t xml:space="preserve">       日  期：</w:t>
      </w:r>
    </w:p>
    <w:p w14:paraId="15840DA5" w14:textId="77777777" w:rsidR="009C5EFB" w:rsidRDefault="009C5EFB">
      <w:pPr>
        <w:autoSpaceDE w:val="0"/>
        <w:autoSpaceDN w:val="0"/>
        <w:jc w:val="center"/>
        <w:rPr>
          <w:rFonts w:ascii="仿宋" w:eastAsia="仿宋" w:hAnsi="仿宋" w:cs="仿宋" w:hint="eastAsia"/>
          <w:b/>
          <w:spacing w:val="6"/>
          <w:sz w:val="32"/>
          <w:szCs w:val="32"/>
        </w:rPr>
      </w:pPr>
    </w:p>
    <w:p w14:paraId="060C418C" w14:textId="77777777" w:rsidR="009C5EFB" w:rsidRDefault="009C5EFB">
      <w:pPr>
        <w:autoSpaceDE w:val="0"/>
        <w:autoSpaceDN w:val="0"/>
        <w:jc w:val="center"/>
        <w:rPr>
          <w:rFonts w:ascii="仿宋" w:eastAsia="仿宋" w:hAnsi="仿宋" w:cs="仿宋" w:hint="eastAsia"/>
          <w:b/>
          <w:spacing w:val="6"/>
          <w:sz w:val="32"/>
          <w:szCs w:val="32"/>
        </w:rPr>
      </w:pPr>
    </w:p>
    <w:p w14:paraId="1F3B39BB" w14:textId="77777777" w:rsidR="009C5EFB" w:rsidRDefault="009C5EFB">
      <w:pPr>
        <w:autoSpaceDE w:val="0"/>
        <w:autoSpaceDN w:val="0"/>
        <w:jc w:val="center"/>
        <w:rPr>
          <w:rFonts w:ascii="仿宋" w:eastAsia="仿宋" w:hAnsi="仿宋" w:cs="仿宋" w:hint="eastAsia"/>
          <w:b/>
          <w:spacing w:val="6"/>
          <w:sz w:val="32"/>
          <w:szCs w:val="32"/>
        </w:rPr>
      </w:pPr>
    </w:p>
    <w:p w14:paraId="3E22724E" w14:textId="77777777" w:rsidR="009C5EFB" w:rsidRDefault="009C5EFB">
      <w:pPr>
        <w:autoSpaceDE w:val="0"/>
        <w:autoSpaceDN w:val="0"/>
        <w:jc w:val="center"/>
        <w:rPr>
          <w:rFonts w:ascii="仿宋" w:eastAsia="仿宋" w:hAnsi="仿宋" w:cs="仿宋" w:hint="eastAsia"/>
          <w:b/>
          <w:spacing w:val="6"/>
          <w:sz w:val="32"/>
          <w:szCs w:val="32"/>
        </w:rPr>
      </w:pPr>
    </w:p>
    <w:p w14:paraId="4A87FD17" w14:textId="77777777" w:rsidR="009C5EFB" w:rsidRDefault="009C5EFB">
      <w:pPr>
        <w:autoSpaceDE w:val="0"/>
        <w:autoSpaceDN w:val="0"/>
        <w:jc w:val="center"/>
        <w:rPr>
          <w:rFonts w:ascii="仿宋" w:eastAsia="仿宋" w:hAnsi="仿宋" w:cs="仿宋" w:hint="eastAsia"/>
          <w:b/>
          <w:spacing w:val="6"/>
          <w:sz w:val="32"/>
          <w:szCs w:val="32"/>
        </w:rPr>
      </w:pPr>
    </w:p>
    <w:p w14:paraId="5E0544A1" w14:textId="77777777" w:rsidR="009C5EFB" w:rsidRDefault="009C5EFB">
      <w:pPr>
        <w:autoSpaceDE w:val="0"/>
        <w:autoSpaceDN w:val="0"/>
        <w:jc w:val="center"/>
        <w:rPr>
          <w:rFonts w:ascii="仿宋" w:eastAsia="仿宋" w:hAnsi="仿宋" w:cs="仿宋" w:hint="eastAsia"/>
          <w:b/>
          <w:spacing w:val="6"/>
          <w:sz w:val="32"/>
          <w:szCs w:val="32"/>
        </w:rPr>
      </w:pPr>
    </w:p>
    <w:p w14:paraId="0B26B633" w14:textId="77777777" w:rsidR="009C5EFB" w:rsidRDefault="009C5EFB">
      <w:pPr>
        <w:autoSpaceDE w:val="0"/>
        <w:autoSpaceDN w:val="0"/>
        <w:jc w:val="center"/>
        <w:rPr>
          <w:rFonts w:ascii="仿宋" w:eastAsia="仿宋" w:hAnsi="仿宋" w:cs="仿宋" w:hint="eastAsia"/>
          <w:b/>
          <w:spacing w:val="6"/>
          <w:sz w:val="32"/>
          <w:szCs w:val="32"/>
        </w:rPr>
      </w:pPr>
    </w:p>
    <w:p w14:paraId="6728709B" w14:textId="77777777" w:rsidR="009C5EFB" w:rsidRDefault="009C5EFB">
      <w:pPr>
        <w:autoSpaceDE w:val="0"/>
        <w:autoSpaceDN w:val="0"/>
        <w:jc w:val="center"/>
        <w:rPr>
          <w:rFonts w:ascii="仿宋" w:eastAsia="仿宋" w:hAnsi="仿宋" w:cs="仿宋" w:hint="eastAsia"/>
          <w:b/>
          <w:spacing w:val="6"/>
          <w:sz w:val="32"/>
          <w:szCs w:val="32"/>
        </w:rPr>
      </w:pPr>
    </w:p>
    <w:p w14:paraId="1574DF59" w14:textId="77777777" w:rsidR="009C5EFB" w:rsidRDefault="009C5EFB">
      <w:pPr>
        <w:autoSpaceDE w:val="0"/>
        <w:autoSpaceDN w:val="0"/>
        <w:jc w:val="center"/>
        <w:rPr>
          <w:rFonts w:ascii="仿宋" w:eastAsia="仿宋" w:hAnsi="仿宋" w:cs="仿宋" w:hint="eastAsia"/>
          <w:b/>
          <w:spacing w:val="6"/>
          <w:sz w:val="32"/>
          <w:szCs w:val="32"/>
        </w:rPr>
      </w:pPr>
    </w:p>
    <w:p w14:paraId="3FA92888" w14:textId="77777777" w:rsidR="009C5EFB" w:rsidRDefault="009C5EFB">
      <w:pPr>
        <w:autoSpaceDE w:val="0"/>
        <w:autoSpaceDN w:val="0"/>
        <w:jc w:val="center"/>
        <w:rPr>
          <w:rFonts w:ascii="仿宋" w:eastAsia="仿宋" w:hAnsi="仿宋" w:cs="仿宋" w:hint="eastAsia"/>
          <w:b/>
          <w:spacing w:val="6"/>
          <w:sz w:val="32"/>
          <w:szCs w:val="32"/>
        </w:rPr>
      </w:pPr>
    </w:p>
    <w:p w14:paraId="5784C305" w14:textId="77777777" w:rsidR="009C5EFB" w:rsidRDefault="009C5EFB">
      <w:pPr>
        <w:autoSpaceDE w:val="0"/>
        <w:autoSpaceDN w:val="0"/>
        <w:jc w:val="center"/>
        <w:rPr>
          <w:rFonts w:ascii="仿宋" w:eastAsia="仿宋" w:hAnsi="仿宋" w:cs="仿宋" w:hint="eastAsia"/>
          <w:b/>
          <w:spacing w:val="6"/>
          <w:sz w:val="32"/>
          <w:szCs w:val="32"/>
        </w:rPr>
      </w:pPr>
    </w:p>
    <w:p w14:paraId="1B3A79F3" w14:textId="77777777" w:rsidR="009C5EFB" w:rsidRDefault="009C5EFB">
      <w:pPr>
        <w:autoSpaceDE w:val="0"/>
        <w:autoSpaceDN w:val="0"/>
        <w:jc w:val="center"/>
        <w:rPr>
          <w:rFonts w:ascii="仿宋" w:eastAsia="仿宋" w:hAnsi="仿宋" w:cs="仿宋" w:hint="eastAsia"/>
          <w:b/>
          <w:spacing w:val="6"/>
          <w:sz w:val="32"/>
          <w:szCs w:val="32"/>
        </w:rPr>
      </w:pPr>
    </w:p>
    <w:p w14:paraId="2D651EAB" w14:textId="77777777" w:rsidR="009C5EFB" w:rsidRDefault="009C5EFB">
      <w:pPr>
        <w:autoSpaceDE w:val="0"/>
        <w:autoSpaceDN w:val="0"/>
        <w:jc w:val="center"/>
        <w:rPr>
          <w:rFonts w:ascii="仿宋" w:eastAsia="仿宋" w:hAnsi="仿宋" w:cs="仿宋" w:hint="eastAsia"/>
          <w:b/>
          <w:spacing w:val="6"/>
          <w:sz w:val="32"/>
          <w:szCs w:val="32"/>
        </w:rPr>
      </w:pPr>
    </w:p>
    <w:p w14:paraId="1B56533A" w14:textId="77777777" w:rsidR="009C5EFB" w:rsidRDefault="009C5EFB">
      <w:pPr>
        <w:autoSpaceDE w:val="0"/>
        <w:autoSpaceDN w:val="0"/>
        <w:jc w:val="center"/>
        <w:rPr>
          <w:rFonts w:ascii="仿宋" w:eastAsia="仿宋" w:hAnsi="仿宋" w:cs="仿宋" w:hint="eastAsia"/>
          <w:b/>
          <w:spacing w:val="6"/>
          <w:sz w:val="32"/>
          <w:szCs w:val="32"/>
        </w:rPr>
      </w:pPr>
    </w:p>
    <w:p w14:paraId="59C38806" w14:textId="77777777" w:rsidR="009C5EFB" w:rsidRDefault="009C5EFB">
      <w:pPr>
        <w:spacing w:line="360" w:lineRule="auto"/>
        <w:rPr>
          <w:rFonts w:ascii="仿宋" w:eastAsia="仿宋" w:hAnsi="仿宋" w:cs="仿宋" w:hint="eastAsia"/>
          <w:b/>
          <w:spacing w:val="6"/>
          <w:sz w:val="32"/>
          <w:szCs w:val="32"/>
        </w:rPr>
      </w:pPr>
    </w:p>
    <w:p w14:paraId="3D46319C" w14:textId="77777777" w:rsidR="009C5EFB" w:rsidRDefault="00000000">
      <w:pPr>
        <w:spacing w:line="360" w:lineRule="auto"/>
        <w:rPr>
          <w:rFonts w:ascii="仿宋" w:eastAsia="仿宋" w:hAnsi="仿宋" w:cs="仿宋" w:hint="eastAsia"/>
          <w:b/>
          <w:spacing w:val="6"/>
          <w:sz w:val="32"/>
          <w:szCs w:val="32"/>
        </w:rPr>
      </w:pPr>
      <w:r>
        <w:rPr>
          <w:rFonts w:ascii="仿宋" w:eastAsia="仿宋" w:hAnsi="仿宋" w:cs="仿宋" w:hint="eastAsia"/>
          <w:b/>
          <w:spacing w:val="6"/>
          <w:sz w:val="32"/>
          <w:szCs w:val="32"/>
        </w:rPr>
        <w:lastRenderedPageBreak/>
        <w:t>附件7：</w:t>
      </w:r>
    </w:p>
    <w:p w14:paraId="48EA08EF" w14:textId="77777777" w:rsidR="009C5EFB" w:rsidRDefault="009C5EFB">
      <w:pPr>
        <w:spacing w:line="360" w:lineRule="auto"/>
        <w:jc w:val="center"/>
        <w:rPr>
          <w:rFonts w:ascii="仿宋" w:eastAsia="仿宋" w:hAnsi="仿宋" w:cs="仿宋" w:hint="eastAsia"/>
          <w:sz w:val="24"/>
          <w:u w:val="single"/>
        </w:rPr>
      </w:pPr>
    </w:p>
    <w:p w14:paraId="55659BCE" w14:textId="77777777" w:rsidR="009C5EFB" w:rsidRDefault="00000000">
      <w:pPr>
        <w:spacing w:line="360" w:lineRule="auto"/>
        <w:jc w:val="center"/>
        <w:rPr>
          <w:rFonts w:ascii="仿宋" w:eastAsia="仿宋" w:hAnsi="仿宋" w:cs="仿宋" w:hint="eastAsia"/>
          <w:b/>
          <w:sz w:val="32"/>
          <w:szCs w:val="32"/>
        </w:rPr>
      </w:pPr>
      <w:r>
        <w:rPr>
          <w:rFonts w:ascii="仿宋" w:eastAsia="仿宋" w:hAnsi="仿宋" w:cs="仿宋" w:hint="eastAsia"/>
          <w:b/>
          <w:sz w:val="32"/>
          <w:szCs w:val="32"/>
        </w:rPr>
        <w:t>中小企业声明函（货物）</w:t>
      </w:r>
    </w:p>
    <w:p w14:paraId="361705A7" w14:textId="77777777" w:rsidR="009C5EFB"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 xml:space="preserve">的 </w:t>
      </w:r>
      <w:r>
        <w:rPr>
          <w:rFonts w:ascii="仿宋" w:eastAsia="仿宋" w:hAnsi="仿宋" w:cs="仿宋" w:hint="eastAsia"/>
          <w:sz w:val="24"/>
          <w:u w:val="single"/>
        </w:rPr>
        <w:t>（项目名称）</w:t>
      </w:r>
      <w:r>
        <w:rPr>
          <w:rFonts w:ascii="仿宋" w:eastAsia="仿宋" w:hAnsi="仿宋" w:cs="仿宋" w:hint="eastAsia"/>
          <w:sz w:val="24"/>
        </w:rPr>
        <w:t xml:space="preserve"> 采购活动，提供的货物全部由符合政策要求的中小企业制造。相关企业（含联合体中的中小企业、签订分包意向协议的中小企业）的具体情况如下：</w:t>
      </w:r>
    </w:p>
    <w:p w14:paraId="2C40AD03" w14:textId="77777777" w:rsidR="009C5EFB"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1.</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483A21A8" w14:textId="77777777" w:rsidR="009C5EFB"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2.</w:t>
      </w:r>
      <w:r>
        <w:rPr>
          <w:rFonts w:ascii="仿宋" w:eastAsia="仿宋" w:hAnsi="仿宋" w:cs="仿宋" w:hint="eastAsia"/>
          <w:sz w:val="24"/>
          <w:u w:val="single"/>
        </w:rPr>
        <w:t>（标的名称）</w:t>
      </w:r>
      <w:r>
        <w:rPr>
          <w:rFonts w:ascii="仿宋" w:eastAsia="仿宋" w:hAnsi="仿宋" w:cs="仿宋" w:hint="eastAsia"/>
          <w:sz w:val="24"/>
        </w:rPr>
        <w:t xml:space="preserve"> ，属于 </w:t>
      </w:r>
      <w:r>
        <w:rPr>
          <w:rFonts w:ascii="仿宋" w:eastAsia="仿宋" w:hAnsi="仿宋" w:cs="仿宋" w:hint="eastAsia"/>
          <w:sz w:val="24"/>
          <w:u w:val="single"/>
        </w:rPr>
        <w:t>（采购文件中明确的所属行业）</w:t>
      </w:r>
      <w:r>
        <w:rPr>
          <w:rFonts w:ascii="仿宋" w:eastAsia="仿宋" w:hAnsi="仿宋" w:cs="仿宋" w:hint="eastAsia"/>
          <w:sz w:val="24"/>
        </w:rPr>
        <w:t>行业 ；制造商为</w:t>
      </w:r>
      <w:r>
        <w:rPr>
          <w:rFonts w:ascii="仿宋" w:eastAsia="仿宋" w:hAnsi="仿宋" w:cs="仿宋" w:hint="eastAsia"/>
          <w:sz w:val="24"/>
          <w:u w:val="single"/>
        </w:rPr>
        <w:t xml:space="preserve"> （企业名称）</w:t>
      </w:r>
      <w:r>
        <w:rPr>
          <w:rFonts w:ascii="仿宋" w:eastAsia="仿宋" w:hAnsi="仿宋" w:cs="仿宋" w:hint="eastAsia"/>
          <w:sz w:val="24"/>
        </w:rPr>
        <w:t xml:space="preserve"> ，从业人员人，营业收入为万元，资产总额为万元，属于</w:t>
      </w:r>
      <w:r>
        <w:rPr>
          <w:rFonts w:ascii="仿宋" w:eastAsia="仿宋" w:hAnsi="仿宋" w:cs="仿宋" w:hint="eastAsia"/>
          <w:sz w:val="24"/>
          <w:u w:val="single"/>
        </w:rPr>
        <w:t xml:space="preserve"> （中型企业、小型企业、微型企业）</w:t>
      </w:r>
      <w:r>
        <w:rPr>
          <w:rFonts w:ascii="仿宋" w:eastAsia="仿宋" w:hAnsi="仿宋" w:cs="仿宋" w:hint="eastAsia"/>
          <w:sz w:val="24"/>
        </w:rPr>
        <w:t xml:space="preserve"> ；</w:t>
      </w:r>
    </w:p>
    <w:p w14:paraId="792A1480" w14:textId="77777777" w:rsidR="009C5EFB"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w:t>
      </w:r>
    </w:p>
    <w:p w14:paraId="5E6176F9" w14:textId="77777777" w:rsidR="009C5EFB"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以上企业，不属于大企业的分支机构，不存在控股股东为大企业的情形，也不存在与大企业的负责人为同一人的情形。</w:t>
      </w:r>
    </w:p>
    <w:p w14:paraId="5C1E0DB1" w14:textId="77777777" w:rsidR="009C5EFB" w:rsidRDefault="00000000">
      <w:pPr>
        <w:spacing w:line="360" w:lineRule="auto"/>
        <w:ind w:firstLineChars="200" w:firstLine="480"/>
        <w:rPr>
          <w:rFonts w:ascii="仿宋" w:eastAsia="仿宋" w:hAnsi="仿宋" w:cs="仿宋" w:hint="eastAsia"/>
          <w:sz w:val="24"/>
        </w:rPr>
      </w:pPr>
      <w:r>
        <w:rPr>
          <w:rFonts w:ascii="仿宋" w:eastAsia="仿宋" w:hAnsi="仿宋" w:cs="仿宋" w:hint="eastAsia"/>
          <w:sz w:val="24"/>
        </w:rPr>
        <w:t>本企业对上述声明内容的真实性负责。如有虚假，将依法承担相应责任。</w:t>
      </w:r>
    </w:p>
    <w:p w14:paraId="080013F9" w14:textId="77777777" w:rsidR="009C5EFB" w:rsidRDefault="00000000">
      <w:pPr>
        <w:snapToGrid w:val="0"/>
        <w:spacing w:line="360" w:lineRule="auto"/>
        <w:ind w:firstLineChars="2150" w:firstLine="5160"/>
        <w:rPr>
          <w:rFonts w:ascii="仿宋" w:eastAsia="仿宋" w:hAnsi="仿宋" w:cs="仿宋" w:hint="eastAsia"/>
          <w:kern w:val="0"/>
          <w:sz w:val="24"/>
        </w:rPr>
      </w:pPr>
      <w:r>
        <w:rPr>
          <w:rFonts w:ascii="仿宋" w:eastAsia="仿宋" w:hAnsi="仿宋" w:cs="仿宋" w:hint="eastAsia"/>
          <w:kern w:val="0"/>
          <w:sz w:val="24"/>
          <w:lang w:val="zh-CN"/>
        </w:rPr>
        <w:t>投标人名称(电子签名)：</w:t>
      </w:r>
    </w:p>
    <w:p w14:paraId="060AF4AD" w14:textId="77777777" w:rsidR="009C5EFB" w:rsidRDefault="00000000">
      <w:pPr>
        <w:snapToGrid w:val="0"/>
        <w:spacing w:line="360" w:lineRule="auto"/>
        <w:rPr>
          <w:rFonts w:ascii="仿宋" w:eastAsia="仿宋" w:hAnsi="仿宋" w:cs="仿宋" w:hint="eastAsia"/>
          <w:kern w:val="0"/>
          <w:sz w:val="24"/>
          <w:lang w:val="zh-CN"/>
        </w:rPr>
      </w:pPr>
      <w:r>
        <w:rPr>
          <w:rFonts w:ascii="仿宋" w:eastAsia="仿宋" w:hAnsi="仿宋" w:cs="仿宋" w:hint="eastAsia"/>
          <w:kern w:val="0"/>
          <w:sz w:val="24"/>
          <w:lang w:val="zh-CN"/>
        </w:rPr>
        <w:t xml:space="preserve">                                           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月日</w:t>
      </w:r>
    </w:p>
    <w:p w14:paraId="6D5953AE" w14:textId="77777777" w:rsidR="009C5EFB" w:rsidRDefault="00000000">
      <w:pPr>
        <w:spacing w:line="360" w:lineRule="auto"/>
        <w:jc w:val="left"/>
        <w:rPr>
          <w:rFonts w:ascii="仿宋" w:eastAsia="仿宋" w:hAnsi="仿宋" w:cs="仿宋" w:hint="eastAsia"/>
          <w:sz w:val="18"/>
          <w:szCs w:val="18"/>
        </w:rPr>
      </w:pPr>
      <w:r>
        <w:rPr>
          <w:rFonts w:ascii="仿宋" w:eastAsia="仿宋" w:hAnsi="仿宋" w:cs="仿宋" w:hint="eastAsia"/>
          <w:sz w:val="18"/>
          <w:szCs w:val="18"/>
        </w:rPr>
        <w:t>从业人员、营业收入、资产总额填报上一年度数据，无上一年度数据的新成立企业可不填报。</w:t>
      </w:r>
    </w:p>
    <w:p w14:paraId="16EC3B51" w14:textId="77777777" w:rsidR="009C5EFB" w:rsidRDefault="00000000">
      <w:pPr>
        <w:spacing w:line="360" w:lineRule="auto"/>
        <w:ind w:right="420" w:firstLineChars="200" w:firstLine="480"/>
        <w:rPr>
          <w:rFonts w:ascii="仿宋" w:eastAsia="仿宋" w:hAnsi="仿宋" w:cs="仿宋" w:hint="eastAsia"/>
          <w:sz w:val="24"/>
        </w:rPr>
      </w:pPr>
      <w:r>
        <w:rPr>
          <w:rFonts w:ascii="仿宋" w:eastAsia="仿宋" w:hAnsi="仿宋" w:cs="仿宋" w:hint="eastAsia"/>
          <w:sz w:val="24"/>
        </w:rPr>
        <w:t>注：</w:t>
      </w:r>
    </w:p>
    <w:p w14:paraId="7FAC44B3" w14:textId="77777777" w:rsidR="009C5EFB" w:rsidRDefault="00000000">
      <w:pPr>
        <w:spacing w:line="360" w:lineRule="auto"/>
        <w:ind w:right="420" w:firstLineChars="200" w:firstLine="480"/>
        <w:rPr>
          <w:rFonts w:ascii="仿宋" w:eastAsia="仿宋" w:hAnsi="仿宋" w:cs="仿宋" w:hint="eastAsia"/>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w:t>
      </w:r>
      <w:r>
        <w:rPr>
          <w:rFonts w:ascii="仿宋" w:eastAsia="仿宋" w:hAnsi="仿宋" w:cs="仿宋" w:hint="eastAsia"/>
          <w:sz w:val="24"/>
        </w:rPr>
        <w:lastRenderedPageBreak/>
        <w:t>属于提供虚假材料谋取中标、成交的，依法承担法律责任。</w:t>
      </w:r>
    </w:p>
    <w:p w14:paraId="0ED482AA" w14:textId="77777777" w:rsidR="009C5EFB" w:rsidRDefault="00000000">
      <w:pPr>
        <w:spacing w:line="360" w:lineRule="auto"/>
        <w:ind w:right="420" w:firstLineChars="200" w:firstLine="480"/>
        <w:rPr>
          <w:rFonts w:ascii="仿宋" w:eastAsia="仿宋" w:hAnsi="仿宋" w:cs="仿宋" w:hint="eastAsia"/>
          <w:sz w:val="24"/>
        </w:rPr>
      </w:pPr>
      <w:r>
        <w:rPr>
          <w:rFonts w:ascii="仿宋" w:eastAsia="仿宋" w:hAnsi="仿宋" w:cs="仿宋" w:hint="eastAsia"/>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09A55C26" w14:textId="77777777" w:rsidR="009C5EFB" w:rsidRDefault="009C5EFB">
      <w:pPr>
        <w:spacing w:line="360" w:lineRule="auto"/>
        <w:jc w:val="center"/>
        <w:rPr>
          <w:rFonts w:ascii="仿宋" w:eastAsia="仿宋" w:hAnsi="仿宋" w:cs="仿宋" w:hint="eastAsia"/>
          <w:b/>
          <w:sz w:val="32"/>
          <w:szCs w:val="32"/>
        </w:rPr>
      </w:pPr>
    </w:p>
    <w:p w14:paraId="27CCCD9C" w14:textId="77777777" w:rsidR="009C5EFB" w:rsidRDefault="009C5EFB">
      <w:pPr>
        <w:spacing w:line="360" w:lineRule="auto"/>
        <w:jc w:val="center"/>
        <w:rPr>
          <w:rFonts w:ascii="仿宋" w:eastAsia="仿宋" w:hAnsi="仿宋" w:cs="仿宋" w:hint="eastAsia"/>
          <w:b/>
          <w:sz w:val="32"/>
          <w:szCs w:val="32"/>
        </w:rPr>
      </w:pPr>
    </w:p>
    <w:p w14:paraId="76F8AF29" w14:textId="77777777" w:rsidR="009C5EFB" w:rsidRDefault="009C5EFB">
      <w:pPr>
        <w:spacing w:line="360" w:lineRule="auto"/>
        <w:jc w:val="center"/>
        <w:rPr>
          <w:rFonts w:ascii="仿宋" w:eastAsia="仿宋" w:hAnsi="仿宋" w:cs="仿宋" w:hint="eastAsia"/>
          <w:b/>
          <w:sz w:val="32"/>
          <w:szCs w:val="32"/>
        </w:rPr>
      </w:pPr>
    </w:p>
    <w:p w14:paraId="3D64C1C3" w14:textId="77777777" w:rsidR="009C5EFB" w:rsidRDefault="009C5EFB">
      <w:pPr>
        <w:spacing w:line="360" w:lineRule="auto"/>
        <w:jc w:val="center"/>
        <w:rPr>
          <w:rFonts w:ascii="仿宋" w:eastAsia="仿宋" w:hAnsi="仿宋" w:cs="仿宋" w:hint="eastAsia"/>
          <w:b/>
          <w:sz w:val="32"/>
          <w:szCs w:val="32"/>
        </w:rPr>
      </w:pPr>
    </w:p>
    <w:p w14:paraId="5D6A3812" w14:textId="77777777" w:rsidR="009C5EFB" w:rsidRDefault="009C5EFB">
      <w:pPr>
        <w:spacing w:line="360" w:lineRule="auto"/>
        <w:jc w:val="center"/>
        <w:rPr>
          <w:rFonts w:ascii="仿宋" w:eastAsia="仿宋" w:hAnsi="仿宋" w:cs="仿宋" w:hint="eastAsia"/>
          <w:b/>
          <w:sz w:val="32"/>
          <w:szCs w:val="32"/>
        </w:rPr>
      </w:pPr>
    </w:p>
    <w:p w14:paraId="4EF5E966" w14:textId="77777777" w:rsidR="009C5EFB" w:rsidRDefault="009C5EFB">
      <w:pPr>
        <w:spacing w:line="360" w:lineRule="auto"/>
        <w:jc w:val="center"/>
        <w:rPr>
          <w:rFonts w:ascii="仿宋" w:eastAsia="仿宋" w:hAnsi="仿宋" w:cs="仿宋" w:hint="eastAsia"/>
          <w:b/>
          <w:sz w:val="32"/>
          <w:szCs w:val="32"/>
        </w:rPr>
      </w:pPr>
    </w:p>
    <w:p w14:paraId="4B07C63F" w14:textId="77777777" w:rsidR="009C5EFB" w:rsidRDefault="009C5EFB">
      <w:pPr>
        <w:spacing w:line="360" w:lineRule="auto"/>
        <w:jc w:val="center"/>
        <w:rPr>
          <w:rFonts w:ascii="仿宋" w:eastAsia="仿宋" w:hAnsi="仿宋" w:cs="仿宋" w:hint="eastAsia"/>
          <w:b/>
          <w:sz w:val="32"/>
          <w:szCs w:val="32"/>
        </w:rPr>
      </w:pPr>
    </w:p>
    <w:p w14:paraId="044D30B6" w14:textId="77777777" w:rsidR="009C5EFB" w:rsidRDefault="009C5EFB">
      <w:pPr>
        <w:spacing w:line="360" w:lineRule="auto"/>
        <w:jc w:val="center"/>
        <w:rPr>
          <w:rFonts w:ascii="仿宋" w:eastAsia="仿宋" w:hAnsi="仿宋" w:cs="仿宋" w:hint="eastAsia"/>
          <w:b/>
          <w:sz w:val="32"/>
          <w:szCs w:val="32"/>
        </w:rPr>
      </w:pPr>
    </w:p>
    <w:p w14:paraId="20527715" w14:textId="77777777" w:rsidR="009C5EFB" w:rsidRDefault="009C5EFB">
      <w:pPr>
        <w:spacing w:line="360" w:lineRule="auto"/>
        <w:jc w:val="center"/>
        <w:rPr>
          <w:rFonts w:ascii="仿宋" w:eastAsia="仿宋" w:hAnsi="仿宋" w:cs="仿宋" w:hint="eastAsia"/>
          <w:b/>
          <w:sz w:val="32"/>
          <w:szCs w:val="32"/>
        </w:rPr>
      </w:pPr>
    </w:p>
    <w:p w14:paraId="16AF269D" w14:textId="77777777" w:rsidR="009C5EFB" w:rsidRDefault="009C5EFB">
      <w:pPr>
        <w:spacing w:line="360" w:lineRule="auto"/>
        <w:jc w:val="center"/>
        <w:rPr>
          <w:rFonts w:ascii="仿宋" w:eastAsia="仿宋" w:hAnsi="仿宋" w:cs="仿宋" w:hint="eastAsia"/>
          <w:b/>
          <w:sz w:val="32"/>
          <w:szCs w:val="32"/>
        </w:rPr>
      </w:pPr>
    </w:p>
    <w:p w14:paraId="58692189" w14:textId="77777777" w:rsidR="009C5EFB" w:rsidRDefault="009C5EFB">
      <w:pPr>
        <w:spacing w:line="360" w:lineRule="auto"/>
        <w:jc w:val="center"/>
        <w:rPr>
          <w:rFonts w:ascii="仿宋" w:eastAsia="仿宋" w:hAnsi="仿宋" w:cs="仿宋" w:hint="eastAsia"/>
          <w:b/>
          <w:sz w:val="32"/>
          <w:szCs w:val="32"/>
        </w:rPr>
      </w:pPr>
    </w:p>
    <w:p w14:paraId="54387011" w14:textId="77777777" w:rsidR="009C5EFB" w:rsidRDefault="00000000">
      <w:pPr>
        <w:pageBreakBefore/>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14:paraId="14301A37" w14:textId="77777777" w:rsidR="009C5EFB"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14:paraId="146A61E3" w14:textId="77777777" w:rsidR="009C5EFB" w:rsidRDefault="00000000">
      <w:pPr>
        <w:widowControl/>
        <w:shd w:val="clear" w:color="auto" w:fill="FFFFFF"/>
        <w:spacing w:before="150" w:line="420" w:lineRule="atLeast"/>
        <w:ind w:firstLineChars="200" w:firstLine="420"/>
        <w:jc w:val="left"/>
        <w:textAlignment w:val="baseline"/>
        <w:rPr>
          <w:rFonts w:ascii="仿宋" w:eastAsia="仿宋" w:hAnsi="仿宋" w:cs="仿宋" w:hint="eastAsia"/>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039F3E4" w14:textId="77777777" w:rsidR="009C5EFB" w:rsidRDefault="00000000">
      <w:pPr>
        <w:widowControl/>
        <w:jc w:val="left"/>
        <w:rPr>
          <w:rFonts w:ascii="仿宋" w:eastAsia="仿宋" w:hAnsi="仿宋" w:cs="仿宋" w:hint="eastAsia"/>
          <w:kern w:val="0"/>
          <w:szCs w:val="21"/>
        </w:rPr>
      </w:pPr>
      <w:r>
        <w:rPr>
          <w:rFonts w:ascii="仿宋" w:eastAsia="仿宋" w:hAnsi="仿宋" w:cs="仿宋" w:hint="eastAsia"/>
          <w:kern w:val="0"/>
          <w:szCs w:val="21"/>
        </w:rPr>
        <w:t>附件：《统计上大中小微型企业划分办法（2017）》修订说明</w:t>
      </w:r>
    </w:p>
    <w:p w14:paraId="5A4E5508" w14:textId="77777777" w:rsidR="009C5EFB" w:rsidRDefault="00000000">
      <w:pPr>
        <w:widowControl/>
        <w:shd w:val="clear" w:color="auto" w:fill="FFFFFF"/>
        <w:spacing w:before="150" w:line="420" w:lineRule="atLeast"/>
        <w:ind w:right="825"/>
        <w:jc w:val="right"/>
        <w:textAlignment w:val="baseline"/>
        <w:rPr>
          <w:rFonts w:ascii="仿宋" w:eastAsia="仿宋" w:hAnsi="仿宋" w:cs="仿宋" w:hint="eastAsia"/>
          <w:kern w:val="0"/>
          <w:szCs w:val="21"/>
        </w:rPr>
      </w:pPr>
      <w:r>
        <w:rPr>
          <w:rFonts w:ascii="仿宋" w:eastAsia="仿宋" w:hAnsi="仿宋" w:cs="仿宋" w:hint="eastAsia"/>
          <w:kern w:val="0"/>
          <w:szCs w:val="21"/>
        </w:rPr>
        <w:t>国家统计局  </w:t>
      </w:r>
    </w:p>
    <w:p w14:paraId="0A2100A1" w14:textId="77777777" w:rsidR="009C5EFB" w:rsidRDefault="00000000">
      <w:pPr>
        <w:widowControl/>
        <w:shd w:val="clear" w:color="auto" w:fill="FFFFFF"/>
        <w:spacing w:before="150" w:line="420" w:lineRule="atLeast"/>
        <w:ind w:right="825"/>
        <w:jc w:val="right"/>
        <w:textAlignment w:val="baseline"/>
        <w:rPr>
          <w:rFonts w:ascii="仿宋" w:eastAsia="仿宋" w:hAnsi="仿宋" w:cs="仿宋" w:hint="eastAsia"/>
          <w:kern w:val="0"/>
          <w:szCs w:val="21"/>
        </w:rPr>
      </w:pPr>
      <w:r>
        <w:rPr>
          <w:rFonts w:ascii="仿宋" w:eastAsia="仿宋" w:hAnsi="仿宋" w:cs="仿宋" w:hint="eastAsia"/>
          <w:kern w:val="0"/>
          <w:szCs w:val="21"/>
        </w:rPr>
        <w:t>2017年12月28日</w:t>
      </w:r>
    </w:p>
    <w:p w14:paraId="2F21E978" w14:textId="77777777" w:rsidR="009C5EFB" w:rsidRDefault="009C5EFB">
      <w:pPr>
        <w:pStyle w:val="ac"/>
        <w:rPr>
          <w:rFonts w:ascii="仿宋" w:eastAsia="仿宋" w:hAnsi="仿宋" w:cs="仿宋" w:hint="eastAsia"/>
          <w:lang w:val="en-US"/>
        </w:rPr>
      </w:pPr>
    </w:p>
    <w:p w14:paraId="43067749" w14:textId="77777777" w:rsidR="009C5EFB"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统计上大中小微型企业划分办法（2017）</w:t>
      </w:r>
    </w:p>
    <w:p w14:paraId="6A1B0B6D" w14:textId="77777777" w:rsidR="009C5EFB"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A92419F" w14:textId="77777777" w:rsidR="009C5EFB"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14:paraId="47EC2F40" w14:textId="77777777" w:rsidR="009C5EFB"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ADD96D2" w14:textId="77777777" w:rsidR="009C5EFB"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14:paraId="31EFD7B2" w14:textId="77777777" w:rsidR="009C5EFB"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五、企业划分由政府综合统计部门根据统计年报每年确定一次，定报统计原则上不进行调整。</w:t>
      </w:r>
    </w:p>
    <w:p w14:paraId="5932A699" w14:textId="77777777" w:rsidR="009C5EFB"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六、本办法自印发之日起执行，国家统计局2011年印发的《统计上大中小微型企业划分办法》（国统字〔2011〕75号）同时废止。</w:t>
      </w:r>
    </w:p>
    <w:p w14:paraId="072E1ABF" w14:textId="77777777" w:rsidR="009C5EFB"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附表：统计上大中小微型企业划分标准</w:t>
      </w:r>
    </w:p>
    <w:p w14:paraId="0EC4B8BA" w14:textId="77777777" w:rsidR="009C5EFB" w:rsidRDefault="009C5EFB">
      <w:pPr>
        <w:widowControl/>
        <w:jc w:val="left"/>
        <w:rPr>
          <w:rFonts w:ascii="仿宋" w:eastAsia="仿宋" w:hAnsi="仿宋" w:cs="仿宋" w:hint="eastAsia"/>
          <w:kern w:val="0"/>
          <w:sz w:val="24"/>
        </w:rPr>
      </w:pPr>
    </w:p>
    <w:p w14:paraId="2BEF78E9" w14:textId="77777777" w:rsidR="009C5EFB"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9C5EFB" w14:paraId="5843074F" w14:textId="77777777">
        <w:trPr>
          <w:jc w:val="center"/>
        </w:trPr>
        <w:tc>
          <w:tcPr>
            <w:tcW w:w="1457" w:type="dxa"/>
            <w:tcMar>
              <w:top w:w="75" w:type="dxa"/>
              <w:left w:w="75" w:type="dxa"/>
              <w:bottom w:w="75" w:type="dxa"/>
              <w:right w:w="75" w:type="dxa"/>
            </w:tcMar>
            <w:vAlign w:val="bottom"/>
          </w:tcPr>
          <w:p w14:paraId="1CFE451C" w14:textId="77777777" w:rsidR="009C5EFB"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14:paraId="61ADFB11" w14:textId="77777777" w:rsidR="009C5EFB"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14:paraId="6A85A858" w14:textId="77777777" w:rsidR="009C5EFB"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14:paraId="24982AC3" w14:textId="77777777" w:rsidR="009C5EFB"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14:paraId="7CAD38CD" w14:textId="77777777" w:rsidR="009C5EFB"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14:paraId="1C6918FF" w14:textId="77777777" w:rsidR="009C5EFB"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14:paraId="06F0A051" w14:textId="77777777" w:rsidR="009C5EFB"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微型</w:t>
            </w:r>
          </w:p>
        </w:tc>
      </w:tr>
      <w:tr w:rsidR="009C5EFB" w14:paraId="1742896E" w14:textId="77777777">
        <w:trPr>
          <w:jc w:val="center"/>
        </w:trPr>
        <w:tc>
          <w:tcPr>
            <w:tcW w:w="1457" w:type="dxa"/>
            <w:vAlign w:val="center"/>
          </w:tcPr>
          <w:p w14:paraId="1E7C5145"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农、林、牧、渔业</w:t>
            </w:r>
          </w:p>
        </w:tc>
        <w:tc>
          <w:tcPr>
            <w:tcW w:w="1560" w:type="dxa"/>
            <w:vAlign w:val="center"/>
          </w:tcPr>
          <w:p w14:paraId="2246894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070E2286"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444F101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Y≥20000</w:t>
            </w:r>
          </w:p>
        </w:tc>
        <w:tc>
          <w:tcPr>
            <w:tcW w:w="1891" w:type="dxa"/>
            <w:vAlign w:val="center"/>
          </w:tcPr>
          <w:p w14:paraId="2829695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500≤Y＜20000</w:t>
            </w:r>
          </w:p>
        </w:tc>
        <w:tc>
          <w:tcPr>
            <w:tcW w:w="1730" w:type="dxa"/>
            <w:vAlign w:val="center"/>
          </w:tcPr>
          <w:p w14:paraId="57BC36A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50≤Y＜500</w:t>
            </w:r>
          </w:p>
        </w:tc>
        <w:tc>
          <w:tcPr>
            <w:tcW w:w="1203" w:type="dxa"/>
            <w:vAlign w:val="center"/>
          </w:tcPr>
          <w:p w14:paraId="6A88A58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w:t>
            </w:r>
          </w:p>
        </w:tc>
      </w:tr>
      <w:tr w:rsidR="009C5EFB" w14:paraId="61419341" w14:textId="77777777">
        <w:trPr>
          <w:jc w:val="center"/>
        </w:trPr>
        <w:tc>
          <w:tcPr>
            <w:tcW w:w="1457" w:type="dxa"/>
            <w:vMerge w:val="restart"/>
            <w:vAlign w:val="center"/>
          </w:tcPr>
          <w:p w14:paraId="6E9EF795"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工业 *</w:t>
            </w:r>
          </w:p>
        </w:tc>
        <w:tc>
          <w:tcPr>
            <w:tcW w:w="1560" w:type="dxa"/>
            <w:vAlign w:val="center"/>
          </w:tcPr>
          <w:p w14:paraId="638CF8E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3236883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7114AA4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X≥1000</w:t>
            </w:r>
          </w:p>
        </w:tc>
        <w:tc>
          <w:tcPr>
            <w:tcW w:w="1891" w:type="dxa"/>
            <w:vAlign w:val="center"/>
          </w:tcPr>
          <w:p w14:paraId="40D643A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300≤X＜1000</w:t>
            </w:r>
          </w:p>
        </w:tc>
        <w:tc>
          <w:tcPr>
            <w:tcW w:w="1730" w:type="dxa"/>
            <w:vAlign w:val="center"/>
          </w:tcPr>
          <w:p w14:paraId="76ED7AD6"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20≤X＜300</w:t>
            </w:r>
          </w:p>
        </w:tc>
        <w:tc>
          <w:tcPr>
            <w:tcW w:w="1203" w:type="dxa"/>
            <w:vAlign w:val="center"/>
          </w:tcPr>
          <w:p w14:paraId="0F8E4D8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w:t>
            </w:r>
          </w:p>
        </w:tc>
      </w:tr>
      <w:tr w:rsidR="009C5EFB" w14:paraId="132AFFB2" w14:textId="77777777">
        <w:trPr>
          <w:jc w:val="center"/>
        </w:trPr>
        <w:tc>
          <w:tcPr>
            <w:tcW w:w="1457" w:type="dxa"/>
            <w:vMerge/>
            <w:vAlign w:val="center"/>
          </w:tcPr>
          <w:p w14:paraId="2BBB0293" w14:textId="77777777" w:rsidR="009C5EFB" w:rsidRDefault="009C5EFB">
            <w:pPr>
              <w:widowControl/>
              <w:jc w:val="left"/>
              <w:rPr>
                <w:rFonts w:ascii="仿宋" w:eastAsia="仿宋" w:hAnsi="仿宋" w:cs="仿宋" w:hint="eastAsia"/>
                <w:kern w:val="0"/>
                <w:sz w:val="24"/>
              </w:rPr>
            </w:pPr>
          </w:p>
        </w:tc>
        <w:tc>
          <w:tcPr>
            <w:tcW w:w="1560" w:type="dxa"/>
            <w:vAlign w:val="center"/>
          </w:tcPr>
          <w:p w14:paraId="405E92B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072EB9F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26A00F05"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Y≥40000</w:t>
            </w:r>
          </w:p>
        </w:tc>
        <w:tc>
          <w:tcPr>
            <w:tcW w:w="1891" w:type="dxa"/>
            <w:vAlign w:val="center"/>
          </w:tcPr>
          <w:p w14:paraId="656CFCB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2000≤Y＜40000</w:t>
            </w:r>
          </w:p>
        </w:tc>
        <w:tc>
          <w:tcPr>
            <w:tcW w:w="1730" w:type="dxa"/>
            <w:vAlign w:val="center"/>
          </w:tcPr>
          <w:p w14:paraId="21271640"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300≤Y＜2000</w:t>
            </w:r>
          </w:p>
        </w:tc>
        <w:tc>
          <w:tcPr>
            <w:tcW w:w="1203" w:type="dxa"/>
            <w:vAlign w:val="center"/>
          </w:tcPr>
          <w:p w14:paraId="738D6A1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w:t>
            </w:r>
          </w:p>
        </w:tc>
      </w:tr>
      <w:tr w:rsidR="009C5EFB" w14:paraId="43B5E9CA" w14:textId="77777777">
        <w:trPr>
          <w:jc w:val="center"/>
        </w:trPr>
        <w:tc>
          <w:tcPr>
            <w:tcW w:w="1457" w:type="dxa"/>
            <w:vMerge w:val="restart"/>
            <w:vAlign w:val="center"/>
          </w:tcPr>
          <w:p w14:paraId="73A00A55"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建筑业</w:t>
            </w:r>
          </w:p>
        </w:tc>
        <w:tc>
          <w:tcPr>
            <w:tcW w:w="1560" w:type="dxa"/>
            <w:vAlign w:val="center"/>
          </w:tcPr>
          <w:p w14:paraId="5DB94155"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270C4DC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1E113E8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Y≥80000</w:t>
            </w:r>
          </w:p>
        </w:tc>
        <w:tc>
          <w:tcPr>
            <w:tcW w:w="1891" w:type="dxa"/>
            <w:vAlign w:val="center"/>
          </w:tcPr>
          <w:p w14:paraId="1697F24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6000≤Y＜80000</w:t>
            </w:r>
          </w:p>
        </w:tc>
        <w:tc>
          <w:tcPr>
            <w:tcW w:w="1730" w:type="dxa"/>
            <w:vAlign w:val="center"/>
          </w:tcPr>
          <w:p w14:paraId="5E3704C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300≤Y＜6000</w:t>
            </w:r>
          </w:p>
        </w:tc>
        <w:tc>
          <w:tcPr>
            <w:tcW w:w="1203" w:type="dxa"/>
            <w:vAlign w:val="center"/>
          </w:tcPr>
          <w:p w14:paraId="7FBE545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w:t>
            </w:r>
          </w:p>
        </w:tc>
      </w:tr>
      <w:tr w:rsidR="009C5EFB" w14:paraId="2D3E0202" w14:textId="77777777">
        <w:trPr>
          <w:jc w:val="center"/>
        </w:trPr>
        <w:tc>
          <w:tcPr>
            <w:tcW w:w="1457" w:type="dxa"/>
            <w:vMerge/>
            <w:vAlign w:val="center"/>
          </w:tcPr>
          <w:p w14:paraId="34D6CB1E" w14:textId="77777777" w:rsidR="009C5EFB" w:rsidRDefault="009C5EFB">
            <w:pPr>
              <w:widowControl/>
              <w:jc w:val="left"/>
              <w:rPr>
                <w:rFonts w:ascii="仿宋" w:eastAsia="仿宋" w:hAnsi="仿宋" w:cs="仿宋" w:hint="eastAsia"/>
                <w:kern w:val="0"/>
                <w:sz w:val="24"/>
              </w:rPr>
            </w:pPr>
          </w:p>
        </w:tc>
        <w:tc>
          <w:tcPr>
            <w:tcW w:w="1560" w:type="dxa"/>
            <w:vAlign w:val="center"/>
          </w:tcPr>
          <w:p w14:paraId="2F3B047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资产总额(Z)</w:t>
            </w:r>
          </w:p>
        </w:tc>
        <w:tc>
          <w:tcPr>
            <w:tcW w:w="671" w:type="dxa"/>
            <w:vAlign w:val="center"/>
          </w:tcPr>
          <w:p w14:paraId="0627C09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3E136B5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Z≥80000</w:t>
            </w:r>
          </w:p>
        </w:tc>
        <w:tc>
          <w:tcPr>
            <w:tcW w:w="1891" w:type="dxa"/>
            <w:vAlign w:val="center"/>
          </w:tcPr>
          <w:p w14:paraId="0A0AD62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5000≤Z＜80000</w:t>
            </w:r>
          </w:p>
        </w:tc>
        <w:tc>
          <w:tcPr>
            <w:tcW w:w="1730" w:type="dxa"/>
            <w:vAlign w:val="center"/>
          </w:tcPr>
          <w:p w14:paraId="5CC7852A"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300≤Z＜5000</w:t>
            </w:r>
          </w:p>
        </w:tc>
        <w:tc>
          <w:tcPr>
            <w:tcW w:w="1203" w:type="dxa"/>
            <w:vAlign w:val="center"/>
          </w:tcPr>
          <w:p w14:paraId="6D4C9005"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Z＜300</w:t>
            </w:r>
          </w:p>
        </w:tc>
      </w:tr>
      <w:tr w:rsidR="009C5EFB" w14:paraId="20783361" w14:textId="77777777">
        <w:trPr>
          <w:jc w:val="center"/>
        </w:trPr>
        <w:tc>
          <w:tcPr>
            <w:tcW w:w="1457" w:type="dxa"/>
            <w:vMerge w:val="restart"/>
            <w:vAlign w:val="center"/>
          </w:tcPr>
          <w:p w14:paraId="3EDFD9A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批发业</w:t>
            </w:r>
          </w:p>
        </w:tc>
        <w:tc>
          <w:tcPr>
            <w:tcW w:w="1560" w:type="dxa"/>
            <w:vAlign w:val="center"/>
          </w:tcPr>
          <w:p w14:paraId="2CAE783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3C47DDC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2C1413C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X≥200</w:t>
            </w:r>
          </w:p>
        </w:tc>
        <w:tc>
          <w:tcPr>
            <w:tcW w:w="1891" w:type="dxa"/>
            <w:vAlign w:val="center"/>
          </w:tcPr>
          <w:p w14:paraId="1947962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20≤X＜200</w:t>
            </w:r>
          </w:p>
        </w:tc>
        <w:tc>
          <w:tcPr>
            <w:tcW w:w="1730" w:type="dxa"/>
            <w:vAlign w:val="center"/>
          </w:tcPr>
          <w:p w14:paraId="6A574BD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5≤X＜20</w:t>
            </w:r>
          </w:p>
        </w:tc>
        <w:tc>
          <w:tcPr>
            <w:tcW w:w="1203" w:type="dxa"/>
            <w:vAlign w:val="center"/>
          </w:tcPr>
          <w:p w14:paraId="3205B83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X＜5</w:t>
            </w:r>
          </w:p>
        </w:tc>
      </w:tr>
      <w:tr w:rsidR="009C5EFB" w14:paraId="59CF31F4" w14:textId="77777777">
        <w:trPr>
          <w:jc w:val="center"/>
        </w:trPr>
        <w:tc>
          <w:tcPr>
            <w:tcW w:w="1457" w:type="dxa"/>
            <w:vMerge/>
            <w:vAlign w:val="center"/>
          </w:tcPr>
          <w:p w14:paraId="3E57C237" w14:textId="77777777" w:rsidR="009C5EFB" w:rsidRDefault="009C5EFB">
            <w:pPr>
              <w:widowControl/>
              <w:jc w:val="left"/>
              <w:rPr>
                <w:rFonts w:ascii="仿宋" w:eastAsia="仿宋" w:hAnsi="仿宋" w:cs="仿宋" w:hint="eastAsia"/>
                <w:kern w:val="0"/>
                <w:sz w:val="24"/>
              </w:rPr>
            </w:pPr>
          </w:p>
        </w:tc>
        <w:tc>
          <w:tcPr>
            <w:tcW w:w="1560" w:type="dxa"/>
            <w:vAlign w:val="center"/>
          </w:tcPr>
          <w:p w14:paraId="47C297B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0F440CB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40A9C21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Y≥40000</w:t>
            </w:r>
          </w:p>
        </w:tc>
        <w:tc>
          <w:tcPr>
            <w:tcW w:w="1891" w:type="dxa"/>
            <w:vAlign w:val="center"/>
          </w:tcPr>
          <w:p w14:paraId="4B88E4B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5000≤Y＜40000</w:t>
            </w:r>
          </w:p>
        </w:tc>
        <w:tc>
          <w:tcPr>
            <w:tcW w:w="1730" w:type="dxa"/>
            <w:vAlign w:val="center"/>
          </w:tcPr>
          <w:p w14:paraId="5DBB4F4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1000≤Y＜5000</w:t>
            </w:r>
          </w:p>
        </w:tc>
        <w:tc>
          <w:tcPr>
            <w:tcW w:w="1203" w:type="dxa"/>
            <w:vAlign w:val="center"/>
          </w:tcPr>
          <w:p w14:paraId="75DDD206"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w:t>
            </w:r>
          </w:p>
        </w:tc>
      </w:tr>
      <w:tr w:rsidR="009C5EFB" w14:paraId="7AA8419F" w14:textId="77777777">
        <w:trPr>
          <w:jc w:val="center"/>
        </w:trPr>
        <w:tc>
          <w:tcPr>
            <w:tcW w:w="1457" w:type="dxa"/>
            <w:vMerge w:val="restart"/>
            <w:vAlign w:val="center"/>
          </w:tcPr>
          <w:p w14:paraId="7CBC4E8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零售业</w:t>
            </w:r>
          </w:p>
        </w:tc>
        <w:tc>
          <w:tcPr>
            <w:tcW w:w="1560" w:type="dxa"/>
            <w:vAlign w:val="center"/>
          </w:tcPr>
          <w:p w14:paraId="5F1E9386"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330E51E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4769A73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3B40088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50≤X＜300</w:t>
            </w:r>
          </w:p>
        </w:tc>
        <w:tc>
          <w:tcPr>
            <w:tcW w:w="1730" w:type="dxa"/>
            <w:vAlign w:val="center"/>
          </w:tcPr>
          <w:p w14:paraId="2294C57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10≤X＜50</w:t>
            </w:r>
          </w:p>
        </w:tc>
        <w:tc>
          <w:tcPr>
            <w:tcW w:w="1203" w:type="dxa"/>
            <w:vAlign w:val="center"/>
          </w:tcPr>
          <w:p w14:paraId="4068419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9C5EFB" w14:paraId="1F99E700" w14:textId="77777777">
        <w:trPr>
          <w:jc w:val="center"/>
        </w:trPr>
        <w:tc>
          <w:tcPr>
            <w:tcW w:w="1457" w:type="dxa"/>
            <w:vMerge/>
            <w:vAlign w:val="center"/>
          </w:tcPr>
          <w:p w14:paraId="23EA6AD2" w14:textId="77777777" w:rsidR="009C5EFB" w:rsidRDefault="009C5EFB">
            <w:pPr>
              <w:widowControl/>
              <w:jc w:val="left"/>
              <w:rPr>
                <w:rFonts w:ascii="仿宋" w:eastAsia="仿宋" w:hAnsi="仿宋" w:cs="仿宋" w:hint="eastAsia"/>
                <w:kern w:val="0"/>
                <w:sz w:val="24"/>
              </w:rPr>
            </w:pPr>
          </w:p>
        </w:tc>
        <w:tc>
          <w:tcPr>
            <w:tcW w:w="1560" w:type="dxa"/>
            <w:vAlign w:val="center"/>
          </w:tcPr>
          <w:p w14:paraId="7310D014"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670B8EA4"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416C21B0"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Y≥20000</w:t>
            </w:r>
          </w:p>
        </w:tc>
        <w:tc>
          <w:tcPr>
            <w:tcW w:w="1891" w:type="dxa"/>
            <w:vAlign w:val="center"/>
          </w:tcPr>
          <w:p w14:paraId="6C553D4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500≤Y＜20000</w:t>
            </w:r>
          </w:p>
        </w:tc>
        <w:tc>
          <w:tcPr>
            <w:tcW w:w="1730" w:type="dxa"/>
            <w:vAlign w:val="center"/>
          </w:tcPr>
          <w:p w14:paraId="1D1D56B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100≤Y＜500</w:t>
            </w:r>
          </w:p>
        </w:tc>
        <w:tc>
          <w:tcPr>
            <w:tcW w:w="1203" w:type="dxa"/>
            <w:vAlign w:val="center"/>
          </w:tcPr>
          <w:p w14:paraId="099476B0"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9C5EFB" w14:paraId="4BC2C814" w14:textId="77777777">
        <w:trPr>
          <w:jc w:val="center"/>
        </w:trPr>
        <w:tc>
          <w:tcPr>
            <w:tcW w:w="1457" w:type="dxa"/>
            <w:vMerge w:val="restart"/>
            <w:vAlign w:val="center"/>
          </w:tcPr>
          <w:p w14:paraId="6E3FB32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交通运输业 *</w:t>
            </w:r>
          </w:p>
        </w:tc>
        <w:tc>
          <w:tcPr>
            <w:tcW w:w="1560" w:type="dxa"/>
            <w:vAlign w:val="center"/>
          </w:tcPr>
          <w:p w14:paraId="1CC8DC4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60B836A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1614DBB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X≥1000</w:t>
            </w:r>
          </w:p>
        </w:tc>
        <w:tc>
          <w:tcPr>
            <w:tcW w:w="1891" w:type="dxa"/>
            <w:vAlign w:val="center"/>
          </w:tcPr>
          <w:p w14:paraId="393CCBE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300≤X＜1000</w:t>
            </w:r>
          </w:p>
        </w:tc>
        <w:tc>
          <w:tcPr>
            <w:tcW w:w="1730" w:type="dxa"/>
            <w:vAlign w:val="center"/>
          </w:tcPr>
          <w:p w14:paraId="6C68068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20≤X＜300</w:t>
            </w:r>
          </w:p>
        </w:tc>
        <w:tc>
          <w:tcPr>
            <w:tcW w:w="1203" w:type="dxa"/>
            <w:vAlign w:val="center"/>
          </w:tcPr>
          <w:p w14:paraId="6DCF7B86"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w:t>
            </w:r>
          </w:p>
        </w:tc>
      </w:tr>
      <w:tr w:rsidR="009C5EFB" w14:paraId="6E0BE0EB" w14:textId="77777777">
        <w:trPr>
          <w:jc w:val="center"/>
        </w:trPr>
        <w:tc>
          <w:tcPr>
            <w:tcW w:w="1457" w:type="dxa"/>
            <w:vMerge/>
            <w:vAlign w:val="center"/>
          </w:tcPr>
          <w:p w14:paraId="0A827F9C" w14:textId="77777777" w:rsidR="009C5EFB" w:rsidRDefault="009C5EFB">
            <w:pPr>
              <w:widowControl/>
              <w:jc w:val="left"/>
              <w:rPr>
                <w:rFonts w:ascii="仿宋" w:eastAsia="仿宋" w:hAnsi="仿宋" w:cs="仿宋" w:hint="eastAsia"/>
                <w:kern w:val="0"/>
                <w:sz w:val="24"/>
              </w:rPr>
            </w:pPr>
          </w:p>
        </w:tc>
        <w:tc>
          <w:tcPr>
            <w:tcW w:w="1560" w:type="dxa"/>
            <w:vAlign w:val="center"/>
          </w:tcPr>
          <w:p w14:paraId="4B663D1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2C41944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6AE1951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Y≥30000</w:t>
            </w:r>
          </w:p>
        </w:tc>
        <w:tc>
          <w:tcPr>
            <w:tcW w:w="1891" w:type="dxa"/>
            <w:vAlign w:val="center"/>
          </w:tcPr>
          <w:p w14:paraId="6B20BF5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3000≤Y＜30000</w:t>
            </w:r>
          </w:p>
        </w:tc>
        <w:tc>
          <w:tcPr>
            <w:tcW w:w="1730" w:type="dxa"/>
            <w:vAlign w:val="center"/>
          </w:tcPr>
          <w:p w14:paraId="625A14F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200≤Y＜3000</w:t>
            </w:r>
          </w:p>
        </w:tc>
        <w:tc>
          <w:tcPr>
            <w:tcW w:w="1203" w:type="dxa"/>
            <w:vAlign w:val="center"/>
          </w:tcPr>
          <w:p w14:paraId="34E270B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w:t>
            </w:r>
          </w:p>
        </w:tc>
      </w:tr>
      <w:tr w:rsidR="009C5EFB" w14:paraId="69FC4376" w14:textId="77777777">
        <w:trPr>
          <w:jc w:val="center"/>
        </w:trPr>
        <w:tc>
          <w:tcPr>
            <w:tcW w:w="1457" w:type="dxa"/>
            <w:vMerge w:val="restart"/>
            <w:vAlign w:val="center"/>
          </w:tcPr>
          <w:p w14:paraId="58C0848A"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仓储业*</w:t>
            </w:r>
          </w:p>
        </w:tc>
        <w:tc>
          <w:tcPr>
            <w:tcW w:w="1560" w:type="dxa"/>
            <w:vAlign w:val="center"/>
          </w:tcPr>
          <w:p w14:paraId="6CA994F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40C5E5E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0312DFD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X≥200</w:t>
            </w:r>
          </w:p>
        </w:tc>
        <w:tc>
          <w:tcPr>
            <w:tcW w:w="1891" w:type="dxa"/>
            <w:vAlign w:val="center"/>
          </w:tcPr>
          <w:p w14:paraId="0622D33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100≤X＜200</w:t>
            </w:r>
          </w:p>
        </w:tc>
        <w:tc>
          <w:tcPr>
            <w:tcW w:w="1730" w:type="dxa"/>
            <w:vAlign w:val="center"/>
          </w:tcPr>
          <w:p w14:paraId="010CB13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20≤X＜100</w:t>
            </w:r>
          </w:p>
        </w:tc>
        <w:tc>
          <w:tcPr>
            <w:tcW w:w="1203" w:type="dxa"/>
            <w:vAlign w:val="center"/>
          </w:tcPr>
          <w:p w14:paraId="5EF7F844"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w:t>
            </w:r>
          </w:p>
        </w:tc>
      </w:tr>
      <w:tr w:rsidR="009C5EFB" w14:paraId="3BEAF00C" w14:textId="77777777">
        <w:trPr>
          <w:jc w:val="center"/>
        </w:trPr>
        <w:tc>
          <w:tcPr>
            <w:tcW w:w="1457" w:type="dxa"/>
            <w:vMerge/>
            <w:vAlign w:val="center"/>
          </w:tcPr>
          <w:p w14:paraId="0DB506D2" w14:textId="77777777" w:rsidR="009C5EFB" w:rsidRDefault="009C5EFB">
            <w:pPr>
              <w:widowControl/>
              <w:jc w:val="left"/>
              <w:rPr>
                <w:rFonts w:ascii="仿宋" w:eastAsia="仿宋" w:hAnsi="仿宋" w:cs="仿宋" w:hint="eastAsia"/>
                <w:kern w:val="0"/>
                <w:sz w:val="24"/>
              </w:rPr>
            </w:pPr>
          </w:p>
        </w:tc>
        <w:tc>
          <w:tcPr>
            <w:tcW w:w="1560" w:type="dxa"/>
            <w:vAlign w:val="center"/>
          </w:tcPr>
          <w:p w14:paraId="74D370EA"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6E9FBDE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01458C0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Y≥30000</w:t>
            </w:r>
          </w:p>
        </w:tc>
        <w:tc>
          <w:tcPr>
            <w:tcW w:w="1891" w:type="dxa"/>
            <w:vAlign w:val="center"/>
          </w:tcPr>
          <w:p w14:paraId="641ACB0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1000≤Y＜30000</w:t>
            </w:r>
          </w:p>
        </w:tc>
        <w:tc>
          <w:tcPr>
            <w:tcW w:w="1730" w:type="dxa"/>
            <w:vAlign w:val="center"/>
          </w:tcPr>
          <w:p w14:paraId="72EBB27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100≤Y＜1000</w:t>
            </w:r>
          </w:p>
        </w:tc>
        <w:tc>
          <w:tcPr>
            <w:tcW w:w="1203" w:type="dxa"/>
            <w:vAlign w:val="center"/>
          </w:tcPr>
          <w:p w14:paraId="572B871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9C5EFB" w14:paraId="58A6FE70" w14:textId="77777777">
        <w:trPr>
          <w:jc w:val="center"/>
        </w:trPr>
        <w:tc>
          <w:tcPr>
            <w:tcW w:w="1457" w:type="dxa"/>
            <w:vMerge w:val="restart"/>
            <w:vAlign w:val="center"/>
          </w:tcPr>
          <w:p w14:paraId="3F07E30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邮政业</w:t>
            </w:r>
          </w:p>
        </w:tc>
        <w:tc>
          <w:tcPr>
            <w:tcW w:w="1560" w:type="dxa"/>
            <w:vAlign w:val="center"/>
          </w:tcPr>
          <w:p w14:paraId="2C9CBE16"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14351D3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54AED545"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X≥1000</w:t>
            </w:r>
          </w:p>
        </w:tc>
        <w:tc>
          <w:tcPr>
            <w:tcW w:w="1891" w:type="dxa"/>
            <w:vAlign w:val="center"/>
          </w:tcPr>
          <w:p w14:paraId="52388F6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300≤X＜1000</w:t>
            </w:r>
          </w:p>
        </w:tc>
        <w:tc>
          <w:tcPr>
            <w:tcW w:w="1730" w:type="dxa"/>
            <w:vAlign w:val="center"/>
          </w:tcPr>
          <w:p w14:paraId="5EE3673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20≤X＜300</w:t>
            </w:r>
          </w:p>
        </w:tc>
        <w:tc>
          <w:tcPr>
            <w:tcW w:w="1203" w:type="dxa"/>
            <w:vAlign w:val="center"/>
          </w:tcPr>
          <w:p w14:paraId="54FBBDA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w:t>
            </w:r>
          </w:p>
        </w:tc>
      </w:tr>
      <w:tr w:rsidR="009C5EFB" w14:paraId="67B0A081" w14:textId="77777777">
        <w:trPr>
          <w:jc w:val="center"/>
        </w:trPr>
        <w:tc>
          <w:tcPr>
            <w:tcW w:w="1457" w:type="dxa"/>
            <w:vMerge/>
            <w:vAlign w:val="center"/>
          </w:tcPr>
          <w:p w14:paraId="197C01EE" w14:textId="77777777" w:rsidR="009C5EFB" w:rsidRDefault="009C5EFB">
            <w:pPr>
              <w:widowControl/>
              <w:jc w:val="left"/>
              <w:rPr>
                <w:rFonts w:ascii="仿宋" w:eastAsia="仿宋" w:hAnsi="仿宋" w:cs="仿宋" w:hint="eastAsia"/>
                <w:kern w:val="0"/>
                <w:sz w:val="24"/>
              </w:rPr>
            </w:pPr>
          </w:p>
        </w:tc>
        <w:tc>
          <w:tcPr>
            <w:tcW w:w="1560" w:type="dxa"/>
            <w:vAlign w:val="center"/>
          </w:tcPr>
          <w:p w14:paraId="4562C8E0"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79C102C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7C9572F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Y≥30000</w:t>
            </w:r>
          </w:p>
        </w:tc>
        <w:tc>
          <w:tcPr>
            <w:tcW w:w="1891" w:type="dxa"/>
            <w:vAlign w:val="center"/>
          </w:tcPr>
          <w:p w14:paraId="0C68A815"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2000≤Y＜30000</w:t>
            </w:r>
          </w:p>
        </w:tc>
        <w:tc>
          <w:tcPr>
            <w:tcW w:w="1730" w:type="dxa"/>
            <w:vAlign w:val="center"/>
          </w:tcPr>
          <w:p w14:paraId="2604D73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100≤Y＜2000</w:t>
            </w:r>
          </w:p>
        </w:tc>
        <w:tc>
          <w:tcPr>
            <w:tcW w:w="1203" w:type="dxa"/>
            <w:vAlign w:val="center"/>
          </w:tcPr>
          <w:p w14:paraId="22C12B8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9C5EFB" w14:paraId="23E57561" w14:textId="77777777">
        <w:trPr>
          <w:jc w:val="center"/>
        </w:trPr>
        <w:tc>
          <w:tcPr>
            <w:tcW w:w="1457" w:type="dxa"/>
            <w:vMerge w:val="restart"/>
            <w:vAlign w:val="center"/>
          </w:tcPr>
          <w:p w14:paraId="7E0A5E5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住宿业</w:t>
            </w:r>
          </w:p>
        </w:tc>
        <w:tc>
          <w:tcPr>
            <w:tcW w:w="1560" w:type="dxa"/>
            <w:vAlign w:val="center"/>
          </w:tcPr>
          <w:p w14:paraId="6ED2E60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2BCFAF6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5989BF70"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1482198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730" w:type="dxa"/>
            <w:vAlign w:val="center"/>
          </w:tcPr>
          <w:p w14:paraId="5E1A5B2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3428FFA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9C5EFB" w14:paraId="794AC492" w14:textId="77777777">
        <w:trPr>
          <w:jc w:val="center"/>
        </w:trPr>
        <w:tc>
          <w:tcPr>
            <w:tcW w:w="1457" w:type="dxa"/>
            <w:vMerge/>
            <w:vAlign w:val="center"/>
          </w:tcPr>
          <w:p w14:paraId="34D4C26F" w14:textId="77777777" w:rsidR="009C5EFB" w:rsidRDefault="009C5EFB">
            <w:pPr>
              <w:widowControl/>
              <w:jc w:val="left"/>
              <w:rPr>
                <w:rFonts w:ascii="仿宋" w:eastAsia="仿宋" w:hAnsi="仿宋" w:cs="仿宋" w:hint="eastAsia"/>
                <w:kern w:val="0"/>
                <w:sz w:val="24"/>
              </w:rPr>
            </w:pPr>
          </w:p>
        </w:tc>
        <w:tc>
          <w:tcPr>
            <w:tcW w:w="1560" w:type="dxa"/>
            <w:vAlign w:val="center"/>
          </w:tcPr>
          <w:p w14:paraId="6133FF0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22CAABA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5428A4F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w:t>
            </w:r>
          </w:p>
        </w:tc>
        <w:tc>
          <w:tcPr>
            <w:tcW w:w="1891" w:type="dxa"/>
            <w:vAlign w:val="center"/>
          </w:tcPr>
          <w:p w14:paraId="364CD25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2000≤Y＜10000</w:t>
            </w:r>
          </w:p>
        </w:tc>
        <w:tc>
          <w:tcPr>
            <w:tcW w:w="1730" w:type="dxa"/>
            <w:vAlign w:val="center"/>
          </w:tcPr>
          <w:p w14:paraId="3C2E728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100≤Y＜2000</w:t>
            </w:r>
          </w:p>
        </w:tc>
        <w:tc>
          <w:tcPr>
            <w:tcW w:w="1203" w:type="dxa"/>
            <w:vAlign w:val="center"/>
          </w:tcPr>
          <w:p w14:paraId="5CEC88D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9C5EFB" w14:paraId="7F7F3490" w14:textId="77777777">
        <w:trPr>
          <w:jc w:val="center"/>
        </w:trPr>
        <w:tc>
          <w:tcPr>
            <w:tcW w:w="1457" w:type="dxa"/>
            <w:vMerge w:val="restart"/>
            <w:vAlign w:val="center"/>
          </w:tcPr>
          <w:p w14:paraId="446409C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餐饮业</w:t>
            </w:r>
          </w:p>
        </w:tc>
        <w:tc>
          <w:tcPr>
            <w:tcW w:w="1560" w:type="dxa"/>
            <w:vAlign w:val="center"/>
          </w:tcPr>
          <w:p w14:paraId="4CD7F12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134A770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2AC4FA9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61CD814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730" w:type="dxa"/>
            <w:vAlign w:val="center"/>
          </w:tcPr>
          <w:p w14:paraId="23E4D975"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1D77297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9C5EFB" w14:paraId="6B21D6B1" w14:textId="77777777">
        <w:trPr>
          <w:jc w:val="center"/>
        </w:trPr>
        <w:tc>
          <w:tcPr>
            <w:tcW w:w="1457" w:type="dxa"/>
            <w:vMerge/>
            <w:vAlign w:val="center"/>
          </w:tcPr>
          <w:p w14:paraId="4E107332" w14:textId="77777777" w:rsidR="009C5EFB" w:rsidRDefault="009C5EFB">
            <w:pPr>
              <w:widowControl/>
              <w:jc w:val="left"/>
              <w:rPr>
                <w:rFonts w:ascii="仿宋" w:eastAsia="仿宋" w:hAnsi="仿宋" w:cs="仿宋" w:hint="eastAsia"/>
                <w:kern w:val="0"/>
                <w:sz w:val="24"/>
              </w:rPr>
            </w:pPr>
          </w:p>
        </w:tc>
        <w:tc>
          <w:tcPr>
            <w:tcW w:w="1560" w:type="dxa"/>
            <w:vAlign w:val="center"/>
          </w:tcPr>
          <w:p w14:paraId="68201AC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32B1424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554877C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w:t>
            </w:r>
          </w:p>
        </w:tc>
        <w:tc>
          <w:tcPr>
            <w:tcW w:w="1891" w:type="dxa"/>
            <w:vAlign w:val="center"/>
          </w:tcPr>
          <w:p w14:paraId="5828134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2000≤Y＜10000</w:t>
            </w:r>
          </w:p>
        </w:tc>
        <w:tc>
          <w:tcPr>
            <w:tcW w:w="1730" w:type="dxa"/>
            <w:vAlign w:val="center"/>
          </w:tcPr>
          <w:p w14:paraId="1477E8DA"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100≤Y＜2000</w:t>
            </w:r>
          </w:p>
        </w:tc>
        <w:tc>
          <w:tcPr>
            <w:tcW w:w="1203" w:type="dxa"/>
            <w:vAlign w:val="center"/>
          </w:tcPr>
          <w:p w14:paraId="572CC22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9C5EFB" w14:paraId="205FF923" w14:textId="77777777">
        <w:trPr>
          <w:jc w:val="center"/>
        </w:trPr>
        <w:tc>
          <w:tcPr>
            <w:tcW w:w="1457" w:type="dxa"/>
            <w:vMerge w:val="restart"/>
            <w:vAlign w:val="center"/>
          </w:tcPr>
          <w:p w14:paraId="0C3633C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信息传输业 *</w:t>
            </w:r>
          </w:p>
        </w:tc>
        <w:tc>
          <w:tcPr>
            <w:tcW w:w="1560" w:type="dxa"/>
            <w:vAlign w:val="center"/>
          </w:tcPr>
          <w:p w14:paraId="166DD76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0EEC558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1B9A7CE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X≥2000</w:t>
            </w:r>
          </w:p>
        </w:tc>
        <w:tc>
          <w:tcPr>
            <w:tcW w:w="1891" w:type="dxa"/>
            <w:vAlign w:val="center"/>
          </w:tcPr>
          <w:p w14:paraId="10B687B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100≤X＜2000</w:t>
            </w:r>
          </w:p>
        </w:tc>
        <w:tc>
          <w:tcPr>
            <w:tcW w:w="1730" w:type="dxa"/>
            <w:vAlign w:val="center"/>
          </w:tcPr>
          <w:p w14:paraId="4581D44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20BA266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9C5EFB" w14:paraId="302A3A35" w14:textId="77777777">
        <w:trPr>
          <w:jc w:val="center"/>
        </w:trPr>
        <w:tc>
          <w:tcPr>
            <w:tcW w:w="1457" w:type="dxa"/>
            <w:vMerge/>
            <w:vAlign w:val="center"/>
          </w:tcPr>
          <w:p w14:paraId="1CE584A4" w14:textId="77777777" w:rsidR="009C5EFB" w:rsidRDefault="009C5EFB">
            <w:pPr>
              <w:widowControl/>
              <w:jc w:val="left"/>
              <w:rPr>
                <w:rFonts w:ascii="仿宋" w:eastAsia="仿宋" w:hAnsi="仿宋" w:cs="仿宋" w:hint="eastAsia"/>
                <w:kern w:val="0"/>
                <w:sz w:val="24"/>
              </w:rPr>
            </w:pPr>
          </w:p>
        </w:tc>
        <w:tc>
          <w:tcPr>
            <w:tcW w:w="1560" w:type="dxa"/>
            <w:vAlign w:val="center"/>
          </w:tcPr>
          <w:p w14:paraId="2C1E41A6"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1FC94E6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08D0A740"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Y≥100000</w:t>
            </w:r>
          </w:p>
        </w:tc>
        <w:tc>
          <w:tcPr>
            <w:tcW w:w="1891" w:type="dxa"/>
            <w:vAlign w:val="center"/>
          </w:tcPr>
          <w:p w14:paraId="47ACE4B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1000≤Y＜100000</w:t>
            </w:r>
          </w:p>
        </w:tc>
        <w:tc>
          <w:tcPr>
            <w:tcW w:w="1730" w:type="dxa"/>
            <w:vAlign w:val="center"/>
          </w:tcPr>
          <w:p w14:paraId="4ECF2F9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100≤Y＜1000</w:t>
            </w:r>
          </w:p>
        </w:tc>
        <w:tc>
          <w:tcPr>
            <w:tcW w:w="1203" w:type="dxa"/>
            <w:vAlign w:val="center"/>
          </w:tcPr>
          <w:p w14:paraId="7D61E8B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9C5EFB" w14:paraId="4C475723" w14:textId="77777777">
        <w:trPr>
          <w:jc w:val="center"/>
        </w:trPr>
        <w:tc>
          <w:tcPr>
            <w:tcW w:w="1457" w:type="dxa"/>
            <w:vMerge w:val="restart"/>
            <w:vAlign w:val="center"/>
          </w:tcPr>
          <w:p w14:paraId="5F07C8D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软件和信息技术服务业</w:t>
            </w:r>
          </w:p>
        </w:tc>
        <w:tc>
          <w:tcPr>
            <w:tcW w:w="1560" w:type="dxa"/>
            <w:vAlign w:val="center"/>
          </w:tcPr>
          <w:p w14:paraId="48B1964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5FE02E3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365AB65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511151A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730" w:type="dxa"/>
            <w:vAlign w:val="center"/>
          </w:tcPr>
          <w:p w14:paraId="2076B37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04D075E4"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9C5EFB" w14:paraId="53E7AC84" w14:textId="77777777">
        <w:trPr>
          <w:jc w:val="center"/>
        </w:trPr>
        <w:tc>
          <w:tcPr>
            <w:tcW w:w="1457" w:type="dxa"/>
            <w:vMerge/>
            <w:vAlign w:val="center"/>
          </w:tcPr>
          <w:p w14:paraId="67E6B31A" w14:textId="77777777" w:rsidR="009C5EFB" w:rsidRDefault="009C5EFB">
            <w:pPr>
              <w:widowControl/>
              <w:jc w:val="left"/>
              <w:rPr>
                <w:rFonts w:ascii="仿宋" w:eastAsia="仿宋" w:hAnsi="仿宋" w:cs="仿宋" w:hint="eastAsia"/>
                <w:kern w:val="0"/>
                <w:sz w:val="24"/>
              </w:rPr>
            </w:pPr>
          </w:p>
        </w:tc>
        <w:tc>
          <w:tcPr>
            <w:tcW w:w="1560" w:type="dxa"/>
            <w:vAlign w:val="center"/>
          </w:tcPr>
          <w:p w14:paraId="1871E10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63D2E205"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2C35CC2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Y≥10000</w:t>
            </w:r>
          </w:p>
        </w:tc>
        <w:tc>
          <w:tcPr>
            <w:tcW w:w="1891" w:type="dxa"/>
            <w:vAlign w:val="center"/>
          </w:tcPr>
          <w:p w14:paraId="26E5FB6A"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1000≤Y＜10000</w:t>
            </w:r>
          </w:p>
        </w:tc>
        <w:tc>
          <w:tcPr>
            <w:tcW w:w="1730" w:type="dxa"/>
            <w:vAlign w:val="center"/>
          </w:tcPr>
          <w:p w14:paraId="5FEAE606"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50≤Y＜1000</w:t>
            </w:r>
          </w:p>
        </w:tc>
        <w:tc>
          <w:tcPr>
            <w:tcW w:w="1203" w:type="dxa"/>
            <w:vAlign w:val="center"/>
          </w:tcPr>
          <w:p w14:paraId="5187702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w:t>
            </w:r>
          </w:p>
        </w:tc>
      </w:tr>
      <w:tr w:rsidR="009C5EFB" w14:paraId="1C4407CC" w14:textId="77777777">
        <w:trPr>
          <w:jc w:val="center"/>
        </w:trPr>
        <w:tc>
          <w:tcPr>
            <w:tcW w:w="1457" w:type="dxa"/>
            <w:vMerge w:val="restart"/>
            <w:vAlign w:val="center"/>
          </w:tcPr>
          <w:p w14:paraId="79D21DF0"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房地产开发经营</w:t>
            </w:r>
          </w:p>
        </w:tc>
        <w:tc>
          <w:tcPr>
            <w:tcW w:w="1560" w:type="dxa"/>
            <w:vAlign w:val="center"/>
          </w:tcPr>
          <w:p w14:paraId="0CD3862A"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29CEA40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777808F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Y≥200000</w:t>
            </w:r>
          </w:p>
        </w:tc>
        <w:tc>
          <w:tcPr>
            <w:tcW w:w="1891" w:type="dxa"/>
            <w:vAlign w:val="center"/>
          </w:tcPr>
          <w:p w14:paraId="52FCFD2A"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1000≤Y＜200000</w:t>
            </w:r>
          </w:p>
        </w:tc>
        <w:tc>
          <w:tcPr>
            <w:tcW w:w="1730" w:type="dxa"/>
            <w:vAlign w:val="center"/>
          </w:tcPr>
          <w:p w14:paraId="4E8923D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100≤Y＜1000</w:t>
            </w:r>
          </w:p>
        </w:tc>
        <w:tc>
          <w:tcPr>
            <w:tcW w:w="1203" w:type="dxa"/>
            <w:vAlign w:val="center"/>
          </w:tcPr>
          <w:p w14:paraId="7E30413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Y＜100</w:t>
            </w:r>
          </w:p>
        </w:tc>
      </w:tr>
      <w:tr w:rsidR="009C5EFB" w14:paraId="2D1AD49C" w14:textId="77777777">
        <w:trPr>
          <w:jc w:val="center"/>
        </w:trPr>
        <w:tc>
          <w:tcPr>
            <w:tcW w:w="1457" w:type="dxa"/>
            <w:vMerge/>
            <w:vAlign w:val="center"/>
          </w:tcPr>
          <w:p w14:paraId="78EBE4F6" w14:textId="77777777" w:rsidR="009C5EFB" w:rsidRDefault="009C5EFB">
            <w:pPr>
              <w:widowControl/>
              <w:jc w:val="left"/>
              <w:rPr>
                <w:rFonts w:ascii="仿宋" w:eastAsia="仿宋" w:hAnsi="仿宋" w:cs="仿宋" w:hint="eastAsia"/>
                <w:kern w:val="0"/>
                <w:sz w:val="24"/>
              </w:rPr>
            </w:pPr>
          </w:p>
        </w:tc>
        <w:tc>
          <w:tcPr>
            <w:tcW w:w="1560" w:type="dxa"/>
            <w:vAlign w:val="center"/>
          </w:tcPr>
          <w:p w14:paraId="0CBBB8F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资产总额(Z)</w:t>
            </w:r>
          </w:p>
        </w:tc>
        <w:tc>
          <w:tcPr>
            <w:tcW w:w="671" w:type="dxa"/>
            <w:vAlign w:val="center"/>
          </w:tcPr>
          <w:p w14:paraId="18B4930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627A756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Z≥10000</w:t>
            </w:r>
          </w:p>
        </w:tc>
        <w:tc>
          <w:tcPr>
            <w:tcW w:w="1891" w:type="dxa"/>
            <w:vAlign w:val="center"/>
          </w:tcPr>
          <w:p w14:paraId="0EF79B4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5000≤Z＜10000</w:t>
            </w:r>
          </w:p>
        </w:tc>
        <w:tc>
          <w:tcPr>
            <w:tcW w:w="1730" w:type="dxa"/>
            <w:vAlign w:val="center"/>
          </w:tcPr>
          <w:p w14:paraId="4C0DEED4"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2000≤Z＜5000</w:t>
            </w:r>
          </w:p>
        </w:tc>
        <w:tc>
          <w:tcPr>
            <w:tcW w:w="1203" w:type="dxa"/>
            <w:vAlign w:val="center"/>
          </w:tcPr>
          <w:p w14:paraId="4D901FA5"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Z＜2000</w:t>
            </w:r>
          </w:p>
        </w:tc>
      </w:tr>
      <w:tr w:rsidR="009C5EFB" w14:paraId="006CF9F7" w14:textId="77777777">
        <w:trPr>
          <w:jc w:val="center"/>
        </w:trPr>
        <w:tc>
          <w:tcPr>
            <w:tcW w:w="1457" w:type="dxa"/>
            <w:vMerge w:val="restart"/>
            <w:vAlign w:val="center"/>
          </w:tcPr>
          <w:p w14:paraId="795B2C1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物业管理</w:t>
            </w:r>
          </w:p>
        </w:tc>
        <w:tc>
          <w:tcPr>
            <w:tcW w:w="1560" w:type="dxa"/>
            <w:vAlign w:val="center"/>
          </w:tcPr>
          <w:p w14:paraId="39B6D914"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36B297A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7C6FBA46"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X≥1000</w:t>
            </w:r>
          </w:p>
        </w:tc>
        <w:tc>
          <w:tcPr>
            <w:tcW w:w="1891" w:type="dxa"/>
            <w:vAlign w:val="center"/>
          </w:tcPr>
          <w:p w14:paraId="654A17D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300≤X＜1000</w:t>
            </w:r>
          </w:p>
        </w:tc>
        <w:tc>
          <w:tcPr>
            <w:tcW w:w="1730" w:type="dxa"/>
            <w:vAlign w:val="center"/>
          </w:tcPr>
          <w:p w14:paraId="6682BD5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203" w:type="dxa"/>
            <w:vAlign w:val="center"/>
          </w:tcPr>
          <w:p w14:paraId="40A7CCEA"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X＜100</w:t>
            </w:r>
          </w:p>
        </w:tc>
      </w:tr>
      <w:tr w:rsidR="009C5EFB" w14:paraId="56F51F8A" w14:textId="77777777">
        <w:trPr>
          <w:jc w:val="center"/>
        </w:trPr>
        <w:tc>
          <w:tcPr>
            <w:tcW w:w="1457" w:type="dxa"/>
            <w:vMerge/>
            <w:vAlign w:val="center"/>
          </w:tcPr>
          <w:p w14:paraId="6FBE1ABF" w14:textId="77777777" w:rsidR="009C5EFB" w:rsidRDefault="009C5EFB">
            <w:pPr>
              <w:widowControl/>
              <w:jc w:val="left"/>
              <w:rPr>
                <w:rFonts w:ascii="仿宋" w:eastAsia="仿宋" w:hAnsi="仿宋" w:cs="仿宋" w:hint="eastAsia"/>
                <w:kern w:val="0"/>
                <w:sz w:val="24"/>
              </w:rPr>
            </w:pPr>
          </w:p>
        </w:tc>
        <w:tc>
          <w:tcPr>
            <w:tcW w:w="1560" w:type="dxa"/>
            <w:vAlign w:val="center"/>
          </w:tcPr>
          <w:p w14:paraId="6B14FD0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营业收入(Y)</w:t>
            </w:r>
          </w:p>
        </w:tc>
        <w:tc>
          <w:tcPr>
            <w:tcW w:w="671" w:type="dxa"/>
            <w:vAlign w:val="center"/>
          </w:tcPr>
          <w:p w14:paraId="1F3D0E94"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04650D6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Y≥5000</w:t>
            </w:r>
          </w:p>
        </w:tc>
        <w:tc>
          <w:tcPr>
            <w:tcW w:w="1891" w:type="dxa"/>
            <w:vAlign w:val="center"/>
          </w:tcPr>
          <w:p w14:paraId="33C0B0EA"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1000≤Y＜5000</w:t>
            </w:r>
          </w:p>
        </w:tc>
        <w:tc>
          <w:tcPr>
            <w:tcW w:w="1730" w:type="dxa"/>
            <w:vAlign w:val="center"/>
          </w:tcPr>
          <w:p w14:paraId="024FE23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500≤Y＜1000</w:t>
            </w:r>
          </w:p>
        </w:tc>
        <w:tc>
          <w:tcPr>
            <w:tcW w:w="1203" w:type="dxa"/>
            <w:vAlign w:val="center"/>
          </w:tcPr>
          <w:p w14:paraId="4DA53BD4"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Y＜500</w:t>
            </w:r>
          </w:p>
        </w:tc>
      </w:tr>
      <w:tr w:rsidR="009C5EFB" w14:paraId="264B8522" w14:textId="77777777">
        <w:trPr>
          <w:jc w:val="center"/>
        </w:trPr>
        <w:tc>
          <w:tcPr>
            <w:tcW w:w="1457" w:type="dxa"/>
            <w:vMerge w:val="restart"/>
            <w:vAlign w:val="center"/>
          </w:tcPr>
          <w:p w14:paraId="14C7D4B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租赁和商务服务业</w:t>
            </w:r>
          </w:p>
        </w:tc>
        <w:tc>
          <w:tcPr>
            <w:tcW w:w="1560" w:type="dxa"/>
            <w:vAlign w:val="center"/>
          </w:tcPr>
          <w:p w14:paraId="5138335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7415852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78A274D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0B68911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730" w:type="dxa"/>
            <w:vAlign w:val="center"/>
          </w:tcPr>
          <w:p w14:paraId="4593732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44B6724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r w:rsidR="009C5EFB" w14:paraId="66AFFC57" w14:textId="77777777">
        <w:trPr>
          <w:jc w:val="center"/>
        </w:trPr>
        <w:tc>
          <w:tcPr>
            <w:tcW w:w="1457" w:type="dxa"/>
            <w:vMerge/>
            <w:vAlign w:val="center"/>
          </w:tcPr>
          <w:p w14:paraId="3A3F33AE" w14:textId="77777777" w:rsidR="009C5EFB" w:rsidRDefault="009C5EFB">
            <w:pPr>
              <w:widowControl/>
              <w:jc w:val="left"/>
              <w:rPr>
                <w:rFonts w:ascii="仿宋" w:eastAsia="仿宋" w:hAnsi="仿宋" w:cs="仿宋" w:hint="eastAsia"/>
                <w:kern w:val="0"/>
                <w:sz w:val="24"/>
              </w:rPr>
            </w:pPr>
          </w:p>
        </w:tc>
        <w:tc>
          <w:tcPr>
            <w:tcW w:w="1560" w:type="dxa"/>
            <w:vAlign w:val="center"/>
          </w:tcPr>
          <w:p w14:paraId="25AE7B3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资产总额(Z)</w:t>
            </w:r>
          </w:p>
        </w:tc>
        <w:tc>
          <w:tcPr>
            <w:tcW w:w="671" w:type="dxa"/>
            <w:vAlign w:val="center"/>
          </w:tcPr>
          <w:p w14:paraId="31BADBF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万元</w:t>
            </w:r>
          </w:p>
        </w:tc>
        <w:tc>
          <w:tcPr>
            <w:tcW w:w="1231" w:type="dxa"/>
            <w:vAlign w:val="center"/>
          </w:tcPr>
          <w:p w14:paraId="6895F995"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Z≥120000</w:t>
            </w:r>
          </w:p>
        </w:tc>
        <w:tc>
          <w:tcPr>
            <w:tcW w:w="1891" w:type="dxa"/>
            <w:vAlign w:val="center"/>
          </w:tcPr>
          <w:p w14:paraId="5C94BB5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8000≤Z＜120000</w:t>
            </w:r>
          </w:p>
        </w:tc>
        <w:tc>
          <w:tcPr>
            <w:tcW w:w="1730" w:type="dxa"/>
            <w:vAlign w:val="center"/>
          </w:tcPr>
          <w:p w14:paraId="50E30BB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100≤Z＜8000</w:t>
            </w:r>
          </w:p>
        </w:tc>
        <w:tc>
          <w:tcPr>
            <w:tcW w:w="1203" w:type="dxa"/>
            <w:vAlign w:val="center"/>
          </w:tcPr>
          <w:p w14:paraId="3146080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Z＜100</w:t>
            </w:r>
          </w:p>
        </w:tc>
      </w:tr>
      <w:tr w:rsidR="009C5EFB" w14:paraId="2498C54F" w14:textId="77777777">
        <w:trPr>
          <w:jc w:val="center"/>
        </w:trPr>
        <w:tc>
          <w:tcPr>
            <w:tcW w:w="1457" w:type="dxa"/>
            <w:vAlign w:val="center"/>
          </w:tcPr>
          <w:p w14:paraId="08708E1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lastRenderedPageBreak/>
              <w:t>其他未列明行业 *</w:t>
            </w:r>
          </w:p>
        </w:tc>
        <w:tc>
          <w:tcPr>
            <w:tcW w:w="1560" w:type="dxa"/>
            <w:vAlign w:val="center"/>
          </w:tcPr>
          <w:p w14:paraId="6107E53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从业人员(X)</w:t>
            </w:r>
          </w:p>
        </w:tc>
        <w:tc>
          <w:tcPr>
            <w:tcW w:w="671" w:type="dxa"/>
            <w:vAlign w:val="center"/>
          </w:tcPr>
          <w:p w14:paraId="06F064A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人</w:t>
            </w:r>
          </w:p>
        </w:tc>
        <w:tc>
          <w:tcPr>
            <w:tcW w:w="1231" w:type="dxa"/>
            <w:vAlign w:val="center"/>
          </w:tcPr>
          <w:p w14:paraId="4F529BC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X≥300</w:t>
            </w:r>
          </w:p>
        </w:tc>
        <w:tc>
          <w:tcPr>
            <w:tcW w:w="1891" w:type="dxa"/>
            <w:vAlign w:val="center"/>
          </w:tcPr>
          <w:p w14:paraId="2F2E3EB0"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100≤X＜300</w:t>
            </w:r>
          </w:p>
        </w:tc>
        <w:tc>
          <w:tcPr>
            <w:tcW w:w="1730" w:type="dxa"/>
            <w:vAlign w:val="center"/>
          </w:tcPr>
          <w:p w14:paraId="1C27BE4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10≤X＜100</w:t>
            </w:r>
          </w:p>
        </w:tc>
        <w:tc>
          <w:tcPr>
            <w:tcW w:w="1203" w:type="dxa"/>
            <w:vAlign w:val="center"/>
          </w:tcPr>
          <w:p w14:paraId="3BBB898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X＜10</w:t>
            </w:r>
          </w:p>
        </w:tc>
      </w:tr>
    </w:tbl>
    <w:p w14:paraId="13D62E6F"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xml:space="preserve">说明： 　　</w:t>
      </w:r>
    </w:p>
    <w:p w14:paraId="1AC01DC9"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14:paraId="57436A1B"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xml:space="preserve">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04A6F97"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3.企业划分指标以现行统计制度为准。</w:t>
      </w:r>
    </w:p>
    <w:p w14:paraId="52A7CF44"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（1）从业人员，是指期末从业人员数，没有期末从业人员数的，采用全年平均人员数代替。</w:t>
      </w:r>
    </w:p>
    <w:p w14:paraId="0AC754A0"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C062757"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（3）资产总额，采用资产总计代替。</w:t>
      </w:r>
    </w:p>
    <w:p w14:paraId="331FE456" w14:textId="77777777" w:rsidR="009C5EFB" w:rsidRDefault="009C5EFB">
      <w:pPr>
        <w:widowControl/>
        <w:jc w:val="left"/>
        <w:rPr>
          <w:rFonts w:ascii="仿宋" w:eastAsia="仿宋" w:hAnsi="仿宋" w:cs="仿宋" w:hint="eastAsia"/>
          <w:kern w:val="0"/>
          <w:sz w:val="24"/>
        </w:rPr>
      </w:pPr>
    </w:p>
    <w:p w14:paraId="698785C4" w14:textId="77777777" w:rsidR="009C5EFB" w:rsidRDefault="009C5EFB">
      <w:pPr>
        <w:widowControl/>
        <w:jc w:val="left"/>
        <w:rPr>
          <w:rFonts w:ascii="仿宋" w:eastAsia="仿宋" w:hAnsi="仿宋" w:cs="仿宋" w:hint="eastAsia"/>
          <w:kern w:val="0"/>
          <w:sz w:val="24"/>
        </w:rPr>
      </w:pPr>
    </w:p>
    <w:p w14:paraId="0F2397D5" w14:textId="77777777" w:rsidR="009C5EFB"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《统计上大中小微型企业划分办法（2017）》修订说明</w:t>
      </w:r>
    </w:p>
    <w:p w14:paraId="638481DF" w14:textId="77777777" w:rsidR="009C5EFB" w:rsidRDefault="00000000">
      <w:pPr>
        <w:widowControl/>
        <w:shd w:val="clear" w:color="auto" w:fill="FFFFFF"/>
        <w:spacing w:before="150" w:line="540" w:lineRule="atLeast"/>
        <w:jc w:val="left"/>
        <w:textAlignment w:val="baseline"/>
        <w:rPr>
          <w:rFonts w:ascii="仿宋" w:eastAsia="仿宋" w:hAnsi="仿宋" w:cs="仿宋" w:hint="eastAsia"/>
          <w:b/>
          <w:bCs/>
          <w:kern w:val="0"/>
          <w:sz w:val="27"/>
          <w:szCs w:val="27"/>
        </w:rPr>
      </w:pPr>
      <w:r>
        <w:rPr>
          <w:rFonts w:ascii="仿宋" w:eastAsia="仿宋" w:hAnsi="仿宋" w:cs="仿宋" w:hint="eastAsia"/>
          <w:b/>
          <w:bCs/>
          <w:kern w:val="0"/>
          <w:sz w:val="27"/>
          <w:szCs w:val="27"/>
        </w:rPr>
        <w:t>一、修订背景</w:t>
      </w:r>
    </w:p>
    <w:p w14:paraId="6D772A64" w14:textId="77777777" w:rsidR="009C5EFB"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0FA22B21" w14:textId="77777777" w:rsidR="009C5EFB"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w:t>
      </w:r>
      <w:r>
        <w:rPr>
          <w:rFonts w:ascii="仿宋" w:eastAsia="仿宋" w:hAnsi="仿宋" w:cs="仿宋" w:hint="eastAsia"/>
          <w:kern w:val="0"/>
          <w:szCs w:val="21"/>
        </w:rPr>
        <w:lastRenderedPageBreak/>
        <w:t>从2017年统计年报和2018年定期统计报表起统一使用新分类标准。为此，我们对2011年印发的《统计上大中小微型企业划分办法》进行修订。</w:t>
      </w:r>
    </w:p>
    <w:p w14:paraId="5B5D3A92" w14:textId="77777777" w:rsidR="009C5EFB" w:rsidRDefault="00000000">
      <w:pPr>
        <w:widowControl/>
        <w:shd w:val="clear" w:color="auto" w:fill="FFFFFF"/>
        <w:spacing w:before="150" w:line="540" w:lineRule="atLeast"/>
        <w:jc w:val="left"/>
        <w:textAlignment w:val="baseline"/>
        <w:rPr>
          <w:rFonts w:ascii="仿宋" w:eastAsia="仿宋" w:hAnsi="仿宋" w:cs="仿宋" w:hint="eastAsia"/>
          <w:b/>
          <w:bCs/>
          <w:kern w:val="0"/>
          <w:sz w:val="27"/>
          <w:szCs w:val="27"/>
        </w:rPr>
      </w:pPr>
      <w:r>
        <w:rPr>
          <w:rFonts w:ascii="仿宋" w:eastAsia="仿宋" w:hAnsi="仿宋" w:cs="仿宋" w:hint="eastAsia"/>
          <w:b/>
          <w:bCs/>
          <w:kern w:val="0"/>
          <w:sz w:val="27"/>
          <w:szCs w:val="27"/>
        </w:rPr>
        <w:t>二、修订主要内容</w:t>
      </w:r>
    </w:p>
    <w:p w14:paraId="229CEBFA" w14:textId="77777777" w:rsidR="009C5EFB"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79158FBD" w14:textId="77777777" w:rsidR="009C5EFB"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将交通运输业中包括的“装卸搬运和运输代理业”修改为“多式联运和运输代理业、装卸搬运”。</w:t>
      </w:r>
    </w:p>
    <w:p w14:paraId="4B382F29" w14:textId="77777777" w:rsidR="009C5EFB"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仓储业所包括的行业中类，根据《国民经济行业分类》（GB/T4754—2017）调整为“通用仓储，低温仓储，危险品仓储，谷物、棉花等农产品仓储，中药材仓储和其他仓储业”。</w:t>
      </w:r>
    </w:p>
    <w:p w14:paraId="45760825" w14:textId="77777777" w:rsidR="009C5EFB" w:rsidRDefault="009C5EFB">
      <w:pPr>
        <w:widowControl/>
        <w:jc w:val="left"/>
        <w:rPr>
          <w:rFonts w:ascii="仿宋" w:eastAsia="仿宋" w:hAnsi="仿宋" w:cs="仿宋" w:hint="eastAsia"/>
          <w:kern w:val="0"/>
          <w:sz w:val="18"/>
          <w:szCs w:val="18"/>
        </w:rPr>
      </w:pPr>
    </w:p>
    <w:p w14:paraId="5C233B85" w14:textId="77777777" w:rsidR="009C5EFB" w:rsidRDefault="009C5EFB">
      <w:pPr>
        <w:widowControl/>
        <w:jc w:val="left"/>
        <w:rPr>
          <w:rFonts w:ascii="仿宋" w:eastAsia="仿宋" w:hAnsi="仿宋" w:cs="仿宋" w:hint="eastAsia"/>
          <w:kern w:val="0"/>
          <w:sz w:val="18"/>
          <w:szCs w:val="18"/>
        </w:rPr>
      </w:pPr>
    </w:p>
    <w:p w14:paraId="4EAF537A" w14:textId="77777777" w:rsidR="009C5EFB" w:rsidRDefault="009C5EFB">
      <w:pPr>
        <w:widowControl/>
        <w:jc w:val="left"/>
        <w:rPr>
          <w:rFonts w:ascii="仿宋" w:eastAsia="仿宋" w:hAnsi="仿宋" w:cs="仿宋" w:hint="eastAsia"/>
          <w:kern w:val="0"/>
          <w:sz w:val="18"/>
          <w:szCs w:val="18"/>
        </w:rPr>
      </w:pPr>
    </w:p>
    <w:p w14:paraId="37225A52" w14:textId="77777777" w:rsidR="009C5EFB" w:rsidRDefault="00000000">
      <w:pPr>
        <w:widowControl/>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中国人民银行中国银行业监督管理委员会</w:t>
      </w:r>
    </w:p>
    <w:p w14:paraId="3BEFBDF4" w14:textId="77777777" w:rsidR="009C5EFB" w:rsidRDefault="00000000">
      <w:pPr>
        <w:widowControl/>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中国证券监督管理委员会中国保险监督管理委员会</w:t>
      </w:r>
    </w:p>
    <w:p w14:paraId="7756FC06" w14:textId="77777777" w:rsidR="009C5EFB" w:rsidRDefault="00000000">
      <w:pPr>
        <w:widowControl/>
        <w:shd w:val="clear" w:color="auto" w:fill="FFFFFF"/>
        <w:spacing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国家统计局关于印发《金融业企业划型标准规定》的通知</w:t>
      </w:r>
    </w:p>
    <w:p w14:paraId="5F0F6FD5"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6E422FBE"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14:paraId="7C2E8567" w14:textId="77777777" w:rsidR="009C5EFB"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附件：金融业企业划型标准规定</w:t>
      </w:r>
    </w:p>
    <w:p w14:paraId="1FC0CA83" w14:textId="77777777" w:rsidR="009C5EFB" w:rsidRDefault="009C5EFB">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p>
    <w:p w14:paraId="4225D470" w14:textId="77777777" w:rsidR="009C5EFB"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金融业企业划型标准规定</w:t>
      </w:r>
    </w:p>
    <w:p w14:paraId="4053A627"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    一、 根据《中华人民共和国中小企业促进法》、《国务院关于进一步促进中小企业发展的若干意见》（国发〔2009〕36号）和《国务院办公厅关于金融支持小微企业发展的实施意见》（国办发〔2013〕87号），制定本规定。</w:t>
      </w:r>
    </w:p>
    <w:p w14:paraId="6419FB5C"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二、 适用范围。本规定适用于从事《国民经济行业分类》(GB/T4754-2011)中J门类（金融业）活动的企业。</w:t>
      </w:r>
    </w:p>
    <w:p w14:paraId="53CCE66A"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6B06338"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四、划型标准指标。采用一个完整会计年度中四个季度末法人并表口径的资产总额（信托公司为信托资产）平均值作为划型指标，该指标以监管部门数据为准。</w:t>
      </w:r>
    </w:p>
    <w:p w14:paraId="67DB5F11"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五、指标标准值。依据指标标准值，将各类金融业企业划分为大、中、小、微四个规模类型，中型企业标准上限及以上的为大型企业。</w:t>
      </w:r>
    </w:p>
    <w:p w14:paraId="65DAF59A"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1C0CFA67"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38EEF2A6"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41DF8ABE"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(四) 证券业金融机构。资产总额1000亿元以下的为中小微型企业。其中，资产总额100亿元及以上的为中型企业，资产总额10亿元及以上的为小型企业，资产总额10亿元以下的为微型企业。</w:t>
      </w:r>
    </w:p>
    <w:p w14:paraId="37DA7CF5"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lastRenderedPageBreak/>
        <w:t>    (五) 保险业金融机构。资产总额5000亿元以下的为中小微型企业。其中，资产总额400亿元及以上的为中型企业，资产总额20亿元及以上的为小型企业，资产总额20亿元以下的为微型企业。</w:t>
      </w:r>
    </w:p>
    <w:p w14:paraId="53F885FD"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14:paraId="00392397"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14:paraId="2B1701D1"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CAD7DFA"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6C6B9E3"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七、 标准值的评估和调整。金融业企业划型标准工作组毎五年对划型标准值受经济发展与通货膨胀等因素的响程度进行评估和调整。</w:t>
      </w:r>
    </w:p>
    <w:p w14:paraId="60D5F9AD"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八、 本规定的中型金融业企业标准上限即为大型金融业企业下限。国务院有关部门据此进行相关数据的统计分析，不得制定与本规定不一致的金融业企业划型标准。</w:t>
      </w:r>
    </w:p>
    <w:p w14:paraId="0BD8553E"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九、 融资担保公司参照本规定中“除贷款公司、小额贷款公司、典当行以外的其他金融机构”标准划型。</w:t>
      </w:r>
    </w:p>
    <w:p w14:paraId="054AD483"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十、本规定由人民银行会同银监会，证监会、保监会和统计局负责解释。</w:t>
      </w:r>
    </w:p>
    <w:p w14:paraId="22C766C8" w14:textId="77777777" w:rsidR="009C5EFB" w:rsidRDefault="00000000">
      <w:pPr>
        <w:widowControl/>
        <w:shd w:val="clear" w:color="auto" w:fill="FFFFFF"/>
        <w:spacing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    十一、本规定自发布之日起实施。</w:t>
      </w:r>
    </w:p>
    <w:p w14:paraId="56BEBB2E" w14:textId="77777777" w:rsidR="009C5EFB" w:rsidRDefault="00000000">
      <w:pPr>
        <w:widowControl/>
        <w:shd w:val="clear" w:color="auto" w:fill="FFFFFF"/>
        <w:spacing w:before="150" w:line="420" w:lineRule="atLeast"/>
        <w:jc w:val="left"/>
        <w:textAlignment w:val="baseline"/>
        <w:rPr>
          <w:rFonts w:ascii="仿宋" w:eastAsia="仿宋" w:hAnsi="仿宋" w:cs="仿宋" w:hint="eastAsia"/>
          <w:kern w:val="0"/>
          <w:szCs w:val="21"/>
        </w:rPr>
      </w:pPr>
      <w:r>
        <w:rPr>
          <w:rFonts w:ascii="仿宋" w:eastAsia="仿宋" w:hAnsi="仿宋" w:cs="仿宋" w:hint="eastAsia"/>
          <w:kern w:val="0"/>
          <w:szCs w:val="21"/>
        </w:rPr>
        <w:t>附：金融业企业划型标准</w:t>
      </w:r>
    </w:p>
    <w:p w14:paraId="6E1FBA36" w14:textId="77777777" w:rsidR="009C5EFB" w:rsidRDefault="00000000">
      <w:pPr>
        <w:widowControl/>
        <w:shd w:val="clear" w:color="auto" w:fill="FFFFFF"/>
        <w:spacing w:before="150" w:line="600" w:lineRule="atLeast"/>
        <w:jc w:val="center"/>
        <w:textAlignment w:val="baseline"/>
        <w:rPr>
          <w:rFonts w:ascii="仿宋" w:eastAsia="仿宋" w:hAnsi="仿宋" w:cs="仿宋" w:hint="eastAsia"/>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9C5EFB" w14:paraId="25C7A7EF" w14:textId="77777777">
        <w:trPr>
          <w:jc w:val="center"/>
        </w:trPr>
        <w:tc>
          <w:tcPr>
            <w:tcW w:w="1760" w:type="dxa"/>
            <w:gridSpan w:val="2"/>
            <w:tcMar>
              <w:top w:w="75" w:type="dxa"/>
              <w:left w:w="75" w:type="dxa"/>
              <w:bottom w:w="75" w:type="dxa"/>
              <w:right w:w="75" w:type="dxa"/>
            </w:tcMar>
            <w:vAlign w:val="bottom"/>
          </w:tcPr>
          <w:p w14:paraId="5237960A" w14:textId="77777777" w:rsidR="009C5EFB"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14:paraId="3983D12E" w14:textId="77777777" w:rsidR="009C5EFB"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14:paraId="10FC997F" w14:textId="77777777" w:rsidR="009C5EFB"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14:paraId="45995110" w14:textId="77777777" w:rsidR="009C5EFB" w:rsidRDefault="00000000">
            <w:pPr>
              <w:widowControl/>
              <w:jc w:val="center"/>
              <w:rPr>
                <w:rFonts w:ascii="仿宋" w:eastAsia="仿宋" w:hAnsi="仿宋" w:cs="仿宋" w:hint="eastAsia"/>
                <w:b/>
                <w:bCs/>
                <w:kern w:val="0"/>
                <w:szCs w:val="21"/>
              </w:rPr>
            </w:pPr>
            <w:r>
              <w:rPr>
                <w:rFonts w:ascii="仿宋" w:eastAsia="仿宋" w:hAnsi="仿宋" w:cs="仿宋" w:hint="eastAsia"/>
                <w:b/>
                <w:bCs/>
                <w:kern w:val="0"/>
                <w:szCs w:val="21"/>
              </w:rPr>
              <w:t>资产总额</w:t>
            </w:r>
          </w:p>
        </w:tc>
      </w:tr>
      <w:tr w:rsidR="009C5EFB" w14:paraId="1BDAEB3B" w14:textId="77777777">
        <w:trPr>
          <w:jc w:val="center"/>
        </w:trPr>
        <w:tc>
          <w:tcPr>
            <w:tcW w:w="735" w:type="dxa"/>
            <w:vMerge w:val="restart"/>
            <w:vAlign w:val="center"/>
          </w:tcPr>
          <w:p w14:paraId="77823C7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货币金融服务</w:t>
            </w:r>
          </w:p>
        </w:tc>
        <w:tc>
          <w:tcPr>
            <w:tcW w:w="1025" w:type="dxa"/>
            <w:vMerge w:val="restart"/>
            <w:vAlign w:val="center"/>
          </w:tcPr>
          <w:p w14:paraId="5A5757E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货币银行服务</w:t>
            </w:r>
          </w:p>
        </w:tc>
        <w:tc>
          <w:tcPr>
            <w:tcW w:w="2836" w:type="dxa"/>
            <w:vMerge w:val="restart"/>
            <w:vAlign w:val="center"/>
          </w:tcPr>
          <w:p w14:paraId="63D3563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银行业存款类金融机构</w:t>
            </w:r>
          </w:p>
        </w:tc>
        <w:tc>
          <w:tcPr>
            <w:tcW w:w="606" w:type="dxa"/>
            <w:vAlign w:val="center"/>
          </w:tcPr>
          <w:p w14:paraId="3DA0338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45E5CC4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5000亿元（含）至40000亿元</w:t>
            </w:r>
          </w:p>
        </w:tc>
      </w:tr>
      <w:tr w:rsidR="009C5EFB" w14:paraId="6BB57B28" w14:textId="77777777">
        <w:trPr>
          <w:jc w:val="center"/>
        </w:trPr>
        <w:tc>
          <w:tcPr>
            <w:tcW w:w="735" w:type="dxa"/>
            <w:vMerge/>
            <w:vAlign w:val="center"/>
          </w:tcPr>
          <w:p w14:paraId="387F00B0" w14:textId="77777777" w:rsidR="009C5EFB" w:rsidRDefault="009C5EFB">
            <w:pPr>
              <w:widowControl/>
              <w:jc w:val="left"/>
              <w:rPr>
                <w:rFonts w:ascii="仿宋" w:eastAsia="仿宋" w:hAnsi="仿宋" w:cs="仿宋" w:hint="eastAsia"/>
                <w:kern w:val="0"/>
                <w:sz w:val="24"/>
              </w:rPr>
            </w:pPr>
          </w:p>
        </w:tc>
        <w:tc>
          <w:tcPr>
            <w:tcW w:w="1025" w:type="dxa"/>
            <w:vMerge/>
            <w:vAlign w:val="center"/>
          </w:tcPr>
          <w:p w14:paraId="7B4A39FF"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699FF893" w14:textId="77777777" w:rsidR="009C5EFB" w:rsidRDefault="009C5EFB">
            <w:pPr>
              <w:widowControl/>
              <w:jc w:val="left"/>
              <w:rPr>
                <w:rFonts w:ascii="仿宋" w:eastAsia="仿宋" w:hAnsi="仿宋" w:cs="仿宋" w:hint="eastAsia"/>
                <w:kern w:val="0"/>
                <w:sz w:val="24"/>
              </w:rPr>
            </w:pPr>
          </w:p>
        </w:tc>
        <w:tc>
          <w:tcPr>
            <w:tcW w:w="606" w:type="dxa"/>
            <w:vAlign w:val="center"/>
          </w:tcPr>
          <w:p w14:paraId="391012D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38B0A4F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50亿元（含）至5000亿元</w:t>
            </w:r>
          </w:p>
        </w:tc>
      </w:tr>
      <w:tr w:rsidR="009C5EFB" w14:paraId="0D4D8204" w14:textId="77777777">
        <w:trPr>
          <w:jc w:val="center"/>
        </w:trPr>
        <w:tc>
          <w:tcPr>
            <w:tcW w:w="735" w:type="dxa"/>
            <w:vMerge/>
            <w:vAlign w:val="center"/>
          </w:tcPr>
          <w:p w14:paraId="2C42AF29" w14:textId="77777777" w:rsidR="009C5EFB" w:rsidRDefault="009C5EFB">
            <w:pPr>
              <w:widowControl/>
              <w:jc w:val="left"/>
              <w:rPr>
                <w:rFonts w:ascii="仿宋" w:eastAsia="仿宋" w:hAnsi="仿宋" w:cs="仿宋" w:hint="eastAsia"/>
                <w:kern w:val="0"/>
                <w:sz w:val="24"/>
              </w:rPr>
            </w:pPr>
          </w:p>
        </w:tc>
        <w:tc>
          <w:tcPr>
            <w:tcW w:w="1025" w:type="dxa"/>
            <w:vMerge/>
            <w:vAlign w:val="center"/>
          </w:tcPr>
          <w:p w14:paraId="154674AA"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4AF65D26" w14:textId="77777777" w:rsidR="009C5EFB" w:rsidRDefault="009C5EFB">
            <w:pPr>
              <w:widowControl/>
              <w:jc w:val="left"/>
              <w:rPr>
                <w:rFonts w:ascii="仿宋" w:eastAsia="仿宋" w:hAnsi="仿宋" w:cs="仿宋" w:hint="eastAsia"/>
                <w:kern w:val="0"/>
                <w:sz w:val="24"/>
              </w:rPr>
            </w:pPr>
          </w:p>
        </w:tc>
        <w:tc>
          <w:tcPr>
            <w:tcW w:w="606" w:type="dxa"/>
            <w:vAlign w:val="center"/>
          </w:tcPr>
          <w:p w14:paraId="686047E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50B3659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9C5EFB" w14:paraId="1803EEC5" w14:textId="77777777">
        <w:trPr>
          <w:jc w:val="center"/>
        </w:trPr>
        <w:tc>
          <w:tcPr>
            <w:tcW w:w="735" w:type="dxa"/>
            <w:vMerge/>
            <w:vAlign w:val="center"/>
          </w:tcPr>
          <w:p w14:paraId="7181885A" w14:textId="77777777" w:rsidR="009C5EFB" w:rsidRDefault="009C5EFB">
            <w:pPr>
              <w:widowControl/>
              <w:jc w:val="left"/>
              <w:rPr>
                <w:rFonts w:ascii="仿宋" w:eastAsia="仿宋" w:hAnsi="仿宋" w:cs="仿宋" w:hint="eastAsia"/>
                <w:kern w:val="0"/>
                <w:sz w:val="24"/>
              </w:rPr>
            </w:pPr>
          </w:p>
        </w:tc>
        <w:tc>
          <w:tcPr>
            <w:tcW w:w="1025" w:type="dxa"/>
            <w:vMerge w:val="restart"/>
            <w:vAlign w:val="center"/>
          </w:tcPr>
          <w:p w14:paraId="1158C7A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非货币银行服务</w:t>
            </w:r>
          </w:p>
        </w:tc>
        <w:tc>
          <w:tcPr>
            <w:tcW w:w="2836" w:type="dxa"/>
            <w:vMerge w:val="restart"/>
            <w:vAlign w:val="center"/>
          </w:tcPr>
          <w:p w14:paraId="15F10FB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银行业非存款类金融机构</w:t>
            </w:r>
          </w:p>
        </w:tc>
        <w:tc>
          <w:tcPr>
            <w:tcW w:w="606" w:type="dxa"/>
            <w:vAlign w:val="center"/>
          </w:tcPr>
          <w:p w14:paraId="5BF5A1F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79539EE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200亿元（含）至1000亿元</w:t>
            </w:r>
          </w:p>
        </w:tc>
      </w:tr>
      <w:tr w:rsidR="009C5EFB" w14:paraId="2A5E3924" w14:textId="77777777">
        <w:trPr>
          <w:jc w:val="center"/>
        </w:trPr>
        <w:tc>
          <w:tcPr>
            <w:tcW w:w="735" w:type="dxa"/>
            <w:vMerge/>
            <w:vAlign w:val="center"/>
          </w:tcPr>
          <w:p w14:paraId="69EBAFF0" w14:textId="77777777" w:rsidR="009C5EFB" w:rsidRDefault="009C5EFB">
            <w:pPr>
              <w:widowControl/>
              <w:jc w:val="left"/>
              <w:rPr>
                <w:rFonts w:ascii="仿宋" w:eastAsia="仿宋" w:hAnsi="仿宋" w:cs="仿宋" w:hint="eastAsia"/>
                <w:kern w:val="0"/>
                <w:sz w:val="24"/>
              </w:rPr>
            </w:pPr>
          </w:p>
        </w:tc>
        <w:tc>
          <w:tcPr>
            <w:tcW w:w="1025" w:type="dxa"/>
            <w:vMerge/>
            <w:vAlign w:val="center"/>
          </w:tcPr>
          <w:p w14:paraId="11C9891F"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7B9E1232" w14:textId="77777777" w:rsidR="009C5EFB" w:rsidRDefault="009C5EFB">
            <w:pPr>
              <w:widowControl/>
              <w:jc w:val="left"/>
              <w:rPr>
                <w:rFonts w:ascii="仿宋" w:eastAsia="仿宋" w:hAnsi="仿宋" w:cs="仿宋" w:hint="eastAsia"/>
                <w:kern w:val="0"/>
                <w:sz w:val="24"/>
              </w:rPr>
            </w:pPr>
          </w:p>
        </w:tc>
        <w:tc>
          <w:tcPr>
            <w:tcW w:w="606" w:type="dxa"/>
            <w:vAlign w:val="center"/>
          </w:tcPr>
          <w:p w14:paraId="7A2D013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2B95BC1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50亿元（含）至200亿元</w:t>
            </w:r>
          </w:p>
        </w:tc>
      </w:tr>
      <w:tr w:rsidR="009C5EFB" w14:paraId="03B9ED52" w14:textId="77777777">
        <w:trPr>
          <w:jc w:val="center"/>
        </w:trPr>
        <w:tc>
          <w:tcPr>
            <w:tcW w:w="735" w:type="dxa"/>
            <w:vMerge/>
            <w:vAlign w:val="center"/>
          </w:tcPr>
          <w:p w14:paraId="7BC2F20A" w14:textId="77777777" w:rsidR="009C5EFB" w:rsidRDefault="009C5EFB">
            <w:pPr>
              <w:widowControl/>
              <w:jc w:val="left"/>
              <w:rPr>
                <w:rFonts w:ascii="仿宋" w:eastAsia="仿宋" w:hAnsi="仿宋" w:cs="仿宋" w:hint="eastAsia"/>
                <w:kern w:val="0"/>
                <w:sz w:val="24"/>
              </w:rPr>
            </w:pPr>
          </w:p>
        </w:tc>
        <w:tc>
          <w:tcPr>
            <w:tcW w:w="1025" w:type="dxa"/>
            <w:vMerge/>
            <w:vAlign w:val="center"/>
          </w:tcPr>
          <w:p w14:paraId="00CC7348"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3E6F3832" w14:textId="77777777" w:rsidR="009C5EFB" w:rsidRDefault="009C5EFB">
            <w:pPr>
              <w:widowControl/>
              <w:jc w:val="left"/>
              <w:rPr>
                <w:rFonts w:ascii="仿宋" w:eastAsia="仿宋" w:hAnsi="仿宋" w:cs="仿宋" w:hint="eastAsia"/>
                <w:kern w:val="0"/>
                <w:sz w:val="24"/>
              </w:rPr>
            </w:pPr>
          </w:p>
        </w:tc>
        <w:tc>
          <w:tcPr>
            <w:tcW w:w="606" w:type="dxa"/>
            <w:vAlign w:val="center"/>
          </w:tcPr>
          <w:p w14:paraId="4BCBA1F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5E126BA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9C5EFB" w14:paraId="5580CA18" w14:textId="77777777">
        <w:trPr>
          <w:jc w:val="center"/>
        </w:trPr>
        <w:tc>
          <w:tcPr>
            <w:tcW w:w="735" w:type="dxa"/>
            <w:vMerge/>
            <w:vAlign w:val="center"/>
          </w:tcPr>
          <w:p w14:paraId="0ED226FA" w14:textId="77777777" w:rsidR="009C5EFB" w:rsidRDefault="009C5EFB">
            <w:pPr>
              <w:widowControl/>
              <w:jc w:val="left"/>
              <w:rPr>
                <w:rFonts w:ascii="仿宋" w:eastAsia="仿宋" w:hAnsi="仿宋" w:cs="仿宋" w:hint="eastAsia"/>
                <w:kern w:val="0"/>
                <w:sz w:val="24"/>
              </w:rPr>
            </w:pPr>
          </w:p>
        </w:tc>
        <w:tc>
          <w:tcPr>
            <w:tcW w:w="1025" w:type="dxa"/>
            <w:vMerge/>
            <w:vAlign w:val="center"/>
          </w:tcPr>
          <w:p w14:paraId="2F2E0389" w14:textId="77777777" w:rsidR="009C5EFB" w:rsidRDefault="009C5EFB">
            <w:pPr>
              <w:widowControl/>
              <w:jc w:val="left"/>
              <w:rPr>
                <w:rFonts w:ascii="仿宋" w:eastAsia="仿宋" w:hAnsi="仿宋" w:cs="仿宋" w:hint="eastAsia"/>
                <w:kern w:val="0"/>
                <w:sz w:val="24"/>
              </w:rPr>
            </w:pPr>
          </w:p>
        </w:tc>
        <w:tc>
          <w:tcPr>
            <w:tcW w:w="2836" w:type="dxa"/>
            <w:vMerge w:val="restart"/>
            <w:vAlign w:val="center"/>
          </w:tcPr>
          <w:p w14:paraId="134A79E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贷款公司、小额贷款公司及典当行</w:t>
            </w:r>
          </w:p>
        </w:tc>
        <w:tc>
          <w:tcPr>
            <w:tcW w:w="606" w:type="dxa"/>
            <w:vAlign w:val="center"/>
          </w:tcPr>
          <w:p w14:paraId="2B32A826"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51697380"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200亿元（含）至1000亿元</w:t>
            </w:r>
          </w:p>
        </w:tc>
      </w:tr>
      <w:tr w:rsidR="009C5EFB" w14:paraId="12646CEF" w14:textId="77777777">
        <w:trPr>
          <w:jc w:val="center"/>
        </w:trPr>
        <w:tc>
          <w:tcPr>
            <w:tcW w:w="735" w:type="dxa"/>
            <w:vMerge/>
            <w:vAlign w:val="center"/>
          </w:tcPr>
          <w:p w14:paraId="48D5D754" w14:textId="77777777" w:rsidR="009C5EFB" w:rsidRDefault="009C5EFB">
            <w:pPr>
              <w:widowControl/>
              <w:jc w:val="left"/>
              <w:rPr>
                <w:rFonts w:ascii="仿宋" w:eastAsia="仿宋" w:hAnsi="仿宋" w:cs="仿宋" w:hint="eastAsia"/>
                <w:kern w:val="0"/>
                <w:sz w:val="24"/>
              </w:rPr>
            </w:pPr>
          </w:p>
        </w:tc>
        <w:tc>
          <w:tcPr>
            <w:tcW w:w="1025" w:type="dxa"/>
            <w:vMerge/>
            <w:vAlign w:val="center"/>
          </w:tcPr>
          <w:p w14:paraId="4EB29ED6"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3584521B" w14:textId="77777777" w:rsidR="009C5EFB" w:rsidRDefault="009C5EFB">
            <w:pPr>
              <w:widowControl/>
              <w:jc w:val="left"/>
              <w:rPr>
                <w:rFonts w:ascii="仿宋" w:eastAsia="仿宋" w:hAnsi="仿宋" w:cs="仿宋" w:hint="eastAsia"/>
                <w:kern w:val="0"/>
                <w:sz w:val="24"/>
              </w:rPr>
            </w:pPr>
          </w:p>
        </w:tc>
        <w:tc>
          <w:tcPr>
            <w:tcW w:w="606" w:type="dxa"/>
            <w:vAlign w:val="center"/>
          </w:tcPr>
          <w:p w14:paraId="304EB1E6"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560B811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50亿元（含）至200亿元</w:t>
            </w:r>
          </w:p>
        </w:tc>
      </w:tr>
      <w:tr w:rsidR="009C5EFB" w14:paraId="395439C2" w14:textId="77777777">
        <w:trPr>
          <w:jc w:val="center"/>
        </w:trPr>
        <w:tc>
          <w:tcPr>
            <w:tcW w:w="735" w:type="dxa"/>
            <w:vMerge/>
            <w:vAlign w:val="center"/>
          </w:tcPr>
          <w:p w14:paraId="31B3BFED" w14:textId="77777777" w:rsidR="009C5EFB" w:rsidRDefault="009C5EFB">
            <w:pPr>
              <w:widowControl/>
              <w:jc w:val="left"/>
              <w:rPr>
                <w:rFonts w:ascii="仿宋" w:eastAsia="仿宋" w:hAnsi="仿宋" w:cs="仿宋" w:hint="eastAsia"/>
                <w:kern w:val="0"/>
                <w:sz w:val="24"/>
              </w:rPr>
            </w:pPr>
          </w:p>
        </w:tc>
        <w:tc>
          <w:tcPr>
            <w:tcW w:w="1025" w:type="dxa"/>
            <w:vMerge/>
            <w:vAlign w:val="center"/>
          </w:tcPr>
          <w:p w14:paraId="57D6BC4A"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640250E0" w14:textId="77777777" w:rsidR="009C5EFB" w:rsidRDefault="009C5EFB">
            <w:pPr>
              <w:widowControl/>
              <w:jc w:val="left"/>
              <w:rPr>
                <w:rFonts w:ascii="仿宋" w:eastAsia="仿宋" w:hAnsi="仿宋" w:cs="仿宋" w:hint="eastAsia"/>
                <w:kern w:val="0"/>
                <w:sz w:val="24"/>
              </w:rPr>
            </w:pPr>
          </w:p>
        </w:tc>
        <w:tc>
          <w:tcPr>
            <w:tcW w:w="606" w:type="dxa"/>
            <w:vAlign w:val="center"/>
          </w:tcPr>
          <w:p w14:paraId="47E5941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4D6F13B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9C5EFB" w14:paraId="41E3EE47" w14:textId="77777777">
        <w:trPr>
          <w:jc w:val="center"/>
        </w:trPr>
        <w:tc>
          <w:tcPr>
            <w:tcW w:w="1760" w:type="dxa"/>
            <w:gridSpan w:val="2"/>
            <w:vMerge w:val="restart"/>
            <w:vAlign w:val="center"/>
          </w:tcPr>
          <w:p w14:paraId="6F389EF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资本市场服务</w:t>
            </w:r>
          </w:p>
        </w:tc>
        <w:tc>
          <w:tcPr>
            <w:tcW w:w="2836" w:type="dxa"/>
            <w:vMerge w:val="restart"/>
            <w:vAlign w:val="center"/>
          </w:tcPr>
          <w:p w14:paraId="6A38561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证券业金融机构</w:t>
            </w:r>
          </w:p>
        </w:tc>
        <w:tc>
          <w:tcPr>
            <w:tcW w:w="606" w:type="dxa"/>
            <w:vAlign w:val="center"/>
          </w:tcPr>
          <w:p w14:paraId="0E4C2FF0"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1BD7D3C5"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100亿元（含）至1000亿元</w:t>
            </w:r>
          </w:p>
        </w:tc>
      </w:tr>
      <w:tr w:rsidR="009C5EFB" w14:paraId="043A1B6A" w14:textId="77777777">
        <w:trPr>
          <w:jc w:val="center"/>
        </w:trPr>
        <w:tc>
          <w:tcPr>
            <w:tcW w:w="1760" w:type="dxa"/>
            <w:gridSpan w:val="2"/>
            <w:vMerge/>
            <w:vAlign w:val="center"/>
          </w:tcPr>
          <w:p w14:paraId="6038FF18"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059F2BBE" w14:textId="77777777" w:rsidR="009C5EFB" w:rsidRDefault="009C5EFB">
            <w:pPr>
              <w:widowControl/>
              <w:jc w:val="left"/>
              <w:rPr>
                <w:rFonts w:ascii="仿宋" w:eastAsia="仿宋" w:hAnsi="仿宋" w:cs="仿宋" w:hint="eastAsia"/>
                <w:kern w:val="0"/>
                <w:sz w:val="24"/>
              </w:rPr>
            </w:pPr>
          </w:p>
        </w:tc>
        <w:tc>
          <w:tcPr>
            <w:tcW w:w="606" w:type="dxa"/>
            <w:vAlign w:val="center"/>
          </w:tcPr>
          <w:p w14:paraId="465DBA5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14C27CCA"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10亿元（含）至100亿元</w:t>
            </w:r>
          </w:p>
        </w:tc>
      </w:tr>
      <w:tr w:rsidR="009C5EFB" w14:paraId="2C68AF84" w14:textId="77777777">
        <w:trPr>
          <w:jc w:val="center"/>
        </w:trPr>
        <w:tc>
          <w:tcPr>
            <w:tcW w:w="1760" w:type="dxa"/>
            <w:gridSpan w:val="2"/>
            <w:vMerge/>
            <w:vAlign w:val="center"/>
          </w:tcPr>
          <w:p w14:paraId="443A76AB"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11E74AB3" w14:textId="77777777" w:rsidR="009C5EFB" w:rsidRDefault="009C5EFB">
            <w:pPr>
              <w:widowControl/>
              <w:jc w:val="left"/>
              <w:rPr>
                <w:rFonts w:ascii="仿宋" w:eastAsia="仿宋" w:hAnsi="仿宋" w:cs="仿宋" w:hint="eastAsia"/>
                <w:kern w:val="0"/>
                <w:sz w:val="24"/>
              </w:rPr>
            </w:pPr>
          </w:p>
        </w:tc>
        <w:tc>
          <w:tcPr>
            <w:tcW w:w="606" w:type="dxa"/>
            <w:vAlign w:val="center"/>
          </w:tcPr>
          <w:p w14:paraId="712980E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60440460"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10亿元以下</w:t>
            </w:r>
          </w:p>
        </w:tc>
      </w:tr>
      <w:tr w:rsidR="009C5EFB" w14:paraId="690BC3EB" w14:textId="77777777">
        <w:trPr>
          <w:jc w:val="center"/>
        </w:trPr>
        <w:tc>
          <w:tcPr>
            <w:tcW w:w="1760" w:type="dxa"/>
            <w:gridSpan w:val="2"/>
            <w:vMerge w:val="restart"/>
            <w:vAlign w:val="center"/>
          </w:tcPr>
          <w:p w14:paraId="4722303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保险业</w:t>
            </w:r>
          </w:p>
        </w:tc>
        <w:tc>
          <w:tcPr>
            <w:tcW w:w="2836" w:type="dxa"/>
            <w:vMerge w:val="restart"/>
            <w:vAlign w:val="center"/>
          </w:tcPr>
          <w:p w14:paraId="05A0C950"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保险业金融机构</w:t>
            </w:r>
          </w:p>
        </w:tc>
        <w:tc>
          <w:tcPr>
            <w:tcW w:w="606" w:type="dxa"/>
            <w:vAlign w:val="center"/>
          </w:tcPr>
          <w:p w14:paraId="0457A3E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3138BF3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400亿元（含）至5000亿元</w:t>
            </w:r>
          </w:p>
        </w:tc>
      </w:tr>
      <w:tr w:rsidR="009C5EFB" w14:paraId="3DC3EACC" w14:textId="77777777">
        <w:trPr>
          <w:jc w:val="center"/>
        </w:trPr>
        <w:tc>
          <w:tcPr>
            <w:tcW w:w="1760" w:type="dxa"/>
            <w:gridSpan w:val="2"/>
            <w:vMerge/>
            <w:vAlign w:val="center"/>
          </w:tcPr>
          <w:p w14:paraId="0367F7A6"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469456A6" w14:textId="77777777" w:rsidR="009C5EFB" w:rsidRDefault="009C5EFB">
            <w:pPr>
              <w:widowControl/>
              <w:jc w:val="left"/>
              <w:rPr>
                <w:rFonts w:ascii="仿宋" w:eastAsia="仿宋" w:hAnsi="仿宋" w:cs="仿宋" w:hint="eastAsia"/>
                <w:kern w:val="0"/>
                <w:sz w:val="24"/>
              </w:rPr>
            </w:pPr>
          </w:p>
        </w:tc>
        <w:tc>
          <w:tcPr>
            <w:tcW w:w="606" w:type="dxa"/>
            <w:vAlign w:val="center"/>
          </w:tcPr>
          <w:p w14:paraId="43CCF2C0"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28897E6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20亿元（含）至400亿元</w:t>
            </w:r>
          </w:p>
        </w:tc>
      </w:tr>
      <w:tr w:rsidR="009C5EFB" w14:paraId="0D6B50FB" w14:textId="77777777">
        <w:trPr>
          <w:jc w:val="center"/>
        </w:trPr>
        <w:tc>
          <w:tcPr>
            <w:tcW w:w="1760" w:type="dxa"/>
            <w:gridSpan w:val="2"/>
            <w:vMerge/>
            <w:vAlign w:val="center"/>
          </w:tcPr>
          <w:p w14:paraId="20136DBA"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24653557" w14:textId="77777777" w:rsidR="009C5EFB" w:rsidRDefault="009C5EFB">
            <w:pPr>
              <w:widowControl/>
              <w:jc w:val="left"/>
              <w:rPr>
                <w:rFonts w:ascii="仿宋" w:eastAsia="仿宋" w:hAnsi="仿宋" w:cs="仿宋" w:hint="eastAsia"/>
                <w:kern w:val="0"/>
                <w:sz w:val="24"/>
              </w:rPr>
            </w:pPr>
          </w:p>
        </w:tc>
        <w:tc>
          <w:tcPr>
            <w:tcW w:w="606" w:type="dxa"/>
            <w:vAlign w:val="center"/>
          </w:tcPr>
          <w:p w14:paraId="59BC09F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1DD848B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20亿元以下</w:t>
            </w:r>
          </w:p>
        </w:tc>
      </w:tr>
      <w:tr w:rsidR="009C5EFB" w14:paraId="7DA7017C" w14:textId="77777777">
        <w:trPr>
          <w:jc w:val="center"/>
        </w:trPr>
        <w:tc>
          <w:tcPr>
            <w:tcW w:w="735" w:type="dxa"/>
            <w:vMerge w:val="restart"/>
            <w:vAlign w:val="center"/>
          </w:tcPr>
          <w:p w14:paraId="690E6A3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其他金融业</w:t>
            </w:r>
          </w:p>
        </w:tc>
        <w:tc>
          <w:tcPr>
            <w:tcW w:w="1025" w:type="dxa"/>
            <w:vMerge w:val="restart"/>
            <w:vAlign w:val="center"/>
          </w:tcPr>
          <w:p w14:paraId="690EF48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金融信托与管理服务</w:t>
            </w:r>
          </w:p>
        </w:tc>
        <w:tc>
          <w:tcPr>
            <w:tcW w:w="2836" w:type="dxa"/>
            <w:vMerge w:val="restart"/>
            <w:vAlign w:val="center"/>
          </w:tcPr>
          <w:p w14:paraId="7DC7289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信托公司</w:t>
            </w:r>
          </w:p>
        </w:tc>
        <w:tc>
          <w:tcPr>
            <w:tcW w:w="606" w:type="dxa"/>
            <w:vAlign w:val="center"/>
          </w:tcPr>
          <w:p w14:paraId="5C6C40D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4000E6E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400亿元（含）至1000亿元</w:t>
            </w:r>
          </w:p>
        </w:tc>
      </w:tr>
      <w:tr w:rsidR="009C5EFB" w14:paraId="5A9C46C1" w14:textId="77777777">
        <w:trPr>
          <w:jc w:val="center"/>
        </w:trPr>
        <w:tc>
          <w:tcPr>
            <w:tcW w:w="735" w:type="dxa"/>
            <w:vMerge/>
            <w:vAlign w:val="center"/>
          </w:tcPr>
          <w:p w14:paraId="0AF0DC86" w14:textId="77777777" w:rsidR="009C5EFB" w:rsidRDefault="009C5EFB">
            <w:pPr>
              <w:widowControl/>
              <w:jc w:val="left"/>
              <w:rPr>
                <w:rFonts w:ascii="仿宋" w:eastAsia="仿宋" w:hAnsi="仿宋" w:cs="仿宋" w:hint="eastAsia"/>
                <w:kern w:val="0"/>
                <w:sz w:val="24"/>
              </w:rPr>
            </w:pPr>
          </w:p>
        </w:tc>
        <w:tc>
          <w:tcPr>
            <w:tcW w:w="1025" w:type="dxa"/>
            <w:vMerge/>
            <w:vAlign w:val="center"/>
          </w:tcPr>
          <w:p w14:paraId="5548B880"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61DAECB3" w14:textId="77777777" w:rsidR="009C5EFB" w:rsidRDefault="009C5EFB">
            <w:pPr>
              <w:widowControl/>
              <w:jc w:val="left"/>
              <w:rPr>
                <w:rFonts w:ascii="仿宋" w:eastAsia="仿宋" w:hAnsi="仿宋" w:cs="仿宋" w:hint="eastAsia"/>
                <w:kern w:val="0"/>
                <w:sz w:val="24"/>
              </w:rPr>
            </w:pPr>
          </w:p>
        </w:tc>
        <w:tc>
          <w:tcPr>
            <w:tcW w:w="606" w:type="dxa"/>
            <w:vAlign w:val="center"/>
          </w:tcPr>
          <w:p w14:paraId="26B785F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699A2C24"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20亿元（含）至400亿元</w:t>
            </w:r>
          </w:p>
        </w:tc>
      </w:tr>
      <w:tr w:rsidR="009C5EFB" w14:paraId="28662562" w14:textId="77777777">
        <w:trPr>
          <w:jc w:val="center"/>
        </w:trPr>
        <w:tc>
          <w:tcPr>
            <w:tcW w:w="735" w:type="dxa"/>
            <w:vMerge/>
            <w:vAlign w:val="center"/>
          </w:tcPr>
          <w:p w14:paraId="3853469C" w14:textId="77777777" w:rsidR="009C5EFB" w:rsidRDefault="009C5EFB">
            <w:pPr>
              <w:widowControl/>
              <w:jc w:val="left"/>
              <w:rPr>
                <w:rFonts w:ascii="仿宋" w:eastAsia="仿宋" w:hAnsi="仿宋" w:cs="仿宋" w:hint="eastAsia"/>
                <w:kern w:val="0"/>
                <w:sz w:val="24"/>
              </w:rPr>
            </w:pPr>
          </w:p>
        </w:tc>
        <w:tc>
          <w:tcPr>
            <w:tcW w:w="1025" w:type="dxa"/>
            <w:vMerge/>
            <w:vAlign w:val="center"/>
          </w:tcPr>
          <w:p w14:paraId="6DC8A91C"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460C7A3A" w14:textId="77777777" w:rsidR="009C5EFB" w:rsidRDefault="009C5EFB">
            <w:pPr>
              <w:widowControl/>
              <w:jc w:val="left"/>
              <w:rPr>
                <w:rFonts w:ascii="仿宋" w:eastAsia="仿宋" w:hAnsi="仿宋" w:cs="仿宋" w:hint="eastAsia"/>
                <w:kern w:val="0"/>
                <w:sz w:val="24"/>
              </w:rPr>
            </w:pPr>
          </w:p>
        </w:tc>
        <w:tc>
          <w:tcPr>
            <w:tcW w:w="606" w:type="dxa"/>
            <w:vAlign w:val="center"/>
          </w:tcPr>
          <w:p w14:paraId="67B9E20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61201F85"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20亿元以下</w:t>
            </w:r>
          </w:p>
        </w:tc>
      </w:tr>
      <w:tr w:rsidR="009C5EFB" w14:paraId="7C53653A" w14:textId="77777777">
        <w:trPr>
          <w:jc w:val="center"/>
        </w:trPr>
        <w:tc>
          <w:tcPr>
            <w:tcW w:w="735" w:type="dxa"/>
            <w:vMerge/>
            <w:vAlign w:val="center"/>
          </w:tcPr>
          <w:p w14:paraId="71B4E1F0" w14:textId="77777777" w:rsidR="009C5EFB" w:rsidRDefault="009C5EFB">
            <w:pPr>
              <w:widowControl/>
              <w:jc w:val="left"/>
              <w:rPr>
                <w:rFonts w:ascii="仿宋" w:eastAsia="仿宋" w:hAnsi="仿宋" w:cs="仿宋" w:hint="eastAsia"/>
                <w:kern w:val="0"/>
                <w:sz w:val="24"/>
              </w:rPr>
            </w:pPr>
          </w:p>
        </w:tc>
        <w:tc>
          <w:tcPr>
            <w:tcW w:w="1025" w:type="dxa"/>
            <w:vMerge w:val="restart"/>
            <w:vAlign w:val="center"/>
          </w:tcPr>
          <w:p w14:paraId="434C9D03"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控股公司服务</w:t>
            </w:r>
          </w:p>
        </w:tc>
        <w:tc>
          <w:tcPr>
            <w:tcW w:w="2836" w:type="dxa"/>
            <w:vMerge w:val="restart"/>
            <w:vAlign w:val="center"/>
          </w:tcPr>
          <w:p w14:paraId="6D305A6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金融控股公司</w:t>
            </w:r>
          </w:p>
        </w:tc>
        <w:tc>
          <w:tcPr>
            <w:tcW w:w="606" w:type="dxa"/>
            <w:vAlign w:val="center"/>
          </w:tcPr>
          <w:p w14:paraId="7309D55F"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5B4B8C54"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5000亿元（含）至40000亿元</w:t>
            </w:r>
          </w:p>
        </w:tc>
      </w:tr>
      <w:tr w:rsidR="009C5EFB" w14:paraId="59714F26" w14:textId="77777777">
        <w:trPr>
          <w:jc w:val="center"/>
        </w:trPr>
        <w:tc>
          <w:tcPr>
            <w:tcW w:w="735" w:type="dxa"/>
            <w:vMerge/>
            <w:vAlign w:val="center"/>
          </w:tcPr>
          <w:p w14:paraId="265F65CC" w14:textId="77777777" w:rsidR="009C5EFB" w:rsidRDefault="009C5EFB">
            <w:pPr>
              <w:widowControl/>
              <w:jc w:val="left"/>
              <w:rPr>
                <w:rFonts w:ascii="仿宋" w:eastAsia="仿宋" w:hAnsi="仿宋" w:cs="仿宋" w:hint="eastAsia"/>
                <w:kern w:val="0"/>
                <w:sz w:val="24"/>
              </w:rPr>
            </w:pPr>
          </w:p>
        </w:tc>
        <w:tc>
          <w:tcPr>
            <w:tcW w:w="1025" w:type="dxa"/>
            <w:vMerge/>
            <w:vAlign w:val="center"/>
          </w:tcPr>
          <w:p w14:paraId="34D1032D"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51739470" w14:textId="77777777" w:rsidR="009C5EFB" w:rsidRDefault="009C5EFB">
            <w:pPr>
              <w:widowControl/>
              <w:jc w:val="left"/>
              <w:rPr>
                <w:rFonts w:ascii="仿宋" w:eastAsia="仿宋" w:hAnsi="仿宋" w:cs="仿宋" w:hint="eastAsia"/>
                <w:kern w:val="0"/>
                <w:sz w:val="24"/>
              </w:rPr>
            </w:pPr>
          </w:p>
        </w:tc>
        <w:tc>
          <w:tcPr>
            <w:tcW w:w="606" w:type="dxa"/>
            <w:vAlign w:val="center"/>
          </w:tcPr>
          <w:p w14:paraId="5A126447"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0E9DDE99"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50亿元（含）至5000亿元</w:t>
            </w:r>
          </w:p>
        </w:tc>
      </w:tr>
      <w:tr w:rsidR="009C5EFB" w14:paraId="40778998" w14:textId="77777777">
        <w:trPr>
          <w:jc w:val="center"/>
        </w:trPr>
        <w:tc>
          <w:tcPr>
            <w:tcW w:w="735" w:type="dxa"/>
            <w:vMerge/>
            <w:vAlign w:val="center"/>
          </w:tcPr>
          <w:p w14:paraId="6AF64E27" w14:textId="77777777" w:rsidR="009C5EFB" w:rsidRDefault="009C5EFB">
            <w:pPr>
              <w:widowControl/>
              <w:jc w:val="left"/>
              <w:rPr>
                <w:rFonts w:ascii="仿宋" w:eastAsia="仿宋" w:hAnsi="仿宋" w:cs="仿宋" w:hint="eastAsia"/>
                <w:kern w:val="0"/>
                <w:sz w:val="24"/>
              </w:rPr>
            </w:pPr>
          </w:p>
        </w:tc>
        <w:tc>
          <w:tcPr>
            <w:tcW w:w="1025" w:type="dxa"/>
            <w:vMerge/>
            <w:vAlign w:val="center"/>
          </w:tcPr>
          <w:p w14:paraId="062116D9"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3E762CDE" w14:textId="77777777" w:rsidR="009C5EFB" w:rsidRDefault="009C5EFB">
            <w:pPr>
              <w:widowControl/>
              <w:jc w:val="left"/>
              <w:rPr>
                <w:rFonts w:ascii="仿宋" w:eastAsia="仿宋" w:hAnsi="仿宋" w:cs="仿宋" w:hint="eastAsia"/>
                <w:kern w:val="0"/>
                <w:sz w:val="24"/>
              </w:rPr>
            </w:pPr>
          </w:p>
        </w:tc>
        <w:tc>
          <w:tcPr>
            <w:tcW w:w="606" w:type="dxa"/>
            <w:vAlign w:val="center"/>
          </w:tcPr>
          <w:p w14:paraId="56A416AA"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700665A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r w:rsidR="009C5EFB" w14:paraId="7058A329" w14:textId="77777777">
        <w:trPr>
          <w:jc w:val="center"/>
        </w:trPr>
        <w:tc>
          <w:tcPr>
            <w:tcW w:w="735" w:type="dxa"/>
            <w:vMerge/>
            <w:vAlign w:val="center"/>
          </w:tcPr>
          <w:p w14:paraId="44E66DDA" w14:textId="77777777" w:rsidR="009C5EFB" w:rsidRDefault="009C5EFB">
            <w:pPr>
              <w:widowControl/>
              <w:jc w:val="left"/>
              <w:rPr>
                <w:rFonts w:ascii="仿宋" w:eastAsia="仿宋" w:hAnsi="仿宋" w:cs="仿宋" w:hint="eastAsia"/>
                <w:kern w:val="0"/>
                <w:sz w:val="24"/>
              </w:rPr>
            </w:pPr>
          </w:p>
        </w:tc>
        <w:tc>
          <w:tcPr>
            <w:tcW w:w="1025" w:type="dxa"/>
            <w:vMerge w:val="restart"/>
            <w:vAlign w:val="center"/>
          </w:tcPr>
          <w:p w14:paraId="571111AC"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其他未包括的金融业</w:t>
            </w:r>
          </w:p>
        </w:tc>
        <w:tc>
          <w:tcPr>
            <w:tcW w:w="2836" w:type="dxa"/>
            <w:vMerge w:val="restart"/>
            <w:vAlign w:val="center"/>
          </w:tcPr>
          <w:p w14:paraId="44DFC648"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14:paraId="57C686FB"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中型</w:t>
            </w:r>
          </w:p>
        </w:tc>
        <w:tc>
          <w:tcPr>
            <w:tcW w:w="3326" w:type="dxa"/>
            <w:vAlign w:val="center"/>
          </w:tcPr>
          <w:p w14:paraId="76352851"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200亿元（含）至1000亿元</w:t>
            </w:r>
          </w:p>
        </w:tc>
      </w:tr>
      <w:tr w:rsidR="009C5EFB" w14:paraId="69D826B2" w14:textId="77777777">
        <w:trPr>
          <w:jc w:val="center"/>
        </w:trPr>
        <w:tc>
          <w:tcPr>
            <w:tcW w:w="735" w:type="dxa"/>
            <w:vMerge/>
            <w:vAlign w:val="center"/>
          </w:tcPr>
          <w:p w14:paraId="13783FED" w14:textId="77777777" w:rsidR="009C5EFB" w:rsidRDefault="009C5EFB">
            <w:pPr>
              <w:widowControl/>
              <w:jc w:val="left"/>
              <w:rPr>
                <w:rFonts w:ascii="仿宋" w:eastAsia="仿宋" w:hAnsi="仿宋" w:cs="仿宋" w:hint="eastAsia"/>
                <w:kern w:val="0"/>
                <w:sz w:val="24"/>
              </w:rPr>
            </w:pPr>
          </w:p>
        </w:tc>
        <w:tc>
          <w:tcPr>
            <w:tcW w:w="1025" w:type="dxa"/>
            <w:vMerge/>
            <w:vAlign w:val="center"/>
          </w:tcPr>
          <w:p w14:paraId="07392D76"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3791AA7C" w14:textId="77777777" w:rsidR="009C5EFB" w:rsidRDefault="009C5EFB">
            <w:pPr>
              <w:widowControl/>
              <w:jc w:val="left"/>
              <w:rPr>
                <w:rFonts w:ascii="仿宋" w:eastAsia="仿宋" w:hAnsi="仿宋" w:cs="仿宋" w:hint="eastAsia"/>
                <w:kern w:val="0"/>
                <w:sz w:val="24"/>
              </w:rPr>
            </w:pPr>
          </w:p>
        </w:tc>
        <w:tc>
          <w:tcPr>
            <w:tcW w:w="606" w:type="dxa"/>
            <w:vAlign w:val="center"/>
          </w:tcPr>
          <w:p w14:paraId="6A462DBD"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小型</w:t>
            </w:r>
          </w:p>
        </w:tc>
        <w:tc>
          <w:tcPr>
            <w:tcW w:w="3326" w:type="dxa"/>
            <w:vAlign w:val="center"/>
          </w:tcPr>
          <w:p w14:paraId="21558B9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50亿元（含）至200亿元</w:t>
            </w:r>
          </w:p>
        </w:tc>
      </w:tr>
      <w:tr w:rsidR="009C5EFB" w14:paraId="7A1C57AD" w14:textId="77777777">
        <w:trPr>
          <w:jc w:val="center"/>
        </w:trPr>
        <w:tc>
          <w:tcPr>
            <w:tcW w:w="735" w:type="dxa"/>
            <w:vMerge/>
            <w:vAlign w:val="center"/>
          </w:tcPr>
          <w:p w14:paraId="24515F85" w14:textId="77777777" w:rsidR="009C5EFB" w:rsidRDefault="009C5EFB">
            <w:pPr>
              <w:widowControl/>
              <w:jc w:val="left"/>
              <w:rPr>
                <w:rFonts w:ascii="仿宋" w:eastAsia="仿宋" w:hAnsi="仿宋" w:cs="仿宋" w:hint="eastAsia"/>
                <w:kern w:val="0"/>
                <w:sz w:val="24"/>
              </w:rPr>
            </w:pPr>
          </w:p>
        </w:tc>
        <w:tc>
          <w:tcPr>
            <w:tcW w:w="1025" w:type="dxa"/>
            <w:vMerge/>
            <w:vAlign w:val="center"/>
          </w:tcPr>
          <w:p w14:paraId="60CA3786" w14:textId="77777777" w:rsidR="009C5EFB" w:rsidRDefault="009C5EFB">
            <w:pPr>
              <w:widowControl/>
              <w:jc w:val="left"/>
              <w:rPr>
                <w:rFonts w:ascii="仿宋" w:eastAsia="仿宋" w:hAnsi="仿宋" w:cs="仿宋" w:hint="eastAsia"/>
                <w:kern w:val="0"/>
                <w:sz w:val="24"/>
              </w:rPr>
            </w:pPr>
          </w:p>
        </w:tc>
        <w:tc>
          <w:tcPr>
            <w:tcW w:w="2836" w:type="dxa"/>
            <w:vMerge/>
            <w:vAlign w:val="center"/>
          </w:tcPr>
          <w:p w14:paraId="48C0F116" w14:textId="77777777" w:rsidR="009C5EFB" w:rsidRDefault="009C5EFB">
            <w:pPr>
              <w:widowControl/>
              <w:jc w:val="left"/>
              <w:rPr>
                <w:rFonts w:ascii="仿宋" w:eastAsia="仿宋" w:hAnsi="仿宋" w:cs="仿宋" w:hint="eastAsia"/>
                <w:kern w:val="0"/>
                <w:sz w:val="24"/>
              </w:rPr>
            </w:pPr>
          </w:p>
        </w:tc>
        <w:tc>
          <w:tcPr>
            <w:tcW w:w="606" w:type="dxa"/>
            <w:vAlign w:val="center"/>
          </w:tcPr>
          <w:p w14:paraId="2CEDB7EE"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微型</w:t>
            </w:r>
          </w:p>
        </w:tc>
        <w:tc>
          <w:tcPr>
            <w:tcW w:w="3326" w:type="dxa"/>
            <w:vAlign w:val="center"/>
          </w:tcPr>
          <w:p w14:paraId="36B5DE42" w14:textId="77777777" w:rsidR="009C5EFB" w:rsidRDefault="00000000">
            <w:pPr>
              <w:widowControl/>
              <w:jc w:val="left"/>
              <w:rPr>
                <w:rFonts w:ascii="仿宋" w:eastAsia="仿宋" w:hAnsi="仿宋" w:cs="仿宋" w:hint="eastAsia"/>
                <w:kern w:val="0"/>
                <w:sz w:val="24"/>
              </w:rPr>
            </w:pPr>
            <w:r>
              <w:rPr>
                <w:rFonts w:ascii="仿宋" w:eastAsia="仿宋" w:hAnsi="仿宋" w:cs="仿宋" w:hint="eastAsia"/>
                <w:kern w:val="0"/>
                <w:sz w:val="24"/>
              </w:rPr>
              <w:t>50亿元以下</w:t>
            </w:r>
          </w:p>
        </w:tc>
      </w:tr>
    </w:tbl>
    <w:p w14:paraId="2C5C6F8D" w14:textId="77777777" w:rsidR="009C5EFB" w:rsidRDefault="009C5EFB">
      <w:pPr>
        <w:rPr>
          <w:rFonts w:ascii="仿宋" w:eastAsia="仿宋" w:hAnsi="仿宋" w:cs="仿宋" w:hint="eastAsia"/>
          <w:sz w:val="24"/>
        </w:rPr>
      </w:pPr>
    </w:p>
    <w:p w14:paraId="713036AE" w14:textId="77777777" w:rsidR="009C5EFB" w:rsidRDefault="009C5EFB">
      <w:pPr>
        <w:ind w:firstLineChars="200" w:firstLine="420"/>
        <w:rPr>
          <w:rFonts w:ascii="仿宋" w:eastAsia="仿宋" w:hAnsi="仿宋" w:cs="仿宋" w:hint="eastAsia"/>
        </w:rPr>
      </w:pPr>
    </w:p>
    <w:p w14:paraId="61AEB5D5" w14:textId="77777777" w:rsidR="009C5EFB" w:rsidRDefault="009C5EFB">
      <w:pPr>
        <w:spacing w:line="360" w:lineRule="auto"/>
        <w:ind w:right="420"/>
        <w:rPr>
          <w:rFonts w:ascii="仿宋" w:eastAsia="仿宋" w:hAnsi="仿宋" w:cs="仿宋" w:hint="eastAsia"/>
        </w:rPr>
      </w:pPr>
    </w:p>
    <w:p w14:paraId="068299B4" w14:textId="77777777" w:rsidR="009C5EFB" w:rsidRDefault="009C5EFB">
      <w:pPr>
        <w:spacing w:line="360" w:lineRule="auto"/>
        <w:rPr>
          <w:rFonts w:ascii="仿宋" w:eastAsia="仿宋" w:hAnsi="仿宋" w:cs="仿宋" w:hint="eastAsia"/>
          <w:bCs/>
          <w:sz w:val="24"/>
        </w:rPr>
      </w:pPr>
    </w:p>
    <w:p w14:paraId="5B4F4264" w14:textId="77777777" w:rsidR="009C5EFB" w:rsidRDefault="009C5EFB">
      <w:pPr>
        <w:spacing w:line="360" w:lineRule="auto"/>
        <w:jc w:val="center"/>
        <w:rPr>
          <w:rFonts w:ascii="仿宋" w:eastAsia="仿宋" w:hAnsi="仿宋" w:cs="仿宋" w:hint="eastAsia"/>
          <w:b/>
          <w:sz w:val="32"/>
          <w:szCs w:val="32"/>
        </w:rPr>
      </w:pPr>
    </w:p>
    <w:p w14:paraId="0AB2D26B" w14:textId="77777777" w:rsidR="009C5EFB" w:rsidRDefault="009C5EFB">
      <w:pPr>
        <w:spacing w:line="360" w:lineRule="auto"/>
        <w:rPr>
          <w:rFonts w:ascii="仿宋" w:eastAsia="仿宋" w:hAnsi="仿宋" w:cs="仿宋" w:hint="eastAsia"/>
          <w:bCs/>
          <w:sz w:val="24"/>
        </w:rPr>
      </w:pPr>
    </w:p>
    <w:sectPr w:rsidR="009C5EFB">
      <w:headerReference w:type="default" r:id="rId33"/>
      <w:footerReference w:type="even" r:id="rId34"/>
      <w:footerReference w:type="default" r:id="rId35"/>
      <w:headerReference w:type="first" r:id="rId36"/>
      <w:footerReference w:type="first" r:id="rId37"/>
      <w:pgSz w:w="11906" w:h="16838"/>
      <w:pgMar w:top="1814" w:right="1474" w:bottom="1814" w:left="1474" w:header="851" w:footer="992" w:gutter="0"/>
      <w:cols w:space="720"/>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EDB58" w14:textId="77777777" w:rsidR="00C70F5B" w:rsidRDefault="00C70F5B">
      <w:r>
        <w:separator/>
      </w:r>
    </w:p>
  </w:endnote>
  <w:endnote w:type="continuationSeparator" w:id="0">
    <w:p w14:paraId="4EC08D26" w14:textId="77777777" w:rsidR="00C70F5B" w:rsidRDefault="00C70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0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Print"/>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default"/>
    <w:sig w:usb0="00000000" w:usb1="00000000" w:usb2="0000003F" w:usb3="00000000" w:csb0="603F01FF" w:csb1="FFFF0000"/>
  </w:font>
  <w:font w:name="Helvetica">
    <w:panose1 w:val="020B0604020202020204"/>
    <w:charset w:val="00"/>
    <w:family w:val="swiss"/>
    <w:pitch w:val="default"/>
    <w:sig w:usb0="00000000" w:usb1="00000000" w:usb2="00000000" w:usb3="00000000" w:csb0="00000093"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Segoe Print"/>
    <w:charset w:val="00"/>
    <w:family w:val="swiss"/>
    <w:pitch w:val="default"/>
    <w:sig w:usb0="00000000" w:usb1="00000000" w:usb2="00000000" w:usb3="00000000" w:csb0="000001FB"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华文楷体">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C4056" w14:textId="77777777" w:rsidR="009C5EFB" w:rsidRDefault="00000000">
    <w:pPr>
      <w:pStyle w:val="af6"/>
      <w:framePr w:wrap="around" w:vAnchor="text" w:hAnchor="margin" w:xAlign="right" w:y="1"/>
      <w:rPr>
        <w:rStyle w:val="affe"/>
      </w:rPr>
    </w:pPr>
    <w:r>
      <w:fldChar w:fldCharType="begin"/>
    </w:r>
    <w:r>
      <w:rPr>
        <w:rStyle w:val="affe"/>
      </w:rPr>
      <w:instrText xml:space="preserve">PAGE  </w:instrText>
    </w:r>
    <w:r>
      <w:fldChar w:fldCharType="end"/>
    </w:r>
  </w:p>
  <w:p w14:paraId="0D8D028E" w14:textId="77777777" w:rsidR="009C5EFB" w:rsidRDefault="009C5EFB">
    <w:pPr>
      <w:pStyle w:val="af6"/>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85E1B" w14:textId="77777777" w:rsidR="009C5EFB" w:rsidRDefault="00000000">
    <w:pPr>
      <w:pStyle w:val="af6"/>
      <w:jc w:val="center"/>
      <w:rPr>
        <w:rFonts w:ascii="仿宋_GB2312" w:eastAsia="仿宋_GB2312"/>
      </w:rPr>
    </w:pPr>
    <w:r>
      <w:rPr>
        <w:noProof/>
      </w:rPr>
      <mc:AlternateContent>
        <mc:Choice Requires="wps">
          <w:drawing>
            <wp:anchor distT="0" distB="0" distL="114300" distR="114300" simplePos="0" relativeHeight="251664384" behindDoc="0" locked="0" layoutInCell="1" allowOverlap="1" wp14:anchorId="69872FAD" wp14:editId="023CFA5C">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B53A9D" w14:textId="77777777" w:rsidR="009C5EFB" w:rsidRDefault="00000000">
                          <w:pPr>
                            <w:pStyle w:val="af6"/>
                          </w:pPr>
                          <w:r>
                            <w:fldChar w:fldCharType="begin"/>
                          </w:r>
                          <w:r>
                            <w:instrText xml:space="preserve"> PAGE  \* MERGEFORMAT </w:instrText>
                          </w:r>
                          <w:r>
                            <w:fldChar w:fldCharType="separate"/>
                          </w:r>
                          <w:r>
                            <w:t>71</w:t>
                          </w:r>
                          <w:r>
                            <w:fldChar w:fldCharType="end"/>
                          </w:r>
                        </w:p>
                      </w:txbxContent>
                    </wps:txbx>
                    <wps:bodyPr wrap="none" lIns="0" tIns="0" rIns="0" bIns="0">
                      <a:spAutoFit/>
                    </wps:bodyPr>
                  </wps:wsp>
                </a:graphicData>
              </a:graphic>
            </wp:anchor>
          </w:drawing>
        </mc:Choice>
        <mc:Fallback>
          <w:pict>
            <v:shapetype w14:anchorId="69872FAD" id="_x0000_t202" coordsize="21600,21600" o:spt="202" path="m,l,21600r21600,l21600,xe">
              <v:stroke joinstyle="miter"/>
              <v:path gradientshapeok="t" o:connecttype="rect"/>
            </v:shapetype>
            <v:shape id="文本框 15" o:spid="_x0000_s1031"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MFmjAEAACADAAAOAAAAZHJzL2Uyb0RvYy54bWysUsFqGzEQvQf6D0L3WhtD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S0DBZowBAAAgAwAADgAAAAAAAAAAAAAAAAAuAgAA&#10;ZHJzL2Uyb0RvYy54bWxQSwECLQAUAAYACAAAACEADErw7tYAAAAFAQAADwAAAAAAAAAAAAAAAADm&#10;AwAAZHJzL2Rvd25yZXYueG1sUEsFBgAAAAAEAAQA8wAAAOkEAAAAAA==&#10;" filled="f" stroked="f">
              <v:textbox style="mso-fit-shape-to-text:t" inset="0,0,0,0">
                <w:txbxContent>
                  <w:p w14:paraId="61B53A9D" w14:textId="77777777" w:rsidR="009C5EFB" w:rsidRDefault="00000000">
                    <w:pPr>
                      <w:pStyle w:val="af6"/>
                    </w:pPr>
                    <w:r>
                      <w:fldChar w:fldCharType="begin"/>
                    </w:r>
                    <w:r>
                      <w:instrText xml:space="preserve"> PAGE  \* MERGEFORMAT </w:instrText>
                    </w:r>
                    <w:r>
                      <w:fldChar w:fldCharType="separate"/>
                    </w:r>
                    <w:r>
                      <w:t>71</w:t>
                    </w:r>
                    <w:r>
                      <w:fldChar w:fldCharType="end"/>
                    </w:r>
                  </w:p>
                </w:txbxContent>
              </v:textbox>
              <w10:wrap anchorx="margin"/>
            </v:shape>
          </w:pict>
        </mc:Fallback>
      </mc:AlternateContent>
    </w:r>
  </w:p>
  <w:p w14:paraId="122F2E91" w14:textId="77777777" w:rsidR="009C5EFB" w:rsidRDefault="009C5EFB">
    <w:pPr>
      <w:rPr>
        <w:rFonts w:ascii="仿宋_GB2312" w:eastAsia="仿宋_GB231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0F560" w14:textId="77777777" w:rsidR="009C5EFB" w:rsidRDefault="00000000">
    <w:pPr>
      <w:pStyle w:val="af6"/>
      <w:jc w:val="center"/>
      <w:rPr>
        <w:rFonts w:ascii="仿宋_GB2312" w:eastAsia="仿宋_GB2312"/>
      </w:rPr>
    </w:pPr>
    <w:r>
      <w:rPr>
        <w:noProof/>
      </w:rPr>
      <mc:AlternateContent>
        <mc:Choice Requires="wps">
          <w:drawing>
            <wp:anchor distT="0" distB="0" distL="114300" distR="114300" simplePos="0" relativeHeight="251665408" behindDoc="0" locked="0" layoutInCell="1" allowOverlap="1" wp14:anchorId="785D4E38" wp14:editId="2E8EC065">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0CC694" w14:textId="77777777" w:rsidR="009C5EFB" w:rsidRDefault="00000000">
                          <w:pPr>
                            <w:pStyle w:val="af6"/>
                          </w:pPr>
                          <w:r>
                            <w:fldChar w:fldCharType="begin"/>
                          </w:r>
                          <w:r>
                            <w:instrText xml:space="preserve"> PAGE  \* MERGEFORMAT </w:instrText>
                          </w:r>
                          <w:r>
                            <w:fldChar w:fldCharType="separate"/>
                          </w:r>
                          <w:r>
                            <w:t>69</w:t>
                          </w:r>
                          <w:r>
                            <w:fldChar w:fldCharType="end"/>
                          </w:r>
                        </w:p>
                      </w:txbxContent>
                    </wps:txbx>
                    <wps:bodyPr wrap="none" lIns="0" tIns="0" rIns="0" bIns="0">
                      <a:spAutoFit/>
                    </wps:bodyPr>
                  </wps:wsp>
                </a:graphicData>
              </a:graphic>
            </wp:anchor>
          </w:drawing>
        </mc:Choice>
        <mc:Fallback>
          <w:pict>
            <v:shapetype w14:anchorId="785D4E38" id="_x0000_t202" coordsize="21600,21600" o:spt="202" path="m,l,21600r21600,l21600,xe">
              <v:stroke joinstyle="miter"/>
              <v:path gradientshapeok="t" o:connecttype="rect"/>
            </v:shapetype>
            <v:shape id="文本框 16" o:spid="_x0000_s1032"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DFQYDYwBAAAgAwAADgAAAAAAAAAAAAAAAAAuAgAA&#10;ZHJzL2Uyb0RvYy54bWxQSwECLQAUAAYACAAAACEADErw7tYAAAAFAQAADwAAAAAAAAAAAAAAAADm&#10;AwAAZHJzL2Rvd25yZXYueG1sUEsFBgAAAAAEAAQA8wAAAOkEAAAAAA==&#10;" filled="f" stroked="f">
              <v:textbox style="mso-fit-shape-to-text:t" inset="0,0,0,0">
                <w:txbxContent>
                  <w:p w14:paraId="640CC694" w14:textId="77777777" w:rsidR="009C5EFB" w:rsidRDefault="00000000">
                    <w:pPr>
                      <w:pStyle w:val="af6"/>
                    </w:pPr>
                    <w:r>
                      <w:fldChar w:fldCharType="begin"/>
                    </w:r>
                    <w:r>
                      <w:instrText xml:space="preserve"> PAGE  \* MERGEFORMAT </w:instrText>
                    </w:r>
                    <w:r>
                      <w:fldChar w:fldCharType="separate"/>
                    </w:r>
                    <w:r>
                      <w:t>69</w:t>
                    </w:r>
                    <w:r>
                      <w:fldChar w:fldCharType="end"/>
                    </w:r>
                  </w:p>
                </w:txbxContent>
              </v:textbox>
              <w10:wrap anchorx="margin"/>
            </v:shape>
          </w:pict>
        </mc:Fallback>
      </mc:AlternateContent>
    </w:r>
  </w:p>
  <w:p w14:paraId="21124775" w14:textId="77777777" w:rsidR="009C5EFB" w:rsidRDefault="009C5EFB">
    <w:pPr>
      <w:rPr>
        <w:rFonts w:ascii="仿宋_GB2312" w:eastAsia="仿宋_GB231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AB013" w14:textId="77777777" w:rsidR="009C5EFB" w:rsidRDefault="00000000">
    <w:pPr>
      <w:pStyle w:val="af6"/>
      <w:framePr w:wrap="around" w:vAnchor="text" w:hAnchor="margin" w:xAlign="right" w:y="1"/>
      <w:rPr>
        <w:rStyle w:val="affe"/>
      </w:rPr>
    </w:pPr>
    <w:r>
      <w:fldChar w:fldCharType="begin"/>
    </w:r>
    <w:r>
      <w:rPr>
        <w:rStyle w:val="affe"/>
      </w:rPr>
      <w:instrText xml:space="preserve">PAGE  </w:instrText>
    </w:r>
    <w:r>
      <w:fldChar w:fldCharType="end"/>
    </w:r>
  </w:p>
  <w:p w14:paraId="0DE17543" w14:textId="77777777" w:rsidR="009C5EFB" w:rsidRDefault="009C5EFB">
    <w:pPr>
      <w:pStyle w:val="af6"/>
      <w:ind w:right="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0866B" w14:textId="77777777" w:rsidR="009C5EFB" w:rsidRDefault="00000000">
    <w:pPr>
      <w:pStyle w:val="af6"/>
      <w:jc w:val="center"/>
      <w:rPr>
        <w:rFonts w:ascii="仿宋_GB2312" w:eastAsia="仿宋_GB2312"/>
        <w:szCs w:val="24"/>
      </w:rPr>
    </w:pPr>
    <w:r>
      <w:rPr>
        <w:noProof/>
      </w:rPr>
      <mc:AlternateContent>
        <mc:Choice Requires="wps">
          <w:drawing>
            <wp:anchor distT="0" distB="0" distL="114300" distR="114300" simplePos="0" relativeHeight="251666432" behindDoc="0" locked="0" layoutInCell="1" allowOverlap="1" wp14:anchorId="3577AB73" wp14:editId="4AF91C90">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99251B7" w14:textId="77777777" w:rsidR="009C5EFB" w:rsidRDefault="00000000">
                          <w:pPr>
                            <w:pStyle w:val="af6"/>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type w14:anchorId="3577AB73" id="_x0000_t202" coordsize="21600,21600" o:spt="202" path="m,l,21600r21600,l21600,xe">
              <v:stroke joinstyle="miter"/>
              <v:path gradientshapeok="t" o:connecttype="rect"/>
            </v:shapetype>
            <v:shape id="文本框 17" o:spid="_x0000_s1033"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MVivK4wBAAAgAwAADgAAAAAAAAAAAAAAAAAuAgAA&#10;ZHJzL2Uyb0RvYy54bWxQSwECLQAUAAYACAAAACEADErw7tYAAAAFAQAADwAAAAAAAAAAAAAAAADm&#10;AwAAZHJzL2Rvd25yZXYueG1sUEsFBgAAAAAEAAQA8wAAAOkEAAAAAA==&#10;" filled="f" stroked="f">
              <v:textbox style="mso-fit-shape-to-text:t" inset="0,0,0,0">
                <w:txbxContent>
                  <w:p w14:paraId="699251B7" w14:textId="77777777" w:rsidR="009C5EFB" w:rsidRDefault="00000000">
                    <w:pPr>
                      <w:pStyle w:val="af6"/>
                    </w:pPr>
                    <w:r>
                      <w:fldChar w:fldCharType="begin"/>
                    </w:r>
                    <w:r>
                      <w:instrText xml:space="preserve"> PAGE  \* MERGEFORMAT </w:instrText>
                    </w:r>
                    <w:r>
                      <w:fldChar w:fldCharType="separate"/>
                    </w:r>
                    <w:r>
                      <w:t>73</w:t>
                    </w:r>
                    <w:r>
                      <w:fldChar w:fldCharType="end"/>
                    </w:r>
                  </w:p>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F18EF" w14:textId="77777777" w:rsidR="009C5EFB" w:rsidRDefault="00000000">
    <w:pPr>
      <w:pStyle w:val="af6"/>
      <w:jc w:val="center"/>
      <w:rPr>
        <w:rFonts w:ascii="仿宋_GB2312" w:eastAsia="仿宋_GB2312"/>
      </w:rPr>
    </w:pPr>
    <w:r>
      <w:rPr>
        <w:noProof/>
      </w:rPr>
      <mc:AlternateContent>
        <mc:Choice Requires="wps">
          <w:drawing>
            <wp:anchor distT="0" distB="0" distL="114300" distR="114300" simplePos="0" relativeHeight="251667456" behindDoc="0" locked="0" layoutInCell="1" allowOverlap="1" wp14:anchorId="51C9AC95" wp14:editId="40EEBC07">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FA9C6C" w14:textId="77777777" w:rsidR="009C5EFB" w:rsidRDefault="00000000">
                          <w:pPr>
                            <w:pStyle w:val="af6"/>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type w14:anchorId="51C9AC95" id="_x0000_t202" coordsize="21600,21600" o:spt="202" path="m,l,21600r21600,l21600,xe">
              <v:stroke joinstyle="miter"/>
              <v:path gradientshapeok="t" o:connecttype="rect"/>
            </v:shapetype>
            <v:shape id="文本框 18" o:spid="_x0000_s1034"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KxtjNIwBAAAgAwAADgAAAAAAAAAAAAAAAAAuAgAA&#10;ZHJzL2Uyb0RvYy54bWxQSwECLQAUAAYACAAAACEADErw7tYAAAAFAQAADwAAAAAAAAAAAAAAAADm&#10;AwAAZHJzL2Rvd25yZXYueG1sUEsFBgAAAAAEAAQA8wAAAOkEAAAAAA==&#10;" filled="f" stroked="f">
              <v:textbox style="mso-fit-shape-to-text:t" inset="0,0,0,0">
                <w:txbxContent>
                  <w:p w14:paraId="2AFA9C6C" w14:textId="77777777" w:rsidR="009C5EFB" w:rsidRDefault="00000000">
                    <w:pPr>
                      <w:pStyle w:val="af6"/>
                    </w:pPr>
                    <w:r>
                      <w:fldChar w:fldCharType="begin"/>
                    </w:r>
                    <w:r>
                      <w:instrText xml:space="preserve"> PAGE  \* MERGEFORMAT </w:instrText>
                    </w:r>
                    <w:r>
                      <w:fldChar w:fldCharType="separate"/>
                    </w:r>
                    <w:r>
                      <w:t>72</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A53B0D" w14:textId="77777777" w:rsidR="009C5EFB" w:rsidRDefault="00000000">
    <w:pPr>
      <w:pStyle w:val="af6"/>
      <w:framePr w:wrap="around" w:vAnchor="text" w:hAnchor="margin" w:xAlign="right" w:y="1"/>
      <w:rPr>
        <w:rStyle w:val="affe"/>
      </w:rPr>
    </w:pPr>
    <w:r>
      <w:fldChar w:fldCharType="begin"/>
    </w:r>
    <w:r>
      <w:rPr>
        <w:rStyle w:val="affe"/>
      </w:rPr>
      <w:instrText xml:space="preserve">PAGE  </w:instrText>
    </w:r>
    <w:r>
      <w:fldChar w:fldCharType="end"/>
    </w:r>
  </w:p>
  <w:p w14:paraId="54D7491F" w14:textId="77777777" w:rsidR="009C5EFB" w:rsidRDefault="009C5EFB">
    <w:pPr>
      <w:pStyle w:val="af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47F26" w14:textId="77777777" w:rsidR="009C5EFB" w:rsidRDefault="00000000">
    <w:pPr>
      <w:pStyle w:val="af6"/>
      <w:rPr>
        <w:rFonts w:ascii="仿宋_GB2312" w:eastAsia="仿宋_GB2312"/>
      </w:rPr>
    </w:pPr>
    <w:r>
      <w:rPr>
        <w:noProof/>
      </w:rPr>
      <mc:AlternateContent>
        <mc:Choice Requires="wps">
          <w:drawing>
            <wp:anchor distT="0" distB="0" distL="114300" distR="114300" simplePos="0" relativeHeight="251659264" behindDoc="0" locked="0" layoutInCell="1" allowOverlap="1" wp14:anchorId="0AD209DC" wp14:editId="36D0FA10">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DFCE4F" w14:textId="77777777" w:rsidR="009C5EFB" w:rsidRDefault="00000000">
                          <w:pPr>
                            <w:pStyle w:val="af6"/>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type w14:anchorId="0AD209DC" id="_x0000_t202" coordsize="21600,21600" o:spt="202" path="m,l,21600r21600,l21600,xe">
              <v:stroke joinstyle="miter"/>
              <v:path gradientshapeok="t" o:connecttype="rect"/>
            </v:shapetype>
            <v:shape id="文本框 10"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" filled="f" stroked="f">
              <v:textbox style="mso-fit-shape-to-text:t" inset="0,0,0,0">
                <w:txbxContent>
                  <w:p w14:paraId="61DFCE4F" w14:textId="77777777" w:rsidR="009C5EFB" w:rsidRDefault="00000000">
                    <w:pPr>
                      <w:pStyle w:val="af6"/>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B250C" w14:textId="77777777" w:rsidR="009C5EFB" w:rsidRDefault="00000000">
    <w:pPr>
      <w:pStyle w:val="af6"/>
      <w:rPr>
        <w:rFonts w:ascii="仿宋_GB2312" w:eastAsia="仿宋_GB2312"/>
      </w:rPr>
    </w:pPr>
    <w:r>
      <w:rPr>
        <w:noProof/>
      </w:rPr>
      <mc:AlternateContent>
        <mc:Choice Requires="wps">
          <w:drawing>
            <wp:anchor distT="0" distB="0" distL="114300" distR="114300" simplePos="0" relativeHeight="251660288" behindDoc="0" locked="0" layoutInCell="1" allowOverlap="1" wp14:anchorId="0A161A0C" wp14:editId="0CF1F6DC">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B0219A" w14:textId="77777777" w:rsidR="009C5EFB" w:rsidRDefault="00000000">
                          <w:pPr>
                            <w:pStyle w:val="af6"/>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type w14:anchorId="0A161A0C" id="_x0000_t202" coordsize="21600,21600" o:spt="202" path="m,l,21600r21600,l21600,xe">
              <v:stroke joinstyle="miter"/>
              <v:path gradientshapeok="t" o:connecttype="rect"/>
            </v:shapetype>
            <v:shape id="文本框 11"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" filled="f" stroked="f">
              <v:textbox style="mso-fit-shape-to-text:t" inset="0,0,0,0">
                <w:txbxContent>
                  <w:p w14:paraId="21B0219A" w14:textId="77777777" w:rsidR="009C5EFB" w:rsidRDefault="00000000">
                    <w:pPr>
                      <w:pStyle w:val="af6"/>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8B545" w14:textId="77777777" w:rsidR="009C5EFB" w:rsidRDefault="00000000">
    <w:pPr>
      <w:pStyle w:val="af6"/>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14:anchorId="399807C0" wp14:editId="186E2293">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F94BEB" w14:textId="77777777" w:rsidR="009C5EFB" w:rsidRDefault="00000000">
                          <w:pPr>
                            <w:pStyle w:val="af6"/>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type w14:anchorId="399807C0" id="_x0000_t202" coordsize="21600,21600" o:spt="202" path="m,l,21600r21600,l21600,xe">
              <v:stroke joinstyle="miter"/>
              <v:path gradientshapeok="t" o:connecttype="rect"/>
            </v:shapetype>
            <v:shape id="文本框 12" o:spid="_x0000_s1028"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GTEl4wBAAAgAwAADgAAAAAAAAAAAAAAAAAuAgAA&#10;ZHJzL2Uyb0RvYy54bWxQSwECLQAUAAYACAAAACEADErw7tYAAAAFAQAADwAAAAAAAAAAAAAAAADm&#10;AwAAZHJzL2Rvd25yZXYueG1sUEsFBgAAAAAEAAQA8wAAAOkEAAAAAA==&#10;" filled="f" stroked="f">
              <v:textbox style="mso-fit-shape-to-text:t" inset="0,0,0,0">
                <w:txbxContent>
                  <w:p w14:paraId="65F94BEB" w14:textId="77777777" w:rsidR="009C5EFB" w:rsidRDefault="00000000">
                    <w:pPr>
                      <w:pStyle w:val="af6"/>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73365" w14:textId="77777777" w:rsidR="009C5EFB" w:rsidRDefault="00000000">
    <w:pPr>
      <w:pStyle w:val="af6"/>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Pr>
        <w:rFonts w:ascii="仿宋_GB2312" w:eastAsia="仿宋_GB2312"/>
        <w:kern w:val="0"/>
      </w:rPr>
      <w:t>1</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Pr>
        <w:rFonts w:ascii="仿宋_GB2312" w:eastAsia="仿宋_GB2312"/>
        <w:kern w:val="0"/>
      </w:rPr>
      <w:t>69</w:t>
    </w:r>
    <w:r>
      <w:rPr>
        <w:rFonts w:ascii="仿宋_GB2312" w:eastAsia="仿宋_GB2312" w:hint="eastAsia"/>
        <w:kern w:val="0"/>
      </w:rPr>
      <w:fldChar w:fldCharType="end"/>
    </w:r>
    <w:r>
      <w:rPr>
        <w:rFonts w:ascii="仿宋_GB2312" w:eastAsia="仿宋_GB2312" w:hint="eastAsia"/>
        <w:kern w:val="0"/>
      </w:rPr>
      <w:t xml:space="preserve"> 页</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1B90F" w14:textId="77777777" w:rsidR="009C5EFB" w:rsidRDefault="009C5EFB">
    <w:pPr>
      <w:pStyle w:val="af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D1A7F" w14:textId="77777777" w:rsidR="009C5EFB" w:rsidRDefault="00000000">
    <w:pPr>
      <w:pStyle w:val="af6"/>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14:anchorId="5431225D" wp14:editId="7C00362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8C5441" w14:textId="77777777" w:rsidR="009C5EFB" w:rsidRDefault="00000000">
                          <w:pPr>
                            <w:pStyle w:val="af6"/>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type w14:anchorId="5431225D" id="_x0000_t202" coordsize="21600,21600" o:spt="202" path="m,l,21600r21600,l21600,xe">
              <v:stroke joinstyle="miter"/>
              <v:path gradientshapeok="t" o:connecttype="rect"/>
            </v:shapetype>
            <v:shape id="文本框 13" o:spid="_x0000_s1029"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OxjAEAACADAAAOAAAAZHJzL2Uyb0RvYy54bWysUsFqGzEQvQf6D0L3WhsH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xWhzsYwBAAAgAwAADgAAAAAAAAAAAAAAAAAuAgAA&#10;ZHJzL2Uyb0RvYy54bWxQSwECLQAUAAYACAAAACEADErw7tYAAAAFAQAADwAAAAAAAAAAAAAAAADm&#10;AwAAZHJzL2Rvd25yZXYueG1sUEsFBgAAAAAEAAQA8wAAAOkEAAAAAA==&#10;" filled="f" stroked="f">
              <v:textbox style="mso-fit-shape-to-text:t" inset="0,0,0,0">
                <w:txbxContent>
                  <w:p w14:paraId="218C5441" w14:textId="77777777" w:rsidR="009C5EFB" w:rsidRDefault="00000000">
                    <w:pPr>
                      <w:pStyle w:val="af6"/>
                    </w:pPr>
                    <w:r>
                      <w:fldChar w:fldCharType="begin"/>
                    </w:r>
                    <w:r>
                      <w:instrText xml:space="preserve"> PAGE  \* MERGEFORMAT </w:instrText>
                    </w:r>
                    <w:r>
                      <w:fldChar w:fldCharType="separate"/>
                    </w:r>
                    <w:r>
                      <w:t>38</w:t>
                    </w:r>
                    <w:r>
                      <w:fldChar w:fldCharType="end"/>
                    </w:r>
                  </w:p>
                </w:txbxContent>
              </v:textbox>
              <w10:wrap anchorx="margin"/>
            </v:shape>
          </w:pict>
        </mc:Fallback>
      </mc:AlternateContent>
    </w:r>
  </w:p>
  <w:p w14:paraId="310E25F9" w14:textId="77777777" w:rsidR="009C5EFB" w:rsidRDefault="009C5EFB">
    <w:pPr>
      <w:rPr>
        <w:rFonts w:ascii="仿宋_GB2312" w:eastAsia="仿宋_GB231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BE762" w14:textId="77777777" w:rsidR="009C5EFB" w:rsidRDefault="00000000">
    <w:pPr>
      <w:pStyle w:val="af6"/>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14:anchorId="2F2982DB" wp14:editId="668DD09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05C16C" w14:textId="77777777" w:rsidR="009C5EFB" w:rsidRDefault="00000000">
                          <w:pPr>
                            <w:pStyle w:val="af6"/>
                          </w:pPr>
                          <w:r>
                            <w:fldChar w:fldCharType="begin"/>
                          </w:r>
                          <w:r>
                            <w:instrText xml:space="preserve"> PAGE  \* MERGEFORMAT </w:instrText>
                          </w:r>
                          <w:r>
                            <w:fldChar w:fldCharType="separate"/>
                          </w:r>
                          <w:r>
                            <w:t>37</w:t>
                          </w:r>
                          <w:r>
                            <w:fldChar w:fldCharType="end"/>
                          </w:r>
                        </w:p>
                      </w:txbxContent>
                    </wps:txbx>
                    <wps:bodyPr wrap="none" lIns="0" tIns="0" rIns="0" bIns="0">
                      <a:spAutoFit/>
                    </wps:bodyPr>
                  </wps:wsp>
                </a:graphicData>
              </a:graphic>
            </wp:anchor>
          </w:drawing>
        </mc:Choice>
        <mc:Fallback>
          <w:pict>
            <v:shapetype w14:anchorId="2F2982DB" id="_x0000_t202" coordsize="21600,21600" o:spt="202" path="m,l,21600r21600,l21600,xe">
              <v:stroke joinstyle="miter"/>
              <v:path gradientshapeok="t" o:connecttype="rect"/>
            </v:shapetype>
            <v:shape id="文本框 14" o:spid="_x0000_s1030"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" filled="f" stroked="f">
              <v:textbox style="mso-fit-shape-to-text:t" inset="0,0,0,0">
                <w:txbxContent>
                  <w:p w14:paraId="3505C16C" w14:textId="77777777" w:rsidR="009C5EFB" w:rsidRDefault="00000000">
                    <w:pPr>
                      <w:pStyle w:val="af6"/>
                    </w:pPr>
                    <w:r>
                      <w:fldChar w:fldCharType="begin"/>
                    </w:r>
                    <w:r>
                      <w:instrText xml:space="preserve"> PAGE  \* MERGEFORMAT </w:instrText>
                    </w:r>
                    <w:r>
                      <w:fldChar w:fldCharType="separate"/>
                    </w:r>
                    <w:r>
                      <w:t>37</w:t>
                    </w:r>
                    <w:r>
                      <w:fldChar w:fldCharType="end"/>
                    </w:r>
                  </w:p>
                </w:txbxContent>
              </v:textbox>
              <w10:wrap anchorx="margin"/>
            </v:shape>
          </w:pict>
        </mc:Fallback>
      </mc:AlternateContent>
    </w:r>
  </w:p>
  <w:p w14:paraId="35F892A4" w14:textId="77777777" w:rsidR="009C5EFB" w:rsidRDefault="009C5EFB">
    <w:pPr>
      <w:rPr>
        <w:rFonts w:ascii="仿宋_GB2312" w:eastAsia="仿宋_GB23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C2796E" w14:textId="77777777" w:rsidR="00C70F5B" w:rsidRDefault="00C70F5B">
      <w:r>
        <w:separator/>
      </w:r>
    </w:p>
  </w:footnote>
  <w:footnote w:type="continuationSeparator" w:id="0">
    <w:p w14:paraId="6F5496AD" w14:textId="77777777" w:rsidR="00C70F5B" w:rsidRDefault="00C70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57F1C" w14:textId="77777777" w:rsidR="009C5EFB" w:rsidRDefault="009C5EFB">
    <w:pPr>
      <w:pStyle w:val="af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01E258" w14:textId="77777777" w:rsidR="009C5EFB" w:rsidRDefault="00000000">
    <w:pPr>
      <w:pStyle w:val="af8"/>
      <w:pBdr>
        <w:bottom w:val="none" w:sz="0" w:space="1" w:color="auto"/>
      </w:pBdr>
      <w:jc w:val="right"/>
      <w:rPr>
        <w:rFonts w:ascii="仿宋_GB2312" w:eastAsia="仿宋_GB2312"/>
        <w:b/>
        <w:i/>
        <w:iCs/>
        <w:u w:val="single"/>
      </w:rPr>
    </w:pPr>
    <w:r>
      <w:t></w:t>
    </w:r>
    <w:r>
      <w:t></w:t>
    </w:r>
    <w:r>
      <w:t></w:t>
    </w:r>
    <w:r>
      <w:t></w:t>
    </w:r>
    <w:r>
      <w:t></w:t>
    </w:r>
    <w:r>
      <w:t></w:t>
    </w:r>
    <w:r>
      <w:t></w:t>
    </w:r>
    <w:r>
      <w:t></w:t>
    </w:r>
    <w:r>
      <w:t></w:t>
    </w:r>
    <w:r>
      <w:t></w:t>
    </w:r>
    <w:r>
      <w:t></w:t>
    </w:r>
    <w:r>
      <w:t></w:t>
    </w:r>
    <w: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5F4EA" w14:textId="77777777" w:rsidR="009C5EFB" w:rsidRDefault="009C5EFB">
    <w:pPr>
      <w:pStyle w:val="af8"/>
      <w:pBdr>
        <w:bottom w:val="none" w:sz="0"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A9814" w14:textId="77777777" w:rsidR="009C5EFB" w:rsidRDefault="009C5EFB">
    <w:pPr>
      <w:pStyle w:val="aff2"/>
      <w:tabs>
        <w:tab w:val="center" w:pos="4535"/>
        <w:tab w:val="right" w:pos="9070"/>
      </w:tabs>
      <w:ind w:firstLineChars="100" w:firstLine="180"/>
      <w:jc w:val="both"/>
      <w:rPr>
        <w:rFonts w:ascii="仿宋_GB2312" w:eastAsia="仿宋_GB2312"/>
        <w:b w:val="0"/>
        <w:i/>
        <w:sz w:val="18"/>
        <w:u w:val="single"/>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EF562" w14:textId="77777777" w:rsidR="009C5EFB" w:rsidRDefault="009C5EFB">
    <w:pPr>
      <w:pStyle w:val="af8"/>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458984" w14:textId="77777777" w:rsidR="009C5EFB" w:rsidRDefault="009C5EFB">
    <w:pPr>
      <w:pStyle w:val="af8"/>
      <w:pBdr>
        <w:bottom w:val="none" w:sz="0"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25702" w14:textId="77777777" w:rsidR="009C5EFB" w:rsidRDefault="009C5EFB">
    <w:pPr>
      <w:pStyle w:val="af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0E129" w14:textId="77777777" w:rsidR="009C5EFB" w:rsidRDefault="009C5EFB">
    <w:pPr>
      <w:rPr>
        <w:rFonts w:ascii="仿宋_GB2312" w:eastAsia="仿宋_GB2312"/>
        <w:b/>
        <w:i/>
        <w:sz w:val="18"/>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8154B" w14:textId="77777777" w:rsidR="009C5EFB" w:rsidRDefault="009C5EFB">
    <w:pPr>
      <w:pStyle w:val="af8"/>
      <w:pBdr>
        <w:bottom w:val="none" w:sz="0" w:space="1" w:color="auto"/>
      </w:pBdr>
      <w:jc w:val="both"/>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C70B3" w14:textId="77777777" w:rsidR="009C5EFB" w:rsidRDefault="009C5EFB">
    <w:pPr>
      <w:pStyle w:val="af8"/>
      <w:pBdr>
        <w:bottom w:val="none" w:sz="0"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7E122" w14:textId="77777777" w:rsidR="009C5EFB" w:rsidRDefault="009C5EFB">
    <w:pPr>
      <w:pStyle w:val="af8"/>
      <w:pBdr>
        <w:bottom w:val="none" w:sz="0"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F6BC116"/>
    <w:multiLevelType w:val="singleLevel"/>
    <w:tmpl w:val="BF6BC116"/>
    <w:lvl w:ilvl="0">
      <w:start w:val="16"/>
      <w:numFmt w:val="decimal"/>
      <w:suff w:val="space"/>
      <w:lvlText w:val="%1."/>
      <w:lvlJc w:val="left"/>
    </w:lvl>
  </w:abstractNum>
  <w:abstractNum w:abstractNumId="1" w15:restartNumberingAfterBreak="0">
    <w:nsid w:val="CFE7C3F8"/>
    <w:multiLevelType w:val="singleLevel"/>
    <w:tmpl w:val="CFE7C3F8"/>
    <w:lvl w:ilvl="0">
      <w:start w:val="1"/>
      <w:numFmt w:val="decimal"/>
      <w:suff w:val="nothing"/>
      <w:lvlText w:val="（%1）"/>
      <w:lvlJc w:val="left"/>
    </w:lvl>
  </w:abstractNum>
  <w:abstractNum w:abstractNumId="2" w15:restartNumberingAfterBreak="0">
    <w:nsid w:val="DDECD3BC"/>
    <w:multiLevelType w:val="singleLevel"/>
    <w:tmpl w:val="DDECD3BC"/>
    <w:lvl w:ilvl="0">
      <w:start w:val="6"/>
      <w:numFmt w:val="decimal"/>
      <w:suff w:val="space"/>
      <w:lvlText w:val="%1."/>
      <w:lvlJc w:val="left"/>
    </w:lvl>
  </w:abstractNum>
  <w:abstractNum w:abstractNumId="3" w15:restartNumberingAfterBreak="0">
    <w:nsid w:val="DE759F4B"/>
    <w:multiLevelType w:val="singleLevel"/>
    <w:tmpl w:val="DE759F4B"/>
    <w:lvl w:ilvl="0">
      <w:start w:val="2"/>
      <w:numFmt w:val="decimal"/>
      <w:suff w:val="space"/>
      <w:lvlText w:val="%1."/>
      <w:lvlJc w:val="left"/>
    </w:lvl>
  </w:abstractNum>
  <w:abstractNum w:abstractNumId="4" w15:restartNumberingAfterBreak="0">
    <w:nsid w:val="DEABE1DB"/>
    <w:multiLevelType w:val="singleLevel"/>
    <w:tmpl w:val="DEABE1DB"/>
    <w:lvl w:ilvl="0">
      <w:start w:val="23"/>
      <w:numFmt w:val="decimal"/>
      <w:suff w:val="space"/>
      <w:lvlText w:val="%1."/>
      <w:lvlJc w:val="left"/>
    </w:lvl>
  </w:abstractNum>
  <w:abstractNum w:abstractNumId="5" w15:restartNumberingAfterBreak="0">
    <w:nsid w:val="FFEFC674"/>
    <w:multiLevelType w:val="singleLevel"/>
    <w:tmpl w:val="FFEFC674"/>
    <w:lvl w:ilvl="0">
      <w:start w:val="1"/>
      <w:numFmt w:val="decimal"/>
      <w:suff w:val="nothing"/>
      <w:lvlText w:val="（%1）"/>
      <w:lvlJc w:val="left"/>
    </w:lvl>
  </w:abstractNum>
  <w:abstractNum w:abstractNumId="6"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7" w15:restartNumberingAfterBreak="0">
    <w:nsid w:val="7A0F6431"/>
    <w:multiLevelType w:val="singleLevel"/>
    <w:tmpl w:val="7A0F6431"/>
    <w:lvl w:ilvl="0">
      <w:start w:val="1"/>
      <w:numFmt w:val="decimal"/>
      <w:suff w:val="space"/>
      <w:lvlText w:val="%1."/>
      <w:lvlJc w:val="left"/>
    </w:lvl>
  </w:abstractNum>
  <w:num w:numId="1" w16cid:durableId="1618681343">
    <w:abstractNumId w:val="7"/>
  </w:num>
  <w:num w:numId="2" w16cid:durableId="1135878583">
    <w:abstractNumId w:val="1"/>
  </w:num>
  <w:num w:numId="3" w16cid:durableId="249432454">
    <w:abstractNumId w:val="5"/>
  </w:num>
  <w:num w:numId="4" w16cid:durableId="1921595494">
    <w:abstractNumId w:val="3"/>
  </w:num>
  <w:num w:numId="5" w16cid:durableId="625625220">
    <w:abstractNumId w:val="2"/>
  </w:num>
  <w:num w:numId="6" w16cid:durableId="576016230">
    <w:abstractNumId w:val="0"/>
  </w:num>
  <w:num w:numId="7" w16cid:durableId="1258975524">
    <w:abstractNumId w:val="4"/>
  </w:num>
  <w:num w:numId="8" w16cid:durableId="6004565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defaultTabStop w:val="420"/>
  <w:drawingGridVerticalSpacing w:val="156"/>
  <w:noPunctuationKerning/>
  <w:characterSpacingControl w:val="compressPunctuation"/>
  <w:doNotValidateAgainstSchema/>
  <w:doNotDemarcateInvalidXml/>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MxMGNkYTJhN2NkODc0MzYwZWZhYmI0Y2E4ZDVlOGEifQ=="/>
  </w:docVars>
  <w:rsids>
    <w:rsidRoot w:val="00FE19E4"/>
    <w:rsid w:val="DD7BA43F"/>
    <w:rsid w:val="ECDF148A"/>
    <w:rsid w:val="00062E5A"/>
    <w:rsid w:val="00265606"/>
    <w:rsid w:val="0029229B"/>
    <w:rsid w:val="00333604"/>
    <w:rsid w:val="003726DD"/>
    <w:rsid w:val="003D3809"/>
    <w:rsid w:val="004D3833"/>
    <w:rsid w:val="00544615"/>
    <w:rsid w:val="00582D37"/>
    <w:rsid w:val="005E58EE"/>
    <w:rsid w:val="005F2852"/>
    <w:rsid w:val="00606235"/>
    <w:rsid w:val="006065F2"/>
    <w:rsid w:val="00762AFD"/>
    <w:rsid w:val="007A04FE"/>
    <w:rsid w:val="007E16DF"/>
    <w:rsid w:val="00810E12"/>
    <w:rsid w:val="009666FA"/>
    <w:rsid w:val="00973001"/>
    <w:rsid w:val="009C0611"/>
    <w:rsid w:val="009C5EFB"/>
    <w:rsid w:val="00A12C64"/>
    <w:rsid w:val="00A36AA3"/>
    <w:rsid w:val="00AF71B9"/>
    <w:rsid w:val="00B43A77"/>
    <w:rsid w:val="00B5574D"/>
    <w:rsid w:val="00BE3742"/>
    <w:rsid w:val="00BF0280"/>
    <w:rsid w:val="00C05635"/>
    <w:rsid w:val="00C21384"/>
    <w:rsid w:val="00C3538A"/>
    <w:rsid w:val="00C70F5B"/>
    <w:rsid w:val="00C87676"/>
    <w:rsid w:val="00FA1C19"/>
    <w:rsid w:val="00FE19E4"/>
    <w:rsid w:val="01537FD5"/>
    <w:rsid w:val="018E25D5"/>
    <w:rsid w:val="01BC3CB0"/>
    <w:rsid w:val="02555ED9"/>
    <w:rsid w:val="026453EF"/>
    <w:rsid w:val="033E089E"/>
    <w:rsid w:val="04542180"/>
    <w:rsid w:val="04A07D2D"/>
    <w:rsid w:val="05DE3F23"/>
    <w:rsid w:val="065C270A"/>
    <w:rsid w:val="06D74677"/>
    <w:rsid w:val="06D85336"/>
    <w:rsid w:val="08591B53"/>
    <w:rsid w:val="090C5C92"/>
    <w:rsid w:val="0983157E"/>
    <w:rsid w:val="0A1D6F76"/>
    <w:rsid w:val="0B1630ED"/>
    <w:rsid w:val="0BE300B2"/>
    <w:rsid w:val="0BFD39D5"/>
    <w:rsid w:val="0C171D0F"/>
    <w:rsid w:val="0CA23AC9"/>
    <w:rsid w:val="0ED2440E"/>
    <w:rsid w:val="0EF54B6B"/>
    <w:rsid w:val="0F973CBE"/>
    <w:rsid w:val="0FA0239A"/>
    <w:rsid w:val="0FFF466D"/>
    <w:rsid w:val="10C81F6C"/>
    <w:rsid w:val="10CD7582"/>
    <w:rsid w:val="124C282D"/>
    <w:rsid w:val="1262754C"/>
    <w:rsid w:val="12A17402"/>
    <w:rsid w:val="133236CD"/>
    <w:rsid w:val="14127BE9"/>
    <w:rsid w:val="14E32ED1"/>
    <w:rsid w:val="154C4341"/>
    <w:rsid w:val="15520D07"/>
    <w:rsid w:val="158D1A3D"/>
    <w:rsid w:val="160615DC"/>
    <w:rsid w:val="169E17AF"/>
    <w:rsid w:val="16FD66C9"/>
    <w:rsid w:val="18C76587"/>
    <w:rsid w:val="195210FF"/>
    <w:rsid w:val="1961080B"/>
    <w:rsid w:val="19697BC5"/>
    <w:rsid w:val="1A3E181D"/>
    <w:rsid w:val="1A7E6E3B"/>
    <w:rsid w:val="1B002387"/>
    <w:rsid w:val="1B656D35"/>
    <w:rsid w:val="1BBC702D"/>
    <w:rsid w:val="1DE03F03"/>
    <w:rsid w:val="1E1E7A9B"/>
    <w:rsid w:val="1F4629DA"/>
    <w:rsid w:val="210B3768"/>
    <w:rsid w:val="22D00328"/>
    <w:rsid w:val="2388039C"/>
    <w:rsid w:val="23C20CA8"/>
    <w:rsid w:val="27593B6D"/>
    <w:rsid w:val="27D03AD8"/>
    <w:rsid w:val="28412A56"/>
    <w:rsid w:val="287109F2"/>
    <w:rsid w:val="29BB5D72"/>
    <w:rsid w:val="29BC6A7E"/>
    <w:rsid w:val="29EF3EC6"/>
    <w:rsid w:val="2A0A45AD"/>
    <w:rsid w:val="2C5B01CA"/>
    <w:rsid w:val="2C696097"/>
    <w:rsid w:val="2CC716B0"/>
    <w:rsid w:val="2CDA6E57"/>
    <w:rsid w:val="2D04520E"/>
    <w:rsid w:val="2E1143D6"/>
    <w:rsid w:val="2E9B5B4C"/>
    <w:rsid w:val="2EB62CF8"/>
    <w:rsid w:val="2FEC5533"/>
    <w:rsid w:val="30191A45"/>
    <w:rsid w:val="30797214"/>
    <w:rsid w:val="30B55C11"/>
    <w:rsid w:val="3318407C"/>
    <w:rsid w:val="334943EF"/>
    <w:rsid w:val="335F4CCE"/>
    <w:rsid w:val="34E13F8B"/>
    <w:rsid w:val="360337E4"/>
    <w:rsid w:val="36164371"/>
    <w:rsid w:val="36633F7A"/>
    <w:rsid w:val="36691B9F"/>
    <w:rsid w:val="37C50DB5"/>
    <w:rsid w:val="38297B06"/>
    <w:rsid w:val="39BC60BC"/>
    <w:rsid w:val="3C9E5C02"/>
    <w:rsid w:val="3E02162D"/>
    <w:rsid w:val="3E457417"/>
    <w:rsid w:val="3ED24AB6"/>
    <w:rsid w:val="3F326AC0"/>
    <w:rsid w:val="40233B11"/>
    <w:rsid w:val="41AD1F74"/>
    <w:rsid w:val="42657940"/>
    <w:rsid w:val="42BC2E2F"/>
    <w:rsid w:val="445175A7"/>
    <w:rsid w:val="44CE3311"/>
    <w:rsid w:val="44D530D8"/>
    <w:rsid w:val="459463E3"/>
    <w:rsid w:val="46236D21"/>
    <w:rsid w:val="47B16CDB"/>
    <w:rsid w:val="48190115"/>
    <w:rsid w:val="4A546BEF"/>
    <w:rsid w:val="4A9E7C29"/>
    <w:rsid w:val="4AB50890"/>
    <w:rsid w:val="4B4734B2"/>
    <w:rsid w:val="4BB33A7C"/>
    <w:rsid w:val="4BC90A28"/>
    <w:rsid w:val="4C37510C"/>
    <w:rsid w:val="4CDF13F2"/>
    <w:rsid w:val="4DE4148C"/>
    <w:rsid w:val="4EF44BE3"/>
    <w:rsid w:val="4FAE554B"/>
    <w:rsid w:val="504B3DAB"/>
    <w:rsid w:val="50C301CB"/>
    <w:rsid w:val="511107EA"/>
    <w:rsid w:val="511A48D1"/>
    <w:rsid w:val="519D5BDA"/>
    <w:rsid w:val="51E15FA0"/>
    <w:rsid w:val="51F63272"/>
    <w:rsid w:val="533E0C31"/>
    <w:rsid w:val="53D370D2"/>
    <w:rsid w:val="53FC752F"/>
    <w:rsid w:val="54AE6E9B"/>
    <w:rsid w:val="55F978A1"/>
    <w:rsid w:val="56337905"/>
    <w:rsid w:val="57DAE6E1"/>
    <w:rsid w:val="597503AA"/>
    <w:rsid w:val="59CC5A1A"/>
    <w:rsid w:val="5AC504FE"/>
    <w:rsid w:val="5C163FEB"/>
    <w:rsid w:val="5C2E3077"/>
    <w:rsid w:val="5C4C6CF0"/>
    <w:rsid w:val="5D203385"/>
    <w:rsid w:val="5E005E6E"/>
    <w:rsid w:val="5F5E41E5"/>
    <w:rsid w:val="5F665FB3"/>
    <w:rsid w:val="5F847B5D"/>
    <w:rsid w:val="5FC13ADD"/>
    <w:rsid w:val="60433DF0"/>
    <w:rsid w:val="61077826"/>
    <w:rsid w:val="61476187"/>
    <w:rsid w:val="61663072"/>
    <w:rsid w:val="61930CEC"/>
    <w:rsid w:val="61BC419C"/>
    <w:rsid w:val="620944BA"/>
    <w:rsid w:val="627A1383"/>
    <w:rsid w:val="642152E2"/>
    <w:rsid w:val="65077AE2"/>
    <w:rsid w:val="65A54EC2"/>
    <w:rsid w:val="664C0F4D"/>
    <w:rsid w:val="665736C4"/>
    <w:rsid w:val="66B50838"/>
    <w:rsid w:val="672A039B"/>
    <w:rsid w:val="67431BB1"/>
    <w:rsid w:val="67530616"/>
    <w:rsid w:val="675D60DF"/>
    <w:rsid w:val="686B5883"/>
    <w:rsid w:val="68D978A1"/>
    <w:rsid w:val="68E236B8"/>
    <w:rsid w:val="690A2A0B"/>
    <w:rsid w:val="6911272E"/>
    <w:rsid w:val="69D41F5D"/>
    <w:rsid w:val="69EF6E4B"/>
    <w:rsid w:val="6A1165CB"/>
    <w:rsid w:val="6AC13272"/>
    <w:rsid w:val="6ACE5598"/>
    <w:rsid w:val="6AEF1016"/>
    <w:rsid w:val="6B876668"/>
    <w:rsid w:val="6BDB7F8E"/>
    <w:rsid w:val="6BE203D1"/>
    <w:rsid w:val="6C2430E3"/>
    <w:rsid w:val="6DF606F4"/>
    <w:rsid w:val="6E6A6BC8"/>
    <w:rsid w:val="6EE03793"/>
    <w:rsid w:val="6F8151E6"/>
    <w:rsid w:val="6F851686"/>
    <w:rsid w:val="70BA1B64"/>
    <w:rsid w:val="718617A9"/>
    <w:rsid w:val="725453F3"/>
    <w:rsid w:val="729E74BD"/>
    <w:rsid w:val="72DF16B3"/>
    <w:rsid w:val="738C280D"/>
    <w:rsid w:val="73942F36"/>
    <w:rsid w:val="73B75E5F"/>
    <w:rsid w:val="74A8774F"/>
    <w:rsid w:val="75975016"/>
    <w:rsid w:val="771C7190"/>
    <w:rsid w:val="77AE203F"/>
    <w:rsid w:val="782557C0"/>
    <w:rsid w:val="786A11CF"/>
    <w:rsid w:val="78FA0E87"/>
    <w:rsid w:val="79701CA2"/>
    <w:rsid w:val="7A050ADC"/>
    <w:rsid w:val="7A363B70"/>
    <w:rsid w:val="7A3A405E"/>
    <w:rsid w:val="7A7E0CD2"/>
    <w:rsid w:val="7AF406B1"/>
    <w:rsid w:val="7AF41A82"/>
    <w:rsid w:val="7B90570C"/>
    <w:rsid w:val="7C1E55E8"/>
    <w:rsid w:val="7C5A5426"/>
    <w:rsid w:val="7C9E459A"/>
    <w:rsid w:val="7CD945C2"/>
    <w:rsid w:val="7CE16A13"/>
    <w:rsid w:val="7D0211AE"/>
    <w:rsid w:val="7D133AE0"/>
    <w:rsid w:val="7D171C49"/>
    <w:rsid w:val="7DC65163"/>
    <w:rsid w:val="7EA31D88"/>
    <w:rsid w:val="7EB7B118"/>
    <w:rsid w:val="7F4DBC2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DD8001D"/>
  <w15:docId w15:val="{8437AEAA-664E-4B97-B3D8-E42AD63BF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envelope retur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3"/>
    <w:qFormat/>
    <w:pPr>
      <w:widowControl w:val="0"/>
      <w:adjustRightInd w:val="0"/>
      <w:jc w:val="both"/>
    </w:pPr>
    <w:rPr>
      <w:kern w:val="2"/>
      <w:sz w:val="21"/>
      <w:szCs w:val="24"/>
    </w:rPr>
  </w:style>
  <w:style w:type="paragraph" w:styleId="1">
    <w:name w:val="heading 1"/>
    <w:basedOn w:val="a"/>
    <w:next w:val="a"/>
    <w:link w:val="11"/>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1"/>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0"/>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0"/>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0"/>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0"/>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0"/>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qFormat/>
    <w:pPr>
      <w:ind w:leftChars="1200" w:left="2520"/>
    </w:pPr>
  </w:style>
  <w:style w:type="paragraph" w:styleId="20">
    <w:name w:val="List Number 2"/>
    <w:basedOn w:val="a"/>
    <w:qFormat/>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3">
    <w:name w:val="List Number"/>
    <w:basedOn w:val="a"/>
    <w:qFormat/>
    <w:pPr>
      <w:widowControl/>
      <w:tabs>
        <w:tab w:val="left" w:pos="390"/>
        <w:tab w:val="left" w:pos="454"/>
      </w:tabs>
      <w:adjustRightInd/>
      <w:spacing w:afterLines="50"/>
      <w:ind w:left="454" w:hanging="284"/>
      <w:jc w:val="left"/>
    </w:pPr>
    <w:rPr>
      <w:kern w:val="0"/>
      <w:sz w:val="24"/>
      <w:szCs w:val="20"/>
    </w:rPr>
  </w:style>
  <w:style w:type="paragraph" w:styleId="a4">
    <w:name w:val="Normal Indent"/>
    <w:basedOn w:val="a"/>
    <w:next w:val="a"/>
    <w:link w:val="21"/>
    <w:qFormat/>
    <w:pPr>
      <w:widowControl/>
      <w:snapToGrid w:val="0"/>
      <w:spacing w:line="480" w:lineRule="exact"/>
      <w:ind w:firstLine="567"/>
    </w:pPr>
    <w:rPr>
      <w:rFonts w:ascii="宋体"/>
      <w:snapToGrid w:val="0"/>
      <w:color w:val="000000"/>
      <w:kern w:val="28"/>
      <w:sz w:val="28"/>
      <w:szCs w:val="20"/>
    </w:rPr>
  </w:style>
  <w:style w:type="paragraph" w:styleId="a5">
    <w:name w:val="caption"/>
    <w:basedOn w:val="a"/>
    <w:next w:val="a"/>
    <w:link w:val="a6"/>
    <w:qFormat/>
    <w:rPr>
      <w:b/>
      <w:sz w:val="28"/>
      <w:szCs w:val="20"/>
    </w:rPr>
  </w:style>
  <w:style w:type="paragraph" w:styleId="51">
    <w:name w:val="index 5"/>
    <w:basedOn w:val="a"/>
    <w:next w:val="a"/>
    <w:qFormat/>
    <w:pPr>
      <w:adjustRightInd/>
      <w:ind w:leftChars="800" w:left="800" w:firstLineChars="200" w:firstLine="200"/>
    </w:pPr>
  </w:style>
  <w:style w:type="paragraph" w:styleId="a7">
    <w:name w:val="Document Map"/>
    <w:basedOn w:val="a"/>
    <w:link w:val="a8"/>
    <w:qFormat/>
    <w:pPr>
      <w:shd w:val="clear" w:color="auto" w:fill="000080"/>
    </w:pPr>
  </w:style>
  <w:style w:type="paragraph" w:styleId="a9">
    <w:name w:val="annotation text"/>
    <w:basedOn w:val="a"/>
    <w:link w:val="10"/>
    <w:uiPriority w:val="99"/>
    <w:qFormat/>
    <w:pPr>
      <w:jc w:val="left"/>
    </w:pPr>
  </w:style>
  <w:style w:type="paragraph" w:styleId="aa">
    <w:name w:val="Salutation"/>
    <w:basedOn w:val="a"/>
    <w:next w:val="a"/>
    <w:link w:val="ab"/>
    <w:qFormat/>
    <w:rPr>
      <w:rFonts w:ascii="仿宋_GB2312" w:eastAsia="仿宋_GB2312"/>
      <w:sz w:val="28"/>
      <w:szCs w:val="20"/>
    </w:rPr>
  </w:style>
  <w:style w:type="paragraph" w:styleId="30">
    <w:name w:val="Body Text 3"/>
    <w:basedOn w:val="a"/>
    <w:link w:val="31"/>
    <w:qFormat/>
    <w:pPr>
      <w:jc w:val="center"/>
    </w:pPr>
    <w:rPr>
      <w:szCs w:val="20"/>
    </w:rPr>
  </w:style>
  <w:style w:type="paragraph" w:styleId="32">
    <w:name w:val="List Bullet 3"/>
    <w:basedOn w:val="a"/>
    <w:qFormat/>
    <w:pPr>
      <w:snapToGrid w:val="0"/>
      <w:spacing w:line="360" w:lineRule="auto"/>
      <w:ind w:left="360" w:right="238" w:hanging="360"/>
      <w:contextualSpacing/>
    </w:pPr>
    <w:rPr>
      <w:sz w:val="24"/>
    </w:rPr>
  </w:style>
  <w:style w:type="paragraph" w:styleId="ac">
    <w:name w:val="Body Text"/>
    <w:basedOn w:val="a"/>
    <w:link w:val="ad"/>
    <w:qFormat/>
    <w:pPr>
      <w:autoSpaceDE w:val="0"/>
      <w:autoSpaceDN w:val="0"/>
      <w:spacing w:line="360" w:lineRule="auto"/>
    </w:pPr>
    <w:rPr>
      <w:rFonts w:ascii="宋体" w:hAnsi="Arial" w:cs="Arial"/>
      <w:snapToGrid w:val="0"/>
      <w:sz w:val="24"/>
      <w:szCs w:val="21"/>
      <w:lang w:val="zh-CN"/>
    </w:rPr>
  </w:style>
  <w:style w:type="paragraph" w:styleId="ae">
    <w:name w:val="Body Text Indent"/>
    <w:basedOn w:val="a"/>
    <w:link w:val="12"/>
    <w:qFormat/>
    <w:pPr>
      <w:spacing w:line="480" w:lineRule="exact"/>
      <w:ind w:firstLineChars="200" w:firstLine="480"/>
    </w:pPr>
    <w:rPr>
      <w:rFonts w:ascii="宋体" w:hAnsi="宋体"/>
      <w:sz w:val="24"/>
    </w:rPr>
  </w:style>
  <w:style w:type="paragraph" w:styleId="33">
    <w:name w:val="List Number 3"/>
    <w:basedOn w:val="a"/>
    <w:qFormat/>
    <w:pPr>
      <w:widowControl/>
      <w:tabs>
        <w:tab w:val="left" w:pos="360"/>
        <w:tab w:val="left" w:pos="482"/>
      </w:tabs>
      <w:adjustRightInd/>
      <w:spacing w:afterLines="50"/>
      <w:ind w:left="482" w:hanging="340"/>
      <w:jc w:val="left"/>
    </w:pPr>
    <w:rPr>
      <w:kern w:val="0"/>
      <w:sz w:val="24"/>
      <w:szCs w:val="20"/>
    </w:rPr>
  </w:style>
  <w:style w:type="paragraph" w:styleId="22">
    <w:name w:val="List 2"/>
    <w:basedOn w:val="a"/>
    <w:qFormat/>
    <w:pPr>
      <w:adjustRightInd/>
      <w:spacing w:line="360" w:lineRule="auto"/>
      <w:ind w:leftChars="200" w:left="100" w:hangingChars="200" w:hanging="200"/>
    </w:pPr>
    <w:rPr>
      <w:rFonts w:eastAsia="微软雅黑"/>
    </w:rPr>
  </w:style>
  <w:style w:type="paragraph" w:styleId="af">
    <w:name w:val="Block Text"/>
    <w:basedOn w:val="a"/>
    <w:qFormat/>
    <w:pPr>
      <w:ind w:leftChars="-171" w:left="-359" w:rightChars="-244" w:right="-244" w:firstLineChars="239" w:firstLine="501"/>
    </w:pPr>
    <w:rPr>
      <w:rFonts w:ascii="仿宋_GB2312" w:eastAsia="仿宋_GB2312"/>
      <w:sz w:val="30"/>
      <w:szCs w:val="20"/>
    </w:rPr>
  </w:style>
  <w:style w:type="paragraph" w:styleId="23">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0"/>
    <w:qFormat/>
    <w:pPr>
      <w:widowControl/>
      <w:adjustRightInd/>
      <w:ind w:firstLineChars="200" w:firstLine="200"/>
      <w:jc w:val="left"/>
    </w:pPr>
    <w:rPr>
      <w:rFonts w:ascii="宋体" w:hAnsi="宋体"/>
      <w:i/>
      <w:iCs/>
      <w:kern w:val="0"/>
      <w:sz w:val="24"/>
    </w:rPr>
  </w:style>
  <w:style w:type="paragraph" w:styleId="TOC5">
    <w:name w:val="toc 5"/>
    <w:basedOn w:val="a"/>
    <w:next w:val="a"/>
    <w:qFormat/>
    <w:pPr>
      <w:ind w:leftChars="800" w:left="1680"/>
    </w:pPr>
  </w:style>
  <w:style w:type="paragraph" w:styleId="TOC3">
    <w:name w:val="toc 3"/>
    <w:basedOn w:val="a"/>
    <w:next w:val="a"/>
    <w:qFormat/>
    <w:pPr>
      <w:tabs>
        <w:tab w:val="right" w:leader="dot" w:pos="8268"/>
      </w:tabs>
      <w:spacing w:line="460" w:lineRule="exact"/>
      <w:ind w:leftChars="400" w:left="840" w:firstLine="482"/>
    </w:pPr>
    <w:rPr>
      <w:rFonts w:ascii="宋体" w:hAnsi="宋体"/>
    </w:rPr>
  </w:style>
  <w:style w:type="paragraph" w:styleId="af0">
    <w:name w:val="Plain Text"/>
    <w:basedOn w:val="a"/>
    <w:link w:val="13"/>
    <w:qFormat/>
    <w:rPr>
      <w:rFonts w:ascii="宋体" w:hAnsi="Courier New" w:cs="Arial"/>
      <w:snapToGrid w:val="0"/>
      <w:szCs w:val="21"/>
    </w:rPr>
  </w:style>
  <w:style w:type="paragraph" w:styleId="42">
    <w:name w:val="List Number 4"/>
    <w:basedOn w:val="a"/>
    <w:qFormat/>
    <w:pPr>
      <w:tabs>
        <w:tab w:val="left" w:pos="840"/>
      </w:tabs>
      <w:autoSpaceDE w:val="0"/>
      <w:autoSpaceDN w:val="0"/>
      <w:spacing w:line="360" w:lineRule="atLeast"/>
      <w:ind w:left="840" w:hanging="420"/>
    </w:pPr>
    <w:rPr>
      <w:kern w:val="0"/>
      <w:sz w:val="24"/>
    </w:rPr>
  </w:style>
  <w:style w:type="paragraph" w:styleId="TOC8">
    <w:name w:val="toc 8"/>
    <w:basedOn w:val="a"/>
    <w:next w:val="a"/>
    <w:qFormat/>
    <w:pPr>
      <w:ind w:leftChars="1400" w:left="2940"/>
    </w:pPr>
  </w:style>
  <w:style w:type="paragraph" w:styleId="af1">
    <w:name w:val="Date"/>
    <w:basedOn w:val="a"/>
    <w:next w:val="a"/>
    <w:link w:val="af2"/>
    <w:qFormat/>
    <w:pPr>
      <w:ind w:leftChars="2500" w:left="100"/>
    </w:pPr>
    <w:rPr>
      <w:rFonts w:ascii="宋体"/>
      <w:sz w:val="24"/>
      <w:szCs w:val="21"/>
      <w:lang w:val="zh-CN"/>
    </w:rPr>
  </w:style>
  <w:style w:type="paragraph" w:styleId="24">
    <w:name w:val="Body Text Indent 2"/>
    <w:basedOn w:val="a"/>
    <w:link w:val="25"/>
    <w:qFormat/>
    <w:pPr>
      <w:spacing w:line="360" w:lineRule="auto"/>
      <w:ind w:firstLine="601"/>
      <w:textAlignment w:val="baseline"/>
    </w:pPr>
    <w:rPr>
      <w:rFonts w:ascii="宋体"/>
      <w:kern w:val="0"/>
      <w:sz w:val="28"/>
      <w:szCs w:val="20"/>
    </w:rPr>
  </w:style>
  <w:style w:type="paragraph" w:styleId="af3">
    <w:name w:val="endnote text"/>
    <w:basedOn w:val="a"/>
    <w:link w:val="af4"/>
    <w:qFormat/>
    <w:rPr>
      <w:lang w:val="zh-CN"/>
    </w:rPr>
  </w:style>
  <w:style w:type="paragraph" w:styleId="af5">
    <w:name w:val="Balloon Text"/>
    <w:basedOn w:val="a"/>
    <w:link w:val="14"/>
    <w:qFormat/>
    <w:rPr>
      <w:sz w:val="18"/>
      <w:szCs w:val="18"/>
    </w:rPr>
  </w:style>
  <w:style w:type="paragraph" w:styleId="af6">
    <w:name w:val="footer"/>
    <w:basedOn w:val="a"/>
    <w:link w:val="26"/>
    <w:uiPriority w:val="99"/>
    <w:qFormat/>
    <w:pPr>
      <w:tabs>
        <w:tab w:val="center" w:pos="4153"/>
        <w:tab w:val="right" w:pos="8306"/>
      </w:tabs>
      <w:snapToGrid w:val="0"/>
      <w:jc w:val="left"/>
    </w:pPr>
    <w:rPr>
      <w:sz w:val="18"/>
      <w:szCs w:val="18"/>
    </w:rPr>
  </w:style>
  <w:style w:type="paragraph" w:styleId="af7">
    <w:name w:val="envelope return"/>
    <w:basedOn w:val="a"/>
    <w:qFormat/>
    <w:pPr>
      <w:snapToGrid w:val="0"/>
    </w:pPr>
    <w:rPr>
      <w:rFonts w:ascii="Arial" w:hAnsi="Arial"/>
    </w:rPr>
  </w:style>
  <w:style w:type="paragraph" w:styleId="af8">
    <w:name w:val="header"/>
    <w:basedOn w:val="a"/>
    <w:link w:val="27"/>
    <w:uiPriority w:val="99"/>
    <w:qFormat/>
    <w:pPr>
      <w:pBdr>
        <w:bottom w:val="single" w:sz="6" w:space="1" w:color="auto"/>
      </w:pBdr>
      <w:tabs>
        <w:tab w:val="center" w:pos="4153"/>
        <w:tab w:val="right" w:pos="8306"/>
      </w:tabs>
      <w:snapToGrid w:val="0"/>
      <w:jc w:val="center"/>
    </w:pPr>
    <w:rPr>
      <w:sz w:val="18"/>
      <w:szCs w:val="18"/>
    </w:rPr>
  </w:style>
  <w:style w:type="paragraph" w:styleId="af9">
    <w:name w:val="Signature"/>
    <w:basedOn w:val="a"/>
    <w:link w:val="afa"/>
    <w:qFormat/>
    <w:pPr>
      <w:spacing w:after="600" w:line="312" w:lineRule="atLeast"/>
      <w:jc w:val="center"/>
      <w:textAlignment w:val="baseline"/>
    </w:pPr>
    <w:rPr>
      <w:rFonts w:eastAsia="仿宋_GB2312"/>
      <w:kern w:val="0"/>
      <w:sz w:val="24"/>
      <w:szCs w:val="20"/>
    </w:rPr>
  </w:style>
  <w:style w:type="paragraph" w:styleId="TOC1">
    <w:name w:val="toc 1"/>
    <w:basedOn w:val="a"/>
    <w:next w:val="a"/>
    <w:qFormat/>
  </w:style>
  <w:style w:type="paragraph" w:styleId="TOC4">
    <w:name w:val="toc 4"/>
    <w:basedOn w:val="a"/>
    <w:next w:val="a"/>
    <w:qFormat/>
    <w:pPr>
      <w:ind w:leftChars="600" w:left="1260"/>
    </w:pPr>
  </w:style>
  <w:style w:type="paragraph" w:styleId="afb">
    <w:name w:val="index heading"/>
    <w:basedOn w:val="a"/>
    <w:next w:val="15"/>
    <w:qFormat/>
    <w:pPr>
      <w:adjustRightInd/>
      <w:ind w:firstLineChars="200" w:firstLine="200"/>
    </w:pPr>
  </w:style>
  <w:style w:type="paragraph" w:styleId="15">
    <w:name w:val="index 1"/>
    <w:basedOn w:val="a"/>
    <w:next w:val="a"/>
    <w:qFormat/>
    <w:pPr>
      <w:adjustRightInd/>
      <w:spacing w:line="360" w:lineRule="auto"/>
      <w:ind w:firstLineChars="200" w:firstLine="200"/>
      <w:jc w:val="center"/>
    </w:pPr>
    <w:rPr>
      <w:sz w:val="24"/>
      <w:szCs w:val="20"/>
    </w:rPr>
  </w:style>
  <w:style w:type="paragraph" w:styleId="afc">
    <w:name w:val="Subtitle"/>
    <w:link w:val="afd"/>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e">
    <w:name w:val="List"/>
    <w:basedOn w:val="a"/>
    <w:qFormat/>
    <w:pPr>
      <w:ind w:left="200" w:hangingChars="200" w:hanging="200"/>
    </w:pPr>
  </w:style>
  <w:style w:type="paragraph" w:styleId="aff">
    <w:name w:val="footnote text"/>
    <w:basedOn w:val="a4"/>
    <w:link w:val="aff0"/>
    <w:qFormat/>
    <w:pPr>
      <w:adjustRightInd/>
      <w:snapToGrid/>
      <w:spacing w:before="60" w:after="60" w:line="300" w:lineRule="exact"/>
      <w:ind w:firstLine="0"/>
    </w:pPr>
    <w:rPr>
      <w:rFonts w:ascii="Calibri"/>
      <w:snapToGrid/>
      <w:color w:val="0000FF"/>
      <w:kern w:val="0"/>
      <w:sz w:val="21"/>
    </w:rPr>
  </w:style>
  <w:style w:type="paragraph" w:styleId="TOC6">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5"/>
    <w:qFormat/>
    <w:pPr>
      <w:spacing w:line="360" w:lineRule="auto"/>
      <w:ind w:firstLine="420"/>
    </w:pPr>
    <w:rPr>
      <w:sz w:val="24"/>
      <w:szCs w:val="20"/>
    </w:rPr>
  </w:style>
  <w:style w:type="paragraph" w:styleId="TOC2">
    <w:name w:val="toc 2"/>
    <w:basedOn w:val="a"/>
    <w:next w:val="a"/>
    <w:qFormat/>
    <w:pPr>
      <w:ind w:leftChars="200" w:left="420"/>
    </w:pPr>
  </w:style>
  <w:style w:type="paragraph" w:styleId="TOC9">
    <w:name w:val="toc 9"/>
    <w:basedOn w:val="a"/>
    <w:next w:val="a"/>
    <w:qFormat/>
    <w:pPr>
      <w:ind w:leftChars="1600" w:left="3360"/>
    </w:pPr>
  </w:style>
  <w:style w:type="paragraph" w:styleId="28">
    <w:name w:val="Body Text 2"/>
    <w:basedOn w:val="a"/>
    <w:link w:val="210"/>
    <w:qFormat/>
    <w:pPr>
      <w:spacing w:after="120" w:line="480" w:lineRule="auto"/>
    </w:pPr>
  </w:style>
  <w:style w:type="paragraph" w:styleId="HTML1">
    <w:name w:val="HTML Preformatted"/>
    <w:basedOn w:val="a"/>
    <w:link w:val="HTML2"/>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f1">
    <w:name w:val="Normal (Web)"/>
    <w:basedOn w:val="a"/>
    <w:uiPriority w:val="99"/>
    <w:qFormat/>
    <w:pPr>
      <w:widowControl/>
      <w:spacing w:before="100" w:beforeAutospacing="1" w:after="100" w:afterAutospacing="1"/>
      <w:jc w:val="left"/>
    </w:pPr>
    <w:rPr>
      <w:rFonts w:ascii="宋体" w:hAnsi="宋体"/>
      <w:kern w:val="0"/>
      <w:sz w:val="24"/>
    </w:rPr>
  </w:style>
  <w:style w:type="paragraph" w:styleId="aff2">
    <w:name w:val="Title"/>
    <w:basedOn w:val="a"/>
    <w:link w:val="aff3"/>
    <w:uiPriority w:val="10"/>
    <w:qFormat/>
    <w:pPr>
      <w:widowControl/>
      <w:overflowPunct w:val="0"/>
      <w:autoSpaceDE w:val="0"/>
      <w:autoSpaceDN w:val="0"/>
      <w:jc w:val="center"/>
      <w:textAlignment w:val="baseline"/>
    </w:pPr>
    <w:rPr>
      <w:b/>
      <w:kern w:val="0"/>
      <w:sz w:val="24"/>
      <w:szCs w:val="20"/>
      <w:lang w:val="en-GB"/>
    </w:rPr>
  </w:style>
  <w:style w:type="paragraph" w:styleId="aff4">
    <w:name w:val="annotation subject"/>
    <w:basedOn w:val="a9"/>
    <w:next w:val="a9"/>
    <w:link w:val="aff5"/>
    <w:qFormat/>
    <w:rPr>
      <w:b/>
      <w:bCs/>
    </w:rPr>
  </w:style>
  <w:style w:type="paragraph" w:styleId="aff6">
    <w:name w:val="Body Text First Indent"/>
    <w:basedOn w:val="ac"/>
    <w:next w:val="a"/>
    <w:link w:val="aff7"/>
    <w:qFormat/>
    <w:pPr>
      <w:ind w:firstLine="420"/>
    </w:pPr>
    <w:rPr>
      <w:rFonts w:hAnsi="Calibri" w:cs="Times New Roman"/>
      <w:snapToGrid/>
      <w:szCs w:val="20"/>
    </w:rPr>
  </w:style>
  <w:style w:type="paragraph" w:styleId="29">
    <w:name w:val="Body Text First Indent 2"/>
    <w:basedOn w:val="ae"/>
    <w:link w:val="2a"/>
    <w:qFormat/>
    <w:pPr>
      <w:adjustRightInd/>
      <w:spacing w:after="120" w:line="240" w:lineRule="auto"/>
      <w:ind w:leftChars="200" w:left="420" w:firstLine="210"/>
    </w:pPr>
    <w:rPr>
      <w:sz w:val="21"/>
    </w:rPr>
  </w:style>
  <w:style w:type="table" w:styleId="aff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9">
    <w:name w:val="Table Theme"/>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a">
    <w:name w:val="Table Elegant"/>
    <w:basedOn w:val="a1"/>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1"/>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1"/>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fb">
    <w:name w:val="Table Professional"/>
    <w:basedOn w:val="a1"/>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c">
    <w:name w:val="Strong"/>
    <w:uiPriority w:val="22"/>
    <w:qFormat/>
    <w:rPr>
      <w:b/>
      <w:bCs/>
    </w:rPr>
  </w:style>
  <w:style w:type="character" w:styleId="affd">
    <w:name w:val="endnote reference"/>
    <w:qFormat/>
    <w:rPr>
      <w:vertAlign w:val="superscript"/>
    </w:rPr>
  </w:style>
  <w:style w:type="character" w:styleId="affe">
    <w:name w:val="page number"/>
    <w:basedOn w:val="a0"/>
    <w:qFormat/>
    <w:rPr>
      <w:rFonts w:ascii="Arial" w:eastAsia="黑体" w:hAnsi="Arial" w:cs="Arial"/>
      <w:snapToGrid w:val="0"/>
      <w:kern w:val="0"/>
      <w:szCs w:val="21"/>
    </w:rPr>
  </w:style>
  <w:style w:type="character" w:styleId="afff">
    <w:name w:val="FollowedHyperlink"/>
    <w:uiPriority w:val="99"/>
    <w:qFormat/>
    <w:rPr>
      <w:rFonts w:ascii="Arial" w:eastAsia="黑体" w:hAnsi="Arial" w:cs="Arial"/>
      <w:snapToGrid w:val="0"/>
      <w:color w:val="000000"/>
      <w:kern w:val="0"/>
      <w:sz w:val="18"/>
      <w:szCs w:val="18"/>
      <w:u w:val="none"/>
    </w:rPr>
  </w:style>
  <w:style w:type="character" w:styleId="afff0">
    <w:name w:val="Emphasis"/>
    <w:uiPriority w:val="20"/>
    <w:qFormat/>
    <w:rPr>
      <w:color w:val="CC0033"/>
    </w:rPr>
  </w:style>
  <w:style w:type="character" w:styleId="afff1">
    <w:name w:val="line number"/>
    <w:basedOn w:val="a0"/>
    <w:qFormat/>
    <w:rPr>
      <w:rFonts w:ascii="Arial" w:eastAsia="黑体" w:hAnsi="Arial" w:cs="Arial"/>
      <w:snapToGrid w:val="0"/>
      <w:kern w:val="0"/>
      <w:szCs w:val="21"/>
    </w:rPr>
  </w:style>
  <w:style w:type="character" w:styleId="afff2">
    <w:name w:val="Hyperlink"/>
    <w:uiPriority w:val="99"/>
    <w:qFormat/>
    <w:rPr>
      <w:rFonts w:ascii="Arial" w:eastAsia="黑体" w:hAnsi="Arial" w:cs="Arial"/>
      <w:snapToGrid w:val="0"/>
      <w:color w:val="000000"/>
      <w:kern w:val="0"/>
      <w:sz w:val="18"/>
      <w:szCs w:val="18"/>
      <w:u w:val="none"/>
    </w:rPr>
  </w:style>
  <w:style w:type="character" w:styleId="HTML3">
    <w:name w:val="HTML Code"/>
    <w:qFormat/>
    <w:rPr>
      <w:rFonts w:ascii="黑体" w:eastAsia="黑体" w:hAnsi="Courier New" w:cs="楷体_GB2312"/>
      <w:sz w:val="20"/>
      <w:szCs w:val="20"/>
    </w:rPr>
  </w:style>
  <w:style w:type="character" w:styleId="afff3">
    <w:name w:val="annotation reference"/>
    <w:basedOn w:val="a0"/>
    <w:uiPriority w:val="99"/>
    <w:qFormat/>
    <w:rPr>
      <w:sz w:val="21"/>
      <w:szCs w:val="21"/>
    </w:rPr>
  </w:style>
  <w:style w:type="paragraph" w:customStyle="1" w:styleId="Normal">
    <w:name w:val="[Normal]"/>
    <w:qFormat/>
    <w:pPr>
      <w:widowControl w:val="0"/>
      <w:autoSpaceDE w:val="0"/>
      <w:autoSpaceDN w:val="0"/>
      <w:adjustRightInd w:val="0"/>
    </w:pPr>
    <w:rPr>
      <w:rFonts w:ascii="宋体" w:cs="宋体"/>
      <w:sz w:val="24"/>
      <w:szCs w:val="24"/>
    </w:rPr>
  </w:style>
  <w:style w:type="paragraph" w:customStyle="1" w:styleId="Default">
    <w:name w:val="Default"/>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
    <w:name w:val="表格非标题文字 Char"/>
    <w:link w:val="afff4"/>
    <w:qFormat/>
    <w:rPr>
      <w:rFonts w:ascii="Futura Bk" w:hAnsi="Futura Bk"/>
      <w:kern w:val="2"/>
      <w:sz w:val="18"/>
      <w:szCs w:val="21"/>
      <w:lang w:val="en-US" w:eastAsia="zh-CN" w:bidi="ar-SA"/>
    </w:rPr>
  </w:style>
  <w:style w:type="paragraph" w:customStyle="1" w:styleId="afff4">
    <w:name w:val="表格非标题文字"/>
    <w:link w:val="Char"/>
    <w:qFormat/>
    <w:pPr>
      <w:snapToGrid w:val="0"/>
      <w:spacing w:before="80" w:after="40"/>
    </w:pPr>
    <w:rPr>
      <w:rFonts w:ascii="Futura Bk" w:hAnsi="Futura Bk"/>
      <w:kern w:val="2"/>
      <w:sz w:val="18"/>
      <w:szCs w:val="21"/>
    </w:rPr>
  </w:style>
  <w:style w:type="character" w:customStyle="1" w:styleId="Char0">
    <w:name w:val="*正文 Char"/>
    <w:link w:val="afff5"/>
    <w:qFormat/>
    <w:rPr>
      <w:rFonts w:ascii="宋体" w:hAnsi="宋体"/>
      <w:sz w:val="24"/>
    </w:rPr>
  </w:style>
  <w:style w:type="paragraph" w:customStyle="1" w:styleId="afff5">
    <w:name w:val="*正文"/>
    <w:basedOn w:val="a"/>
    <w:link w:val="Char0"/>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1">
    <w:name w:val="正文缩进 Char"/>
    <w:qFormat/>
    <w:rPr>
      <w:rFonts w:eastAsia="宋体"/>
      <w:kern w:val="2"/>
      <w:sz w:val="21"/>
      <w:lang w:val="en-US" w:eastAsia="zh-CN"/>
    </w:rPr>
  </w:style>
  <w:style w:type="character" w:customStyle="1" w:styleId="Char10">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aff5">
    <w:name w:val="批注主题 字符"/>
    <w:link w:val="aff4"/>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2">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3">
    <w:name w:val="哈哈正文 Char"/>
    <w:link w:val="afff6"/>
    <w:qFormat/>
    <w:rPr>
      <w:rFonts w:ascii="宋体" w:eastAsia="宋体" w:hAnsi="宋体"/>
      <w:kern w:val="2"/>
      <w:sz w:val="24"/>
      <w:lang w:bidi="ar-SA"/>
    </w:rPr>
  </w:style>
  <w:style w:type="paragraph" w:customStyle="1" w:styleId="afff6">
    <w:name w:val="哈哈正文"/>
    <w:basedOn w:val="a"/>
    <w:link w:val="Char3"/>
    <w:qFormat/>
    <w:pPr>
      <w:adjustRightInd/>
      <w:spacing w:line="360" w:lineRule="auto"/>
      <w:ind w:firstLineChars="200" w:firstLine="200"/>
    </w:pPr>
    <w:rPr>
      <w:rFonts w:ascii="宋体" w:hAnsi="宋体"/>
      <w:sz w:val="24"/>
      <w:szCs w:val="20"/>
    </w:rPr>
  </w:style>
  <w:style w:type="character" w:customStyle="1" w:styleId="16">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349d8ccd-87a8-4174-b318-483ee852d82b">
    <w:name w:val="Footer Char_349d8ccd-87a8-4174-b318-483ee852d82b"/>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f7">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
    <w:name w:val="5正文 Char"/>
    <w:link w:val="55"/>
    <w:qFormat/>
    <w:rPr>
      <w:rFonts w:ascii="仿宋_GB2312" w:eastAsia="仿宋_GB2312" w:hAnsi="微软雅黑"/>
      <w:sz w:val="28"/>
      <w:szCs w:val="21"/>
    </w:rPr>
  </w:style>
  <w:style w:type="paragraph" w:customStyle="1" w:styleId="55">
    <w:name w:val="5正文"/>
    <w:basedOn w:val="a"/>
    <w:link w:val="5Char"/>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Pr>
      <w:b/>
      <w:bCs/>
      <w:kern w:val="2"/>
      <w:sz w:val="32"/>
      <w:szCs w:val="32"/>
    </w:rPr>
  </w:style>
  <w:style w:type="character" w:customStyle="1" w:styleId="6Char">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a">
    <w:name w:val="正文文本首行缩进 2 字符"/>
    <w:link w:val="29"/>
    <w:qFormat/>
    <w:rPr>
      <w:rFonts w:ascii="宋体" w:hAnsi="宋体"/>
      <w:kern w:val="2"/>
      <w:sz w:val="21"/>
      <w:szCs w:val="24"/>
    </w:rPr>
  </w:style>
  <w:style w:type="character" w:customStyle="1" w:styleId="font11">
    <w:name w:val="font11"/>
    <w:basedOn w:val="a0"/>
    <w:qFormat/>
    <w:rPr>
      <w:rFonts w:ascii="Times New Roman" w:hAnsi="Times New Roman" w:cs="Times New Roman" w:hint="default"/>
      <w:color w:val="000000"/>
      <w:sz w:val="22"/>
      <w:szCs w:val="22"/>
      <w:u w:val="none"/>
    </w:rPr>
  </w:style>
  <w:style w:type="character" w:customStyle="1" w:styleId="Char11">
    <w:name w:val="表正文 Char1"/>
    <w:qFormat/>
    <w:rPr>
      <w:rFonts w:ascii="宋体" w:eastAsia="宋体"/>
      <w:snapToGrid w:val="0"/>
      <w:color w:val="000000"/>
      <w:kern w:val="28"/>
      <w:sz w:val="28"/>
    </w:rPr>
  </w:style>
  <w:style w:type="character" w:customStyle="1" w:styleId="blue1">
    <w:name w:val="blue1"/>
    <w:basedOn w:val="a0"/>
    <w:qFormat/>
    <w:rPr>
      <w:rFonts w:ascii="Arial" w:eastAsia="黑体" w:hAnsi="Arial" w:cs="Arial"/>
      <w:snapToGrid w:val="0"/>
      <w:kern w:val="0"/>
      <w:szCs w:val="21"/>
    </w:rPr>
  </w:style>
  <w:style w:type="character" w:customStyle="1" w:styleId="13">
    <w:name w:val="纯文本 字符1"/>
    <w:link w:val="af0"/>
    <w:qFormat/>
    <w:rPr>
      <w:rFonts w:ascii="宋体" w:eastAsia="宋体" w:hAnsi="Courier New" w:cs="Arial"/>
      <w:snapToGrid w:val="0"/>
      <w:kern w:val="2"/>
      <w:sz w:val="21"/>
      <w:szCs w:val="21"/>
      <w:lang w:val="en-US" w:eastAsia="zh-CN" w:bidi="ar-SA"/>
    </w:rPr>
  </w:style>
  <w:style w:type="character" w:customStyle="1" w:styleId="1Char">
    <w:name w:val="标书1 Char"/>
    <w:qFormat/>
    <w:rPr>
      <w:rFonts w:eastAsia="宋体"/>
      <w:b/>
      <w:bCs/>
      <w:kern w:val="44"/>
      <w:sz w:val="44"/>
      <w:szCs w:val="44"/>
      <w:lang w:val="en-US" w:eastAsia="zh-CN" w:bidi="ar-SA"/>
    </w:rPr>
  </w:style>
  <w:style w:type="character" w:customStyle="1" w:styleId="5Char0">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4">
    <w:name w:val="插图说明 Char"/>
    <w:qFormat/>
    <w:rPr>
      <w:rFonts w:eastAsia="黑体"/>
      <w:sz w:val="24"/>
      <w:lang w:val="en-US" w:eastAsia="zh-CN"/>
    </w:rPr>
  </w:style>
  <w:style w:type="character" w:customStyle="1" w:styleId="2CharChar">
    <w:name w:val="正文2 Char Char"/>
    <w:link w:val="2b"/>
    <w:qFormat/>
    <w:rPr>
      <w:rFonts w:eastAsia="宋体"/>
      <w:kern w:val="2"/>
      <w:sz w:val="24"/>
      <w:lang w:val="en-US" w:eastAsia="zh-CN" w:bidi="ar-SA"/>
    </w:rPr>
  </w:style>
  <w:style w:type="paragraph" w:customStyle="1" w:styleId="2b">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afd">
    <w:name w:val="副标题 字符"/>
    <w:link w:val="afc"/>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2">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3">
    <w:name w:val="正文文本缩进 Char1"/>
    <w:qFormat/>
    <w:rPr>
      <w:rFonts w:ascii="Calibri" w:hAnsi="Calibri"/>
      <w:sz w:val="28"/>
    </w:rPr>
  </w:style>
  <w:style w:type="character" w:customStyle="1" w:styleId="NoSpacingChar">
    <w:name w:val="No Spacing Char"/>
    <w:link w:val="17"/>
    <w:uiPriority w:val="1"/>
    <w:qFormat/>
    <w:rPr>
      <w:sz w:val="22"/>
      <w:szCs w:val="22"/>
      <w:lang w:val="en-US" w:eastAsia="zh-CN" w:bidi="ar-SA"/>
    </w:rPr>
  </w:style>
  <w:style w:type="paragraph" w:customStyle="1" w:styleId="17">
    <w:name w:val="无间隔1"/>
    <w:link w:val="NoSpacingChar"/>
    <w:uiPriority w:val="1"/>
    <w:qFormat/>
    <w:rPr>
      <w:sz w:val="22"/>
      <w:szCs w:val="22"/>
    </w:rPr>
  </w:style>
  <w:style w:type="character" w:customStyle="1" w:styleId="7Char">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5">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0">
    <w:name w:val="标题 6 字符"/>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
    <w:name w:val="正文 项目2 Char"/>
    <w:basedOn w:val="Char6"/>
    <w:qFormat/>
    <w:rPr>
      <w:rFonts w:ascii="仿宋_GB2312" w:eastAsia="仿宋_GB2312" w:hAnsi="仿宋_GB2312"/>
      <w:kern w:val="2"/>
      <w:sz w:val="24"/>
      <w:lang w:bidi="ar-SA"/>
    </w:rPr>
  </w:style>
  <w:style w:type="character" w:customStyle="1" w:styleId="Char6">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4">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7">
    <w:name w:val="正文（绿盟科技） Char"/>
    <w:link w:val="afff8"/>
    <w:qFormat/>
    <w:rPr>
      <w:rFonts w:ascii="Arial" w:hAnsi="Arial"/>
      <w:sz w:val="21"/>
      <w:szCs w:val="21"/>
    </w:rPr>
  </w:style>
  <w:style w:type="paragraph" w:customStyle="1" w:styleId="afff8">
    <w:name w:val="正文（绿盟科技）"/>
    <w:link w:val="Char7"/>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8">
    <w:name w:val="页脚 Char"/>
    <w:qFormat/>
    <w:rPr>
      <w:rFonts w:eastAsia="仿宋_GB2312"/>
      <w:kern w:val="2"/>
      <w:sz w:val="18"/>
      <w:lang w:val="en-US" w:eastAsia="zh-CN"/>
    </w:rPr>
  </w:style>
  <w:style w:type="character" w:customStyle="1" w:styleId="Char9">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c">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0">
    <w:name w:val="正文文本缩进 Char2"/>
    <w:qFormat/>
    <w:rPr>
      <w:rFonts w:ascii="Times New Roman" w:eastAsia="宋体" w:hAnsi="Times New Roman" w:cs="Times New Roman"/>
      <w:snapToGrid w:val="0"/>
      <w:kern w:val="0"/>
      <w:szCs w:val="24"/>
    </w:rPr>
  </w:style>
  <w:style w:type="character" w:customStyle="1" w:styleId="2Char0">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9"/>
    <w:qFormat/>
    <w:rPr>
      <w:sz w:val="32"/>
    </w:rPr>
  </w:style>
  <w:style w:type="paragraph" w:customStyle="1" w:styleId="afff9">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0">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5">
    <w:name w:val="签名 Char1"/>
    <w:qFormat/>
    <w:rPr>
      <w:rFonts w:ascii="Times New Roman" w:eastAsia="宋体" w:hAnsi="Times New Roman" w:cs="Times New Roman"/>
      <w:szCs w:val="24"/>
    </w:rPr>
  </w:style>
  <w:style w:type="character" w:customStyle="1" w:styleId="af2">
    <w:name w:val="日期 字符"/>
    <w:link w:val="af1"/>
    <w:qFormat/>
    <w:rPr>
      <w:rFonts w:ascii="宋体"/>
      <w:kern w:val="2"/>
      <w:sz w:val="24"/>
      <w:szCs w:val="21"/>
      <w:lang w:val="zh-CN"/>
    </w:rPr>
  </w:style>
  <w:style w:type="character" w:customStyle="1" w:styleId="90">
    <w:name w:val="标题 9 字符"/>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a">
    <w:name w:val="批注文字 Char"/>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
    <w:name w:val="正文文本缩进 2 Char1"/>
    <w:uiPriority w:val="99"/>
    <w:qFormat/>
    <w:rPr>
      <w:rFonts w:ascii="Times New Roman" w:eastAsia="宋体" w:hAnsi="Times New Roman" w:cs="Times New Roman"/>
      <w:szCs w:val="24"/>
    </w:rPr>
  </w:style>
  <w:style w:type="character" w:customStyle="1" w:styleId="14">
    <w:name w:val="批注框文本 字符1"/>
    <w:link w:val="af5"/>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21">
    <w:name w:val="正文缩进 字符2"/>
    <w:link w:val="a4"/>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b">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fa">
    <w:name w:val="纯文本 字符"/>
    <w:qFormat/>
    <w:rPr>
      <w:rFonts w:ascii="宋体" w:eastAsia="宋体" w:hAnsi="Courier New" w:cs="Arial"/>
      <w:snapToGrid w:val="0"/>
      <w:kern w:val="2"/>
      <w:sz w:val="21"/>
      <w:szCs w:val="21"/>
      <w:lang w:val="en-US" w:eastAsia="zh-CN" w:bidi="ar-SA"/>
    </w:rPr>
  </w:style>
  <w:style w:type="character" w:customStyle="1" w:styleId="3Char">
    <w:name w:val="3级 Char"/>
    <w:link w:val="37"/>
    <w:qFormat/>
    <w:rPr>
      <w:rFonts w:ascii="宋体" w:hAnsi="宋体"/>
      <w:b/>
      <w:bCs/>
      <w:snapToGrid/>
      <w:sz w:val="28"/>
    </w:rPr>
  </w:style>
  <w:style w:type="paragraph" w:customStyle="1" w:styleId="37">
    <w:name w:val="3级"/>
    <w:basedOn w:val="3h33rdlevel3BOD0H3l3CTHeading3-oldLevel3He"/>
    <w:link w:val="3Char"/>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a8">
    <w:name w:val="文档结构图 字符"/>
    <w:link w:val="a7"/>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6">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2">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c">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7">
    <w:name w:val="页眉 Char1"/>
    <w:qFormat/>
    <w:rPr>
      <w:rFonts w:eastAsia="宋体"/>
      <w:kern w:val="2"/>
      <w:sz w:val="18"/>
      <w:szCs w:val="18"/>
      <w:lang w:val="en-US" w:eastAsia="zh-CN" w:bidi="ar-SA"/>
    </w:rPr>
  </w:style>
  <w:style w:type="character" w:customStyle="1" w:styleId="md">
    <w:name w:val="md"/>
    <w:basedOn w:val="a0"/>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0">
    <w:name w:val="样式3 Char"/>
    <w:basedOn w:val="2Char0"/>
    <w:qFormat/>
    <w:rPr>
      <w:rFonts w:ascii="仿宋_GB2312" w:eastAsia="仿宋_GB2312" w:hAnsi="仿宋" w:cs="仿宋_GB2312"/>
      <w:b/>
      <w:bCs/>
      <w:sz w:val="32"/>
      <w:szCs w:val="30"/>
      <w:lang w:val="zh-CN"/>
    </w:rPr>
  </w:style>
  <w:style w:type="character" w:customStyle="1" w:styleId="HTML0">
    <w:name w:val="HTML 地址 字符"/>
    <w:link w:val="HTML"/>
    <w:qFormat/>
    <w:rPr>
      <w:rFonts w:ascii="宋体" w:hAnsi="宋体"/>
      <w:i/>
      <w:iCs/>
      <w:sz w:val="24"/>
      <w:szCs w:val="24"/>
    </w:rPr>
  </w:style>
  <w:style w:type="character" w:customStyle="1" w:styleId="2Char10">
    <w:name w:val="正文首行缩进 2 Char1"/>
    <w:qFormat/>
    <w:rPr>
      <w:rFonts w:ascii="Times New Roman" w:eastAsia="宋体" w:hAnsi="Times New Roman" w:cs="Times New Roman"/>
      <w:kern w:val="2"/>
      <w:sz w:val="24"/>
      <w:szCs w:val="24"/>
    </w:rPr>
  </w:style>
  <w:style w:type="character" w:customStyle="1" w:styleId="Char21">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d">
    <w:name w:val="冯 Char"/>
    <w:link w:val="afffb"/>
    <w:qFormat/>
    <w:rPr>
      <w:rFonts w:ascii="宋体" w:hAnsi="宋体"/>
      <w:color w:val="000000"/>
      <w:sz w:val="24"/>
      <w:szCs w:val="24"/>
    </w:rPr>
  </w:style>
  <w:style w:type="paragraph" w:customStyle="1" w:styleId="afffb">
    <w:name w:val="冯"/>
    <w:basedOn w:val="a"/>
    <w:link w:val="Chard"/>
    <w:qFormat/>
    <w:pPr>
      <w:widowControl/>
      <w:adjustRightInd/>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a6">
    <w:name w:val="题注 字符"/>
    <w:link w:val="a5"/>
    <w:qFormat/>
    <w:rPr>
      <w:b/>
      <w:kern w:val="2"/>
      <w:sz w:val="28"/>
    </w:rPr>
  </w:style>
  <w:style w:type="character" w:customStyle="1" w:styleId="Char31">
    <w:name w:val="普通文字 Char3"/>
    <w:qFormat/>
    <w:rPr>
      <w:rFonts w:ascii="宋体" w:eastAsia="宋体" w:hAnsi="Courier New"/>
      <w:kern w:val="2"/>
      <w:sz w:val="21"/>
      <w:lang w:val="en-US" w:eastAsia="zh-CN" w:bidi="ar-SA"/>
    </w:rPr>
  </w:style>
  <w:style w:type="character" w:customStyle="1" w:styleId="Chare">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2">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3">
    <w:name w:val="正文文本 Char2"/>
    <w:uiPriority w:val="99"/>
    <w:qFormat/>
    <w:rPr>
      <w:rFonts w:ascii="Times New Roman" w:eastAsia="宋体" w:hAnsi="Times New Roman" w:cs="Times New Roman"/>
      <w:snapToGrid w:val="0"/>
      <w:kern w:val="0"/>
      <w:szCs w:val="24"/>
    </w:rPr>
  </w:style>
  <w:style w:type="character" w:customStyle="1" w:styleId="Charf">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0">
    <w:name w:val="正文样式 Char"/>
    <w:link w:val="afffc"/>
    <w:qFormat/>
    <w:rPr>
      <w:rFonts w:ascii="Calibri" w:hAnsi="Calibri"/>
      <w:sz w:val="24"/>
      <w:szCs w:val="24"/>
    </w:rPr>
  </w:style>
  <w:style w:type="paragraph" w:customStyle="1" w:styleId="afffc">
    <w:name w:val="正文样式"/>
    <w:basedOn w:val="a"/>
    <w:link w:val="Charf0"/>
    <w:qFormat/>
    <w:pPr>
      <w:adjustRightInd/>
      <w:spacing w:line="360" w:lineRule="auto"/>
      <w:ind w:firstLineChars="200" w:firstLine="480"/>
    </w:pPr>
    <w:rPr>
      <w:kern w:val="0"/>
      <w:sz w:val="24"/>
    </w:rPr>
  </w:style>
  <w:style w:type="character" w:customStyle="1" w:styleId="Char32">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1">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3">
    <w:name w:val="正文缩进 Char3"/>
    <w:qFormat/>
    <w:rPr>
      <w:rFonts w:ascii="宋体" w:eastAsia="宋体"/>
      <w:snapToGrid w:val="0"/>
      <w:color w:val="000000"/>
      <w:kern w:val="28"/>
      <w:sz w:val="28"/>
      <w:lang w:val="en-US" w:eastAsia="zh-CN" w:bidi="ar-SA"/>
    </w:rPr>
  </w:style>
  <w:style w:type="character" w:customStyle="1" w:styleId="Char18">
    <w:name w:val="列出段落 Char1"/>
    <w:link w:val="18"/>
    <w:qFormat/>
    <w:rPr>
      <w:rFonts w:ascii="Calibri" w:hAnsi="Calibri"/>
      <w:sz w:val="24"/>
      <w:lang w:eastAsia="en-US"/>
    </w:rPr>
  </w:style>
  <w:style w:type="paragraph" w:customStyle="1" w:styleId="18">
    <w:name w:val="列表1"/>
    <w:basedOn w:val="a"/>
    <w:next w:val="19"/>
    <w:link w:val="Char18"/>
    <w:qFormat/>
    <w:pPr>
      <w:widowControl/>
      <w:adjustRightInd/>
      <w:spacing w:after="200" w:line="360" w:lineRule="auto"/>
      <w:ind w:left="720" w:firstLineChars="200" w:firstLine="200"/>
      <w:jc w:val="left"/>
    </w:pPr>
    <w:rPr>
      <w:kern w:val="0"/>
      <w:sz w:val="24"/>
      <w:szCs w:val="20"/>
      <w:lang w:eastAsia="en-US"/>
    </w:rPr>
  </w:style>
  <w:style w:type="paragraph" w:customStyle="1" w:styleId="19">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d">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2">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12">
    <w:name w:val="正文文本缩进 字符1"/>
    <w:link w:val="ae"/>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4">
    <w:name w:val="批注文字 Char2"/>
    <w:uiPriority w:val="99"/>
    <w:qFormat/>
    <w:rPr>
      <w:rFonts w:ascii="Times New Roman" w:eastAsia="宋体" w:hAnsi="Times New Roman" w:cs="Times New Roman"/>
      <w:snapToGrid w:val="0"/>
      <w:kern w:val="0"/>
      <w:szCs w:val="24"/>
    </w:rPr>
  </w:style>
  <w:style w:type="character" w:customStyle="1" w:styleId="2Char3">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e">
    <w:name w:val="批注框文本 字符"/>
    <w:qFormat/>
    <w:rPr>
      <w:rFonts w:ascii="Arial" w:eastAsia="黑体" w:hAnsi="Arial" w:cs="Arial"/>
      <w:snapToGrid w:val="0"/>
      <w:kern w:val="0"/>
      <w:sz w:val="18"/>
      <w:szCs w:val="18"/>
    </w:rPr>
  </w:style>
  <w:style w:type="character" w:customStyle="1" w:styleId="Char25">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a37d0e69-3e77-4622-a2c5-ebb0c9c27ddf">
    <w:name w:val="Heading 7 Char_a37d0e69-3e77-4622-a2c5-ebb0c9c27ddf"/>
    <w:qFormat/>
    <w:rPr>
      <w:rFonts w:ascii="宋体" w:eastAsia="宋体" w:hAnsi="宋体"/>
      <w:b/>
      <w:bCs/>
      <w:kern w:val="2"/>
      <w:sz w:val="24"/>
      <w:szCs w:val="24"/>
      <w:lang w:val="en-US" w:eastAsia="zh-CN" w:bidi="ar-SA"/>
    </w:rPr>
  </w:style>
  <w:style w:type="character" w:customStyle="1" w:styleId="Charf3">
    <w:name w:val="此正文 Char"/>
    <w:link w:val="affff"/>
    <w:qFormat/>
    <w:rPr>
      <w:kern w:val="2"/>
      <w:sz w:val="24"/>
      <w:szCs w:val="24"/>
    </w:rPr>
  </w:style>
  <w:style w:type="paragraph" w:customStyle="1" w:styleId="affff">
    <w:name w:val="此正文"/>
    <w:basedOn w:val="a"/>
    <w:link w:val="Charf3"/>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1">
    <w:name w:val="标题 1 字符1"/>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aff3">
    <w:name w:val="标题 字符"/>
    <w:link w:val="aff2"/>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a">
    <w:name w:val="正文文本 字符1"/>
    <w:qFormat/>
    <w:rPr>
      <w:rFonts w:ascii="Calibri" w:eastAsia="黑体" w:hAnsi="Calibri" w:cs="Arial"/>
      <w:snapToGrid w:val="0"/>
      <w:kern w:val="2"/>
      <w:sz w:val="28"/>
      <w:szCs w:val="21"/>
    </w:rPr>
  </w:style>
  <w:style w:type="character" w:customStyle="1" w:styleId="50">
    <w:name w:val="标题 5 字符"/>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4">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ab">
    <w:name w:val="称呼 字符"/>
    <w:link w:val="aa"/>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f0">
    <w:name w:val="正文缩进 字符"/>
    <w:qFormat/>
    <w:rPr>
      <w:rFonts w:ascii="宋体" w:eastAsia="宋体"/>
      <w:snapToGrid w:val="0"/>
      <w:color w:val="000000"/>
      <w:kern w:val="28"/>
      <w:sz w:val="28"/>
      <w:lang w:val="en-US" w:eastAsia="zh-CN" w:bidi="ar-SA"/>
    </w:rPr>
  </w:style>
  <w:style w:type="character" w:customStyle="1" w:styleId="HTML2">
    <w:name w:val="HTML 预设格式 字符"/>
    <w:link w:val="HTML1"/>
    <w:qFormat/>
    <w:rPr>
      <w:rFonts w:ascii="黑体" w:eastAsia="黑体" w:hAnsi="Courier New"/>
    </w:rPr>
  </w:style>
  <w:style w:type="character" w:customStyle="1" w:styleId="210">
    <w:name w:val="正文文本 2 字符1"/>
    <w:link w:val="28"/>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5">
    <w:name w:val="正文非缩进 Char"/>
    <w:qFormat/>
    <w:rPr>
      <w:rFonts w:ascii="宋体" w:eastAsia="宋体"/>
      <w:snapToGrid w:val="0"/>
      <w:color w:val="000000"/>
      <w:kern w:val="28"/>
      <w:sz w:val="28"/>
      <w:lang w:val="en-US" w:eastAsia="zh-CN" w:bidi="ar-SA"/>
    </w:rPr>
  </w:style>
  <w:style w:type="character" w:customStyle="1" w:styleId="70">
    <w:name w:val="标题 7 字符"/>
    <w:link w:val="7"/>
    <w:qFormat/>
    <w:rPr>
      <w:b/>
      <w:bCs/>
      <w:kern w:val="2"/>
      <w:sz w:val="24"/>
      <w:szCs w:val="24"/>
    </w:rPr>
  </w:style>
  <w:style w:type="character" w:customStyle="1" w:styleId="25">
    <w:name w:val="正文文本缩进 2 字符"/>
    <w:link w:val="24"/>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aff0">
    <w:name w:val="脚注文本 字符"/>
    <w:link w:val="aff"/>
    <w:qFormat/>
    <w:rPr>
      <w:color w:val="0000FF"/>
      <w:sz w:val="21"/>
    </w:rPr>
  </w:style>
  <w:style w:type="character" w:customStyle="1" w:styleId="Char19">
    <w:name w:val="称呼 Char1"/>
    <w:qFormat/>
    <w:rPr>
      <w:rFonts w:ascii="Times New Roman" w:eastAsia="宋体" w:hAnsi="Times New Roman" w:cs="Times New Roman"/>
      <w:szCs w:val="24"/>
    </w:rPr>
  </w:style>
  <w:style w:type="character" w:customStyle="1" w:styleId="1Char0">
    <w:name w:val="正文1 Char"/>
    <w:qFormat/>
    <w:rPr>
      <w:rFonts w:ascii="宋体" w:eastAsia="宋体"/>
      <w:snapToGrid w:val="0"/>
      <w:color w:val="000000"/>
      <w:kern w:val="28"/>
      <w:sz w:val="28"/>
      <w:lang w:val="en-US" w:eastAsia="zh-CN" w:bidi="ar-SA"/>
    </w:rPr>
  </w:style>
  <w:style w:type="character" w:customStyle="1" w:styleId="Char1a">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b">
    <w:name w:val="批注框文本 Char1"/>
    <w:qFormat/>
    <w:rPr>
      <w:rFonts w:ascii="Times New Roman" w:eastAsia="宋体" w:hAnsi="Times New Roman" w:cs="Times New Roman"/>
      <w:sz w:val="18"/>
      <w:szCs w:val="18"/>
    </w:rPr>
  </w:style>
  <w:style w:type="character" w:customStyle="1" w:styleId="Char1c">
    <w:name w:val="纯文本 Char1"/>
    <w:link w:val="1b"/>
    <w:qFormat/>
    <w:rPr>
      <w:rFonts w:ascii="宋体" w:hAnsi="Courier New"/>
    </w:rPr>
  </w:style>
  <w:style w:type="paragraph" w:customStyle="1" w:styleId="1b">
    <w:name w:val="纯文本1"/>
    <w:basedOn w:val="a"/>
    <w:link w:val="Char1c"/>
    <w:qFormat/>
    <w:pPr>
      <w:adjustRightInd/>
    </w:pPr>
    <w:rPr>
      <w:rFonts w:ascii="宋体" w:hAnsi="Courier New"/>
      <w:kern w:val="0"/>
      <w:sz w:val="20"/>
      <w:szCs w:val="20"/>
    </w:rPr>
  </w:style>
  <w:style w:type="character" w:customStyle="1" w:styleId="aff7">
    <w:name w:val="正文文本首行缩进 字符"/>
    <w:link w:val="aff6"/>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1">
    <w:name w:val="标题 4 字符1"/>
    <w:link w:val="4"/>
    <w:uiPriority w:val="9"/>
    <w:qFormat/>
    <w:rPr>
      <w:rFonts w:ascii="Arial" w:eastAsia="黑体" w:hAnsi="Arial"/>
      <w:b/>
      <w:bCs/>
      <w:kern w:val="2"/>
      <w:sz w:val="28"/>
      <w:szCs w:val="28"/>
      <w:lang w:val="zh-CN"/>
    </w:rPr>
  </w:style>
  <w:style w:type="character" w:customStyle="1" w:styleId="Charf6">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1">
    <w:name w:val="正文文本 3 字符"/>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7">
    <w:name w:val="正文说明 Char"/>
    <w:link w:val="affff1"/>
    <w:qFormat/>
    <w:rPr>
      <w:sz w:val="24"/>
      <w:szCs w:val="24"/>
    </w:rPr>
  </w:style>
  <w:style w:type="paragraph" w:customStyle="1" w:styleId="affff1">
    <w:name w:val="正文说明"/>
    <w:basedOn w:val="a"/>
    <w:link w:val="Charf7"/>
    <w:qFormat/>
    <w:pPr>
      <w:adjustRightInd/>
      <w:spacing w:line="360" w:lineRule="auto"/>
    </w:pPr>
    <w:rPr>
      <w:kern w:val="0"/>
      <w:sz w:val="24"/>
    </w:rPr>
  </w:style>
  <w:style w:type="character" w:customStyle="1" w:styleId="Char1d">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8">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
    <w:name w:val="正文1 Char1"/>
    <w:qFormat/>
    <w:rPr>
      <w:rFonts w:ascii="仿宋_GB2312" w:eastAsia="仿宋_GB2312" w:hAnsi="Courier New"/>
      <w:kern w:val="28"/>
      <w:sz w:val="24"/>
      <w:szCs w:val="24"/>
      <w:lang w:val="en-US" w:eastAsia="zh-CN"/>
    </w:rPr>
  </w:style>
  <w:style w:type="character" w:customStyle="1" w:styleId="Char1e">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10">
    <w:name w:val="批注文字 字符1"/>
    <w:link w:val="a9"/>
    <w:qFormat/>
    <w:rPr>
      <w:kern w:val="2"/>
      <w:sz w:val="21"/>
      <w:szCs w:val="24"/>
    </w:rPr>
  </w:style>
  <w:style w:type="character" w:customStyle="1" w:styleId="afa">
    <w:name w:val="签名 字符"/>
    <w:link w:val="af9"/>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9">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f2"/>
    <w:qFormat/>
    <w:rPr>
      <w:rFonts w:ascii="仿宋_GB2312" w:eastAsia="仿宋_GB2312"/>
      <w:kern w:val="2"/>
      <w:sz w:val="24"/>
      <w:szCs w:val="24"/>
    </w:rPr>
  </w:style>
  <w:style w:type="paragraph" w:customStyle="1" w:styleId="affff2">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4">
    <w:name w:val="正文（缩进2汉字） Char"/>
    <w:link w:val="2d"/>
    <w:qFormat/>
    <w:rPr>
      <w:rFonts w:ascii="宋体"/>
    </w:rPr>
  </w:style>
  <w:style w:type="paragraph" w:customStyle="1" w:styleId="2d">
    <w:name w:val="正文（缩进2汉字）"/>
    <w:basedOn w:val="a"/>
    <w:link w:val="2Char4"/>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0">
    <w:name w:val="标题 8 字符"/>
    <w:link w:val="8"/>
    <w:qFormat/>
    <w:rPr>
      <w:rFonts w:ascii="Arial" w:eastAsia="黑体" w:hAnsi="Arial"/>
      <w:kern w:val="2"/>
      <w:sz w:val="24"/>
      <w:szCs w:val="24"/>
    </w:rPr>
  </w:style>
  <w:style w:type="character" w:customStyle="1" w:styleId="Charfa">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b">
    <w:name w:val="正文首行缩进两字 Char"/>
    <w:qFormat/>
    <w:rPr>
      <w:sz w:val="24"/>
      <w:szCs w:val="24"/>
      <w:lang w:val="en-US" w:eastAsia="zh-CN" w:bidi="ar-SA"/>
    </w:rPr>
  </w:style>
  <w:style w:type="character" w:customStyle="1" w:styleId="Charfc">
    <w:name w:val="正文文本 Char"/>
    <w:qFormat/>
    <w:rPr>
      <w:rFonts w:eastAsia="宋体"/>
      <w:kern w:val="2"/>
      <w:sz w:val="24"/>
      <w:szCs w:val="24"/>
      <w:lang w:val="en-US" w:eastAsia="zh-CN" w:bidi="ar-SA"/>
    </w:rPr>
  </w:style>
  <w:style w:type="character" w:customStyle="1" w:styleId="1c">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d">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e">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5">
    <w:name w:val="正文文本缩进 3 字符"/>
    <w:link w:val="34"/>
    <w:qFormat/>
    <w:rPr>
      <w:kern w:val="2"/>
      <w:sz w:val="24"/>
    </w:rPr>
  </w:style>
  <w:style w:type="character" w:customStyle="1" w:styleId="Char1f">
    <w:name w:val="日期 Char1"/>
    <w:uiPriority w:val="99"/>
    <w:qFormat/>
    <w:rPr>
      <w:rFonts w:ascii="Times New Roman" w:eastAsia="宋体" w:hAnsi="Times New Roman" w:cs="Times New Roman"/>
      <w:szCs w:val="24"/>
    </w:rPr>
  </w:style>
  <w:style w:type="character" w:customStyle="1" w:styleId="affff3">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26">
    <w:name w:val="页脚 字符2"/>
    <w:link w:val="af6"/>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f4"/>
    <w:qFormat/>
    <w:rPr>
      <w:rFonts w:ascii="宋体" w:hAnsi="宋体"/>
      <w:sz w:val="24"/>
    </w:rPr>
  </w:style>
  <w:style w:type="paragraph" w:customStyle="1" w:styleId="affff4">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27">
    <w:name w:val="页眉 字符2"/>
    <w:link w:val="af8"/>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
    <w:name w:val="正文段 Char"/>
    <w:link w:val="affff5"/>
    <w:qFormat/>
    <w:rPr>
      <w:sz w:val="24"/>
    </w:rPr>
  </w:style>
  <w:style w:type="paragraph" w:customStyle="1" w:styleId="affff5">
    <w:name w:val="正文段"/>
    <w:basedOn w:val="a"/>
    <w:link w:val="Charff"/>
    <w:qFormat/>
    <w:pPr>
      <w:widowControl/>
      <w:snapToGrid w:val="0"/>
      <w:spacing w:afterLines="50"/>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0">
    <w:name w:val="冯广丽 Char"/>
    <w:link w:val="affff6"/>
    <w:qFormat/>
    <w:rPr>
      <w:rFonts w:ascii="宋体" w:hAnsi="宋体"/>
      <w:kern w:val="2"/>
      <w:sz w:val="24"/>
      <w:szCs w:val="22"/>
    </w:rPr>
  </w:style>
  <w:style w:type="paragraph" w:customStyle="1" w:styleId="affff6">
    <w:name w:val="冯广丽"/>
    <w:basedOn w:val="a"/>
    <w:link w:val="Charff0"/>
    <w:qFormat/>
    <w:pPr>
      <w:adjustRightInd/>
      <w:spacing w:line="360" w:lineRule="auto"/>
      <w:ind w:firstLineChars="200" w:firstLine="480"/>
    </w:pPr>
    <w:rPr>
      <w:rFonts w:ascii="宋体" w:hAnsi="宋体"/>
      <w:sz w:val="24"/>
      <w:szCs w:val="22"/>
    </w:rPr>
  </w:style>
  <w:style w:type="character" w:customStyle="1" w:styleId="affff7">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1">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2">
    <w:name w:val="编号，小四 Char"/>
    <w:link w:val="affff8"/>
    <w:qFormat/>
    <w:rPr>
      <w:rFonts w:ascii="Arial" w:hAnsi="Arial"/>
      <w:sz w:val="24"/>
    </w:rPr>
  </w:style>
  <w:style w:type="paragraph" w:customStyle="1" w:styleId="affff8">
    <w:name w:val="编号，小四"/>
    <w:basedOn w:val="a"/>
    <w:link w:val="Charff2"/>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3">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4">
    <w:name w:val="仿宋正文 Char"/>
    <w:link w:val="affff9"/>
    <w:qFormat/>
    <w:rPr>
      <w:rFonts w:ascii="仿宋_GB2312" w:eastAsia="仿宋_GB2312"/>
      <w:kern w:val="2"/>
      <w:sz w:val="24"/>
      <w:lang w:val="en-US" w:eastAsia="zh-CN" w:bidi="ar-SA"/>
    </w:rPr>
  </w:style>
  <w:style w:type="paragraph" w:customStyle="1" w:styleId="affff9">
    <w:name w:val="仿宋正文"/>
    <w:basedOn w:val="a"/>
    <w:link w:val="Charff4"/>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fa">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d">
    <w:name w:val="标题 1 字符"/>
    <w:uiPriority w:val="9"/>
    <w:qFormat/>
    <w:rPr>
      <w:rFonts w:ascii="Arial" w:eastAsia="黑体" w:hAnsi="Arial" w:cs="Arial"/>
      <w:b/>
      <w:bCs/>
      <w:snapToGrid w:val="0"/>
      <w:kern w:val="44"/>
      <w:sz w:val="44"/>
      <w:szCs w:val="44"/>
    </w:rPr>
  </w:style>
  <w:style w:type="character" w:customStyle="1" w:styleId="style36">
    <w:name w:val="style36"/>
    <w:basedOn w:val="a0"/>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0">
    <w:name w:val="标书1 Char1"/>
    <w:qFormat/>
    <w:rPr>
      <w:rFonts w:eastAsia="宋体"/>
      <w:b/>
      <w:bCs/>
      <w:kern w:val="44"/>
      <w:sz w:val="44"/>
      <w:szCs w:val="44"/>
      <w:lang w:val="en-US" w:eastAsia="zh-CN" w:bidi="ar-SA"/>
    </w:rPr>
  </w:style>
  <w:style w:type="character" w:customStyle="1" w:styleId="affffb">
    <w:name w:val="页脚 字符"/>
    <w:uiPriority w:val="99"/>
    <w:qFormat/>
    <w:rPr>
      <w:kern w:val="2"/>
      <w:sz w:val="18"/>
      <w:szCs w:val="18"/>
    </w:rPr>
  </w:style>
  <w:style w:type="character" w:customStyle="1" w:styleId="2Char5">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e"/>
    <w:qFormat/>
    <w:rPr>
      <w:rFonts w:cs="宋体"/>
      <w:kern w:val="2"/>
      <w:sz w:val="24"/>
    </w:rPr>
  </w:style>
  <w:style w:type="paragraph" w:customStyle="1" w:styleId="2e">
    <w:name w:val="样式 正文缩进 + 首行缩进:  2 字符"/>
    <w:basedOn w:val="a4"/>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ad">
    <w:name w:val="正文文本 字符"/>
    <w:link w:val="ac"/>
    <w:qFormat/>
    <w:rPr>
      <w:rFonts w:ascii="宋体" w:eastAsia="宋体" w:hAnsi="Arial" w:cs="Arial"/>
      <w:snapToGrid w:val="0"/>
      <w:kern w:val="2"/>
      <w:sz w:val="24"/>
      <w:szCs w:val="21"/>
      <w:lang w:val="zh-CN" w:eastAsia="zh-CN" w:bidi="ar-SA"/>
    </w:rPr>
  </w:style>
  <w:style w:type="character" w:customStyle="1" w:styleId="gray6">
    <w:name w:val="gray6"/>
    <w:basedOn w:val="a0"/>
    <w:qFormat/>
    <w:rPr>
      <w:rFonts w:ascii="Arial" w:eastAsia="黑体" w:hAnsi="Arial" w:cs="Arial"/>
      <w:snapToGrid w:val="0"/>
      <w:kern w:val="0"/>
      <w:szCs w:val="21"/>
    </w:rPr>
  </w:style>
  <w:style w:type="character" w:customStyle="1" w:styleId="hui">
    <w:name w:val="hui"/>
    <w:basedOn w:val="a0"/>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e"/>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c">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e">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d">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e">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f">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f0">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f">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f1">
    <w:name w:val="文章标题"/>
    <w:next w:val="afffff2"/>
    <w:qFormat/>
    <w:pPr>
      <w:spacing w:beforeLines="800" w:afterLines="100"/>
      <w:jc w:val="center"/>
    </w:pPr>
    <w:rPr>
      <w:rFonts w:ascii="Arial" w:eastAsia="黑体" w:hAnsi="Arial" w:cs="宋体"/>
      <w:bCs/>
      <w:kern w:val="2"/>
      <w:sz w:val="52"/>
    </w:rPr>
  </w:style>
  <w:style w:type="paragraph" w:customStyle="1" w:styleId="afffff2">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3">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4">
    <w:name w:val="金宏发行正文"/>
    <w:basedOn w:val="a"/>
    <w:qFormat/>
    <w:pPr>
      <w:adjustRightInd/>
      <w:spacing w:line="500" w:lineRule="exact"/>
      <w:ind w:firstLineChars="200" w:firstLine="560"/>
    </w:pPr>
    <w:rPr>
      <w:rFonts w:eastAsia="仿宋_GB2312"/>
      <w:sz w:val="28"/>
      <w:szCs w:val="20"/>
    </w:rPr>
  </w:style>
  <w:style w:type="paragraph" w:customStyle="1" w:styleId="38">
    <w:name w:val="样式3"/>
    <w:basedOn w:val="2f0"/>
    <w:qFormat/>
    <w:pPr>
      <w:spacing w:beforeLines="100"/>
      <w:jc w:val="left"/>
    </w:pPr>
  </w:style>
  <w:style w:type="paragraph" w:customStyle="1" w:styleId="2f0">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f1">
    <w:name w:val="标书标题2"/>
    <w:basedOn w:val="2"/>
    <w:qFormat/>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1">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0">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outlineLvl w:val="5"/>
    </w:pPr>
  </w:style>
  <w:style w:type="paragraph" w:customStyle="1" w:styleId="56">
    <w:name w:val="5级标题"/>
    <w:basedOn w:val="45"/>
    <w:qFormat/>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19"/>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f2">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3">
    <w:name w:val="无间隔2"/>
    <w:basedOn w:val="a"/>
    <w:link w:val="Charff5"/>
    <w:uiPriority w:val="99"/>
    <w:qFormat/>
    <w:rPr>
      <w:szCs w:val="22"/>
    </w:rPr>
  </w:style>
  <w:style w:type="paragraph" w:customStyle="1" w:styleId="afffff5">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f">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f6">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0">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6">
    <w:name w:val="Char2"/>
    <w:basedOn w:val="a"/>
    <w:qFormat/>
    <w:rPr>
      <w:rFonts w:ascii="仿宋_GB2312" w:eastAsia="仿宋_GB2312"/>
      <w:b/>
      <w:sz w:val="32"/>
      <w:szCs w:val="32"/>
    </w:rPr>
  </w:style>
  <w:style w:type="paragraph" w:customStyle="1" w:styleId="39">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0">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f7">
    <w:name w:val="默认段落样式"/>
    <w:basedOn w:val="2b"/>
    <w:qFormat/>
    <w:pPr>
      <w:spacing w:before="0"/>
      <w:ind w:firstLine="480"/>
      <w:outlineLvl w:val="2"/>
    </w:pPr>
    <w:rPr>
      <w:rFonts w:ascii="仿宋_GB2312" w:eastAsia="仿宋_GB2312" w:hAnsi="宋体"/>
      <w:color w:val="000000"/>
      <w:szCs w:val="24"/>
    </w:rPr>
  </w:style>
  <w:style w:type="paragraph" w:customStyle="1" w:styleId="afffff8">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f9">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fa">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b">
    <w:name w:val="表格文字"/>
    <w:basedOn w:val="a"/>
    <w:next w:val="a4"/>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f6"/>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c">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f1">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4">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d">
    <w:name w:val="加粗正文"/>
    <w:basedOn w:val="a"/>
    <w:qFormat/>
    <w:pPr>
      <w:adjustRightInd/>
      <w:spacing w:beforeLines="50" w:afterLines="50"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e">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5">
    <w:name w:val="正文文字 2"/>
    <w:basedOn w:val="Default"/>
    <w:next w:val="Default"/>
    <w:qFormat/>
    <w:rPr>
      <w:rFonts w:ascii="宋体" w:eastAsia="宋体" w:cs="Times New Roman"/>
      <w:color w:val="auto"/>
    </w:rPr>
  </w:style>
  <w:style w:type="paragraph" w:customStyle="1" w:styleId="affffff">
    <w:name w:val="正文首行缩进两字"/>
    <w:qFormat/>
    <w:pPr>
      <w:spacing w:afterLines="50"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6">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f0">
    <w:name w:val="正文标准"/>
    <w:basedOn w:val="a"/>
    <w:qFormat/>
    <w:pPr>
      <w:adjustRightInd/>
      <w:spacing w:line="360" w:lineRule="auto"/>
      <w:ind w:firstLineChars="200" w:firstLine="200"/>
    </w:pPr>
    <w:rPr>
      <w:rFonts w:ascii="宋体" w:hAnsi="Calibri"/>
      <w:sz w:val="24"/>
    </w:rPr>
  </w:style>
  <w:style w:type="paragraph" w:customStyle="1" w:styleId="affffff1">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f2">
    <w:name w:val="规范正文"/>
    <w:basedOn w:val="a"/>
    <w:qFormat/>
    <w:pPr>
      <w:tabs>
        <w:tab w:val="left" w:pos="840"/>
      </w:tabs>
      <w:spacing w:beforeLines="50"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4"/>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f3">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f4">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5">
    <w:name w:val="正文（首行缩进）"/>
    <w:basedOn w:val="ae"/>
    <w:qFormat/>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f6">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f7">
    <w:name w:val="标题五"/>
    <w:basedOn w:val="a"/>
    <w:qFormat/>
    <w:pPr>
      <w:adjustRightInd/>
      <w:spacing w:beforeLines="50"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f8">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f0"/>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f9">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a">
    <w:name w:val="样式"/>
    <w:basedOn w:val="a"/>
    <w:qFormat/>
    <w:pPr>
      <w:autoSpaceDE w:val="0"/>
      <w:autoSpaceDN w:val="0"/>
      <w:snapToGrid w:val="0"/>
      <w:spacing w:before="120" w:after="120" w:line="360" w:lineRule="auto"/>
    </w:pPr>
    <w:rPr>
      <w:rFonts w:ascii="宋体"/>
      <w:sz w:val="24"/>
      <w:szCs w:val="20"/>
    </w:rPr>
  </w:style>
  <w:style w:type="paragraph" w:customStyle="1" w:styleId="affffffb">
    <w:name w:val="正文文字缩进项目"/>
    <w:basedOn w:val="ae"/>
    <w:qFormat/>
    <w:pPr>
      <w:tabs>
        <w:tab w:val="left" w:pos="840"/>
      </w:tabs>
      <w:adjustRightInd/>
      <w:spacing w:after="120" w:line="240" w:lineRule="auto"/>
      <w:ind w:firstLineChars="0" w:hanging="420"/>
    </w:pPr>
    <w:rPr>
      <w:rFonts w:ascii="Tahoma" w:hAnsi="Tahoma"/>
      <w:sz w:val="22"/>
      <w:szCs w:val="20"/>
    </w:rPr>
  </w:style>
  <w:style w:type="paragraph" w:customStyle="1" w:styleId="affffffc">
    <w:name w:val="文档正文"/>
    <w:basedOn w:val="a"/>
    <w:qFormat/>
    <w:pPr>
      <w:spacing w:line="480" w:lineRule="atLeast"/>
      <w:ind w:firstLine="567"/>
      <w:textAlignment w:val="baseline"/>
    </w:pPr>
    <w:rPr>
      <w:kern w:val="0"/>
      <w:sz w:val="24"/>
      <w:szCs w:val="20"/>
    </w:rPr>
  </w:style>
  <w:style w:type="paragraph" w:customStyle="1" w:styleId="affffffd">
    <w:name w:val="正文文字表格居中"/>
    <w:basedOn w:val="a"/>
    <w:next w:val="28"/>
    <w:qFormat/>
    <w:pPr>
      <w:snapToGrid w:val="0"/>
      <w:spacing w:line="360" w:lineRule="auto"/>
    </w:pPr>
    <w:rPr>
      <w:rFonts w:ascii="宋体"/>
      <w:b/>
      <w:sz w:val="24"/>
      <w:szCs w:val="20"/>
    </w:rPr>
  </w:style>
  <w:style w:type="paragraph" w:customStyle="1" w:styleId="affffffe">
    <w:name w:val="规划正文"/>
    <w:basedOn w:val="a"/>
    <w:qFormat/>
    <w:pPr>
      <w:adjustRightInd/>
      <w:spacing w:beforeLines="100" w:line="360" w:lineRule="auto"/>
      <w:jc w:val="left"/>
    </w:pPr>
    <w:rPr>
      <w:rFonts w:ascii="Arial" w:eastAsia="仿宋_GB2312" w:hAnsi="Arial"/>
      <w:bCs/>
      <w:sz w:val="28"/>
    </w:rPr>
  </w:style>
  <w:style w:type="paragraph" w:customStyle="1" w:styleId="afffffff">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4">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0">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6">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7">
    <w:name w:val="表格标题2"/>
    <w:basedOn w:val="afffffff1"/>
    <w:qFormat/>
    <w:rPr>
      <w:b/>
    </w:rPr>
  </w:style>
  <w:style w:type="paragraph" w:customStyle="1" w:styleId="afffffff1">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8">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f2">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9">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7">
    <w:name w:val="文本正文 Char"/>
    <w:basedOn w:val="a"/>
    <w:qFormat/>
    <w:pPr>
      <w:spacing w:line="360" w:lineRule="auto"/>
      <w:ind w:firstLineChars="200" w:firstLine="200"/>
    </w:pPr>
    <w:rPr>
      <w:kern w:val="0"/>
      <w:sz w:val="24"/>
      <w:szCs w:val="20"/>
    </w:rPr>
  </w:style>
  <w:style w:type="paragraph" w:customStyle="1" w:styleId="afffffff3">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f4">
    <w:name w:val="插图题注"/>
    <w:next w:val="a"/>
    <w:qFormat/>
    <w:pPr>
      <w:tabs>
        <w:tab w:val="left" w:pos="3780"/>
      </w:tabs>
      <w:spacing w:afterLines="100"/>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a">
    <w:name w:val="表格项目符号 2"/>
    <w:basedOn w:val="23"/>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f5">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f6">
    <w:name w:val="正文表标题"/>
    <w:next w:val="afffffff7"/>
    <w:qFormat/>
    <w:pPr>
      <w:tabs>
        <w:tab w:val="left" w:pos="840"/>
      </w:tabs>
      <w:ind w:left="840" w:hanging="420"/>
      <w:jc w:val="center"/>
    </w:pPr>
    <w:rPr>
      <w:rFonts w:ascii="黑体" w:eastAsia="黑体"/>
      <w:sz w:val="21"/>
    </w:rPr>
  </w:style>
  <w:style w:type="paragraph" w:customStyle="1" w:styleId="afffffff7">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f8">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0"/>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ffff7"/>
    <w:qFormat/>
    <w:pPr>
      <w:tabs>
        <w:tab w:val="left" w:pos="2520"/>
      </w:tabs>
      <w:ind w:left="2520"/>
      <w:outlineLvl w:val="4"/>
    </w:pPr>
  </w:style>
  <w:style w:type="paragraph" w:customStyle="1" w:styleId="afffffffa">
    <w:name w:val="二级条标题"/>
    <w:basedOn w:val="afffffffb"/>
    <w:next w:val="afffffff7"/>
    <w:qFormat/>
    <w:pPr>
      <w:tabs>
        <w:tab w:val="left" w:pos="2100"/>
      </w:tabs>
      <w:ind w:left="0"/>
      <w:outlineLvl w:val="3"/>
    </w:pPr>
  </w:style>
  <w:style w:type="paragraph" w:customStyle="1" w:styleId="afffffffb">
    <w:name w:val="一级条标题"/>
    <w:basedOn w:val="afffffffc"/>
    <w:next w:val="afffffff7"/>
    <w:qFormat/>
    <w:pPr>
      <w:tabs>
        <w:tab w:val="left" w:pos="1680"/>
      </w:tabs>
      <w:ind w:left="1680"/>
      <w:outlineLvl w:val="2"/>
    </w:pPr>
  </w:style>
  <w:style w:type="paragraph" w:customStyle="1" w:styleId="afffffffc">
    <w:name w:val="章标题"/>
    <w:next w:val="afffffff7"/>
    <w:qFormat/>
    <w:pPr>
      <w:tabs>
        <w:tab w:val="left" w:pos="1260"/>
      </w:tabs>
      <w:spacing w:beforeLines="50" w:afterLines="50"/>
      <w:ind w:left="1260" w:hanging="420"/>
      <w:jc w:val="both"/>
      <w:outlineLvl w:val="1"/>
    </w:pPr>
    <w:rPr>
      <w:rFonts w:ascii="黑体" w:eastAsia="黑体"/>
      <w:sz w:val="21"/>
    </w:rPr>
  </w:style>
  <w:style w:type="paragraph" w:customStyle="1" w:styleId="2fb">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c">
    <w:name w:val="正文 项目2"/>
    <w:basedOn w:val="afffffffd"/>
    <w:qFormat/>
    <w:pPr>
      <w:spacing w:after="0"/>
      <w:ind w:left="900"/>
    </w:pPr>
  </w:style>
  <w:style w:type="paragraph" w:customStyle="1" w:styleId="afffffffd">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f2">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e">
    <w:name w:val="章正文"/>
    <w:basedOn w:val="a"/>
    <w:qFormat/>
    <w:pPr>
      <w:adjustRightInd/>
      <w:spacing w:beforeLines="50" w:after="120" w:line="300" w:lineRule="auto"/>
      <w:ind w:firstLineChars="200" w:firstLine="480"/>
    </w:pPr>
    <w:rPr>
      <w:rFonts w:ascii="Helvetica" w:hAnsi="Helvetica"/>
      <w:kern w:val="0"/>
      <w:sz w:val="24"/>
    </w:rPr>
  </w:style>
  <w:style w:type="paragraph" w:customStyle="1" w:styleId="2fd">
    <w:name w:val="2级标题"/>
    <w:basedOn w:val="1f3"/>
    <w:qFormat/>
    <w:pPr>
      <w:jc w:val="left"/>
      <w:outlineLvl w:val="1"/>
    </w:pPr>
    <w:rPr>
      <w:rFonts w:ascii="Times New Roman" w:eastAsia="仿宋" w:hAnsi="Times New Roman"/>
      <w:sz w:val="30"/>
    </w:rPr>
  </w:style>
  <w:style w:type="paragraph" w:customStyle="1" w:styleId="1f3">
    <w:name w:val="1级标题"/>
    <w:basedOn w:val="a"/>
    <w:qFormat/>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afterLines="50"/>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8">
    <w:name w:val="金宏发行正文 Char"/>
    <w:basedOn w:val="a"/>
    <w:qFormat/>
    <w:pPr>
      <w:adjustRightInd/>
      <w:spacing w:line="500" w:lineRule="exact"/>
      <w:ind w:firstLineChars="200" w:firstLine="560"/>
    </w:pPr>
    <w:rPr>
      <w:rFonts w:eastAsia="仿宋_GB2312"/>
      <w:sz w:val="28"/>
      <w:szCs w:val="20"/>
    </w:rPr>
  </w:style>
  <w:style w:type="paragraph" w:customStyle="1" w:styleId="1f4">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c"/>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5">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f1">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pPr>
      <w:adjustRightInd/>
      <w:spacing w:line="360" w:lineRule="auto"/>
      <w:jc w:val="center"/>
    </w:pPr>
    <w:rPr>
      <w:sz w:val="24"/>
    </w:rPr>
  </w:style>
  <w:style w:type="paragraph" w:customStyle="1" w:styleId="3a">
    <w:name w:val="正文3"/>
    <w:basedOn w:val="a"/>
    <w:qFormat/>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6">
    <w:name w:val="正文缩进1"/>
    <w:basedOn w:val="a"/>
    <w:next w:val="ae"/>
    <w:qFormat/>
    <w:pPr>
      <w:autoSpaceDE w:val="0"/>
      <w:autoSpaceDN w:val="0"/>
      <w:snapToGrid w:val="0"/>
      <w:spacing w:after="120" w:line="360" w:lineRule="auto"/>
      <w:ind w:leftChars="200" w:left="420" w:firstLineChars="200" w:firstLine="480"/>
    </w:pPr>
    <w:rPr>
      <w:sz w:val="24"/>
      <w:szCs w:val="21"/>
    </w:rPr>
  </w:style>
  <w:style w:type="paragraph" w:customStyle="1" w:styleId="affffffff3">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f4">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f5">
    <w:name w:val="带编号样式"/>
    <w:basedOn w:val="Charff7"/>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f6">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pPr>
      <w:spacing w:line="360" w:lineRule="atLeast"/>
      <w:jc w:val="right"/>
      <w:textAlignment w:val="baseline"/>
    </w:pPr>
    <w:rPr>
      <w:rFonts w:ascii="Symbol" w:hAnsi="Symbol"/>
      <w:kern w:val="0"/>
      <w:szCs w:val="20"/>
    </w:rPr>
  </w:style>
  <w:style w:type="paragraph" w:customStyle="1" w:styleId="affffffff8">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e">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f9">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4"/>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7">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fa">
    <w:name w:val="小标题"/>
    <w:basedOn w:val="a"/>
    <w:qFormat/>
    <w:pPr>
      <w:spacing w:before="120" w:line="360" w:lineRule="atLeast"/>
      <w:ind w:left="1134"/>
      <w:jc w:val="left"/>
      <w:textAlignment w:val="baseline"/>
    </w:pPr>
    <w:rPr>
      <w:rFonts w:eastAsia="黑体"/>
      <w:kern w:val="0"/>
      <w:szCs w:val="20"/>
    </w:rPr>
  </w:style>
  <w:style w:type="paragraph" w:customStyle="1" w:styleId="affffffffb">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c">
    <w:name w:val="表格 表头"/>
    <w:basedOn w:val="a"/>
    <w:qFormat/>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d">
    <w:name w:val="表格题注"/>
    <w:next w:val="a"/>
    <w:qFormat/>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e">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f">
    <w:name w:val="_标题2"/>
    <w:basedOn w:val="affffffff8"/>
    <w:next w:val="affffffff8"/>
    <w:qFormat/>
    <w:pPr>
      <w:widowControl w:val="0"/>
      <w:tabs>
        <w:tab w:val="left" w:pos="480"/>
      </w:tabs>
      <w:spacing w:beforeLines="50" w:afterLines="50"/>
      <w:ind w:leftChars="50" w:left="50" w:firstLineChars="0" w:hanging="420"/>
      <w:outlineLvl w:val="1"/>
    </w:pPr>
    <w:rPr>
      <w:b/>
      <w:sz w:val="36"/>
    </w:rPr>
  </w:style>
  <w:style w:type="paragraph" w:customStyle="1" w:styleId="1f8">
    <w:name w:val="样式1 + (中宋体"/>
    <w:basedOn w:val="1f7"/>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f2">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9">
    <w:name w:val="标1"/>
    <w:basedOn w:val="a"/>
    <w:qFormat/>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f3">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f4">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f6">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b">
    <w:name w:val="修订3"/>
    <w:qFormat/>
    <w:rPr>
      <w:kern w:val="2"/>
      <w:sz w:val="21"/>
    </w:rPr>
  </w:style>
  <w:style w:type="paragraph" w:customStyle="1" w:styleId="CSS1Char">
    <w:name w:val="CSS1级正文 Char"/>
    <w:basedOn w:val="ac"/>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f8">
    <w:name w:val="表文字"/>
    <w:qFormat/>
    <w:rPr>
      <w:rFonts w:ascii="宋体"/>
      <w:kern w:val="2"/>
    </w:rPr>
  </w:style>
  <w:style w:type="paragraph" w:customStyle="1" w:styleId="MMTitle">
    <w:name w:val="MM Title"/>
    <w:basedOn w:val="aff2"/>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f9">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fa">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c">
    <w:name w:val="中文标题 3"/>
    <w:basedOn w:val="ae"/>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b">
    <w:name w:val="标准书眉_奇数页"/>
    <w:next w:val="a"/>
    <w:qFormat/>
    <w:pPr>
      <w:tabs>
        <w:tab w:val="center" w:pos="4154"/>
        <w:tab w:val="right" w:pos="8306"/>
      </w:tabs>
      <w:spacing w:after="120"/>
      <w:jc w:val="right"/>
    </w:pPr>
    <w:rPr>
      <w:sz w:val="21"/>
    </w:rPr>
  </w:style>
  <w:style w:type="paragraph" w:customStyle="1" w:styleId="afffffffffc">
    <w:name w:val="正文－恩普"/>
    <w:basedOn w:val="a4"/>
    <w:qFormat/>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d">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d">
    <w:name w:val="五级条标题"/>
    <w:basedOn w:val="afffffffffe"/>
    <w:next w:val="afffffff7"/>
    <w:qFormat/>
    <w:pPr>
      <w:tabs>
        <w:tab w:val="left" w:pos="2940"/>
        <w:tab w:val="left" w:pos="3360"/>
      </w:tabs>
      <w:ind w:left="3360"/>
      <w:outlineLvl w:val="6"/>
    </w:pPr>
  </w:style>
  <w:style w:type="paragraph" w:customStyle="1" w:styleId="afffffffffe">
    <w:name w:val="四级条标题"/>
    <w:basedOn w:val="afffffff9"/>
    <w:next w:val="afffffff7"/>
    <w:qFormat/>
    <w:pPr>
      <w:tabs>
        <w:tab w:val="clear" w:pos="2520"/>
      </w:tabs>
      <w:ind w:left="2940"/>
      <w:outlineLvl w:val="5"/>
    </w:pPr>
  </w:style>
  <w:style w:type="paragraph" w:customStyle="1" w:styleId="3e">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f">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f">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f0">
    <w:name w:val="单元格左对齐"/>
    <w:basedOn w:val="a"/>
    <w:qFormat/>
    <w:pPr>
      <w:adjustRightInd/>
      <w:spacing w:line="360" w:lineRule="auto"/>
    </w:pPr>
    <w:rPr>
      <w:sz w:val="24"/>
    </w:rPr>
  </w:style>
  <w:style w:type="paragraph" w:customStyle="1" w:styleId="affffffffff1">
    <w:name w:val="正文主体"/>
    <w:basedOn w:val="2f9"/>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f0">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f1">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f2">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f2">
    <w:name w:val="正文文字缩进2字"/>
    <w:basedOn w:val="ac"/>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6">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3">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f3">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f4">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f5">
    <w:name w:val="正文 内标"/>
    <w:basedOn w:val="afffffffff0"/>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4"/>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a">
    <w:name w:val="正文1"/>
    <w:basedOn w:val="TOC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f6">
    <w:name w:val="模板普通正文"/>
    <w:basedOn w:val="ae"/>
    <w:qFormat/>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b">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f7">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3"/>
    <w:uiPriority w:val="2"/>
    <w:qFormat/>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7"/>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9"/>
    <w:uiPriority w:val="34"/>
    <w:qFormat/>
    <w:pPr>
      <w:adjustRightInd/>
      <w:spacing w:line="360" w:lineRule="auto"/>
      <w:ind w:firstLineChars="200" w:firstLine="200"/>
    </w:pPr>
    <w:rPr>
      <w:rFonts w:ascii="Calibri" w:hAnsi="Calibri"/>
      <w:sz w:val="28"/>
      <w:szCs w:val="20"/>
    </w:rPr>
  </w:style>
  <w:style w:type="paragraph" w:customStyle="1" w:styleId="affffffffff8">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f9">
    <w:name w:val="正文 A"/>
    <w:qFormat/>
    <w:pPr>
      <w:widowControl w:val="0"/>
      <w:jc w:val="both"/>
    </w:pPr>
    <w:rPr>
      <w:rFonts w:eastAsia="Arial Unicode MS" w:cs="Arial Unicode MS"/>
      <w:color w:val="000000"/>
      <w:kern w:val="2"/>
      <w:sz w:val="21"/>
      <w:szCs w:val="21"/>
      <w:u w:color="000000"/>
    </w:rPr>
  </w:style>
  <w:style w:type="paragraph" w:customStyle="1" w:styleId="Affffffffffa">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0">
    <w:name w:val="3级标题"/>
    <w:basedOn w:val="2fd"/>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fb">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1">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c">
    <w:name w:val="表格 内容"/>
    <w:basedOn w:val="affffffffc"/>
    <w:qFormat/>
    <w:rPr>
      <w:b w:val="0"/>
      <w:sz w:val="20"/>
    </w:rPr>
  </w:style>
  <w:style w:type="paragraph" w:customStyle="1" w:styleId="1fc">
    <w:name w:val="正文首行缩进1"/>
    <w:basedOn w:val="ac"/>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d">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d">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e">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f">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f0">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f1">
    <w:name w:val="注释"/>
    <w:basedOn w:val="a"/>
    <w:qFormat/>
    <w:pPr>
      <w:adjustRightInd/>
      <w:spacing w:line="360" w:lineRule="auto"/>
      <w:ind w:firstLine="480"/>
    </w:pPr>
    <w:rPr>
      <w:sz w:val="24"/>
    </w:rPr>
  </w:style>
  <w:style w:type="table" w:customStyle="1" w:styleId="2ff4">
    <w:name w:val="网格型2"/>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网格型1"/>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网格型6"/>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网格型3"/>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网格型4"/>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网格型5"/>
    <w:basedOn w:val="a1"/>
    <w:uiPriority w:val="39"/>
    <w:qFormat/>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0">
    <w:name w:val="列出段落111"/>
    <w:basedOn w:val="a"/>
    <w:uiPriority w:val="34"/>
    <w:qFormat/>
    <w:pPr>
      <w:ind w:firstLineChars="200" w:firstLine="420"/>
    </w:pPr>
  </w:style>
  <w:style w:type="character" w:customStyle="1" w:styleId="afffffffffff2">
    <w:name w:val="交叉引用"/>
    <w:uiPriority w:val="1"/>
    <w:qFormat/>
    <w:rPr>
      <w:rFonts w:ascii="Arial" w:eastAsia="黑体" w:hAnsi="Arial"/>
      <w:snapToGrid w:val="0"/>
      <w:color w:val="0000FF"/>
      <w:kern w:val="0"/>
      <w:sz w:val="20"/>
      <w:szCs w:val="21"/>
      <w:u w:val="single"/>
      <w:lang w:val="en-US" w:eastAsia="zh-CN"/>
    </w:rPr>
  </w:style>
  <w:style w:type="character" w:customStyle="1" w:styleId="1ff">
    <w:name w:val="正文缩进 字符1"/>
    <w:qFormat/>
    <w:rPr>
      <w:rFonts w:ascii="宋体" w:eastAsia="宋体"/>
      <w:snapToGrid w:val="0"/>
      <w:color w:val="000000"/>
      <w:kern w:val="28"/>
      <w:sz w:val="28"/>
      <w:lang w:val="en-US" w:eastAsia="zh-CN" w:bidi="ar-SA"/>
    </w:rPr>
  </w:style>
  <w:style w:type="character" w:customStyle="1" w:styleId="1ff0">
    <w:name w:val="页脚 字符1"/>
    <w:uiPriority w:val="99"/>
    <w:qFormat/>
    <w:rPr>
      <w:kern w:val="2"/>
      <w:sz w:val="18"/>
      <w:szCs w:val="18"/>
    </w:rPr>
  </w:style>
  <w:style w:type="character" w:customStyle="1" w:styleId="1ff1">
    <w:name w:val="页眉 字符1"/>
    <w:uiPriority w:val="99"/>
    <w:qFormat/>
    <w:rPr>
      <w:kern w:val="2"/>
      <w:sz w:val="18"/>
      <w:szCs w:val="18"/>
    </w:rPr>
  </w:style>
  <w:style w:type="character" w:customStyle="1" w:styleId="af4">
    <w:name w:val="尾注文本 字符"/>
    <w:link w:val="af3"/>
    <w:qFormat/>
    <w:rPr>
      <w:kern w:val="2"/>
      <w:sz w:val="21"/>
      <w:szCs w:val="24"/>
      <w:lang w:val="zh-CN"/>
    </w:rPr>
  </w:style>
  <w:style w:type="character" w:customStyle="1" w:styleId="Charff5">
    <w:name w:val="无间隔 Char"/>
    <w:link w:val="2f3"/>
    <w:uiPriority w:val="99"/>
    <w:qFormat/>
    <w:rPr>
      <w:kern w:val="2"/>
      <w:sz w:val="21"/>
      <w:szCs w:val="22"/>
    </w:rPr>
  </w:style>
  <w:style w:type="character" w:customStyle="1" w:styleId="CharChare">
    <w:name w:val="标准文本 Char Char"/>
    <w:link w:val="afffffffffff3"/>
    <w:qFormat/>
    <w:rPr>
      <w:rFonts w:cs="宋体"/>
      <w:kern w:val="2"/>
      <w:sz w:val="24"/>
    </w:rPr>
  </w:style>
  <w:style w:type="paragraph" w:customStyle="1" w:styleId="afffffffffff3">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f4">
    <w:name w:val="正文文本缩进 字符"/>
    <w:qFormat/>
    <w:rPr>
      <w:rFonts w:ascii="Century Gothic" w:eastAsia="Century Gothic" w:hAnsi="Century Gothic"/>
      <w:kern w:val="2"/>
      <w:sz w:val="24"/>
      <w:lang w:val="en-US" w:eastAsia="zh-CN" w:bidi="ar-SA"/>
    </w:rPr>
  </w:style>
  <w:style w:type="character" w:customStyle="1" w:styleId="2ff5">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9"/>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6">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f5">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0"/>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AONormal">
    <w:name w:val="AONormal"/>
    <w:qFormat/>
    <w:pPr>
      <w:autoSpaceDE w:val="0"/>
      <w:autoSpaceDN w:val="0"/>
      <w:adjustRightInd w:val="0"/>
      <w:spacing w:line="400" w:lineRule="exact"/>
      <w:ind w:firstLineChars="200" w:firstLine="440"/>
    </w:pPr>
    <w:rPr>
      <w:rFonts w:ascii="华文楷体" w:eastAsia="华文楷体" w:hAnsi="华文楷体" w:cs="华文楷体"/>
      <w:sz w:val="22"/>
      <w:szCs w:val="21"/>
    </w:rPr>
  </w:style>
  <w:style w:type="paragraph" w:styleId="afffffffffff6">
    <w:name w:val="List Paragraph"/>
    <w:basedOn w:val="a"/>
    <w:uiPriority w:val="34"/>
    <w:qFormat/>
    <w:pPr>
      <w:ind w:firstLineChars="200" w:firstLine="42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8410140">
      <w:bodyDiv w:val="1"/>
      <w:marLeft w:val="0"/>
      <w:marRight w:val="0"/>
      <w:marTop w:val="0"/>
      <w:marBottom w:val="0"/>
      <w:divBdr>
        <w:top w:val="none" w:sz="0" w:space="0" w:color="auto"/>
        <w:left w:val="none" w:sz="0" w:space="0" w:color="auto"/>
        <w:bottom w:val="none" w:sz="0" w:space="0" w:color="auto"/>
        <w:right w:val="none" w:sz="0" w:space="0" w:color="auto"/>
      </w:divBdr>
    </w:div>
    <w:div w:id="1061368518">
      <w:bodyDiv w:val="1"/>
      <w:marLeft w:val="0"/>
      <w:marRight w:val="0"/>
      <w:marTop w:val="0"/>
      <w:marBottom w:val="0"/>
      <w:divBdr>
        <w:top w:val="none" w:sz="0" w:space="0" w:color="auto"/>
        <w:left w:val="none" w:sz="0" w:space="0" w:color="auto"/>
        <w:bottom w:val="none" w:sz="0" w:space="0" w:color="auto"/>
        <w:right w:val="none" w:sz="0" w:space="0" w:color="auto"/>
      </w:divBdr>
    </w:div>
    <w:div w:id="18504886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footer" Target="footer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emf"/><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footer" Target="footer5.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zcygov.cn/&#65289;&#33719;&#21462;&#65288;&#19979;&#36733;&#65289;&#25307;&#26631;&#25991;&#20214;&#65292;&#24182;&#20110;202%20&#24180;%20&#26376;%20&#26085;%20&#28857;%20&#20998;00&#31186;" TargetMode="External"/><Relationship Id="rId20" Type="http://schemas.openxmlformats.org/officeDocument/2006/relationships/footer" Target="footer7.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oleObject" Target="embeddings/oleObject2.bin"/><Relationship Id="rId32" Type="http://schemas.openxmlformats.org/officeDocument/2006/relationships/footer" Target="footer11.xml"/><Relationship Id="rId37" Type="http://schemas.openxmlformats.org/officeDocument/2006/relationships/footer" Target="footer1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2.emf"/><Relationship Id="rId28" Type="http://schemas.openxmlformats.org/officeDocument/2006/relationships/footer" Target="footer9.xml"/><Relationship Id="rId36"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header" Target="header7.xml"/><Relationship Id="rId30" Type="http://schemas.openxmlformats.org/officeDocument/2006/relationships/footer" Target="footer10.xml"/><Relationship Id="rId35"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95</Pages>
  <Words>9242</Words>
  <Characters>52681</Characters>
  <Application>Microsoft Office Word</Application>
  <DocSecurity>0</DocSecurity>
  <Lines>439</Lines>
  <Paragraphs>123</Paragraphs>
  <ScaleCrop>false</ScaleCrop>
  <Company>杭州市国内经济合作办公室</Company>
  <LinksUpToDate>false</LinksUpToDate>
  <CharactersWithSpaces>61800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RICHARD LEE</cp:lastModifiedBy>
  <cp:revision>358</cp:revision>
  <cp:lastPrinted>2021-12-28T11:06:00Z</cp:lastPrinted>
  <dcterms:created xsi:type="dcterms:W3CDTF">2021-07-31T08:22:00Z</dcterms:created>
  <dcterms:modified xsi:type="dcterms:W3CDTF">2024-09-04T10:41:00Z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2052-12.1.0.18196</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39632B7C92044A46A48314DA08013BEE_13</vt:lpwstr>
  </property>
</Properties>
</file>