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BEC8D">
      <w:pPr>
        <w:jc w:val="center"/>
        <w:rPr>
          <w:rFonts w:hint="eastAsia" w:ascii="仿宋" w:eastAsia="仿宋"/>
          <w:b/>
          <w:bCs/>
          <w:sz w:val="52"/>
          <w:szCs w:val="52"/>
        </w:rPr>
      </w:pPr>
      <w:r>
        <w:rPr>
          <w:rFonts w:hint="eastAsia" w:ascii="仿宋" w:eastAsia="仿宋"/>
          <w:b/>
          <w:bCs/>
          <w:sz w:val="52"/>
          <w:szCs w:val="52"/>
          <w:lang w:val="en-US" w:eastAsia="zh-CN"/>
        </w:rPr>
        <w:t>绍兴市越城区市场监督管理局农产品快检服务</w:t>
      </w:r>
      <w:r>
        <w:rPr>
          <w:rFonts w:hint="eastAsia" w:ascii="仿宋" w:eastAsia="仿宋"/>
          <w:b/>
          <w:bCs/>
          <w:sz w:val="52"/>
          <w:szCs w:val="52"/>
        </w:rPr>
        <w:t>项目</w:t>
      </w:r>
    </w:p>
    <w:p w14:paraId="69CB752C">
      <w:pPr>
        <w:rPr>
          <w:rFonts w:hint="eastAsia" w:ascii="仿宋" w:eastAsia="仿宋"/>
          <w:sz w:val="36"/>
          <w:szCs w:val="36"/>
        </w:rPr>
      </w:pPr>
    </w:p>
    <w:p w14:paraId="4EDC884E">
      <w:pPr>
        <w:rPr>
          <w:rFonts w:hint="eastAsia" w:ascii="仿宋" w:eastAsia="仿宋"/>
          <w:sz w:val="36"/>
          <w:szCs w:val="36"/>
        </w:rPr>
      </w:pPr>
    </w:p>
    <w:p w14:paraId="0057D6D3">
      <w:pPr>
        <w:rPr>
          <w:rFonts w:hint="eastAsia" w:ascii="仿宋" w:eastAsia="仿宋"/>
          <w:sz w:val="36"/>
          <w:szCs w:val="36"/>
        </w:rPr>
      </w:pPr>
    </w:p>
    <w:p w14:paraId="49455A3B">
      <w:pPr>
        <w:jc w:val="center"/>
        <w:rPr>
          <w:rFonts w:hint="eastAsia" w:ascii="仿宋" w:eastAsia="仿宋"/>
          <w:b/>
          <w:bCs/>
          <w:sz w:val="72"/>
          <w:szCs w:val="72"/>
        </w:rPr>
      </w:pPr>
      <w:r>
        <w:rPr>
          <w:rFonts w:hint="eastAsia" w:ascii="仿宋" w:eastAsia="仿宋"/>
          <w:b/>
          <w:bCs/>
          <w:sz w:val="72"/>
          <w:szCs w:val="72"/>
        </w:rPr>
        <w:t>采</w:t>
      </w:r>
    </w:p>
    <w:p w14:paraId="4E0DD569">
      <w:pPr>
        <w:jc w:val="center"/>
        <w:rPr>
          <w:rFonts w:hint="eastAsia" w:ascii="仿宋" w:eastAsia="仿宋"/>
          <w:b/>
          <w:bCs/>
          <w:sz w:val="72"/>
          <w:szCs w:val="72"/>
        </w:rPr>
      </w:pPr>
      <w:r>
        <w:rPr>
          <w:rFonts w:hint="eastAsia" w:ascii="仿宋" w:eastAsia="仿宋"/>
          <w:b/>
          <w:bCs/>
          <w:sz w:val="72"/>
          <w:szCs w:val="72"/>
        </w:rPr>
        <w:t>购</w:t>
      </w:r>
    </w:p>
    <w:p w14:paraId="494B2B01">
      <w:pPr>
        <w:jc w:val="center"/>
        <w:rPr>
          <w:rFonts w:hint="eastAsia" w:ascii="仿宋" w:eastAsia="仿宋"/>
          <w:b/>
          <w:bCs/>
          <w:sz w:val="72"/>
          <w:szCs w:val="72"/>
        </w:rPr>
      </w:pPr>
      <w:r>
        <w:rPr>
          <w:rFonts w:hint="eastAsia" w:ascii="仿宋" w:eastAsia="仿宋"/>
          <w:b/>
          <w:bCs/>
          <w:sz w:val="72"/>
          <w:szCs w:val="72"/>
        </w:rPr>
        <w:t>文</w:t>
      </w:r>
    </w:p>
    <w:p w14:paraId="3952293B">
      <w:pPr>
        <w:jc w:val="center"/>
        <w:rPr>
          <w:rFonts w:hint="eastAsia" w:ascii="仿宋" w:eastAsia="仿宋"/>
          <w:b/>
          <w:bCs/>
          <w:sz w:val="72"/>
          <w:szCs w:val="72"/>
        </w:rPr>
      </w:pPr>
      <w:r>
        <w:rPr>
          <w:rFonts w:hint="eastAsia" w:ascii="仿宋" w:eastAsia="仿宋"/>
          <w:b/>
          <w:bCs/>
          <w:sz w:val="72"/>
          <w:szCs w:val="72"/>
        </w:rPr>
        <w:t>件</w:t>
      </w:r>
    </w:p>
    <w:p w14:paraId="1D66C03F">
      <w:pPr>
        <w:rPr>
          <w:rFonts w:hint="eastAsia" w:ascii="仿宋" w:eastAsia="仿宋"/>
          <w:b/>
          <w:bCs/>
          <w:sz w:val="36"/>
          <w:szCs w:val="36"/>
        </w:rPr>
      </w:pPr>
    </w:p>
    <w:p w14:paraId="62C0C5E2">
      <w:pPr>
        <w:rPr>
          <w:rFonts w:hint="eastAsia" w:ascii="仿宋" w:eastAsia="仿宋"/>
          <w:sz w:val="36"/>
          <w:szCs w:val="36"/>
        </w:rPr>
      </w:pPr>
    </w:p>
    <w:p w14:paraId="3614EF71">
      <w:pPr>
        <w:rPr>
          <w:rFonts w:hint="eastAsia" w:ascii="仿宋" w:eastAsia="仿宋"/>
          <w:sz w:val="36"/>
          <w:szCs w:val="36"/>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3966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633A69B">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1D15DA90">
            <w:pPr>
              <w:pBdr>
                <w:top w:val="none" w:color="auto" w:sz="0" w:space="0"/>
                <w:left w:val="none" w:color="auto" w:sz="0" w:space="0"/>
                <w:bottom w:val="none" w:color="auto" w:sz="0" w:space="0"/>
                <w:right w:val="none" w:color="auto" w:sz="0" w:space="0"/>
              </w:pBdr>
              <w:rPr>
                <w:rFonts w:hint="default" w:ascii="仿宋" w:eastAsia="仿宋"/>
                <w:sz w:val="28"/>
                <w:u w:val="single"/>
                <w:lang w:val="en-US" w:eastAsia="zh-CN"/>
              </w:rPr>
            </w:pPr>
            <w:r>
              <w:rPr>
                <w:rFonts w:hint="eastAsia" w:ascii="仿宋" w:eastAsia="仿宋"/>
                <w:sz w:val="28"/>
                <w:u w:val="single"/>
                <w:lang w:val="en-US" w:eastAsia="zh-CN"/>
              </w:rPr>
              <w:t>SXTSGC2025-001</w:t>
            </w:r>
          </w:p>
        </w:tc>
      </w:tr>
      <w:tr w14:paraId="5897F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BC26912">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7F120DA9">
            <w:pPr>
              <w:pBdr>
                <w:top w:val="none" w:color="auto" w:sz="0" w:space="0"/>
                <w:left w:val="none" w:color="auto" w:sz="0" w:space="0"/>
                <w:bottom w:val="none" w:color="auto" w:sz="0" w:space="0"/>
                <w:right w:val="none" w:color="auto" w:sz="0" w:space="0"/>
              </w:pBdr>
              <w:rPr>
                <w:rFonts w:hint="default" w:ascii="仿宋" w:eastAsia="仿宋"/>
                <w:sz w:val="28"/>
                <w:lang w:val="en-US" w:eastAsia="zh-CN"/>
              </w:rPr>
            </w:pPr>
            <w:r>
              <w:rPr>
                <w:rFonts w:hint="eastAsia" w:ascii="仿宋" w:eastAsia="仿宋"/>
                <w:sz w:val="28"/>
                <w:lang w:val="en-US" w:eastAsia="zh-CN"/>
              </w:rPr>
              <w:t>绍兴市越城区市场监督管理局</w:t>
            </w:r>
          </w:p>
        </w:tc>
      </w:tr>
      <w:tr w14:paraId="5A9B1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475F344">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28FAE49F">
            <w:pPr>
              <w:pBdr>
                <w:top w:val="none" w:color="auto" w:sz="0" w:space="0"/>
                <w:left w:val="none" w:color="auto" w:sz="0" w:space="0"/>
                <w:bottom w:val="none" w:color="auto" w:sz="0" w:space="0"/>
                <w:right w:val="none" w:color="auto" w:sz="0" w:space="0"/>
              </w:pBdr>
              <w:rPr>
                <w:rFonts w:hint="default" w:ascii="仿宋" w:eastAsia="仿宋"/>
                <w:sz w:val="28"/>
                <w:lang w:val="en-US" w:eastAsia="zh-CN"/>
              </w:rPr>
            </w:pPr>
            <w:r>
              <w:rPr>
                <w:rFonts w:hint="eastAsia" w:ascii="仿宋" w:eastAsia="仿宋"/>
                <w:sz w:val="28"/>
                <w:lang w:val="en-US" w:eastAsia="zh-CN"/>
              </w:rPr>
              <w:t>绍兴市天时工程造价咨询有限公司</w:t>
            </w:r>
          </w:p>
        </w:tc>
      </w:tr>
      <w:tr w14:paraId="2E8E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3117204">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7A86838F">
            <w:pPr>
              <w:pBdr>
                <w:top w:val="none" w:color="auto" w:sz="0" w:space="0"/>
                <w:left w:val="none" w:color="auto" w:sz="0" w:space="0"/>
                <w:bottom w:val="none" w:color="auto" w:sz="0" w:space="0"/>
                <w:right w:val="none" w:color="auto" w:sz="0" w:space="0"/>
              </w:pBdr>
              <w:rPr>
                <w:rFonts w:hint="eastAsia" w:ascii="仿宋" w:hAnsi="Times New Roman" w:eastAsia="仿宋" w:cs="Times New Roman"/>
                <w:kern w:val="2"/>
                <w:sz w:val="28"/>
                <w:szCs w:val="20"/>
                <w:lang w:val="en-US" w:eastAsia="zh-CN" w:bidi="ar-SA"/>
              </w:rPr>
            </w:pPr>
            <w:r>
              <w:rPr>
                <w:rFonts w:hint="eastAsia" w:ascii="仿宋" w:eastAsia="仿宋"/>
                <w:sz w:val="28"/>
              </w:rPr>
              <w:t>绍兴市越城区财政局</w:t>
            </w:r>
          </w:p>
        </w:tc>
      </w:tr>
    </w:tbl>
    <w:p w14:paraId="01230FCF">
      <w:pPr>
        <w:jc w:val="center"/>
        <w:rPr>
          <w:rFonts w:hint="eastAsia" w:ascii="仿宋" w:eastAsia="仿宋"/>
          <w:sz w:val="28"/>
        </w:rPr>
      </w:pPr>
    </w:p>
    <w:p w14:paraId="4E8DF626">
      <w:pPr>
        <w:jc w:val="center"/>
        <w:rPr>
          <w:rFonts w:hint="eastAsia" w:ascii="仿宋" w:eastAsia="仿宋"/>
          <w:sz w:val="28"/>
        </w:rPr>
      </w:pPr>
    </w:p>
    <w:p w14:paraId="1F80AA8B">
      <w:pPr>
        <w:jc w:val="center"/>
        <w:rPr>
          <w:rFonts w:hint="eastAsia" w:ascii="仿宋" w:eastAsia="仿宋"/>
          <w:sz w:val="28"/>
        </w:rPr>
      </w:pPr>
      <w:r>
        <w:rPr>
          <w:rFonts w:hint="eastAsia" w:ascii="仿宋" w:eastAsia="仿宋"/>
          <w:sz w:val="28"/>
          <w:u w:val="single" w:color="auto"/>
          <w:lang w:val="en-US" w:eastAsia="zh-CN"/>
        </w:rPr>
        <w:t>2025</w:t>
      </w:r>
      <w:r>
        <w:rPr>
          <w:rFonts w:hint="eastAsia" w:ascii="仿宋" w:eastAsia="仿宋"/>
          <w:sz w:val="28"/>
        </w:rPr>
        <w:t>年</w:t>
      </w:r>
      <w:r>
        <w:rPr>
          <w:rFonts w:hint="eastAsia" w:ascii="仿宋" w:eastAsia="仿宋"/>
          <w:sz w:val="28"/>
          <w:u w:val="single"/>
          <w:lang w:val="en-US" w:eastAsia="zh-CN"/>
        </w:rPr>
        <w:t>02</w:t>
      </w:r>
      <w:r>
        <w:rPr>
          <w:rFonts w:hint="eastAsia" w:ascii="仿宋" w:eastAsia="仿宋"/>
          <w:sz w:val="28"/>
        </w:rPr>
        <w:t>月</w:t>
      </w:r>
    </w:p>
    <w:p w14:paraId="20107801">
      <w:pPr>
        <w:rPr>
          <w:rFonts w:hint="eastAsia" w:ascii="仿宋" w:eastAsia="仿宋"/>
          <w:sz w:val="28"/>
        </w:rPr>
      </w:pPr>
    </w:p>
    <w:p w14:paraId="48FA2925">
      <w:pPr>
        <w:jc w:val="center"/>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1DE7B3F1">
      <w:pPr>
        <w:jc w:val="center"/>
        <w:rPr>
          <w:rFonts w:hint="eastAsia" w:ascii="仿宋" w:eastAsia="仿宋"/>
          <w:sz w:val="28"/>
        </w:rPr>
      </w:pPr>
      <w:r>
        <w:rPr>
          <w:rFonts w:hint="eastAsia" w:ascii="仿宋" w:eastAsia="仿宋"/>
          <w:b/>
          <w:color w:val="000000"/>
          <w:sz w:val="44"/>
          <w:szCs w:val="44"/>
        </w:rPr>
        <w:t>目录</w:t>
      </w:r>
    </w:p>
    <w:p w14:paraId="452B2AD4">
      <w:pPr>
        <w:jc w:val="center"/>
        <w:rPr>
          <w:rFonts w:hint="eastAsia" w:ascii="仿宋" w:eastAsia="仿宋"/>
          <w:b/>
          <w:color w:val="000000"/>
          <w:sz w:val="44"/>
          <w:szCs w:val="44"/>
        </w:rPr>
      </w:pPr>
    </w:p>
    <w:p w14:paraId="69859DE8">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_Toc25607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_Toc25607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B73854D">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_Toc13545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_Toc13545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26B3A7D">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_Toc5028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_Toc5028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C7D1C6B">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_Toc21572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_Toc21572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7FF12AB">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_Toc18718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_Toc18718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728B3129">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_Toc7885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_Toc7885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7829919">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_Toc14262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B3F6B3B">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_Toc15113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_Toc15113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8A9F363">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_Toc13080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_Toc13080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B17B71C">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_Toc16453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_Toc16453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ED9AA58">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_Toc1639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_Toc1639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4F3A8AFA">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_Toc16886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_Toc16886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A1C67AD">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_Toc8345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_Toc8345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4BBC741">
      <w:pPr>
        <w:pStyle w:val="20"/>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_Toc24364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_Toc24364 \h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0FD91AE">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_Toc10413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_Toc10413 \h </w:instrText>
      </w:r>
      <w:r>
        <w:rPr>
          <w:rFonts w:hint="eastAsia" w:ascii="仿宋" w:hAnsi="仿宋" w:eastAsia="仿宋" w:cs="仿宋"/>
          <w:sz w:val="28"/>
          <w:szCs w:val="28"/>
        </w:rPr>
        <w:fldChar w:fldCharType="separate"/>
      </w:r>
      <w:r>
        <w:rPr>
          <w:rFonts w:hint="eastAsia" w:ascii="仿宋" w:hAnsi="仿宋" w:eastAsia="仿宋" w:cs="仿宋"/>
          <w:sz w:val="28"/>
          <w:szCs w:val="28"/>
        </w:rPr>
        <w:t>67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E0C1AAD">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_Toc15985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_Toc15985 \h </w:instrText>
      </w:r>
      <w:r>
        <w:rPr>
          <w:rFonts w:hint="eastAsia" w:ascii="仿宋" w:hAnsi="仿宋" w:eastAsia="仿宋" w:cs="仿宋"/>
          <w:sz w:val="28"/>
          <w:szCs w:val="28"/>
        </w:rPr>
        <w:fldChar w:fldCharType="separate"/>
      </w:r>
      <w:r>
        <w:rPr>
          <w:rFonts w:hint="eastAsia" w:ascii="仿宋" w:hAnsi="仿宋" w:eastAsia="仿宋" w:cs="仿宋"/>
          <w:sz w:val="28"/>
          <w:szCs w:val="28"/>
        </w:rPr>
        <w:t>67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BD16227">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_Toc24698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_Toc24698 \h </w:instrText>
      </w:r>
      <w:r>
        <w:rPr>
          <w:rFonts w:hint="eastAsia" w:ascii="仿宋" w:hAnsi="仿宋" w:eastAsia="仿宋" w:cs="仿宋"/>
          <w:sz w:val="28"/>
          <w:szCs w:val="28"/>
        </w:rPr>
        <w:fldChar w:fldCharType="separate"/>
      </w:r>
      <w:r>
        <w:rPr>
          <w:rFonts w:hint="eastAsia" w:ascii="仿宋" w:hAnsi="仿宋" w:eastAsia="仿宋" w:cs="仿宋"/>
          <w:sz w:val="28"/>
          <w:szCs w:val="28"/>
        </w:rPr>
        <w:t>68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799517A">
      <w:pPr>
        <w:pStyle w:val="22"/>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14:paraId="2B7D46C1">
      <w:pPr>
        <w:rPr>
          <w:rFonts w:hint="eastAsia" w:ascii="仿宋" w:eastAsia="仿宋"/>
          <w:sz w:val="28"/>
          <w:szCs w:val="28"/>
        </w:rPr>
      </w:pPr>
    </w:p>
    <w:p w14:paraId="47D9A9CE">
      <w:pPr>
        <w:pStyle w:val="2"/>
        <w:rPr>
          <w:rFonts w:hint="eastAsia" w:ascii="仿宋"/>
          <w:sz w:val="28"/>
          <w:szCs w:val="28"/>
        </w:rPr>
        <w:sectPr>
          <w:footerReference r:id="rId6" w:type="default"/>
          <w:pgSz w:w="11907" w:h="16840"/>
          <w:pgMar w:top="1440" w:right="1463" w:bottom="1440" w:left="1803" w:header="851" w:footer="992" w:gutter="0"/>
          <w:cols w:space="720" w:num="1"/>
          <w:docGrid w:type="lines" w:linePitch="312" w:charSpace="0"/>
        </w:sectPr>
      </w:pPr>
    </w:p>
    <w:p w14:paraId="5565BB96">
      <w:pPr>
        <w:pStyle w:val="2"/>
        <w:rPr>
          <w:rFonts w:hint="eastAsia" w:ascii="仿宋"/>
        </w:rPr>
      </w:pPr>
      <w:bookmarkStart w:id="0" w:name="_Toc25607"/>
      <w:r>
        <w:rPr>
          <w:rFonts w:hint="eastAsia" w:ascii="仿宋"/>
        </w:rPr>
        <w:t>第一章  采购公告</w:t>
      </w:r>
      <w:bookmarkEnd w:id="0"/>
    </w:p>
    <w:p w14:paraId="21B60C4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66700AD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 xml:space="preserve"> </w:t>
      </w:r>
      <w:r>
        <w:rPr>
          <w:rFonts w:hint="eastAsia" w:ascii="仿宋" w:eastAsia="仿宋"/>
          <w:sz w:val="24"/>
          <w:szCs w:val="24"/>
          <w:u w:val="single"/>
          <w:lang w:val="en-US" w:eastAsia="zh-CN"/>
        </w:rPr>
        <w:t>绍兴市越城区市场监督管理局农产品快检服务</w:t>
      </w:r>
      <w:r>
        <w:rPr>
          <w:rFonts w:hint="eastAsia" w:ascii="仿宋" w:eastAsia="仿宋"/>
          <w:sz w:val="24"/>
          <w:szCs w:val="24"/>
          <w:u w:val="single"/>
        </w:rPr>
        <w:t>项目</w:t>
      </w:r>
      <w:r>
        <w:rPr>
          <w:rFonts w:hint="eastAsia" w:ascii="仿宋" w:eastAsia="仿宋"/>
          <w:sz w:val="24"/>
          <w:szCs w:val="24"/>
        </w:rPr>
        <w:t xml:space="preserve"> 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ascii="仿宋" w:eastAsia="仿宋"/>
          <w:sz w:val="24"/>
          <w:szCs w:val="24"/>
          <w:u w:val="single"/>
        </w:rPr>
        <w:t xml:space="preserve"> </w:t>
      </w:r>
      <w:r>
        <w:rPr>
          <w:rFonts w:hint="eastAsia" w:ascii="仿宋" w:eastAsia="仿宋"/>
          <w:sz w:val="24"/>
          <w:szCs w:val="24"/>
          <w:u w:val="single"/>
          <w:lang w:val="en-US" w:eastAsia="zh-CN"/>
        </w:rPr>
        <w:t>2025</w:t>
      </w:r>
      <w:r>
        <w:rPr>
          <w:rFonts w:ascii="仿宋" w:eastAsia="仿宋"/>
          <w:sz w:val="24"/>
          <w:szCs w:val="24"/>
          <w:u w:val="single"/>
        </w:rPr>
        <w:t xml:space="preserve"> </w:t>
      </w:r>
      <w:r>
        <w:rPr>
          <w:rFonts w:hint="eastAsia" w:ascii="仿宋" w:eastAsia="仿宋"/>
          <w:bCs/>
          <w:sz w:val="24"/>
          <w:szCs w:val="24"/>
          <w:u w:val="single"/>
        </w:rPr>
        <w:t>年  月  日</w:t>
      </w:r>
      <w:r>
        <w:rPr>
          <w:rFonts w:ascii="仿宋" w:eastAsia="仿宋"/>
          <w:bCs/>
          <w:sz w:val="24"/>
          <w:szCs w:val="24"/>
          <w:u w:val="single"/>
        </w:rPr>
        <w:t xml:space="preserve">   ：  </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0FFAEF10">
      <w:pPr>
        <w:rPr>
          <w:sz w:val="24"/>
          <w:szCs w:val="24"/>
        </w:rPr>
      </w:pPr>
    </w:p>
    <w:p w14:paraId="7B9A65C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35393621"/>
      <w:bookmarkStart w:id="2" w:name="_Toc35393790"/>
      <w:bookmarkStart w:id="3" w:name="_Toc28359079"/>
      <w:bookmarkStart w:id="4" w:name="_Toc28359002"/>
      <w:bookmarkStart w:id="5" w:name="_Hlk24379207"/>
      <w:r>
        <w:rPr>
          <w:rFonts w:hint="eastAsia" w:ascii="仿宋" w:hAnsi="仿宋" w:eastAsia="仿宋" w:cs="仿宋"/>
          <w:b/>
          <w:bCs/>
          <w:sz w:val="24"/>
          <w:szCs w:val="24"/>
        </w:rPr>
        <w:t>一、项目基本情况</w:t>
      </w:r>
      <w:bookmarkEnd w:id="1"/>
      <w:bookmarkEnd w:id="2"/>
      <w:bookmarkEnd w:id="3"/>
      <w:bookmarkEnd w:id="4"/>
    </w:p>
    <w:p w14:paraId="0C04D4B2">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hint="eastAsia" w:ascii="仿宋" w:eastAsia="仿宋" w:cs="宋体"/>
          <w:bCs/>
          <w:sz w:val="24"/>
          <w:szCs w:val="24"/>
          <w:u w:val="single"/>
          <w:lang w:val="en-US" w:eastAsia="zh-CN"/>
        </w:rPr>
        <w:t>SXTSGC2025-001</w:t>
      </w:r>
    </w:p>
    <w:p w14:paraId="770D708C">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hint="eastAsia" w:ascii="仿宋" w:eastAsia="仿宋" w:cs="宋体"/>
          <w:bCs/>
          <w:sz w:val="24"/>
          <w:szCs w:val="24"/>
          <w:u w:val="single"/>
          <w:lang w:val="en-US" w:eastAsia="zh-CN"/>
        </w:rPr>
        <w:t>绍兴市越城区市场监督管理局农产品快检服务</w:t>
      </w:r>
      <w:r>
        <w:rPr>
          <w:rFonts w:hint="eastAsia" w:ascii="仿宋" w:eastAsia="仿宋" w:cs="宋体"/>
          <w:bCs/>
          <w:sz w:val="24"/>
          <w:szCs w:val="24"/>
          <w:u w:val="single"/>
        </w:rPr>
        <w:t>项目</w:t>
      </w:r>
      <w:r>
        <w:rPr>
          <w:rFonts w:ascii="仿宋" w:eastAsia="仿宋" w:cs="宋体"/>
          <w:bCs/>
          <w:sz w:val="24"/>
          <w:szCs w:val="24"/>
          <w:u w:val="single"/>
        </w:rPr>
        <w:t xml:space="preserve"> </w:t>
      </w:r>
    </w:p>
    <w:bookmarkEnd w:id="5"/>
    <w:p w14:paraId="50D5F26F">
      <w:pPr>
        <w:spacing w:line="360" w:lineRule="auto"/>
        <w:ind w:firstLine="540"/>
        <w:rPr>
          <w:rFonts w:hint="eastAsia" w:ascii="仿宋" w:eastAsia="仿宋" w:cs="宋体"/>
          <w:bCs/>
          <w:sz w:val="24"/>
          <w:szCs w:val="24"/>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2000000</w:t>
      </w:r>
      <w:r>
        <w:rPr>
          <w:rFonts w:ascii="仿宋" w:eastAsia="仿宋" w:cs="宋体"/>
          <w:bCs/>
          <w:sz w:val="24"/>
          <w:szCs w:val="24"/>
          <w:u w:val="single"/>
        </w:rPr>
        <w:t xml:space="preserve"> </w:t>
      </w:r>
    </w:p>
    <w:p w14:paraId="7E135F22">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700000；700000；600000</w:t>
      </w:r>
      <w:r>
        <w:rPr>
          <w:rFonts w:ascii="仿宋" w:eastAsia="仿宋" w:cs="宋体"/>
          <w:bCs/>
          <w:sz w:val="24"/>
          <w:szCs w:val="24"/>
          <w:u w:val="single"/>
        </w:rPr>
        <w:t xml:space="preserve"> </w:t>
      </w:r>
    </w:p>
    <w:p w14:paraId="6C60BF85">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7AA1F08D">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16F1F5A3">
      <w:pPr>
        <w:spacing w:line="360" w:lineRule="auto"/>
        <w:ind w:firstLine="540"/>
        <w:rPr>
          <w:rFonts w:hint="default" w:ascii="仿宋" w:eastAsia="仿宋" w:cs="宋体"/>
          <w:bCs/>
          <w:sz w:val="24"/>
          <w:lang w:val="en-US"/>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u w:val="single"/>
        </w:rPr>
        <w:t>越城区绍兴市蔬菜果品批发交易市场农产品快检</w:t>
      </w:r>
      <w:r>
        <w:rPr>
          <w:rFonts w:hint="eastAsia" w:ascii="仿宋" w:eastAsia="仿宋" w:cs="宋体"/>
          <w:bCs/>
          <w:sz w:val="24"/>
          <w:u w:val="single"/>
          <w:lang w:eastAsia="zh-CN"/>
        </w:rPr>
        <w:t>服务</w:t>
      </w:r>
      <w:r>
        <w:rPr>
          <w:rFonts w:hint="eastAsia" w:ascii="仿宋" w:eastAsia="仿宋" w:cs="宋体"/>
          <w:bCs/>
          <w:sz w:val="24"/>
          <w:u w:val="single"/>
          <w:lang w:val="en-US" w:eastAsia="zh-CN"/>
        </w:rPr>
        <w:t>项目</w:t>
      </w:r>
    </w:p>
    <w:p w14:paraId="2F927BF8">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5AB04F25">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700000</w:t>
      </w:r>
      <w:r>
        <w:rPr>
          <w:rFonts w:ascii="仿宋" w:eastAsia="仿宋" w:cs="宋体"/>
          <w:bCs/>
          <w:sz w:val="24"/>
          <w:szCs w:val="24"/>
          <w:u w:val="single"/>
        </w:rPr>
        <w:t xml:space="preserve"> </w:t>
      </w:r>
    </w:p>
    <w:p w14:paraId="58612A03">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25C9A6B3">
      <w:pPr>
        <w:spacing w:line="360" w:lineRule="auto"/>
        <w:ind w:firstLine="540"/>
        <w:rPr>
          <w:rFonts w:ascii="仿宋" w:eastAsia="仿宋" w:cs="宋体"/>
          <w:bCs/>
          <w:sz w:val="24"/>
          <w:u w:val="single"/>
        </w:rPr>
      </w:pPr>
      <w:r>
        <w:rPr>
          <w:rFonts w:hint="eastAsia" w:ascii="仿宋" w:eastAsia="仿宋" w:cs="宋体"/>
          <w:bCs/>
          <w:sz w:val="24"/>
        </w:rPr>
        <w:t xml:space="preserve">    备注：</w:t>
      </w:r>
      <w:r>
        <w:rPr>
          <w:rFonts w:ascii="仿宋" w:eastAsia="仿宋" w:cs="宋体"/>
          <w:bCs/>
          <w:sz w:val="24"/>
          <w:u w:val="single"/>
        </w:rPr>
        <w:t xml:space="preserve"> </w:t>
      </w:r>
      <w:r>
        <w:rPr>
          <w:rFonts w:hint="eastAsia" w:ascii="仿宋" w:eastAsia="仿宋" w:cs="宋体"/>
          <w:bCs/>
          <w:color w:val="auto"/>
          <w:sz w:val="24"/>
          <w:u w:val="single"/>
          <w:lang w:val="en-US" w:eastAsia="zh-CN"/>
        </w:rPr>
        <w:t>无</w:t>
      </w:r>
      <w:r>
        <w:rPr>
          <w:rFonts w:ascii="仿宋" w:eastAsia="仿宋" w:cs="宋体"/>
          <w:bCs/>
          <w:sz w:val="24"/>
          <w:u w:val="single"/>
        </w:rPr>
        <w:t xml:space="preserve"> </w:t>
      </w:r>
    </w:p>
    <w:p w14:paraId="23C6FA77">
      <w:pPr>
        <w:spacing w:line="360" w:lineRule="auto"/>
        <w:ind w:firstLine="1020" w:firstLineChars="425"/>
        <w:rPr>
          <w:rFonts w:hint="eastAsia" w:ascii="仿宋" w:eastAsia="仿宋" w:cs="宋体"/>
          <w:bCs/>
          <w:sz w:val="24"/>
        </w:rPr>
      </w:pPr>
      <w:r>
        <w:rPr>
          <w:rFonts w:hint="eastAsia" w:ascii="仿宋" w:eastAsia="仿宋" w:cs="宋体"/>
          <w:bCs/>
          <w:sz w:val="24"/>
        </w:rPr>
        <w:t>标项</w:t>
      </w:r>
      <w:r>
        <w:rPr>
          <w:rFonts w:hint="eastAsia" w:ascii="仿宋" w:eastAsia="仿宋" w:cs="宋体"/>
          <w:bCs/>
          <w:sz w:val="24"/>
          <w:lang w:val="en-US" w:eastAsia="zh-CN"/>
        </w:rPr>
        <w:t>二</w:t>
      </w:r>
      <w:r>
        <w:rPr>
          <w:rFonts w:ascii="仿宋" w:eastAsia="仿宋" w:cs="宋体"/>
          <w:bCs/>
          <w:sz w:val="24"/>
        </w:rPr>
        <w:t>：</w:t>
      </w:r>
    </w:p>
    <w:p w14:paraId="59D6ED0B">
      <w:pPr>
        <w:spacing w:line="360" w:lineRule="auto"/>
        <w:ind w:firstLine="540"/>
        <w:rPr>
          <w:rFonts w:hint="default" w:ascii="仿宋" w:eastAsia="仿宋" w:cs="宋体"/>
          <w:bCs/>
          <w:sz w:val="24"/>
          <w:lang w:val="en-US"/>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u w:val="single"/>
        </w:rPr>
        <w:t>越城区绍兴市大昌水产批发交易市场</w:t>
      </w:r>
      <w:r>
        <w:rPr>
          <w:rFonts w:hint="eastAsia" w:ascii="仿宋" w:eastAsia="仿宋" w:cs="宋体"/>
          <w:bCs/>
          <w:sz w:val="24"/>
          <w:u w:val="single"/>
          <w:lang w:eastAsia="zh-CN"/>
        </w:rPr>
        <w:t>、校园食材集中配送单位</w:t>
      </w:r>
      <w:r>
        <w:rPr>
          <w:rFonts w:hint="eastAsia" w:ascii="仿宋" w:eastAsia="仿宋" w:cs="宋体"/>
          <w:bCs/>
          <w:sz w:val="24"/>
          <w:u w:val="single"/>
        </w:rPr>
        <w:t>农产品快检</w:t>
      </w:r>
      <w:r>
        <w:rPr>
          <w:rFonts w:hint="eastAsia" w:ascii="仿宋" w:eastAsia="仿宋" w:cs="宋体"/>
          <w:bCs/>
          <w:sz w:val="24"/>
          <w:u w:val="single"/>
          <w:lang w:eastAsia="zh-CN"/>
        </w:rPr>
        <w:t>服务</w:t>
      </w:r>
      <w:r>
        <w:rPr>
          <w:rFonts w:hint="eastAsia" w:ascii="仿宋" w:eastAsia="仿宋" w:cs="宋体"/>
          <w:bCs/>
          <w:sz w:val="24"/>
          <w:u w:val="single"/>
          <w:lang w:val="en-US" w:eastAsia="zh-CN"/>
        </w:rPr>
        <w:t>项目</w:t>
      </w:r>
    </w:p>
    <w:p w14:paraId="1EA49442">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48EC38E5">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700000</w:t>
      </w:r>
      <w:r>
        <w:rPr>
          <w:rFonts w:ascii="仿宋" w:eastAsia="仿宋" w:cs="宋体"/>
          <w:bCs/>
          <w:sz w:val="24"/>
          <w:szCs w:val="24"/>
          <w:u w:val="single"/>
        </w:rPr>
        <w:t xml:space="preserve"> </w:t>
      </w:r>
    </w:p>
    <w:p w14:paraId="5EFEB42F">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515E0125">
      <w:pPr>
        <w:spacing w:line="360" w:lineRule="auto"/>
        <w:ind w:firstLine="540"/>
        <w:rPr>
          <w:rFonts w:ascii="仿宋" w:eastAsia="仿宋" w:cs="宋体"/>
          <w:bCs/>
          <w:sz w:val="24"/>
          <w:u w:val="single"/>
        </w:rPr>
      </w:pPr>
      <w:r>
        <w:rPr>
          <w:rFonts w:hint="eastAsia" w:ascii="仿宋" w:eastAsia="仿宋" w:cs="宋体"/>
          <w:bCs/>
          <w:sz w:val="24"/>
        </w:rPr>
        <w:t xml:space="preserve">    备注：</w:t>
      </w:r>
      <w:r>
        <w:rPr>
          <w:rFonts w:ascii="仿宋" w:eastAsia="仿宋" w:cs="宋体"/>
          <w:bCs/>
          <w:sz w:val="24"/>
          <w:u w:val="single"/>
        </w:rPr>
        <w:t xml:space="preserve"> </w:t>
      </w:r>
      <w:r>
        <w:rPr>
          <w:rFonts w:hint="eastAsia" w:ascii="仿宋" w:eastAsia="仿宋" w:cs="宋体"/>
          <w:bCs/>
          <w:color w:val="auto"/>
          <w:sz w:val="24"/>
          <w:u w:val="single"/>
          <w:lang w:val="en-US" w:eastAsia="zh-CN"/>
        </w:rPr>
        <w:t>无</w:t>
      </w:r>
      <w:r>
        <w:rPr>
          <w:rFonts w:ascii="仿宋" w:eastAsia="仿宋" w:cs="宋体"/>
          <w:bCs/>
          <w:sz w:val="24"/>
          <w:u w:val="single"/>
        </w:rPr>
        <w:t xml:space="preserve"> </w:t>
      </w:r>
    </w:p>
    <w:p w14:paraId="641121BC">
      <w:pPr>
        <w:spacing w:line="360" w:lineRule="auto"/>
        <w:ind w:firstLine="1020" w:firstLineChars="425"/>
        <w:rPr>
          <w:rFonts w:hint="eastAsia" w:ascii="仿宋" w:eastAsia="仿宋" w:cs="宋体"/>
          <w:bCs/>
          <w:sz w:val="24"/>
        </w:rPr>
      </w:pPr>
      <w:r>
        <w:rPr>
          <w:rFonts w:hint="eastAsia" w:ascii="仿宋" w:eastAsia="仿宋" w:cs="宋体"/>
          <w:bCs/>
          <w:sz w:val="24"/>
        </w:rPr>
        <w:t>标项</w:t>
      </w:r>
      <w:r>
        <w:rPr>
          <w:rFonts w:hint="eastAsia" w:ascii="仿宋" w:eastAsia="仿宋" w:cs="宋体"/>
          <w:bCs/>
          <w:sz w:val="24"/>
          <w:lang w:val="en-US" w:eastAsia="zh-CN"/>
        </w:rPr>
        <w:t>三</w:t>
      </w:r>
      <w:r>
        <w:rPr>
          <w:rFonts w:ascii="仿宋" w:eastAsia="仿宋" w:cs="宋体"/>
          <w:bCs/>
          <w:sz w:val="24"/>
        </w:rPr>
        <w:t>：</w:t>
      </w:r>
    </w:p>
    <w:p w14:paraId="70E42532">
      <w:pPr>
        <w:spacing w:line="360" w:lineRule="auto"/>
        <w:ind w:firstLine="540"/>
        <w:rPr>
          <w:rFonts w:hint="default" w:ascii="仿宋" w:eastAsia="仿宋" w:cs="宋体"/>
          <w:bCs/>
          <w:sz w:val="24"/>
          <w:lang w:val="en-US"/>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u w:val="single"/>
        </w:rPr>
        <w:t>越城区</w:t>
      </w:r>
      <w:r>
        <w:rPr>
          <w:rFonts w:hint="eastAsia" w:ascii="仿宋" w:eastAsia="仿宋" w:cs="宋体"/>
          <w:bCs/>
          <w:sz w:val="24"/>
          <w:u w:val="single"/>
          <w:lang w:eastAsia="zh-CN"/>
        </w:rPr>
        <w:t>农贸市场、大型商超、生鲜门店</w:t>
      </w:r>
      <w:r>
        <w:rPr>
          <w:rFonts w:hint="eastAsia" w:ascii="仿宋" w:eastAsia="仿宋" w:cs="宋体"/>
          <w:bCs/>
          <w:sz w:val="24"/>
          <w:u w:val="single"/>
        </w:rPr>
        <w:t>农产品快检</w:t>
      </w:r>
      <w:r>
        <w:rPr>
          <w:rFonts w:hint="eastAsia" w:ascii="仿宋" w:eastAsia="仿宋" w:cs="宋体"/>
          <w:bCs/>
          <w:sz w:val="24"/>
          <w:u w:val="single"/>
          <w:lang w:eastAsia="zh-CN"/>
        </w:rPr>
        <w:t>服务</w:t>
      </w:r>
      <w:r>
        <w:rPr>
          <w:rFonts w:hint="eastAsia" w:ascii="仿宋" w:eastAsia="仿宋" w:cs="宋体"/>
          <w:bCs/>
          <w:sz w:val="24"/>
          <w:u w:val="single"/>
          <w:lang w:val="en-US" w:eastAsia="zh-CN"/>
        </w:rPr>
        <w:t>项目</w:t>
      </w:r>
    </w:p>
    <w:p w14:paraId="45DC8712">
      <w:pPr>
        <w:spacing w:line="360" w:lineRule="auto"/>
        <w:ind w:firstLine="540"/>
        <w:rPr>
          <w:rFonts w:hint="eastAsia" w:ascii="仿宋" w:eastAsia="仿宋" w:cs="宋体"/>
          <w:bCs/>
          <w:sz w:val="24"/>
        </w:rPr>
      </w:pPr>
      <w:r>
        <w:rPr>
          <w:rFonts w:hint="eastAsia" w:ascii="仿宋" w:eastAsia="仿宋" w:cs="宋体"/>
          <w:bCs/>
          <w:sz w:val="24"/>
        </w:rPr>
        <w:t xml:space="preserve">    数量</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1</w:t>
      </w:r>
      <w:r>
        <w:rPr>
          <w:rFonts w:ascii="仿宋" w:eastAsia="仿宋" w:cs="宋体"/>
          <w:bCs/>
          <w:sz w:val="24"/>
          <w:szCs w:val="24"/>
          <w:u w:val="single"/>
        </w:rPr>
        <w:t xml:space="preserve"> </w:t>
      </w:r>
    </w:p>
    <w:p w14:paraId="1CC43775">
      <w:pPr>
        <w:spacing w:line="360" w:lineRule="auto"/>
        <w:ind w:firstLine="540"/>
        <w:rPr>
          <w:rFonts w:hint="eastAsia" w:ascii="仿宋" w:eastAsia="仿宋" w:cs="宋体"/>
          <w:bCs/>
          <w:sz w:val="24"/>
        </w:rPr>
      </w:pPr>
      <w:r>
        <w:rPr>
          <w:rFonts w:hint="eastAsia" w:ascii="仿宋" w:eastAsia="仿宋" w:cs="宋体"/>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val="en-US" w:eastAsia="zh-CN"/>
        </w:rPr>
        <w:t>600000</w:t>
      </w:r>
      <w:r>
        <w:rPr>
          <w:rFonts w:ascii="仿宋" w:eastAsia="仿宋" w:cs="宋体"/>
          <w:bCs/>
          <w:sz w:val="24"/>
          <w:szCs w:val="24"/>
          <w:u w:val="single"/>
        </w:rPr>
        <w:t xml:space="preserve"> </w:t>
      </w:r>
    </w:p>
    <w:p w14:paraId="3B8AB4A3">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62A5F7F0">
      <w:pPr>
        <w:spacing w:line="360" w:lineRule="auto"/>
        <w:ind w:firstLine="540"/>
        <w:rPr>
          <w:rFonts w:hint="eastAsia" w:ascii="仿宋" w:eastAsia="仿宋" w:cs="宋体"/>
          <w:bCs/>
          <w:sz w:val="24"/>
          <w:u w:val="single"/>
        </w:rPr>
      </w:pPr>
      <w:r>
        <w:rPr>
          <w:rFonts w:hint="eastAsia" w:ascii="仿宋" w:eastAsia="仿宋" w:cs="宋体"/>
          <w:bCs/>
          <w:sz w:val="24"/>
        </w:rPr>
        <w:t xml:space="preserve">    备注：</w:t>
      </w:r>
      <w:r>
        <w:rPr>
          <w:rFonts w:ascii="仿宋" w:eastAsia="仿宋" w:cs="宋体"/>
          <w:bCs/>
          <w:sz w:val="24"/>
          <w:u w:val="single"/>
        </w:rPr>
        <w:t xml:space="preserve"> </w:t>
      </w:r>
      <w:r>
        <w:rPr>
          <w:rFonts w:hint="eastAsia" w:ascii="仿宋" w:eastAsia="仿宋" w:cs="宋体"/>
          <w:bCs/>
          <w:color w:val="auto"/>
          <w:sz w:val="24"/>
          <w:u w:val="single"/>
          <w:lang w:val="en-US" w:eastAsia="zh-CN"/>
        </w:rPr>
        <w:t>无</w:t>
      </w:r>
      <w:r>
        <w:rPr>
          <w:rFonts w:ascii="仿宋" w:eastAsia="仿宋" w:cs="宋体"/>
          <w:bCs/>
          <w:sz w:val="24"/>
          <w:u w:val="single"/>
        </w:rPr>
        <w:t xml:space="preserve"> </w:t>
      </w:r>
    </w:p>
    <w:p w14:paraId="0E779F82">
      <w:pPr>
        <w:spacing w:line="360" w:lineRule="auto"/>
        <w:ind w:firstLine="540"/>
        <w:rPr>
          <w:rFonts w:hint="eastAsia" w:ascii="仿宋" w:eastAsia="仿宋" w:cs="宋体"/>
          <w:bCs/>
          <w:sz w:val="24"/>
          <w:szCs w:val="24"/>
          <w:lang w:val="en-US" w:eastAsia="zh-CN"/>
        </w:rPr>
      </w:pPr>
      <w:r>
        <w:rPr>
          <w:rFonts w:hint="eastAsia" w:ascii="仿宋" w:eastAsia="仿宋" w:cs="宋体"/>
          <w:bCs/>
          <w:sz w:val="24"/>
          <w:szCs w:val="24"/>
        </w:rPr>
        <w:t>合同履行期限：</w:t>
      </w:r>
      <w:r>
        <w:rPr>
          <w:rFonts w:hint="eastAsia" w:ascii="仿宋" w:eastAsia="仿宋" w:cs="宋体"/>
          <w:bCs/>
          <w:sz w:val="24"/>
          <w:szCs w:val="24"/>
          <w:u w:val="single"/>
          <w:lang w:val="en-US" w:eastAsia="zh-CN"/>
        </w:rPr>
        <w:t>标项一为11个月，标项二、三为12个月，</w:t>
      </w:r>
      <w:r>
        <w:rPr>
          <w:rFonts w:hint="eastAsia" w:ascii="仿宋" w:hAnsi="仿宋" w:eastAsia="仿宋"/>
          <w:sz w:val="24"/>
          <w:highlight w:val="none"/>
          <w:u w:val="single"/>
        </w:rPr>
        <w:t>开始时间以合同规定的时间为准</w:t>
      </w:r>
      <w:r>
        <w:rPr>
          <w:rFonts w:hint="eastAsia" w:ascii="仿宋" w:hAnsi="仿宋" w:eastAsia="仿宋"/>
          <w:sz w:val="24"/>
          <w:highlight w:val="none"/>
          <w:u w:val="single"/>
          <w:lang w:eastAsia="zh-CN"/>
        </w:rPr>
        <w:t>。</w:t>
      </w:r>
    </w:p>
    <w:p w14:paraId="0D52768D">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是</w:t>
      </w:r>
      <w:r>
        <w:rPr>
          <w:rFonts w:hint="eastAsia" w:ascii="仿宋" w:eastAsia="仿宋" w:cs="宋体"/>
          <w:bCs/>
          <w:sz w:val="24"/>
          <w:szCs w:val="24"/>
        </w:rPr>
        <w:t>）接受联合体投标。</w:t>
      </w:r>
    </w:p>
    <w:p w14:paraId="500D88A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35393622"/>
      <w:bookmarkStart w:id="7" w:name="_Toc28359003"/>
      <w:bookmarkStart w:id="8" w:name="_Toc28359080"/>
      <w:bookmarkStart w:id="9" w:name="_Toc35393791"/>
      <w:r>
        <w:rPr>
          <w:rFonts w:hint="eastAsia" w:ascii="仿宋" w:hAnsi="仿宋" w:eastAsia="仿宋" w:cs="仿宋"/>
          <w:b/>
          <w:bCs/>
          <w:sz w:val="24"/>
          <w:szCs w:val="24"/>
        </w:rPr>
        <w:t>二、申请人的资格要求：</w:t>
      </w:r>
      <w:bookmarkEnd w:id="6"/>
      <w:bookmarkEnd w:id="7"/>
      <w:bookmarkEnd w:id="8"/>
      <w:bookmarkEnd w:id="9"/>
    </w:p>
    <w:p w14:paraId="30EE6EE2">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25140CB0">
      <w:pPr>
        <w:spacing w:line="360" w:lineRule="auto"/>
        <w:ind w:firstLine="540"/>
        <w:rPr>
          <w:rFonts w:hint="eastAsia" w:ascii="仿宋" w:eastAsia="仿宋" w:cs="宋体"/>
          <w:bCs/>
          <w:sz w:val="24"/>
          <w:szCs w:val="24"/>
        </w:rPr>
      </w:pPr>
      <w:bookmarkStart w:id="10" w:name="_Toc28359004"/>
      <w:bookmarkStart w:id="11" w:name="_Toc28359081"/>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  </w:t>
      </w:r>
    </w:p>
    <w:p w14:paraId="3B26F7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eastAsia="zh-CN"/>
        </w:rPr>
      </w:pPr>
      <w:r>
        <w:rPr>
          <w:rFonts w:hint="eastAsia" w:ascii="仿宋" w:eastAsia="仿宋" w:cs="宋体"/>
          <w:bCs/>
          <w:sz w:val="24"/>
          <w:szCs w:val="24"/>
        </w:rPr>
        <w:t>3.本项目的特定资格要求：</w:t>
      </w:r>
      <w:r>
        <w:rPr>
          <w:rFonts w:hint="eastAsia" w:ascii="仿宋" w:eastAsia="仿宋" w:cs="宋体"/>
          <w:bCs/>
          <w:sz w:val="24"/>
          <w:szCs w:val="24"/>
          <w:highlight w:val="none"/>
          <w:u w:val="single"/>
        </w:rPr>
        <w:t>投标人应当具备有效期内的检验检测机构资质认定证书（</w:t>
      </w:r>
      <w:r>
        <w:rPr>
          <w:rFonts w:hint="eastAsia" w:ascii="仿宋" w:eastAsia="仿宋" w:cs="宋体"/>
          <w:bCs/>
          <w:sz w:val="24"/>
          <w:szCs w:val="24"/>
          <w:highlight w:val="none"/>
          <w:u w:val="single"/>
          <w:lang w:eastAsia="zh-CN"/>
        </w:rPr>
        <w:t>能力附表参数</w:t>
      </w:r>
      <w:r>
        <w:rPr>
          <w:rFonts w:hint="eastAsia" w:ascii="仿宋" w:eastAsia="仿宋" w:cs="宋体"/>
          <w:bCs/>
          <w:sz w:val="24"/>
          <w:szCs w:val="24"/>
          <w:highlight w:val="none"/>
          <w:u w:val="single"/>
        </w:rPr>
        <w:t>范围包含食品）</w:t>
      </w:r>
      <w:r>
        <w:rPr>
          <w:rFonts w:hint="eastAsia" w:ascii="仿宋" w:eastAsia="仿宋" w:cs="宋体"/>
          <w:bCs/>
          <w:sz w:val="24"/>
          <w:szCs w:val="24"/>
          <w:highlight w:val="none"/>
          <w:u w:val="single"/>
          <w:lang w:eastAsia="zh-CN"/>
        </w:rPr>
        <w:t>。（</w:t>
      </w:r>
      <w:r>
        <w:rPr>
          <w:rFonts w:hint="eastAsia" w:ascii="仿宋" w:eastAsia="仿宋" w:cs="宋体"/>
          <w:bCs/>
          <w:sz w:val="24"/>
          <w:szCs w:val="24"/>
          <w:highlight w:val="none"/>
          <w:u w:val="single"/>
          <w:lang w:val="en-US" w:eastAsia="zh-CN"/>
        </w:rPr>
        <w:t>如为联合体投标的，</w:t>
      </w:r>
      <w:r>
        <w:rPr>
          <w:rFonts w:hint="eastAsia" w:ascii="仿宋" w:eastAsia="仿宋" w:cs="宋体"/>
          <w:bCs/>
          <w:caps w:val="0"/>
          <w:smallCaps w:val="0"/>
          <w:snapToGrid/>
          <w:vanish w:val="0"/>
          <w:color w:val="auto"/>
          <w:sz w:val="24"/>
          <w:szCs w:val="24"/>
          <w:u w:val="single"/>
          <w:vertAlign w:val="baseline"/>
        </w:rPr>
        <w:t>组成联合体的供应商</w:t>
      </w:r>
      <w:r>
        <w:rPr>
          <w:rFonts w:hint="eastAsia" w:ascii="仿宋" w:eastAsia="仿宋" w:cs="宋体"/>
          <w:bCs/>
          <w:caps w:val="0"/>
          <w:smallCaps w:val="0"/>
          <w:snapToGrid/>
          <w:vanish w:val="0"/>
          <w:color w:val="auto"/>
          <w:sz w:val="24"/>
          <w:szCs w:val="24"/>
          <w:u w:val="single"/>
          <w:vertAlign w:val="baseline"/>
          <w:lang w:val="en-US" w:eastAsia="zh-CN"/>
        </w:rPr>
        <w:t>家数不得多于3家，且</w:t>
      </w:r>
      <w:r>
        <w:rPr>
          <w:rFonts w:hint="eastAsia" w:ascii="仿宋" w:eastAsia="仿宋" w:cs="宋体"/>
          <w:bCs/>
          <w:sz w:val="24"/>
          <w:szCs w:val="24"/>
          <w:highlight w:val="none"/>
          <w:u w:val="single"/>
          <w:lang w:val="en-US" w:eastAsia="zh-CN"/>
        </w:rPr>
        <w:t>所有联合体成员均应当具备</w:t>
      </w:r>
      <w:r>
        <w:rPr>
          <w:rFonts w:hint="eastAsia" w:ascii="仿宋" w:eastAsia="仿宋" w:cs="宋体"/>
          <w:bCs/>
          <w:sz w:val="24"/>
          <w:szCs w:val="24"/>
          <w:highlight w:val="none"/>
          <w:u w:val="single"/>
        </w:rPr>
        <w:t>有效期内的检验检测机构资质认定证书（</w:t>
      </w:r>
      <w:r>
        <w:rPr>
          <w:rFonts w:hint="eastAsia" w:ascii="仿宋" w:eastAsia="仿宋" w:cs="宋体"/>
          <w:bCs/>
          <w:sz w:val="24"/>
          <w:szCs w:val="24"/>
          <w:highlight w:val="none"/>
          <w:u w:val="single"/>
          <w:lang w:eastAsia="zh-CN"/>
        </w:rPr>
        <w:t>能力附表参数</w:t>
      </w:r>
      <w:r>
        <w:rPr>
          <w:rFonts w:hint="eastAsia" w:ascii="仿宋" w:eastAsia="仿宋" w:cs="宋体"/>
          <w:bCs/>
          <w:sz w:val="24"/>
          <w:szCs w:val="24"/>
          <w:highlight w:val="none"/>
          <w:u w:val="single"/>
        </w:rPr>
        <w:t>范围包含食品）</w:t>
      </w:r>
      <w:r>
        <w:rPr>
          <w:rFonts w:hint="eastAsia" w:ascii="仿宋" w:eastAsia="仿宋" w:cs="宋体"/>
          <w:bCs/>
          <w:sz w:val="24"/>
          <w:szCs w:val="24"/>
          <w:highlight w:val="none"/>
          <w:u w:val="single"/>
          <w:lang w:eastAsia="zh-CN"/>
        </w:rPr>
        <w:t>）</w:t>
      </w:r>
    </w:p>
    <w:p w14:paraId="4600A9F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623"/>
      <w:bookmarkStart w:id="13" w:name="_Toc35393792"/>
      <w:r>
        <w:rPr>
          <w:rFonts w:hint="eastAsia" w:ascii="仿宋" w:hAnsi="仿宋" w:eastAsia="仿宋" w:cs="仿宋"/>
          <w:b/>
          <w:bCs/>
          <w:sz w:val="24"/>
          <w:szCs w:val="24"/>
        </w:rPr>
        <w:t>三、获取招标文件</w:t>
      </w:r>
      <w:bookmarkEnd w:id="10"/>
      <w:bookmarkEnd w:id="11"/>
      <w:bookmarkEnd w:id="12"/>
      <w:bookmarkEnd w:id="13"/>
    </w:p>
    <w:p w14:paraId="25D5D541">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/至     年   月    日</w:t>
      </w:r>
      <w:r>
        <w:rPr>
          <w:rFonts w:ascii="仿宋" w:eastAsia="仿宋" w:cs="宋体"/>
          <w:sz w:val="24"/>
          <w:szCs w:val="24"/>
        </w:rPr>
        <w:t xml:space="preserve"> ，每天上午00:00至12:00 ，下午12:00至23:59（北京时间，线上获取法定节假日均可，线下获取文件法定节假日除外）。</w:t>
      </w:r>
    </w:p>
    <w:p w14:paraId="1594F188">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631FB812">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14:paraId="553A976A">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14:paraId="011DF70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05"/>
      <w:bookmarkStart w:id="15" w:name="_Toc28359082"/>
      <w:bookmarkStart w:id="16" w:name="_Toc35393624"/>
      <w:bookmarkStart w:id="17" w:name="_Toc35393793"/>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0E08FE2B">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rPr>
        <w:t xml:space="preserve">    年  月  日</w:t>
      </w:r>
      <w:r>
        <w:rPr>
          <w:rFonts w:ascii="仿宋" w:eastAsia="仿宋"/>
          <w:bCs/>
          <w:sz w:val="24"/>
          <w:szCs w:val="24"/>
          <w:u w:val="single"/>
        </w:rPr>
        <w:t xml:space="preserve">   ：  </w:t>
      </w:r>
      <w:r>
        <w:rPr>
          <w:rFonts w:hint="eastAsia" w:ascii="仿宋" w:eastAsia="仿宋"/>
          <w:bCs/>
          <w:sz w:val="24"/>
          <w:szCs w:val="24"/>
        </w:rPr>
        <w:t>（北京时间）</w:t>
      </w:r>
    </w:p>
    <w:p w14:paraId="3F0BF78C">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53A8A029">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bCs/>
          <w:sz w:val="24"/>
          <w:szCs w:val="24"/>
          <w:u w:val="single"/>
        </w:rPr>
        <w:t xml:space="preserve">    年  月  日 </w:t>
      </w:r>
      <w:r>
        <w:rPr>
          <w:rFonts w:ascii="仿宋" w:eastAsia="仿宋"/>
          <w:bCs/>
          <w:sz w:val="24"/>
          <w:szCs w:val="24"/>
          <w:u w:val="single"/>
        </w:rPr>
        <w:t xml:space="preserve">   ：  </w:t>
      </w:r>
    </w:p>
    <w:p w14:paraId="0B545240">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；现场开标地点：浙江省绍兴市越城区</w:t>
      </w:r>
      <w:r>
        <w:rPr>
          <w:rFonts w:hint="eastAsia" w:ascii="仿宋" w:eastAsia="仿宋"/>
          <w:b w:val="0"/>
          <w:bCs w:val="0"/>
          <w:i w:val="0"/>
          <w:iCs w:val="0"/>
          <w:caps w:val="0"/>
          <w:smallCaps w:val="0"/>
          <w:color w:val="3F3F3F"/>
          <w:spacing w:val="0"/>
          <w:sz w:val="24"/>
          <w:szCs w:val="24"/>
          <w:lang w:val="en-US" w:eastAsia="zh-CN"/>
        </w:rPr>
        <w:t>迪荡街道昆仑国际商务中心2幢906室开标室</w:t>
      </w:r>
      <w:r>
        <w:rPr>
          <w:rFonts w:ascii="仿宋" w:eastAsia="仿宋"/>
          <w:b w:val="0"/>
          <w:bCs w:val="0"/>
          <w:i w:val="0"/>
          <w:iCs w:val="0"/>
          <w:caps w:val="0"/>
          <w:smallCaps w:val="0"/>
          <w:color w:val="3F3F3F"/>
          <w:spacing w:val="0"/>
          <w:sz w:val="24"/>
          <w:szCs w:val="24"/>
        </w:rPr>
        <w:t>。</w:t>
      </w:r>
    </w:p>
    <w:p w14:paraId="220FBA8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35393625"/>
      <w:bookmarkStart w:id="19" w:name="_Toc28359007"/>
      <w:bookmarkStart w:id="20" w:name="_Toc28359084"/>
      <w:bookmarkStart w:id="21" w:name="_Toc35393794"/>
      <w:r>
        <w:rPr>
          <w:rFonts w:hint="eastAsia" w:ascii="仿宋" w:hAnsi="仿宋" w:eastAsia="仿宋" w:cs="仿宋"/>
          <w:b/>
          <w:bCs/>
          <w:sz w:val="24"/>
          <w:szCs w:val="24"/>
        </w:rPr>
        <w:t>五、公告期限</w:t>
      </w:r>
      <w:bookmarkEnd w:id="18"/>
      <w:bookmarkEnd w:id="19"/>
      <w:bookmarkEnd w:id="20"/>
      <w:bookmarkEnd w:id="21"/>
    </w:p>
    <w:p w14:paraId="19B5A11D">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69F61EB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14:paraId="067DB4C0">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5C06B379">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782BF672">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68A66C6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35393796"/>
      <w:bookmarkStart w:id="25" w:name="_Toc28359085"/>
      <w:bookmarkStart w:id="26" w:name="_Toc28359008"/>
      <w:bookmarkStart w:id="27" w:name="_Toc35393627"/>
      <w:r>
        <w:rPr>
          <w:rFonts w:hint="eastAsia" w:ascii="仿宋" w:hAnsi="仿宋" w:eastAsia="仿宋" w:cs="仿宋"/>
          <w:b/>
          <w:bCs/>
          <w:sz w:val="24"/>
          <w:szCs w:val="24"/>
        </w:rPr>
        <w:t>七、对本次招标提出询问、质疑、投诉，请按以下方式联系</w:t>
      </w:r>
      <w:bookmarkEnd w:id="24"/>
      <w:bookmarkEnd w:id="25"/>
      <w:bookmarkEnd w:id="26"/>
      <w:bookmarkEnd w:id="27"/>
    </w:p>
    <w:p w14:paraId="27DC93BB">
      <w:pPr>
        <w:spacing w:line="360" w:lineRule="auto"/>
        <w:ind w:left="1079" w:leftChars="371" w:hanging="300" w:hangingChars="125"/>
        <w:jc w:val="left"/>
        <w:rPr>
          <w:rFonts w:ascii="仿宋" w:eastAsia="仿宋"/>
          <w:sz w:val="24"/>
          <w:szCs w:val="24"/>
          <w:highlight w:val="none"/>
        </w:rPr>
      </w:pPr>
      <w:r>
        <w:rPr>
          <w:rFonts w:hint="eastAsia" w:ascii="仿宋" w:eastAsia="仿宋" w:cs="宋体"/>
          <w:sz w:val="24"/>
          <w:szCs w:val="24"/>
        </w:rPr>
        <w:t>　　　</w:t>
      </w:r>
      <w:r>
        <w:rPr>
          <w:rFonts w:hint="eastAsia" w:ascii="仿宋" w:eastAsia="仿宋"/>
          <w:sz w:val="24"/>
          <w:szCs w:val="24"/>
          <w:highlight w:val="none"/>
        </w:rPr>
        <w:t>名 称：</w:t>
      </w:r>
      <w:r>
        <w:rPr>
          <w:rFonts w:hint="eastAsia" w:ascii="仿宋" w:eastAsia="仿宋"/>
          <w:sz w:val="24"/>
          <w:szCs w:val="24"/>
          <w:highlight w:val="none"/>
          <w:u w:val="single"/>
        </w:rPr>
        <w:t>　绍兴市越城区市场监督管理局　　　　　　　　　　　</w:t>
      </w:r>
    </w:p>
    <w:p w14:paraId="76AAFE23">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地址：</w:t>
      </w:r>
      <w:r>
        <w:rPr>
          <w:rFonts w:hint="eastAsia" w:ascii="仿宋" w:eastAsia="仿宋"/>
          <w:sz w:val="24"/>
          <w:szCs w:val="24"/>
          <w:highlight w:val="none"/>
          <w:u w:val="single"/>
        </w:rPr>
        <w:t>　绍兴市越城区府山西路188号　　　　　　　　　　　</w:t>
      </w:r>
    </w:p>
    <w:p w14:paraId="58C515A2">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 xml:space="preserve">　　/　　　　　　　　 </w:t>
      </w:r>
      <w:bookmarkStart w:id="28" w:name="_Toc28359009"/>
      <w:bookmarkStart w:id="29" w:name="_Toc28359086"/>
    </w:p>
    <w:p w14:paraId="775B7C3D">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项目</w:t>
      </w:r>
      <w:r>
        <w:rPr>
          <w:rFonts w:hint="eastAsia" w:ascii="仿宋" w:eastAsia="仿宋"/>
          <w:sz w:val="24"/>
          <w:szCs w:val="24"/>
          <w:highlight w:val="none"/>
        </w:rPr>
        <w:t>联系</w:t>
      </w:r>
      <w:r>
        <w:rPr>
          <w:rFonts w:ascii="仿宋" w:eastAsia="仿宋"/>
          <w:sz w:val="24"/>
          <w:szCs w:val="24"/>
          <w:highlight w:val="none"/>
        </w:rPr>
        <w:t>人（询问）</w:t>
      </w:r>
      <w:r>
        <w:rPr>
          <w:rFonts w:hint="eastAsia" w:ascii="仿宋" w:eastAsia="仿宋"/>
          <w:sz w:val="24"/>
          <w:szCs w:val="24"/>
          <w:highlight w:val="none"/>
        </w:rPr>
        <w:t>：</w:t>
      </w:r>
      <w:r>
        <w:rPr>
          <w:rFonts w:hint="eastAsia" w:ascii="仿宋" w:eastAsia="仿宋"/>
          <w:sz w:val="24"/>
          <w:szCs w:val="24"/>
          <w:highlight w:val="none"/>
          <w:u w:val="single"/>
        </w:rPr>
        <w:t>　</w:t>
      </w:r>
      <w:r>
        <w:rPr>
          <w:rFonts w:hint="eastAsia" w:ascii="仿宋" w:hAnsi="仿宋" w:eastAsia="仿宋"/>
          <w:color w:val="000000"/>
          <w:sz w:val="24"/>
          <w:highlight w:val="none"/>
          <w:u w:val="single"/>
        </w:rPr>
        <w:t>方建军</w:t>
      </w:r>
      <w:r>
        <w:rPr>
          <w:rFonts w:hint="eastAsia" w:ascii="仿宋" w:eastAsia="仿宋"/>
          <w:sz w:val="24"/>
          <w:szCs w:val="24"/>
          <w:highlight w:val="none"/>
          <w:u w:val="single"/>
        </w:rPr>
        <w:t xml:space="preserve">　　　　　　　　　　 </w:t>
      </w:r>
    </w:p>
    <w:p w14:paraId="0E62AFCF">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项目联系方式（询问）：</w:t>
      </w:r>
      <w:r>
        <w:rPr>
          <w:rFonts w:hint="eastAsia" w:ascii="仿宋" w:eastAsia="仿宋"/>
          <w:sz w:val="24"/>
          <w:szCs w:val="24"/>
          <w:highlight w:val="none"/>
          <w:u w:val="single"/>
        </w:rPr>
        <w:t>　</w:t>
      </w:r>
      <w:r>
        <w:rPr>
          <w:rFonts w:ascii="仿宋" w:hAnsi="仿宋" w:eastAsia="仿宋"/>
          <w:color w:val="000000"/>
          <w:sz w:val="24"/>
          <w:highlight w:val="none"/>
          <w:u w:val="single"/>
        </w:rPr>
        <w:t>0575-85087307</w:t>
      </w:r>
      <w:r>
        <w:rPr>
          <w:rFonts w:hint="eastAsia" w:ascii="仿宋" w:eastAsia="仿宋"/>
          <w:sz w:val="24"/>
          <w:szCs w:val="24"/>
          <w:highlight w:val="none"/>
          <w:u w:val="single"/>
        </w:rPr>
        <w:t>　　　　　　　</w:t>
      </w:r>
    </w:p>
    <w:p w14:paraId="440CA2CC">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质疑联系人：</w:t>
      </w:r>
      <w:r>
        <w:rPr>
          <w:rFonts w:hint="eastAsia" w:ascii="仿宋" w:eastAsia="仿宋"/>
          <w:sz w:val="24"/>
          <w:szCs w:val="24"/>
          <w:highlight w:val="none"/>
          <w:u w:val="single"/>
        </w:rPr>
        <w:t>　　金鉴璐　　　　　　　　　</w:t>
      </w:r>
    </w:p>
    <w:p w14:paraId="2ECA5057">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质疑联系方式</w:t>
      </w:r>
      <w:r>
        <w:rPr>
          <w:rFonts w:hint="eastAsia" w:ascii="仿宋" w:eastAsia="仿宋"/>
          <w:sz w:val="24"/>
          <w:szCs w:val="24"/>
          <w:highlight w:val="none"/>
        </w:rPr>
        <w:t>：</w:t>
      </w:r>
      <w:r>
        <w:rPr>
          <w:rFonts w:hint="eastAsia" w:ascii="仿宋" w:eastAsia="仿宋"/>
          <w:sz w:val="24"/>
          <w:szCs w:val="24"/>
          <w:highlight w:val="none"/>
          <w:u w:val="single"/>
        </w:rPr>
        <w:t>　　　</w:t>
      </w:r>
      <w:r>
        <w:rPr>
          <w:rFonts w:hint="eastAsia" w:ascii="仿宋" w:hAnsi="仿宋" w:eastAsia="仿宋"/>
          <w:color w:val="000000"/>
          <w:sz w:val="24"/>
          <w:highlight w:val="none"/>
          <w:u w:val="single"/>
        </w:rPr>
        <w:t>0575-</w:t>
      </w:r>
      <w:r>
        <w:rPr>
          <w:rFonts w:hint="eastAsia" w:ascii="仿宋" w:hAnsi="仿宋" w:eastAsia="仿宋"/>
          <w:color w:val="000000"/>
          <w:sz w:val="24"/>
          <w:highlight w:val="none"/>
          <w:u w:val="single"/>
          <w:lang w:val="en-US" w:eastAsia="zh-CN"/>
        </w:rPr>
        <w:t>88628927</w:t>
      </w:r>
      <w:r>
        <w:rPr>
          <w:rFonts w:hint="eastAsia" w:ascii="仿宋" w:eastAsia="仿宋"/>
          <w:sz w:val="24"/>
          <w:szCs w:val="24"/>
          <w:highlight w:val="none"/>
          <w:u w:val="single"/>
        </w:rPr>
        <w:t>　　　</w:t>
      </w:r>
    </w:p>
    <w:p w14:paraId="76FA4DAF">
      <w:pPr>
        <w:spacing w:line="360" w:lineRule="auto"/>
        <w:ind w:left="1079" w:leftChars="371" w:hanging="300" w:hangingChars="125"/>
        <w:jc w:val="left"/>
        <w:rPr>
          <w:rFonts w:ascii="仿宋" w:eastAsia="仿宋"/>
          <w:sz w:val="24"/>
          <w:szCs w:val="24"/>
          <w:highlight w:val="none"/>
          <w:u w:val="single"/>
        </w:rPr>
      </w:pPr>
    </w:p>
    <w:p w14:paraId="1E788D27">
      <w:pPr>
        <w:spacing w:line="360" w:lineRule="auto"/>
        <w:ind w:left="1079" w:leftChars="371" w:hanging="300" w:hangingChars="125"/>
        <w:jc w:val="left"/>
        <w:rPr>
          <w:rFonts w:ascii="仿宋" w:eastAsia="仿宋"/>
          <w:sz w:val="24"/>
          <w:szCs w:val="24"/>
          <w:highlight w:val="none"/>
          <w:u w:val="single"/>
        </w:rPr>
      </w:pPr>
    </w:p>
    <w:p w14:paraId="1AB64758">
      <w:pPr>
        <w:spacing w:line="360" w:lineRule="auto"/>
        <w:ind w:left="1079" w:leftChars="371" w:hanging="300" w:hangingChars="125"/>
        <w:jc w:val="left"/>
        <w:rPr>
          <w:rFonts w:ascii="仿宋" w:eastAsia="仿宋"/>
          <w:sz w:val="24"/>
          <w:szCs w:val="24"/>
          <w:highlight w:val="none"/>
        </w:rPr>
      </w:pPr>
      <w:r>
        <w:rPr>
          <w:rFonts w:hint="eastAsia" w:ascii="仿宋" w:eastAsia="仿宋" w:cs="宋体"/>
          <w:sz w:val="24"/>
          <w:szCs w:val="24"/>
          <w:highlight w:val="none"/>
        </w:rPr>
        <w:t>2.采购代理机构信息</w:t>
      </w:r>
      <w:bookmarkEnd w:id="28"/>
      <w:bookmarkEnd w:id="29"/>
    </w:p>
    <w:p w14:paraId="6755934D">
      <w:pPr>
        <w:spacing w:line="360" w:lineRule="auto"/>
        <w:ind w:left="1079" w:leftChars="371" w:hanging="300" w:hangingChars="125"/>
        <w:jc w:val="left"/>
        <w:rPr>
          <w:rFonts w:ascii="仿宋" w:eastAsia="仿宋"/>
          <w:sz w:val="24"/>
          <w:szCs w:val="24"/>
          <w:highlight w:val="none"/>
        </w:rPr>
      </w:pPr>
      <w:bookmarkStart w:id="30" w:name="_Toc28359010"/>
      <w:bookmarkStart w:id="31" w:name="_Toc28359087"/>
      <w:r>
        <w:rPr>
          <w:rFonts w:hint="eastAsia" w:ascii="仿宋" w:eastAsia="仿宋"/>
          <w:sz w:val="24"/>
          <w:szCs w:val="24"/>
          <w:highlight w:val="none"/>
        </w:rPr>
        <w:t>名 称：</w:t>
      </w:r>
      <w:r>
        <w:rPr>
          <w:rFonts w:hint="eastAsia" w:ascii="仿宋" w:eastAsia="仿宋"/>
          <w:sz w:val="24"/>
          <w:szCs w:val="24"/>
          <w:highlight w:val="none"/>
          <w:u w:val="single"/>
        </w:rPr>
        <w:t>　　绍兴市天时工程造价咨询有限公司　　</w:t>
      </w:r>
    </w:p>
    <w:p w14:paraId="01746581">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地址：</w:t>
      </w:r>
      <w:r>
        <w:rPr>
          <w:rFonts w:hint="eastAsia" w:ascii="仿宋" w:eastAsia="仿宋"/>
          <w:sz w:val="24"/>
          <w:szCs w:val="24"/>
          <w:highlight w:val="none"/>
          <w:u w:val="single"/>
        </w:rPr>
        <w:t>　　绍兴市越城区迪荡街道昆仑国际2号楼802室　　　　</w:t>
      </w:r>
    </w:p>
    <w:p w14:paraId="6EB38108">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　　　</w:t>
      </w:r>
      <w:r>
        <w:rPr>
          <w:rFonts w:ascii="仿宋" w:eastAsia="仿宋"/>
          <w:sz w:val="24"/>
          <w:szCs w:val="24"/>
          <w:highlight w:val="none"/>
          <w:u w:val="single"/>
        </w:rPr>
        <w:t>/</w:t>
      </w:r>
      <w:r>
        <w:rPr>
          <w:rFonts w:hint="eastAsia" w:ascii="仿宋" w:eastAsia="仿宋"/>
          <w:sz w:val="24"/>
          <w:szCs w:val="24"/>
          <w:highlight w:val="none"/>
          <w:u w:val="single"/>
        </w:rPr>
        <w:t xml:space="preserve">　　　　　　　　 </w:t>
      </w:r>
    </w:p>
    <w:p w14:paraId="39CAAB28">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项目</w:t>
      </w:r>
      <w:r>
        <w:rPr>
          <w:rFonts w:hint="eastAsia" w:ascii="仿宋" w:eastAsia="仿宋"/>
          <w:sz w:val="24"/>
          <w:szCs w:val="24"/>
          <w:highlight w:val="none"/>
        </w:rPr>
        <w:t>联系</w:t>
      </w:r>
      <w:r>
        <w:rPr>
          <w:rFonts w:ascii="仿宋" w:eastAsia="仿宋"/>
          <w:sz w:val="24"/>
          <w:szCs w:val="24"/>
          <w:highlight w:val="none"/>
        </w:rPr>
        <w:t>人（询问）</w:t>
      </w:r>
      <w:r>
        <w:rPr>
          <w:rFonts w:hint="eastAsia" w:ascii="仿宋" w:eastAsia="仿宋"/>
          <w:sz w:val="24"/>
          <w:szCs w:val="24"/>
          <w:highlight w:val="none"/>
        </w:rPr>
        <w:t>：</w:t>
      </w:r>
      <w:r>
        <w:rPr>
          <w:rFonts w:hint="eastAsia" w:ascii="仿宋" w:eastAsia="仿宋"/>
          <w:sz w:val="24"/>
          <w:szCs w:val="24"/>
          <w:highlight w:val="none"/>
          <w:u w:val="single"/>
        </w:rPr>
        <w:t xml:space="preserve">　　骆王海　　　　　　　 </w:t>
      </w:r>
    </w:p>
    <w:p w14:paraId="3B035B6C">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项目联系方式（询问）：</w:t>
      </w:r>
      <w:r>
        <w:rPr>
          <w:rFonts w:hint="eastAsia" w:ascii="仿宋" w:eastAsia="仿宋"/>
          <w:sz w:val="24"/>
          <w:szCs w:val="24"/>
          <w:highlight w:val="none"/>
          <w:u w:val="single"/>
        </w:rPr>
        <w:t>　0575-88129860、13676866073　　　　</w:t>
      </w:r>
    </w:p>
    <w:p w14:paraId="3374F14D">
      <w:pPr>
        <w:spacing w:line="360" w:lineRule="auto"/>
        <w:ind w:left="1079" w:leftChars="371" w:hanging="300" w:hangingChars="125"/>
        <w:jc w:val="left"/>
        <w:rPr>
          <w:rFonts w:ascii="仿宋" w:eastAsia="仿宋"/>
          <w:sz w:val="24"/>
          <w:szCs w:val="24"/>
          <w:highlight w:val="none"/>
        </w:rPr>
      </w:pPr>
      <w:r>
        <w:rPr>
          <w:rFonts w:ascii="仿宋" w:eastAsia="仿宋"/>
          <w:sz w:val="24"/>
          <w:szCs w:val="24"/>
          <w:highlight w:val="none"/>
        </w:rPr>
        <w:t>质疑联系人：</w:t>
      </w:r>
      <w:r>
        <w:rPr>
          <w:rFonts w:hint="eastAsia" w:ascii="仿宋" w:eastAsia="仿宋"/>
          <w:sz w:val="24"/>
          <w:szCs w:val="24"/>
          <w:highlight w:val="none"/>
          <w:u w:val="single"/>
        </w:rPr>
        <w:t>　　马佳娣　　　　　　　</w:t>
      </w:r>
    </w:p>
    <w:p w14:paraId="741ED664">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质疑联系方式</w:t>
      </w:r>
      <w:r>
        <w:rPr>
          <w:rFonts w:hint="eastAsia" w:ascii="仿宋" w:eastAsia="仿宋"/>
          <w:sz w:val="24"/>
          <w:szCs w:val="24"/>
          <w:highlight w:val="none"/>
        </w:rPr>
        <w:t>：</w:t>
      </w:r>
      <w:r>
        <w:rPr>
          <w:rFonts w:hint="eastAsia" w:ascii="仿宋" w:eastAsia="仿宋"/>
          <w:sz w:val="24"/>
          <w:szCs w:val="24"/>
          <w:highlight w:val="none"/>
          <w:u w:val="single"/>
        </w:rPr>
        <w:t>　</w:t>
      </w:r>
      <w:r>
        <w:rPr>
          <w:rFonts w:ascii="仿宋" w:eastAsia="仿宋"/>
          <w:sz w:val="24"/>
          <w:szCs w:val="24"/>
          <w:highlight w:val="none"/>
          <w:u w:val="single"/>
        </w:rPr>
        <w:t>15868873348</w:t>
      </w:r>
      <w:r>
        <w:rPr>
          <w:rFonts w:hint="eastAsia" w:ascii="仿宋" w:eastAsia="仿宋"/>
          <w:sz w:val="24"/>
          <w:szCs w:val="24"/>
          <w:highlight w:val="none"/>
          <w:u w:val="single"/>
        </w:rPr>
        <w:t xml:space="preserve">　　　　　 </w:t>
      </w:r>
    </w:p>
    <w:p w14:paraId="19DB0070">
      <w:pPr>
        <w:spacing w:line="360" w:lineRule="auto"/>
        <w:ind w:firstLine="720" w:firstLineChars="300"/>
        <w:rPr>
          <w:rFonts w:ascii="仿宋" w:eastAsia="仿宋"/>
          <w:sz w:val="24"/>
          <w:szCs w:val="24"/>
          <w:highlight w:val="none"/>
        </w:rPr>
      </w:pPr>
    </w:p>
    <w:p w14:paraId="64A891A7">
      <w:pPr>
        <w:spacing w:line="360" w:lineRule="auto"/>
        <w:ind w:firstLine="720" w:firstLineChars="300"/>
        <w:rPr>
          <w:rFonts w:ascii="仿宋" w:eastAsia="仿宋"/>
          <w:sz w:val="24"/>
          <w:szCs w:val="24"/>
          <w:highlight w:val="none"/>
          <w:u w:val="single"/>
        </w:rPr>
      </w:pPr>
      <w:r>
        <w:rPr>
          <w:rFonts w:hint="eastAsia" w:ascii="仿宋" w:eastAsia="仿宋" w:cs="宋体"/>
          <w:sz w:val="24"/>
          <w:szCs w:val="24"/>
          <w:highlight w:val="none"/>
        </w:rPr>
        <w:t>3.</w:t>
      </w:r>
      <w:bookmarkEnd w:id="30"/>
      <w:bookmarkEnd w:id="31"/>
      <w:r>
        <w:rPr>
          <w:rFonts w:ascii="仿宋" w:eastAsia="仿宋" w:cs="宋体"/>
          <w:sz w:val="24"/>
          <w:szCs w:val="24"/>
          <w:highlight w:val="none"/>
        </w:rPr>
        <w:t>同级政府采购监督管理部门</w:t>
      </w:r>
    </w:p>
    <w:p w14:paraId="73538D09">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名 称：</w:t>
      </w:r>
      <w:r>
        <w:rPr>
          <w:rFonts w:hint="eastAsia" w:ascii="仿宋" w:eastAsia="仿宋"/>
          <w:sz w:val="24"/>
          <w:szCs w:val="24"/>
          <w:highlight w:val="none"/>
          <w:u w:val="single"/>
        </w:rPr>
        <w:t>　　　　</w:t>
      </w:r>
      <w:r>
        <w:rPr>
          <w:rFonts w:ascii="仿宋" w:eastAsia="仿宋"/>
          <w:sz w:val="24"/>
          <w:szCs w:val="24"/>
          <w:highlight w:val="none"/>
          <w:u w:val="single"/>
        </w:rPr>
        <w:t>绍兴市越城区财政局</w:t>
      </w:r>
      <w:r>
        <w:rPr>
          <w:rFonts w:hint="eastAsia" w:ascii="仿宋" w:eastAsia="仿宋"/>
          <w:sz w:val="24"/>
          <w:szCs w:val="24"/>
          <w:highlight w:val="none"/>
          <w:u w:val="single"/>
        </w:rPr>
        <w:t>　　　　</w:t>
      </w:r>
    </w:p>
    <w:p w14:paraId="04204E2C">
      <w:pPr>
        <w:spacing w:line="360" w:lineRule="auto"/>
        <w:ind w:left="1079" w:leftChars="371" w:hanging="300" w:hangingChars="125"/>
        <w:jc w:val="left"/>
        <w:rPr>
          <w:rFonts w:ascii="仿宋" w:eastAsia="仿宋"/>
          <w:sz w:val="24"/>
          <w:szCs w:val="24"/>
          <w:highlight w:val="none"/>
        </w:rPr>
      </w:pPr>
      <w:r>
        <w:rPr>
          <w:rFonts w:hint="eastAsia" w:ascii="仿宋" w:eastAsia="仿宋"/>
          <w:sz w:val="24"/>
          <w:szCs w:val="24"/>
          <w:highlight w:val="none"/>
        </w:rPr>
        <w:t>地址：</w:t>
      </w:r>
      <w:r>
        <w:rPr>
          <w:rFonts w:hint="eastAsia" w:ascii="仿宋" w:eastAsia="仿宋"/>
          <w:sz w:val="24"/>
          <w:szCs w:val="24"/>
          <w:highlight w:val="none"/>
          <w:u w:val="single"/>
        </w:rPr>
        <w:t>　　　</w:t>
      </w:r>
      <w:r>
        <w:rPr>
          <w:rFonts w:ascii="仿宋" w:eastAsia="仿宋"/>
          <w:sz w:val="24"/>
          <w:szCs w:val="24"/>
          <w:highlight w:val="none"/>
          <w:u w:val="single"/>
        </w:rPr>
        <w:t>浙江省绍兴市人民东路1187号</w:t>
      </w:r>
      <w:r>
        <w:rPr>
          <w:rFonts w:hint="eastAsia" w:ascii="仿宋" w:eastAsia="仿宋"/>
          <w:sz w:val="24"/>
          <w:szCs w:val="24"/>
          <w:highlight w:val="none"/>
          <w:u w:val="single"/>
        </w:rPr>
        <w:t>　　　</w:t>
      </w:r>
    </w:p>
    <w:p w14:paraId="6771F25D">
      <w:pPr>
        <w:spacing w:line="360" w:lineRule="auto"/>
        <w:ind w:left="1079" w:leftChars="371" w:hanging="300" w:hangingChars="125"/>
        <w:jc w:val="left"/>
        <w:rPr>
          <w:rFonts w:ascii="仿宋" w:eastAsia="仿宋"/>
          <w:sz w:val="24"/>
          <w:szCs w:val="24"/>
          <w:highlight w:val="none"/>
          <w:u w:val="single"/>
        </w:rPr>
      </w:pPr>
      <w:r>
        <w:rPr>
          <w:rFonts w:ascii="仿宋" w:eastAsia="仿宋"/>
          <w:sz w:val="24"/>
          <w:szCs w:val="24"/>
          <w:highlight w:val="none"/>
        </w:rPr>
        <w:t>传真</w:t>
      </w:r>
      <w:r>
        <w:rPr>
          <w:rFonts w:hint="eastAsia" w:ascii="仿宋" w:eastAsia="仿宋"/>
          <w:sz w:val="24"/>
          <w:szCs w:val="24"/>
          <w:highlight w:val="none"/>
        </w:rPr>
        <w:t>：</w:t>
      </w:r>
      <w:r>
        <w:rPr>
          <w:rFonts w:hint="eastAsia" w:ascii="仿宋" w:eastAsia="仿宋"/>
          <w:sz w:val="24"/>
          <w:szCs w:val="24"/>
          <w:highlight w:val="none"/>
          <w:u w:val="single"/>
        </w:rPr>
        <w:t>　　　　　　</w:t>
      </w:r>
      <w:r>
        <w:rPr>
          <w:rFonts w:ascii="仿宋" w:eastAsia="仿宋"/>
          <w:sz w:val="24"/>
          <w:szCs w:val="24"/>
          <w:highlight w:val="none"/>
          <w:u w:val="single"/>
        </w:rPr>
        <w:t>/</w:t>
      </w:r>
      <w:r>
        <w:rPr>
          <w:rFonts w:hint="eastAsia" w:ascii="仿宋" w:eastAsia="仿宋"/>
          <w:sz w:val="24"/>
          <w:szCs w:val="24"/>
          <w:highlight w:val="none"/>
          <w:u w:val="single"/>
        </w:rPr>
        <w:t xml:space="preserve">　　　　　 </w:t>
      </w:r>
    </w:p>
    <w:p w14:paraId="691E35DD">
      <w:pPr>
        <w:pStyle w:val="16"/>
        <w:spacing w:line="360" w:lineRule="auto"/>
        <w:ind w:firstLine="720" w:firstLineChars="300"/>
        <w:rPr>
          <w:rFonts w:ascii="仿宋" w:eastAsia="仿宋"/>
          <w:sz w:val="24"/>
          <w:szCs w:val="24"/>
          <w:highlight w:val="none"/>
        </w:rPr>
      </w:pPr>
      <w:r>
        <w:rPr>
          <w:rFonts w:hint="eastAsia" w:ascii="仿宋" w:eastAsia="仿宋"/>
          <w:sz w:val="24"/>
          <w:szCs w:val="24"/>
          <w:highlight w:val="none"/>
        </w:rPr>
        <w:t>联系人：</w:t>
      </w:r>
      <w:r>
        <w:rPr>
          <w:rFonts w:ascii="仿宋" w:eastAsia="仿宋"/>
          <w:sz w:val="24"/>
          <w:szCs w:val="24"/>
          <w:highlight w:val="none"/>
          <w:u w:val="single"/>
        </w:rPr>
        <w:t>季扬</w:t>
      </w:r>
    </w:p>
    <w:p w14:paraId="67F0B72D">
      <w:pPr>
        <w:spacing w:line="360" w:lineRule="auto"/>
        <w:ind w:firstLine="720" w:firstLineChars="300"/>
        <w:rPr>
          <w:rFonts w:ascii="仿宋" w:eastAsia="仿宋"/>
          <w:sz w:val="24"/>
          <w:szCs w:val="24"/>
          <w:highlight w:val="none"/>
          <w:u w:val="single"/>
        </w:rPr>
      </w:pPr>
      <w:r>
        <w:rPr>
          <w:rFonts w:ascii="仿宋" w:eastAsia="仿宋"/>
          <w:sz w:val="24"/>
          <w:szCs w:val="24"/>
          <w:highlight w:val="none"/>
        </w:rPr>
        <w:t>监督投诉</w:t>
      </w:r>
      <w:r>
        <w:rPr>
          <w:rFonts w:hint="eastAsia" w:ascii="仿宋" w:eastAsia="仿宋"/>
          <w:sz w:val="24"/>
          <w:szCs w:val="24"/>
          <w:highlight w:val="none"/>
        </w:rPr>
        <w:t>电话：</w:t>
      </w:r>
      <w:r>
        <w:rPr>
          <w:rFonts w:hint="eastAsia" w:ascii="仿宋" w:eastAsia="仿宋"/>
          <w:sz w:val="24"/>
          <w:szCs w:val="24"/>
          <w:highlight w:val="none"/>
          <w:u w:val="single"/>
        </w:rPr>
        <w:t>　</w:t>
      </w:r>
      <w:r>
        <w:rPr>
          <w:rFonts w:ascii="仿宋" w:eastAsia="仿宋"/>
          <w:sz w:val="24"/>
          <w:szCs w:val="24"/>
          <w:highlight w:val="none"/>
          <w:u w:val="single"/>
        </w:rPr>
        <w:t>0575-85221643</w:t>
      </w:r>
      <w:r>
        <w:rPr>
          <w:rFonts w:hint="eastAsia" w:ascii="仿宋" w:eastAsia="仿宋"/>
          <w:sz w:val="24"/>
          <w:szCs w:val="24"/>
          <w:highlight w:val="none"/>
          <w:u w:val="single"/>
        </w:rPr>
        <w:t>　　　</w:t>
      </w:r>
    </w:p>
    <w:p w14:paraId="3DBB26B9">
      <w:pPr>
        <w:widowControl/>
        <w:ind w:firstLine="420" w:firstLineChars="200"/>
        <w:jc w:val="left"/>
        <w:rPr>
          <w:rFonts w:ascii="仿宋" w:eastAsia="仿宋"/>
          <w:szCs w:val="21"/>
          <w:highlight w:val="none"/>
        </w:rPr>
      </w:pPr>
      <w:r>
        <w:rPr>
          <w:rFonts w:ascii="仿宋" w:eastAsia="仿宋"/>
          <w:szCs w:val="21"/>
          <w:highlight w:val="none"/>
        </w:rPr>
        <w:t>若对项目采购电子交易系统操作有疑问，可登录政采云（https://www.zcygov.cn/），点击右侧咨询小采，获取采小蜜智能服务管家帮助，或拨打政采云服务热线400-881-7190获取热线服务帮助。</w:t>
      </w:r>
    </w:p>
    <w:p w14:paraId="042FFD1C">
      <w:pPr>
        <w:spacing w:line="360" w:lineRule="auto"/>
        <w:ind w:firstLine="630" w:firstLineChars="300"/>
        <w:rPr>
          <w:rFonts w:ascii="仿宋" w:eastAsia="仿宋"/>
          <w:sz w:val="24"/>
          <w:szCs w:val="24"/>
          <w:u w:val="single"/>
        </w:rPr>
      </w:pPr>
      <w:r>
        <w:rPr>
          <w:rFonts w:ascii="仿宋" w:eastAsia="仿宋"/>
          <w:szCs w:val="21"/>
          <w:highlight w:val="none"/>
        </w:rPr>
        <w:t>CA问题联系电话（人工）：汇信CA 400-888-4636；天谷CA 400-087-8198。</w:t>
      </w:r>
    </w:p>
    <w:p w14:paraId="400DF779">
      <w:pPr>
        <w:widowControl/>
        <w:jc w:val="left"/>
        <w:rPr>
          <w:rFonts w:ascii="仿宋" w:eastAsia="仿宋"/>
          <w:sz w:val="28"/>
          <w:szCs w:val="28"/>
        </w:rPr>
      </w:pPr>
    </w:p>
    <w:p w14:paraId="37CB0822">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w:t>
      </w:r>
      <w:bookmarkStart w:id="83" w:name="_GoBack"/>
      <w:bookmarkEnd w:id="83"/>
      <w:r>
        <w:rPr>
          <w:rFonts w:hint="eastAsia" w:ascii="仿宋" w:eastAsia="仿宋"/>
          <w:b/>
          <w:bCs/>
          <w:sz w:val="44"/>
          <w:szCs w:val="44"/>
        </w:rPr>
        <w:t>事项</w:t>
      </w:r>
    </w:p>
    <w:p w14:paraId="75BD1AC3">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
          <w:bCs/>
          <w:color w:val="000000"/>
          <w:sz w:val="24"/>
          <w:highlight w:val="none"/>
          <w:u w:val="single"/>
        </w:rPr>
        <w:t>分散采购</w:t>
      </w:r>
    </w:p>
    <w:p w14:paraId="61D99EDA">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14:paraId="3664D961">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299B7D4D">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49EAB8FF">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30295420">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43CD9E9C">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0F6539BA">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3"/>
          <w:rFonts w:hint="eastAsia" w:ascii="仿宋" w:eastAsia="仿宋"/>
          <w:spacing w:val="-4"/>
          <w:sz w:val="24"/>
        </w:rPr>
        <w:fldChar w:fldCharType="begin"/>
      </w:r>
      <w:r>
        <w:instrText xml:space="preserve">HYPERLINK "http://www.sxyc.gov.cn/art/2019/9/11/art_1559761_38044415.html"</w:instrText>
      </w:r>
      <w:r>
        <w:rPr>
          <w:rStyle w:val="33"/>
          <w:rFonts w:hint="eastAsia" w:ascii="仿宋" w:eastAsia="仿宋"/>
          <w:spacing w:val="-4"/>
          <w:sz w:val="24"/>
        </w:rPr>
        <w:fldChar w:fldCharType="separate"/>
      </w:r>
      <w:r>
        <w:rPr>
          <w:rStyle w:val="33"/>
          <w:rFonts w:hint="eastAsia" w:ascii="仿宋" w:eastAsia="仿宋"/>
          <w:spacing w:val="-4"/>
          <w:sz w:val="24"/>
        </w:rPr>
        <w:t>http://www.sxyc.gov.cn/art/2019/9/11/art_1559761_38044415.html</w:t>
      </w:r>
      <w:r>
        <w:rPr>
          <w:rStyle w:val="33"/>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229A7D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3"/>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14:paraId="0D4FE9B8">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076921BA">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248D1C6E">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4829986C">
      <w:pPr>
        <w:spacing w:line="360" w:lineRule="exact"/>
        <w:ind w:left="0" w:firstLine="482" w:firstLineChars="200"/>
        <w:rPr>
          <w:rFonts w:hint="eastAsia" w:ascii="仿宋" w:eastAsia="仿宋"/>
          <w:b/>
          <w:bCs/>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6160CBD1">
      <w:pPr>
        <w:spacing w:line="360" w:lineRule="exact"/>
        <w:ind w:left="0" w:firstLine="482" w:firstLineChars="200"/>
        <w:rPr>
          <w:rFonts w:hint="eastAsia" w:ascii="仿宋" w:eastAsia="仿宋"/>
          <w:b/>
          <w:bCs/>
          <w:color w:val="000000"/>
          <w:sz w:val="24"/>
        </w:rPr>
      </w:pPr>
      <w:r>
        <w:rPr>
          <w:rFonts w:hint="eastAsia" w:ascii="仿宋" w:eastAsia="仿宋"/>
          <w:b/>
          <w:bCs/>
          <w:color w:val="FF0000"/>
          <w:sz w:val="24"/>
          <w:highlight w:val="none"/>
          <w:lang w:val="en-US" w:eastAsia="zh-CN"/>
        </w:rPr>
        <w:t>9、评审时按照标项1、标项2、标项3的顺序依次进行评审，</w:t>
      </w:r>
      <w:r>
        <w:rPr>
          <w:rFonts w:ascii="仿宋" w:eastAsia="仿宋" w:cs="宋体"/>
          <w:b/>
          <w:bCs/>
          <w:color w:val="FF0000"/>
          <w:kern w:val="0"/>
          <w:sz w:val="24"/>
          <w:szCs w:val="24"/>
          <w:highlight w:val="none"/>
        </w:rPr>
        <w:t>01标中标单位将继续参与02、03标的评审，但不允许成为02标或03标的中标单位；02标中标单位将继续参与03标的评审，但不能成为03标的中标单位。</w:t>
      </w:r>
    </w:p>
    <w:p w14:paraId="0C576F96">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6"/>
      <w:bookmarkEnd w:id="32"/>
      <w:bookmarkStart w:id="33" w:name="_Hlt10553107"/>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0A3452EF">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14:paraId="5B832B87">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25196B81">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4A89D0A6">
      <w:pPr>
        <w:spacing w:line="380" w:lineRule="exact"/>
        <w:rPr>
          <w:rFonts w:hint="eastAsia" w:ascii="仿宋" w:eastAsia="仿宋"/>
        </w:rPr>
      </w:pPr>
      <w:r>
        <w:rPr>
          <w:rFonts w:hint="eastAsia" w:ascii="仿宋" w:eastAsia="仿宋"/>
        </w:rPr>
        <w:t>https://service.zcygov.cn/#/knowledges/cm2eqWwBFdiHxlNd_otq/w3Cd3GwBFdiHxlNd-BRD</w:t>
      </w:r>
    </w:p>
    <w:p w14:paraId="58723571">
      <w:pPr>
        <w:pStyle w:val="2"/>
        <w:rPr>
          <w:rFonts w:hint="eastAsia" w:ascii="仿宋"/>
        </w:rPr>
      </w:pPr>
      <w:bookmarkStart w:id="34" w:name="_Toc13545"/>
      <w:r>
        <w:rPr>
          <w:rFonts w:hint="eastAsia" w:ascii="仿宋"/>
        </w:rPr>
        <w:t>第二章  投标人须知</w:t>
      </w:r>
      <w:bookmarkEnd w:id="34"/>
    </w:p>
    <w:p w14:paraId="30F6B410">
      <w:pPr>
        <w:pStyle w:val="3"/>
        <w:rPr>
          <w:rFonts w:hint="eastAsia" w:ascii="仿宋"/>
        </w:rPr>
      </w:pPr>
      <w:bookmarkStart w:id="35" w:name="_Toc5028"/>
      <w:r>
        <w:rPr>
          <w:rFonts w:hint="eastAsia" w:ascii="仿宋"/>
        </w:rPr>
        <w:t>一、前附表</w:t>
      </w:r>
      <w:bookmarkEnd w:id="35"/>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81F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0ECA189">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46A050A">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238D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8751C1B">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880E7F4">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highlight w:val="none"/>
                <w:u w:val="single"/>
                <w:lang w:eastAsia="zh-CN"/>
              </w:rPr>
              <w:t>绍兴市越城区市场监督管理局农产品快检服务项目</w:t>
            </w:r>
          </w:p>
        </w:tc>
      </w:tr>
      <w:tr w14:paraId="79B8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E5E395B">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6A70797">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7EB7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E8BFF7">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14A4C52">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14:paraId="6241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416D2AC">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D94F908">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14:paraId="215F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6264F14">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CD58EA7">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14:paraId="5CD3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3E55438">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DF6B226">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14:paraId="4C370BA3">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09F5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DCA5642">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210C13B">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p w14:paraId="4116E04B">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14:paraId="5459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3DA4514">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60F5EC9">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r>
              <w:rPr>
                <w:rFonts w:hint="eastAsia" w:ascii="仿宋" w:eastAsia="仿宋"/>
                <w:sz w:val="24"/>
                <w:lang w:eastAsia="zh-CN"/>
              </w:rPr>
              <w:t>。</w:t>
            </w:r>
          </w:p>
        </w:tc>
      </w:tr>
      <w:tr w14:paraId="3E01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D89D21A">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C5F8D4">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74BA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14:paraId="4F6612CA">
                  <w:pPr>
                    <w:snapToGrid w:val="0"/>
                    <w:jc w:val="center"/>
                    <w:rPr>
                      <w:rFonts w:ascii="仿宋" w:eastAsia="仿宋"/>
                      <w:b/>
                      <w:bCs/>
                      <w:sz w:val="24"/>
                      <w:highlight w:val="none"/>
                    </w:rPr>
                  </w:pPr>
                  <w:r>
                    <w:rPr>
                      <w:rFonts w:hint="eastAsia" w:ascii="仿宋" w:eastAsia="仿宋"/>
                      <w:b/>
                      <w:bCs/>
                      <w:sz w:val="24"/>
                      <w:highlight w:val="none"/>
                    </w:rPr>
                    <w:t>采购标的名称</w:t>
                  </w:r>
                </w:p>
              </w:tc>
              <w:tc>
                <w:tcPr>
                  <w:tcW w:w="4078" w:type="dxa"/>
                  <w:noWrap w:val="0"/>
                  <w:vAlign w:val="center"/>
                </w:tcPr>
                <w:p w14:paraId="4784C879">
                  <w:pPr>
                    <w:snapToGrid w:val="0"/>
                    <w:jc w:val="center"/>
                    <w:rPr>
                      <w:rFonts w:ascii="仿宋" w:eastAsia="仿宋"/>
                      <w:b/>
                      <w:bCs/>
                      <w:sz w:val="24"/>
                      <w:highlight w:val="none"/>
                    </w:rPr>
                  </w:pPr>
                  <w:r>
                    <w:rPr>
                      <w:rFonts w:hint="eastAsia" w:ascii="仿宋" w:eastAsia="仿宋"/>
                      <w:b/>
                      <w:bCs/>
                      <w:sz w:val="24"/>
                      <w:highlight w:val="none"/>
                    </w:rPr>
                    <w:t>所属行业</w:t>
                  </w:r>
                </w:p>
              </w:tc>
            </w:tr>
            <w:tr w14:paraId="6B3A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14:paraId="55331081">
                  <w:pPr>
                    <w:snapToGrid w:val="0"/>
                    <w:jc w:val="center"/>
                    <w:rPr>
                      <w:rFonts w:hint="eastAsia" w:ascii="仿宋" w:eastAsia="仿宋"/>
                      <w:b/>
                      <w:bCs/>
                      <w:sz w:val="24"/>
                      <w:highlight w:val="none"/>
                      <w:lang w:eastAsia="zh-CN"/>
                    </w:rPr>
                  </w:pPr>
                  <w:r>
                    <w:rPr>
                      <w:rFonts w:hint="eastAsia" w:ascii="仿宋" w:eastAsia="仿宋" w:cs="宋体"/>
                      <w:b/>
                      <w:bCs w:val="0"/>
                      <w:sz w:val="24"/>
                      <w:highlight w:val="none"/>
                    </w:rPr>
                    <w:t>标项一</w:t>
                  </w:r>
                  <w:r>
                    <w:rPr>
                      <w:rFonts w:hint="eastAsia" w:ascii="仿宋" w:eastAsia="仿宋" w:cs="宋体"/>
                      <w:b/>
                      <w:bCs w:val="0"/>
                      <w:sz w:val="24"/>
                      <w:highlight w:val="none"/>
                      <w:lang w:eastAsia="zh-CN"/>
                    </w:rPr>
                    <w:t>：</w:t>
                  </w:r>
                  <w:r>
                    <w:rPr>
                      <w:rFonts w:hint="eastAsia" w:ascii="仿宋" w:eastAsia="仿宋"/>
                      <w:b/>
                      <w:bCs/>
                      <w:sz w:val="24"/>
                      <w:highlight w:val="none"/>
                      <w:lang w:eastAsia="zh-CN"/>
                    </w:rPr>
                    <w:t>越城区绍兴市蔬菜果品批发交易市场农产品快检</w:t>
                  </w:r>
                  <w:r>
                    <w:rPr>
                      <w:rFonts w:hint="eastAsia" w:ascii="仿宋" w:eastAsia="仿宋"/>
                      <w:b/>
                      <w:bCs/>
                      <w:sz w:val="24"/>
                      <w:highlight w:val="none"/>
                      <w:lang w:val="en-US" w:eastAsia="zh-CN"/>
                    </w:rPr>
                    <w:t>服务</w:t>
                  </w:r>
                </w:p>
              </w:tc>
              <w:tc>
                <w:tcPr>
                  <w:tcW w:w="4078" w:type="dxa"/>
                  <w:noWrap w:val="0"/>
                  <w:vAlign w:val="center"/>
                </w:tcPr>
                <w:p w14:paraId="1538F80C">
                  <w:pPr>
                    <w:snapToGrid w:val="0"/>
                    <w:jc w:val="center"/>
                    <w:rPr>
                      <w:rFonts w:ascii="仿宋" w:eastAsia="仿宋"/>
                      <w:b/>
                      <w:bCs/>
                      <w:sz w:val="24"/>
                      <w:highlight w:val="none"/>
                    </w:rPr>
                  </w:pPr>
                  <w:r>
                    <w:rPr>
                      <w:rFonts w:hint="eastAsia" w:ascii="仿宋" w:eastAsia="仿宋"/>
                      <w:b/>
                      <w:bCs/>
                      <w:sz w:val="24"/>
                      <w:highlight w:val="none"/>
                    </w:rPr>
                    <w:t>其他未列明行业</w:t>
                  </w:r>
                </w:p>
              </w:tc>
            </w:tr>
            <w:tr w14:paraId="46F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14:paraId="3EA7899D">
                  <w:pPr>
                    <w:snapToGrid w:val="0"/>
                    <w:jc w:val="center"/>
                    <w:rPr>
                      <w:rFonts w:hint="eastAsia" w:ascii="仿宋" w:eastAsia="仿宋"/>
                      <w:b/>
                      <w:bCs/>
                      <w:sz w:val="24"/>
                      <w:highlight w:val="none"/>
                      <w:lang w:eastAsia="zh-CN"/>
                    </w:rPr>
                  </w:pPr>
                  <w:r>
                    <w:rPr>
                      <w:rFonts w:hint="eastAsia" w:ascii="仿宋" w:eastAsia="仿宋" w:cs="宋体"/>
                      <w:b/>
                      <w:bCs w:val="0"/>
                      <w:sz w:val="24"/>
                      <w:highlight w:val="none"/>
                    </w:rPr>
                    <w:t>标项</w:t>
                  </w:r>
                  <w:r>
                    <w:rPr>
                      <w:rFonts w:hint="eastAsia" w:ascii="仿宋" w:eastAsia="仿宋" w:cs="宋体"/>
                      <w:b/>
                      <w:bCs w:val="0"/>
                      <w:sz w:val="24"/>
                      <w:highlight w:val="none"/>
                      <w:lang w:val="en-US" w:eastAsia="zh-CN"/>
                    </w:rPr>
                    <w:t>二</w:t>
                  </w:r>
                  <w:r>
                    <w:rPr>
                      <w:rFonts w:hint="eastAsia" w:ascii="仿宋" w:eastAsia="仿宋" w:cs="宋体"/>
                      <w:b/>
                      <w:bCs w:val="0"/>
                      <w:sz w:val="24"/>
                      <w:highlight w:val="none"/>
                      <w:lang w:eastAsia="zh-CN"/>
                    </w:rPr>
                    <w:t>：</w:t>
                  </w:r>
                  <w:r>
                    <w:rPr>
                      <w:rFonts w:hint="eastAsia" w:ascii="仿宋" w:eastAsia="仿宋"/>
                      <w:b/>
                      <w:bCs/>
                      <w:sz w:val="24"/>
                      <w:highlight w:val="none"/>
                      <w:lang w:eastAsia="zh-CN"/>
                    </w:rPr>
                    <w:t>越城区绍兴市大昌水产批发交易市场、校园食材集中配送单位农产品快检</w:t>
                  </w:r>
                  <w:r>
                    <w:rPr>
                      <w:rFonts w:hint="eastAsia" w:ascii="仿宋" w:eastAsia="仿宋"/>
                      <w:b/>
                      <w:bCs/>
                      <w:sz w:val="24"/>
                      <w:highlight w:val="none"/>
                      <w:lang w:val="en-US" w:eastAsia="zh-CN"/>
                    </w:rPr>
                    <w:t>服务</w:t>
                  </w:r>
                </w:p>
              </w:tc>
              <w:tc>
                <w:tcPr>
                  <w:tcW w:w="4078" w:type="dxa"/>
                  <w:noWrap w:val="0"/>
                  <w:vAlign w:val="center"/>
                </w:tcPr>
                <w:p w14:paraId="35CCF59A">
                  <w:pPr>
                    <w:snapToGrid w:val="0"/>
                    <w:jc w:val="center"/>
                    <w:rPr>
                      <w:rFonts w:ascii="仿宋" w:eastAsia="仿宋"/>
                      <w:b/>
                      <w:bCs/>
                      <w:sz w:val="24"/>
                      <w:highlight w:val="none"/>
                    </w:rPr>
                  </w:pPr>
                  <w:r>
                    <w:rPr>
                      <w:rFonts w:hint="eastAsia" w:ascii="仿宋" w:eastAsia="仿宋"/>
                      <w:b/>
                      <w:bCs/>
                      <w:sz w:val="24"/>
                      <w:highlight w:val="none"/>
                    </w:rPr>
                    <w:t>其他未列明行业</w:t>
                  </w:r>
                </w:p>
              </w:tc>
            </w:tr>
            <w:tr w14:paraId="0F65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14:paraId="520EA757">
                  <w:pPr>
                    <w:snapToGrid w:val="0"/>
                    <w:jc w:val="center"/>
                    <w:rPr>
                      <w:rFonts w:hint="eastAsia" w:ascii="仿宋" w:eastAsia="仿宋"/>
                      <w:b/>
                      <w:bCs/>
                      <w:sz w:val="24"/>
                      <w:highlight w:val="none"/>
                      <w:lang w:eastAsia="zh-CN"/>
                    </w:rPr>
                  </w:pPr>
                  <w:r>
                    <w:rPr>
                      <w:rFonts w:hint="eastAsia" w:ascii="仿宋" w:eastAsia="仿宋" w:cs="宋体"/>
                      <w:b/>
                      <w:bCs w:val="0"/>
                      <w:sz w:val="24"/>
                      <w:highlight w:val="none"/>
                    </w:rPr>
                    <w:t>标项</w:t>
                  </w:r>
                  <w:r>
                    <w:rPr>
                      <w:rFonts w:hint="eastAsia" w:ascii="仿宋" w:eastAsia="仿宋" w:cs="宋体"/>
                      <w:b/>
                      <w:bCs w:val="0"/>
                      <w:sz w:val="24"/>
                      <w:highlight w:val="none"/>
                      <w:lang w:val="en-US" w:eastAsia="zh-CN"/>
                    </w:rPr>
                    <w:t>三</w:t>
                  </w:r>
                  <w:r>
                    <w:rPr>
                      <w:rFonts w:hint="eastAsia" w:ascii="仿宋" w:eastAsia="仿宋" w:cs="宋体"/>
                      <w:b/>
                      <w:bCs w:val="0"/>
                      <w:sz w:val="24"/>
                      <w:highlight w:val="none"/>
                      <w:lang w:eastAsia="zh-CN"/>
                    </w:rPr>
                    <w:t>：</w:t>
                  </w:r>
                  <w:r>
                    <w:rPr>
                      <w:rFonts w:hint="eastAsia" w:ascii="仿宋" w:eastAsia="仿宋"/>
                      <w:b/>
                      <w:bCs/>
                      <w:sz w:val="24"/>
                      <w:highlight w:val="none"/>
                      <w:lang w:eastAsia="zh-CN"/>
                    </w:rPr>
                    <w:t>越城区农贸市场、大型商超、生鲜门店农产品快检</w:t>
                  </w:r>
                  <w:r>
                    <w:rPr>
                      <w:rFonts w:hint="eastAsia" w:ascii="仿宋" w:eastAsia="仿宋"/>
                      <w:b/>
                      <w:bCs/>
                      <w:sz w:val="24"/>
                      <w:highlight w:val="none"/>
                      <w:lang w:val="en-US" w:eastAsia="zh-CN"/>
                    </w:rPr>
                    <w:t>服务</w:t>
                  </w:r>
                </w:p>
              </w:tc>
              <w:tc>
                <w:tcPr>
                  <w:tcW w:w="4078" w:type="dxa"/>
                  <w:noWrap w:val="0"/>
                  <w:vAlign w:val="center"/>
                </w:tcPr>
                <w:p w14:paraId="1210981C">
                  <w:pPr>
                    <w:snapToGrid w:val="0"/>
                    <w:jc w:val="center"/>
                    <w:rPr>
                      <w:rFonts w:ascii="仿宋" w:eastAsia="仿宋"/>
                      <w:b/>
                      <w:bCs/>
                      <w:sz w:val="24"/>
                      <w:highlight w:val="none"/>
                    </w:rPr>
                  </w:pPr>
                  <w:r>
                    <w:rPr>
                      <w:rFonts w:hint="eastAsia" w:ascii="仿宋" w:eastAsia="仿宋"/>
                      <w:b/>
                      <w:bCs/>
                      <w:sz w:val="24"/>
                      <w:highlight w:val="none"/>
                    </w:rPr>
                    <w:t>其他未列明行业</w:t>
                  </w:r>
                </w:p>
              </w:tc>
            </w:tr>
          </w:tbl>
          <w:p w14:paraId="0BB982E4">
            <w:pPr>
              <w:snapToGrid w:val="0"/>
              <w:jc w:val="left"/>
              <w:rPr>
                <w:rFonts w:hint="default" w:ascii="仿宋" w:eastAsia="仿宋"/>
                <w:b/>
                <w:bCs/>
                <w:sz w:val="24"/>
                <w:lang w:val="en-US" w:eastAsia="zh-CN"/>
              </w:rPr>
            </w:pPr>
          </w:p>
        </w:tc>
      </w:tr>
      <w:tr w14:paraId="76B5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AC842E2">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34B7B3">
            <w:pPr>
              <w:spacing w:line="500" w:lineRule="exact"/>
              <w:jc w:val="left"/>
              <w:rPr>
                <w:rFonts w:ascii="仿宋" w:eastAsia="仿宋" w:cs="仿宋_GB2312"/>
                <w:b/>
                <w:bCs/>
                <w:sz w:val="24"/>
                <w:highlight w:val="none"/>
                <w:u w:val="single"/>
              </w:rPr>
            </w:pPr>
            <w:r>
              <w:rPr>
                <w:rFonts w:hint="eastAsia" w:ascii="仿宋" w:eastAsia="仿宋" w:cs="仿宋_GB2312"/>
                <w:b/>
                <w:bCs/>
                <w:sz w:val="24"/>
                <w:highlight w:val="none"/>
              </w:rPr>
              <w:t>采购代理服务费：</w:t>
            </w:r>
          </w:p>
          <w:p w14:paraId="45BD70F0">
            <w:pPr>
              <w:autoSpaceDE w:val="0"/>
              <w:autoSpaceDN w:val="0"/>
              <w:spacing w:line="500" w:lineRule="exact"/>
              <w:textAlignment w:val="bottom"/>
              <w:rPr>
                <w:rFonts w:ascii="仿宋" w:eastAsia="仿宋"/>
                <w:color w:val="000000"/>
                <w:sz w:val="24"/>
                <w:highlight w:val="none"/>
              </w:rPr>
            </w:pPr>
            <w:r>
              <w:rPr>
                <w:rFonts w:hint="eastAsia" w:ascii="仿宋" w:eastAsia="仿宋"/>
                <w:color w:val="000000"/>
                <w:sz w:val="24"/>
                <w:highlight w:val="none"/>
              </w:rPr>
              <w:t>中标人须向招标代理机构按如下标准和规定交纳代理服务费：</w:t>
            </w:r>
          </w:p>
          <w:p w14:paraId="0C53A331">
            <w:pPr>
              <w:autoSpaceDE w:val="0"/>
              <w:autoSpaceDN w:val="0"/>
              <w:spacing w:line="500" w:lineRule="exact"/>
              <w:textAlignment w:val="bottom"/>
              <w:rPr>
                <w:rFonts w:hint="default" w:ascii="仿宋" w:eastAsia="仿宋"/>
                <w:color w:val="000000"/>
                <w:sz w:val="24"/>
                <w:highlight w:val="none"/>
                <w:lang w:val="en-US" w:eastAsia="zh-CN"/>
              </w:rPr>
            </w:pPr>
            <w:r>
              <w:rPr>
                <w:rFonts w:hint="eastAsia" w:ascii="仿宋" w:eastAsia="仿宋"/>
                <w:color w:val="000000"/>
                <w:sz w:val="24"/>
                <w:highlight w:val="none"/>
              </w:rPr>
              <w:t>（1）以各标段中标通知中确定的各标段中标总金额作为各标段服务费的计算基数，以中标金额为计费基数分段累计，中标金额在100万以下部分按1.5%收费，100万-500万部分按0.8%收费。</w:t>
            </w:r>
            <w:r>
              <w:rPr>
                <w:rFonts w:hint="eastAsia" w:ascii="仿宋" w:eastAsia="仿宋"/>
                <w:b/>
                <w:bCs/>
                <w:color w:val="000000"/>
                <w:sz w:val="24"/>
                <w:highlight w:val="none"/>
                <w:lang w:val="en-US" w:eastAsia="zh-CN"/>
              </w:rPr>
              <w:t>本次收费在上述计算标准上打五折</w:t>
            </w:r>
            <w:r>
              <w:rPr>
                <w:rFonts w:hint="eastAsia" w:ascii="仿宋" w:eastAsia="仿宋"/>
                <w:color w:val="000000"/>
                <w:sz w:val="24"/>
                <w:highlight w:val="none"/>
                <w:lang w:val="en-US" w:eastAsia="zh-CN"/>
              </w:rPr>
              <w:t>。</w:t>
            </w:r>
          </w:p>
          <w:p w14:paraId="021D1728">
            <w:pPr>
              <w:autoSpaceDE w:val="0"/>
              <w:autoSpaceDN w:val="0"/>
              <w:spacing w:line="500" w:lineRule="exact"/>
              <w:textAlignment w:val="bottom"/>
              <w:rPr>
                <w:rFonts w:ascii="仿宋" w:eastAsia="仿宋"/>
                <w:color w:val="000000"/>
                <w:sz w:val="24"/>
                <w:highlight w:val="none"/>
              </w:rPr>
            </w:pPr>
            <w:r>
              <w:rPr>
                <w:rFonts w:hint="eastAsia" w:ascii="仿宋" w:eastAsia="仿宋"/>
                <w:color w:val="000000"/>
                <w:sz w:val="24"/>
                <w:highlight w:val="none"/>
              </w:rPr>
              <w:t>（2）中标服务费的交纳方式：</w:t>
            </w:r>
          </w:p>
          <w:p w14:paraId="414A1649">
            <w:pPr>
              <w:autoSpaceDE w:val="0"/>
              <w:autoSpaceDN w:val="0"/>
              <w:spacing w:line="500" w:lineRule="exact"/>
              <w:textAlignment w:val="bottom"/>
              <w:rPr>
                <w:rFonts w:ascii="仿宋" w:eastAsia="仿宋"/>
                <w:color w:val="000000"/>
                <w:sz w:val="24"/>
                <w:highlight w:val="none"/>
              </w:rPr>
            </w:pPr>
            <w:r>
              <w:rPr>
                <w:rFonts w:hint="eastAsia" w:ascii="仿宋" w:eastAsia="仿宋"/>
                <w:color w:val="000000"/>
                <w:sz w:val="24"/>
                <w:highlight w:val="none"/>
              </w:rPr>
              <w:t>用银行支票、汇票、电汇等非现金付款方式直接交纳中标服务费。</w:t>
            </w:r>
          </w:p>
          <w:p w14:paraId="48E7C0FA">
            <w:pPr>
              <w:autoSpaceDE w:val="0"/>
              <w:autoSpaceDN w:val="0"/>
              <w:spacing w:line="500" w:lineRule="exact"/>
              <w:textAlignment w:val="bottom"/>
              <w:rPr>
                <w:rFonts w:ascii="仿宋" w:eastAsia="仿宋"/>
                <w:color w:val="000000"/>
                <w:sz w:val="24"/>
                <w:highlight w:val="none"/>
              </w:rPr>
            </w:pPr>
            <w:r>
              <w:rPr>
                <w:rFonts w:hint="eastAsia" w:ascii="仿宋" w:eastAsia="仿宋"/>
                <w:color w:val="000000"/>
                <w:sz w:val="24"/>
                <w:highlight w:val="none"/>
              </w:rPr>
              <w:t>公司名称：绍兴市天时工程造价咨询有限公司</w:t>
            </w:r>
          </w:p>
          <w:p w14:paraId="16A3B7BD">
            <w:pPr>
              <w:autoSpaceDE w:val="0"/>
              <w:autoSpaceDN w:val="0"/>
              <w:spacing w:line="500" w:lineRule="exact"/>
              <w:textAlignment w:val="bottom"/>
              <w:rPr>
                <w:rFonts w:ascii="仿宋" w:eastAsia="仿宋"/>
                <w:color w:val="000000"/>
                <w:sz w:val="24"/>
                <w:highlight w:val="none"/>
              </w:rPr>
            </w:pPr>
            <w:r>
              <w:rPr>
                <w:rFonts w:hint="eastAsia" w:ascii="仿宋" w:eastAsia="仿宋"/>
                <w:color w:val="000000"/>
                <w:sz w:val="24"/>
                <w:highlight w:val="none"/>
              </w:rPr>
              <w:t>开户行：浙江绍兴恒信农村</w:t>
            </w:r>
            <w:r>
              <w:rPr>
                <w:rFonts w:hint="eastAsia" w:ascii="仿宋" w:eastAsia="仿宋"/>
                <w:color w:val="000000"/>
                <w:sz w:val="24"/>
                <w:highlight w:val="none"/>
                <w:lang w:val="en-US" w:eastAsia="zh-CN"/>
              </w:rPr>
              <w:t>商业</w:t>
            </w:r>
            <w:r>
              <w:rPr>
                <w:rFonts w:hint="eastAsia" w:ascii="仿宋" w:eastAsia="仿宋"/>
                <w:color w:val="000000"/>
                <w:sz w:val="24"/>
                <w:highlight w:val="none"/>
              </w:rPr>
              <w:t>银行</w:t>
            </w:r>
            <w:r>
              <w:rPr>
                <w:rFonts w:hint="eastAsia" w:ascii="仿宋" w:eastAsia="仿宋"/>
                <w:color w:val="000000"/>
                <w:sz w:val="24"/>
                <w:highlight w:val="none"/>
                <w:lang w:val="en-US" w:eastAsia="zh-CN"/>
              </w:rPr>
              <w:t>股份有限公司</w:t>
            </w:r>
            <w:r>
              <w:rPr>
                <w:rFonts w:hint="eastAsia" w:ascii="仿宋" w:eastAsia="仿宋"/>
                <w:color w:val="000000"/>
                <w:sz w:val="24"/>
                <w:highlight w:val="none"/>
              </w:rPr>
              <w:t>迪荡支行</w:t>
            </w:r>
          </w:p>
          <w:p w14:paraId="2F34177A">
            <w:pPr>
              <w:autoSpaceDE w:val="0"/>
              <w:autoSpaceDN w:val="0"/>
              <w:spacing w:line="500" w:lineRule="exact"/>
              <w:textAlignment w:val="bottom"/>
              <w:rPr>
                <w:rFonts w:hint="eastAsia" w:ascii="仿宋" w:eastAsia="仿宋" w:cs="仿宋_GB2312"/>
                <w:sz w:val="24"/>
              </w:rPr>
            </w:pPr>
            <w:r>
              <w:rPr>
                <w:rFonts w:hint="eastAsia" w:ascii="仿宋" w:eastAsia="仿宋"/>
                <w:color w:val="000000"/>
                <w:sz w:val="24"/>
                <w:highlight w:val="none"/>
              </w:rPr>
              <w:t>账  号：201000089829552</w:t>
            </w:r>
          </w:p>
        </w:tc>
      </w:tr>
    </w:tbl>
    <w:p w14:paraId="07D2849E">
      <w:pPr>
        <w:ind w:left="238"/>
        <w:jc w:val="center"/>
        <w:rPr>
          <w:rFonts w:hint="eastAsia" w:ascii="仿宋" w:eastAsia="仿宋"/>
          <w:color w:val="000000"/>
          <w:sz w:val="24"/>
        </w:rPr>
      </w:pPr>
    </w:p>
    <w:p w14:paraId="596D4F70">
      <w:pPr>
        <w:ind w:left="238"/>
        <w:jc w:val="center"/>
        <w:rPr>
          <w:rFonts w:hint="eastAsia" w:ascii="仿宋" w:eastAsia="仿宋"/>
          <w:color w:val="000000"/>
          <w:sz w:val="24"/>
        </w:rPr>
      </w:pPr>
    </w:p>
    <w:p w14:paraId="6729F9BB">
      <w:pPr>
        <w:ind w:left="238"/>
        <w:jc w:val="center"/>
        <w:rPr>
          <w:rFonts w:hint="eastAsia" w:ascii="仿宋" w:eastAsia="仿宋"/>
          <w:color w:val="000000"/>
          <w:sz w:val="24"/>
        </w:rPr>
      </w:pPr>
    </w:p>
    <w:p w14:paraId="37D304BB">
      <w:pPr>
        <w:ind w:left="238"/>
        <w:jc w:val="center"/>
        <w:rPr>
          <w:rFonts w:hint="eastAsia" w:ascii="仿宋" w:eastAsia="仿宋"/>
          <w:color w:val="000000"/>
          <w:sz w:val="24"/>
        </w:rPr>
      </w:pPr>
    </w:p>
    <w:p w14:paraId="23F72A47">
      <w:pPr>
        <w:pStyle w:val="3"/>
        <w:spacing w:line="415" w:lineRule="auto"/>
        <w:jc w:val="center"/>
        <w:rPr>
          <w:rFonts w:hint="eastAsia" w:ascii="仿宋"/>
        </w:rPr>
      </w:pPr>
      <w:bookmarkStart w:id="36" w:name="_Toc21572"/>
      <w:r>
        <w:rPr>
          <w:rFonts w:hint="eastAsia" w:ascii="仿宋"/>
        </w:rPr>
        <w:t>二、采购文件</w:t>
      </w:r>
      <w:bookmarkEnd w:id="36"/>
    </w:p>
    <w:p w14:paraId="74576E23">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32702C41">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61C079CB">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0ED6B449">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538346C1">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7A2DA618">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3A26F987">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3CB4F2EB">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2A9156A6">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3EAE29DE">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14:paraId="58E07AC7">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0B2F44D5">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6158E05B">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3F93E1FC">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151A339E">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14:paraId="300A2984">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64C64C5B">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73E1E386">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lang w:eastAsia="zh-CN"/>
        </w:rPr>
        <w:t>本项目依据</w:t>
      </w:r>
      <w:r>
        <w:rPr>
          <w:rFonts w:ascii="仿宋" w:eastAsia="仿宋" w:cs="仿宋_GB2312"/>
          <w:sz w:val="24"/>
        </w:rPr>
        <w:t>《政府采购促进中小企业发展管理办法》（</w:t>
      </w:r>
      <w:r>
        <w:rPr>
          <w:rFonts w:hint="eastAsia" w:ascii="楷体" w:eastAsia="楷体"/>
          <w:b w:val="0"/>
          <w:bCs w:val="0"/>
          <w:i w:val="0"/>
          <w:iCs w:val="0"/>
          <w:caps w:val="0"/>
          <w:smallCaps w:val="0"/>
          <w:color w:val="333333"/>
          <w:spacing w:val="0"/>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b w:val="0"/>
          <w:bCs w:val="0"/>
          <w:i w:val="0"/>
          <w:iCs w:val="0"/>
          <w:caps w:val="0"/>
          <w:smallCaps w:val="0"/>
          <w:color w:val="333333"/>
          <w:spacing w:val="0"/>
          <w:sz w:val="24"/>
          <w:szCs w:val="24"/>
          <w:shd w:val="clear" w:color="auto" w:fill="FFFFFF"/>
        </w:rPr>
        <w:t>〔202</w:t>
      </w:r>
      <w:r>
        <w:rPr>
          <w:rFonts w:ascii="楷体" w:eastAsia="楷体"/>
          <w:b w:val="0"/>
          <w:bCs w:val="0"/>
          <w:i w:val="0"/>
          <w:iCs w:val="0"/>
          <w:caps w:val="0"/>
          <w:smallCaps w:val="0"/>
          <w:color w:val="333333"/>
          <w:spacing w:val="0"/>
          <w:sz w:val="24"/>
          <w:szCs w:val="24"/>
          <w:shd w:val="clear" w:color="auto" w:fill="FFFFFF"/>
        </w:rPr>
        <w:t>2</w:t>
      </w:r>
      <w:r>
        <w:rPr>
          <w:rFonts w:hint="eastAsia" w:ascii="楷体" w:eastAsia="楷体"/>
          <w:b w:val="0"/>
          <w:bCs w:val="0"/>
          <w:i w:val="0"/>
          <w:iCs w:val="0"/>
          <w:caps w:val="0"/>
          <w:smallCaps w:val="0"/>
          <w:color w:val="333333"/>
          <w:spacing w:val="0"/>
          <w:sz w:val="24"/>
          <w:szCs w:val="24"/>
          <w:shd w:val="clear" w:color="auto" w:fill="FFFFFF"/>
        </w:rPr>
        <w:t>〕</w:t>
      </w:r>
      <w:r>
        <w:rPr>
          <w:rFonts w:ascii="楷体" w:eastAsia="楷体"/>
          <w:b w:val="0"/>
          <w:bCs w:val="0"/>
          <w:i w:val="0"/>
          <w:iCs w:val="0"/>
          <w:caps w:val="0"/>
          <w:smallCaps w:val="0"/>
          <w:color w:val="333333"/>
          <w:spacing w:val="0"/>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w:t>
      </w:r>
      <w:r>
        <w:rPr>
          <w:rFonts w:hint="eastAsia" w:ascii="仿宋" w:eastAsia="仿宋" w:cs="仿宋_GB2312"/>
          <w:sz w:val="24"/>
          <w:lang w:eastAsia="zh-CN"/>
        </w:rPr>
        <w:t>，</w:t>
      </w:r>
      <w:r>
        <w:rPr>
          <w:rFonts w:hint="eastAsia" w:ascii="仿宋" w:eastAsia="仿宋" w:cs="仿宋_GB2312"/>
          <w:b w:val="0"/>
          <w:bCs w:val="0"/>
          <w:sz w:val="24"/>
          <w:lang w:eastAsia="zh-CN"/>
        </w:rPr>
        <w:t>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的服务部分（不含货物部分，详见前附表）全部</w:t>
      </w:r>
      <w:r>
        <w:rPr>
          <w:rFonts w:hint="eastAsia" w:ascii="仿宋" w:eastAsia="仿宋" w:cs="仿宋_GB2312"/>
          <w:b w:val="0"/>
          <w:bCs w:val="0"/>
          <w:sz w:val="24"/>
        </w:rPr>
        <w:t>为</w:t>
      </w:r>
      <w:r>
        <w:rPr>
          <w:rFonts w:hint="eastAsia" w:ascii="仿宋" w:eastAsia="仿宋" w:cs="仿宋_GB2312"/>
          <w:b w:val="0"/>
          <w:bCs w:val="0"/>
          <w:sz w:val="24"/>
          <w:lang w:eastAsia="zh-CN"/>
        </w:rPr>
        <w:t>小微</w:t>
      </w:r>
      <w:r>
        <w:rPr>
          <w:rFonts w:hint="eastAsia" w:ascii="仿宋" w:eastAsia="仿宋" w:cs="仿宋_GB2312"/>
          <w:b w:val="0"/>
          <w:bCs w:val="0"/>
          <w:sz w:val="24"/>
        </w:rPr>
        <w:t>企业</w:t>
      </w:r>
      <w:r>
        <w:rPr>
          <w:rFonts w:hint="eastAsia" w:ascii="仿宋" w:eastAsia="仿宋" w:cs="仿宋_GB2312"/>
          <w:b w:val="0"/>
          <w:bCs w:val="0"/>
          <w:sz w:val="24"/>
          <w:lang w:eastAsia="zh-CN"/>
        </w:rPr>
        <w:t>承接的，</w:t>
      </w:r>
      <w:r>
        <w:rPr>
          <w:rFonts w:ascii="仿宋" w:eastAsia="仿宋" w:cs="仿宋_GB2312"/>
          <w:sz w:val="24"/>
        </w:rPr>
        <w:t>对</w:t>
      </w:r>
      <w:r>
        <w:rPr>
          <w:rFonts w:hint="eastAsia" w:ascii="仿宋" w:eastAsia="仿宋" w:cs="仿宋_GB2312"/>
          <w:sz w:val="24"/>
          <w:lang w:eastAsia="zh-CN"/>
        </w:rPr>
        <w:t>投标</w:t>
      </w:r>
      <w:r>
        <w:rPr>
          <w:rFonts w:hint="eastAsia" w:ascii="仿宋" w:eastAsia="仿宋" w:cs="仿宋_GB2312"/>
          <w:b w:val="0"/>
          <w:bCs w:val="0"/>
          <w:sz w:val="24"/>
        </w:rPr>
        <w:t>报价给予</w:t>
      </w:r>
      <w:r>
        <w:rPr>
          <w:rFonts w:hint="eastAsia" w:ascii="仿宋" w:eastAsia="仿宋" w:cs="仿宋_GB2312"/>
          <w:b w:val="0"/>
          <w:bCs w:val="0"/>
          <w:sz w:val="24"/>
          <w:lang w:val="en-US" w:eastAsia="zh-CN"/>
        </w:rPr>
        <w:t>1</w:t>
      </w:r>
      <w:r>
        <w:rPr>
          <w:rFonts w:ascii="仿宋" w:eastAsia="仿宋" w:cs="仿宋_GB2312"/>
          <w:b w:val="0"/>
          <w:bCs w:val="0"/>
          <w:sz w:val="24"/>
        </w:rPr>
        <w:t>0</w:t>
      </w:r>
      <w:r>
        <w:rPr>
          <w:rFonts w:hint="eastAsia" w:ascii="仿宋" w:eastAsia="仿宋" w:cs="仿宋_GB2312"/>
          <w:b w:val="0"/>
          <w:bCs w:val="0"/>
          <w:sz w:val="24"/>
        </w:rPr>
        <w:t>%</w:t>
      </w:r>
      <w:r>
        <w:rPr>
          <w:rFonts w:hint="eastAsia" w:ascii="仿宋" w:eastAsia="仿宋" w:cs="仿宋_GB2312"/>
          <w:sz w:val="24"/>
        </w:rPr>
        <w:t>的扣除，用扣除后的价格参加评审。</w:t>
      </w:r>
    </w:p>
    <w:p w14:paraId="586B9190">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b w:val="0"/>
          <w:bCs w:val="0"/>
          <w:sz w:val="24"/>
          <w:lang w:eastAsia="zh-CN"/>
        </w:rPr>
        <w:t>以</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或分包方式参与政府采购活动的，</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w:t>
      </w:r>
      <w:r>
        <w:rPr>
          <w:rFonts w:hint="eastAsia" w:ascii="仿宋" w:eastAsia="仿宋" w:cs="仿宋_GB2312"/>
          <w:b w:val="0"/>
          <w:bCs w:val="0"/>
          <w:sz w:val="24"/>
        </w:rPr>
        <w:t>中</w:t>
      </w:r>
      <w:r>
        <w:rPr>
          <w:rFonts w:hint="eastAsia" w:ascii="仿宋" w:eastAsia="仿宋" w:cs="仿宋_GB2312"/>
          <w:b w:val="0"/>
          <w:bCs w:val="0"/>
          <w:sz w:val="24"/>
          <w:lang w:eastAsia="zh-CN"/>
        </w:rPr>
        <w:t>任意</w:t>
      </w:r>
      <w:r>
        <w:rPr>
          <w:rFonts w:hint="eastAsia" w:ascii="仿宋" w:eastAsia="仿宋" w:cs="仿宋_GB2312"/>
          <w:b w:val="0"/>
          <w:bCs w:val="0"/>
          <w:sz w:val="24"/>
        </w:rPr>
        <w:t>一方</w:t>
      </w:r>
      <w:r>
        <w:rPr>
          <w:rFonts w:hint="eastAsia" w:ascii="仿宋" w:eastAsia="仿宋" w:cs="仿宋_GB2312"/>
          <w:b w:val="0"/>
          <w:bCs w:val="0"/>
          <w:sz w:val="24"/>
          <w:lang w:eastAsia="zh-CN"/>
        </w:rPr>
        <w:t>（或多方）所</w:t>
      </w:r>
      <w:r>
        <w:rPr>
          <w:rFonts w:hint="eastAsia" w:ascii="仿宋" w:eastAsia="仿宋" w:cs="仿宋_GB2312"/>
          <w:b w:val="0"/>
          <w:bCs w:val="0"/>
          <w:sz w:val="24"/>
        </w:rPr>
        <w:t>提供的全部</w:t>
      </w:r>
      <w:r>
        <w:rPr>
          <w:rFonts w:hint="eastAsia" w:ascii="仿宋" w:eastAsia="仿宋" w:cs="仿宋_GB2312"/>
          <w:b w:val="0"/>
          <w:bCs w:val="0"/>
          <w:sz w:val="24"/>
          <w:lang w:eastAsia="zh-CN"/>
        </w:rPr>
        <w:t>服务</w:t>
      </w:r>
      <w:r>
        <w:rPr>
          <w:rFonts w:hint="eastAsia" w:ascii="仿宋" w:eastAsia="仿宋" w:cs="仿宋_GB2312"/>
          <w:b w:val="0"/>
          <w:bCs w:val="0"/>
          <w:sz w:val="24"/>
        </w:rPr>
        <w:t>为小微企业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则这一方（或多方）视为小微企业，其在联合体协议或分包意向协议中约定的</w:t>
      </w:r>
      <w:r>
        <w:rPr>
          <w:rFonts w:hint="eastAsia" w:ascii="仿宋" w:eastAsia="仿宋" w:cs="仿宋_GB2312"/>
          <w:b w:val="0"/>
          <w:bCs w:val="0"/>
          <w:sz w:val="24"/>
        </w:rPr>
        <w:t>合同份额占到合同总金额30%以上的，可按规定享受</w:t>
      </w:r>
      <w:r>
        <w:rPr>
          <w:rFonts w:hint="eastAsia" w:ascii="仿宋" w:eastAsia="仿宋" w:cs="仿宋_GB2312"/>
          <w:b w:val="0"/>
          <w:bCs w:val="0"/>
          <w:sz w:val="24"/>
          <w:lang w:val="en-US" w:eastAsia="zh-CN"/>
        </w:rPr>
        <w:t>4</w:t>
      </w:r>
      <w:r>
        <w:rPr>
          <w:rFonts w:hint="eastAsia" w:ascii="仿宋" w:eastAsia="仿宋" w:cs="仿宋_GB2312"/>
          <w:b w:val="0"/>
          <w:bCs w:val="0"/>
          <w:sz w:val="24"/>
        </w:rPr>
        <w:t>%的价格扣除。</w:t>
      </w:r>
    </w:p>
    <w:p w14:paraId="0BFF16AD">
      <w:pPr>
        <w:snapToGrid w:val="0"/>
        <w:spacing w:line="420" w:lineRule="exact"/>
        <w:ind w:firstLine="480" w:firstLineChars="200"/>
        <w:rPr>
          <w:rFonts w:hint="eastAsia" w:ascii="仿宋" w:eastAsia="仿宋" w:cs="仿宋_GB2312"/>
          <w:b w:val="0"/>
          <w:bCs w:val="0"/>
          <w:sz w:val="24"/>
        </w:rPr>
      </w:pPr>
      <w:r>
        <w:rPr>
          <w:rFonts w:hint="eastAsia" w:ascii="仿宋" w:eastAsia="仿宋" w:cs="仿宋_GB2312"/>
          <w:sz w:val="24"/>
          <w:lang w:eastAsia="zh-CN"/>
        </w:rPr>
        <w:t>供应商</w:t>
      </w:r>
      <w:r>
        <w:rPr>
          <w:rFonts w:hint="eastAsia" w:ascii="仿宋" w:eastAsia="仿宋" w:cs="仿宋_GB2312"/>
          <w:b w:val="0"/>
          <w:bCs w:val="0"/>
          <w:sz w:val="24"/>
        </w:rPr>
        <w:t>应当在</w:t>
      </w:r>
      <w:r>
        <w:rPr>
          <w:rFonts w:hint="eastAsia" w:ascii="仿宋" w:eastAsia="仿宋" w:cs="仿宋_GB2312"/>
          <w:b w:val="0"/>
          <w:bCs w:val="0"/>
          <w:sz w:val="24"/>
          <w:lang w:eastAsia="zh-CN"/>
        </w:rPr>
        <w:t>联合体协议或分包意向协议中约定各方承担的货物和服务内容以及各方的合同份额，并在</w:t>
      </w:r>
      <w:r>
        <w:rPr>
          <w:rFonts w:hint="eastAsia" w:ascii="仿宋" w:eastAsia="仿宋" w:cs="仿宋_GB2312"/>
          <w:b w:val="0"/>
          <w:bCs w:val="0"/>
          <w:sz w:val="24"/>
        </w:rPr>
        <w:t>《中小企业声明函》</w:t>
      </w:r>
      <w:r>
        <w:rPr>
          <w:rFonts w:hint="eastAsia" w:ascii="仿宋" w:eastAsia="仿宋" w:cs="仿宋_GB2312"/>
          <w:b w:val="0"/>
          <w:bCs w:val="0"/>
          <w:sz w:val="24"/>
          <w:lang w:eastAsia="zh-CN"/>
        </w:rPr>
        <w:t>中</w:t>
      </w:r>
      <w:r>
        <w:rPr>
          <w:rFonts w:hint="eastAsia" w:ascii="仿宋" w:eastAsia="仿宋" w:cs="仿宋_GB2312"/>
          <w:b w:val="0"/>
          <w:bCs w:val="0"/>
          <w:sz w:val="24"/>
        </w:rPr>
        <w:t>填写</w:t>
      </w:r>
      <w:r>
        <w:rPr>
          <w:rFonts w:hint="eastAsia" w:ascii="仿宋" w:eastAsia="仿宋" w:cs="仿宋_GB2312"/>
          <w:b w:val="0"/>
          <w:bCs w:val="0"/>
          <w:sz w:val="24"/>
          <w:lang w:eastAsia="zh-CN"/>
        </w:rPr>
        <w:t>服务承接商</w:t>
      </w:r>
      <w:r>
        <w:rPr>
          <w:rFonts w:hint="eastAsia" w:ascii="仿宋" w:eastAsia="仿宋" w:cs="仿宋_GB2312"/>
          <w:b w:val="0"/>
          <w:bCs w:val="0"/>
          <w:sz w:val="24"/>
        </w:rPr>
        <w:t>的小微企业相关信息</w:t>
      </w:r>
      <w:r>
        <w:rPr>
          <w:rFonts w:hint="eastAsia" w:ascii="仿宋" w:eastAsia="仿宋" w:cs="仿宋_GB2312"/>
          <w:b w:val="0"/>
          <w:bCs w:val="0"/>
          <w:sz w:val="24"/>
          <w:lang w:eastAsia="zh-CN"/>
        </w:rPr>
        <w:t>，否则不予享受价格扣除</w:t>
      </w:r>
      <w:r>
        <w:rPr>
          <w:rFonts w:hint="eastAsia" w:ascii="仿宋" w:eastAsia="仿宋" w:cs="仿宋_GB2312"/>
          <w:b w:val="0"/>
          <w:bCs w:val="0"/>
          <w:sz w:val="24"/>
        </w:rPr>
        <w:t>。</w:t>
      </w:r>
    </w:p>
    <w:p w14:paraId="1DEA4654">
      <w:pPr>
        <w:snapToGrid w:val="0"/>
        <w:spacing w:line="420" w:lineRule="exact"/>
        <w:ind w:left="0" w:firstLine="480" w:firstLineChars="200"/>
        <w:rPr>
          <w:rFonts w:hint="eastAsia"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14:paraId="0F851A57">
      <w:pPr>
        <w:snapToGrid w:val="0"/>
        <w:spacing w:line="440" w:lineRule="exact"/>
        <w:ind w:firstLine="480" w:firstLineChars="200"/>
        <w:jc w:val="left"/>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b w:val="0"/>
          <w:bCs w:val="0"/>
          <w:sz w:val="24"/>
        </w:rPr>
        <w:t>供应商</w:t>
      </w:r>
      <w:r>
        <w:rPr>
          <w:rFonts w:hint="eastAsia" w:ascii="仿宋" w:eastAsia="仿宋" w:cs="仿宋_GB2312"/>
          <w:b w:val="0"/>
          <w:bCs w:val="0"/>
          <w:sz w:val="24"/>
        </w:rPr>
        <w:t>提供由省级以上监狱管理局、戒毒管理局（含新疆生产建设兵团）出具的属于监狱企业的证明文件（格式自拟），视同为小型和微型企业。</w:t>
      </w:r>
    </w:p>
    <w:p w14:paraId="10C8E106">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7F439E84">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34BC6363">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2677BFF4">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0F99F883">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45B7ADA3">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781963CC">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2D28AE4D">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05D7EFA6">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7245142A">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290CB6D6">
      <w:pPr>
        <w:pStyle w:val="3"/>
        <w:spacing w:line="415" w:lineRule="auto"/>
        <w:jc w:val="center"/>
        <w:rPr>
          <w:rFonts w:hint="eastAsia" w:ascii="仿宋"/>
        </w:rPr>
      </w:pPr>
      <w:bookmarkStart w:id="37" w:name="_Toc18718"/>
      <w:r>
        <w:rPr>
          <w:rFonts w:hint="eastAsia" w:ascii="仿宋"/>
        </w:rPr>
        <w:t>三、投标文件</w:t>
      </w:r>
      <w:bookmarkEnd w:id="37"/>
    </w:p>
    <w:p w14:paraId="6DAE779E">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14:paraId="22A5C443">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1F36C405">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14:paraId="08618C55">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14:paraId="70020E11">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0C6D4868">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1B396903">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531F43ED">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394628B3">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03090A89">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03416E1F">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6C2FB5D9">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 xml:space="preserve"> 资格条件证明材料：</w:t>
      </w:r>
    </w:p>
    <w:p w14:paraId="39E76BC4">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01BCC4C5">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6E3B99A3">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2DF3FBE9">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7BA61DC1">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6FB466F9">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5A8038E4">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14:paraId="0D19B4AC">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2781ED06">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75CE8422">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2BE12715">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59343989">
      <w:pPr>
        <w:pStyle w:val="39"/>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14:paraId="38F360C5">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14:paraId="2DCC0CFB">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14:paraId="6FA0C3F4">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4C948B52">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6BF420C7">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3E7D75D1">
      <w:pPr>
        <w:widowControl/>
        <w:snapToGrid w:val="0"/>
        <w:spacing w:line="440" w:lineRule="exact"/>
        <w:jc w:val="left"/>
        <w:rPr>
          <w:rFonts w:hint="eastAsia" w:ascii="仿宋" w:eastAsia="仿宋"/>
          <w:color w:val="000000"/>
          <w:sz w:val="24"/>
        </w:rPr>
      </w:pPr>
      <w:r>
        <w:rPr>
          <w:rFonts w:ascii="仿宋" w:eastAsia="仿宋"/>
          <w:color w:val="000000"/>
          <w:sz w:val="24"/>
        </w:rPr>
        <w:t>2.</w:t>
      </w:r>
      <w:r>
        <w:rPr>
          <w:rFonts w:hint="eastAsia" w:ascii="仿宋" w:eastAsia="仿宋"/>
          <w:color w:val="000000"/>
          <w:sz w:val="24"/>
          <w:lang w:val="en-US" w:eastAsia="zh-CN"/>
        </w:rPr>
        <w:t>3.2</w:t>
      </w:r>
      <w:r>
        <w:rPr>
          <w:rFonts w:hint="eastAsia" w:ascii="仿宋" w:eastAsia="仿宋"/>
          <w:color w:val="000000"/>
          <w:sz w:val="24"/>
        </w:rPr>
        <w:t>中小企业声明函（如有）；</w:t>
      </w:r>
    </w:p>
    <w:p w14:paraId="2CB2053D">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3.3</w:t>
      </w:r>
      <w:r>
        <w:rPr>
          <w:rFonts w:hint="eastAsia" w:ascii="仿宋" w:eastAsia="仿宋"/>
          <w:color w:val="000000"/>
          <w:sz w:val="24"/>
        </w:rPr>
        <w:t>残疾人福利性单位声明函（如有）；</w:t>
      </w:r>
    </w:p>
    <w:p w14:paraId="327E64E0">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hint="eastAsia" w:ascii="仿宋" w:eastAsia="仿宋"/>
          <w:color w:val="000000"/>
          <w:sz w:val="24"/>
          <w:lang w:val="en-US" w:eastAsia="zh-CN"/>
        </w:rPr>
        <w:t>4</w:t>
      </w:r>
      <w:r>
        <w:rPr>
          <w:rFonts w:hint="eastAsia" w:ascii="仿宋" w:eastAsia="仿宋"/>
          <w:color w:val="000000"/>
          <w:sz w:val="24"/>
        </w:rPr>
        <w:t>关于报价的其他说明（如有，格式自拟）。</w:t>
      </w:r>
    </w:p>
    <w:p w14:paraId="7508AB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eastAsia="zh-CN"/>
        </w:rPr>
        <w:t>开标一览表</w:t>
      </w:r>
      <w:r>
        <w:rPr>
          <w:rFonts w:hint="eastAsia" w:ascii="仿宋" w:eastAsia="仿宋"/>
          <w:b/>
          <w:bCs/>
          <w:color w:val="000000"/>
          <w:sz w:val="32"/>
          <w:szCs w:val="32"/>
          <w:u w:val="single"/>
        </w:rPr>
        <w:t>”需按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14:paraId="178383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14:paraId="117BFDC3">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5ED9FFAF">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07846C19">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1905BCF2">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14:paraId="0844AF1E">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7405515F">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54F74B97">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14:paraId="0D66BEFE">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51AEB96E">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77BCD2C7">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217D6053">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1F22067D">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5808A42B">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3E034021">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46D9F108">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5F019603">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1D99EAA4">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395BBA17">
      <w:pPr>
        <w:pStyle w:val="3"/>
        <w:spacing w:line="415" w:lineRule="auto"/>
        <w:jc w:val="center"/>
        <w:rPr>
          <w:rFonts w:hint="eastAsia" w:ascii="仿宋"/>
        </w:rPr>
      </w:pPr>
      <w:bookmarkStart w:id="38" w:name="_Toc7885"/>
      <w:r>
        <w:rPr>
          <w:rFonts w:hint="eastAsia" w:ascii="仿宋"/>
        </w:rPr>
        <w:t>四、开标评标</w:t>
      </w:r>
      <w:bookmarkEnd w:id="38"/>
    </w:p>
    <w:p w14:paraId="73D48118">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0A205B33">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2FCA4C4B">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1D894028">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49BD1BF4">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0972B131">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00A5F7CD">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12688D5A">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4CF03111">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0AEED8EA">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52E13A83">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7FD56B4A">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07CFF66B">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6315F9D7">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230A74A9">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00D57F53">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41324517">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54607AE1">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1A484365">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30AADC23">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3E0F180E">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33ADAF37">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2C34B72C">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p>
    <w:p w14:paraId="159147E9">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0CE29301">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5721329D">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2DD32F59">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03A60F3C">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00CE78A9">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14381279">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7BCC8087">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6F82F1ED">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31684F4E">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2A9F3959">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4D7DEE6B">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2CFEC535">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39F3AEC3">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70830B2D">
      <w:pPr>
        <w:pStyle w:val="16"/>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265D2927">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1A54B81C">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54DD2BF0">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695F5268">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2C612A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66F3A28F">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0F0CC193">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50E166B8">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085CECE6">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6CB94883">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163F9886">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261A8BAF">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1FA69D44">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78D5B012">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1831ACAE">
      <w:pPr>
        <w:pStyle w:val="16"/>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375BC94D">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3B2D0E7D">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4F83CD6B">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505C9963">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14:paraId="68958107">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016E86CE">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5150B092">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040D481A">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0127388F">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25CB4979">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0879A9C4">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5E575070">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4D476BBA">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14:paraId="3592D822">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14:paraId="1B3BAF3D">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14:paraId="33FD040A">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14:paraId="1CDAE10F">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14:paraId="1B582C05">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14:paraId="60DC309B">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14:paraId="7A961217">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14:paraId="71C09804">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4569783A">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5430A98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41880185">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0AA31515">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违反法律、法规及本磋商文件规定的其他无效磋商情形。</w:t>
      </w:r>
    </w:p>
    <w:p w14:paraId="0D76D390">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10DE98D3">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4EB11CEA">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34810BE5">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2DCD2535">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7D46E3F8">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3C29EC35">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1EBCFBA1">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78B233A1">
      <w:pPr>
        <w:snapToGrid w:val="0"/>
        <w:spacing w:line="480" w:lineRule="exact"/>
        <w:jc w:val="left"/>
        <w:rPr>
          <w:rFonts w:hint="eastAsia" w:ascii="仿宋" w:eastAsia="仿宋"/>
          <w:b/>
          <w:sz w:val="24"/>
        </w:rPr>
      </w:pPr>
      <w:r>
        <w:rPr>
          <w:rFonts w:hint="eastAsia" w:ascii="仿宋" w:eastAsia="仿宋"/>
          <w:b/>
          <w:sz w:val="24"/>
        </w:rPr>
        <w:t>9、中止电子交易的情形</w:t>
      </w:r>
    </w:p>
    <w:p w14:paraId="5941C676">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722F5A21">
      <w:pPr>
        <w:snapToGrid w:val="0"/>
        <w:spacing w:line="480" w:lineRule="exact"/>
        <w:jc w:val="left"/>
        <w:rPr>
          <w:rFonts w:hint="eastAsia" w:ascii="仿宋" w:eastAsia="仿宋"/>
          <w:sz w:val="24"/>
        </w:rPr>
      </w:pPr>
      <w:r>
        <w:rPr>
          <w:rFonts w:hint="eastAsia" w:ascii="仿宋" w:eastAsia="仿宋"/>
          <w:sz w:val="24"/>
        </w:rPr>
        <w:t>9.1电子交易平台发生故障而无法完成采购活动的；</w:t>
      </w:r>
    </w:p>
    <w:p w14:paraId="57D07543">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7C00FAB6">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0E177EE5">
      <w:pPr>
        <w:snapToGrid w:val="0"/>
        <w:spacing w:line="480" w:lineRule="exact"/>
        <w:jc w:val="left"/>
        <w:rPr>
          <w:rFonts w:hint="eastAsia" w:ascii="仿宋" w:eastAsia="仿宋"/>
          <w:sz w:val="24"/>
        </w:rPr>
      </w:pPr>
      <w:r>
        <w:rPr>
          <w:rFonts w:hint="eastAsia" w:ascii="仿宋" w:eastAsia="仿宋"/>
          <w:sz w:val="24"/>
        </w:rPr>
        <w:t>9.4病毒发作导致不能进行正常操作的；</w:t>
      </w:r>
    </w:p>
    <w:p w14:paraId="7670B67B">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196C54B3">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14:paraId="6E8E5DAA">
      <w:pPr>
        <w:widowControl/>
        <w:snapToGrid w:val="0"/>
        <w:spacing w:line="480" w:lineRule="exact"/>
        <w:ind w:firstLine="488"/>
        <w:rPr>
          <w:rFonts w:hint="eastAsia" w:ascii="仿宋" w:eastAsia="仿宋"/>
          <w:color w:val="000000"/>
          <w:kern w:val="0"/>
          <w:sz w:val="24"/>
        </w:rPr>
      </w:pPr>
    </w:p>
    <w:p w14:paraId="0A76D262">
      <w:pPr>
        <w:pStyle w:val="3"/>
        <w:spacing w:line="415" w:lineRule="auto"/>
        <w:jc w:val="center"/>
        <w:rPr>
          <w:rFonts w:hint="eastAsia" w:ascii="仿宋"/>
        </w:rPr>
      </w:pPr>
      <w:bookmarkStart w:id="39" w:name="_Toc14262"/>
      <w:r>
        <w:rPr>
          <w:rFonts w:hint="eastAsia" w:ascii="仿宋"/>
        </w:rPr>
        <w:t>五、合同签订及履约</w:t>
      </w:r>
      <w:bookmarkEnd w:id="39"/>
    </w:p>
    <w:p w14:paraId="0E04CA8C">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7E903DC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7223746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3E276794">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113DC6CD">
      <w:pPr>
        <w:spacing w:line="440" w:lineRule="exact"/>
        <w:jc w:val="left"/>
        <w:rPr>
          <w:rFonts w:hint="eastAsia" w:ascii="仿宋" w:eastAsia="仿宋"/>
          <w:b/>
          <w:sz w:val="24"/>
        </w:rPr>
      </w:pPr>
      <w:r>
        <w:rPr>
          <w:rFonts w:hint="eastAsia" w:ascii="仿宋" w:eastAsia="仿宋"/>
          <w:b/>
          <w:sz w:val="24"/>
        </w:rPr>
        <w:t>2．履约保证金</w:t>
      </w:r>
    </w:p>
    <w:p w14:paraId="20B4059D">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23AA4622">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7E07BAE5">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06CE5086">
      <w:pPr>
        <w:spacing w:line="440" w:lineRule="exact"/>
        <w:jc w:val="left"/>
        <w:rPr>
          <w:rFonts w:hint="eastAsia" w:ascii="仿宋" w:eastAsia="仿宋"/>
          <w:b/>
          <w:sz w:val="24"/>
        </w:rPr>
      </w:pPr>
      <w:r>
        <w:rPr>
          <w:rFonts w:hint="eastAsia" w:ascii="仿宋" w:eastAsia="仿宋"/>
          <w:b/>
          <w:sz w:val="24"/>
        </w:rPr>
        <w:t>3．合同备案</w:t>
      </w:r>
    </w:p>
    <w:p w14:paraId="1342DD36">
      <w:pPr>
        <w:spacing w:line="440" w:lineRule="exact"/>
        <w:jc w:val="left"/>
        <w:rPr>
          <w:rFonts w:hint="eastAsia"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14:paraId="35220E3E">
      <w:pPr>
        <w:spacing w:line="440" w:lineRule="exact"/>
        <w:jc w:val="left"/>
        <w:rPr>
          <w:rFonts w:hint="eastAsia" w:ascii="仿宋" w:eastAsia="仿宋"/>
          <w:b/>
          <w:sz w:val="24"/>
        </w:rPr>
      </w:pPr>
      <w:r>
        <w:rPr>
          <w:rFonts w:hint="eastAsia" w:ascii="仿宋" w:eastAsia="仿宋"/>
          <w:b/>
          <w:sz w:val="24"/>
        </w:rPr>
        <w:t>4.履约验收</w:t>
      </w:r>
    </w:p>
    <w:p w14:paraId="3DAADC35">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14:paraId="404A3ADE">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14:paraId="41C654EE">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14:paraId="4A357805">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14:paraId="14C523E6">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14:paraId="4091FCC2">
      <w:pPr>
        <w:spacing w:line="440" w:lineRule="exact"/>
        <w:jc w:val="left"/>
        <w:rPr>
          <w:rFonts w:hint="eastAsia" w:ascii="仿宋" w:eastAsia="仿宋"/>
          <w:sz w:val="24"/>
        </w:rPr>
      </w:pPr>
      <w:r>
        <w:rPr>
          <w:rFonts w:hint="eastAsia" w:ascii="仿宋" w:eastAsia="仿宋"/>
          <w:sz w:val="24"/>
        </w:rPr>
        <w:t>4.6供应商在履约过程中有政府采购法律法规规定的违法违规情形的，采购人应当及时报告本级财政部门。</w:t>
      </w:r>
    </w:p>
    <w:p w14:paraId="428ED08B">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14:paraId="66477557">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2F1C411B">
      <w:pPr>
        <w:widowControl/>
        <w:snapToGrid w:val="0"/>
        <w:spacing w:line="480" w:lineRule="exact"/>
        <w:rPr>
          <w:rFonts w:hint="eastAsia" w:ascii="仿宋" w:eastAsia="仿宋"/>
          <w:color w:val="000000"/>
          <w:kern w:val="0"/>
          <w:sz w:val="24"/>
        </w:rPr>
      </w:pPr>
    </w:p>
    <w:p w14:paraId="23443A83">
      <w:pPr>
        <w:pStyle w:val="2"/>
        <w:jc w:val="center"/>
        <w:rPr>
          <w:rFonts w:hint="eastAsia" w:ascii="仿宋"/>
        </w:rPr>
      </w:pPr>
      <w:bookmarkStart w:id="40" w:name="_Toc15113"/>
      <w:r>
        <w:rPr>
          <w:rFonts w:hint="eastAsia" w:ascii="仿宋"/>
        </w:rPr>
        <w:t>第三章  采购需求</w:t>
      </w:r>
      <w:bookmarkEnd w:id="40"/>
    </w:p>
    <w:p w14:paraId="4C01033B">
      <w:pPr>
        <w:pStyle w:val="3"/>
        <w:rPr>
          <w:rFonts w:ascii="仿宋"/>
          <w:highlight w:val="none"/>
        </w:rPr>
      </w:pPr>
      <w:bookmarkStart w:id="41" w:name="_Toc13080"/>
      <w:r>
        <w:rPr>
          <w:rFonts w:hint="eastAsia" w:ascii="仿宋"/>
          <w:highlight w:val="none"/>
        </w:rPr>
        <w:t>一、服务清单及要求</w:t>
      </w:r>
      <w:bookmarkEnd w:id="41"/>
    </w:p>
    <w:p w14:paraId="3BDCB050">
      <w:pPr>
        <w:snapToGrid w:val="0"/>
        <w:spacing w:line="440" w:lineRule="exact"/>
        <w:jc w:val="left"/>
        <w:rPr>
          <w:rFonts w:ascii="仿宋" w:hAnsi="仿宋" w:eastAsia="仿宋"/>
          <w:b/>
          <w:sz w:val="24"/>
          <w:highlight w:val="none"/>
        </w:rPr>
      </w:pPr>
      <w:r>
        <w:rPr>
          <w:rFonts w:hint="eastAsia" w:ascii="仿宋" w:hAnsi="仿宋" w:eastAsia="仿宋"/>
          <w:b/>
          <w:sz w:val="24"/>
          <w:highlight w:val="none"/>
          <w:bdr w:val="single" w:color="000000" w:sz="4" w:space="0"/>
        </w:rPr>
        <w:t>01标</w:t>
      </w:r>
      <w:r>
        <w:rPr>
          <w:rFonts w:hint="eastAsia" w:ascii="仿宋" w:hAnsi="仿宋" w:eastAsia="仿宋"/>
          <w:b/>
          <w:sz w:val="24"/>
          <w:highlight w:val="none"/>
        </w:rPr>
        <w:t>越城区绍兴市蔬菜果品批发交易市场农产品快检</w:t>
      </w:r>
      <w:r>
        <w:rPr>
          <w:rFonts w:hint="eastAsia" w:ascii="仿宋" w:hAnsi="仿宋" w:eastAsia="仿宋"/>
          <w:b/>
          <w:sz w:val="24"/>
          <w:highlight w:val="none"/>
          <w:lang w:eastAsia="zh-CN"/>
        </w:rPr>
        <w:t>服务</w:t>
      </w:r>
      <w:r>
        <w:rPr>
          <w:rFonts w:hint="eastAsia" w:ascii="仿宋" w:hAnsi="仿宋" w:eastAsia="仿宋"/>
          <w:b/>
          <w:sz w:val="24"/>
          <w:highlight w:val="none"/>
        </w:rPr>
        <w:t>项目</w:t>
      </w:r>
    </w:p>
    <w:p w14:paraId="01A35ABC">
      <w:pPr>
        <w:tabs>
          <w:tab w:val="left" w:pos="3870"/>
          <w:tab w:val="left" w:pos="4085"/>
        </w:tabs>
        <w:snapToGrid w:val="0"/>
        <w:spacing w:line="440" w:lineRule="exact"/>
        <w:jc w:val="left"/>
        <w:rPr>
          <w:rFonts w:ascii="仿宋" w:hAnsi="仿宋" w:eastAsia="仿宋"/>
          <w:b/>
          <w:sz w:val="24"/>
          <w:highlight w:val="none"/>
        </w:rPr>
      </w:pPr>
      <w:r>
        <w:rPr>
          <w:rFonts w:hint="eastAsia" w:ascii="仿宋" w:hAnsi="仿宋" w:eastAsia="仿宋"/>
          <w:b/>
          <w:sz w:val="24"/>
          <w:highlight w:val="none"/>
        </w:rPr>
        <w:t>一、服务</w:t>
      </w:r>
      <w:r>
        <w:rPr>
          <w:rFonts w:hint="eastAsia" w:ascii="仿宋" w:hAnsi="仿宋" w:eastAsia="仿宋"/>
          <w:b/>
          <w:sz w:val="24"/>
          <w:highlight w:val="none"/>
          <w:lang w:eastAsia="zh-CN"/>
        </w:rPr>
        <w:t>清单</w:t>
      </w:r>
      <w:r>
        <w:rPr>
          <w:rFonts w:hint="eastAsia" w:ascii="仿宋" w:hAnsi="仿宋" w:eastAsia="仿宋"/>
          <w:b/>
          <w:sz w:val="24"/>
          <w:highlight w:val="none"/>
        </w:rPr>
        <w:t>及要求：</w:t>
      </w:r>
    </w:p>
    <w:p w14:paraId="1CD7C4B2">
      <w:pPr>
        <w:tabs>
          <w:tab w:val="left" w:pos="3870"/>
          <w:tab w:val="left" w:pos="4085"/>
        </w:tabs>
        <w:snapToGrid w:val="0"/>
        <w:spacing w:line="440" w:lineRule="exact"/>
        <w:ind w:firstLine="482" w:firstLineChars="200"/>
        <w:jc w:val="left"/>
        <w:rPr>
          <w:rFonts w:hint="eastAsia" w:ascii="仿宋" w:hAnsi="仿宋" w:eastAsia="仿宋" w:cs="Times New Roman"/>
          <w:b/>
          <w:bCs/>
          <w:sz w:val="24"/>
          <w:highlight w:val="none"/>
        </w:rPr>
      </w:pPr>
      <w:r>
        <w:rPr>
          <w:rFonts w:hint="eastAsia" w:ascii="仿宋" w:hAnsi="仿宋" w:eastAsia="仿宋" w:cs="Times New Roman"/>
          <w:b/>
          <w:bCs/>
          <w:sz w:val="24"/>
          <w:highlight w:val="none"/>
        </w:rPr>
        <w:t>1.</w:t>
      </w:r>
      <w:r>
        <w:rPr>
          <w:rFonts w:hint="eastAsia" w:ascii="仿宋" w:hAnsi="仿宋" w:eastAsia="仿宋" w:cs="Times New Roman"/>
          <w:b/>
          <w:bCs/>
          <w:sz w:val="24"/>
          <w:highlight w:val="none"/>
          <w:lang w:val="en-US" w:eastAsia="zh-CN"/>
        </w:rPr>
        <w:t>检测服务内容</w:t>
      </w:r>
      <w:r>
        <w:rPr>
          <w:rFonts w:hint="eastAsia" w:ascii="仿宋" w:hAnsi="仿宋" w:eastAsia="仿宋" w:cs="Times New Roman"/>
          <w:b/>
          <w:bCs/>
          <w:sz w:val="24"/>
          <w:highlight w:val="none"/>
        </w:rPr>
        <w:t>：</w:t>
      </w:r>
    </w:p>
    <w:p w14:paraId="1ED45466">
      <w:pPr>
        <w:tabs>
          <w:tab w:val="left" w:pos="3870"/>
          <w:tab w:val="left" w:pos="4085"/>
        </w:tabs>
        <w:snapToGrid w:val="0"/>
        <w:spacing w:line="440" w:lineRule="exact"/>
        <w:ind w:firstLine="480"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sz w:val="24"/>
          <w:highlight w:val="none"/>
        </w:rPr>
        <w:t>1.1</w:t>
      </w:r>
      <w:r>
        <w:rPr>
          <w:rFonts w:hint="eastAsia" w:ascii="仿宋" w:hAnsi="仿宋" w:eastAsia="仿宋" w:cs="Times New Roman"/>
          <w:sz w:val="24"/>
          <w:highlight w:val="none"/>
          <w:lang w:val="en-US" w:eastAsia="zh-CN"/>
        </w:rPr>
        <w:t xml:space="preserve"> 对绍兴市蔬菜果品批发交易市场内经营的食用农产品开展快检</w:t>
      </w:r>
      <w:r>
        <w:rPr>
          <w:rFonts w:hint="eastAsia" w:ascii="仿宋" w:hAnsi="仿宋" w:eastAsia="仿宋" w:cs="Times New Roman"/>
          <w:sz w:val="24"/>
          <w:highlight w:val="none"/>
        </w:rPr>
        <w:t>，</w:t>
      </w:r>
      <w:r>
        <w:rPr>
          <w:rFonts w:hint="eastAsia" w:ascii="仿宋" w:hAnsi="仿宋" w:eastAsia="仿宋" w:cs="Times New Roman"/>
          <w:sz w:val="24"/>
          <w:highlight w:val="none"/>
          <w:lang w:eastAsia="zh-CN"/>
        </w:rPr>
        <w:t>共</w:t>
      </w:r>
      <w:r>
        <w:rPr>
          <w:rFonts w:hint="eastAsia" w:ascii="仿宋" w:hAnsi="仿宋" w:eastAsia="仿宋" w:cs="Times New Roman"/>
          <w:sz w:val="24"/>
          <w:highlight w:val="none"/>
        </w:rPr>
        <w:t>约</w:t>
      </w:r>
      <w:r>
        <w:rPr>
          <w:rFonts w:hint="eastAsia" w:ascii="仿宋" w:hAnsi="仿宋" w:eastAsia="仿宋" w:cs="Times New Roman"/>
          <w:sz w:val="24"/>
          <w:highlight w:val="none"/>
          <w:lang w:val="en-US" w:eastAsia="zh-CN"/>
        </w:rPr>
        <w:t>26000</w:t>
      </w:r>
      <w:r>
        <w:rPr>
          <w:rFonts w:hint="eastAsia" w:ascii="仿宋" w:hAnsi="仿宋" w:eastAsia="仿宋" w:cs="Times New Roman"/>
          <w:sz w:val="24"/>
          <w:highlight w:val="none"/>
        </w:rPr>
        <w:t>批次</w:t>
      </w:r>
      <w:r>
        <w:rPr>
          <w:rFonts w:hint="eastAsia" w:ascii="仿宋" w:hAnsi="仿宋" w:eastAsia="仿宋" w:cs="Times New Roman"/>
          <w:sz w:val="24"/>
          <w:highlight w:val="none"/>
          <w:lang w:eastAsia="zh-CN"/>
        </w:rPr>
        <w:t>，招标金额</w:t>
      </w:r>
      <w:r>
        <w:rPr>
          <w:rFonts w:hint="eastAsia" w:ascii="仿宋" w:hAnsi="仿宋" w:eastAsia="仿宋" w:cs="Times New Roman"/>
          <w:sz w:val="24"/>
          <w:highlight w:val="none"/>
          <w:lang w:val="en-US" w:eastAsia="zh-CN"/>
        </w:rPr>
        <w:t>70万元。</w:t>
      </w:r>
    </w:p>
    <w:p w14:paraId="2ED0C21F">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lang w:eastAsia="zh-CN"/>
        </w:rPr>
      </w:pPr>
      <w:r>
        <w:rPr>
          <w:rFonts w:hint="eastAsia" w:ascii="仿宋" w:hAnsi="仿宋" w:eastAsia="仿宋" w:cs="Times New Roman"/>
          <w:sz w:val="24"/>
          <w:highlight w:val="none"/>
        </w:rPr>
        <w:t>1.</w:t>
      </w:r>
      <w:r>
        <w:rPr>
          <w:rFonts w:hint="eastAsia" w:ascii="仿宋" w:hAnsi="仿宋" w:eastAsia="仿宋" w:cs="Times New Roman"/>
          <w:sz w:val="24"/>
          <w:highlight w:val="none"/>
          <w:lang w:val="en-US" w:eastAsia="zh-CN"/>
        </w:rPr>
        <w:t>2</w:t>
      </w:r>
      <w:r>
        <w:rPr>
          <w:rFonts w:hint="eastAsia" w:ascii="仿宋" w:hAnsi="仿宋" w:eastAsia="仿宋" w:cs="Times New Roman"/>
          <w:sz w:val="24"/>
          <w:highlight w:val="none"/>
        </w:rPr>
        <w:t>本采购需求所称食用农产品指被抽检主体在用或在售的具体产品</w:t>
      </w:r>
      <w:r>
        <w:rPr>
          <w:rFonts w:hint="eastAsia" w:ascii="仿宋" w:hAnsi="仿宋" w:eastAsia="仿宋" w:cs="Times New Roman"/>
          <w:sz w:val="24"/>
          <w:highlight w:val="none"/>
          <w:lang w:eastAsia="zh-CN"/>
        </w:rPr>
        <w:t>。</w:t>
      </w:r>
    </w:p>
    <w:p w14:paraId="296FA537">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1.3检测</w:t>
      </w:r>
      <w:r>
        <w:rPr>
          <w:rFonts w:hint="eastAsia" w:ascii="仿宋" w:hAnsi="仿宋" w:eastAsia="仿宋" w:cs="Times New Roman"/>
          <w:b/>
          <w:bCs/>
          <w:sz w:val="24"/>
          <w:highlight w:val="none"/>
          <w:lang w:eastAsia="zh-CN"/>
        </w:rPr>
        <w:t>样品</w:t>
      </w:r>
      <w:r>
        <w:rPr>
          <w:rFonts w:hint="eastAsia" w:ascii="仿宋" w:hAnsi="仿宋" w:eastAsia="仿宋" w:cs="Times New Roman"/>
          <w:b/>
          <w:bCs/>
          <w:sz w:val="24"/>
          <w:highlight w:val="none"/>
          <w:lang w:val="en-US" w:eastAsia="zh-CN"/>
        </w:rPr>
        <w:t>需覆盖的</w:t>
      </w:r>
      <w:r>
        <w:rPr>
          <w:rFonts w:hint="eastAsia" w:ascii="仿宋" w:hAnsi="仿宋" w:eastAsia="仿宋" w:cs="Times New Roman"/>
          <w:b/>
          <w:bCs/>
          <w:sz w:val="24"/>
          <w:highlight w:val="none"/>
          <w:lang w:eastAsia="zh-CN"/>
        </w:rPr>
        <w:t>重点品种：</w:t>
      </w:r>
      <w:r>
        <w:rPr>
          <w:rFonts w:hint="eastAsia" w:ascii="仿宋" w:hAnsi="仿宋" w:eastAsia="仿宋" w:cs="Times New Roman"/>
          <w:sz w:val="24"/>
          <w:highlight w:val="none"/>
        </w:rPr>
        <w:t>蔬菜、水果、畜禽肉、水产品、鲜蛋</w:t>
      </w:r>
      <w:r>
        <w:rPr>
          <w:rFonts w:hint="eastAsia" w:ascii="仿宋" w:hAnsi="仿宋" w:eastAsia="仿宋" w:cs="Times New Roman"/>
          <w:sz w:val="24"/>
          <w:highlight w:val="none"/>
          <w:lang w:eastAsia="zh-CN"/>
        </w:rPr>
        <w:t>等。包括香蕉、芒果、杨梅、草莓、豇豆、芹菜、猪肉、牛肉、鸡蛋、乌鳢、牛蛙、大口黑鲈、养殖大黄鱼、鳊鱼等（重点品种目录根据浙江省食品安全数字化追溯管理重点品种目录、上级要求不定期更新；部分重点品种可能会因实际未经营而无法抽检）。</w:t>
      </w:r>
    </w:p>
    <w:p w14:paraId="415381A1">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1.4</w:t>
      </w:r>
      <w:r>
        <w:rPr>
          <w:rFonts w:hint="eastAsia" w:ascii="仿宋" w:hAnsi="仿宋" w:eastAsia="仿宋" w:cs="Times New Roman"/>
          <w:b/>
          <w:bCs/>
          <w:sz w:val="24"/>
          <w:highlight w:val="none"/>
        </w:rPr>
        <w:t>检测</w:t>
      </w:r>
      <w:r>
        <w:rPr>
          <w:rFonts w:hint="eastAsia" w:ascii="仿宋" w:hAnsi="仿宋" w:eastAsia="仿宋" w:cs="Times New Roman"/>
          <w:b/>
          <w:bCs/>
          <w:sz w:val="24"/>
          <w:highlight w:val="none"/>
          <w:lang w:eastAsia="zh-CN"/>
        </w:rPr>
        <w:t>类别</w:t>
      </w:r>
      <w:r>
        <w:rPr>
          <w:rFonts w:hint="eastAsia" w:ascii="仿宋" w:hAnsi="仿宋" w:eastAsia="仿宋" w:cs="Times New Roman"/>
          <w:b/>
          <w:bCs/>
          <w:sz w:val="24"/>
          <w:highlight w:val="none"/>
        </w:rPr>
        <w:t>：</w:t>
      </w:r>
      <w:r>
        <w:rPr>
          <w:rFonts w:hint="eastAsia" w:ascii="仿宋" w:hAnsi="仿宋" w:eastAsia="仿宋" w:cs="Times New Roman"/>
          <w:sz w:val="24"/>
          <w:highlight w:val="none"/>
        </w:rPr>
        <w:t>农药残留、兽药残留、水产品药物残留</w:t>
      </w:r>
      <w:r>
        <w:rPr>
          <w:rFonts w:hint="eastAsia" w:ascii="仿宋" w:hAnsi="仿宋" w:eastAsia="仿宋" w:cs="Times New Roman"/>
          <w:sz w:val="24"/>
          <w:highlight w:val="none"/>
          <w:lang w:eastAsia="zh-CN"/>
        </w:rPr>
        <w:t>、</w:t>
      </w:r>
      <w:r>
        <w:rPr>
          <w:rFonts w:hint="eastAsia" w:ascii="仿宋" w:hAnsi="仿宋" w:eastAsia="仿宋" w:cs="Times New Roman"/>
          <w:sz w:val="24"/>
          <w:highlight w:val="none"/>
        </w:rPr>
        <w:t>易滥用和非法添加</w:t>
      </w:r>
      <w:r>
        <w:rPr>
          <w:rFonts w:hint="eastAsia" w:ascii="仿宋" w:hAnsi="仿宋" w:eastAsia="仿宋" w:cs="Times New Roman"/>
          <w:sz w:val="24"/>
          <w:highlight w:val="none"/>
          <w:lang w:eastAsia="zh-CN"/>
        </w:rPr>
        <w:t>、真菌毒素等。</w:t>
      </w:r>
    </w:p>
    <w:p w14:paraId="08A3C23E">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1.5检测类别、检测方法、批次数</w:t>
      </w:r>
      <w:r>
        <w:rPr>
          <w:rFonts w:hint="eastAsia" w:ascii="仿宋" w:hAnsi="仿宋" w:eastAsia="仿宋" w:cs="Times New Roman"/>
          <w:sz w:val="24"/>
          <w:highlight w:val="none"/>
          <w:lang w:val="en-US" w:eastAsia="zh-CN"/>
        </w:rPr>
        <w:t>参考表1。</w:t>
      </w:r>
    </w:p>
    <w:p w14:paraId="41BF2C38">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hint="eastAsia" w:ascii="宋体" w:hAnsi="宋体" w:eastAsia="宋体" w:cs="Arial"/>
          <w:b/>
          <w:bCs w:val="0"/>
          <w:snapToGrid w:val="0"/>
          <w:color w:val="auto"/>
          <w:kern w:val="2"/>
          <w:sz w:val="24"/>
          <w:szCs w:val="24"/>
          <w:highlight w:val="none"/>
          <w:u w:val="none"/>
          <w:lang w:val="en-US" w:eastAsia="zh-CN" w:bidi="ar-SA"/>
        </w:rPr>
      </w:pPr>
    </w:p>
    <w:p w14:paraId="4767EEBF">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hint="default" w:ascii="宋体" w:hAnsi="宋体" w:eastAsia="宋体" w:cs="Arial"/>
          <w:bCs/>
          <w:snapToGrid w:val="0"/>
          <w:color w:val="auto"/>
          <w:kern w:val="2"/>
          <w:sz w:val="24"/>
          <w:szCs w:val="24"/>
          <w:highlight w:val="none"/>
          <w:u w:val="none"/>
          <w:lang w:val="en-US" w:eastAsia="zh-CN" w:bidi="ar-SA"/>
        </w:rPr>
      </w:pPr>
      <w:r>
        <w:rPr>
          <w:rFonts w:hint="eastAsia" w:ascii="宋体" w:hAnsi="宋体" w:eastAsia="宋体" w:cs="Arial"/>
          <w:b/>
          <w:bCs w:val="0"/>
          <w:snapToGrid w:val="0"/>
          <w:color w:val="auto"/>
          <w:kern w:val="2"/>
          <w:sz w:val="24"/>
          <w:szCs w:val="24"/>
          <w:highlight w:val="none"/>
          <w:u w:val="none"/>
          <w:lang w:val="en-US" w:eastAsia="zh-CN" w:bidi="ar-SA"/>
        </w:rPr>
        <w:t>表1：食用农产品快检服务参考表</w:t>
      </w:r>
    </w:p>
    <w:tbl>
      <w:tblPr>
        <w:tblStyle w:val="27"/>
        <w:tblW w:w="9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3"/>
        <w:gridCol w:w="2572"/>
        <w:gridCol w:w="2591"/>
        <w:gridCol w:w="2136"/>
      </w:tblGrid>
      <w:tr w14:paraId="7B2F3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223" w:type="dxa"/>
            <w:tcBorders>
              <w:top w:val="single" w:color="000000" w:sz="4" w:space="0"/>
              <w:left w:val="single" w:color="000000" w:sz="4" w:space="0"/>
              <w:right w:val="single" w:color="000000" w:sz="4" w:space="0"/>
            </w:tcBorders>
            <w:noWrap/>
            <w:vAlign w:val="center"/>
          </w:tcPr>
          <w:p w14:paraId="18BFAC75">
            <w:pPr>
              <w:keepNext w:val="0"/>
              <w:keepLines w:val="0"/>
              <w:widowControl/>
              <w:suppressLineNumbers w:val="0"/>
              <w:adjustRightInd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检测类别</w:t>
            </w:r>
          </w:p>
        </w:tc>
        <w:tc>
          <w:tcPr>
            <w:tcW w:w="2572" w:type="dxa"/>
            <w:tcBorders>
              <w:top w:val="single" w:color="000000" w:sz="4" w:space="0"/>
              <w:left w:val="single" w:color="000000" w:sz="4" w:space="0"/>
              <w:right w:val="single" w:color="000000" w:sz="4" w:space="0"/>
            </w:tcBorders>
            <w:noWrap/>
            <w:vAlign w:val="center"/>
          </w:tcPr>
          <w:p w14:paraId="533A5FF9">
            <w:pPr>
              <w:keepNext w:val="0"/>
              <w:keepLines w:val="0"/>
              <w:widowControl/>
              <w:suppressLineNumbers w:val="0"/>
              <w:adjustRightInd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检测内容</w:t>
            </w:r>
          </w:p>
        </w:tc>
        <w:tc>
          <w:tcPr>
            <w:tcW w:w="2591" w:type="dxa"/>
            <w:tcBorders>
              <w:top w:val="single" w:color="000000" w:sz="4" w:space="0"/>
              <w:left w:val="single" w:color="000000" w:sz="4" w:space="0"/>
              <w:right w:val="single" w:color="000000" w:sz="4" w:space="0"/>
            </w:tcBorders>
            <w:noWrap/>
            <w:vAlign w:val="center"/>
          </w:tcPr>
          <w:p w14:paraId="04C2D04B">
            <w:pPr>
              <w:keepNext w:val="0"/>
              <w:keepLines w:val="0"/>
              <w:widowControl/>
              <w:suppressLineNumbers w:val="0"/>
              <w:adjustRightInd w:val="0"/>
              <w:jc w:val="center"/>
              <w:textAlignment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检测方法</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4980D32D">
            <w:pPr>
              <w:keepNext w:val="0"/>
              <w:keepLines w:val="0"/>
              <w:widowControl/>
              <w:suppressLineNumbers w:val="0"/>
              <w:adjustRightInd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批次</w:t>
            </w:r>
          </w:p>
        </w:tc>
      </w:tr>
      <w:tr w14:paraId="4AC8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4B9A904">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农药残留</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5A52B1DD">
            <w:pPr>
              <w:keepNext w:val="0"/>
              <w:keepLines w:val="0"/>
              <w:widowControl/>
              <w:numPr>
                <w:ilvl w:val="0"/>
                <w:numId w:val="0"/>
              </w:numPr>
              <w:suppressLineNumbers w:val="0"/>
              <w:adjustRightInd w:val="0"/>
              <w:spacing w:line="240" w:lineRule="auto"/>
              <w:ind w:left="0" w:leftChars="0" w:firstLine="0" w:firstLineChars="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蔬菜水果中有机磷和氨基甲酸酯类</w:t>
            </w:r>
            <w:r>
              <w:rPr>
                <w:rFonts w:hint="default" w:ascii="宋体" w:hAnsi="宋体" w:cs="宋体"/>
                <w:i w:val="0"/>
                <w:iCs w:val="0"/>
                <w:color w:val="000000"/>
                <w:kern w:val="0"/>
                <w:sz w:val="21"/>
                <w:szCs w:val="21"/>
                <w:highlight w:val="none"/>
                <w:u w:val="none"/>
                <w:lang w:eastAsia="zh-CN" w:bidi="ar"/>
              </w:rPr>
              <w:t>的</w:t>
            </w:r>
            <w:r>
              <w:rPr>
                <w:rFonts w:hint="eastAsia" w:ascii="宋体" w:hAnsi="宋体" w:cs="宋体"/>
                <w:i w:val="0"/>
                <w:iCs w:val="0"/>
                <w:color w:val="000000"/>
                <w:kern w:val="0"/>
                <w:sz w:val="21"/>
                <w:szCs w:val="21"/>
                <w:highlight w:val="none"/>
                <w:u w:val="none"/>
                <w:lang w:val="en-US" w:eastAsia="zh-CN" w:bidi="ar"/>
              </w:rPr>
              <w:t>快速检测、</w:t>
            </w:r>
            <w:r>
              <w:rPr>
                <w:rFonts w:hint="eastAsia" w:ascii="宋体" w:hAnsi="宋体" w:eastAsia="宋体" w:cs="宋体"/>
                <w:i w:val="0"/>
                <w:iCs w:val="0"/>
                <w:color w:val="000000"/>
                <w:kern w:val="0"/>
                <w:sz w:val="21"/>
                <w:szCs w:val="21"/>
                <w:highlight w:val="none"/>
                <w:u w:val="none"/>
                <w:lang w:val="en-US" w:eastAsia="zh-CN" w:bidi="ar"/>
              </w:rPr>
              <w:t>腐霉利、</w:t>
            </w:r>
            <w:r>
              <w:rPr>
                <w:rFonts w:hint="eastAsia" w:ascii="宋体" w:hAnsi="宋体" w:cs="宋体"/>
                <w:i w:val="0"/>
                <w:iCs w:val="0"/>
                <w:color w:val="000000"/>
                <w:kern w:val="0"/>
                <w:sz w:val="21"/>
                <w:szCs w:val="21"/>
                <w:highlight w:val="none"/>
                <w:u w:val="none"/>
                <w:lang w:val="en-US" w:eastAsia="zh-CN" w:bidi="ar"/>
              </w:rPr>
              <w:t>噻虫胺、</w:t>
            </w:r>
            <w:r>
              <w:rPr>
                <w:rFonts w:hint="eastAsia" w:ascii="宋体" w:hAnsi="宋体" w:eastAsia="宋体" w:cs="宋体"/>
                <w:i w:val="0"/>
                <w:iCs w:val="0"/>
                <w:color w:val="000000"/>
                <w:kern w:val="0"/>
                <w:sz w:val="21"/>
                <w:szCs w:val="21"/>
                <w:highlight w:val="none"/>
                <w:u w:val="none"/>
                <w:lang w:val="en-US" w:eastAsia="zh-CN" w:bidi="ar"/>
              </w:rPr>
              <w:t>多菌灵等</w:t>
            </w:r>
            <w:r>
              <w:rPr>
                <w:rFonts w:hint="default" w:ascii="宋体" w:hAnsi="宋体" w:cs="宋体"/>
                <w:i w:val="0"/>
                <w:iCs w:val="0"/>
                <w:color w:val="000000"/>
                <w:kern w:val="0"/>
                <w:sz w:val="21"/>
                <w:szCs w:val="21"/>
                <w:highlight w:val="none"/>
                <w:u w:val="none"/>
                <w:lang w:eastAsia="zh-CN" w:bidi="ar"/>
              </w:rPr>
              <w:t>的</w:t>
            </w:r>
            <w:r>
              <w:rPr>
                <w:rFonts w:hint="eastAsia" w:ascii="宋体" w:hAnsi="宋体" w:cs="宋体"/>
                <w:i w:val="0"/>
                <w:iCs w:val="0"/>
                <w:color w:val="000000"/>
                <w:kern w:val="0"/>
                <w:sz w:val="21"/>
                <w:szCs w:val="21"/>
                <w:highlight w:val="none"/>
                <w:u w:val="none"/>
                <w:lang w:val="en-US" w:eastAsia="zh-CN" w:bidi="ar"/>
              </w:rPr>
              <w:t>快速检测</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3C5579C6">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分光光度法</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胶体金免疫层析法</w:t>
            </w:r>
            <w:r>
              <w:rPr>
                <w:rFonts w:hint="eastAsia" w:ascii="宋体" w:hAnsi="宋体" w:cs="宋体"/>
                <w:i w:val="0"/>
                <w:iCs w:val="0"/>
                <w:color w:val="000000"/>
                <w:kern w:val="0"/>
                <w:sz w:val="21"/>
                <w:szCs w:val="21"/>
                <w:highlight w:val="none"/>
                <w:u w:val="none"/>
                <w:lang w:val="en-US" w:eastAsia="zh-CN" w:bidi="ar"/>
              </w:rPr>
              <w:t>等</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51D9C55A">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17750</w:t>
            </w:r>
          </w:p>
        </w:tc>
      </w:tr>
      <w:tr w14:paraId="5B49F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6B18354">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兽药残留</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73D63651">
            <w:pPr>
              <w:keepNext w:val="0"/>
              <w:keepLines w:val="0"/>
              <w:widowControl/>
              <w:suppressLineNumbers w:val="0"/>
              <w:adjustRightInd w:val="0"/>
              <w:spacing w:line="24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动物源性食品中甲氧苄啶</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喹诺酮类物质</w:t>
            </w:r>
            <w:r>
              <w:rPr>
                <w:rFonts w:hint="eastAsia" w:ascii="宋体" w:hAnsi="宋体" w:cs="宋体"/>
                <w:i w:val="0"/>
                <w:iCs w:val="0"/>
                <w:color w:val="000000"/>
                <w:kern w:val="0"/>
                <w:sz w:val="21"/>
                <w:szCs w:val="21"/>
                <w:highlight w:val="none"/>
                <w:u w:val="none"/>
                <w:lang w:val="en-US" w:eastAsia="zh-CN" w:bidi="ar"/>
              </w:rPr>
              <w:t>等</w:t>
            </w:r>
            <w:r>
              <w:rPr>
                <w:rFonts w:hint="default" w:ascii="宋体" w:hAnsi="宋体" w:cs="宋体"/>
                <w:i w:val="0"/>
                <w:iCs w:val="0"/>
                <w:color w:val="000000"/>
                <w:kern w:val="0"/>
                <w:sz w:val="21"/>
                <w:szCs w:val="21"/>
                <w:highlight w:val="none"/>
                <w:u w:val="none"/>
                <w:lang w:eastAsia="zh-CN" w:bidi="ar"/>
              </w:rPr>
              <w:t>的</w:t>
            </w:r>
            <w:r>
              <w:rPr>
                <w:rFonts w:hint="eastAsia" w:ascii="宋体" w:hAnsi="宋体" w:cs="宋体"/>
                <w:i w:val="0"/>
                <w:iCs w:val="0"/>
                <w:color w:val="000000"/>
                <w:kern w:val="0"/>
                <w:sz w:val="21"/>
                <w:szCs w:val="21"/>
                <w:highlight w:val="none"/>
                <w:u w:val="none"/>
                <w:lang w:val="en-US" w:eastAsia="zh-CN" w:bidi="ar"/>
              </w:rPr>
              <w:t>快速检测</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2F40F629">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胶体金免疫层析法</w:t>
            </w:r>
            <w:r>
              <w:rPr>
                <w:rFonts w:hint="eastAsia" w:ascii="宋体" w:hAnsi="宋体" w:cs="宋体"/>
                <w:i w:val="0"/>
                <w:iCs w:val="0"/>
                <w:color w:val="000000"/>
                <w:kern w:val="0"/>
                <w:sz w:val="21"/>
                <w:szCs w:val="21"/>
                <w:highlight w:val="none"/>
                <w:u w:val="none"/>
                <w:lang w:val="en-US" w:eastAsia="zh-CN" w:bidi="ar"/>
              </w:rPr>
              <w:t>等</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4223CE52">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3300</w:t>
            </w:r>
          </w:p>
        </w:tc>
      </w:tr>
      <w:tr w14:paraId="0472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93EC3B0">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水产品药物残留</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670BA501">
            <w:pPr>
              <w:keepNext w:val="0"/>
              <w:keepLines w:val="0"/>
              <w:widowControl/>
              <w:suppressLineNumbers w:val="0"/>
              <w:adjustRightInd w:val="0"/>
              <w:spacing w:line="240" w:lineRule="auto"/>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水产品中</w:t>
            </w:r>
            <w:r>
              <w:rPr>
                <w:rFonts w:hint="default" w:ascii="宋体" w:hAnsi="宋体" w:cs="宋体"/>
                <w:i w:val="0"/>
                <w:iCs w:val="0"/>
                <w:color w:val="000000"/>
                <w:kern w:val="0"/>
                <w:sz w:val="21"/>
                <w:szCs w:val="21"/>
                <w:highlight w:val="none"/>
                <w:u w:val="none"/>
                <w:lang w:eastAsia="zh-CN" w:bidi="ar"/>
              </w:rPr>
              <w:t>地西泮、氯霉素</w:t>
            </w:r>
            <w:r>
              <w:rPr>
                <w:rFonts w:hint="eastAsia" w:ascii="宋体" w:hAnsi="宋体" w:cs="宋体"/>
                <w:i w:val="0"/>
                <w:iCs w:val="0"/>
                <w:color w:val="000000"/>
                <w:kern w:val="0"/>
                <w:sz w:val="21"/>
                <w:szCs w:val="21"/>
                <w:highlight w:val="none"/>
                <w:u w:val="none"/>
                <w:lang w:val="en-US" w:eastAsia="zh-CN" w:bidi="ar"/>
              </w:rPr>
              <w:t>、孔雀石绿</w:t>
            </w:r>
            <w:r>
              <w:rPr>
                <w:rFonts w:hint="default" w:ascii="宋体" w:hAnsi="宋体" w:cs="宋体"/>
                <w:i w:val="0"/>
                <w:iCs w:val="0"/>
                <w:color w:val="000000"/>
                <w:kern w:val="0"/>
                <w:sz w:val="21"/>
                <w:szCs w:val="21"/>
                <w:highlight w:val="none"/>
                <w:u w:val="none"/>
                <w:lang w:eastAsia="zh-CN" w:bidi="ar"/>
              </w:rPr>
              <w:t>等的</w:t>
            </w:r>
            <w:r>
              <w:rPr>
                <w:rFonts w:hint="eastAsia" w:ascii="宋体" w:hAnsi="宋体" w:cs="宋体"/>
                <w:i w:val="0"/>
                <w:iCs w:val="0"/>
                <w:color w:val="000000"/>
                <w:kern w:val="0"/>
                <w:sz w:val="21"/>
                <w:szCs w:val="21"/>
                <w:highlight w:val="none"/>
                <w:u w:val="none"/>
                <w:lang w:val="en-US" w:eastAsia="zh-CN" w:bidi="ar"/>
              </w:rPr>
              <w:t>快速检测</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36ACB8E9">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胶体金免疫层析法</w:t>
            </w:r>
            <w:r>
              <w:rPr>
                <w:rFonts w:hint="eastAsia" w:ascii="宋体" w:hAnsi="宋体" w:cs="宋体"/>
                <w:i w:val="0"/>
                <w:iCs w:val="0"/>
                <w:color w:val="000000"/>
                <w:kern w:val="0"/>
                <w:sz w:val="21"/>
                <w:szCs w:val="21"/>
                <w:highlight w:val="none"/>
                <w:u w:val="none"/>
                <w:lang w:val="en-US" w:eastAsia="zh-CN" w:bidi="ar"/>
              </w:rPr>
              <w:t>等</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6B99D493">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3300</w:t>
            </w:r>
          </w:p>
        </w:tc>
      </w:tr>
      <w:tr w14:paraId="1166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0B3621B">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易滥用和非法添加</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45D35C83">
            <w:pPr>
              <w:keepNext w:val="0"/>
              <w:keepLines w:val="0"/>
              <w:widowControl w:val="0"/>
              <w:suppressLineNumbers w:val="0"/>
              <w:adjustRightInd w:val="0"/>
              <w:spacing w:before="0" w:beforeAutospacing="0" w:after="0" w:afterAutospacing="0" w:line="240" w:lineRule="auto"/>
              <w:ind w:left="0" w:leftChars="0" w:right="0" w:rightChars="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lang w:val="en-US" w:eastAsia="zh-CN" w:bidi="ar"/>
              </w:rPr>
              <w:t>二氧化硫、亚硝酸盐、甲醛</w:t>
            </w:r>
            <w:r>
              <w:rPr>
                <w:rFonts w:hint="default" w:ascii="宋体" w:hAnsi="宋体" w:eastAsia="宋体" w:cs="宋体"/>
                <w:i w:val="0"/>
                <w:color w:val="000000"/>
                <w:kern w:val="0"/>
                <w:sz w:val="21"/>
                <w:szCs w:val="21"/>
                <w:highlight w:val="none"/>
                <w:lang w:eastAsia="zh-CN" w:bidi="ar"/>
              </w:rPr>
              <w:t>等的</w:t>
            </w:r>
            <w:r>
              <w:rPr>
                <w:rFonts w:hint="eastAsia" w:ascii="宋体" w:hAnsi="宋体" w:cs="宋体"/>
                <w:i w:val="0"/>
                <w:iCs w:val="0"/>
                <w:color w:val="000000"/>
                <w:kern w:val="0"/>
                <w:sz w:val="21"/>
                <w:szCs w:val="21"/>
                <w:highlight w:val="none"/>
                <w:u w:val="none"/>
                <w:lang w:val="en-US" w:eastAsia="zh-CN" w:bidi="ar"/>
              </w:rPr>
              <w:t>快速检测</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3BA95D93">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分光光度法</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胶体金免疫层析法</w:t>
            </w:r>
            <w:r>
              <w:rPr>
                <w:rFonts w:hint="eastAsia" w:ascii="宋体" w:hAnsi="宋体" w:cs="宋体"/>
                <w:i w:val="0"/>
                <w:iCs w:val="0"/>
                <w:color w:val="000000"/>
                <w:kern w:val="0"/>
                <w:sz w:val="21"/>
                <w:szCs w:val="21"/>
                <w:highlight w:val="none"/>
                <w:u w:val="none"/>
                <w:lang w:val="en-US" w:eastAsia="zh-CN" w:bidi="ar"/>
              </w:rPr>
              <w:t>等</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15E01B71">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990</w:t>
            </w:r>
          </w:p>
        </w:tc>
      </w:tr>
      <w:tr w14:paraId="4678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E4D60F3">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真菌毒素</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5E350BF3">
            <w:pPr>
              <w:keepNext w:val="0"/>
              <w:keepLines w:val="0"/>
              <w:widowControl w:val="0"/>
              <w:suppressLineNumbers w:val="0"/>
              <w:adjustRightInd w:val="0"/>
              <w:spacing w:before="0" w:beforeAutospacing="0" w:after="0" w:afterAutospacing="0" w:line="240" w:lineRule="auto"/>
              <w:ind w:left="0" w:leftChars="0" w:right="0" w:rightChars="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lang w:val="en-US" w:eastAsia="zh-CN" w:bidi="ar"/>
              </w:rPr>
              <w:t>黄曲霉毒素B1等的</w:t>
            </w:r>
            <w:r>
              <w:rPr>
                <w:rFonts w:hint="eastAsia" w:ascii="宋体" w:hAnsi="宋体" w:eastAsia="宋体" w:cs="宋体"/>
                <w:i w:val="0"/>
                <w:color w:val="000000"/>
                <w:kern w:val="0"/>
                <w:sz w:val="21"/>
                <w:szCs w:val="21"/>
                <w:highlight w:val="none"/>
                <w:lang w:val="en-US" w:eastAsia="zh-CN" w:bidi="ar"/>
              </w:rPr>
              <w:t>快速检测</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4638F096">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胶体金免疫层析法</w:t>
            </w:r>
            <w:r>
              <w:rPr>
                <w:rFonts w:hint="eastAsia" w:ascii="宋体" w:hAnsi="宋体" w:cs="宋体"/>
                <w:i w:val="0"/>
                <w:iCs w:val="0"/>
                <w:color w:val="000000"/>
                <w:kern w:val="0"/>
                <w:sz w:val="21"/>
                <w:szCs w:val="21"/>
                <w:highlight w:val="none"/>
                <w:u w:val="none"/>
                <w:lang w:val="en-US" w:eastAsia="zh-CN" w:bidi="ar"/>
              </w:rPr>
              <w:t>等</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241654AC">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660</w:t>
            </w:r>
          </w:p>
        </w:tc>
      </w:tr>
      <w:tr w14:paraId="3E57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9C4E2D3">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总计</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693C4F64">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6372ECCE">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652E9E09">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26000</w:t>
            </w:r>
          </w:p>
        </w:tc>
      </w:tr>
    </w:tbl>
    <w:p w14:paraId="3D550FFD">
      <w:pPr>
        <w:tabs>
          <w:tab w:val="left" w:pos="3870"/>
          <w:tab w:val="left" w:pos="4085"/>
        </w:tabs>
        <w:snapToGrid w:val="0"/>
        <w:spacing w:line="440" w:lineRule="exact"/>
        <w:ind w:firstLine="480"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说明：本项目涉及的检测服务，均按批次结算。蔬菜水果中有机磷和氨基甲酸酯类</w:t>
      </w:r>
      <w:r>
        <w:rPr>
          <w:rFonts w:hint="default" w:ascii="仿宋" w:hAnsi="仿宋" w:eastAsia="仿宋" w:cs="Times New Roman"/>
          <w:sz w:val="24"/>
          <w:highlight w:val="none"/>
          <w:lang w:eastAsia="zh-CN"/>
        </w:rPr>
        <w:t>的</w:t>
      </w:r>
      <w:r>
        <w:rPr>
          <w:rFonts w:hint="eastAsia" w:ascii="仿宋" w:hAnsi="仿宋" w:eastAsia="仿宋" w:cs="Times New Roman"/>
          <w:sz w:val="24"/>
          <w:highlight w:val="none"/>
          <w:lang w:val="en-US" w:eastAsia="zh-CN"/>
        </w:rPr>
        <w:t>快速检测不超过880批次，超出批次不予结算；微阵列生物芯片分析技术、量子点微球荧光免疫层析快速检测技术、基于重组酶聚合酶扩增（RPA）结合侧流层析免疫试纸条技术和拉曼光谱技术等新型技术批次数在2600∽3900区间内，超出批次不予结算；总结算金额不得超出财政拨付的用于该服务项目的资金上限。</w:t>
      </w:r>
    </w:p>
    <w:p w14:paraId="1E34802E">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2.其他服务内容</w:t>
      </w:r>
    </w:p>
    <w:p w14:paraId="400539E3">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rPr>
      </w:pPr>
      <w:r>
        <w:rPr>
          <w:rFonts w:hint="eastAsia" w:ascii="仿宋" w:hAnsi="仿宋" w:eastAsia="仿宋" w:cs="Times New Roman"/>
          <w:sz w:val="24"/>
          <w:highlight w:val="none"/>
          <w:lang w:val="en-US" w:eastAsia="zh-CN"/>
        </w:rPr>
        <w:t>2.1根据采购方要求，开展食品安全活动保障。</w:t>
      </w:r>
    </w:p>
    <w:p w14:paraId="2F0949AE">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rPr>
      </w:pPr>
      <w:r>
        <w:rPr>
          <w:rFonts w:hint="eastAsia" w:ascii="仿宋" w:hAnsi="仿宋" w:eastAsia="仿宋" w:cs="Times New Roman"/>
          <w:sz w:val="24"/>
          <w:highlight w:val="none"/>
          <w:lang w:val="en-US" w:eastAsia="zh-CN"/>
        </w:rPr>
        <w:t>2.2</w:t>
      </w:r>
      <w:r>
        <w:rPr>
          <w:rFonts w:hint="eastAsia" w:ascii="仿宋" w:hAnsi="仿宋" w:eastAsia="仿宋" w:cs="Times New Roman"/>
          <w:sz w:val="24"/>
          <w:highlight w:val="none"/>
          <w:lang w:eastAsia="zh-CN"/>
        </w:rPr>
        <w:t>根据采购方需求，</w:t>
      </w:r>
      <w:r>
        <w:rPr>
          <w:rFonts w:hint="eastAsia" w:ascii="仿宋" w:hAnsi="仿宋" w:eastAsia="仿宋" w:cs="Times New Roman"/>
          <w:sz w:val="24"/>
          <w:highlight w:val="none"/>
        </w:rPr>
        <w:t>开展</w:t>
      </w:r>
      <w:r>
        <w:rPr>
          <w:rFonts w:hint="eastAsia" w:ascii="仿宋" w:hAnsi="仿宋" w:eastAsia="仿宋" w:cs="Times New Roman"/>
          <w:sz w:val="24"/>
          <w:highlight w:val="none"/>
          <w:lang w:val="en-US" w:eastAsia="zh-CN"/>
        </w:rPr>
        <w:t>不少于三次</w:t>
      </w:r>
      <w:r>
        <w:rPr>
          <w:rFonts w:hint="eastAsia" w:ascii="仿宋" w:hAnsi="仿宋" w:eastAsia="仿宋" w:cs="Times New Roman"/>
          <w:sz w:val="24"/>
          <w:highlight w:val="none"/>
        </w:rPr>
        <w:t>科普宣传活动，</w:t>
      </w:r>
      <w:r>
        <w:rPr>
          <w:rFonts w:hint="eastAsia" w:ascii="仿宋" w:hAnsi="仿宋" w:eastAsia="仿宋" w:cs="Times New Roman"/>
          <w:sz w:val="24"/>
          <w:highlight w:val="none"/>
          <w:lang w:eastAsia="zh-CN"/>
        </w:rPr>
        <w:t>并</w:t>
      </w:r>
      <w:r>
        <w:rPr>
          <w:rFonts w:hint="eastAsia" w:ascii="仿宋" w:hAnsi="仿宋" w:eastAsia="仿宋" w:cs="Times New Roman"/>
          <w:sz w:val="24"/>
          <w:highlight w:val="none"/>
        </w:rPr>
        <w:t>编制科普宣传</w:t>
      </w:r>
      <w:r>
        <w:rPr>
          <w:rFonts w:hint="eastAsia" w:ascii="仿宋" w:hAnsi="仿宋" w:eastAsia="仿宋" w:cs="Times New Roman"/>
          <w:sz w:val="24"/>
          <w:highlight w:val="none"/>
          <w:lang w:eastAsia="zh-CN"/>
        </w:rPr>
        <w:t>资料</w:t>
      </w:r>
      <w:r>
        <w:rPr>
          <w:rFonts w:hint="eastAsia" w:ascii="仿宋" w:hAnsi="仿宋" w:eastAsia="仿宋" w:cs="Times New Roman"/>
          <w:sz w:val="24"/>
          <w:highlight w:val="none"/>
        </w:rPr>
        <w:t>。</w:t>
      </w:r>
    </w:p>
    <w:p w14:paraId="400A8A1D">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rPr>
      </w:pPr>
      <w:r>
        <w:rPr>
          <w:rFonts w:hint="eastAsia" w:ascii="仿宋" w:hAnsi="仿宋" w:eastAsia="仿宋" w:cs="Times New Roman"/>
          <w:sz w:val="24"/>
          <w:highlight w:val="none"/>
          <w:lang w:val="en-US" w:eastAsia="zh-CN"/>
        </w:rPr>
        <w:t>2.3</w:t>
      </w:r>
      <w:r>
        <w:rPr>
          <w:rFonts w:hint="eastAsia" w:ascii="仿宋" w:hAnsi="仿宋" w:eastAsia="仿宋" w:cs="Times New Roman"/>
          <w:sz w:val="24"/>
          <w:highlight w:val="none"/>
        </w:rPr>
        <w:t>接受市民咨询，对符合检测要求的市民送检样品免费开展检测并及时反馈检测结果。</w:t>
      </w:r>
    </w:p>
    <w:p w14:paraId="7AB350F5">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rPr>
      </w:pPr>
      <w:r>
        <w:rPr>
          <w:rFonts w:hint="eastAsia" w:ascii="仿宋" w:hAnsi="仿宋" w:eastAsia="仿宋" w:cs="Times New Roman"/>
          <w:sz w:val="24"/>
          <w:highlight w:val="none"/>
          <w:lang w:val="en-US" w:eastAsia="zh-CN"/>
        </w:rPr>
        <w:t>2.4根据采购方需求，开展一次对检测人员和基层所干部的快检操作规范、技能培训</w:t>
      </w:r>
      <w:r>
        <w:rPr>
          <w:rFonts w:hint="eastAsia" w:ascii="仿宋" w:hAnsi="仿宋" w:eastAsia="仿宋" w:cs="Times New Roman"/>
          <w:sz w:val="24"/>
          <w:highlight w:val="none"/>
        </w:rPr>
        <w:t>。</w:t>
      </w:r>
    </w:p>
    <w:p w14:paraId="6F1B3035">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rPr>
      </w:pPr>
      <w:r>
        <w:rPr>
          <w:rFonts w:hint="eastAsia" w:ascii="仿宋" w:eastAsia="仿宋"/>
          <w:b/>
          <w:bCs/>
          <w:strike w:val="0"/>
          <w:dstrike w:val="0"/>
          <w:color w:val="000000"/>
          <w:kern w:val="0"/>
          <w:sz w:val="24"/>
          <w:highlight w:val="none"/>
        </w:rPr>
        <w:t>★</w:t>
      </w:r>
      <w:r>
        <w:rPr>
          <w:rFonts w:hint="eastAsia" w:ascii="仿宋" w:hAnsi="仿宋" w:eastAsia="仿宋" w:cs="Times New Roman"/>
          <w:sz w:val="24"/>
          <w:highlight w:val="none"/>
          <w:lang w:val="en-US" w:eastAsia="zh-CN"/>
        </w:rPr>
        <w:t>2.5</w:t>
      </w:r>
      <w:r>
        <w:rPr>
          <w:rFonts w:hint="eastAsia" w:ascii="仿宋" w:hAnsi="仿宋" w:eastAsia="仿宋" w:cs="Times New Roman"/>
          <w:sz w:val="24"/>
          <w:highlight w:val="none"/>
          <w:lang w:eastAsia="zh-CN"/>
        </w:rPr>
        <w:t>根据采购方需求</w:t>
      </w:r>
      <w:r>
        <w:rPr>
          <w:rFonts w:hint="eastAsia" w:ascii="仿宋" w:hAnsi="仿宋" w:eastAsia="仿宋" w:cs="Times New Roman"/>
          <w:sz w:val="24"/>
          <w:highlight w:val="none"/>
        </w:rPr>
        <w:t>，中标人需对绍兴市蔬菜果品批发交易市场经营户及</w:t>
      </w:r>
      <w:r>
        <w:rPr>
          <w:rFonts w:hint="eastAsia" w:ascii="仿宋" w:hAnsi="仿宋" w:eastAsia="仿宋" w:cs="Times New Roman"/>
          <w:sz w:val="24"/>
          <w:highlight w:val="none"/>
          <w:lang w:val="en-US" w:eastAsia="zh-CN"/>
        </w:rPr>
        <w:t>采购人要求</w:t>
      </w:r>
      <w:r>
        <w:rPr>
          <w:rFonts w:hint="eastAsia" w:ascii="仿宋" w:hAnsi="仿宋" w:eastAsia="仿宋" w:cs="Times New Roman"/>
          <w:sz w:val="24"/>
          <w:highlight w:val="none"/>
        </w:rPr>
        <w:t>的越城区内其他食品经营户提供</w:t>
      </w:r>
      <w:r>
        <w:rPr>
          <w:rFonts w:hint="eastAsia" w:ascii="仿宋" w:hAnsi="仿宋" w:eastAsia="仿宋" w:cs="Times New Roman"/>
          <w:sz w:val="24"/>
          <w:highlight w:val="none"/>
          <w:lang w:val="en-US" w:eastAsia="zh-CN"/>
        </w:rPr>
        <w:t>浙食链</w:t>
      </w:r>
      <w:r>
        <w:rPr>
          <w:rFonts w:hint="eastAsia" w:ascii="仿宋" w:hAnsi="仿宋" w:eastAsia="仿宋" w:cs="Times New Roman"/>
          <w:sz w:val="24"/>
          <w:highlight w:val="none"/>
        </w:rPr>
        <w:t>相关工作</w:t>
      </w:r>
      <w:r>
        <w:rPr>
          <w:rFonts w:hint="eastAsia" w:ascii="仿宋" w:hAnsi="仿宋" w:eastAsia="仿宋" w:cs="Times New Roman"/>
          <w:sz w:val="24"/>
          <w:highlight w:val="none"/>
          <w:lang w:eastAsia="zh-CN"/>
        </w:rPr>
        <w:t>（包括但不</w:t>
      </w:r>
      <w:r>
        <w:rPr>
          <w:rFonts w:hint="eastAsia" w:ascii="仿宋" w:hAnsi="仿宋" w:eastAsia="仿宋" w:cs="Times New Roman"/>
          <w:sz w:val="24"/>
          <w:highlight w:val="none"/>
          <w:lang w:val="en-US" w:eastAsia="zh-CN"/>
        </w:rPr>
        <w:t>限于指导帮扶数据录入、数据纠错等</w:t>
      </w:r>
      <w:r>
        <w:rPr>
          <w:rFonts w:hint="eastAsia" w:ascii="仿宋" w:hAnsi="仿宋" w:eastAsia="仿宋" w:cs="Times New Roman"/>
          <w:sz w:val="24"/>
          <w:highlight w:val="none"/>
          <w:lang w:eastAsia="zh-CN"/>
        </w:rPr>
        <w:t>）</w:t>
      </w:r>
      <w:r>
        <w:rPr>
          <w:rFonts w:hint="eastAsia" w:ascii="仿宋" w:hAnsi="仿宋" w:eastAsia="仿宋" w:cs="Times New Roman"/>
          <w:sz w:val="24"/>
          <w:highlight w:val="none"/>
        </w:rPr>
        <w:t>，并及时向</w:t>
      </w:r>
      <w:r>
        <w:rPr>
          <w:rFonts w:hint="eastAsia" w:ascii="仿宋" w:hAnsi="仿宋" w:eastAsia="仿宋" w:cs="Times New Roman"/>
          <w:sz w:val="24"/>
          <w:highlight w:val="none"/>
          <w:lang w:val="en-US" w:eastAsia="zh-CN"/>
        </w:rPr>
        <w:t>采购人</w:t>
      </w:r>
      <w:r>
        <w:rPr>
          <w:rFonts w:hint="eastAsia" w:ascii="仿宋" w:hAnsi="仿宋" w:eastAsia="仿宋" w:cs="Times New Roman"/>
          <w:sz w:val="24"/>
          <w:highlight w:val="none"/>
        </w:rPr>
        <w:t>提供相关数据。</w:t>
      </w:r>
    </w:p>
    <w:p w14:paraId="61DD67D7">
      <w:pPr>
        <w:tabs>
          <w:tab w:val="left" w:pos="3870"/>
          <w:tab w:val="left" w:pos="4085"/>
        </w:tabs>
        <w:snapToGrid w:val="0"/>
        <w:spacing w:line="440" w:lineRule="exact"/>
        <w:ind w:firstLine="480"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2.6必要时按照采购人要求开展进口水产品的核辐射相关检测。</w:t>
      </w:r>
    </w:p>
    <w:p w14:paraId="479BC8C7">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3.服务要求</w:t>
      </w:r>
    </w:p>
    <w:p w14:paraId="7D05329B">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3.1检测方法、试剂要求：</w:t>
      </w:r>
      <w:r>
        <w:rPr>
          <w:rFonts w:hint="eastAsia" w:ascii="仿宋" w:hAnsi="仿宋" w:eastAsia="仿宋" w:cs="Times New Roman"/>
          <w:sz w:val="24"/>
          <w:highlight w:val="none"/>
          <w:lang w:eastAsia="zh-CN"/>
        </w:rPr>
        <w:t>检测方法原则上以国家市场监督管理总局公布的食品快速检测标准为主，使用的试剂原则上也应在符合食品快速检测标准范围内的快检产品中选购，超出食品快速检测标准范围的检测项目所使用的快检产品应提供采购人认可的评价报告；新型技术的快检产品需通过绍兴市局认可。</w:t>
      </w:r>
      <w:r>
        <w:rPr>
          <w:rFonts w:hint="eastAsia" w:ascii="仿宋" w:hAnsi="仿宋" w:eastAsia="仿宋"/>
          <w:sz w:val="24"/>
          <w:highlight w:val="none"/>
        </w:rPr>
        <w:t>使用符合采购人要求的附二维码胶体金卡。</w:t>
      </w:r>
    </w:p>
    <w:p w14:paraId="0C5EECD1">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3.2检测范围要求：</w:t>
      </w:r>
      <w:r>
        <w:rPr>
          <w:rFonts w:hint="eastAsia" w:ascii="仿宋" w:hAnsi="仿宋" w:eastAsia="仿宋" w:cs="Times New Roman"/>
          <w:sz w:val="24"/>
          <w:highlight w:val="none"/>
        </w:rPr>
        <w:t>每日需对绍兴市蔬菜果品批发交易市场进场交易的</w:t>
      </w:r>
      <w:r>
        <w:rPr>
          <w:rFonts w:hint="eastAsia" w:ascii="仿宋" w:hAnsi="仿宋" w:eastAsia="仿宋" w:cs="Times New Roman"/>
          <w:sz w:val="24"/>
          <w:highlight w:val="none"/>
          <w:lang w:eastAsia="zh-CN"/>
        </w:rPr>
        <w:t>重点品种进行</w:t>
      </w:r>
      <w:r>
        <w:rPr>
          <w:rFonts w:hint="eastAsia" w:ascii="仿宋" w:hAnsi="仿宋" w:eastAsia="仿宋" w:cs="Times New Roman"/>
          <w:sz w:val="24"/>
          <w:highlight w:val="none"/>
        </w:rPr>
        <w:t>快速检测</w:t>
      </w:r>
      <w:r>
        <w:rPr>
          <w:rFonts w:hint="eastAsia" w:ascii="仿宋" w:hAnsi="仿宋" w:eastAsia="仿宋" w:cs="Times New Roman"/>
          <w:sz w:val="24"/>
          <w:highlight w:val="none"/>
          <w:lang w:eastAsia="zh-CN"/>
        </w:rPr>
        <w:t>，对非重点品种采用随机抽样方式，原则上应按月覆盖所有食用农产品经营户。</w:t>
      </w:r>
      <w:r>
        <w:rPr>
          <w:rFonts w:hint="eastAsia" w:ascii="仿宋" w:hAnsi="仿宋" w:eastAsia="仿宋" w:cs="Times New Roman"/>
          <w:sz w:val="24"/>
          <w:highlight w:val="none"/>
        </w:rPr>
        <w:t>按不同的检测类别随机选做一个检测项目，各检测类别选做的检测项目应</w:t>
      </w:r>
      <w:r>
        <w:rPr>
          <w:rFonts w:hint="eastAsia" w:ascii="仿宋" w:hAnsi="仿宋" w:eastAsia="仿宋" w:cs="Times New Roman"/>
          <w:sz w:val="24"/>
          <w:highlight w:val="none"/>
          <w:lang w:eastAsia="zh-CN"/>
        </w:rPr>
        <w:t>科学</w:t>
      </w:r>
      <w:r>
        <w:rPr>
          <w:rFonts w:hint="eastAsia" w:ascii="仿宋" w:hAnsi="仿宋" w:eastAsia="仿宋" w:cs="Times New Roman"/>
          <w:sz w:val="24"/>
          <w:highlight w:val="none"/>
        </w:rPr>
        <w:t>分布,并随时按</w:t>
      </w:r>
      <w:r>
        <w:rPr>
          <w:rFonts w:hint="eastAsia" w:ascii="仿宋" w:hAnsi="仿宋" w:eastAsia="仿宋" w:cs="Times New Roman"/>
          <w:sz w:val="24"/>
          <w:highlight w:val="none"/>
          <w:lang w:val="en-US" w:eastAsia="zh-CN"/>
        </w:rPr>
        <w:t>采购人</w:t>
      </w:r>
      <w:r>
        <w:rPr>
          <w:rFonts w:hint="eastAsia" w:ascii="仿宋" w:hAnsi="仿宋" w:eastAsia="仿宋" w:cs="Times New Roman"/>
          <w:sz w:val="24"/>
          <w:highlight w:val="none"/>
        </w:rPr>
        <w:t>要求及时调整检测品种、项目</w:t>
      </w:r>
      <w:r>
        <w:rPr>
          <w:rFonts w:hint="eastAsia" w:ascii="仿宋" w:hAnsi="仿宋" w:eastAsia="仿宋" w:cs="Times New Roman"/>
          <w:sz w:val="24"/>
          <w:highlight w:val="none"/>
          <w:lang w:eastAsia="zh-CN"/>
        </w:rPr>
        <w:t>。（部分重点品种，如猪肉，会根据实际风险情况调整检测频次。）</w:t>
      </w:r>
    </w:p>
    <w:p w14:paraId="1F883021">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rPr>
      </w:pPr>
      <w:r>
        <w:rPr>
          <w:rFonts w:hint="eastAsia" w:ascii="仿宋" w:hAnsi="仿宋" w:eastAsia="仿宋" w:cs="Times New Roman"/>
          <w:b/>
          <w:bCs/>
          <w:sz w:val="24"/>
          <w:highlight w:val="none"/>
          <w:lang w:val="en-US" w:eastAsia="zh-CN"/>
        </w:rPr>
        <w:t>3.3</w:t>
      </w:r>
      <w:r>
        <w:rPr>
          <w:rFonts w:hint="eastAsia" w:ascii="仿宋" w:hAnsi="仿宋" w:eastAsia="仿宋" w:cs="Times New Roman"/>
          <w:b/>
          <w:bCs/>
          <w:sz w:val="24"/>
          <w:highlight w:val="none"/>
        </w:rPr>
        <w:t>应急执法检测：</w:t>
      </w:r>
      <w:r>
        <w:rPr>
          <w:rFonts w:hint="eastAsia" w:ascii="仿宋" w:hAnsi="仿宋" w:eastAsia="仿宋" w:cs="Times New Roman"/>
          <w:sz w:val="24"/>
          <w:highlight w:val="none"/>
        </w:rPr>
        <w:t>按照</w:t>
      </w:r>
      <w:r>
        <w:rPr>
          <w:rFonts w:hint="eastAsia" w:ascii="仿宋" w:hAnsi="仿宋" w:eastAsia="仿宋" w:cs="Times New Roman"/>
          <w:sz w:val="24"/>
          <w:highlight w:val="none"/>
          <w:lang w:val="en-US" w:eastAsia="zh-CN"/>
        </w:rPr>
        <w:t>采购人</w:t>
      </w:r>
      <w:r>
        <w:rPr>
          <w:rFonts w:hint="eastAsia" w:ascii="仿宋" w:hAnsi="仿宋" w:eastAsia="仿宋" w:cs="Times New Roman"/>
          <w:sz w:val="24"/>
          <w:highlight w:val="none"/>
        </w:rPr>
        <w:t>要求快速响应和处置食品安全投诉举报，保障大型活动和重大节会的食品安全快检。</w:t>
      </w:r>
    </w:p>
    <w:p w14:paraId="7E23878C">
      <w:pPr>
        <w:numPr>
          <w:ilvl w:val="0"/>
          <w:numId w:val="0"/>
        </w:numPr>
        <w:tabs>
          <w:tab w:val="left" w:pos="3870"/>
          <w:tab w:val="left" w:pos="4085"/>
        </w:tabs>
        <w:snapToGrid w:val="0"/>
        <w:spacing w:line="440" w:lineRule="exact"/>
        <w:ind w:firstLine="482" w:firstLineChars="200"/>
        <w:jc w:val="left"/>
        <w:rPr>
          <w:rFonts w:hint="eastAsia" w:ascii="仿宋" w:hAnsi="仿宋" w:eastAsia="仿宋" w:cs="Times New Roman"/>
          <w:b/>
          <w:bCs/>
          <w:sz w:val="24"/>
          <w:highlight w:val="none"/>
          <w:lang w:val="en-US" w:eastAsia="zh-CN"/>
        </w:rPr>
      </w:pPr>
      <w:r>
        <w:rPr>
          <w:rFonts w:hint="eastAsia" w:ascii="仿宋" w:hAnsi="仿宋" w:eastAsia="仿宋" w:cs="Times New Roman"/>
          <w:b/>
          <w:bCs/>
          <w:sz w:val="24"/>
          <w:highlight w:val="none"/>
          <w:lang w:val="en-US" w:eastAsia="zh-CN"/>
        </w:rPr>
        <w:t>3.4对机构要求</w:t>
      </w:r>
    </w:p>
    <w:p w14:paraId="0BA99307">
      <w:pPr>
        <w:numPr>
          <w:ilvl w:val="0"/>
          <w:numId w:val="0"/>
        </w:num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中标人需执行《绍兴市流通领域食用农产品快速检测工作指导意见（试行）》、《越城区市场监督管理局食用农产品第三方快检管理规定（试行）》等文件规定要求。</w:t>
      </w:r>
    </w:p>
    <w:p w14:paraId="211405B1">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3.4.1场所要求：</w:t>
      </w:r>
      <w:r>
        <w:rPr>
          <w:rFonts w:hint="eastAsia" w:ascii="仿宋" w:hAnsi="仿宋" w:eastAsia="仿宋" w:cs="Times New Roman"/>
          <w:sz w:val="24"/>
          <w:highlight w:val="none"/>
        </w:rPr>
        <w:t>需在绍兴市蔬菜果品批发交易市场或附近地点设置</w:t>
      </w:r>
      <w:r>
        <w:rPr>
          <w:rFonts w:hint="eastAsia" w:ascii="仿宋" w:hAnsi="仿宋" w:eastAsia="仿宋" w:cs="Times New Roman"/>
          <w:sz w:val="24"/>
          <w:highlight w:val="none"/>
          <w:lang w:val="en-US" w:eastAsia="zh-CN"/>
        </w:rPr>
        <w:t>1个</w:t>
      </w:r>
      <w:r>
        <w:rPr>
          <w:rFonts w:hint="eastAsia" w:ascii="仿宋" w:hAnsi="仿宋" w:eastAsia="仿宋" w:cs="Times New Roman"/>
          <w:sz w:val="24"/>
          <w:highlight w:val="none"/>
        </w:rPr>
        <w:t>固定</w:t>
      </w:r>
      <w:r>
        <w:rPr>
          <w:rFonts w:hint="eastAsia" w:ascii="仿宋" w:hAnsi="仿宋" w:eastAsia="仿宋" w:cs="Times New Roman"/>
          <w:sz w:val="24"/>
          <w:highlight w:val="none"/>
          <w:lang w:eastAsia="zh-CN"/>
        </w:rPr>
        <w:t>服务场所</w:t>
      </w:r>
      <w:r>
        <w:rPr>
          <w:rFonts w:hint="eastAsia" w:ascii="仿宋" w:hAnsi="仿宋" w:eastAsia="仿宋" w:cs="Times New Roman"/>
          <w:sz w:val="24"/>
          <w:highlight w:val="none"/>
        </w:rPr>
        <w:t>（由</w:t>
      </w:r>
      <w:r>
        <w:rPr>
          <w:rFonts w:hint="eastAsia" w:ascii="仿宋" w:hAnsi="仿宋" w:eastAsia="仿宋" w:cs="Times New Roman"/>
          <w:sz w:val="24"/>
          <w:highlight w:val="none"/>
          <w:lang w:eastAsia="zh-CN"/>
        </w:rPr>
        <w:t>中标人</w:t>
      </w:r>
      <w:r>
        <w:rPr>
          <w:rFonts w:hint="eastAsia" w:ascii="仿宋" w:hAnsi="仿宋" w:eastAsia="仿宋" w:cs="Times New Roman"/>
          <w:sz w:val="24"/>
          <w:highlight w:val="none"/>
          <w:lang w:val="en-US" w:eastAsia="zh-CN"/>
        </w:rPr>
        <w:t>提供</w:t>
      </w:r>
      <w:r>
        <w:rPr>
          <w:rFonts w:hint="eastAsia" w:ascii="仿宋" w:hAnsi="仿宋" w:eastAsia="仿宋" w:cs="Times New Roman"/>
          <w:sz w:val="24"/>
          <w:highlight w:val="none"/>
        </w:rPr>
        <w:t>）。</w:t>
      </w:r>
    </w:p>
    <w:p w14:paraId="394B3AA6">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3.4.2</w:t>
      </w:r>
      <w:r>
        <w:rPr>
          <w:rFonts w:hint="eastAsia" w:ascii="仿宋" w:hAnsi="仿宋" w:eastAsia="仿宋" w:cs="Times New Roman"/>
          <w:b/>
          <w:bCs/>
          <w:sz w:val="24"/>
          <w:highlight w:val="none"/>
          <w:lang w:eastAsia="zh-CN"/>
        </w:rPr>
        <w:t>车辆要求：</w:t>
      </w:r>
      <w:r>
        <w:rPr>
          <w:rFonts w:hint="eastAsia" w:ascii="仿宋" w:hAnsi="仿宋" w:eastAsia="仿宋" w:cs="Times New Roman"/>
          <w:sz w:val="24"/>
          <w:highlight w:val="none"/>
          <w:lang w:eastAsia="zh-CN"/>
        </w:rPr>
        <w:t>中标人需配置不少于1台用于本快检服务项目的车辆。</w:t>
      </w:r>
    </w:p>
    <w:p w14:paraId="5B723BE3">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3.4.3人员要求：</w:t>
      </w:r>
      <w:r>
        <w:rPr>
          <w:rFonts w:hint="eastAsia" w:ascii="仿宋" w:hAnsi="仿宋" w:eastAsia="仿宋" w:cs="Times New Roman"/>
          <w:sz w:val="24"/>
          <w:highlight w:val="none"/>
        </w:rPr>
        <w:t>需配置项目负责人1名、现场质量管理人员不少于1名、抽检人员不少于</w:t>
      </w:r>
      <w:r>
        <w:rPr>
          <w:rFonts w:hint="eastAsia" w:ascii="仿宋" w:hAnsi="仿宋" w:eastAsia="仿宋" w:cs="Times New Roman"/>
          <w:sz w:val="24"/>
          <w:highlight w:val="none"/>
          <w:lang w:val="en-US" w:eastAsia="zh-CN"/>
        </w:rPr>
        <w:t>4</w:t>
      </w:r>
      <w:r>
        <w:rPr>
          <w:rFonts w:hint="eastAsia" w:ascii="仿宋" w:hAnsi="仿宋" w:eastAsia="仿宋" w:cs="Times New Roman"/>
          <w:sz w:val="24"/>
          <w:highlight w:val="none"/>
        </w:rPr>
        <w:t>名</w:t>
      </w:r>
      <w:r>
        <w:rPr>
          <w:rFonts w:hint="eastAsia" w:ascii="仿宋" w:hAnsi="仿宋" w:eastAsia="仿宋" w:cs="Times New Roman"/>
          <w:sz w:val="24"/>
          <w:highlight w:val="none"/>
          <w:lang w:eastAsia="zh-CN"/>
        </w:rPr>
        <w:t>、其他相关人员</w:t>
      </w:r>
      <w:r>
        <w:rPr>
          <w:rFonts w:hint="eastAsia" w:ascii="仿宋" w:hAnsi="仿宋" w:eastAsia="仿宋" w:cs="Times New Roman"/>
          <w:sz w:val="24"/>
          <w:highlight w:val="none"/>
          <w:lang w:val="en-US" w:eastAsia="zh-CN"/>
        </w:rPr>
        <w:t>1名</w:t>
      </w:r>
      <w:r>
        <w:rPr>
          <w:rFonts w:hint="eastAsia" w:ascii="仿宋" w:hAnsi="仿宋" w:eastAsia="仿宋" w:cs="Times New Roman"/>
          <w:sz w:val="24"/>
          <w:highlight w:val="none"/>
        </w:rPr>
        <w:t>，上述人员身份不得重合，总人数不少于</w:t>
      </w:r>
      <w:r>
        <w:rPr>
          <w:rFonts w:hint="eastAsia" w:ascii="仿宋" w:hAnsi="仿宋" w:eastAsia="仿宋" w:cs="Times New Roman"/>
          <w:sz w:val="24"/>
          <w:highlight w:val="none"/>
          <w:lang w:val="en-US" w:eastAsia="zh-CN"/>
        </w:rPr>
        <w:t>7</w:t>
      </w:r>
      <w:r>
        <w:rPr>
          <w:rFonts w:hint="eastAsia" w:ascii="仿宋" w:hAnsi="仿宋" w:eastAsia="仿宋" w:cs="Times New Roman"/>
          <w:sz w:val="24"/>
          <w:highlight w:val="none"/>
        </w:rPr>
        <w:t>人</w:t>
      </w:r>
      <w:r>
        <w:rPr>
          <w:rFonts w:hint="eastAsia" w:ascii="仿宋" w:hAnsi="仿宋" w:eastAsia="仿宋" w:cs="Times New Roman"/>
          <w:sz w:val="24"/>
          <w:highlight w:val="none"/>
          <w:lang w:eastAsia="zh-CN"/>
        </w:rPr>
        <w:t>，</w:t>
      </w:r>
      <w:r>
        <w:rPr>
          <w:rFonts w:hint="eastAsia" w:ascii="仿宋" w:hAnsi="仿宋" w:eastAsia="仿宋" w:cs="Times New Roman"/>
          <w:sz w:val="24"/>
          <w:highlight w:val="none"/>
        </w:rPr>
        <w:t>实习人员不计入总数。</w:t>
      </w:r>
      <w:r>
        <w:rPr>
          <w:rFonts w:hint="eastAsia" w:ascii="仿宋" w:hAnsi="仿宋" w:eastAsia="仿宋" w:cs="Times New Roman"/>
          <w:sz w:val="24"/>
          <w:highlight w:val="none"/>
          <w:lang w:eastAsia="zh-CN"/>
        </w:rPr>
        <w:t>人员信息需在快检系统中记录并维护。</w:t>
      </w:r>
      <w:r>
        <w:rPr>
          <w:rFonts w:hint="eastAsia" w:ascii="仿宋" w:hAnsi="仿宋" w:eastAsia="仿宋" w:cs="Times New Roman"/>
          <w:sz w:val="24"/>
          <w:highlight w:val="none"/>
        </w:rPr>
        <w:t>检测人员需经</w:t>
      </w:r>
      <w:r>
        <w:rPr>
          <w:rFonts w:hint="eastAsia" w:ascii="仿宋" w:hAnsi="仿宋" w:eastAsia="仿宋" w:cs="Times New Roman"/>
          <w:sz w:val="24"/>
          <w:highlight w:val="none"/>
          <w:lang w:eastAsia="zh-CN"/>
        </w:rPr>
        <w:t>中标人</w:t>
      </w:r>
      <w:r>
        <w:rPr>
          <w:rFonts w:hint="eastAsia" w:ascii="仿宋" w:hAnsi="仿宋" w:eastAsia="仿宋" w:cs="Times New Roman"/>
          <w:sz w:val="24"/>
          <w:highlight w:val="none"/>
        </w:rPr>
        <w:t>岗前培训（含理论与实操）合格方可上岗</w:t>
      </w:r>
      <w:r>
        <w:rPr>
          <w:rFonts w:hint="eastAsia" w:ascii="仿宋" w:hAnsi="仿宋" w:eastAsia="仿宋" w:cs="Times New Roman"/>
          <w:sz w:val="24"/>
          <w:highlight w:val="none"/>
          <w:lang w:eastAsia="zh-CN"/>
        </w:rPr>
        <w:t>。</w:t>
      </w:r>
      <w:r>
        <w:rPr>
          <w:rFonts w:hint="eastAsia" w:ascii="仿宋" w:hAnsi="仿宋" w:eastAsia="仿宋" w:cs="Times New Roman"/>
          <w:sz w:val="24"/>
          <w:highlight w:val="none"/>
        </w:rPr>
        <w:t>现场检测的人员必须有醒目的标识及统一着工装，抽检采样时必须佩戴现场视频信息</w:t>
      </w:r>
      <w:r>
        <w:rPr>
          <w:rFonts w:hint="eastAsia" w:ascii="仿宋" w:hAnsi="仿宋" w:eastAsia="仿宋" w:cs="Times New Roman"/>
          <w:sz w:val="24"/>
          <w:highlight w:val="none"/>
          <w:lang w:eastAsia="zh-CN"/>
        </w:rPr>
        <w:t>记录</w:t>
      </w:r>
      <w:r>
        <w:rPr>
          <w:rFonts w:hint="eastAsia" w:ascii="仿宋" w:hAnsi="仿宋" w:eastAsia="仿宋" w:cs="Times New Roman"/>
          <w:sz w:val="24"/>
          <w:highlight w:val="none"/>
        </w:rPr>
        <w:t>仪，不得向被抽检人收取检验费和其他任何费用</w:t>
      </w:r>
      <w:r>
        <w:rPr>
          <w:rFonts w:hint="eastAsia" w:ascii="仿宋" w:hAnsi="仿宋" w:eastAsia="仿宋" w:cs="Times New Roman"/>
          <w:sz w:val="24"/>
          <w:highlight w:val="none"/>
          <w:lang w:eastAsia="zh-CN"/>
        </w:rPr>
        <w:t>。</w:t>
      </w:r>
    </w:p>
    <w:p w14:paraId="31893195">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3.4.4设备仪器要求：</w:t>
      </w:r>
      <w:r>
        <w:rPr>
          <w:rFonts w:hint="eastAsia" w:ascii="仿宋" w:hAnsi="仿宋" w:eastAsia="仿宋" w:cs="Times New Roman"/>
          <w:sz w:val="24"/>
          <w:highlight w:val="none"/>
          <w:lang w:val="en-US" w:eastAsia="zh-CN"/>
        </w:rPr>
        <w:t>对测试或取样结果的准确性或有效性有重要影响的检测设备（包括辅助设备），使用前需进行检定（校准），保证检测结果的量值溯源性和可靠性方可使用。中标人配置的快检设备需具有数据接收、结果上传等功能，符合采购人对信息化平台对接、数据上传等要求后方可使用。设备信息需在快检系统中记录并维护。</w:t>
      </w:r>
    </w:p>
    <w:p w14:paraId="0FD0CF50">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3.4.5质量控制要求：</w:t>
      </w:r>
      <w:r>
        <w:rPr>
          <w:rFonts w:hint="eastAsia" w:ascii="仿宋" w:hAnsi="仿宋" w:eastAsia="仿宋" w:cs="Times New Roman"/>
          <w:sz w:val="24"/>
          <w:highlight w:val="none"/>
          <w:lang w:val="en-US" w:eastAsia="zh-CN"/>
        </w:rPr>
        <w:t>中标人需制定适合本快检服务项目的有效运营作业指导书，包括但不限于人员管理、设备管理、检测设施与环境控制、快检产品、快检抽样、快速检测过程、快检数据与报告、快检质量控制、样品管理、快检设备期间核查、实验安全（含固液废弃物、阳性样品处置）等。固液废弃物、实验室留置的样品处置需与专业机构签订合作协议（可参考定量实验室要求），不得私自处理。中标人需保存抽样、检测的相关凭证和结果，负责建立检测档案，妥善保管检测数据资料，未经采购方许可不得外泄，保存期限不少于2年（自服务终结之日起算）。</w:t>
      </w:r>
    </w:p>
    <w:p w14:paraId="5E47BBDD">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3.4.6视频记录要求：</w:t>
      </w:r>
      <w:r>
        <w:rPr>
          <w:rFonts w:hint="eastAsia" w:ascii="仿宋" w:hAnsi="仿宋" w:eastAsia="仿宋" w:cs="Times New Roman"/>
          <w:sz w:val="24"/>
          <w:highlight w:val="none"/>
          <w:lang w:val="en-US" w:eastAsia="zh-CN"/>
        </w:rPr>
        <w:t>样品检测过程应进行视频拍摄，主要覆盖检测开始到最后结果的重要环节过程；监控设备要设立在快检室内，有足够的视频存储空间，能实时查看，确保第三方审计和监管督查人员随时调取；阳性产品的处理过程应全程视频覆盖，并存档。视频保存期限不少于6个月（自服务终结之日起算）。</w:t>
      </w:r>
    </w:p>
    <w:p w14:paraId="49F6DEF3">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rPr>
      </w:pPr>
      <w:r>
        <w:rPr>
          <w:rFonts w:hint="eastAsia" w:ascii="仿宋" w:hAnsi="仿宋" w:eastAsia="仿宋" w:cs="Times New Roman"/>
          <w:b/>
          <w:bCs/>
          <w:sz w:val="24"/>
          <w:highlight w:val="none"/>
          <w:lang w:val="en-US" w:eastAsia="zh-CN"/>
        </w:rPr>
        <w:t>3.4.7数据上传要求：</w:t>
      </w:r>
      <w:r>
        <w:rPr>
          <w:rFonts w:hint="eastAsia" w:ascii="仿宋" w:hAnsi="仿宋" w:eastAsia="仿宋" w:cs="Times New Roman"/>
          <w:sz w:val="24"/>
          <w:highlight w:val="none"/>
          <w:lang w:val="en-US" w:eastAsia="zh-CN"/>
        </w:rPr>
        <w:t>采购人根据不同季节市场上市交易时间和其他实际情况，确定快速检测结果时间</w:t>
      </w:r>
      <w:r>
        <w:rPr>
          <w:rFonts w:hint="eastAsia" w:ascii="仿宋" w:hAnsi="仿宋" w:eastAsia="仿宋" w:cs="Times New Roman"/>
          <w:sz w:val="24"/>
          <w:highlight w:val="none"/>
        </w:rPr>
        <w:t>和相应检测数据上传时间</w:t>
      </w:r>
      <w:r>
        <w:rPr>
          <w:rFonts w:hint="eastAsia" w:ascii="仿宋" w:hAnsi="仿宋" w:eastAsia="仿宋" w:cs="Times New Roman"/>
          <w:sz w:val="24"/>
          <w:highlight w:val="none"/>
          <w:lang w:eastAsia="zh-CN"/>
        </w:rPr>
        <w:t>，</w:t>
      </w:r>
      <w:r>
        <w:rPr>
          <w:rFonts w:hint="eastAsia" w:ascii="仿宋" w:hAnsi="仿宋" w:eastAsia="仿宋" w:cs="Times New Roman"/>
          <w:sz w:val="24"/>
          <w:highlight w:val="none"/>
        </w:rPr>
        <w:t>实时将所有检测数据自动上传至采购方指定的食用农产品快检体系平台，</w:t>
      </w:r>
      <w:r>
        <w:rPr>
          <w:rFonts w:hint="eastAsia" w:ascii="仿宋" w:hAnsi="仿宋" w:eastAsia="仿宋" w:cs="Times New Roman"/>
          <w:sz w:val="24"/>
          <w:highlight w:val="none"/>
          <w:lang w:eastAsia="zh-CN"/>
        </w:rPr>
        <w:t>原则上对夜间经营主体抽取的被检样品检测结果需于抽检完成当日</w:t>
      </w:r>
      <w:r>
        <w:rPr>
          <w:rFonts w:hint="eastAsia" w:ascii="仿宋" w:hAnsi="仿宋" w:eastAsia="仿宋" w:cs="Times New Roman"/>
          <w:sz w:val="24"/>
          <w:highlight w:val="none"/>
          <w:lang w:val="en-US" w:eastAsia="zh-CN"/>
        </w:rPr>
        <w:t>6</w:t>
      </w:r>
      <w:r>
        <w:rPr>
          <w:rFonts w:hint="eastAsia" w:ascii="仿宋" w:hAnsi="仿宋" w:eastAsia="仿宋" w:cs="Times New Roman"/>
          <w:sz w:val="24"/>
          <w:highlight w:val="none"/>
          <w:lang w:eastAsia="zh-CN"/>
        </w:rPr>
        <w:t>时前上传，对非夜间经营主体抽取的被检样品检测结果上传时间不得超过当日</w:t>
      </w:r>
      <w:r>
        <w:rPr>
          <w:rFonts w:hint="eastAsia" w:ascii="仿宋" w:hAnsi="仿宋" w:eastAsia="仿宋" w:cs="Times New Roman"/>
          <w:sz w:val="24"/>
          <w:highlight w:val="none"/>
          <w:lang w:val="en-US" w:eastAsia="zh-CN"/>
        </w:rPr>
        <w:t>11</w:t>
      </w:r>
      <w:r>
        <w:rPr>
          <w:rFonts w:hint="eastAsia" w:ascii="仿宋" w:hAnsi="仿宋" w:eastAsia="仿宋" w:cs="Times New Roman"/>
          <w:sz w:val="24"/>
          <w:highlight w:val="none"/>
          <w:lang w:eastAsia="zh-CN"/>
        </w:rPr>
        <w:t>时（阳性复测结果需于当日16时前完成上传），如遇特殊情况导致结果上传超时，需向采购人及时报备</w:t>
      </w:r>
      <w:r>
        <w:rPr>
          <w:rFonts w:hint="eastAsia" w:ascii="仿宋" w:hAnsi="仿宋" w:eastAsia="仿宋" w:cs="Times New Roman"/>
          <w:sz w:val="24"/>
          <w:highlight w:val="none"/>
        </w:rPr>
        <w:t>。</w:t>
      </w:r>
    </w:p>
    <w:p w14:paraId="56A1C618">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3.4.8留样要求：</w:t>
      </w:r>
      <w:r>
        <w:rPr>
          <w:rFonts w:hint="eastAsia" w:ascii="仿宋" w:hAnsi="仿宋" w:eastAsia="仿宋" w:cs="Times New Roman"/>
          <w:sz w:val="24"/>
          <w:highlight w:val="none"/>
        </w:rPr>
        <w:t>应对每日抽取的样品进行留存，留存时间不少于48小时；阳性产品的样品留存期限不少于72小时</w:t>
      </w:r>
      <w:r>
        <w:rPr>
          <w:rFonts w:hint="eastAsia" w:ascii="仿宋" w:hAnsi="仿宋" w:eastAsia="仿宋" w:cs="Times New Roman"/>
          <w:sz w:val="24"/>
          <w:highlight w:val="none"/>
          <w:lang w:eastAsia="zh-CN"/>
        </w:rPr>
        <w:t>。</w:t>
      </w:r>
    </w:p>
    <w:p w14:paraId="6ED8A0AA">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3.4.9阳性处置要求：</w:t>
      </w:r>
      <w:r>
        <w:rPr>
          <w:rFonts w:hint="eastAsia" w:ascii="仿宋" w:hAnsi="仿宋" w:eastAsia="仿宋" w:cs="Times New Roman"/>
          <w:sz w:val="24"/>
          <w:highlight w:val="none"/>
        </w:rPr>
        <w:t>在快检过程中，发现阳性样品，</w:t>
      </w:r>
      <w:r>
        <w:rPr>
          <w:rFonts w:hint="eastAsia" w:ascii="仿宋" w:hAnsi="仿宋" w:eastAsia="仿宋" w:cs="Times New Roman"/>
          <w:sz w:val="24"/>
          <w:highlight w:val="none"/>
          <w:lang w:eastAsia="zh-CN"/>
        </w:rPr>
        <w:t>中标人</w:t>
      </w:r>
      <w:r>
        <w:rPr>
          <w:rFonts w:hint="eastAsia" w:ascii="仿宋" w:hAnsi="仿宋" w:eastAsia="仿宋" w:cs="Times New Roman"/>
          <w:sz w:val="24"/>
          <w:highlight w:val="none"/>
        </w:rPr>
        <w:t>应立即通知市场开办方并监督市场开办方处理；市场方未按有关规定进行处理的，</w:t>
      </w:r>
      <w:r>
        <w:rPr>
          <w:rFonts w:hint="eastAsia" w:ascii="仿宋" w:hAnsi="仿宋" w:eastAsia="仿宋" w:cs="Times New Roman"/>
          <w:sz w:val="24"/>
          <w:highlight w:val="none"/>
          <w:lang w:eastAsia="zh-CN"/>
        </w:rPr>
        <w:t>中标人</w:t>
      </w:r>
      <w:r>
        <w:rPr>
          <w:rFonts w:hint="eastAsia" w:ascii="仿宋" w:hAnsi="仿宋" w:eastAsia="仿宋" w:cs="Times New Roman"/>
          <w:sz w:val="24"/>
          <w:highlight w:val="none"/>
        </w:rPr>
        <w:t>应立即通知</w:t>
      </w:r>
      <w:r>
        <w:rPr>
          <w:rFonts w:hint="eastAsia" w:ascii="仿宋" w:hAnsi="仿宋" w:eastAsia="仿宋" w:cs="Times New Roman"/>
          <w:sz w:val="24"/>
          <w:highlight w:val="none"/>
          <w:lang w:val="en-US" w:eastAsia="zh-CN"/>
        </w:rPr>
        <w:t>采购人</w:t>
      </w:r>
      <w:r>
        <w:rPr>
          <w:rFonts w:hint="eastAsia" w:ascii="仿宋" w:hAnsi="仿宋" w:eastAsia="仿宋" w:cs="Times New Roman"/>
          <w:sz w:val="24"/>
          <w:highlight w:val="none"/>
        </w:rPr>
        <w:t>。必要时根据</w:t>
      </w:r>
      <w:r>
        <w:rPr>
          <w:rFonts w:hint="eastAsia" w:ascii="仿宋" w:hAnsi="仿宋" w:eastAsia="仿宋" w:cs="Times New Roman"/>
          <w:sz w:val="24"/>
          <w:highlight w:val="none"/>
          <w:lang w:val="en-US" w:eastAsia="zh-CN"/>
        </w:rPr>
        <w:t>采购人</w:t>
      </w:r>
      <w:r>
        <w:rPr>
          <w:rFonts w:hint="eastAsia" w:ascii="仿宋" w:hAnsi="仿宋" w:eastAsia="仿宋" w:cs="Times New Roman"/>
          <w:sz w:val="24"/>
          <w:highlight w:val="none"/>
        </w:rPr>
        <w:t>的要求进行追溯</w:t>
      </w:r>
      <w:r>
        <w:rPr>
          <w:rFonts w:hint="eastAsia" w:ascii="仿宋" w:hAnsi="仿宋" w:eastAsia="仿宋" w:cs="Times New Roman"/>
          <w:sz w:val="24"/>
          <w:highlight w:val="none"/>
          <w:lang w:eastAsia="zh-CN"/>
        </w:rPr>
        <w:t>。</w:t>
      </w:r>
    </w:p>
    <w:p w14:paraId="12DF8946">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3.4.10</w:t>
      </w:r>
      <w:r>
        <w:rPr>
          <w:rFonts w:hint="eastAsia" w:ascii="仿宋" w:hAnsi="仿宋" w:eastAsia="仿宋" w:cs="Times New Roman"/>
          <w:b/>
          <w:bCs/>
          <w:sz w:val="24"/>
          <w:highlight w:val="none"/>
          <w:lang w:eastAsia="zh-CN"/>
        </w:rPr>
        <w:t>阳性率要求：</w:t>
      </w:r>
      <w:r>
        <w:rPr>
          <w:rFonts w:hint="eastAsia" w:ascii="仿宋" w:hAnsi="仿宋" w:eastAsia="仿宋" w:cs="Times New Roman"/>
          <w:sz w:val="24"/>
          <w:highlight w:val="none"/>
          <w:lang w:eastAsia="zh-CN"/>
        </w:rPr>
        <w:t>每月阳性率均不得低于</w:t>
      </w:r>
      <w:r>
        <w:rPr>
          <w:rFonts w:hint="eastAsia" w:ascii="仿宋" w:hAnsi="仿宋" w:eastAsia="仿宋" w:cs="Times New Roman"/>
          <w:sz w:val="24"/>
          <w:highlight w:val="none"/>
          <w:lang w:val="en-US" w:eastAsia="zh-CN"/>
        </w:rPr>
        <w:t>0.50%，其中重点品种阳性率</w:t>
      </w:r>
      <w:r>
        <w:rPr>
          <w:rFonts w:hint="eastAsia" w:ascii="仿宋" w:hAnsi="仿宋" w:eastAsia="仿宋" w:cs="Times New Roman"/>
          <w:sz w:val="24"/>
          <w:highlight w:val="none"/>
          <w:lang w:eastAsia="zh-CN"/>
        </w:rPr>
        <w:t>不得低于</w:t>
      </w:r>
      <w:r>
        <w:rPr>
          <w:rFonts w:hint="eastAsia" w:ascii="仿宋" w:hAnsi="仿宋" w:eastAsia="仿宋" w:cs="Times New Roman"/>
          <w:sz w:val="24"/>
          <w:highlight w:val="none"/>
          <w:lang w:val="en-US" w:eastAsia="zh-CN"/>
        </w:rPr>
        <w:t>1%。</w:t>
      </w:r>
    </w:p>
    <w:p w14:paraId="635AF9E9">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rPr>
      </w:pPr>
      <w:r>
        <w:rPr>
          <w:rFonts w:hint="eastAsia" w:ascii="仿宋" w:hAnsi="仿宋" w:eastAsia="仿宋" w:cs="Times New Roman"/>
          <w:b/>
          <w:bCs/>
          <w:sz w:val="24"/>
          <w:highlight w:val="none"/>
          <w:lang w:val="en-US" w:eastAsia="zh-CN"/>
        </w:rPr>
        <w:t>3.4.11</w:t>
      </w:r>
      <w:r>
        <w:rPr>
          <w:rFonts w:hint="eastAsia" w:ascii="仿宋" w:hAnsi="仿宋" w:eastAsia="仿宋" w:cs="Times New Roman"/>
          <w:b/>
          <w:bCs/>
          <w:sz w:val="24"/>
          <w:highlight w:val="none"/>
          <w:lang w:eastAsia="zh-CN"/>
        </w:rPr>
        <w:t>分析报告</w:t>
      </w:r>
      <w:r>
        <w:rPr>
          <w:rFonts w:hint="eastAsia" w:ascii="仿宋" w:hAnsi="仿宋" w:eastAsia="仿宋" w:cs="Times New Roman"/>
          <w:b/>
          <w:bCs/>
          <w:sz w:val="24"/>
          <w:highlight w:val="none"/>
          <w:lang w:val="en-US" w:eastAsia="zh-CN"/>
        </w:rPr>
        <w:t>要求</w:t>
      </w:r>
      <w:r>
        <w:rPr>
          <w:rFonts w:hint="eastAsia" w:ascii="仿宋" w:hAnsi="仿宋" w:eastAsia="仿宋" w:cs="Times New Roman"/>
          <w:b/>
          <w:bCs/>
          <w:sz w:val="24"/>
          <w:highlight w:val="none"/>
          <w:lang w:eastAsia="zh-CN"/>
        </w:rPr>
        <w:t>：</w:t>
      </w:r>
      <w:r>
        <w:rPr>
          <w:rFonts w:hint="eastAsia" w:ascii="仿宋" w:hAnsi="仿宋" w:eastAsia="仿宋" w:cs="Times New Roman"/>
          <w:sz w:val="24"/>
          <w:highlight w:val="none"/>
        </w:rPr>
        <w:t>每月快检汇总情况及分析报告需在次月</w:t>
      </w:r>
      <w:r>
        <w:rPr>
          <w:rFonts w:hint="eastAsia" w:ascii="仿宋" w:hAnsi="仿宋" w:eastAsia="仿宋" w:cs="Times New Roman"/>
          <w:sz w:val="24"/>
          <w:highlight w:val="none"/>
          <w:lang w:val="en-US" w:eastAsia="zh-CN"/>
        </w:rPr>
        <w:t>7</w:t>
      </w:r>
      <w:r>
        <w:rPr>
          <w:rFonts w:hint="eastAsia" w:ascii="仿宋" w:hAnsi="仿宋" w:eastAsia="仿宋" w:cs="Times New Roman"/>
          <w:sz w:val="24"/>
          <w:highlight w:val="none"/>
        </w:rPr>
        <w:t>个工作日之内通过纸质版</w:t>
      </w:r>
      <w:r>
        <w:rPr>
          <w:rFonts w:hint="eastAsia" w:ascii="仿宋" w:hAnsi="仿宋" w:eastAsia="仿宋" w:cs="Times New Roman"/>
          <w:sz w:val="24"/>
          <w:highlight w:val="none"/>
          <w:lang w:eastAsia="zh-CN"/>
        </w:rPr>
        <w:t>的方式送达采购人</w:t>
      </w:r>
      <w:r>
        <w:rPr>
          <w:rFonts w:hint="eastAsia" w:ascii="仿宋" w:hAnsi="仿宋" w:eastAsia="仿宋" w:cs="Times New Roman"/>
          <w:sz w:val="24"/>
          <w:highlight w:val="none"/>
        </w:rPr>
        <w:t>。报告应包含纳入检测范围的食</w:t>
      </w:r>
      <w:r>
        <w:rPr>
          <w:rFonts w:hint="eastAsia" w:ascii="仿宋" w:hAnsi="仿宋" w:eastAsia="仿宋" w:cs="Times New Roman"/>
          <w:sz w:val="24"/>
          <w:highlight w:val="none"/>
          <w:lang w:eastAsia="zh-CN"/>
        </w:rPr>
        <w:t>用</w:t>
      </w:r>
      <w:r>
        <w:rPr>
          <w:rFonts w:hint="eastAsia" w:ascii="仿宋" w:hAnsi="仿宋" w:eastAsia="仿宋" w:cs="Times New Roman"/>
          <w:sz w:val="24"/>
          <w:highlight w:val="none"/>
        </w:rPr>
        <w:t>农产品种类（含小类及具体品种）、检测项目、阳性产品处置情况</w:t>
      </w:r>
      <w:r>
        <w:rPr>
          <w:rFonts w:hint="eastAsia" w:ascii="仿宋" w:hAnsi="仿宋" w:eastAsia="仿宋" w:cs="Times New Roman"/>
          <w:sz w:val="24"/>
          <w:highlight w:val="none"/>
          <w:lang w:eastAsia="zh-CN"/>
        </w:rPr>
        <w:t>等内容</w:t>
      </w:r>
      <w:r>
        <w:rPr>
          <w:rFonts w:hint="eastAsia" w:ascii="仿宋" w:hAnsi="仿宋" w:eastAsia="仿宋" w:cs="Times New Roman"/>
          <w:sz w:val="24"/>
          <w:highlight w:val="none"/>
        </w:rPr>
        <w:t>。</w:t>
      </w:r>
    </w:p>
    <w:p w14:paraId="117EF514">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3.4.12</w:t>
      </w:r>
      <w:r>
        <w:rPr>
          <w:rFonts w:hint="eastAsia" w:ascii="仿宋" w:hAnsi="仿宋" w:eastAsia="仿宋" w:cs="Times New Roman"/>
          <w:b/>
          <w:bCs/>
          <w:sz w:val="24"/>
          <w:highlight w:val="none"/>
          <w:lang w:eastAsia="zh-CN"/>
        </w:rPr>
        <w:t>改革支撑：</w:t>
      </w:r>
      <w:r>
        <w:rPr>
          <w:rFonts w:hint="eastAsia" w:ascii="仿宋" w:hAnsi="仿宋" w:eastAsia="仿宋" w:cs="Times New Roman"/>
          <w:sz w:val="24"/>
          <w:highlight w:val="none"/>
          <w:lang w:val="en-US" w:eastAsia="zh-CN"/>
        </w:rPr>
        <w:t>根据采购人要求，做好快检一件事集成改革相关支撑工作。</w:t>
      </w:r>
    </w:p>
    <w:p w14:paraId="669BE707">
      <w:pPr>
        <w:tabs>
          <w:tab w:val="left" w:pos="3870"/>
          <w:tab w:val="left" w:pos="4085"/>
        </w:tabs>
        <w:snapToGrid w:val="0"/>
        <w:spacing w:line="440" w:lineRule="exact"/>
        <w:ind w:firstLine="482" w:firstLineChars="200"/>
        <w:jc w:val="left"/>
        <w:rPr>
          <w:rFonts w:hint="eastAsia" w:ascii="仿宋" w:hAnsi="仿宋" w:eastAsia="仿宋" w:cs="Times New Roman"/>
          <w:b/>
          <w:bCs/>
          <w:sz w:val="24"/>
          <w:highlight w:val="none"/>
          <w:lang w:val="en-US" w:eastAsia="zh-CN"/>
        </w:rPr>
      </w:pPr>
      <w:r>
        <w:rPr>
          <w:rFonts w:hint="eastAsia" w:ascii="仿宋" w:hAnsi="仿宋" w:eastAsia="仿宋" w:cs="Times New Roman"/>
          <w:b/>
          <w:bCs/>
          <w:sz w:val="24"/>
          <w:highlight w:val="none"/>
          <w:lang w:val="en-US" w:eastAsia="zh-CN"/>
        </w:rPr>
        <w:t>3.5其他要求</w:t>
      </w:r>
    </w:p>
    <w:p w14:paraId="763A247C">
      <w:pPr>
        <w:tabs>
          <w:tab w:val="left" w:pos="3870"/>
          <w:tab w:val="left" w:pos="4085"/>
        </w:tabs>
        <w:snapToGrid w:val="0"/>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lang w:val="en-US" w:eastAsia="zh-CN"/>
        </w:rPr>
        <w:t>3</w:t>
      </w:r>
      <w:r>
        <w:rPr>
          <w:rFonts w:hint="eastAsia" w:ascii="仿宋" w:hAnsi="仿宋" w:eastAsia="仿宋"/>
          <w:sz w:val="24"/>
          <w:highlight w:val="none"/>
        </w:rPr>
        <w:t>.5.1</w:t>
      </w:r>
      <w:r>
        <w:rPr>
          <w:rFonts w:hint="eastAsia" w:ascii="仿宋" w:hAnsi="仿宋" w:eastAsia="仿宋"/>
          <w:sz w:val="24"/>
          <w:highlight w:val="none"/>
          <w:lang w:eastAsia="zh-CN"/>
        </w:rPr>
        <w:t>中标人</w:t>
      </w:r>
      <w:r>
        <w:rPr>
          <w:rFonts w:hint="eastAsia" w:ascii="仿宋" w:hAnsi="仿宋" w:eastAsia="仿宋"/>
          <w:sz w:val="24"/>
          <w:highlight w:val="none"/>
        </w:rPr>
        <w:t>快检抽检样品量原则上不少于100g/份。其中单体重量较轻的样品（如：香菜、小葱等小叶蔬菜及干木耳、虾皮等干货类），为防止造成食物浪费，可视情况以实际被抽检样品情况及以满足检验项目对样品量的需要为准，但不得少于50g/份，对于整株、整颗等单体或单包装样品，应按照整株、整颗等单体或单包装采样的要求执行，样品应鲜活、完整</w:t>
      </w:r>
      <w:r>
        <w:rPr>
          <w:rFonts w:hint="eastAsia" w:ascii="仿宋" w:hAnsi="仿宋" w:eastAsia="仿宋"/>
          <w:sz w:val="24"/>
          <w:highlight w:val="none"/>
          <w:lang w:eastAsia="zh-CN"/>
        </w:rPr>
        <w:t>。中标人需</w:t>
      </w:r>
      <w:r>
        <w:rPr>
          <w:rFonts w:hint="eastAsia" w:ascii="仿宋" w:hAnsi="仿宋" w:eastAsia="仿宋" w:cs="Times New Roman"/>
          <w:sz w:val="24"/>
          <w:highlight w:val="none"/>
          <w:lang w:val="en-US" w:eastAsia="zh-CN"/>
        </w:rPr>
        <w:t>保存抽样、检测的相关凭证和结果，负责建立检测档案，妥善保管检测数据资料，未经采购方许可不得外泄，保存期限不少于2年（自服务终结之日起算）</w:t>
      </w:r>
      <w:r>
        <w:rPr>
          <w:rFonts w:ascii="仿宋" w:hAnsi="仿宋" w:eastAsia="仿宋"/>
          <w:sz w:val="24"/>
          <w:highlight w:val="none"/>
        </w:rPr>
        <w:t>。</w:t>
      </w:r>
    </w:p>
    <w:p w14:paraId="4579193C">
      <w:pPr>
        <w:tabs>
          <w:tab w:val="left" w:pos="3870"/>
          <w:tab w:val="left" w:pos="4085"/>
        </w:tabs>
        <w:snapToGrid w:val="0"/>
        <w:spacing w:line="440" w:lineRule="exact"/>
        <w:ind w:firstLine="480" w:firstLineChars="200"/>
        <w:rPr>
          <w:rFonts w:ascii="仿宋" w:hAnsi="仿宋" w:eastAsia="仿宋"/>
          <w:sz w:val="24"/>
          <w:highlight w:val="none"/>
        </w:rPr>
      </w:pPr>
      <w:r>
        <w:rPr>
          <w:rFonts w:hint="eastAsia" w:ascii="仿宋" w:hAnsi="仿宋" w:eastAsia="仿宋"/>
          <w:sz w:val="24"/>
          <w:highlight w:val="none"/>
          <w:lang w:val="en-US" w:eastAsia="zh-CN"/>
        </w:rPr>
        <w:t>3</w:t>
      </w:r>
      <w:r>
        <w:rPr>
          <w:rFonts w:hint="eastAsia" w:ascii="仿宋" w:hAnsi="仿宋" w:eastAsia="仿宋"/>
          <w:sz w:val="24"/>
          <w:highlight w:val="none"/>
        </w:rPr>
        <w:t>.5.</w:t>
      </w:r>
      <w:r>
        <w:rPr>
          <w:rFonts w:hint="eastAsia" w:ascii="仿宋" w:hAnsi="仿宋" w:eastAsia="仿宋"/>
          <w:sz w:val="24"/>
          <w:highlight w:val="none"/>
          <w:lang w:val="en-US" w:eastAsia="zh-CN"/>
        </w:rPr>
        <w:t>2</w:t>
      </w:r>
      <w:r>
        <w:rPr>
          <w:rFonts w:hint="eastAsia" w:ascii="仿宋" w:hAnsi="仿宋" w:eastAsia="仿宋"/>
          <w:sz w:val="24"/>
          <w:highlight w:val="none"/>
          <w:lang w:eastAsia="zh-CN"/>
        </w:rPr>
        <w:t>中标人</w:t>
      </w:r>
      <w:r>
        <w:rPr>
          <w:rFonts w:hint="eastAsia" w:ascii="仿宋" w:hAnsi="仿宋" w:eastAsia="仿宋"/>
          <w:sz w:val="24"/>
          <w:highlight w:val="none"/>
        </w:rPr>
        <w:t>选用的快检产品</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如检测耗材等</w:t>
      </w:r>
      <w:r>
        <w:rPr>
          <w:rFonts w:hint="eastAsia" w:ascii="仿宋" w:hAnsi="仿宋" w:eastAsia="仿宋"/>
          <w:sz w:val="24"/>
          <w:highlight w:val="none"/>
          <w:lang w:eastAsia="zh-CN"/>
        </w:rPr>
        <w:t>）</w:t>
      </w:r>
      <w:r>
        <w:rPr>
          <w:rFonts w:hint="eastAsia" w:ascii="仿宋" w:hAnsi="仿宋" w:eastAsia="仿宋"/>
          <w:sz w:val="24"/>
          <w:highlight w:val="none"/>
        </w:rPr>
        <w:t>应进行验收，验收通过方可使用，并留存相关验收资料。</w:t>
      </w:r>
    </w:p>
    <w:p w14:paraId="7779BBA6">
      <w:pPr>
        <w:tabs>
          <w:tab w:val="left" w:pos="3870"/>
          <w:tab w:val="left" w:pos="4085"/>
        </w:tabs>
        <w:snapToGrid w:val="0"/>
        <w:spacing w:line="440" w:lineRule="exact"/>
        <w:ind w:firstLine="480" w:firstLineChars="200"/>
        <w:jc w:val="left"/>
        <w:rPr>
          <w:rFonts w:hint="eastAsia" w:ascii="仿宋" w:hAnsi="仿宋" w:eastAsia="仿宋" w:cs="Times New Roman"/>
          <w:b/>
          <w:bCs/>
          <w:sz w:val="24"/>
          <w:highlight w:val="none"/>
          <w:lang w:val="en-US" w:eastAsia="zh-CN"/>
        </w:rPr>
      </w:pPr>
      <w:r>
        <w:rPr>
          <w:rFonts w:hint="eastAsia" w:ascii="仿宋" w:hAnsi="仿宋" w:eastAsia="仿宋"/>
          <w:sz w:val="24"/>
          <w:highlight w:val="none"/>
          <w:lang w:val="en-US" w:eastAsia="zh-CN"/>
        </w:rPr>
        <w:t>3</w:t>
      </w:r>
      <w:r>
        <w:rPr>
          <w:rFonts w:hint="eastAsia" w:ascii="仿宋" w:hAnsi="仿宋" w:eastAsia="仿宋"/>
          <w:sz w:val="24"/>
          <w:highlight w:val="none"/>
        </w:rPr>
        <w:t>.5.</w:t>
      </w:r>
      <w:r>
        <w:rPr>
          <w:rFonts w:hint="eastAsia" w:ascii="仿宋" w:hAnsi="仿宋" w:eastAsia="仿宋"/>
          <w:sz w:val="24"/>
          <w:highlight w:val="none"/>
          <w:lang w:val="en-US" w:eastAsia="zh-CN"/>
        </w:rPr>
        <w:t>3</w:t>
      </w:r>
      <w:r>
        <w:rPr>
          <w:rFonts w:hint="eastAsia" w:ascii="仿宋" w:hAnsi="仿宋" w:eastAsia="仿宋"/>
          <w:sz w:val="24"/>
          <w:highlight w:val="none"/>
          <w:lang w:eastAsia="zh-CN"/>
        </w:rPr>
        <w:t>中标人</w:t>
      </w:r>
      <w:r>
        <w:rPr>
          <w:rFonts w:hint="eastAsia" w:ascii="仿宋" w:hAnsi="仿宋" w:eastAsia="仿宋"/>
          <w:sz w:val="24"/>
          <w:highlight w:val="none"/>
        </w:rPr>
        <w:t>采用多项手段，如盲样检测、人员比对、方法比对、定量比对等验证方法，保障检测能力的可靠性，必要时，制定相关纠正预防措施；在标准更新、人员换岗、设备变化和检测结果异常情况下，必须开展检测技术能力的验证工作。</w:t>
      </w:r>
    </w:p>
    <w:p w14:paraId="52984562">
      <w:pPr>
        <w:tabs>
          <w:tab w:val="left" w:pos="3870"/>
          <w:tab w:val="left" w:pos="4085"/>
        </w:tabs>
        <w:snapToGrid w:val="0"/>
        <w:spacing w:line="440" w:lineRule="exact"/>
        <w:ind w:firstLine="480" w:firstLineChars="200"/>
        <w:jc w:val="left"/>
        <w:rPr>
          <w:rFonts w:hint="eastAsia" w:ascii="仿宋" w:hAnsi="仿宋" w:eastAsia="仿宋" w:cs="Times New Roman"/>
          <w:b/>
          <w:bCs/>
          <w:sz w:val="24"/>
          <w:highlight w:val="none"/>
          <w:lang w:val="en-US" w:eastAsia="zh-CN"/>
        </w:rPr>
      </w:pPr>
      <w:r>
        <w:rPr>
          <w:rFonts w:hint="eastAsia" w:ascii="仿宋" w:hAnsi="仿宋" w:eastAsia="仿宋"/>
          <w:sz w:val="24"/>
          <w:highlight w:val="none"/>
          <w:lang w:val="en-US" w:eastAsia="zh-CN"/>
        </w:rPr>
        <w:t>3</w:t>
      </w:r>
      <w:r>
        <w:rPr>
          <w:rFonts w:hint="eastAsia" w:ascii="仿宋" w:hAnsi="仿宋" w:eastAsia="仿宋"/>
          <w:sz w:val="24"/>
          <w:highlight w:val="none"/>
        </w:rPr>
        <w:t>.5.</w:t>
      </w:r>
      <w:r>
        <w:rPr>
          <w:rFonts w:hint="eastAsia" w:ascii="仿宋" w:hAnsi="仿宋" w:eastAsia="仿宋"/>
          <w:sz w:val="24"/>
          <w:highlight w:val="none"/>
          <w:lang w:val="en-US" w:eastAsia="zh-CN"/>
        </w:rPr>
        <w:t>4</w:t>
      </w:r>
      <w:r>
        <w:rPr>
          <w:rFonts w:hint="eastAsia" w:ascii="仿宋" w:hAnsi="仿宋" w:eastAsia="仿宋"/>
          <w:sz w:val="24"/>
          <w:highlight w:val="none"/>
          <w:lang w:eastAsia="zh-CN"/>
        </w:rPr>
        <w:t>中标人</w:t>
      </w:r>
      <w:r>
        <w:rPr>
          <w:rFonts w:hint="eastAsia" w:ascii="仿宋" w:hAnsi="仿宋" w:eastAsia="仿宋"/>
          <w:sz w:val="24"/>
          <w:highlight w:val="none"/>
          <w:lang w:val="en-US" w:eastAsia="zh-CN"/>
        </w:rPr>
        <w:t>应</w:t>
      </w:r>
      <w:r>
        <w:rPr>
          <w:rFonts w:hint="eastAsia" w:ascii="仿宋" w:hAnsi="仿宋" w:eastAsia="仿宋"/>
          <w:sz w:val="24"/>
          <w:highlight w:val="none"/>
        </w:rPr>
        <w:t>建立员工考勤制度，在快检室内固定位置安装刷脸考勤设备或者通过钉钉定位考勤，</w:t>
      </w:r>
      <w:r>
        <w:rPr>
          <w:rFonts w:hint="eastAsia" w:ascii="仿宋" w:hAnsi="仿宋" w:eastAsia="仿宋" w:cs="Times New Roman"/>
          <w:sz w:val="24"/>
          <w:highlight w:val="none"/>
        </w:rPr>
        <w:t>现场质量管理人员</w:t>
      </w:r>
      <w:r>
        <w:rPr>
          <w:rFonts w:hint="eastAsia" w:ascii="仿宋" w:hAnsi="仿宋" w:eastAsia="仿宋" w:cs="Times New Roman"/>
          <w:sz w:val="24"/>
          <w:highlight w:val="none"/>
          <w:lang w:eastAsia="zh-CN"/>
        </w:rPr>
        <w:t>和</w:t>
      </w:r>
      <w:r>
        <w:rPr>
          <w:rFonts w:hint="eastAsia" w:ascii="仿宋" w:hAnsi="仿宋" w:eastAsia="仿宋" w:cs="Times New Roman"/>
          <w:sz w:val="24"/>
          <w:highlight w:val="none"/>
        </w:rPr>
        <w:t>抽检人员</w:t>
      </w:r>
      <w:r>
        <w:rPr>
          <w:rFonts w:hint="eastAsia" w:ascii="仿宋" w:hAnsi="仿宋" w:eastAsia="仿宋"/>
          <w:sz w:val="24"/>
          <w:highlight w:val="none"/>
        </w:rPr>
        <w:t>每月考勤不少于2</w:t>
      </w:r>
      <w:r>
        <w:rPr>
          <w:rFonts w:hint="eastAsia" w:ascii="仿宋" w:hAnsi="仿宋" w:eastAsia="仿宋"/>
          <w:sz w:val="24"/>
          <w:highlight w:val="none"/>
          <w:lang w:val="en-US" w:eastAsia="zh-CN"/>
        </w:rPr>
        <w:t>2</w:t>
      </w:r>
      <w:r>
        <w:rPr>
          <w:rFonts w:hint="eastAsia" w:ascii="仿宋" w:hAnsi="仿宋" w:eastAsia="仿宋"/>
          <w:sz w:val="24"/>
          <w:highlight w:val="none"/>
        </w:rPr>
        <w:t>天。</w:t>
      </w:r>
      <w:r>
        <w:rPr>
          <w:rFonts w:hint="eastAsia" w:ascii="仿宋" w:hAnsi="仿宋" w:eastAsia="仿宋"/>
          <w:sz w:val="24"/>
          <w:highlight w:val="none"/>
          <w:lang w:eastAsia="zh-CN"/>
        </w:rPr>
        <w:t>中标人</w:t>
      </w:r>
      <w:r>
        <w:rPr>
          <w:rFonts w:hint="eastAsia" w:ascii="仿宋" w:hAnsi="仿宋" w:eastAsia="仿宋"/>
          <w:sz w:val="24"/>
          <w:highlight w:val="none"/>
        </w:rPr>
        <w:t>应建立健全的内控管理制度，若因人员流动、人员病假、丧假等不可控因素等特殊情况导致出勤天数少于规定天数的，在不影响工作进度及工作质量的前提下，</w:t>
      </w:r>
      <w:r>
        <w:rPr>
          <w:rFonts w:hint="eastAsia" w:ascii="仿宋" w:hAnsi="仿宋" w:eastAsia="仿宋"/>
          <w:sz w:val="24"/>
          <w:highlight w:val="none"/>
          <w:lang w:eastAsia="zh-CN"/>
        </w:rPr>
        <w:t>中标人</w:t>
      </w:r>
      <w:r>
        <w:rPr>
          <w:rFonts w:hint="eastAsia" w:ascii="仿宋" w:hAnsi="仿宋" w:eastAsia="仿宋"/>
          <w:sz w:val="24"/>
          <w:highlight w:val="none"/>
        </w:rPr>
        <w:t>提交相应佐证材料后可予以认可；</w:t>
      </w:r>
      <w:r>
        <w:rPr>
          <w:rFonts w:hint="eastAsia" w:ascii="仿宋" w:hAnsi="仿宋" w:eastAsia="仿宋"/>
          <w:sz w:val="24"/>
          <w:highlight w:val="none"/>
          <w:lang w:eastAsia="zh-CN"/>
        </w:rPr>
        <w:t>中标人</w:t>
      </w:r>
      <w:r>
        <w:rPr>
          <w:rFonts w:hint="eastAsia" w:ascii="仿宋" w:hAnsi="仿宋" w:eastAsia="仿宋"/>
          <w:sz w:val="24"/>
          <w:highlight w:val="none"/>
        </w:rPr>
        <w:t>员工忘记打卡的，需申请补签，员工每人每月可补签3次。</w:t>
      </w:r>
    </w:p>
    <w:p w14:paraId="308D96CB">
      <w:pPr>
        <w:pStyle w:val="8"/>
        <w:rPr>
          <w:highlight w:val="none"/>
        </w:rPr>
      </w:pPr>
    </w:p>
    <w:p w14:paraId="6D45ABB1">
      <w:pPr>
        <w:snapToGrid w:val="0"/>
        <w:spacing w:line="440" w:lineRule="exact"/>
        <w:jc w:val="left"/>
        <w:rPr>
          <w:rFonts w:ascii="仿宋" w:hAnsi="仿宋" w:eastAsia="仿宋"/>
          <w:b/>
          <w:sz w:val="24"/>
          <w:highlight w:val="none"/>
        </w:rPr>
      </w:pPr>
      <w:r>
        <w:rPr>
          <w:rFonts w:hint="eastAsia" w:ascii="仿宋" w:hAnsi="仿宋" w:eastAsia="仿宋"/>
          <w:b/>
          <w:sz w:val="24"/>
          <w:highlight w:val="none"/>
          <w:bdr w:val="single" w:color="000000" w:sz="4" w:space="0"/>
        </w:rPr>
        <w:t>0</w:t>
      </w:r>
      <w:r>
        <w:rPr>
          <w:rFonts w:hint="eastAsia" w:ascii="仿宋" w:hAnsi="仿宋" w:eastAsia="仿宋"/>
          <w:b/>
          <w:sz w:val="24"/>
          <w:highlight w:val="none"/>
          <w:bdr w:val="single" w:color="000000" w:sz="4" w:space="0"/>
          <w:lang w:val="en-US" w:eastAsia="zh-CN"/>
        </w:rPr>
        <w:t>2</w:t>
      </w:r>
      <w:r>
        <w:rPr>
          <w:rFonts w:hint="eastAsia" w:ascii="仿宋" w:hAnsi="仿宋" w:eastAsia="仿宋"/>
          <w:b/>
          <w:sz w:val="24"/>
          <w:highlight w:val="none"/>
          <w:bdr w:val="single" w:color="000000" w:sz="4" w:space="0"/>
        </w:rPr>
        <w:t>标</w:t>
      </w:r>
      <w:r>
        <w:rPr>
          <w:rFonts w:hint="eastAsia" w:ascii="仿宋" w:hAnsi="仿宋" w:eastAsia="仿宋"/>
          <w:b/>
          <w:sz w:val="24"/>
          <w:highlight w:val="none"/>
        </w:rPr>
        <w:t>越城区绍兴市大昌水产批发交易市场</w:t>
      </w:r>
      <w:r>
        <w:rPr>
          <w:rFonts w:hint="eastAsia" w:ascii="仿宋" w:hAnsi="仿宋" w:eastAsia="仿宋"/>
          <w:b/>
          <w:sz w:val="24"/>
          <w:highlight w:val="none"/>
          <w:lang w:eastAsia="zh-CN"/>
        </w:rPr>
        <w:t>、校园食材集中配送单位</w:t>
      </w:r>
      <w:r>
        <w:rPr>
          <w:rFonts w:hint="eastAsia" w:ascii="仿宋" w:hAnsi="仿宋" w:eastAsia="仿宋"/>
          <w:b/>
          <w:sz w:val="24"/>
          <w:highlight w:val="none"/>
        </w:rPr>
        <w:t>农产品快检</w:t>
      </w:r>
      <w:r>
        <w:rPr>
          <w:rFonts w:hint="eastAsia" w:ascii="仿宋" w:hAnsi="仿宋" w:eastAsia="仿宋"/>
          <w:b/>
          <w:sz w:val="24"/>
          <w:highlight w:val="none"/>
          <w:lang w:eastAsia="zh-CN"/>
        </w:rPr>
        <w:t>服务</w:t>
      </w:r>
      <w:r>
        <w:rPr>
          <w:rFonts w:hint="eastAsia" w:ascii="仿宋" w:hAnsi="仿宋" w:eastAsia="仿宋"/>
          <w:b/>
          <w:sz w:val="24"/>
          <w:highlight w:val="none"/>
        </w:rPr>
        <w:t>项目</w:t>
      </w:r>
    </w:p>
    <w:p w14:paraId="67F99923">
      <w:pPr>
        <w:tabs>
          <w:tab w:val="left" w:pos="3870"/>
          <w:tab w:val="left" w:pos="4085"/>
        </w:tabs>
        <w:snapToGrid w:val="0"/>
        <w:spacing w:line="440" w:lineRule="exact"/>
        <w:jc w:val="left"/>
        <w:rPr>
          <w:rFonts w:ascii="仿宋" w:hAnsi="仿宋" w:eastAsia="仿宋"/>
          <w:b/>
          <w:sz w:val="24"/>
          <w:highlight w:val="none"/>
        </w:rPr>
      </w:pPr>
      <w:r>
        <w:rPr>
          <w:rFonts w:hint="eastAsia" w:ascii="仿宋" w:hAnsi="仿宋" w:eastAsia="仿宋"/>
          <w:b/>
          <w:sz w:val="24"/>
          <w:highlight w:val="none"/>
        </w:rPr>
        <w:t>一、服务</w:t>
      </w:r>
      <w:r>
        <w:rPr>
          <w:rFonts w:hint="eastAsia" w:ascii="仿宋" w:hAnsi="仿宋" w:eastAsia="仿宋"/>
          <w:b/>
          <w:sz w:val="24"/>
          <w:highlight w:val="none"/>
          <w:lang w:eastAsia="zh-CN"/>
        </w:rPr>
        <w:t>清单</w:t>
      </w:r>
      <w:r>
        <w:rPr>
          <w:rFonts w:hint="eastAsia" w:ascii="仿宋" w:hAnsi="仿宋" w:eastAsia="仿宋"/>
          <w:b/>
          <w:sz w:val="24"/>
          <w:highlight w:val="none"/>
        </w:rPr>
        <w:t>及要求：</w:t>
      </w:r>
    </w:p>
    <w:p w14:paraId="001BD789">
      <w:pPr>
        <w:tabs>
          <w:tab w:val="left" w:pos="3870"/>
          <w:tab w:val="left" w:pos="4085"/>
        </w:tabs>
        <w:snapToGrid w:val="0"/>
        <w:spacing w:line="440" w:lineRule="exact"/>
        <w:ind w:firstLine="482" w:firstLineChars="200"/>
        <w:jc w:val="left"/>
        <w:rPr>
          <w:rFonts w:hint="eastAsia" w:ascii="仿宋" w:hAnsi="仿宋" w:eastAsia="仿宋" w:cs="Times New Roman"/>
          <w:b/>
          <w:bCs/>
          <w:sz w:val="24"/>
          <w:highlight w:val="none"/>
        </w:rPr>
      </w:pPr>
      <w:r>
        <w:rPr>
          <w:rFonts w:hint="eastAsia" w:ascii="仿宋" w:hAnsi="仿宋" w:eastAsia="仿宋" w:cs="Times New Roman"/>
          <w:b/>
          <w:bCs/>
          <w:sz w:val="24"/>
          <w:highlight w:val="none"/>
        </w:rPr>
        <w:t>1.</w:t>
      </w:r>
      <w:r>
        <w:rPr>
          <w:rFonts w:hint="eastAsia" w:ascii="仿宋" w:hAnsi="仿宋" w:eastAsia="仿宋" w:cs="Times New Roman"/>
          <w:b/>
          <w:bCs/>
          <w:sz w:val="24"/>
          <w:highlight w:val="none"/>
          <w:lang w:val="en-US" w:eastAsia="zh-CN"/>
        </w:rPr>
        <w:t>检测服务内容</w:t>
      </w:r>
      <w:r>
        <w:rPr>
          <w:rFonts w:hint="eastAsia" w:ascii="仿宋" w:hAnsi="仿宋" w:eastAsia="仿宋" w:cs="Times New Roman"/>
          <w:b/>
          <w:bCs/>
          <w:sz w:val="24"/>
          <w:highlight w:val="none"/>
        </w:rPr>
        <w:t>：</w:t>
      </w:r>
    </w:p>
    <w:p w14:paraId="4809479D">
      <w:pPr>
        <w:tabs>
          <w:tab w:val="left" w:pos="3870"/>
          <w:tab w:val="left" w:pos="4085"/>
        </w:tabs>
        <w:snapToGrid w:val="0"/>
        <w:spacing w:line="440" w:lineRule="exact"/>
        <w:ind w:firstLine="480"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sz w:val="24"/>
          <w:highlight w:val="none"/>
        </w:rPr>
        <w:t>1.1</w:t>
      </w:r>
      <w:r>
        <w:rPr>
          <w:rFonts w:hint="eastAsia" w:ascii="仿宋" w:hAnsi="仿宋" w:eastAsia="仿宋" w:cs="Times New Roman"/>
          <w:sz w:val="24"/>
          <w:highlight w:val="none"/>
          <w:lang w:val="en-US" w:eastAsia="zh-CN"/>
        </w:rPr>
        <w:t xml:space="preserve"> 对绍兴市大昌水产批发交易市场内经营的食用农产品和</w:t>
      </w:r>
      <w:r>
        <w:rPr>
          <w:rFonts w:hint="eastAsia" w:ascii="仿宋" w:hAnsi="仿宋" w:eastAsia="仿宋" w:cs="Times New Roman"/>
          <w:sz w:val="24"/>
          <w:highlight w:val="none"/>
          <w:lang w:eastAsia="zh-CN"/>
        </w:rPr>
        <w:t>浙江伊贤食品有限公司、绍兴越淘网络技术有限公司、绍兴锦绣农业开发有限公司（校园食材集中配送单位或根据实际情况进行调整）</w:t>
      </w:r>
      <w:r>
        <w:rPr>
          <w:rFonts w:hint="eastAsia" w:ascii="仿宋" w:hAnsi="仿宋" w:eastAsia="仿宋" w:cs="Times New Roman"/>
          <w:sz w:val="24"/>
          <w:highlight w:val="none"/>
          <w:lang w:val="en-US" w:eastAsia="zh-CN"/>
        </w:rPr>
        <w:t>经营的食用农产品开展快检</w:t>
      </w:r>
      <w:r>
        <w:rPr>
          <w:rFonts w:hint="eastAsia" w:ascii="仿宋" w:hAnsi="仿宋" w:eastAsia="仿宋" w:cs="Times New Roman"/>
          <w:sz w:val="24"/>
          <w:highlight w:val="none"/>
          <w:lang w:eastAsia="zh-CN"/>
        </w:rPr>
        <w:t>，共</w:t>
      </w:r>
      <w:r>
        <w:rPr>
          <w:rFonts w:hint="eastAsia" w:ascii="仿宋" w:hAnsi="仿宋" w:eastAsia="仿宋" w:cs="Times New Roman"/>
          <w:sz w:val="24"/>
          <w:highlight w:val="none"/>
          <w:lang w:val="en-US" w:eastAsia="zh-CN"/>
        </w:rPr>
        <w:t>20000</w:t>
      </w:r>
      <w:r>
        <w:rPr>
          <w:rFonts w:hint="eastAsia" w:ascii="仿宋" w:hAnsi="仿宋" w:eastAsia="仿宋" w:cs="Times New Roman"/>
          <w:sz w:val="24"/>
          <w:highlight w:val="none"/>
        </w:rPr>
        <w:t>批次</w:t>
      </w:r>
      <w:r>
        <w:rPr>
          <w:rFonts w:hint="eastAsia" w:ascii="仿宋" w:hAnsi="仿宋" w:eastAsia="仿宋" w:cs="Times New Roman"/>
          <w:sz w:val="24"/>
          <w:highlight w:val="none"/>
          <w:lang w:eastAsia="zh-CN"/>
        </w:rPr>
        <w:t>，总招标金额</w:t>
      </w:r>
      <w:r>
        <w:rPr>
          <w:rFonts w:hint="eastAsia" w:ascii="仿宋" w:hAnsi="仿宋" w:eastAsia="仿宋" w:cs="Times New Roman"/>
          <w:sz w:val="24"/>
          <w:highlight w:val="none"/>
          <w:lang w:val="en-US" w:eastAsia="zh-CN"/>
        </w:rPr>
        <w:t>70万元。</w:t>
      </w:r>
    </w:p>
    <w:p w14:paraId="2E53662A">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lang w:eastAsia="zh-CN"/>
        </w:rPr>
      </w:pPr>
      <w:r>
        <w:rPr>
          <w:rFonts w:hint="eastAsia" w:ascii="仿宋" w:hAnsi="仿宋" w:eastAsia="仿宋" w:cs="Times New Roman"/>
          <w:sz w:val="24"/>
          <w:highlight w:val="none"/>
        </w:rPr>
        <w:t>1.</w:t>
      </w:r>
      <w:r>
        <w:rPr>
          <w:rFonts w:hint="eastAsia" w:ascii="仿宋" w:hAnsi="仿宋" w:eastAsia="仿宋" w:cs="Times New Roman"/>
          <w:sz w:val="24"/>
          <w:highlight w:val="none"/>
          <w:lang w:val="en-US" w:eastAsia="zh-CN"/>
        </w:rPr>
        <w:t>2</w:t>
      </w:r>
      <w:r>
        <w:rPr>
          <w:rFonts w:hint="eastAsia" w:ascii="仿宋" w:hAnsi="仿宋" w:eastAsia="仿宋" w:cs="Times New Roman"/>
          <w:sz w:val="24"/>
          <w:highlight w:val="none"/>
        </w:rPr>
        <w:t>本采购需求所称食用农产品指被抽检主体在用或在售的具体产品</w:t>
      </w:r>
      <w:r>
        <w:rPr>
          <w:rFonts w:hint="eastAsia" w:ascii="仿宋" w:hAnsi="仿宋" w:eastAsia="仿宋" w:cs="Times New Roman"/>
          <w:sz w:val="24"/>
          <w:highlight w:val="none"/>
          <w:lang w:eastAsia="zh-CN"/>
        </w:rPr>
        <w:t>。</w:t>
      </w:r>
    </w:p>
    <w:p w14:paraId="249A25D8">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1.3检测</w:t>
      </w:r>
      <w:r>
        <w:rPr>
          <w:rFonts w:hint="eastAsia" w:ascii="仿宋" w:hAnsi="仿宋" w:eastAsia="仿宋" w:cs="Times New Roman"/>
          <w:b/>
          <w:bCs/>
          <w:sz w:val="24"/>
          <w:highlight w:val="none"/>
          <w:lang w:eastAsia="zh-CN"/>
        </w:rPr>
        <w:t>样品</w:t>
      </w:r>
      <w:r>
        <w:rPr>
          <w:rFonts w:hint="eastAsia" w:ascii="仿宋" w:hAnsi="仿宋" w:eastAsia="仿宋" w:cs="Times New Roman"/>
          <w:b/>
          <w:bCs/>
          <w:sz w:val="24"/>
          <w:highlight w:val="none"/>
          <w:lang w:val="en-US" w:eastAsia="zh-CN"/>
        </w:rPr>
        <w:t>需覆盖的</w:t>
      </w:r>
      <w:r>
        <w:rPr>
          <w:rFonts w:hint="eastAsia" w:ascii="仿宋" w:hAnsi="仿宋" w:eastAsia="仿宋" w:cs="Times New Roman"/>
          <w:b/>
          <w:bCs/>
          <w:sz w:val="24"/>
          <w:highlight w:val="none"/>
          <w:lang w:eastAsia="zh-CN"/>
        </w:rPr>
        <w:t>重点品种：</w:t>
      </w:r>
      <w:r>
        <w:rPr>
          <w:rFonts w:hint="eastAsia" w:ascii="仿宋" w:hAnsi="仿宋" w:eastAsia="仿宋" w:cs="Times New Roman"/>
          <w:sz w:val="24"/>
          <w:highlight w:val="none"/>
        </w:rPr>
        <w:t>蔬菜、水果、畜禽肉、水产品、鲜蛋</w:t>
      </w:r>
      <w:r>
        <w:rPr>
          <w:rFonts w:hint="eastAsia" w:ascii="仿宋" w:hAnsi="仿宋" w:eastAsia="仿宋" w:cs="Times New Roman"/>
          <w:sz w:val="24"/>
          <w:highlight w:val="none"/>
          <w:lang w:eastAsia="zh-CN"/>
        </w:rPr>
        <w:t>等。包括香蕉、芒果、杨梅、草莓、豇豆、芹菜、猪肉、牛肉、鸡蛋、乌鳢、牛蛙、大口黑鲈、养殖大黄鱼、鳊鱼等（重点品种目录根据浙江省食品安全数字化追溯管理重点品种目录、上级要求不定期更新；部分重点品种可能会因实际未经营而无法抽检）。</w:t>
      </w:r>
    </w:p>
    <w:p w14:paraId="1386CABB">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1.4</w:t>
      </w:r>
      <w:r>
        <w:rPr>
          <w:rFonts w:hint="eastAsia" w:ascii="仿宋" w:hAnsi="仿宋" w:eastAsia="仿宋" w:cs="Times New Roman"/>
          <w:b/>
          <w:bCs/>
          <w:sz w:val="24"/>
          <w:highlight w:val="none"/>
        </w:rPr>
        <w:t>检测</w:t>
      </w:r>
      <w:r>
        <w:rPr>
          <w:rFonts w:hint="eastAsia" w:ascii="仿宋" w:hAnsi="仿宋" w:eastAsia="仿宋" w:cs="Times New Roman"/>
          <w:b/>
          <w:bCs/>
          <w:sz w:val="24"/>
          <w:highlight w:val="none"/>
          <w:lang w:eastAsia="zh-CN"/>
        </w:rPr>
        <w:t>类别</w:t>
      </w:r>
      <w:r>
        <w:rPr>
          <w:rFonts w:hint="eastAsia" w:ascii="仿宋" w:hAnsi="仿宋" w:eastAsia="仿宋" w:cs="Times New Roman"/>
          <w:b/>
          <w:bCs/>
          <w:sz w:val="24"/>
          <w:highlight w:val="none"/>
        </w:rPr>
        <w:t>：</w:t>
      </w:r>
      <w:r>
        <w:rPr>
          <w:rFonts w:hint="eastAsia" w:ascii="仿宋" w:hAnsi="仿宋" w:eastAsia="仿宋" w:cs="Times New Roman"/>
          <w:sz w:val="24"/>
          <w:highlight w:val="none"/>
        </w:rPr>
        <w:t>农药残留、兽药残留、水产品药物残留</w:t>
      </w:r>
      <w:r>
        <w:rPr>
          <w:rFonts w:hint="eastAsia" w:ascii="仿宋" w:hAnsi="仿宋" w:eastAsia="仿宋" w:cs="Times New Roman"/>
          <w:sz w:val="24"/>
          <w:highlight w:val="none"/>
          <w:lang w:eastAsia="zh-CN"/>
        </w:rPr>
        <w:t>、</w:t>
      </w:r>
      <w:r>
        <w:rPr>
          <w:rFonts w:hint="eastAsia" w:ascii="仿宋" w:hAnsi="仿宋" w:eastAsia="仿宋" w:cs="Times New Roman"/>
          <w:sz w:val="24"/>
          <w:highlight w:val="none"/>
        </w:rPr>
        <w:t>易滥用和非法添加</w:t>
      </w:r>
      <w:r>
        <w:rPr>
          <w:rFonts w:hint="eastAsia" w:ascii="仿宋" w:hAnsi="仿宋" w:eastAsia="仿宋" w:cs="Times New Roman"/>
          <w:sz w:val="24"/>
          <w:highlight w:val="none"/>
          <w:lang w:eastAsia="zh-CN"/>
        </w:rPr>
        <w:t>、真菌毒素等。</w:t>
      </w:r>
    </w:p>
    <w:p w14:paraId="5CCA1B07">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1.5检测类别、检测方法、批次数</w:t>
      </w:r>
      <w:r>
        <w:rPr>
          <w:rFonts w:hint="eastAsia" w:ascii="仿宋" w:hAnsi="仿宋" w:eastAsia="仿宋" w:cs="Times New Roman"/>
          <w:sz w:val="24"/>
          <w:highlight w:val="none"/>
          <w:lang w:val="en-US" w:eastAsia="zh-CN"/>
        </w:rPr>
        <w:t>参考表1。</w:t>
      </w:r>
    </w:p>
    <w:p w14:paraId="4EAD3030">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hint="eastAsia" w:ascii="宋体" w:hAnsi="宋体" w:eastAsia="宋体" w:cs="Arial"/>
          <w:b/>
          <w:bCs w:val="0"/>
          <w:snapToGrid w:val="0"/>
          <w:color w:val="auto"/>
          <w:kern w:val="2"/>
          <w:sz w:val="24"/>
          <w:szCs w:val="24"/>
          <w:highlight w:val="none"/>
          <w:u w:val="none"/>
          <w:lang w:val="en-US" w:eastAsia="zh-CN" w:bidi="ar-SA"/>
        </w:rPr>
      </w:pPr>
    </w:p>
    <w:p w14:paraId="3A6A2526">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hint="default" w:ascii="宋体" w:hAnsi="宋体" w:eastAsia="宋体" w:cs="Arial"/>
          <w:bCs/>
          <w:snapToGrid w:val="0"/>
          <w:color w:val="auto"/>
          <w:kern w:val="2"/>
          <w:sz w:val="24"/>
          <w:szCs w:val="24"/>
          <w:highlight w:val="none"/>
          <w:u w:val="none"/>
          <w:lang w:val="en-US" w:eastAsia="zh-CN" w:bidi="ar-SA"/>
        </w:rPr>
      </w:pPr>
      <w:r>
        <w:rPr>
          <w:rFonts w:hint="eastAsia" w:ascii="宋体" w:hAnsi="宋体" w:eastAsia="宋体" w:cs="Arial"/>
          <w:b/>
          <w:bCs w:val="0"/>
          <w:snapToGrid w:val="0"/>
          <w:color w:val="auto"/>
          <w:kern w:val="2"/>
          <w:sz w:val="24"/>
          <w:szCs w:val="24"/>
          <w:highlight w:val="none"/>
          <w:u w:val="none"/>
          <w:lang w:val="en-US" w:eastAsia="zh-CN" w:bidi="ar-SA"/>
        </w:rPr>
        <w:t>表1：食用农产品快检服务参考表</w:t>
      </w:r>
    </w:p>
    <w:tbl>
      <w:tblPr>
        <w:tblStyle w:val="27"/>
        <w:tblW w:w="9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3"/>
        <w:gridCol w:w="2572"/>
        <w:gridCol w:w="2591"/>
        <w:gridCol w:w="2136"/>
      </w:tblGrid>
      <w:tr w14:paraId="1E372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223" w:type="dxa"/>
            <w:tcBorders>
              <w:top w:val="single" w:color="000000" w:sz="4" w:space="0"/>
              <w:left w:val="single" w:color="000000" w:sz="4" w:space="0"/>
              <w:right w:val="single" w:color="000000" w:sz="4" w:space="0"/>
            </w:tcBorders>
            <w:noWrap/>
            <w:vAlign w:val="center"/>
          </w:tcPr>
          <w:p w14:paraId="306E9E72">
            <w:pPr>
              <w:keepNext w:val="0"/>
              <w:keepLines w:val="0"/>
              <w:widowControl/>
              <w:suppressLineNumbers w:val="0"/>
              <w:adjustRightInd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检测类别</w:t>
            </w:r>
          </w:p>
        </w:tc>
        <w:tc>
          <w:tcPr>
            <w:tcW w:w="2572" w:type="dxa"/>
            <w:tcBorders>
              <w:top w:val="single" w:color="000000" w:sz="4" w:space="0"/>
              <w:left w:val="single" w:color="000000" w:sz="4" w:space="0"/>
              <w:right w:val="single" w:color="000000" w:sz="4" w:space="0"/>
            </w:tcBorders>
            <w:noWrap/>
            <w:vAlign w:val="center"/>
          </w:tcPr>
          <w:p w14:paraId="71BF6DA8">
            <w:pPr>
              <w:keepNext w:val="0"/>
              <w:keepLines w:val="0"/>
              <w:widowControl/>
              <w:suppressLineNumbers w:val="0"/>
              <w:adjustRightInd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检测内容</w:t>
            </w:r>
          </w:p>
        </w:tc>
        <w:tc>
          <w:tcPr>
            <w:tcW w:w="2591" w:type="dxa"/>
            <w:tcBorders>
              <w:top w:val="single" w:color="000000" w:sz="4" w:space="0"/>
              <w:left w:val="single" w:color="000000" w:sz="4" w:space="0"/>
              <w:right w:val="single" w:color="000000" w:sz="4" w:space="0"/>
            </w:tcBorders>
            <w:noWrap/>
            <w:vAlign w:val="center"/>
          </w:tcPr>
          <w:p w14:paraId="0E8177E5">
            <w:pPr>
              <w:keepNext w:val="0"/>
              <w:keepLines w:val="0"/>
              <w:widowControl/>
              <w:suppressLineNumbers w:val="0"/>
              <w:adjustRightInd w:val="0"/>
              <w:jc w:val="center"/>
              <w:textAlignment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检测方法</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3A12B05A">
            <w:pPr>
              <w:keepNext w:val="0"/>
              <w:keepLines w:val="0"/>
              <w:widowControl/>
              <w:suppressLineNumbers w:val="0"/>
              <w:adjustRightInd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批次</w:t>
            </w:r>
          </w:p>
        </w:tc>
      </w:tr>
      <w:tr w14:paraId="4354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794A004">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农药残留</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42B8CF75">
            <w:pPr>
              <w:keepNext w:val="0"/>
              <w:keepLines w:val="0"/>
              <w:widowControl/>
              <w:numPr>
                <w:ilvl w:val="0"/>
                <w:numId w:val="0"/>
              </w:numPr>
              <w:suppressLineNumbers w:val="0"/>
              <w:adjustRightInd w:val="0"/>
              <w:spacing w:line="240" w:lineRule="auto"/>
              <w:ind w:left="0" w:leftChars="0" w:firstLine="0" w:firstLineChars="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蔬菜水果中有机磷和氨基甲酸酯类</w:t>
            </w:r>
            <w:r>
              <w:rPr>
                <w:rFonts w:hint="default" w:ascii="宋体" w:hAnsi="宋体" w:cs="宋体"/>
                <w:i w:val="0"/>
                <w:iCs w:val="0"/>
                <w:color w:val="000000"/>
                <w:kern w:val="0"/>
                <w:sz w:val="21"/>
                <w:szCs w:val="21"/>
                <w:highlight w:val="none"/>
                <w:u w:val="none"/>
                <w:lang w:eastAsia="zh-CN" w:bidi="ar"/>
              </w:rPr>
              <w:t>的</w:t>
            </w:r>
            <w:r>
              <w:rPr>
                <w:rFonts w:hint="eastAsia" w:ascii="宋体" w:hAnsi="宋体" w:cs="宋体"/>
                <w:i w:val="0"/>
                <w:iCs w:val="0"/>
                <w:color w:val="000000"/>
                <w:kern w:val="0"/>
                <w:sz w:val="21"/>
                <w:szCs w:val="21"/>
                <w:highlight w:val="none"/>
                <w:u w:val="none"/>
                <w:lang w:val="en-US" w:eastAsia="zh-CN" w:bidi="ar"/>
              </w:rPr>
              <w:t>快速检测、</w:t>
            </w:r>
            <w:r>
              <w:rPr>
                <w:rFonts w:hint="eastAsia" w:ascii="宋体" w:hAnsi="宋体" w:eastAsia="宋体" w:cs="宋体"/>
                <w:i w:val="0"/>
                <w:iCs w:val="0"/>
                <w:color w:val="000000"/>
                <w:kern w:val="0"/>
                <w:sz w:val="21"/>
                <w:szCs w:val="21"/>
                <w:highlight w:val="none"/>
                <w:u w:val="none"/>
                <w:lang w:val="en-US" w:eastAsia="zh-CN" w:bidi="ar"/>
              </w:rPr>
              <w:t>腐霉利、</w:t>
            </w:r>
            <w:r>
              <w:rPr>
                <w:rFonts w:hint="eastAsia" w:ascii="宋体" w:hAnsi="宋体" w:cs="宋体"/>
                <w:i w:val="0"/>
                <w:iCs w:val="0"/>
                <w:color w:val="000000"/>
                <w:kern w:val="0"/>
                <w:sz w:val="21"/>
                <w:szCs w:val="21"/>
                <w:highlight w:val="none"/>
                <w:u w:val="none"/>
                <w:lang w:val="en-US" w:eastAsia="zh-CN" w:bidi="ar"/>
              </w:rPr>
              <w:t>噻虫胺、</w:t>
            </w:r>
            <w:r>
              <w:rPr>
                <w:rFonts w:hint="eastAsia" w:ascii="宋体" w:hAnsi="宋体" w:eastAsia="宋体" w:cs="宋体"/>
                <w:i w:val="0"/>
                <w:iCs w:val="0"/>
                <w:color w:val="000000"/>
                <w:kern w:val="0"/>
                <w:sz w:val="21"/>
                <w:szCs w:val="21"/>
                <w:highlight w:val="none"/>
                <w:u w:val="none"/>
                <w:lang w:val="en-US" w:eastAsia="zh-CN" w:bidi="ar"/>
              </w:rPr>
              <w:t>多菌灵等</w:t>
            </w:r>
            <w:r>
              <w:rPr>
                <w:rFonts w:hint="default" w:ascii="宋体" w:hAnsi="宋体" w:cs="宋体"/>
                <w:i w:val="0"/>
                <w:iCs w:val="0"/>
                <w:color w:val="000000"/>
                <w:kern w:val="0"/>
                <w:sz w:val="21"/>
                <w:szCs w:val="21"/>
                <w:highlight w:val="none"/>
                <w:u w:val="none"/>
                <w:lang w:eastAsia="zh-CN" w:bidi="ar"/>
              </w:rPr>
              <w:t>的</w:t>
            </w:r>
            <w:r>
              <w:rPr>
                <w:rFonts w:hint="eastAsia" w:ascii="宋体" w:hAnsi="宋体" w:cs="宋体"/>
                <w:i w:val="0"/>
                <w:iCs w:val="0"/>
                <w:color w:val="000000"/>
                <w:kern w:val="0"/>
                <w:sz w:val="21"/>
                <w:szCs w:val="21"/>
                <w:highlight w:val="none"/>
                <w:u w:val="none"/>
                <w:lang w:val="en-US" w:eastAsia="zh-CN" w:bidi="ar"/>
              </w:rPr>
              <w:t>快速检测</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6A063570">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分光光度法</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胶体金免疫层析法</w:t>
            </w:r>
            <w:r>
              <w:rPr>
                <w:rFonts w:hint="eastAsia" w:ascii="宋体" w:hAnsi="宋体" w:cs="宋体"/>
                <w:i w:val="0"/>
                <w:iCs w:val="0"/>
                <w:color w:val="000000"/>
                <w:kern w:val="0"/>
                <w:sz w:val="21"/>
                <w:szCs w:val="21"/>
                <w:highlight w:val="none"/>
                <w:u w:val="none"/>
                <w:lang w:val="en-US" w:eastAsia="zh-CN" w:bidi="ar"/>
              </w:rPr>
              <w:t>等</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6CCE8018">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1200</w:t>
            </w:r>
          </w:p>
        </w:tc>
      </w:tr>
      <w:tr w14:paraId="7600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A5EE1CB">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兽药残留</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65403E29">
            <w:pPr>
              <w:keepNext w:val="0"/>
              <w:keepLines w:val="0"/>
              <w:widowControl/>
              <w:suppressLineNumbers w:val="0"/>
              <w:adjustRightInd w:val="0"/>
              <w:spacing w:line="24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动物源性食品中甲氧苄啶</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喹诺酮类物质</w:t>
            </w:r>
            <w:r>
              <w:rPr>
                <w:rFonts w:hint="eastAsia" w:ascii="宋体" w:hAnsi="宋体" w:cs="宋体"/>
                <w:i w:val="0"/>
                <w:iCs w:val="0"/>
                <w:color w:val="000000"/>
                <w:kern w:val="0"/>
                <w:sz w:val="21"/>
                <w:szCs w:val="21"/>
                <w:highlight w:val="none"/>
                <w:u w:val="none"/>
                <w:lang w:val="en-US" w:eastAsia="zh-CN" w:bidi="ar"/>
              </w:rPr>
              <w:t>等</w:t>
            </w:r>
            <w:r>
              <w:rPr>
                <w:rFonts w:hint="default" w:ascii="宋体" w:hAnsi="宋体" w:cs="宋体"/>
                <w:i w:val="0"/>
                <w:iCs w:val="0"/>
                <w:color w:val="000000"/>
                <w:kern w:val="0"/>
                <w:sz w:val="21"/>
                <w:szCs w:val="21"/>
                <w:highlight w:val="none"/>
                <w:u w:val="none"/>
                <w:lang w:eastAsia="zh-CN" w:bidi="ar"/>
              </w:rPr>
              <w:t>的</w:t>
            </w:r>
            <w:r>
              <w:rPr>
                <w:rFonts w:hint="eastAsia" w:ascii="宋体" w:hAnsi="宋体" w:cs="宋体"/>
                <w:i w:val="0"/>
                <w:iCs w:val="0"/>
                <w:color w:val="000000"/>
                <w:kern w:val="0"/>
                <w:sz w:val="21"/>
                <w:szCs w:val="21"/>
                <w:highlight w:val="none"/>
                <w:u w:val="none"/>
                <w:lang w:val="en-US" w:eastAsia="zh-CN" w:bidi="ar"/>
              </w:rPr>
              <w:t>快速检测</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7F6DE5B7">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胶体金免疫层析法</w:t>
            </w:r>
            <w:r>
              <w:rPr>
                <w:rFonts w:hint="eastAsia" w:ascii="宋体" w:hAnsi="宋体" w:cs="宋体"/>
                <w:i w:val="0"/>
                <w:iCs w:val="0"/>
                <w:color w:val="000000"/>
                <w:kern w:val="0"/>
                <w:sz w:val="21"/>
                <w:szCs w:val="21"/>
                <w:highlight w:val="none"/>
                <w:u w:val="none"/>
                <w:lang w:val="en-US" w:eastAsia="zh-CN" w:bidi="ar"/>
              </w:rPr>
              <w:t>等</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47F0D9C5">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72</w:t>
            </w:r>
          </w:p>
        </w:tc>
      </w:tr>
      <w:tr w14:paraId="5634C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77DCC86">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水产品药物残留</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799131CE">
            <w:pPr>
              <w:keepNext w:val="0"/>
              <w:keepLines w:val="0"/>
              <w:widowControl/>
              <w:suppressLineNumbers w:val="0"/>
              <w:adjustRightInd w:val="0"/>
              <w:spacing w:line="240" w:lineRule="auto"/>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水产品中</w:t>
            </w:r>
            <w:r>
              <w:rPr>
                <w:rFonts w:hint="default" w:ascii="宋体" w:hAnsi="宋体" w:cs="宋体"/>
                <w:i w:val="0"/>
                <w:iCs w:val="0"/>
                <w:color w:val="000000"/>
                <w:kern w:val="0"/>
                <w:sz w:val="21"/>
                <w:szCs w:val="21"/>
                <w:highlight w:val="none"/>
                <w:u w:val="none"/>
                <w:lang w:eastAsia="zh-CN" w:bidi="ar"/>
              </w:rPr>
              <w:t>地西泮、氯霉素</w:t>
            </w:r>
            <w:r>
              <w:rPr>
                <w:rFonts w:hint="eastAsia" w:ascii="宋体" w:hAnsi="宋体" w:cs="宋体"/>
                <w:i w:val="0"/>
                <w:iCs w:val="0"/>
                <w:color w:val="000000"/>
                <w:kern w:val="0"/>
                <w:sz w:val="21"/>
                <w:szCs w:val="21"/>
                <w:highlight w:val="none"/>
                <w:u w:val="none"/>
                <w:lang w:val="en-US" w:eastAsia="zh-CN" w:bidi="ar"/>
              </w:rPr>
              <w:t>、孔雀石绿</w:t>
            </w:r>
            <w:r>
              <w:rPr>
                <w:rFonts w:hint="default" w:ascii="宋体" w:hAnsi="宋体" w:cs="宋体"/>
                <w:i w:val="0"/>
                <w:iCs w:val="0"/>
                <w:color w:val="000000"/>
                <w:kern w:val="0"/>
                <w:sz w:val="21"/>
                <w:szCs w:val="21"/>
                <w:highlight w:val="none"/>
                <w:u w:val="none"/>
                <w:lang w:eastAsia="zh-CN" w:bidi="ar"/>
              </w:rPr>
              <w:t>等的</w:t>
            </w:r>
            <w:r>
              <w:rPr>
                <w:rFonts w:hint="eastAsia" w:ascii="宋体" w:hAnsi="宋体" w:cs="宋体"/>
                <w:i w:val="0"/>
                <w:iCs w:val="0"/>
                <w:color w:val="000000"/>
                <w:kern w:val="0"/>
                <w:sz w:val="21"/>
                <w:szCs w:val="21"/>
                <w:highlight w:val="none"/>
                <w:u w:val="none"/>
                <w:lang w:val="en-US" w:eastAsia="zh-CN" w:bidi="ar"/>
              </w:rPr>
              <w:t>快速检测</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35CB36F9">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胶体金免疫层析法</w:t>
            </w:r>
            <w:r>
              <w:rPr>
                <w:rFonts w:hint="eastAsia" w:ascii="宋体" w:hAnsi="宋体" w:cs="宋体"/>
                <w:i w:val="0"/>
                <w:iCs w:val="0"/>
                <w:color w:val="000000"/>
                <w:kern w:val="0"/>
                <w:sz w:val="21"/>
                <w:szCs w:val="21"/>
                <w:highlight w:val="none"/>
                <w:u w:val="none"/>
                <w:lang w:val="en-US" w:eastAsia="zh-CN" w:bidi="ar"/>
              </w:rPr>
              <w:t>等</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3F8B2681">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17600</w:t>
            </w:r>
          </w:p>
        </w:tc>
      </w:tr>
      <w:tr w14:paraId="20DA5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CD35A68">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易滥用和非法添加</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619CF989">
            <w:pPr>
              <w:keepNext w:val="0"/>
              <w:keepLines w:val="0"/>
              <w:widowControl w:val="0"/>
              <w:suppressLineNumbers w:val="0"/>
              <w:adjustRightInd w:val="0"/>
              <w:spacing w:before="0" w:beforeAutospacing="0" w:after="0" w:afterAutospacing="0" w:line="240" w:lineRule="auto"/>
              <w:ind w:left="0" w:leftChars="0" w:right="0" w:rightChars="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lang w:val="en-US" w:eastAsia="zh-CN" w:bidi="ar"/>
              </w:rPr>
              <w:t>二氧化硫、亚硝酸盐、甲醛</w:t>
            </w:r>
            <w:r>
              <w:rPr>
                <w:rFonts w:hint="default" w:ascii="宋体" w:hAnsi="宋体" w:eastAsia="宋体" w:cs="宋体"/>
                <w:i w:val="0"/>
                <w:color w:val="000000"/>
                <w:kern w:val="0"/>
                <w:sz w:val="21"/>
                <w:szCs w:val="21"/>
                <w:highlight w:val="none"/>
                <w:lang w:eastAsia="zh-CN" w:bidi="ar"/>
              </w:rPr>
              <w:t>等的</w:t>
            </w:r>
            <w:r>
              <w:rPr>
                <w:rFonts w:hint="eastAsia" w:ascii="宋体" w:hAnsi="宋体" w:cs="宋体"/>
                <w:i w:val="0"/>
                <w:iCs w:val="0"/>
                <w:color w:val="000000"/>
                <w:kern w:val="0"/>
                <w:sz w:val="21"/>
                <w:szCs w:val="21"/>
                <w:highlight w:val="none"/>
                <w:u w:val="none"/>
                <w:lang w:val="en-US" w:eastAsia="zh-CN" w:bidi="ar"/>
              </w:rPr>
              <w:t>快速检测</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03F5AD50">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分光光度法</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胶体金免疫层析法</w:t>
            </w:r>
            <w:r>
              <w:rPr>
                <w:rFonts w:hint="eastAsia" w:ascii="宋体" w:hAnsi="宋体" w:cs="宋体"/>
                <w:i w:val="0"/>
                <w:iCs w:val="0"/>
                <w:color w:val="000000"/>
                <w:kern w:val="0"/>
                <w:sz w:val="21"/>
                <w:szCs w:val="21"/>
                <w:highlight w:val="none"/>
                <w:u w:val="none"/>
                <w:lang w:val="en-US" w:eastAsia="zh-CN" w:bidi="ar"/>
              </w:rPr>
              <w:t>等</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7AACE124">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1080</w:t>
            </w:r>
          </w:p>
        </w:tc>
      </w:tr>
      <w:tr w14:paraId="43BBC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E7D335F">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真菌毒素</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58BCC307">
            <w:pPr>
              <w:keepNext w:val="0"/>
              <w:keepLines w:val="0"/>
              <w:widowControl w:val="0"/>
              <w:suppressLineNumbers w:val="0"/>
              <w:adjustRightInd w:val="0"/>
              <w:spacing w:before="0" w:beforeAutospacing="0" w:after="0" w:afterAutospacing="0" w:line="240" w:lineRule="auto"/>
              <w:ind w:left="0" w:leftChars="0" w:right="0" w:rightChars="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lang w:val="en-US" w:eastAsia="zh-CN" w:bidi="ar"/>
              </w:rPr>
              <w:t>黄曲霉毒素B1等的</w:t>
            </w:r>
            <w:r>
              <w:rPr>
                <w:rFonts w:hint="eastAsia" w:ascii="宋体" w:hAnsi="宋体" w:eastAsia="宋体" w:cs="宋体"/>
                <w:i w:val="0"/>
                <w:color w:val="000000"/>
                <w:kern w:val="0"/>
                <w:sz w:val="21"/>
                <w:szCs w:val="21"/>
                <w:highlight w:val="none"/>
                <w:lang w:val="en-US" w:eastAsia="zh-CN" w:bidi="ar"/>
              </w:rPr>
              <w:t>快速检测</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5EE7827B">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胶体金免疫层析法</w:t>
            </w:r>
            <w:r>
              <w:rPr>
                <w:rFonts w:hint="eastAsia" w:ascii="宋体" w:hAnsi="宋体" w:cs="宋体"/>
                <w:i w:val="0"/>
                <w:iCs w:val="0"/>
                <w:color w:val="000000"/>
                <w:kern w:val="0"/>
                <w:sz w:val="21"/>
                <w:szCs w:val="21"/>
                <w:highlight w:val="none"/>
                <w:u w:val="none"/>
                <w:lang w:val="en-US" w:eastAsia="zh-CN" w:bidi="ar"/>
              </w:rPr>
              <w:t>等</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70E785A7">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48</w:t>
            </w:r>
          </w:p>
        </w:tc>
      </w:tr>
      <w:tr w14:paraId="0996B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95CED2E">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总计</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6315BF94">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7A84B0A0">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7DE3F29B">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20000</w:t>
            </w:r>
          </w:p>
        </w:tc>
      </w:tr>
    </w:tbl>
    <w:p w14:paraId="3329EEF0">
      <w:pPr>
        <w:tabs>
          <w:tab w:val="left" w:pos="3870"/>
          <w:tab w:val="left" w:pos="4085"/>
        </w:tabs>
        <w:snapToGrid w:val="0"/>
        <w:spacing w:line="440" w:lineRule="exact"/>
        <w:ind w:firstLine="480"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说明：本项目涉及的检测服务，均按批次结算。蔬菜水果中有机磷和氨基甲酸酯类</w:t>
      </w:r>
      <w:r>
        <w:rPr>
          <w:rFonts w:hint="default" w:ascii="仿宋" w:hAnsi="仿宋" w:eastAsia="仿宋" w:cs="Times New Roman"/>
          <w:sz w:val="24"/>
          <w:highlight w:val="none"/>
          <w:lang w:eastAsia="zh-CN"/>
        </w:rPr>
        <w:t>的</w:t>
      </w:r>
      <w:r>
        <w:rPr>
          <w:rFonts w:hint="eastAsia" w:ascii="仿宋" w:hAnsi="仿宋" w:eastAsia="仿宋" w:cs="Times New Roman"/>
          <w:sz w:val="24"/>
          <w:highlight w:val="none"/>
          <w:lang w:val="en-US" w:eastAsia="zh-CN"/>
        </w:rPr>
        <w:t>快速检测不超过60批次，超出批次不予结算；微阵列生物芯片分析技术、量子点微球荧光免疫层析快速检测技术、基于重组酶聚合酶扩增（RPA）结合侧流层析免疫试纸条技术和拉曼光谱技术等新型技术批次数在2000∽3000区间内，超出批次不予结算；总结算金额不得超出财政拨付的用于该服务项目的资金上限。</w:t>
      </w:r>
    </w:p>
    <w:p w14:paraId="4C42AF20">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2.其他服务内容</w:t>
      </w:r>
    </w:p>
    <w:p w14:paraId="0515C775">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rPr>
      </w:pPr>
      <w:r>
        <w:rPr>
          <w:rFonts w:hint="eastAsia" w:ascii="仿宋" w:hAnsi="仿宋" w:eastAsia="仿宋" w:cs="Times New Roman"/>
          <w:sz w:val="24"/>
          <w:highlight w:val="none"/>
          <w:lang w:val="en-US" w:eastAsia="zh-CN"/>
        </w:rPr>
        <w:t>2.1根据采购方要求，开展食品安全活动保障。</w:t>
      </w:r>
    </w:p>
    <w:p w14:paraId="5DC935CC">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rPr>
      </w:pPr>
      <w:r>
        <w:rPr>
          <w:rFonts w:hint="eastAsia" w:ascii="仿宋" w:hAnsi="仿宋" w:eastAsia="仿宋" w:cs="Times New Roman"/>
          <w:sz w:val="24"/>
          <w:highlight w:val="none"/>
          <w:lang w:val="en-US" w:eastAsia="zh-CN"/>
        </w:rPr>
        <w:t>2.2</w:t>
      </w:r>
      <w:r>
        <w:rPr>
          <w:rFonts w:hint="eastAsia" w:ascii="仿宋" w:hAnsi="仿宋" w:eastAsia="仿宋" w:cs="Times New Roman"/>
          <w:sz w:val="24"/>
          <w:highlight w:val="none"/>
          <w:lang w:eastAsia="zh-CN"/>
        </w:rPr>
        <w:t>根据采购方需求，</w:t>
      </w:r>
      <w:r>
        <w:rPr>
          <w:rFonts w:hint="eastAsia" w:ascii="仿宋" w:hAnsi="仿宋" w:eastAsia="仿宋" w:cs="Times New Roman"/>
          <w:sz w:val="24"/>
          <w:highlight w:val="none"/>
        </w:rPr>
        <w:t>开展</w:t>
      </w:r>
      <w:r>
        <w:rPr>
          <w:rFonts w:hint="eastAsia" w:ascii="仿宋" w:hAnsi="仿宋" w:eastAsia="仿宋" w:cs="Times New Roman"/>
          <w:sz w:val="24"/>
          <w:highlight w:val="none"/>
          <w:lang w:val="en-US" w:eastAsia="zh-CN"/>
        </w:rPr>
        <w:t>不少于三次</w:t>
      </w:r>
      <w:r>
        <w:rPr>
          <w:rFonts w:hint="eastAsia" w:ascii="仿宋" w:hAnsi="仿宋" w:eastAsia="仿宋" w:cs="Times New Roman"/>
          <w:sz w:val="24"/>
          <w:highlight w:val="none"/>
        </w:rPr>
        <w:t>科普宣传活动，</w:t>
      </w:r>
      <w:r>
        <w:rPr>
          <w:rFonts w:hint="eastAsia" w:ascii="仿宋" w:hAnsi="仿宋" w:eastAsia="仿宋" w:cs="Times New Roman"/>
          <w:sz w:val="24"/>
          <w:highlight w:val="none"/>
          <w:lang w:eastAsia="zh-CN"/>
        </w:rPr>
        <w:t>并</w:t>
      </w:r>
      <w:r>
        <w:rPr>
          <w:rFonts w:hint="eastAsia" w:ascii="仿宋" w:hAnsi="仿宋" w:eastAsia="仿宋" w:cs="Times New Roman"/>
          <w:sz w:val="24"/>
          <w:highlight w:val="none"/>
        </w:rPr>
        <w:t>编制科普宣传</w:t>
      </w:r>
      <w:r>
        <w:rPr>
          <w:rFonts w:hint="eastAsia" w:ascii="仿宋" w:hAnsi="仿宋" w:eastAsia="仿宋" w:cs="Times New Roman"/>
          <w:sz w:val="24"/>
          <w:highlight w:val="none"/>
          <w:lang w:eastAsia="zh-CN"/>
        </w:rPr>
        <w:t>资料</w:t>
      </w:r>
      <w:r>
        <w:rPr>
          <w:rFonts w:hint="eastAsia" w:ascii="仿宋" w:hAnsi="仿宋" w:eastAsia="仿宋" w:cs="Times New Roman"/>
          <w:sz w:val="24"/>
          <w:highlight w:val="none"/>
        </w:rPr>
        <w:t>。</w:t>
      </w:r>
    </w:p>
    <w:p w14:paraId="7D03D265">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rPr>
      </w:pPr>
      <w:r>
        <w:rPr>
          <w:rFonts w:hint="eastAsia" w:ascii="仿宋" w:hAnsi="仿宋" w:eastAsia="仿宋" w:cs="Times New Roman"/>
          <w:sz w:val="24"/>
          <w:highlight w:val="none"/>
          <w:lang w:val="en-US" w:eastAsia="zh-CN"/>
        </w:rPr>
        <w:t>2.3</w:t>
      </w:r>
      <w:r>
        <w:rPr>
          <w:rFonts w:hint="eastAsia" w:ascii="仿宋" w:hAnsi="仿宋" w:eastAsia="仿宋" w:cs="Times New Roman"/>
          <w:sz w:val="24"/>
          <w:highlight w:val="none"/>
        </w:rPr>
        <w:t>接受市民咨询，对符合检测要求的市民送检样品免费开展检测并及时反馈检测结果。</w:t>
      </w:r>
    </w:p>
    <w:p w14:paraId="2588030D">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rPr>
      </w:pPr>
      <w:r>
        <w:rPr>
          <w:rFonts w:hint="eastAsia" w:ascii="仿宋" w:hAnsi="仿宋" w:eastAsia="仿宋" w:cs="Times New Roman"/>
          <w:sz w:val="24"/>
          <w:highlight w:val="none"/>
          <w:lang w:val="en-US" w:eastAsia="zh-CN"/>
        </w:rPr>
        <w:t>2.4根据采购方需求，开展一次对检测人员和基层所干部的快检操作规范、技能培训</w:t>
      </w:r>
      <w:r>
        <w:rPr>
          <w:rFonts w:hint="eastAsia" w:ascii="仿宋" w:hAnsi="仿宋" w:eastAsia="仿宋" w:cs="Times New Roman"/>
          <w:sz w:val="24"/>
          <w:highlight w:val="none"/>
        </w:rPr>
        <w:t>。</w:t>
      </w:r>
    </w:p>
    <w:p w14:paraId="75F4987F">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rPr>
      </w:pPr>
      <w:r>
        <w:rPr>
          <w:rFonts w:hint="eastAsia" w:ascii="仿宋" w:eastAsia="仿宋"/>
          <w:b/>
          <w:bCs/>
          <w:strike w:val="0"/>
          <w:dstrike w:val="0"/>
          <w:color w:val="000000"/>
          <w:kern w:val="0"/>
          <w:sz w:val="24"/>
          <w:highlight w:val="none"/>
        </w:rPr>
        <w:t>★</w:t>
      </w:r>
      <w:r>
        <w:rPr>
          <w:rFonts w:hint="eastAsia" w:ascii="仿宋" w:hAnsi="仿宋" w:eastAsia="仿宋" w:cs="Times New Roman"/>
          <w:sz w:val="24"/>
          <w:highlight w:val="none"/>
          <w:lang w:val="en-US" w:eastAsia="zh-CN"/>
        </w:rPr>
        <w:t>2.5</w:t>
      </w:r>
      <w:r>
        <w:rPr>
          <w:rFonts w:hint="eastAsia" w:ascii="仿宋" w:hAnsi="仿宋" w:eastAsia="仿宋" w:cs="Times New Roman"/>
          <w:sz w:val="24"/>
          <w:highlight w:val="none"/>
          <w:lang w:eastAsia="zh-CN"/>
        </w:rPr>
        <w:t>根据采购方需求</w:t>
      </w:r>
      <w:r>
        <w:rPr>
          <w:rFonts w:hint="eastAsia" w:ascii="仿宋" w:hAnsi="仿宋" w:eastAsia="仿宋" w:cs="Times New Roman"/>
          <w:sz w:val="24"/>
          <w:highlight w:val="none"/>
        </w:rPr>
        <w:t>，中标人需对绍兴市大昌水产批发交易市场经营户及</w:t>
      </w:r>
      <w:r>
        <w:rPr>
          <w:rFonts w:hint="eastAsia" w:ascii="仿宋" w:hAnsi="仿宋" w:eastAsia="仿宋" w:cs="Times New Roman"/>
          <w:sz w:val="24"/>
          <w:highlight w:val="none"/>
          <w:lang w:val="en-US" w:eastAsia="zh-CN"/>
        </w:rPr>
        <w:t>采购人要求</w:t>
      </w:r>
      <w:r>
        <w:rPr>
          <w:rFonts w:hint="eastAsia" w:ascii="仿宋" w:hAnsi="仿宋" w:eastAsia="仿宋" w:cs="Times New Roman"/>
          <w:sz w:val="24"/>
          <w:highlight w:val="none"/>
        </w:rPr>
        <w:t>的越城区内其他食品经营户提供</w:t>
      </w:r>
      <w:r>
        <w:rPr>
          <w:rFonts w:hint="eastAsia" w:ascii="仿宋" w:hAnsi="仿宋" w:eastAsia="仿宋" w:cs="Times New Roman"/>
          <w:sz w:val="24"/>
          <w:highlight w:val="none"/>
          <w:lang w:val="en-US" w:eastAsia="zh-CN"/>
        </w:rPr>
        <w:t>浙食链</w:t>
      </w:r>
      <w:r>
        <w:rPr>
          <w:rFonts w:hint="eastAsia" w:ascii="仿宋" w:hAnsi="仿宋" w:eastAsia="仿宋" w:cs="Times New Roman"/>
          <w:sz w:val="24"/>
          <w:highlight w:val="none"/>
        </w:rPr>
        <w:t>相关工作</w:t>
      </w:r>
      <w:r>
        <w:rPr>
          <w:rFonts w:hint="eastAsia" w:ascii="仿宋" w:hAnsi="仿宋" w:eastAsia="仿宋" w:cs="Times New Roman"/>
          <w:sz w:val="24"/>
          <w:highlight w:val="none"/>
          <w:lang w:eastAsia="zh-CN"/>
        </w:rPr>
        <w:t>（包括但不</w:t>
      </w:r>
      <w:r>
        <w:rPr>
          <w:rFonts w:hint="eastAsia" w:ascii="仿宋" w:hAnsi="仿宋" w:eastAsia="仿宋" w:cs="Times New Roman"/>
          <w:sz w:val="24"/>
          <w:highlight w:val="none"/>
          <w:lang w:val="en-US" w:eastAsia="zh-CN"/>
        </w:rPr>
        <w:t>限于指导帮扶数据录入、数据纠错等</w:t>
      </w:r>
      <w:r>
        <w:rPr>
          <w:rFonts w:hint="eastAsia" w:ascii="仿宋" w:hAnsi="仿宋" w:eastAsia="仿宋" w:cs="Times New Roman"/>
          <w:sz w:val="24"/>
          <w:highlight w:val="none"/>
          <w:lang w:eastAsia="zh-CN"/>
        </w:rPr>
        <w:t>）</w:t>
      </w:r>
      <w:r>
        <w:rPr>
          <w:rFonts w:hint="eastAsia" w:ascii="仿宋" w:hAnsi="仿宋" w:eastAsia="仿宋" w:cs="Times New Roman"/>
          <w:sz w:val="24"/>
          <w:highlight w:val="none"/>
        </w:rPr>
        <w:t>，并及时向</w:t>
      </w:r>
      <w:r>
        <w:rPr>
          <w:rFonts w:hint="eastAsia" w:ascii="仿宋" w:hAnsi="仿宋" w:eastAsia="仿宋" w:cs="Times New Roman"/>
          <w:sz w:val="24"/>
          <w:highlight w:val="none"/>
          <w:lang w:val="en-US" w:eastAsia="zh-CN"/>
        </w:rPr>
        <w:t>采购人</w:t>
      </w:r>
      <w:r>
        <w:rPr>
          <w:rFonts w:hint="eastAsia" w:ascii="仿宋" w:hAnsi="仿宋" w:eastAsia="仿宋" w:cs="Times New Roman"/>
          <w:sz w:val="24"/>
          <w:highlight w:val="none"/>
        </w:rPr>
        <w:t>提供相关数据。</w:t>
      </w:r>
    </w:p>
    <w:p w14:paraId="080FAD51">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rPr>
      </w:pPr>
      <w:r>
        <w:rPr>
          <w:rFonts w:hint="eastAsia" w:ascii="仿宋" w:hAnsi="仿宋" w:eastAsia="仿宋" w:cs="Times New Roman"/>
          <w:sz w:val="24"/>
          <w:highlight w:val="none"/>
          <w:lang w:val="en-US" w:eastAsia="zh-CN"/>
        </w:rPr>
        <w:t>2.6必要时按照采购人要求开展进口水产品的核辐射相关检测。</w:t>
      </w:r>
    </w:p>
    <w:p w14:paraId="7028B4B8">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3.服务要求</w:t>
      </w:r>
    </w:p>
    <w:p w14:paraId="55B24D27">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3.1检测方法、试剂要求：</w:t>
      </w:r>
      <w:r>
        <w:rPr>
          <w:rFonts w:hint="eastAsia" w:ascii="仿宋" w:hAnsi="仿宋" w:eastAsia="仿宋" w:cs="Times New Roman"/>
          <w:sz w:val="24"/>
          <w:highlight w:val="none"/>
          <w:lang w:eastAsia="zh-CN"/>
        </w:rPr>
        <w:t>检测方法原则上以国家市场监督管理总局公布的食品快速检测标准为主，使用的试剂原则上也应在符合食品快速检测标准范围内的快检产品中选购，超出食品快速检测标准范围的检测项目所使用的快检产品应提供采购人认可的评价报告；新型技术的快检产品需通过绍兴市局认可。</w:t>
      </w:r>
      <w:r>
        <w:rPr>
          <w:rFonts w:hint="eastAsia" w:ascii="仿宋" w:hAnsi="仿宋" w:eastAsia="仿宋"/>
          <w:sz w:val="24"/>
          <w:highlight w:val="none"/>
        </w:rPr>
        <w:t>使用符合采购人要求的附二维码胶体金卡。</w:t>
      </w:r>
    </w:p>
    <w:p w14:paraId="1F6059BD">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lang w:eastAsia="zh-CN"/>
        </w:rPr>
      </w:pPr>
      <w:r>
        <w:rPr>
          <w:rFonts w:hint="eastAsia" w:ascii="仿宋" w:hAnsi="仿宋" w:eastAsia="仿宋" w:cs="Times New Roman"/>
          <w:sz w:val="24"/>
          <w:highlight w:val="none"/>
        </w:rPr>
        <w:t>每日需对</w:t>
      </w:r>
      <w:r>
        <w:rPr>
          <w:rFonts w:hint="eastAsia" w:ascii="仿宋" w:hAnsi="仿宋" w:eastAsia="仿宋" w:cs="Times New Roman"/>
          <w:sz w:val="24"/>
          <w:highlight w:val="none"/>
          <w:lang w:eastAsia="zh-CN"/>
        </w:rPr>
        <w:t>绍兴市大昌水产</w:t>
      </w:r>
      <w:r>
        <w:rPr>
          <w:rFonts w:hint="eastAsia" w:ascii="仿宋" w:hAnsi="仿宋" w:eastAsia="仿宋" w:cs="Times New Roman"/>
          <w:sz w:val="24"/>
          <w:highlight w:val="none"/>
        </w:rPr>
        <w:t>批发市场进场交易的</w:t>
      </w:r>
      <w:r>
        <w:rPr>
          <w:rFonts w:hint="eastAsia" w:ascii="仿宋" w:hAnsi="仿宋" w:eastAsia="仿宋" w:cs="Times New Roman"/>
          <w:sz w:val="24"/>
          <w:highlight w:val="none"/>
          <w:lang w:eastAsia="zh-CN"/>
        </w:rPr>
        <w:t>重点品种进行</w:t>
      </w:r>
      <w:r>
        <w:rPr>
          <w:rFonts w:hint="eastAsia" w:ascii="仿宋" w:hAnsi="仿宋" w:eastAsia="仿宋" w:cs="Times New Roman"/>
          <w:sz w:val="24"/>
          <w:highlight w:val="none"/>
        </w:rPr>
        <w:t>快速检测</w:t>
      </w:r>
      <w:r>
        <w:rPr>
          <w:rFonts w:hint="eastAsia" w:ascii="仿宋" w:hAnsi="仿宋" w:eastAsia="仿宋" w:cs="Times New Roman"/>
          <w:sz w:val="24"/>
          <w:highlight w:val="none"/>
          <w:lang w:eastAsia="zh-CN"/>
        </w:rPr>
        <w:t>，对非重点品种采用随机抽样方式，原则上应按月覆盖所有食用农产品经营户。每半月对浙江伊贤食品有限公司、绍兴越淘网络技术有限公司、绍兴锦绣农业开发有限公司</w:t>
      </w:r>
      <w:r>
        <w:rPr>
          <w:rFonts w:hint="eastAsia" w:ascii="仿宋" w:hAnsi="仿宋" w:eastAsia="仿宋" w:cs="Times New Roman"/>
          <w:sz w:val="24"/>
          <w:highlight w:val="none"/>
          <w:lang w:val="en-US" w:eastAsia="zh-CN"/>
        </w:rPr>
        <w:t>经营的食用农产品开展快检。</w:t>
      </w:r>
      <w:r>
        <w:rPr>
          <w:rFonts w:hint="eastAsia" w:ascii="仿宋" w:hAnsi="仿宋" w:eastAsia="仿宋" w:cs="Times New Roman"/>
          <w:sz w:val="24"/>
          <w:highlight w:val="none"/>
        </w:rPr>
        <w:t>按不同的检测类别随机选做一个检测项目，各检测类别选做的检测项目应</w:t>
      </w:r>
      <w:r>
        <w:rPr>
          <w:rFonts w:hint="eastAsia" w:ascii="仿宋" w:hAnsi="仿宋" w:eastAsia="仿宋" w:cs="Times New Roman"/>
          <w:sz w:val="24"/>
          <w:highlight w:val="none"/>
          <w:lang w:eastAsia="zh-CN"/>
        </w:rPr>
        <w:t>科学</w:t>
      </w:r>
      <w:r>
        <w:rPr>
          <w:rFonts w:hint="eastAsia" w:ascii="仿宋" w:hAnsi="仿宋" w:eastAsia="仿宋" w:cs="Times New Roman"/>
          <w:sz w:val="24"/>
          <w:highlight w:val="none"/>
        </w:rPr>
        <w:t>分布,并随时按</w:t>
      </w:r>
      <w:r>
        <w:rPr>
          <w:rFonts w:hint="eastAsia" w:ascii="仿宋" w:hAnsi="仿宋" w:eastAsia="仿宋" w:cs="Times New Roman"/>
          <w:sz w:val="24"/>
          <w:highlight w:val="none"/>
          <w:lang w:val="en-US" w:eastAsia="zh-CN"/>
        </w:rPr>
        <w:t>采购人</w:t>
      </w:r>
      <w:r>
        <w:rPr>
          <w:rFonts w:hint="eastAsia" w:ascii="仿宋" w:hAnsi="仿宋" w:eastAsia="仿宋" w:cs="Times New Roman"/>
          <w:sz w:val="24"/>
          <w:highlight w:val="none"/>
        </w:rPr>
        <w:t>要求及时调整检测品种、项目</w:t>
      </w:r>
      <w:r>
        <w:rPr>
          <w:rFonts w:hint="eastAsia" w:ascii="仿宋" w:hAnsi="仿宋" w:eastAsia="仿宋" w:cs="Times New Roman"/>
          <w:sz w:val="24"/>
          <w:highlight w:val="none"/>
          <w:lang w:eastAsia="zh-CN"/>
        </w:rPr>
        <w:t>。（部分重点品种，如猪肉，会根据实际风险情况调整检测频次。）</w:t>
      </w:r>
    </w:p>
    <w:p w14:paraId="0F326975">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rPr>
      </w:pPr>
      <w:r>
        <w:rPr>
          <w:rFonts w:hint="eastAsia" w:ascii="仿宋" w:hAnsi="仿宋" w:eastAsia="仿宋" w:cs="Times New Roman"/>
          <w:b/>
          <w:bCs/>
          <w:sz w:val="24"/>
          <w:highlight w:val="none"/>
          <w:lang w:val="en-US" w:eastAsia="zh-CN"/>
        </w:rPr>
        <w:t>3.3</w:t>
      </w:r>
      <w:r>
        <w:rPr>
          <w:rFonts w:hint="eastAsia" w:ascii="仿宋" w:hAnsi="仿宋" w:eastAsia="仿宋" w:cs="Times New Roman"/>
          <w:b/>
          <w:bCs/>
          <w:sz w:val="24"/>
          <w:highlight w:val="none"/>
        </w:rPr>
        <w:t>应急执法检测：</w:t>
      </w:r>
      <w:r>
        <w:rPr>
          <w:rFonts w:hint="eastAsia" w:ascii="仿宋" w:hAnsi="仿宋" w:eastAsia="仿宋" w:cs="Times New Roman"/>
          <w:sz w:val="24"/>
          <w:highlight w:val="none"/>
        </w:rPr>
        <w:t>按照</w:t>
      </w:r>
      <w:r>
        <w:rPr>
          <w:rFonts w:hint="eastAsia" w:ascii="仿宋" w:hAnsi="仿宋" w:eastAsia="仿宋" w:cs="Times New Roman"/>
          <w:sz w:val="24"/>
          <w:highlight w:val="none"/>
          <w:lang w:val="en-US" w:eastAsia="zh-CN"/>
        </w:rPr>
        <w:t>采购人</w:t>
      </w:r>
      <w:r>
        <w:rPr>
          <w:rFonts w:hint="eastAsia" w:ascii="仿宋" w:hAnsi="仿宋" w:eastAsia="仿宋" w:cs="Times New Roman"/>
          <w:sz w:val="24"/>
          <w:highlight w:val="none"/>
        </w:rPr>
        <w:t>要求快速响应和处置食品安全投诉举报，保障大型活动和重大节会的食品安全快检。</w:t>
      </w:r>
    </w:p>
    <w:p w14:paraId="5C2E438F">
      <w:pPr>
        <w:numPr>
          <w:ilvl w:val="0"/>
          <w:numId w:val="0"/>
        </w:numPr>
        <w:tabs>
          <w:tab w:val="left" w:pos="3870"/>
          <w:tab w:val="left" w:pos="4085"/>
        </w:tabs>
        <w:snapToGrid w:val="0"/>
        <w:spacing w:line="440" w:lineRule="exact"/>
        <w:ind w:firstLine="482" w:firstLineChars="200"/>
        <w:jc w:val="left"/>
        <w:rPr>
          <w:rFonts w:hint="eastAsia" w:ascii="仿宋" w:hAnsi="仿宋" w:eastAsia="仿宋" w:cs="Times New Roman"/>
          <w:b/>
          <w:bCs/>
          <w:sz w:val="24"/>
          <w:highlight w:val="none"/>
          <w:lang w:val="en-US" w:eastAsia="zh-CN"/>
        </w:rPr>
      </w:pPr>
      <w:r>
        <w:rPr>
          <w:rFonts w:hint="eastAsia" w:ascii="仿宋" w:hAnsi="仿宋" w:eastAsia="仿宋" w:cs="Times New Roman"/>
          <w:b/>
          <w:bCs/>
          <w:sz w:val="24"/>
          <w:highlight w:val="none"/>
          <w:lang w:val="en-US" w:eastAsia="zh-CN"/>
        </w:rPr>
        <w:t>3.4对机构要求</w:t>
      </w:r>
    </w:p>
    <w:p w14:paraId="5832381F">
      <w:pPr>
        <w:numPr>
          <w:ilvl w:val="0"/>
          <w:numId w:val="0"/>
        </w:num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中标人需执行《绍兴市流通领域食用农产品快速检测工作指导意见（试行）》、《越城区市场监督管理局食用农产品第三方快检管理规定（试行）》等文件规定要求。</w:t>
      </w:r>
    </w:p>
    <w:p w14:paraId="61E59F12">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3.4.1场所要求：</w:t>
      </w:r>
      <w:r>
        <w:rPr>
          <w:rFonts w:hint="eastAsia" w:ascii="仿宋" w:hAnsi="仿宋" w:eastAsia="仿宋" w:cs="Times New Roman"/>
          <w:sz w:val="24"/>
          <w:highlight w:val="none"/>
        </w:rPr>
        <w:t>需在绍兴市</w:t>
      </w:r>
      <w:r>
        <w:rPr>
          <w:rFonts w:hint="eastAsia" w:ascii="仿宋" w:hAnsi="仿宋" w:eastAsia="仿宋" w:cs="Times New Roman"/>
          <w:sz w:val="24"/>
          <w:highlight w:val="none"/>
          <w:lang w:eastAsia="zh-CN"/>
        </w:rPr>
        <w:t>大昌水产批发</w:t>
      </w:r>
      <w:r>
        <w:rPr>
          <w:rFonts w:hint="eastAsia" w:ascii="仿宋" w:hAnsi="仿宋" w:eastAsia="仿宋" w:cs="Times New Roman"/>
          <w:sz w:val="24"/>
          <w:highlight w:val="none"/>
        </w:rPr>
        <w:t>市场或附近地点设置</w:t>
      </w:r>
      <w:r>
        <w:rPr>
          <w:rFonts w:hint="eastAsia" w:ascii="仿宋" w:hAnsi="仿宋" w:eastAsia="仿宋" w:cs="Times New Roman"/>
          <w:sz w:val="24"/>
          <w:highlight w:val="none"/>
          <w:lang w:val="en-US" w:eastAsia="zh-CN"/>
        </w:rPr>
        <w:t>1个</w:t>
      </w:r>
      <w:r>
        <w:rPr>
          <w:rFonts w:hint="eastAsia" w:ascii="仿宋" w:hAnsi="仿宋" w:eastAsia="仿宋" w:cs="Times New Roman"/>
          <w:sz w:val="24"/>
          <w:highlight w:val="none"/>
        </w:rPr>
        <w:t>固定</w:t>
      </w:r>
      <w:r>
        <w:rPr>
          <w:rFonts w:hint="eastAsia" w:ascii="仿宋" w:hAnsi="仿宋" w:eastAsia="仿宋" w:cs="Times New Roman"/>
          <w:sz w:val="24"/>
          <w:highlight w:val="none"/>
          <w:lang w:eastAsia="zh-CN"/>
        </w:rPr>
        <w:t>服务场所</w:t>
      </w:r>
      <w:r>
        <w:rPr>
          <w:rFonts w:hint="eastAsia" w:ascii="仿宋" w:hAnsi="仿宋" w:eastAsia="仿宋" w:cs="Times New Roman"/>
          <w:sz w:val="24"/>
          <w:highlight w:val="none"/>
        </w:rPr>
        <w:t>（由</w:t>
      </w:r>
      <w:r>
        <w:rPr>
          <w:rFonts w:hint="eastAsia" w:ascii="仿宋" w:hAnsi="仿宋" w:eastAsia="仿宋" w:cs="Times New Roman"/>
          <w:sz w:val="24"/>
          <w:highlight w:val="none"/>
          <w:lang w:eastAsia="zh-CN"/>
        </w:rPr>
        <w:t>中标人</w:t>
      </w:r>
      <w:r>
        <w:rPr>
          <w:rFonts w:hint="eastAsia" w:ascii="仿宋" w:hAnsi="仿宋" w:eastAsia="仿宋" w:cs="Times New Roman"/>
          <w:sz w:val="24"/>
          <w:highlight w:val="none"/>
          <w:lang w:val="en-US" w:eastAsia="zh-CN"/>
        </w:rPr>
        <w:t>提供</w:t>
      </w:r>
      <w:r>
        <w:rPr>
          <w:rFonts w:hint="eastAsia" w:ascii="仿宋" w:hAnsi="仿宋" w:eastAsia="仿宋" w:cs="Times New Roman"/>
          <w:sz w:val="24"/>
          <w:highlight w:val="none"/>
        </w:rPr>
        <w:t>）。</w:t>
      </w:r>
    </w:p>
    <w:p w14:paraId="78EC6E72">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3.4.2</w:t>
      </w:r>
      <w:r>
        <w:rPr>
          <w:rFonts w:hint="eastAsia" w:ascii="仿宋" w:hAnsi="仿宋" w:eastAsia="仿宋" w:cs="Times New Roman"/>
          <w:b/>
          <w:bCs/>
          <w:sz w:val="24"/>
          <w:highlight w:val="none"/>
          <w:lang w:eastAsia="zh-CN"/>
        </w:rPr>
        <w:t>车辆要求：</w:t>
      </w:r>
      <w:r>
        <w:rPr>
          <w:rFonts w:hint="eastAsia" w:ascii="仿宋" w:hAnsi="仿宋" w:eastAsia="仿宋" w:cs="Times New Roman"/>
          <w:sz w:val="24"/>
          <w:highlight w:val="none"/>
          <w:lang w:eastAsia="zh-CN"/>
        </w:rPr>
        <w:t>中标人需配置不少于1台用于本快检服务项目的车辆。</w:t>
      </w:r>
    </w:p>
    <w:p w14:paraId="79305158">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3.4.3人员要求：</w:t>
      </w:r>
      <w:r>
        <w:rPr>
          <w:rFonts w:hint="eastAsia" w:ascii="仿宋" w:hAnsi="仿宋" w:eastAsia="仿宋" w:cs="Times New Roman"/>
          <w:sz w:val="24"/>
          <w:highlight w:val="none"/>
        </w:rPr>
        <w:t>需配置项目负责人1名、现场质量管理人员不少于1名、抽检人员不少于</w:t>
      </w:r>
      <w:r>
        <w:rPr>
          <w:rFonts w:hint="eastAsia" w:ascii="仿宋" w:hAnsi="仿宋" w:eastAsia="仿宋" w:cs="Times New Roman"/>
          <w:sz w:val="24"/>
          <w:highlight w:val="none"/>
          <w:lang w:val="en-US" w:eastAsia="zh-CN"/>
        </w:rPr>
        <w:t>3</w:t>
      </w:r>
      <w:r>
        <w:rPr>
          <w:rFonts w:hint="eastAsia" w:ascii="仿宋" w:hAnsi="仿宋" w:eastAsia="仿宋" w:cs="Times New Roman"/>
          <w:sz w:val="24"/>
          <w:highlight w:val="none"/>
        </w:rPr>
        <w:t>名</w:t>
      </w:r>
      <w:r>
        <w:rPr>
          <w:rFonts w:hint="eastAsia" w:ascii="仿宋" w:hAnsi="仿宋" w:eastAsia="仿宋" w:cs="Times New Roman"/>
          <w:sz w:val="24"/>
          <w:highlight w:val="none"/>
          <w:lang w:eastAsia="zh-CN"/>
        </w:rPr>
        <w:t>、其他相关人员</w:t>
      </w:r>
      <w:r>
        <w:rPr>
          <w:rFonts w:hint="eastAsia" w:ascii="仿宋" w:hAnsi="仿宋" w:eastAsia="仿宋" w:cs="Times New Roman"/>
          <w:sz w:val="24"/>
          <w:highlight w:val="none"/>
          <w:lang w:val="en-US" w:eastAsia="zh-CN"/>
        </w:rPr>
        <w:t>1名</w:t>
      </w:r>
      <w:r>
        <w:rPr>
          <w:rFonts w:hint="eastAsia" w:ascii="仿宋" w:hAnsi="仿宋" w:eastAsia="仿宋" w:cs="Times New Roman"/>
          <w:sz w:val="24"/>
          <w:highlight w:val="none"/>
        </w:rPr>
        <w:t>，上述人员身份不得重合，总人数不少于</w:t>
      </w:r>
      <w:r>
        <w:rPr>
          <w:rFonts w:hint="eastAsia" w:ascii="仿宋" w:hAnsi="仿宋" w:eastAsia="仿宋" w:cs="Times New Roman"/>
          <w:sz w:val="24"/>
          <w:highlight w:val="none"/>
          <w:lang w:val="en-US" w:eastAsia="zh-CN"/>
        </w:rPr>
        <w:t>6</w:t>
      </w:r>
      <w:r>
        <w:rPr>
          <w:rFonts w:hint="eastAsia" w:ascii="仿宋" w:hAnsi="仿宋" w:eastAsia="仿宋" w:cs="Times New Roman"/>
          <w:sz w:val="24"/>
          <w:highlight w:val="none"/>
        </w:rPr>
        <w:t>人</w:t>
      </w:r>
      <w:r>
        <w:rPr>
          <w:rFonts w:hint="eastAsia" w:ascii="仿宋" w:hAnsi="仿宋" w:eastAsia="仿宋" w:cs="Times New Roman"/>
          <w:sz w:val="24"/>
          <w:highlight w:val="none"/>
          <w:lang w:eastAsia="zh-CN"/>
        </w:rPr>
        <w:t>，</w:t>
      </w:r>
      <w:r>
        <w:rPr>
          <w:rFonts w:hint="eastAsia" w:ascii="仿宋" w:hAnsi="仿宋" w:eastAsia="仿宋" w:cs="Times New Roman"/>
          <w:sz w:val="24"/>
          <w:highlight w:val="none"/>
        </w:rPr>
        <w:t>实习人员不计入总数。</w:t>
      </w:r>
      <w:r>
        <w:rPr>
          <w:rFonts w:hint="eastAsia" w:ascii="仿宋" w:hAnsi="仿宋" w:eastAsia="仿宋" w:cs="Times New Roman"/>
          <w:sz w:val="24"/>
          <w:highlight w:val="none"/>
          <w:lang w:eastAsia="zh-CN"/>
        </w:rPr>
        <w:t>人员信息需在快检系统中记录并维护。</w:t>
      </w:r>
      <w:r>
        <w:rPr>
          <w:rFonts w:hint="eastAsia" w:ascii="仿宋" w:hAnsi="仿宋" w:eastAsia="仿宋" w:cs="Times New Roman"/>
          <w:sz w:val="24"/>
          <w:highlight w:val="none"/>
        </w:rPr>
        <w:t>检测人员需经</w:t>
      </w:r>
      <w:r>
        <w:rPr>
          <w:rFonts w:hint="eastAsia" w:ascii="仿宋" w:hAnsi="仿宋" w:eastAsia="仿宋" w:cs="Times New Roman"/>
          <w:sz w:val="24"/>
          <w:highlight w:val="none"/>
          <w:lang w:eastAsia="zh-CN"/>
        </w:rPr>
        <w:t>中标人</w:t>
      </w:r>
      <w:r>
        <w:rPr>
          <w:rFonts w:hint="eastAsia" w:ascii="仿宋" w:hAnsi="仿宋" w:eastAsia="仿宋" w:cs="Times New Roman"/>
          <w:sz w:val="24"/>
          <w:highlight w:val="none"/>
        </w:rPr>
        <w:t>岗前培训（含理论与实操）合格方可上岗</w:t>
      </w:r>
      <w:r>
        <w:rPr>
          <w:rFonts w:hint="eastAsia" w:ascii="仿宋" w:hAnsi="仿宋" w:eastAsia="仿宋" w:cs="Times New Roman"/>
          <w:sz w:val="24"/>
          <w:highlight w:val="none"/>
          <w:lang w:eastAsia="zh-CN"/>
        </w:rPr>
        <w:t>。</w:t>
      </w:r>
      <w:r>
        <w:rPr>
          <w:rFonts w:hint="eastAsia" w:ascii="仿宋" w:hAnsi="仿宋" w:eastAsia="仿宋" w:cs="Times New Roman"/>
          <w:sz w:val="24"/>
          <w:highlight w:val="none"/>
        </w:rPr>
        <w:t>现场检测的人员必须有醒目的标识及统一着工装，抽检采样时必须佩戴现场视频信息</w:t>
      </w:r>
      <w:r>
        <w:rPr>
          <w:rFonts w:hint="eastAsia" w:ascii="仿宋" w:hAnsi="仿宋" w:eastAsia="仿宋" w:cs="Times New Roman"/>
          <w:sz w:val="24"/>
          <w:highlight w:val="none"/>
          <w:lang w:eastAsia="zh-CN"/>
        </w:rPr>
        <w:t>记录</w:t>
      </w:r>
      <w:r>
        <w:rPr>
          <w:rFonts w:hint="eastAsia" w:ascii="仿宋" w:hAnsi="仿宋" w:eastAsia="仿宋" w:cs="Times New Roman"/>
          <w:sz w:val="24"/>
          <w:highlight w:val="none"/>
        </w:rPr>
        <w:t>仪，不得向被抽检人收取检验费和其他任何费用</w:t>
      </w:r>
      <w:r>
        <w:rPr>
          <w:rFonts w:hint="eastAsia" w:ascii="仿宋" w:hAnsi="仿宋" w:eastAsia="仿宋" w:cs="Times New Roman"/>
          <w:sz w:val="24"/>
          <w:highlight w:val="none"/>
          <w:lang w:eastAsia="zh-CN"/>
        </w:rPr>
        <w:t>。</w:t>
      </w:r>
    </w:p>
    <w:p w14:paraId="1A4B4BE4">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3.4.4设备仪器要求：</w:t>
      </w:r>
      <w:r>
        <w:rPr>
          <w:rFonts w:hint="eastAsia" w:ascii="仿宋" w:hAnsi="仿宋" w:eastAsia="仿宋" w:cs="Times New Roman"/>
          <w:sz w:val="24"/>
          <w:highlight w:val="none"/>
          <w:lang w:val="en-US" w:eastAsia="zh-CN"/>
        </w:rPr>
        <w:t>对测试或取样结果的准确性或有效性有重要影响的检测设备（包括辅助设备），使用前需进行检定（校准），保证检测结果的量值溯源性和可靠性方可使用。中标人配置的快检设备需具有数据接收、结果上传等功能，符合采购人对信息化平台对接、数据上传等要求后方可使用。设备信息需在快检系统中记录并维护。</w:t>
      </w:r>
    </w:p>
    <w:p w14:paraId="279FDB9B">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3.4.5质量控制要求：</w:t>
      </w:r>
      <w:r>
        <w:rPr>
          <w:rFonts w:hint="eastAsia" w:ascii="仿宋" w:hAnsi="仿宋" w:eastAsia="仿宋" w:cs="Times New Roman"/>
          <w:sz w:val="24"/>
          <w:highlight w:val="none"/>
          <w:lang w:val="en-US" w:eastAsia="zh-CN"/>
        </w:rPr>
        <w:t>中标人需制定适合本快检服务项目的有效运营作业指导书，包括但不限于人员管理、设备管理、检测设施与环境控制、快检产品、快检抽样、快速检测过程、快检数据与报告、快检质量控制、样品管理、快检设备期间核查、实验安全（含固液废弃物、阳性样品处置）等。固液废弃物、实验室留置的样品处置需与专业机构签订合作协议（可参考定量实验室要求），不得私自处理。中标人需保存抽样、检测的相关凭证和结果，负责建立检测档案，妥善保管检测数据资料，未经采购方许可不得外泄，保存期限不少于2年（自服务终结之日起算）。</w:t>
      </w:r>
    </w:p>
    <w:p w14:paraId="7B3DB301">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3.4.6视频记录要求：</w:t>
      </w:r>
      <w:r>
        <w:rPr>
          <w:rFonts w:hint="eastAsia" w:ascii="仿宋" w:hAnsi="仿宋" w:eastAsia="仿宋" w:cs="Times New Roman"/>
          <w:sz w:val="24"/>
          <w:highlight w:val="none"/>
          <w:lang w:val="en-US" w:eastAsia="zh-CN"/>
        </w:rPr>
        <w:t>样品检测过程应进行视频拍摄，主要覆盖检测开始到最后结果的重要环节过程；监控设备要设立在快检室内，有足够的视频存储空间，能实时查看，确保第三方审计和监管督查人员随时调取；阳性产品的处理过程应全程视频覆盖，并存档。视频保存期限不少于6个月（自服务终结之日起算）。</w:t>
      </w:r>
    </w:p>
    <w:p w14:paraId="0BF11A5E">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rPr>
      </w:pPr>
      <w:r>
        <w:rPr>
          <w:rFonts w:hint="eastAsia" w:ascii="仿宋" w:hAnsi="仿宋" w:eastAsia="仿宋" w:cs="Times New Roman"/>
          <w:b/>
          <w:bCs/>
          <w:sz w:val="24"/>
          <w:highlight w:val="none"/>
          <w:lang w:val="en-US" w:eastAsia="zh-CN"/>
        </w:rPr>
        <w:t>3.4.7数据上传要求：</w:t>
      </w:r>
      <w:r>
        <w:rPr>
          <w:rFonts w:hint="eastAsia" w:ascii="仿宋" w:hAnsi="仿宋" w:eastAsia="仿宋" w:cs="Times New Roman"/>
          <w:sz w:val="24"/>
          <w:highlight w:val="none"/>
          <w:lang w:val="en-US" w:eastAsia="zh-CN"/>
        </w:rPr>
        <w:t>采购人根据不同季节市场上市交易时间和其他实际情况，确定快速检测结果时间</w:t>
      </w:r>
      <w:r>
        <w:rPr>
          <w:rFonts w:hint="eastAsia" w:ascii="仿宋" w:hAnsi="仿宋" w:eastAsia="仿宋" w:cs="Times New Roman"/>
          <w:sz w:val="24"/>
          <w:highlight w:val="none"/>
        </w:rPr>
        <w:t>和相应检测数据上传时间</w:t>
      </w:r>
      <w:r>
        <w:rPr>
          <w:rFonts w:hint="eastAsia" w:ascii="仿宋" w:hAnsi="仿宋" w:eastAsia="仿宋" w:cs="Times New Roman"/>
          <w:sz w:val="24"/>
          <w:highlight w:val="none"/>
          <w:lang w:eastAsia="zh-CN"/>
        </w:rPr>
        <w:t>，</w:t>
      </w:r>
      <w:r>
        <w:rPr>
          <w:rFonts w:hint="eastAsia" w:ascii="仿宋" w:hAnsi="仿宋" w:eastAsia="仿宋" w:cs="Times New Roman"/>
          <w:sz w:val="24"/>
          <w:highlight w:val="none"/>
        </w:rPr>
        <w:t>实时将所有检测数据自动上传至采购方指定的食用农产品快检体系平台，</w:t>
      </w:r>
      <w:r>
        <w:rPr>
          <w:rFonts w:hint="eastAsia" w:ascii="仿宋" w:hAnsi="仿宋" w:eastAsia="仿宋" w:cs="Times New Roman"/>
          <w:sz w:val="24"/>
          <w:highlight w:val="none"/>
          <w:lang w:eastAsia="zh-CN"/>
        </w:rPr>
        <w:t>原则上对夜间经营主体抽取的被检样品检测结果需于抽检完成当日</w:t>
      </w:r>
      <w:r>
        <w:rPr>
          <w:rFonts w:hint="eastAsia" w:ascii="仿宋" w:hAnsi="仿宋" w:eastAsia="仿宋" w:cs="Times New Roman"/>
          <w:sz w:val="24"/>
          <w:highlight w:val="none"/>
          <w:lang w:val="en-US" w:eastAsia="zh-CN"/>
        </w:rPr>
        <w:t>6</w:t>
      </w:r>
      <w:r>
        <w:rPr>
          <w:rFonts w:hint="eastAsia" w:ascii="仿宋" w:hAnsi="仿宋" w:eastAsia="仿宋" w:cs="Times New Roman"/>
          <w:sz w:val="24"/>
          <w:highlight w:val="none"/>
          <w:lang w:eastAsia="zh-CN"/>
        </w:rPr>
        <w:t>时前上传，对非夜间经营主体抽取的被检样品检测结果上传时间不得超过当日</w:t>
      </w:r>
      <w:r>
        <w:rPr>
          <w:rFonts w:hint="eastAsia" w:ascii="仿宋" w:hAnsi="仿宋" w:eastAsia="仿宋" w:cs="Times New Roman"/>
          <w:sz w:val="24"/>
          <w:highlight w:val="none"/>
          <w:lang w:val="en-US" w:eastAsia="zh-CN"/>
        </w:rPr>
        <w:t>11</w:t>
      </w:r>
      <w:r>
        <w:rPr>
          <w:rFonts w:hint="eastAsia" w:ascii="仿宋" w:hAnsi="仿宋" w:eastAsia="仿宋" w:cs="Times New Roman"/>
          <w:sz w:val="24"/>
          <w:highlight w:val="none"/>
          <w:lang w:eastAsia="zh-CN"/>
        </w:rPr>
        <w:t>时（阳性复测结果需于当日16时前完成上传），如遇特殊情况导致结果上传超时，需向采购人及时报备</w:t>
      </w:r>
      <w:r>
        <w:rPr>
          <w:rFonts w:hint="eastAsia" w:ascii="仿宋" w:hAnsi="仿宋" w:eastAsia="仿宋" w:cs="Times New Roman"/>
          <w:sz w:val="24"/>
          <w:highlight w:val="none"/>
        </w:rPr>
        <w:t>。</w:t>
      </w:r>
    </w:p>
    <w:p w14:paraId="092D5F8E">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3.4.8留样要求：</w:t>
      </w:r>
      <w:r>
        <w:rPr>
          <w:rFonts w:hint="eastAsia" w:ascii="仿宋" w:hAnsi="仿宋" w:eastAsia="仿宋" w:cs="Times New Roman"/>
          <w:sz w:val="24"/>
          <w:highlight w:val="none"/>
        </w:rPr>
        <w:t>应对每日抽取的样品进行留存，留存时间不少于48小时；阳性产品的样品留存期限不少于72小时</w:t>
      </w:r>
      <w:r>
        <w:rPr>
          <w:rFonts w:hint="eastAsia" w:ascii="仿宋" w:hAnsi="仿宋" w:eastAsia="仿宋" w:cs="Times New Roman"/>
          <w:sz w:val="24"/>
          <w:highlight w:val="none"/>
          <w:lang w:eastAsia="zh-CN"/>
        </w:rPr>
        <w:t>。</w:t>
      </w:r>
    </w:p>
    <w:p w14:paraId="3BBE7A01">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3.4.9阳性处置要求：</w:t>
      </w:r>
      <w:r>
        <w:rPr>
          <w:rFonts w:hint="eastAsia" w:ascii="仿宋" w:hAnsi="仿宋" w:eastAsia="仿宋" w:cs="Times New Roman"/>
          <w:sz w:val="24"/>
          <w:highlight w:val="none"/>
        </w:rPr>
        <w:t>在快检过程中，发现阳性样品，</w:t>
      </w:r>
      <w:r>
        <w:rPr>
          <w:rFonts w:hint="eastAsia" w:ascii="仿宋" w:hAnsi="仿宋" w:eastAsia="仿宋" w:cs="Times New Roman"/>
          <w:sz w:val="24"/>
          <w:highlight w:val="none"/>
          <w:lang w:eastAsia="zh-CN"/>
        </w:rPr>
        <w:t>中标人</w:t>
      </w:r>
      <w:r>
        <w:rPr>
          <w:rFonts w:hint="eastAsia" w:ascii="仿宋" w:hAnsi="仿宋" w:eastAsia="仿宋" w:cs="Times New Roman"/>
          <w:sz w:val="24"/>
          <w:highlight w:val="none"/>
        </w:rPr>
        <w:t>应立即通知市场开办方并监督市场开办方处理；市场方未按有关规定进行处理的，</w:t>
      </w:r>
      <w:r>
        <w:rPr>
          <w:rFonts w:hint="eastAsia" w:ascii="仿宋" w:hAnsi="仿宋" w:eastAsia="仿宋" w:cs="Times New Roman"/>
          <w:sz w:val="24"/>
          <w:highlight w:val="none"/>
          <w:lang w:eastAsia="zh-CN"/>
        </w:rPr>
        <w:t>中标人</w:t>
      </w:r>
      <w:r>
        <w:rPr>
          <w:rFonts w:hint="eastAsia" w:ascii="仿宋" w:hAnsi="仿宋" w:eastAsia="仿宋" w:cs="Times New Roman"/>
          <w:sz w:val="24"/>
          <w:highlight w:val="none"/>
        </w:rPr>
        <w:t>应立即通知</w:t>
      </w:r>
      <w:r>
        <w:rPr>
          <w:rFonts w:hint="eastAsia" w:ascii="仿宋" w:hAnsi="仿宋" w:eastAsia="仿宋" w:cs="Times New Roman"/>
          <w:sz w:val="24"/>
          <w:highlight w:val="none"/>
          <w:lang w:val="en-US" w:eastAsia="zh-CN"/>
        </w:rPr>
        <w:t>采购人</w:t>
      </w:r>
      <w:r>
        <w:rPr>
          <w:rFonts w:hint="eastAsia" w:ascii="仿宋" w:hAnsi="仿宋" w:eastAsia="仿宋" w:cs="Times New Roman"/>
          <w:sz w:val="24"/>
          <w:highlight w:val="none"/>
        </w:rPr>
        <w:t>。必要时根据</w:t>
      </w:r>
      <w:r>
        <w:rPr>
          <w:rFonts w:hint="eastAsia" w:ascii="仿宋" w:hAnsi="仿宋" w:eastAsia="仿宋" w:cs="Times New Roman"/>
          <w:sz w:val="24"/>
          <w:highlight w:val="none"/>
          <w:lang w:val="en-US" w:eastAsia="zh-CN"/>
        </w:rPr>
        <w:t>采购人</w:t>
      </w:r>
      <w:r>
        <w:rPr>
          <w:rFonts w:hint="eastAsia" w:ascii="仿宋" w:hAnsi="仿宋" w:eastAsia="仿宋" w:cs="Times New Roman"/>
          <w:sz w:val="24"/>
          <w:highlight w:val="none"/>
        </w:rPr>
        <w:t>的要求进行追溯</w:t>
      </w:r>
      <w:r>
        <w:rPr>
          <w:rFonts w:hint="eastAsia" w:ascii="仿宋" w:hAnsi="仿宋" w:eastAsia="仿宋" w:cs="Times New Roman"/>
          <w:sz w:val="24"/>
          <w:highlight w:val="none"/>
          <w:lang w:eastAsia="zh-CN"/>
        </w:rPr>
        <w:t>。</w:t>
      </w:r>
    </w:p>
    <w:p w14:paraId="7EA1A3D0">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3.4.10</w:t>
      </w:r>
      <w:r>
        <w:rPr>
          <w:rFonts w:hint="eastAsia" w:ascii="仿宋" w:hAnsi="仿宋" w:eastAsia="仿宋" w:cs="Times New Roman"/>
          <w:b/>
          <w:bCs/>
          <w:sz w:val="24"/>
          <w:highlight w:val="none"/>
          <w:lang w:eastAsia="zh-CN"/>
        </w:rPr>
        <w:t>阳性率要求：</w:t>
      </w:r>
      <w:r>
        <w:rPr>
          <w:rFonts w:hint="eastAsia" w:ascii="仿宋" w:hAnsi="仿宋" w:eastAsia="仿宋" w:cs="Times New Roman"/>
          <w:sz w:val="24"/>
          <w:highlight w:val="none"/>
          <w:lang w:eastAsia="zh-CN"/>
        </w:rPr>
        <w:t>每月阳性率均不得低于</w:t>
      </w:r>
      <w:r>
        <w:rPr>
          <w:rFonts w:hint="eastAsia" w:ascii="仿宋" w:hAnsi="仿宋" w:eastAsia="仿宋" w:cs="Times New Roman"/>
          <w:sz w:val="24"/>
          <w:highlight w:val="none"/>
          <w:lang w:val="en-US" w:eastAsia="zh-CN"/>
        </w:rPr>
        <w:t>0.50%，其中重点品种阳性率</w:t>
      </w:r>
      <w:r>
        <w:rPr>
          <w:rFonts w:hint="eastAsia" w:ascii="仿宋" w:hAnsi="仿宋" w:eastAsia="仿宋" w:cs="Times New Roman"/>
          <w:sz w:val="24"/>
          <w:highlight w:val="none"/>
          <w:lang w:eastAsia="zh-CN"/>
        </w:rPr>
        <w:t>不得低于</w:t>
      </w:r>
      <w:r>
        <w:rPr>
          <w:rFonts w:hint="eastAsia" w:ascii="仿宋" w:hAnsi="仿宋" w:eastAsia="仿宋" w:cs="Times New Roman"/>
          <w:sz w:val="24"/>
          <w:highlight w:val="none"/>
          <w:lang w:val="en-US" w:eastAsia="zh-CN"/>
        </w:rPr>
        <w:t>1%。</w:t>
      </w:r>
    </w:p>
    <w:p w14:paraId="65DABC45">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rPr>
      </w:pPr>
      <w:r>
        <w:rPr>
          <w:rFonts w:hint="eastAsia" w:ascii="仿宋" w:hAnsi="仿宋" w:eastAsia="仿宋" w:cs="Times New Roman"/>
          <w:b/>
          <w:bCs/>
          <w:sz w:val="24"/>
          <w:highlight w:val="none"/>
          <w:lang w:val="en-US" w:eastAsia="zh-CN"/>
        </w:rPr>
        <w:t>3.4.11</w:t>
      </w:r>
      <w:r>
        <w:rPr>
          <w:rFonts w:hint="eastAsia" w:ascii="仿宋" w:hAnsi="仿宋" w:eastAsia="仿宋" w:cs="Times New Roman"/>
          <w:b/>
          <w:bCs/>
          <w:sz w:val="24"/>
          <w:highlight w:val="none"/>
          <w:lang w:eastAsia="zh-CN"/>
        </w:rPr>
        <w:t>分析报告</w:t>
      </w:r>
      <w:r>
        <w:rPr>
          <w:rFonts w:hint="eastAsia" w:ascii="仿宋" w:hAnsi="仿宋" w:eastAsia="仿宋" w:cs="Times New Roman"/>
          <w:b/>
          <w:bCs/>
          <w:sz w:val="24"/>
          <w:highlight w:val="none"/>
          <w:lang w:val="en-US" w:eastAsia="zh-CN"/>
        </w:rPr>
        <w:t>要求</w:t>
      </w:r>
      <w:r>
        <w:rPr>
          <w:rFonts w:hint="eastAsia" w:ascii="仿宋" w:hAnsi="仿宋" w:eastAsia="仿宋" w:cs="Times New Roman"/>
          <w:b/>
          <w:bCs/>
          <w:sz w:val="24"/>
          <w:highlight w:val="none"/>
          <w:lang w:eastAsia="zh-CN"/>
        </w:rPr>
        <w:t>：</w:t>
      </w:r>
      <w:r>
        <w:rPr>
          <w:rFonts w:hint="eastAsia" w:ascii="仿宋" w:hAnsi="仿宋" w:eastAsia="仿宋" w:cs="Times New Roman"/>
          <w:sz w:val="24"/>
          <w:highlight w:val="none"/>
        </w:rPr>
        <w:t>每月快检汇总情况及分析报告需在次月</w:t>
      </w:r>
      <w:r>
        <w:rPr>
          <w:rFonts w:hint="eastAsia" w:ascii="仿宋" w:hAnsi="仿宋" w:eastAsia="仿宋" w:cs="Times New Roman"/>
          <w:sz w:val="24"/>
          <w:highlight w:val="none"/>
          <w:lang w:val="en-US" w:eastAsia="zh-CN"/>
        </w:rPr>
        <w:t>7</w:t>
      </w:r>
      <w:r>
        <w:rPr>
          <w:rFonts w:hint="eastAsia" w:ascii="仿宋" w:hAnsi="仿宋" w:eastAsia="仿宋" w:cs="Times New Roman"/>
          <w:sz w:val="24"/>
          <w:highlight w:val="none"/>
        </w:rPr>
        <w:t>个工作日之内通过纸质版</w:t>
      </w:r>
      <w:r>
        <w:rPr>
          <w:rFonts w:hint="eastAsia" w:ascii="仿宋" w:hAnsi="仿宋" w:eastAsia="仿宋" w:cs="Times New Roman"/>
          <w:sz w:val="24"/>
          <w:highlight w:val="none"/>
          <w:lang w:eastAsia="zh-CN"/>
        </w:rPr>
        <w:t>的方式送达采购人</w:t>
      </w:r>
      <w:r>
        <w:rPr>
          <w:rFonts w:hint="eastAsia" w:ascii="仿宋" w:hAnsi="仿宋" w:eastAsia="仿宋" w:cs="Times New Roman"/>
          <w:sz w:val="24"/>
          <w:highlight w:val="none"/>
        </w:rPr>
        <w:t>。报告应包含纳入检测范围的食</w:t>
      </w:r>
      <w:r>
        <w:rPr>
          <w:rFonts w:hint="eastAsia" w:ascii="仿宋" w:hAnsi="仿宋" w:eastAsia="仿宋" w:cs="Times New Roman"/>
          <w:sz w:val="24"/>
          <w:highlight w:val="none"/>
          <w:lang w:eastAsia="zh-CN"/>
        </w:rPr>
        <w:t>用</w:t>
      </w:r>
      <w:r>
        <w:rPr>
          <w:rFonts w:hint="eastAsia" w:ascii="仿宋" w:hAnsi="仿宋" w:eastAsia="仿宋" w:cs="Times New Roman"/>
          <w:sz w:val="24"/>
          <w:highlight w:val="none"/>
        </w:rPr>
        <w:t>农产品种类（含小类及具体品种）、检测项目、阳性产品处置情况</w:t>
      </w:r>
      <w:r>
        <w:rPr>
          <w:rFonts w:hint="eastAsia" w:ascii="仿宋" w:hAnsi="仿宋" w:eastAsia="仿宋" w:cs="Times New Roman"/>
          <w:sz w:val="24"/>
          <w:highlight w:val="none"/>
          <w:lang w:eastAsia="zh-CN"/>
        </w:rPr>
        <w:t>等内容</w:t>
      </w:r>
      <w:r>
        <w:rPr>
          <w:rFonts w:hint="eastAsia" w:ascii="仿宋" w:hAnsi="仿宋" w:eastAsia="仿宋" w:cs="Times New Roman"/>
          <w:sz w:val="24"/>
          <w:highlight w:val="none"/>
        </w:rPr>
        <w:t>。</w:t>
      </w:r>
    </w:p>
    <w:p w14:paraId="3EAB48D4">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3.4.12</w:t>
      </w:r>
      <w:r>
        <w:rPr>
          <w:rFonts w:hint="eastAsia" w:ascii="仿宋" w:hAnsi="仿宋" w:eastAsia="仿宋" w:cs="Times New Roman"/>
          <w:b/>
          <w:bCs/>
          <w:sz w:val="24"/>
          <w:highlight w:val="none"/>
          <w:lang w:eastAsia="zh-CN"/>
        </w:rPr>
        <w:t>改革支撑：</w:t>
      </w:r>
      <w:r>
        <w:rPr>
          <w:rFonts w:hint="eastAsia" w:ascii="仿宋" w:hAnsi="仿宋" w:eastAsia="仿宋" w:cs="Times New Roman"/>
          <w:sz w:val="24"/>
          <w:highlight w:val="none"/>
          <w:lang w:val="en-US" w:eastAsia="zh-CN"/>
        </w:rPr>
        <w:t>根据采购人要求，做好快检一件事集成改革相关支撑工作。</w:t>
      </w:r>
    </w:p>
    <w:p w14:paraId="79BA4713">
      <w:pPr>
        <w:tabs>
          <w:tab w:val="left" w:pos="3870"/>
          <w:tab w:val="left" w:pos="4085"/>
        </w:tabs>
        <w:snapToGrid w:val="0"/>
        <w:spacing w:line="440" w:lineRule="exact"/>
        <w:ind w:firstLine="482" w:firstLineChars="200"/>
        <w:jc w:val="left"/>
        <w:rPr>
          <w:rFonts w:hint="eastAsia" w:ascii="仿宋" w:hAnsi="仿宋" w:eastAsia="仿宋" w:cs="Times New Roman"/>
          <w:b/>
          <w:bCs/>
          <w:sz w:val="24"/>
          <w:highlight w:val="none"/>
          <w:lang w:val="en-US" w:eastAsia="zh-CN"/>
        </w:rPr>
      </w:pPr>
      <w:r>
        <w:rPr>
          <w:rFonts w:hint="eastAsia" w:ascii="仿宋" w:hAnsi="仿宋" w:eastAsia="仿宋" w:cs="Times New Roman"/>
          <w:b/>
          <w:bCs/>
          <w:sz w:val="24"/>
          <w:highlight w:val="none"/>
          <w:lang w:val="en-US" w:eastAsia="zh-CN"/>
        </w:rPr>
        <w:t>3.5其他要求</w:t>
      </w:r>
    </w:p>
    <w:p w14:paraId="7E310FC7">
      <w:pPr>
        <w:tabs>
          <w:tab w:val="left" w:pos="3870"/>
          <w:tab w:val="left" w:pos="4085"/>
        </w:tabs>
        <w:snapToGrid w:val="0"/>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lang w:val="en-US" w:eastAsia="zh-CN"/>
        </w:rPr>
        <w:t>3</w:t>
      </w:r>
      <w:r>
        <w:rPr>
          <w:rFonts w:hint="eastAsia" w:ascii="仿宋" w:hAnsi="仿宋" w:eastAsia="仿宋"/>
          <w:sz w:val="24"/>
          <w:highlight w:val="none"/>
        </w:rPr>
        <w:t>.5.1</w:t>
      </w:r>
      <w:r>
        <w:rPr>
          <w:rFonts w:hint="eastAsia" w:ascii="仿宋" w:hAnsi="仿宋" w:eastAsia="仿宋"/>
          <w:sz w:val="24"/>
          <w:highlight w:val="none"/>
          <w:lang w:eastAsia="zh-CN"/>
        </w:rPr>
        <w:t>中标人</w:t>
      </w:r>
      <w:r>
        <w:rPr>
          <w:rFonts w:hint="eastAsia" w:ascii="仿宋" w:hAnsi="仿宋" w:eastAsia="仿宋"/>
          <w:sz w:val="24"/>
          <w:highlight w:val="none"/>
        </w:rPr>
        <w:t>快检抽检样品量原则上不少于100g/份。其中单体重量较轻的样品（如：香菜、小葱等小叶蔬菜及干木耳、虾皮等干货类），为防止造成食物浪费，可视情况以实际被抽检样品情况及以满足检验项目对样品量的需要为准，但不得少于50g/份，对于整株、整颗等单体或单包装样品，应按照整株、整颗等单体或单包装采样的要求执行，样品应鲜活、完整</w:t>
      </w:r>
      <w:r>
        <w:rPr>
          <w:rFonts w:hint="eastAsia" w:ascii="仿宋" w:hAnsi="仿宋" w:eastAsia="仿宋"/>
          <w:sz w:val="24"/>
          <w:highlight w:val="none"/>
          <w:lang w:eastAsia="zh-CN"/>
        </w:rPr>
        <w:t>。中标人需</w:t>
      </w:r>
      <w:r>
        <w:rPr>
          <w:rFonts w:hint="eastAsia" w:ascii="仿宋" w:hAnsi="仿宋" w:eastAsia="仿宋" w:cs="Times New Roman"/>
          <w:sz w:val="24"/>
          <w:highlight w:val="none"/>
          <w:lang w:val="en-US" w:eastAsia="zh-CN"/>
        </w:rPr>
        <w:t>保存抽样、检测的相关凭证和结果，负责建立检测档案，妥善保管检测数据资料，未经采购方许可不得外泄，保存期限不少于2年（自服务终结之日起算）</w:t>
      </w:r>
      <w:r>
        <w:rPr>
          <w:rFonts w:ascii="仿宋" w:hAnsi="仿宋" w:eastAsia="仿宋"/>
          <w:sz w:val="24"/>
          <w:highlight w:val="none"/>
        </w:rPr>
        <w:t>。</w:t>
      </w:r>
    </w:p>
    <w:p w14:paraId="7BFED327">
      <w:pPr>
        <w:tabs>
          <w:tab w:val="left" w:pos="3870"/>
          <w:tab w:val="left" w:pos="4085"/>
        </w:tabs>
        <w:snapToGrid w:val="0"/>
        <w:spacing w:line="440" w:lineRule="exact"/>
        <w:ind w:firstLine="480" w:firstLineChars="200"/>
        <w:rPr>
          <w:rFonts w:ascii="仿宋" w:hAnsi="仿宋" w:eastAsia="仿宋"/>
          <w:sz w:val="24"/>
          <w:highlight w:val="none"/>
        </w:rPr>
      </w:pPr>
      <w:r>
        <w:rPr>
          <w:rFonts w:hint="eastAsia" w:ascii="仿宋" w:hAnsi="仿宋" w:eastAsia="仿宋"/>
          <w:sz w:val="24"/>
          <w:highlight w:val="none"/>
          <w:lang w:val="en-US" w:eastAsia="zh-CN"/>
        </w:rPr>
        <w:t>3</w:t>
      </w:r>
      <w:r>
        <w:rPr>
          <w:rFonts w:hint="eastAsia" w:ascii="仿宋" w:hAnsi="仿宋" w:eastAsia="仿宋"/>
          <w:sz w:val="24"/>
          <w:highlight w:val="none"/>
        </w:rPr>
        <w:t>.5.</w:t>
      </w:r>
      <w:r>
        <w:rPr>
          <w:rFonts w:hint="eastAsia" w:ascii="仿宋" w:hAnsi="仿宋" w:eastAsia="仿宋"/>
          <w:sz w:val="24"/>
          <w:highlight w:val="none"/>
          <w:lang w:val="en-US" w:eastAsia="zh-CN"/>
        </w:rPr>
        <w:t>2</w:t>
      </w:r>
      <w:r>
        <w:rPr>
          <w:rFonts w:hint="eastAsia" w:ascii="仿宋" w:hAnsi="仿宋" w:eastAsia="仿宋"/>
          <w:sz w:val="24"/>
          <w:highlight w:val="none"/>
          <w:lang w:eastAsia="zh-CN"/>
        </w:rPr>
        <w:t>中标人</w:t>
      </w:r>
      <w:r>
        <w:rPr>
          <w:rFonts w:hint="eastAsia" w:ascii="仿宋" w:hAnsi="仿宋" w:eastAsia="仿宋"/>
          <w:sz w:val="24"/>
          <w:highlight w:val="none"/>
        </w:rPr>
        <w:t>选用的快检产品</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如检测耗材等</w:t>
      </w:r>
      <w:r>
        <w:rPr>
          <w:rFonts w:hint="eastAsia" w:ascii="仿宋" w:hAnsi="仿宋" w:eastAsia="仿宋"/>
          <w:sz w:val="24"/>
          <w:highlight w:val="none"/>
          <w:lang w:eastAsia="zh-CN"/>
        </w:rPr>
        <w:t>）</w:t>
      </w:r>
      <w:r>
        <w:rPr>
          <w:rFonts w:hint="eastAsia" w:ascii="仿宋" w:hAnsi="仿宋" w:eastAsia="仿宋"/>
          <w:sz w:val="24"/>
          <w:highlight w:val="none"/>
        </w:rPr>
        <w:t>应进行验收，验收通过方可使用，并留存相关验收资料。</w:t>
      </w:r>
    </w:p>
    <w:p w14:paraId="0C31F922">
      <w:pPr>
        <w:tabs>
          <w:tab w:val="left" w:pos="3870"/>
          <w:tab w:val="left" w:pos="4085"/>
        </w:tabs>
        <w:snapToGrid w:val="0"/>
        <w:spacing w:line="440" w:lineRule="exact"/>
        <w:ind w:firstLine="480" w:firstLineChars="200"/>
        <w:jc w:val="left"/>
        <w:rPr>
          <w:rFonts w:hint="eastAsia" w:ascii="仿宋" w:hAnsi="仿宋" w:eastAsia="仿宋" w:cs="Times New Roman"/>
          <w:b/>
          <w:bCs/>
          <w:sz w:val="24"/>
          <w:highlight w:val="none"/>
          <w:lang w:val="en-US" w:eastAsia="zh-CN"/>
        </w:rPr>
      </w:pPr>
      <w:r>
        <w:rPr>
          <w:rFonts w:hint="eastAsia" w:ascii="仿宋" w:hAnsi="仿宋" w:eastAsia="仿宋"/>
          <w:sz w:val="24"/>
          <w:highlight w:val="none"/>
          <w:lang w:val="en-US" w:eastAsia="zh-CN"/>
        </w:rPr>
        <w:t>3</w:t>
      </w:r>
      <w:r>
        <w:rPr>
          <w:rFonts w:hint="eastAsia" w:ascii="仿宋" w:hAnsi="仿宋" w:eastAsia="仿宋"/>
          <w:sz w:val="24"/>
          <w:highlight w:val="none"/>
        </w:rPr>
        <w:t>.5.</w:t>
      </w:r>
      <w:r>
        <w:rPr>
          <w:rFonts w:hint="eastAsia" w:ascii="仿宋" w:hAnsi="仿宋" w:eastAsia="仿宋"/>
          <w:sz w:val="24"/>
          <w:highlight w:val="none"/>
          <w:lang w:val="en-US" w:eastAsia="zh-CN"/>
        </w:rPr>
        <w:t>3</w:t>
      </w:r>
      <w:r>
        <w:rPr>
          <w:rFonts w:hint="eastAsia" w:ascii="仿宋" w:hAnsi="仿宋" w:eastAsia="仿宋"/>
          <w:sz w:val="24"/>
          <w:highlight w:val="none"/>
          <w:lang w:eastAsia="zh-CN"/>
        </w:rPr>
        <w:t>中标人</w:t>
      </w:r>
      <w:r>
        <w:rPr>
          <w:rFonts w:hint="eastAsia" w:ascii="仿宋" w:hAnsi="仿宋" w:eastAsia="仿宋"/>
          <w:sz w:val="24"/>
          <w:highlight w:val="none"/>
        </w:rPr>
        <w:t>采用多项手段，如盲样检测、人员比对、方法比对、定量比对等验证方法，保障检测能力的可靠性，必要时，制定相关纠正预防措施；在标准更新、人员换岗、设备变化和检测结果异常情况下，必须开展检测技术能力的验证工作。</w:t>
      </w:r>
    </w:p>
    <w:p w14:paraId="619C6788">
      <w:pPr>
        <w:pStyle w:val="26"/>
        <w:rPr>
          <w:rFonts w:hint="eastAsia" w:ascii="仿宋" w:hAnsi="仿宋" w:eastAsia="仿宋"/>
          <w:sz w:val="24"/>
          <w:highlight w:val="none"/>
        </w:rPr>
      </w:pPr>
      <w:r>
        <w:rPr>
          <w:rFonts w:hint="eastAsia" w:ascii="仿宋" w:hAnsi="仿宋" w:eastAsia="仿宋"/>
          <w:sz w:val="24"/>
          <w:highlight w:val="none"/>
          <w:lang w:val="en-US" w:eastAsia="zh-CN"/>
        </w:rPr>
        <w:t>3</w:t>
      </w:r>
      <w:r>
        <w:rPr>
          <w:rFonts w:hint="eastAsia" w:ascii="仿宋" w:hAnsi="仿宋" w:eastAsia="仿宋"/>
          <w:sz w:val="24"/>
          <w:highlight w:val="none"/>
        </w:rPr>
        <w:t>.5.</w:t>
      </w:r>
      <w:r>
        <w:rPr>
          <w:rFonts w:hint="eastAsia" w:ascii="仿宋" w:hAnsi="仿宋" w:eastAsia="仿宋"/>
          <w:sz w:val="24"/>
          <w:highlight w:val="none"/>
          <w:lang w:val="en-US" w:eastAsia="zh-CN"/>
        </w:rPr>
        <w:t>4</w:t>
      </w:r>
      <w:r>
        <w:rPr>
          <w:rFonts w:hint="eastAsia" w:ascii="仿宋" w:hAnsi="仿宋" w:eastAsia="仿宋"/>
          <w:sz w:val="24"/>
          <w:highlight w:val="none"/>
          <w:lang w:eastAsia="zh-CN"/>
        </w:rPr>
        <w:t>中标人</w:t>
      </w:r>
      <w:r>
        <w:rPr>
          <w:rFonts w:hint="eastAsia" w:ascii="仿宋" w:hAnsi="仿宋" w:eastAsia="仿宋"/>
          <w:sz w:val="24"/>
          <w:highlight w:val="none"/>
          <w:lang w:val="en-US" w:eastAsia="zh-CN"/>
        </w:rPr>
        <w:t>应</w:t>
      </w:r>
      <w:r>
        <w:rPr>
          <w:rFonts w:hint="eastAsia" w:ascii="仿宋" w:hAnsi="仿宋" w:eastAsia="仿宋"/>
          <w:sz w:val="24"/>
          <w:highlight w:val="none"/>
        </w:rPr>
        <w:t>建立员工考勤制度，在快检室内固定位置安装刷脸考勤设备或者通过钉钉定位考勤，</w:t>
      </w:r>
      <w:r>
        <w:rPr>
          <w:rFonts w:hint="eastAsia" w:ascii="仿宋" w:hAnsi="仿宋" w:eastAsia="仿宋" w:cs="Times New Roman"/>
          <w:sz w:val="24"/>
          <w:highlight w:val="none"/>
        </w:rPr>
        <w:t>现场质量管理人员</w:t>
      </w:r>
      <w:r>
        <w:rPr>
          <w:rFonts w:hint="eastAsia" w:ascii="仿宋" w:hAnsi="仿宋" w:eastAsia="仿宋" w:cs="Times New Roman"/>
          <w:sz w:val="24"/>
          <w:highlight w:val="none"/>
          <w:lang w:eastAsia="zh-CN"/>
        </w:rPr>
        <w:t>和</w:t>
      </w:r>
      <w:r>
        <w:rPr>
          <w:rFonts w:hint="eastAsia" w:ascii="仿宋" w:hAnsi="仿宋" w:eastAsia="仿宋" w:cs="Times New Roman"/>
          <w:sz w:val="24"/>
          <w:highlight w:val="none"/>
        </w:rPr>
        <w:t>抽检人员</w:t>
      </w:r>
      <w:r>
        <w:rPr>
          <w:rFonts w:hint="eastAsia" w:ascii="仿宋" w:hAnsi="仿宋" w:eastAsia="仿宋"/>
          <w:sz w:val="24"/>
          <w:highlight w:val="none"/>
        </w:rPr>
        <w:t>每月考勤不少于2</w:t>
      </w:r>
      <w:r>
        <w:rPr>
          <w:rFonts w:hint="eastAsia" w:ascii="仿宋" w:hAnsi="仿宋" w:eastAsia="仿宋"/>
          <w:sz w:val="24"/>
          <w:highlight w:val="none"/>
          <w:lang w:val="en-US" w:eastAsia="zh-CN"/>
        </w:rPr>
        <w:t>2</w:t>
      </w:r>
      <w:r>
        <w:rPr>
          <w:rFonts w:hint="eastAsia" w:ascii="仿宋" w:hAnsi="仿宋" w:eastAsia="仿宋"/>
          <w:sz w:val="24"/>
          <w:highlight w:val="none"/>
        </w:rPr>
        <w:t>天。</w:t>
      </w:r>
      <w:r>
        <w:rPr>
          <w:rFonts w:hint="eastAsia" w:ascii="仿宋" w:hAnsi="仿宋" w:eastAsia="仿宋"/>
          <w:sz w:val="24"/>
          <w:highlight w:val="none"/>
          <w:lang w:eastAsia="zh-CN"/>
        </w:rPr>
        <w:t>中标人</w:t>
      </w:r>
      <w:r>
        <w:rPr>
          <w:rFonts w:hint="eastAsia" w:ascii="仿宋" w:hAnsi="仿宋" w:eastAsia="仿宋"/>
          <w:sz w:val="24"/>
          <w:highlight w:val="none"/>
        </w:rPr>
        <w:t>应建立健全的内控管理制度，若因人员流动、人员病假、丧假等不可控因素等特殊情况导致出勤天数少于规定天数的，在不影响工作进度及工作质量的前提下，</w:t>
      </w:r>
      <w:r>
        <w:rPr>
          <w:rFonts w:hint="eastAsia" w:ascii="仿宋" w:hAnsi="仿宋" w:eastAsia="仿宋"/>
          <w:sz w:val="24"/>
          <w:highlight w:val="none"/>
          <w:lang w:eastAsia="zh-CN"/>
        </w:rPr>
        <w:t>中标人</w:t>
      </w:r>
      <w:r>
        <w:rPr>
          <w:rFonts w:hint="eastAsia" w:ascii="仿宋" w:hAnsi="仿宋" w:eastAsia="仿宋"/>
          <w:sz w:val="24"/>
          <w:highlight w:val="none"/>
        </w:rPr>
        <w:t>提交相应佐证材料后可予以认可；</w:t>
      </w:r>
      <w:r>
        <w:rPr>
          <w:rFonts w:hint="eastAsia" w:ascii="仿宋" w:hAnsi="仿宋" w:eastAsia="仿宋"/>
          <w:sz w:val="24"/>
          <w:highlight w:val="none"/>
          <w:lang w:eastAsia="zh-CN"/>
        </w:rPr>
        <w:t>中标人</w:t>
      </w:r>
      <w:r>
        <w:rPr>
          <w:rFonts w:hint="eastAsia" w:ascii="仿宋" w:hAnsi="仿宋" w:eastAsia="仿宋"/>
          <w:sz w:val="24"/>
          <w:highlight w:val="none"/>
        </w:rPr>
        <w:t>员工忘记打卡的，需申请补签，员工每人每月可补签3次。</w:t>
      </w:r>
    </w:p>
    <w:p w14:paraId="3DB9E5B4"/>
    <w:p w14:paraId="7BFEE538">
      <w:pPr>
        <w:snapToGrid w:val="0"/>
        <w:spacing w:line="440" w:lineRule="exact"/>
        <w:jc w:val="left"/>
        <w:rPr>
          <w:rFonts w:ascii="仿宋" w:hAnsi="仿宋" w:eastAsia="仿宋"/>
          <w:b/>
          <w:sz w:val="24"/>
          <w:highlight w:val="none"/>
        </w:rPr>
      </w:pPr>
      <w:r>
        <w:rPr>
          <w:rFonts w:hint="eastAsia" w:ascii="仿宋" w:hAnsi="仿宋" w:eastAsia="仿宋"/>
          <w:b/>
          <w:sz w:val="24"/>
          <w:highlight w:val="none"/>
          <w:bdr w:val="single" w:color="000000" w:sz="4" w:space="0"/>
        </w:rPr>
        <w:t>0</w:t>
      </w:r>
      <w:r>
        <w:rPr>
          <w:rFonts w:hint="eastAsia" w:ascii="仿宋" w:hAnsi="仿宋" w:eastAsia="仿宋"/>
          <w:b/>
          <w:sz w:val="24"/>
          <w:highlight w:val="none"/>
          <w:bdr w:val="single" w:color="000000" w:sz="4" w:space="0"/>
          <w:lang w:val="en-US" w:eastAsia="zh-CN"/>
        </w:rPr>
        <w:t>3</w:t>
      </w:r>
      <w:r>
        <w:rPr>
          <w:rFonts w:hint="eastAsia" w:ascii="仿宋" w:hAnsi="仿宋" w:eastAsia="仿宋"/>
          <w:b/>
          <w:sz w:val="24"/>
          <w:highlight w:val="none"/>
          <w:bdr w:val="single" w:color="000000" w:sz="4" w:space="0"/>
        </w:rPr>
        <w:t>标</w:t>
      </w:r>
      <w:r>
        <w:rPr>
          <w:rFonts w:hint="eastAsia" w:ascii="仿宋" w:hAnsi="仿宋" w:eastAsia="仿宋"/>
          <w:b/>
          <w:sz w:val="24"/>
          <w:highlight w:val="none"/>
        </w:rPr>
        <w:t>越城区</w:t>
      </w:r>
      <w:r>
        <w:rPr>
          <w:rFonts w:hint="eastAsia" w:ascii="仿宋" w:hAnsi="仿宋" w:eastAsia="仿宋"/>
          <w:b/>
          <w:sz w:val="24"/>
          <w:highlight w:val="none"/>
          <w:lang w:eastAsia="zh-CN"/>
        </w:rPr>
        <w:t>农贸市场、大型商超、生鲜门店</w:t>
      </w:r>
      <w:r>
        <w:rPr>
          <w:rFonts w:hint="eastAsia" w:ascii="仿宋" w:hAnsi="仿宋" w:eastAsia="仿宋"/>
          <w:b/>
          <w:sz w:val="24"/>
          <w:highlight w:val="none"/>
        </w:rPr>
        <w:t>农产品快检</w:t>
      </w:r>
      <w:r>
        <w:rPr>
          <w:rFonts w:hint="eastAsia" w:ascii="仿宋" w:hAnsi="仿宋" w:eastAsia="仿宋"/>
          <w:b/>
          <w:sz w:val="24"/>
          <w:highlight w:val="none"/>
          <w:lang w:eastAsia="zh-CN"/>
        </w:rPr>
        <w:t>服务</w:t>
      </w:r>
      <w:r>
        <w:rPr>
          <w:rFonts w:hint="eastAsia" w:ascii="仿宋" w:hAnsi="仿宋" w:eastAsia="仿宋"/>
          <w:b/>
          <w:sz w:val="24"/>
          <w:highlight w:val="none"/>
        </w:rPr>
        <w:t>项目</w:t>
      </w:r>
    </w:p>
    <w:p w14:paraId="162EC4B1">
      <w:pPr>
        <w:tabs>
          <w:tab w:val="left" w:pos="3870"/>
          <w:tab w:val="left" w:pos="4085"/>
        </w:tabs>
        <w:snapToGrid w:val="0"/>
        <w:spacing w:line="440" w:lineRule="exact"/>
        <w:jc w:val="left"/>
        <w:rPr>
          <w:rFonts w:ascii="仿宋" w:hAnsi="仿宋" w:eastAsia="仿宋"/>
          <w:b/>
          <w:sz w:val="24"/>
          <w:highlight w:val="none"/>
        </w:rPr>
      </w:pPr>
      <w:r>
        <w:rPr>
          <w:rFonts w:hint="eastAsia" w:ascii="仿宋" w:hAnsi="仿宋" w:eastAsia="仿宋"/>
          <w:b/>
          <w:sz w:val="24"/>
          <w:highlight w:val="none"/>
        </w:rPr>
        <w:t>一、服务</w:t>
      </w:r>
      <w:r>
        <w:rPr>
          <w:rFonts w:hint="eastAsia" w:ascii="仿宋" w:hAnsi="仿宋" w:eastAsia="仿宋"/>
          <w:b/>
          <w:sz w:val="24"/>
          <w:highlight w:val="none"/>
          <w:lang w:eastAsia="zh-CN"/>
        </w:rPr>
        <w:t>清单</w:t>
      </w:r>
      <w:r>
        <w:rPr>
          <w:rFonts w:hint="eastAsia" w:ascii="仿宋" w:hAnsi="仿宋" w:eastAsia="仿宋"/>
          <w:b/>
          <w:sz w:val="24"/>
          <w:highlight w:val="none"/>
        </w:rPr>
        <w:t>及要求：</w:t>
      </w:r>
    </w:p>
    <w:p w14:paraId="1CF94C6B">
      <w:pPr>
        <w:tabs>
          <w:tab w:val="left" w:pos="3870"/>
          <w:tab w:val="left" w:pos="4085"/>
        </w:tabs>
        <w:snapToGrid w:val="0"/>
        <w:spacing w:line="440" w:lineRule="exact"/>
        <w:ind w:firstLine="482" w:firstLineChars="200"/>
        <w:jc w:val="left"/>
        <w:rPr>
          <w:rFonts w:hint="eastAsia" w:ascii="仿宋" w:hAnsi="仿宋" w:eastAsia="仿宋" w:cs="Times New Roman"/>
          <w:b/>
          <w:bCs/>
          <w:sz w:val="24"/>
          <w:highlight w:val="none"/>
        </w:rPr>
      </w:pPr>
      <w:r>
        <w:rPr>
          <w:rFonts w:hint="eastAsia" w:ascii="仿宋" w:hAnsi="仿宋" w:eastAsia="仿宋" w:cs="Times New Roman"/>
          <w:b/>
          <w:bCs/>
          <w:sz w:val="24"/>
          <w:highlight w:val="none"/>
        </w:rPr>
        <w:t>1.</w:t>
      </w:r>
      <w:r>
        <w:rPr>
          <w:rFonts w:hint="eastAsia" w:ascii="仿宋" w:hAnsi="仿宋" w:eastAsia="仿宋" w:cs="Times New Roman"/>
          <w:b/>
          <w:bCs/>
          <w:sz w:val="24"/>
          <w:highlight w:val="none"/>
          <w:lang w:val="en-US" w:eastAsia="zh-CN"/>
        </w:rPr>
        <w:t>检测服务内容</w:t>
      </w:r>
      <w:r>
        <w:rPr>
          <w:rFonts w:hint="eastAsia" w:ascii="仿宋" w:hAnsi="仿宋" w:eastAsia="仿宋" w:cs="Times New Roman"/>
          <w:b/>
          <w:bCs/>
          <w:sz w:val="24"/>
          <w:highlight w:val="none"/>
        </w:rPr>
        <w:t>：</w:t>
      </w:r>
    </w:p>
    <w:p w14:paraId="79D511A7">
      <w:pPr>
        <w:tabs>
          <w:tab w:val="left" w:pos="3870"/>
          <w:tab w:val="left" w:pos="4085"/>
        </w:tabs>
        <w:snapToGrid w:val="0"/>
        <w:spacing w:line="440" w:lineRule="exact"/>
        <w:ind w:firstLine="480"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sz w:val="24"/>
          <w:highlight w:val="none"/>
        </w:rPr>
        <w:t>1.1</w:t>
      </w:r>
      <w:r>
        <w:rPr>
          <w:rFonts w:hint="eastAsia" w:ascii="仿宋" w:hAnsi="仿宋" w:eastAsia="仿宋" w:cs="Times New Roman"/>
          <w:sz w:val="24"/>
          <w:highlight w:val="none"/>
          <w:lang w:val="en-US" w:eastAsia="zh-CN"/>
        </w:rPr>
        <w:t xml:space="preserve"> </w:t>
      </w:r>
      <w:r>
        <w:rPr>
          <w:rFonts w:hint="eastAsia" w:ascii="仿宋" w:hAnsi="仿宋" w:eastAsia="仿宋" w:cs="Times New Roman"/>
          <w:sz w:val="24"/>
          <w:highlight w:val="none"/>
          <w:lang w:eastAsia="zh-CN"/>
        </w:rPr>
        <w:t>对</w:t>
      </w:r>
      <w:r>
        <w:rPr>
          <w:rFonts w:hint="eastAsia" w:ascii="仿宋" w:hAnsi="仿宋" w:eastAsia="仿宋" w:cs="Times New Roman"/>
          <w:sz w:val="24"/>
          <w:highlight w:val="none"/>
          <w:lang w:val="en-US" w:eastAsia="zh-CN"/>
        </w:rPr>
        <w:t>越城区辖区农贸市场内、大型商超、生鲜门店经营的食用农产品开展快检</w:t>
      </w:r>
      <w:r>
        <w:rPr>
          <w:rFonts w:hint="eastAsia" w:ascii="仿宋" w:hAnsi="仿宋" w:eastAsia="仿宋" w:cs="Times New Roman"/>
          <w:sz w:val="24"/>
          <w:highlight w:val="none"/>
        </w:rPr>
        <w:t>，</w:t>
      </w:r>
      <w:r>
        <w:rPr>
          <w:rFonts w:hint="eastAsia" w:ascii="仿宋" w:hAnsi="仿宋" w:eastAsia="仿宋" w:cs="Times New Roman"/>
          <w:sz w:val="24"/>
          <w:highlight w:val="none"/>
          <w:lang w:eastAsia="zh-CN"/>
        </w:rPr>
        <w:t>共</w:t>
      </w:r>
      <w:r>
        <w:rPr>
          <w:rFonts w:hint="eastAsia" w:ascii="仿宋" w:hAnsi="仿宋" w:eastAsia="仿宋" w:cs="Times New Roman"/>
          <w:sz w:val="24"/>
          <w:highlight w:val="none"/>
        </w:rPr>
        <w:t>约</w:t>
      </w:r>
      <w:r>
        <w:rPr>
          <w:rFonts w:hint="eastAsia" w:ascii="仿宋" w:hAnsi="仿宋" w:eastAsia="仿宋" w:cs="Times New Roman"/>
          <w:sz w:val="24"/>
          <w:highlight w:val="none"/>
          <w:lang w:val="en-US" w:eastAsia="zh-CN"/>
        </w:rPr>
        <w:t>22000</w:t>
      </w:r>
      <w:r>
        <w:rPr>
          <w:rFonts w:hint="eastAsia" w:ascii="仿宋" w:hAnsi="仿宋" w:eastAsia="仿宋" w:cs="Times New Roman"/>
          <w:sz w:val="24"/>
          <w:highlight w:val="none"/>
        </w:rPr>
        <w:t>批次</w:t>
      </w:r>
      <w:r>
        <w:rPr>
          <w:rFonts w:hint="eastAsia" w:ascii="仿宋" w:hAnsi="仿宋" w:eastAsia="仿宋" w:cs="Times New Roman"/>
          <w:sz w:val="24"/>
          <w:highlight w:val="none"/>
          <w:lang w:eastAsia="zh-CN"/>
        </w:rPr>
        <w:t>，招标金额</w:t>
      </w:r>
      <w:r>
        <w:rPr>
          <w:rFonts w:hint="eastAsia" w:ascii="仿宋" w:hAnsi="仿宋" w:eastAsia="仿宋" w:cs="Times New Roman"/>
          <w:sz w:val="24"/>
          <w:highlight w:val="none"/>
          <w:lang w:val="en-US" w:eastAsia="zh-CN"/>
        </w:rPr>
        <w:t>60万元。</w:t>
      </w:r>
    </w:p>
    <w:p w14:paraId="2EDB3DB8">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lang w:eastAsia="zh-CN"/>
        </w:rPr>
      </w:pPr>
      <w:r>
        <w:rPr>
          <w:rFonts w:hint="eastAsia" w:ascii="仿宋" w:hAnsi="仿宋" w:eastAsia="仿宋" w:cs="Times New Roman"/>
          <w:sz w:val="24"/>
          <w:highlight w:val="none"/>
        </w:rPr>
        <w:t>1.</w:t>
      </w:r>
      <w:r>
        <w:rPr>
          <w:rFonts w:hint="eastAsia" w:ascii="仿宋" w:hAnsi="仿宋" w:eastAsia="仿宋" w:cs="Times New Roman"/>
          <w:sz w:val="24"/>
          <w:highlight w:val="none"/>
          <w:lang w:val="en-US" w:eastAsia="zh-CN"/>
        </w:rPr>
        <w:t>2</w:t>
      </w:r>
      <w:r>
        <w:rPr>
          <w:rFonts w:hint="eastAsia" w:ascii="仿宋" w:hAnsi="仿宋" w:eastAsia="仿宋" w:cs="Times New Roman"/>
          <w:sz w:val="24"/>
          <w:highlight w:val="none"/>
        </w:rPr>
        <w:t>本采购需求所称食用农产品指被抽检主体在用或在售的具体产品</w:t>
      </w:r>
      <w:r>
        <w:rPr>
          <w:rFonts w:hint="eastAsia" w:ascii="仿宋" w:hAnsi="仿宋" w:eastAsia="仿宋" w:cs="Times New Roman"/>
          <w:sz w:val="24"/>
          <w:highlight w:val="none"/>
          <w:lang w:eastAsia="zh-CN"/>
        </w:rPr>
        <w:t>。</w:t>
      </w:r>
    </w:p>
    <w:p w14:paraId="4024C6E7">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1.3检测</w:t>
      </w:r>
      <w:r>
        <w:rPr>
          <w:rFonts w:hint="eastAsia" w:ascii="仿宋" w:hAnsi="仿宋" w:eastAsia="仿宋" w:cs="Times New Roman"/>
          <w:b/>
          <w:bCs/>
          <w:sz w:val="24"/>
          <w:highlight w:val="none"/>
          <w:lang w:eastAsia="zh-CN"/>
        </w:rPr>
        <w:t>样品</w:t>
      </w:r>
      <w:r>
        <w:rPr>
          <w:rFonts w:hint="eastAsia" w:ascii="仿宋" w:hAnsi="仿宋" w:eastAsia="仿宋" w:cs="Times New Roman"/>
          <w:b/>
          <w:bCs/>
          <w:sz w:val="24"/>
          <w:highlight w:val="none"/>
          <w:lang w:val="en-US" w:eastAsia="zh-CN"/>
        </w:rPr>
        <w:t>需覆盖的</w:t>
      </w:r>
      <w:r>
        <w:rPr>
          <w:rFonts w:hint="eastAsia" w:ascii="仿宋" w:hAnsi="仿宋" w:eastAsia="仿宋" w:cs="Times New Roman"/>
          <w:b/>
          <w:bCs/>
          <w:sz w:val="24"/>
          <w:highlight w:val="none"/>
          <w:lang w:eastAsia="zh-CN"/>
        </w:rPr>
        <w:t>重点品种：</w:t>
      </w:r>
      <w:r>
        <w:rPr>
          <w:rFonts w:hint="eastAsia" w:ascii="仿宋" w:hAnsi="仿宋" w:eastAsia="仿宋" w:cs="Times New Roman"/>
          <w:sz w:val="24"/>
          <w:highlight w:val="none"/>
        </w:rPr>
        <w:t>蔬菜、水果、畜禽肉、水产品、鲜蛋</w:t>
      </w:r>
      <w:r>
        <w:rPr>
          <w:rFonts w:hint="eastAsia" w:ascii="仿宋" w:hAnsi="仿宋" w:eastAsia="仿宋" w:cs="Times New Roman"/>
          <w:sz w:val="24"/>
          <w:highlight w:val="none"/>
          <w:lang w:eastAsia="zh-CN"/>
        </w:rPr>
        <w:t>等。包括香蕉、芒果、杨梅、草莓、豇豆、芹菜、猪肉、牛肉、鸡蛋、乌鳢、牛蛙、大口黑鲈、养殖大黄鱼、鳊鱼等（重点品种目录根据浙江省食品安全数字化追溯管理重点品种目录、上级要求不定期更新；部分重点品种可能会因实际未经营而无法抽检）。</w:t>
      </w:r>
    </w:p>
    <w:p w14:paraId="2D15A0AD">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1.4</w:t>
      </w:r>
      <w:r>
        <w:rPr>
          <w:rFonts w:hint="eastAsia" w:ascii="仿宋" w:hAnsi="仿宋" w:eastAsia="仿宋" w:cs="Times New Roman"/>
          <w:b/>
          <w:bCs/>
          <w:sz w:val="24"/>
          <w:highlight w:val="none"/>
        </w:rPr>
        <w:t>检测</w:t>
      </w:r>
      <w:r>
        <w:rPr>
          <w:rFonts w:hint="eastAsia" w:ascii="仿宋" w:hAnsi="仿宋" w:eastAsia="仿宋" w:cs="Times New Roman"/>
          <w:b/>
          <w:bCs/>
          <w:sz w:val="24"/>
          <w:highlight w:val="none"/>
          <w:lang w:eastAsia="zh-CN"/>
        </w:rPr>
        <w:t>类别</w:t>
      </w:r>
      <w:r>
        <w:rPr>
          <w:rFonts w:hint="eastAsia" w:ascii="仿宋" w:hAnsi="仿宋" w:eastAsia="仿宋" w:cs="Times New Roman"/>
          <w:b/>
          <w:bCs/>
          <w:sz w:val="24"/>
          <w:highlight w:val="none"/>
        </w:rPr>
        <w:t>：</w:t>
      </w:r>
      <w:r>
        <w:rPr>
          <w:rFonts w:hint="eastAsia" w:ascii="仿宋" w:hAnsi="仿宋" w:eastAsia="仿宋" w:cs="Times New Roman"/>
          <w:sz w:val="24"/>
          <w:highlight w:val="none"/>
        </w:rPr>
        <w:t>农药残留、兽药残留、水产品药物残留</w:t>
      </w:r>
      <w:r>
        <w:rPr>
          <w:rFonts w:hint="eastAsia" w:ascii="仿宋" w:hAnsi="仿宋" w:eastAsia="仿宋" w:cs="Times New Roman"/>
          <w:sz w:val="24"/>
          <w:highlight w:val="none"/>
          <w:lang w:eastAsia="zh-CN"/>
        </w:rPr>
        <w:t>、</w:t>
      </w:r>
      <w:r>
        <w:rPr>
          <w:rFonts w:hint="eastAsia" w:ascii="仿宋" w:hAnsi="仿宋" w:eastAsia="仿宋" w:cs="Times New Roman"/>
          <w:sz w:val="24"/>
          <w:highlight w:val="none"/>
        </w:rPr>
        <w:t>易滥用和非法添加</w:t>
      </w:r>
      <w:r>
        <w:rPr>
          <w:rFonts w:hint="eastAsia" w:ascii="仿宋" w:hAnsi="仿宋" w:eastAsia="仿宋" w:cs="Times New Roman"/>
          <w:sz w:val="24"/>
          <w:highlight w:val="none"/>
          <w:lang w:eastAsia="zh-CN"/>
        </w:rPr>
        <w:t>、真菌毒素等。</w:t>
      </w:r>
    </w:p>
    <w:p w14:paraId="3057F7AA">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1.5检测类别、检测方法、批次数</w:t>
      </w:r>
      <w:r>
        <w:rPr>
          <w:rFonts w:hint="eastAsia" w:ascii="仿宋" w:hAnsi="仿宋" w:eastAsia="仿宋" w:cs="Times New Roman"/>
          <w:sz w:val="24"/>
          <w:highlight w:val="none"/>
          <w:lang w:val="en-US" w:eastAsia="zh-CN"/>
        </w:rPr>
        <w:t>参考表1。</w:t>
      </w:r>
    </w:p>
    <w:p w14:paraId="350C3740">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hint="eastAsia" w:ascii="宋体" w:hAnsi="宋体" w:eastAsia="宋体" w:cs="Arial"/>
          <w:b/>
          <w:bCs w:val="0"/>
          <w:snapToGrid w:val="0"/>
          <w:color w:val="auto"/>
          <w:kern w:val="2"/>
          <w:sz w:val="24"/>
          <w:szCs w:val="24"/>
          <w:highlight w:val="none"/>
          <w:u w:val="none"/>
          <w:lang w:val="en-US" w:eastAsia="zh-CN" w:bidi="ar-SA"/>
        </w:rPr>
      </w:pPr>
    </w:p>
    <w:p w14:paraId="29B9166C">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hint="default" w:ascii="宋体" w:hAnsi="宋体" w:eastAsia="宋体" w:cs="Arial"/>
          <w:bCs/>
          <w:snapToGrid w:val="0"/>
          <w:color w:val="auto"/>
          <w:kern w:val="2"/>
          <w:sz w:val="24"/>
          <w:szCs w:val="24"/>
          <w:highlight w:val="none"/>
          <w:u w:val="none"/>
          <w:lang w:val="en-US" w:eastAsia="zh-CN" w:bidi="ar-SA"/>
        </w:rPr>
      </w:pPr>
      <w:r>
        <w:rPr>
          <w:rFonts w:hint="eastAsia" w:ascii="宋体" w:hAnsi="宋体" w:eastAsia="宋体" w:cs="Arial"/>
          <w:b/>
          <w:bCs w:val="0"/>
          <w:snapToGrid w:val="0"/>
          <w:color w:val="auto"/>
          <w:kern w:val="2"/>
          <w:sz w:val="24"/>
          <w:szCs w:val="24"/>
          <w:highlight w:val="none"/>
          <w:u w:val="none"/>
          <w:lang w:val="en-US" w:eastAsia="zh-CN" w:bidi="ar-SA"/>
        </w:rPr>
        <w:t>表1：食用农产品快检服务参考表</w:t>
      </w:r>
    </w:p>
    <w:tbl>
      <w:tblPr>
        <w:tblStyle w:val="27"/>
        <w:tblW w:w="9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3"/>
        <w:gridCol w:w="2572"/>
        <w:gridCol w:w="2591"/>
        <w:gridCol w:w="2136"/>
      </w:tblGrid>
      <w:tr w14:paraId="7C1E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223" w:type="dxa"/>
            <w:tcBorders>
              <w:top w:val="single" w:color="000000" w:sz="4" w:space="0"/>
              <w:left w:val="single" w:color="000000" w:sz="4" w:space="0"/>
              <w:right w:val="single" w:color="000000" w:sz="4" w:space="0"/>
            </w:tcBorders>
            <w:noWrap/>
            <w:vAlign w:val="center"/>
          </w:tcPr>
          <w:p w14:paraId="2E0F10A8">
            <w:pPr>
              <w:keepNext w:val="0"/>
              <w:keepLines w:val="0"/>
              <w:widowControl/>
              <w:suppressLineNumbers w:val="0"/>
              <w:adjustRightInd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检测类别</w:t>
            </w:r>
          </w:p>
        </w:tc>
        <w:tc>
          <w:tcPr>
            <w:tcW w:w="2572" w:type="dxa"/>
            <w:tcBorders>
              <w:top w:val="single" w:color="000000" w:sz="4" w:space="0"/>
              <w:left w:val="single" w:color="000000" w:sz="4" w:space="0"/>
              <w:right w:val="single" w:color="000000" w:sz="4" w:space="0"/>
            </w:tcBorders>
            <w:noWrap/>
            <w:vAlign w:val="center"/>
          </w:tcPr>
          <w:p w14:paraId="5BF6F8CB">
            <w:pPr>
              <w:keepNext w:val="0"/>
              <w:keepLines w:val="0"/>
              <w:widowControl/>
              <w:suppressLineNumbers w:val="0"/>
              <w:adjustRightInd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检测内容</w:t>
            </w:r>
          </w:p>
        </w:tc>
        <w:tc>
          <w:tcPr>
            <w:tcW w:w="2591" w:type="dxa"/>
            <w:tcBorders>
              <w:top w:val="single" w:color="000000" w:sz="4" w:space="0"/>
              <w:left w:val="single" w:color="000000" w:sz="4" w:space="0"/>
              <w:right w:val="single" w:color="000000" w:sz="4" w:space="0"/>
            </w:tcBorders>
            <w:noWrap/>
            <w:vAlign w:val="center"/>
          </w:tcPr>
          <w:p w14:paraId="24939DEA">
            <w:pPr>
              <w:keepNext w:val="0"/>
              <w:keepLines w:val="0"/>
              <w:widowControl/>
              <w:suppressLineNumbers w:val="0"/>
              <w:adjustRightInd w:val="0"/>
              <w:jc w:val="center"/>
              <w:textAlignment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检测方法</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0D122FAD">
            <w:pPr>
              <w:keepNext w:val="0"/>
              <w:keepLines w:val="0"/>
              <w:widowControl/>
              <w:suppressLineNumbers w:val="0"/>
              <w:adjustRightInd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批次</w:t>
            </w:r>
          </w:p>
        </w:tc>
      </w:tr>
      <w:tr w14:paraId="3D09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046E541">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农药残留</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57033611">
            <w:pPr>
              <w:keepNext w:val="0"/>
              <w:keepLines w:val="0"/>
              <w:widowControl/>
              <w:numPr>
                <w:ilvl w:val="0"/>
                <w:numId w:val="0"/>
              </w:numPr>
              <w:suppressLineNumbers w:val="0"/>
              <w:adjustRightInd w:val="0"/>
              <w:spacing w:line="240" w:lineRule="auto"/>
              <w:ind w:left="0" w:leftChars="0" w:firstLine="0" w:firstLineChars="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蔬菜水果中有机磷和氨基甲酸酯类</w:t>
            </w:r>
            <w:r>
              <w:rPr>
                <w:rFonts w:hint="default" w:ascii="宋体" w:hAnsi="宋体" w:cs="宋体"/>
                <w:i w:val="0"/>
                <w:iCs w:val="0"/>
                <w:color w:val="000000"/>
                <w:kern w:val="0"/>
                <w:sz w:val="21"/>
                <w:szCs w:val="21"/>
                <w:highlight w:val="none"/>
                <w:u w:val="none"/>
                <w:lang w:eastAsia="zh-CN" w:bidi="ar"/>
              </w:rPr>
              <w:t>的</w:t>
            </w:r>
            <w:r>
              <w:rPr>
                <w:rFonts w:hint="eastAsia" w:ascii="宋体" w:hAnsi="宋体" w:cs="宋体"/>
                <w:i w:val="0"/>
                <w:iCs w:val="0"/>
                <w:color w:val="000000"/>
                <w:kern w:val="0"/>
                <w:sz w:val="21"/>
                <w:szCs w:val="21"/>
                <w:highlight w:val="none"/>
                <w:u w:val="none"/>
                <w:lang w:val="en-US" w:eastAsia="zh-CN" w:bidi="ar"/>
              </w:rPr>
              <w:t>快速检测、</w:t>
            </w:r>
            <w:r>
              <w:rPr>
                <w:rFonts w:hint="eastAsia" w:ascii="宋体" w:hAnsi="宋体" w:eastAsia="宋体" w:cs="宋体"/>
                <w:i w:val="0"/>
                <w:iCs w:val="0"/>
                <w:color w:val="000000"/>
                <w:kern w:val="0"/>
                <w:sz w:val="21"/>
                <w:szCs w:val="21"/>
                <w:highlight w:val="none"/>
                <w:u w:val="none"/>
                <w:lang w:val="en-US" w:eastAsia="zh-CN" w:bidi="ar"/>
              </w:rPr>
              <w:t>腐霉利、</w:t>
            </w:r>
            <w:r>
              <w:rPr>
                <w:rFonts w:hint="eastAsia" w:ascii="宋体" w:hAnsi="宋体" w:cs="宋体"/>
                <w:i w:val="0"/>
                <w:iCs w:val="0"/>
                <w:color w:val="000000"/>
                <w:kern w:val="0"/>
                <w:sz w:val="21"/>
                <w:szCs w:val="21"/>
                <w:highlight w:val="none"/>
                <w:u w:val="none"/>
                <w:lang w:val="en-US" w:eastAsia="zh-CN" w:bidi="ar"/>
              </w:rPr>
              <w:t>噻虫胺、</w:t>
            </w:r>
            <w:r>
              <w:rPr>
                <w:rFonts w:hint="eastAsia" w:ascii="宋体" w:hAnsi="宋体" w:eastAsia="宋体" w:cs="宋体"/>
                <w:i w:val="0"/>
                <w:iCs w:val="0"/>
                <w:color w:val="000000"/>
                <w:kern w:val="0"/>
                <w:sz w:val="21"/>
                <w:szCs w:val="21"/>
                <w:highlight w:val="none"/>
                <w:u w:val="none"/>
                <w:lang w:val="en-US" w:eastAsia="zh-CN" w:bidi="ar"/>
              </w:rPr>
              <w:t>多菌灵等</w:t>
            </w:r>
            <w:r>
              <w:rPr>
                <w:rFonts w:hint="default" w:ascii="宋体" w:hAnsi="宋体" w:cs="宋体"/>
                <w:i w:val="0"/>
                <w:iCs w:val="0"/>
                <w:color w:val="000000"/>
                <w:kern w:val="0"/>
                <w:sz w:val="21"/>
                <w:szCs w:val="21"/>
                <w:highlight w:val="none"/>
                <w:u w:val="none"/>
                <w:lang w:eastAsia="zh-CN" w:bidi="ar"/>
              </w:rPr>
              <w:t>的</w:t>
            </w:r>
            <w:r>
              <w:rPr>
                <w:rFonts w:hint="eastAsia" w:ascii="宋体" w:hAnsi="宋体" w:cs="宋体"/>
                <w:i w:val="0"/>
                <w:iCs w:val="0"/>
                <w:color w:val="000000"/>
                <w:kern w:val="0"/>
                <w:sz w:val="21"/>
                <w:szCs w:val="21"/>
                <w:highlight w:val="none"/>
                <w:u w:val="none"/>
                <w:lang w:val="en-US" w:eastAsia="zh-CN" w:bidi="ar"/>
              </w:rPr>
              <w:t>快速检测</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36846CE7">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分光光度法</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胶体金免疫层析法</w:t>
            </w:r>
            <w:r>
              <w:rPr>
                <w:rFonts w:hint="eastAsia" w:ascii="宋体" w:hAnsi="宋体" w:cs="宋体"/>
                <w:i w:val="0"/>
                <w:iCs w:val="0"/>
                <w:color w:val="000000"/>
                <w:kern w:val="0"/>
                <w:sz w:val="21"/>
                <w:szCs w:val="21"/>
                <w:highlight w:val="none"/>
                <w:u w:val="none"/>
                <w:lang w:val="en-US" w:eastAsia="zh-CN" w:bidi="ar"/>
              </w:rPr>
              <w:t>等</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1855AD94">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10000</w:t>
            </w:r>
          </w:p>
        </w:tc>
      </w:tr>
      <w:tr w14:paraId="1261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DF3A075">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兽药残留</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2249A8A7">
            <w:pPr>
              <w:keepNext w:val="0"/>
              <w:keepLines w:val="0"/>
              <w:widowControl/>
              <w:suppressLineNumbers w:val="0"/>
              <w:adjustRightInd w:val="0"/>
              <w:spacing w:line="24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动物源性食品中甲氧苄啶</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喹诺酮类物质</w:t>
            </w:r>
            <w:r>
              <w:rPr>
                <w:rFonts w:hint="eastAsia" w:ascii="宋体" w:hAnsi="宋体" w:cs="宋体"/>
                <w:i w:val="0"/>
                <w:iCs w:val="0"/>
                <w:color w:val="000000"/>
                <w:kern w:val="0"/>
                <w:sz w:val="21"/>
                <w:szCs w:val="21"/>
                <w:highlight w:val="none"/>
                <w:u w:val="none"/>
                <w:lang w:val="en-US" w:eastAsia="zh-CN" w:bidi="ar"/>
              </w:rPr>
              <w:t>等</w:t>
            </w:r>
            <w:r>
              <w:rPr>
                <w:rFonts w:hint="default" w:ascii="宋体" w:hAnsi="宋体" w:cs="宋体"/>
                <w:i w:val="0"/>
                <w:iCs w:val="0"/>
                <w:color w:val="000000"/>
                <w:kern w:val="0"/>
                <w:sz w:val="21"/>
                <w:szCs w:val="21"/>
                <w:highlight w:val="none"/>
                <w:u w:val="none"/>
                <w:lang w:eastAsia="zh-CN" w:bidi="ar"/>
              </w:rPr>
              <w:t>的</w:t>
            </w:r>
            <w:r>
              <w:rPr>
                <w:rFonts w:hint="eastAsia" w:ascii="宋体" w:hAnsi="宋体" w:cs="宋体"/>
                <w:i w:val="0"/>
                <w:iCs w:val="0"/>
                <w:color w:val="000000"/>
                <w:kern w:val="0"/>
                <w:sz w:val="21"/>
                <w:szCs w:val="21"/>
                <w:highlight w:val="none"/>
                <w:u w:val="none"/>
                <w:lang w:val="en-US" w:eastAsia="zh-CN" w:bidi="ar"/>
              </w:rPr>
              <w:t>快速检测</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2BA62180">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胶体金免疫层析法</w:t>
            </w:r>
            <w:r>
              <w:rPr>
                <w:rFonts w:hint="eastAsia" w:ascii="宋体" w:hAnsi="宋体" w:cs="宋体"/>
                <w:i w:val="0"/>
                <w:iCs w:val="0"/>
                <w:color w:val="000000"/>
                <w:kern w:val="0"/>
                <w:sz w:val="21"/>
                <w:szCs w:val="21"/>
                <w:highlight w:val="none"/>
                <w:u w:val="none"/>
                <w:lang w:val="en-US" w:eastAsia="zh-CN" w:bidi="ar"/>
              </w:rPr>
              <w:t>等</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699999CE">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6000</w:t>
            </w:r>
          </w:p>
        </w:tc>
      </w:tr>
      <w:tr w14:paraId="1D4BA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16DFCB7">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水产品药物残留</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04E713F7">
            <w:pPr>
              <w:keepNext w:val="0"/>
              <w:keepLines w:val="0"/>
              <w:widowControl/>
              <w:suppressLineNumbers w:val="0"/>
              <w:adjustRightInd w:val="0"/>
              <w:spacing w:line="240" w:lineRule="auto"/>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水产品中</w:t>
            </w:r>
            <w:r>
              <w:rPr>
                <w:rFonts w:hint="default" w:ascii="宋体" w:hAnsi="宋体" w:cs="宋体"/>
                <w:i w:val="0"/>
                <w:iCs w:val="0"/>
                <w:color w:val="000000"/>
                <w:kern w:val="0"/>
                <w:sz w:val="21"/>
                <w:szCs w:val="21"/>
                <w:highlight w:val="none"/>
                <w:u w:val="none"/>
                <w:lang w:eastAsia="zh-CN" w:bidi="ar"/>
              </w:rPr>
              <w:t>地西泮、氯霉素</w:t>
            </w:r>
            <w:r>
              <w:rPr>
                <w:rFonts w:hint="eastAsia" w:ascii="宋体" w:hAnsi="宋体" w:cs="宋体"/>
                <w:i w:val="0"/>
                <w:iCs w:val="0"/>
                <w:color w:val="000000"/>
                <w:kern w:val="0"/>
                <w:sz w:val="21"/>
                <w:szCs w:val="21"/>
                <w:highlight w:val="none"/>
                <w:u w:val="none"/>
                <w:lang w:val="en-US" w:eastAsia="zh-CN" w:bidi="ar"/>
              </w:rPr>
              <w:t>、孔雀石绿</w:t>
            </w:r>
            <w:r>
              <w:rPr>
                <w:rFonts w:hint="default" w:ascii="宋体" w:hAnsi="宋体" w:cs="宋体"/>
                <w:i w:val="0"/>
                <w:iCs w:val="0"/>
                <w:color w:val="000000"/>
                <w:kern w:val="0"/>
                <w:sz w:val="21"/>
                <w:szCs w:val="21"/>
                <w:highlight w:val="none"/>
                <w:u w:val="none"/>
                <w:lang w:eastAsia="zh-CN" w:bidi="ar"/>
              </w:rPr>
              <w:t>等的</w:t>
            </w:r>
            <w:r>
              <w:rPr>
                <w:rFonts w:hint="eastAsia" w:ascii="宋体" w:hAnsi="宋体" w:cs="宋体"/>
                <w:i w:val="0"/>
                <w:iCs w:val="0"/>
                <w:color w:val="000000"/>
                <w:kern w:val="0"/>
                <w:sz w:val="21"/>
                <w:szCs w:val="21"/>
                <w:highlight w:val="none"/>
                <w:u w:val="none"/>
                <w:lang w:val="en-US" w:eastAsia="zh-CN" w:bidi="ar"/>
              </w:rPr>
              <w:t>快速检测</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0692EFAA">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胶体金免疫层析法</w:t>
            </w:r>
            <w:r>
              <w:rPr>
                <w:rFonts w:hint="eastAsia" w:ascii="宋体" w:hAnsi="宋体" w:cs="宋体"/>
                <w:i w:val="0"/>
                <w:iCs w:val="0"/>
                <w:color w:val="000000"/>
                <w:kern w:val="0"/>
                <w:sz w:val="21"/>
                <w:szCs w:val="21"/>
                <w:highlight w:val="none"/>
                <w:u w:val="none"/>
                <w:lang w:val="en-US" w:eastAsia="zh-CN" w:bidi="ar"/>
              </w:rPr>
              <w:t>等</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5767278B">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4000</w:t>
            </w:r>
          </w:p>
        </w:tc>
      </w:tr>
      <w:tr w14:paraId="2453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A3CA7B1">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易滥用和非法添加</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2477B999">
            <w:pPr>
              <w:keepNext w:val="0"/>
              <w:keepLines w:val="0"/>
              <w:widowControl w:val="0"/>
              <w:suppressLineNumbers w:val="0"/>
              <w:adjustRightInd w:val="0"/>
              <w:spacing w:before="0" w:beforeAutospacing="0" w:after="0" w:afterAutospacing="0" w:line="240" w:lineRule="auto"/>
              <w:ind w:left="0" w:leftChars="0" w:right="0" w:rightChars="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lang w:val="en-US" w:eastAsia="zh-CN" w:bidi="ar"/>
              </w:rPr>
              <w:t>二氧化硫、亚硝酸盐、甲醛</w:t>
            </w:r>
            <w:r>
              <w:rPr>
                <w:rFonts w:hint="default" w:ascii="宋体" w:hAnsi="宋体" w:eastAsia="宋体" w:cs="宋体"/>
                <w:i w:val="0"/>
                <w:color w:val="000000"/>
                <w:kern w:val="0"/>
                <w:sz w:val="21"/>
                <w:szCs w:val="21"/>
                <w:highlight w:val="none"/>
                <w:lang w:eastAsia="zh-CN" w:bidi="ar"/>
              </w:rPr>
              <w:t>等的</w:t>
            </w:r>
            <w:r>
              <w:rPr>
                <w:rFonts w:hint="eastAsia" w:ascii="宋体" w:hAnsi="宋体" w:cs="宋体"/>
                <w:i w:val="0"/>
                <w:iCs w:val="0"/>
                <w:color w:val="000000"/>
                <w:kern w:val="0"/>
                <w:sz w:val="21"/>
                <w:szCs w:val="21"/>
                <w:highlight w:val="none"/>
                <w:u w:val="none"/>
                <w:lang w:val="en-US" w:eastAsia="zh-CN" w:bidi="ar"/>
              </w:rPr>
              <w:t>快速检测</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00C5898F">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分光光度法</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胶体金免疫层析法</w:t>
            </w:r>
            <w:r>
              <w:rPr>
                <w:rFonts w:hint="eastAsia" w:ascii="宋体" w:hAnsi="宋体" w:cs="宋体"/>
                <w:i w:val="0"/>
                <w:iCs w:val="0"/>
                <w:color w:val="000000"/>
                <w:kern w:val="0"/>
                <w:sz w:val="21"/>
                <w:szCs w:val="21"/>
                <w:highlight w:val="none"/>
                <w:u w:val="none"/>
                <w:lang w:val="en-US" w:eastAsia="zh-CN" w:bidi="ar"/>
              </w:rPr>
              <w:t>等</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2007659E">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1000</w:t>
            </w:r>
          </w:p>
        </w:tc>
      </w:tr>
      <w:tr w14:paraId="42FE3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866D61A">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真菌毒素</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3F3A8ED0">
            <w:pPr>
              <w:keepNext w:val="0"/>
              <w:keepLines w:val="0"/>
              <w:widowControl w:val="0"/>
              <w:suppressLineNumbers w:val="0"/>
              <w:adjustRightInd w:val="0"/>
              <w:spacing w:before="0" w:beforeAutospacing="0" w:after="0" w:afterAutospacing="0" w:line="240" w:lineRule="auto"/>
              <w:ind w:left="0" w:leftChars="0" w:right="0" w:rightChars="0"/>
              <w:jc w:val="both"/>
              <w:textAlignment w:val="center"/>
              <w:rPr>
                <w:rFonts w:hint="default"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color w:val="000000"/>
                <w:kern w:val="0"/>
                <w:sz w:val="21"/>
                <w:szCs w:val="21"/>
                <w:highlight w:val="none"/>
                <w:lang w:val="en-US" w:eastAsia="zh-CN" w:bidi="ar"/>
              </w:rPr>
              <w:t>黄曲霉毒素B1等的</w:t>
            </w:r>
            <w:r>
              <w:rPr>
                <w:rFonts w:hint="eastAsia" w:ascii="宋体" w:hAnsi="宋体" w:eastAsia="宋体" w:cs="宋体"/>
                <w:i w:val="0"/>
                <w:color w:val="000000"/>
                <w:kern w:val="0"/>
                <w:sz w:val="21"/>
                <w:szCs w:val="21"/>
                <w:highlight w:val="none"/>
                <w:lang w:val="en-US" w:eastAsia="zh-CN" w:bidi="ar"/>
              </w:rPr>
              <w:t>快速检测</w:t>
            </w: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59F676F6">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胶体金免疫层析法</w:t>
            </w:r>
            <w:r>
              <w:rPr>
                <w:rFonts w:hint="eastAsia" w:ascii="宋体" w:hAnsi="宋体" w:cs="宋体"/>
                <w:i w:val="0"/>
                <w:iCs w:val="0"/>
                <w:color w:val="000000"/>
                <w:kern w:val="0"/>
                <w:sz w:val="21"/>
                <w:szCs w:val="21"/>
                <w:highlight w:val="none"/>
                <w:u w:val="none"/>
                <w:lang w:val="en-US" w:eastAsia="zh-CN" w:bidi="ar"/>
              </w:rPr>
              <w:t>等</w:t>
            </w: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49A5249B">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1000</w:t>
            </w:r>
          </w:p>
        </w:tc>
      </w:tr>
      <w:tr w14:paraId="3D0CC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05C8F47">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总计</w:t>
            </w: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396EAC75">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591" w:type="dxa"/>
            <w:tcBorders>
              <w:top w:val="single" w:color="000000" w:sz="4" w:space="0"/>
              <w:left w:val="single" w:color="000000" w:sz="4" w:space="0"/>
              <w:bottom w:val="single" w:color="000000" w:sz="4" w:space="0"/>
              <w:right w:val="single" w:color="000000" w:sz="4" w:space="0"/>
            </w:tcBorders>
            <w:noWrap w:val="0"/>
            <w:vAlign w:val="center"/>
          </w:tcPr>
          <w:p w14:paraId="0AD71885">
            <w:pPr>
              <w:keepNext w:val="0"/>
              <w:keepLines w:val="0"/>
              <w:widowControl/>
              <w:suppressLineNumbers w:val="0"/>
              <w:adjustRightInd w:val="0"/>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2136" w:type="dxa"/>
            <w:tcBorders>
              <w:top w:val="single" w:color="000000" w:sz="4" w:space="0"/>
              <w:left w:val="single" w:color="000000" w:sz="4" w:space="0"/>
              <w:bottom w:val="single" w:color="000000" w:sz="4" w:space="0"/>
              <w:right w:val="single" w:color="000000" w:sz="4" w:space="0"/>
            </w:tcBorders>
            <w:noWrap/>
            <w:vAlign w:val="center"/>
          </w:tcPr>
          <w:p w14:paraId="7E27CC4C">
            <w:pPr>
              <w:keepNext w:val="0"/>
              <w:keepLines w:val="0"/>
              <w:widowControl/>
              <w:suppressLineNumbers w:val="0"/>
              <w:adjustRightIn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22000</w:t>
            </w:r>
          </w:p>
        </w:tc>
      </w:tr>
    </w:tbl>
    <w:p w14:paraId="3FE3C581">
      <w:pPr>
        <w:tabs>
          <w:tab w:val="left" w:pos="3870"/>
          <w:tab w:val="left" w:pos="4085"/>
        </w:tabs>
        <w:snapToGrid w:val="0"/>
        <w:spacing w:line="440" w:lineRule="exact"/>
        <w:ind w:firstLine="480"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说明：本项目涉及的检测服务，均按批次结算。蔬菜水果中有机磷和氨基甲酸酯类</w:t>
      </w:r>
      <w:r>
        <w:rPr>
          <w:rFonts w:hint="default" w:ascii="仿宋" w:hAnsi="仿宋" w:eastAsia="仿宋" w:cs="Times New Roman"/>
          <w:sz w:val="24"/>
          <w:highlight w:val="none"/>
          <w:lang w:eastAsia="zh-CN"/>
        </w:rPr>
        <w:t>的</w:t>
      </w:r>
      <w:r>
        <w:rPr>
          <w:rFonts w:hint="eastAsia" w:ascii="仿宋" w:hAnsi="仿宋" w:eastAsia="仿宋" w:cs="Times New Roman"/>
          <w:sz w:val="24"/>
          <w:highlight w:val="none"/>
          <w:lang w:val="en-US" w:eastAsia="zh-CN"/>
        </w:rPr>
        <w:t>快速检测不超过500批次，超出批次不予结算；微阵列生物芯片分析技术、量子点微球荧光免疫层析快速检测技术、基于重组酶聚合酶扩增（RPA）结合侧流层析免疫试纸条技术和拉曼光谱技术等新型技术批次数在2200∽3300区间内，超出批次不予结算；总结算金额不得超出财政拨付的用于该服务项目的资金上限。</w:t>
      </w:r>
    </w:p>
    <w:p w14:paraId="71FE8FFC">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2.其他服务内容</w:t>
      </w:r>
    </w:p>
    <w:p w14:paraId="0D67A9FF">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rPr>
      </w:pPr>
      <w:r>
        <w:rPr>
          <w:rFonts w:hint="eastAsia" w:ascii="仿宋" w:hAnsi="仿宋" w:eastAsia="仿宋" w:cs="Times New Roman"/>
          <w:sz w:val="24"/>
          <w:highlight w:val="none"/>
          <w:lang w:val="en-US" w:eastAsia="zh-CN"/>
        </w:rPr>
        <w:t>2.1根据采购方要求，开展食品安全活动保障。</w:t>
      </w:r>
    </w:p>
    <w:p w14:paraId="7274CB00">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rPr>
      </w:pPr>
      <w:r>
        <w:rPr>
          <w:rFonts w:hint="eastAsia" w:ascii="仿宋" w:hAnsi="仿宋" w:eastAsia="仿宋" w:cs="Times New Roman"/>
          <w:sz w:val="24"/>
          <w:highlight w:val="none"/>
          <w:lang w:val="en-US" w:eastAsia="zh-CN"/>
        </w:rPr>
        <w:t>2.2</w:t>
      </w:r>
      <w:r>
        <w:rPr>
          <w:rFonts w:hint="eastAsia" w:ascii="仿宋" w:hAnsi="仿宋" w:eastAsia="仿宋" w:cs="Times New Roman"/>
          <w:sz w:val="24"/>
          <w:highlight w:val="none"/>
          <w:lang w:eastAsia="zh-CN"/>
        </w:rPr>
        <w:t>根据采购方需求，</w:t>
      </w:r>
      <w:r>
        <w:rPr>
          <w:rFonts w:hint="eastAsia" w:ascii="仿宋" w:hAnsi="仿宋" w:eastAsia="仿宋" w:cs="Times New Roman"/>
          <w:sz w:val="24"/>
          <w:highlight w:val="none"/>
        </w:rPr>
        <w:t>开展</w:t>
      </w:r>
      <w:r>
        <w:rPr>
          <w:rFonts w:hint="eastAsia" w:ascii="仿宋" w:hAnsi="仿宋" w:eastAsia="仿宋" w:cs="Times New Roman"/>
          <w:sz w:val="24"/>
          <w:highlight w:val="none"/>
          <w:lang w:val="en-US" w:eastAsia="zh-CN"/>
        </w:rPr>
        <w:t>不少于三次</w:t>
      </w:r>
      <w:r>
        <w:rPr>
          <w:rFonts w:hint="eastAsia" w:ascii="仿宋" w:hAnsi="仿宋" w:eastAsia="仿宋" w:cs="Times New Roman"/>
          <w:sz w:val="24"/>
          <w:highlight w:val="none"/>
        </w:rPr>
        <w:t>科普宣传活动，</w:t>
      </w:r>
      <w:r>
        <w:rPr>
          <w:rFonts w:hint="eastAsia" w:ascii="仿宋" w:hAnsi="仿宋" w:eastAsia="仿宋" w:cs="Times New Roman"/>
          <w:sz w:val="24"/>
          <w:highlight w:val="none"/>
          <w:lang w:eastAsia="zh-CN"/>
        </w:rPr>
        <w:t>并</w:t>
      </w:r>
      <w:r>
        <w:rPr>
          <w:rFonts w:hint="eastAsia" w:ascii="仿宋" w:hAnsi="仿宋" w:eastAsia="仿宋" w:cs="Times New Roman"/>
          <w:sz w:val="24"/>
          <w:highlight w:val="none"/>
        </w:rPr>
        <w:t>编制科普宣传</w:t>
      </w:r>
      <w:r>
        <w:rPr>
          <w:rFonts w:hint="eastAsia" w:ascii="仿宋" w:hAnsi="仿宋" w:eastAsia="仿宋" w:cs="Times New Roman"/>
          <w:sz w:val="24"/>
          <w:highlight w:val="none"/>
          <w:lang w:eastAsia="zh-CN"/>
        </w:rPr>
        <w:t>资料</w:t>
      </w:r>
      <w:r>
        <w:rPr>
          <w:rFonts w:hint="eastAsia" w:ascii="仿宋" w:hAnsi="仿宋" w:eastAsia="仿宋" w:cs="Times New Roman"/>
          <w:sz w:val="24"/>
          <w:highlight w:val="none"/>
        </w:rPr>
        <w:t>。</w:t>
      </w:r>
    </w:p>
    <w:p w14:paraId="628280E2">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rPr>
      </w:pPr>
      <w:r>
        <w:rPr>
          <w:rFonts w:hint="eastAsia" w:ascii="仿宋" w:hAnsi="仿宋" w:eastAsia="仿宋" w:cs="Times New Roman"/>
          <w:sz w:val="24"/>
          <w:highlight w:val="none"/>
          <w:lang w:val="en-US" w:eastAsia="zh-CN"/>
        </w:rPr>
        <w:t>2.3</w:t>
      </w:r>
      <w:r>
        <w:rPr>
          <w:rFonts w:hint="eastAsia" w:ascii="仿宋" w:hAnsi="仿宋" w:eastAsia="仿宋" w:cs="Times New Roman"/>
          <w:sz w:val="24"/>
          <w:highlight w:val="none"/>
        </w:rPr>
        <w:t>接受市民咨询，对符合检测要求的市民送检样品免费开展检测并及时反馈检测结果。</w:t>
      </w:r>
    </w:p>
    <w:p w14:paraId="6BBEF314">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rPr>
      </w:pPr>
      <w:r>
        <w:rPr>
          <w:rFonts w:hint="eastAsia" w:ascii="仿宋" w:hAnsi="仿宋" w:eastAsia="仿宋" w:cs="Times New Roman"/>
          <w:sz w:val="24"/>
          <w:highlight w:val="none"/>
          <w:lang w:val="en-US" w:eastAsia="zh-CN"/>
        </w:rPr>
        <w:t>2.4根据采购方需求，开展一次对检测人员和基层所干部的快检操作规范、技能培训</w:t>
      </w:r>
      <w:r>
        <w:rPr>
          <w:rFonts w:hint="eastAsia" w:ascii="仿宋" w:hAnsi="仿宋" w:eastAsia="仿宋" w:cs="Times New Roman"/>
          <w:sz w:val="24"/>
          <w:highlight w:val="none"/>
        </w:rPr>
        <w:t>。</w:t>
      </w:r>
    </w:p>
    <w:p w14:paraId="48828893">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rPr>
      </w:pPr>
      <w:r>
        <w:rPr>
          <w:rFonts w:hint="eastAsia" w:ascii="仿宋" w:eastAsia="仿宋"/>
          <w:b/>
          <w:bCs/>
          <w:strike w:val="0"/>
          <w:dstrike w:val="0"/>
          <w:color w:val="000000"/>
          <w:kern w:val="0"/>
          <w:sz w:val="24"/>
          <w:highlight w:val="none"/>
        </w:rPr>
        <w:t>★</w:t>
      </w:r>
      <w:r>
        <w:rPr>
          <w:rFonts w:hint="eastAsia" w:ascii="仿宋" w:hAnsi="仿宋" w:eastAsia="仿宋" w:cs="Times New Roman"/>
          <w:sz w:val="24"/>
          <w:highlight w:val="none"/>
          <w:lang w:val="en-US" w:eastAsia="zh-CN"/>
        </w:rPr>
        <w:t>2.5</w:t>
      </w:r>
      <w:r>
        <w:rPr>
          <w:rFonts w:hint="eastAsia" w:ascii="仿宋" w:hAnsi="仿宋" w:eastAsia="仿宋" w:cs="Times New Roman"/>
          <w:sz w:val="24"/>
          <w:highlight w:val="none"/>
          <w:lang w:eastAsia="zh-CN"/>
        </w:rPr>
        <w:t>根据采购方需求</w:t>
      </w:r>
      <w:r>
        <w:rPr>
          <w:rFonts w:hint="eastAsia" w:ascii="仿宋" w:hAnsi="仿宋" w:eastAsia="仿宋" w:cs="Times New Roman"/>
          <w:sz w:val="24"/>
          <w:highlight w:val="none"/>
        </w:rPr>
        <w:t>，中标人需对</w:t>
      </w:r>
      <w:r>
        <w:rPr>
          <w:rFonts w:hint="eastAsia" w:ascii="仿宋" w:hAnsi="仿宋" w:eastAsia="仿宋" w:cs="Times New Roman"/>
          <w:sz w:val="24"/>
          <w:highlight w:val="none"/>
          <w:lang w:eastAsia="zh-CN"/>
        </w:rPr>
        <w:t>农贸</w:t>
      </w:r>
      <w:r>
        <w:rPr>
          <w:rFonts w:hint="eastAsia" w:ascii="仿宋" w:hAnsi="仿宋" w:eastAsia="仿宋" w:cs="Times New Roman"/>
          <w:sz w:val="24"/>
          <w:highlight w:val="none"/>
        </w:rPr>
        <w:t>市场经营户及</w:t>
      </w:r>
      <w:r>
        <w:rPr>
          <w:rFonts w:hint="eastAsia" w:ascii="仿宋" w:hAnsi="仿宋" w:eastAsia="仿宋" w:cs="Times New Roman"/>
          <w:sz w:val="24"/>
          <w:highlight w:val="none"/>
          <w:lang w:val="en-US" w:eastAsia="zh-CN"/>
        </w:rPr>
        <w:t>采购人要求</w:t>
      </w:r>
      <w:r>
        <w:rPr>
          <w:rFonts w:hint="eastAsia" w:ascii="仿宋" w:hAnsi="仿宋" w:eastAsia="仿宋" w:cs="Times New Roman"/>
          <w:sz w:val="24"/>
          <w:highlight w:val="none"/>
        </w:rPr>
        <w:t>的越城区内其他食品经营户提供</w:t>
      </w:r>
      <w:r>
        <w:rPr>
          <w:rFonts w:hint="eastAsia" w:ascii="仿宋" w:hAnsi="仿宋" w:eastAsia="仿宋" w:cs="Times New Roman"/>
          <w:sz w:val="24"/>
          <w:highlight w:val="none"/>
          <w:lang w:val="en-US" w:eastAsia="zh-CN"/>
        </w:rPr>
        <w:t>浙食链</w:t>
      </w:r>
      <w:r>
        <w:rPr>
          <w:rFonts w:hint="eastAsia" w:ascii="仿宋" w:hAnsi="仿宋" w:eastAsia="仿宋" w:cs="Times New Roman"/>
          <w:sz w:val="24"/>
          <w:highlight w:val="none"/>
        </w:rPr>
        <w:t>相关工作</w:t>
      </w:r>
      <w:r>
        <w:rPr>
          <w:rFonts w:hint="eastAsia" w:ascii="仿宋" w:hAnsi="仿宋" w:eastAsia="仿宋" w:cs="Times New Roman"/>
          <w:sz w:val="24"/>
          <w:highlight w:val="none"/>
          <w:lang w:eastAsia="zh-CN"/>
        </w:rPr>
        <w:t>（包括但不</w:t>
      </w:r>
      <w:r>
        <w:rPr>
          <w:rFonts w:hint="eastAsia" w:ascii="仿宋" w:hAnsi="仿宋" w:eastAsia="仿宋" w:cs="Times New Roman"/>
          <w:sz w:val="24"/>
          <w:highlight w:val="none"/>
          <w:lang w:val="en-US" w:eastAsia="zh-CN"/>
        </w:rPr>
        <w:t>限于指导帮扶数据录入、数据纠错等</w:t>
      </w:r>
      <w:r>
        <w:rPr>
          <w:rFonts w:hint="eastAsia" w:ascii="仿宋" w:hAnsi="仿宋" w:eastAsia="仿宋" w:cs="Times New Roman"/>
          <w:sz w:val="24"/>
          <w:highlight w:val="none"/>
          <w:lang w:eastAsia="zh-CN"/>
        </w:rPr>
        <w:t>）</w:t>
      </w:r>
      <w:r>
        <w:rPr>
          <w:rFonts w:hint="eastAsia" w:ascii="仿宋" w:hAnsi="仿宋" w:eastAsia="仿宋" w:cs="Times New Roman"/>
          <w:sz w:val="24"/>
          <w:highlight w:val="none"/>
        </w:rPr>
        <w:t>，并及时向</w:t>
      </w:r>
      <w:r>
        <w:rPr>
          <w:rFonts w:hint="eastAsia" w:ascii="仿宋" w:hAnsi="仿宋" w:eastAsia="仿宋" w:cs="Times New Roman"/>
          <w:sz w:val="24"/>
          <w:highlight w:val="none"/>
          <w:lang w:val="en-US" w:eastAsia="zh-CN"/>
        </w:rPr>
        <w:t>采购人</w:t>
      </w:r>
      <w:r>
        <w:rPr>
          <w:rFonts w:hint="eastAsia" w:ascii="仿宋" w:hAnsi="仿宋" w:eastAsia="仿宋" w:cs="Times New Roman"/>
          <w:sz w:val="24"/>
          <w:highlight w:val="none"/>
        </w:rPr>
        <w:t>提供相关数据。</w:t>
      </w:r>
    </w:p>
    <w:p w14:paraId="24E9FCD0">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rPr>
      </w:pPr>
      <w:r>
        <w:rPr>
          <w:rFonts w:hint="eastAsia" w:ascii="仿宋" w:hAnsi="仿宋" w:eastAsia="仿宋" w:cs="Times New Roman"/>
          <w:sz w:val="24"/>
          <w:highlight w:val="none"/>
          <w:lang w:val="en-US" w:eastAsia="zh-CN"/>
        </w:rPr>
        <w:t>2.6必要时按照采购人要求开展进口水产品的核辐射相关检测。</w:t>
      </w:r>
    </w:p>
    <w:p w14:paraId="68DAA1B0">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3.服务要求</w:t>
      </w:r>
    </w:p>
    <w:p w14:paraId="1F97E55A">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3.1检测方法、试剂要求：</w:t>
      </w:r>
      <w:r>
        <w:rPr>
          <w:rFonts w:hint="eastAsia" w:ascii="仿宋" w:hAnsi="仿宋" w:eastAsia="仿宋" w:cs="Times New Roman"/>
          <w:sz w:val="24"/>
          <w:highlight w:val="none"/>
          <w:lang w:eastAsia="zh-CN"/>
        </w:rPr>
        <w:t>检测方法原则上以国家市场监督管理总局公布的食品快速检测标准为主，使用的试剂原则上也应在符合食品快速检测标准范围内的快检产品中选购，超出食品快速检测标准范围的检测项目所使用的快检产品应提供采购人认可的评价报告；新型技术的快检产品需通过绍兴市局认可。</w:t>
      </w:r>
      <w:r>
        <w:rPr>
          <w:rFonts w:hint="eastAsia" w:ascii="仿宋" w:hAnsi="仿宋" w:eastAsia="仿宋"/>
          <w:sz w:val="24"/>
          <w:highlight w:val="none"/>
        </w:rPr>
        <w:t>使用符合采购人要求的附二维码胶体金卡。</w:t>
      </w:r>
    </w:p>
    <w:p w14:paraId="54ED7F30">
      <w:p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lang w:eastAsia="zh-CN"/>
        </w:rPr>
      </w:pPr>
      <w:r>
        <w:rPr>
          <w:rFonts w:hint="eastAsia" w:ascii="仿宋" w:hAnsi="仿宋" w:eastAsia="仿宋" w:cs="Times New Roman"/>
          <w:sz w:val="24"/>
          <w:highlight w:val="none"/>
        </w:rPr>
        <w:t>对</w:t>
      </w:r>
      <w:r>
        <w:rPr>
          <w:rFonts w:hint="eastAsia" w:ascii="仿宋" w:hAnsi="仿宋" w:eastAsia="仿宋" w:cs="Times New Roman"/>
          <w:sz w:val="24"/>
          <w:highlight w:val="none"/>
          <w:lang w:eastAsia="zh-CN"/>
        </w:rPr>
        <w:t>农贸市场</w:t>
      </w:r>
      <w:r>
        <w:rPr>
          <w:rFonts w:hint="eastAsia" w:ascii="仿宋" w:hAnsi="仿宋" w:eastAsia="仿宋" w:cs="Times New Roman"/>
          <w:sz w:val="24"/>
          <w:highlight w:val="none"/>
        </w:rPr>
        <w:t>进场交易的</w:t>
      </w:r>
      <w:r>
        <w:rPr>
          <w:rFonts w:hint="eastAsia" w:ascii="仿宋" w:hAnsi="仿宋" w:eastAsia="仿宋" w:cs="Times New Roman"/>
          <w:sz w:val="24"/>
          <w:highlight w:val="none"/>
          <w:lang w:eastAsia="zh-CN"/>
        </w:rPr>
        <w:t>重点品种和大型商超、生鲜门店经营的重点品种进行</w:t>
      </w:r>
      <w:r>
        <w:rPr>
          <w:rFonts w:hint="eastAsia" w:ascii="仿宋" w:hAnsi="仿宋" w:eastAsia="仿宋" w:cs="Times New Roman"/>
          <w:sz w:val="24"/>
          <w:highlight w:val="none"/>
        </w:rPr>
        <w:t>快速检测</w:t>
      </w:r>
      <w:r>
        <w:rPr>
          <w:rFonts w:hint="eastAsia" w:ascii="仿宋" w:hAnsi="仿宋" w:eastAsia="仿宋" w:cs="Times New Roman"/>
          <w:sz w:val="24"/>
          <w:highlight w:val="none"/>
          <w:lang w:eastAsia="zh-CN"/>
        </w:rPr>
        <w:t>，对非重点品种采用随机抽样方式。原则上应按季度覆盖所有农贸市场食用农产品经营户两次，覆盖大型商超、生鲜门店</w:t>
      </w:r>
      <w:r>
        <w:rPr>
          <w:rFonts w:hint="eastAsia" w:ascii="仿宋" w:hAnsi="仿宋" w:eastAsia="仿宋" w:cs="Times New Roman"/>
          <w:sz w:val="24"/>
          <w:highlight w:val="none"/>
          <w:lang w:val="en-US" w:eastAsia="zh-CN"/>
        </w:rPr>
        <w:t>1次</w:t>
      </w:r>
      <w:r>
        <w:rPr>
          <w:rFonts w:hint="eastAsia" w:ascii="仿宋" w:hAnsi="仿宋" w:eastAsia="仿宋" w:cs="Times New Roman"/>
          <w:sz w:val="24"/>
          <w:highlight w:val="none"/>
          <w:lang w:eastAsia="zh-CN"/>
        </w:rPr>
        <w:t>。</w:t>
      </w:r>
      <w:r>
        <w:rPr>
          <w:rFonts w:hint="eastAsia" w:ascii="仿宋" w:hAnsi="仿宋" w:eastAsia="仿宋" w:cs="Times New Roman"/>
          <w:sz w:val="24"/>
          <w:highlight w:val="none"/>
        </w:rPr>
        <w:t>按不同的检测类别随机选做一个检测项目，各检测类别选做的检测项目应</w:t>
      </w:r>
      <w:r>
        <w:rPr>
          <w:rFonts w:hint="eastAsia" w:ascii="仿宋" w:hAnsi="仿宋" w:eastAsia="仿宋" w:cs="Times New Roman"/>
          <w:sz w:val="24"/>
          <w:highlight w:val="none"/>
          <w:lang w:eastAsia="zh-CN"/>
        </w:rPr>
        <w:t>科学</w:t>
      </w:r>
      <w:r>
        <w:rPr>
          <w:rFonts w:hint="eastAsia" w:ascii="仿宋" w:hAnsi="仿宋" w:eastAsia="仿宋" w:cs="Times New Roman"/>
          <w:sz w:val="24"/>
          <w:highlight w:val="none"/>
        </w:rPr>
        <w:t>分布,并随时按</w:t>
      </w:r>
      <w:r>
        <w:rPr>
          <w:rFonts w:hint="eastAsia" w:ascii="仿宋" w:hAnsi="仿宋" w:eastAsia="仿宋" w:cs="Times New Roman"/>
          <w:sz w:val="24"/>
          <w:highlight w:val="none"/>
          <w:lang w:val="en-US" w:eastAsia="zh-CN"/>
        </w:rPr>
        <w:t>采购人</w:t>
      </w:r>
      <w:r>
        <w:rPr>
          <w:rFonts w:hint="eastAsia" w:ascii="仿宋" w:hAnsi="仿宋" w:eastAsia="仿宋" w:cs="Times New Roman"/>
          <w:sz w:val="24"/>
          <w:highlight w:val="none"/>
        </w:rPr>
        <w:t>要求及时调整检测品种、项目</w:t>
      </w:r>
      <w:r>
        <w:rPr>
          <w:rFonts w:hint="eastAsia" w:ascii="仿宋" w:hAnsi="仿宋" w:eastAsia="仿宋" w:cs="Times New Roman"/>
          <w:sz w:val="24"/>
          <w:highlight w:val="none"/>
          <w:lang w:eastAsia="zh-CN"/>
        </w:rPr>
        <w:t>。（部分重点品种，如猪肉，会根据实际风险情况调整检测频次。）</w:t>
      </w:r>
    </w:p>
    <w:p w14:paraId="1B5C1597">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rPr>
      </w:pPr>
      <w:r>
        <w:rPr>
          <w:rFonts w:hint="eastAsia" w:ascii="仿宋" w:hAnsi="仿宋" w:eastAsia="仿宋" w:cs="Times New Roman"/>
          <w:b/>
          <w:bCs/>
          <w:sz w:val="24"/>
          <w:highlight w:val="none"/>
          <w:lang w:val="en-US" w:eastAsia="zh-CN"/>
        </w:rPr>
        <w:t>3.3</w:t>
      </w:r>
      <w:r>
        <w:rPr>
          <w:rFonts w:hint="eastAsia" w:ascii="仿宋" w:hAnsi="仿宋" w:eastAsia="仿宋" w:cs="Times New Roman"/>
          <w:b/>
          <w:bCs/>
          <w:sz w:val="24"/>
          <w:highlight w:val="none"/>
        </w:rPr>
        <w:t>应急执法检测：</w:t>
      </w:r>
      <w:r>
        <w:rPr>
          <w:rFonts w:hint="eastAsia" w:ascii="仿宋" w:hAnsi="仿宋" w:eastAsia="仿宋" w:cs="Times New Roman"/>
          <w:sz w:val="24"/>
          <w:highlight w:val="none"/>
        </w:rPr>
        <w:t>按照</w:t>
      </w:r>
      <w:r>
        <w:rPr>
          <w:rFonts w:hint="eastAsia" w:ascii="仿宋" w:hAnsi="仿宋" w:eastAsia="仿宋" w:cs="Times New Roman"/>
          <w:sz w:val="24"/>
          <w:highlight w:val="none"/>
          <w:lang w:val="en-US" w:eastAsia="zh-CN"/>
        </w:rPr>
        <w:t>采购人</w:t>
      </w:r>
      <w:r>
        <w:rPr>
          <w:rFonts w:hint="eastAsia" w:ascii="仿宋" w:hAnsi="仿宋" w:eastAsia="仿宋" w:cs="Times New Roman"/>
          <w:sz w:val="24"/>
          <w:highlight w:val="none"/>
        </w:rPr>
        <w:t>要求快速响应和处置食品安全投诉举报，保障大型活动和重大节会的食品安全快检。</w:t>
      </w:r>
    </w:p>
    <w:p w14:paraId="4059D055">
      <w:pPr>
        <w:numPr>
          <w:ilvl w:val="0"/>
          <w:numId w:val="0"/>
        </w:numPr>
        <w:tabs>
          <w:tab w:val="left" w:pos="3870"/>
          <w:tab w:val="left" w:pos="4085"/>
        </w:tabs>
        <w:snapToGrid w:val="0"/>
        <w:spacing w:line="440" w:lineRule="exact"/>
        <w:ind w:firstLine="482" w:firstLineChars="200"/>
        <w:jc w:val="left"/>
        <w:rPr>
          <w:rFonts w:hint="eastAsia" w:ascii="仿宋" w:hAnsi="仿宋" w:eastAsia="仿宋" w:cs="Times New Roman"/>
          <w:b/>
          <w:bCs/>
          <w:sz w:val="24"/>
          <w:highlight w:val="none"/>
          <w:lang w:val="en-US" w:eastAsia="zh-CN"/>
        </w:rPr>
      </w:pPr>
      <w:r>
        <w:rPr>
          <w:rFonts w:hint="eastAsia" w:ascii="仿宋" w:hAnsi="仿宋" w:eastAsia="仿宋" w:cs="Times New Roman"/>
          <w:b/>
          <w:bCs/>
          <w:sz w:val="24"/>
          <w:highlight w:val="none"/>
          <w:lang w:val="en-US" w:eastAsia="zh-CN"/>
        </w:rPr>
        <w:t>3.4对机构要求</w:t>
      </w:r>
    </w:p>
    <w:p w14:paraId="41FB9A09">
      <w:pPr>
        <w:numPr>
          <w:ilvl w:val="0"/>
          <w:numId w:val="0"/>
        </w:numPr>
        <w:tabs>
          <w:tab w:val="left" w:pos="3870"/>
          <w:tab w:val="left" w:pos="4085"/>
        </w:tabs>
        <w:snapToGrid w:val="0"/>
        <w:spacing w:line="440" w:lineRule="exact"/>
        <w:ind w:firstLine="480" w:firstLineChars="200"/>
        <w:jc w:val="left"/>
        <w:rPr>
          <w:rFonts w:hint="eastAsia" w:ascii="仿宋" w:hAnsi="仿宋" w:eastAsia="仿宋" w:cs="Times New Roman"/>
          <w:sz w:val="24"/>
          <w:highlight w:val="none"/>
          <w:lang w:val="en-US" w:eastAsia="zh-CN"/>
        </w:rPr>
      </w:pPr>
      <w:r>
        <w:rPr>
          <w:rFonts w:hint="eastAsia" w:ascii="仿宋" w:hAnsi="仿宋" w:eastAsia="仿宋" w:cs="Times New Roman"/>
          <w:sz w:val="24"/>
          <w:highlight w:val="none"/>
          <w:lang w:val="en-US" w:eastAsia="zh-CN"/>
        </w:rPr>
        <w:t>中标人需执行《绍兴市流通领域食用农产品快速检测工作指导意见（试行）》、《越城区市场监督管理局食用农产品第三方快检管理规定（试行）》等文件规定要求。</w:t>
      </w:r>
    </w:p>
    <w:p w14:paraId="63321465">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3.4.1场所要求：</w:t>
      </w:r>
      <w:r>
        <w:rPr>
          <w:rFonts w:hint="eastAsia" w:ascii="仿宋" w:hAnsi="仿宋" w:eastAsia="仿宋" w:cs="Times New Roman"/>
          <w:sz w:val="24"/>
          <w:highlight w:val="none"/>
        </w:rPr>
        <w:t>需在</w:t>
      </w:r>
      <w:r>
        <w:rPr>
          <w:rFonts w:hint="eastAsia" w:ascii="仿宋" w:hAnsi="仿宋" w:eastAsia="仿宋" w:cs="Times New Roman"/>
          <w:sz w:val="24"/>
          <w:highlight w:val="none"/>
          <w:lang w:eastAsia="zh-CN"/>
        </w:rPr>
        <w:t>越城主城区</w:t>
      </w:r>
      <w:r>
        <w:rPr>
          <w:rFonts w:hint="eastAsia" w:ascii="仿宋" w:hAnsi="仿宋" w:eastAsia="仿宋" w:cs="Times New Roman"/>
          <w:sz w:val="24"/>
          <w:highlight w:val="none"/>
        </w:rPr>
        <w:t>设置</w:t>
      </w:r>
      <w:r>
        <w:rPr>
          <w:rFonts w:hint="eastAsia" w:ascii="仿宋" w:hAnsi="仿宋" w:eastAsia="仿宋" w:cs="Times New Roman"/>
          <w:sz w:val="24"/>
          <w:highlight w:val="none"/>
          <w:lang w:val="en-US" w:eastAsia="zh-CN"/>
        </w:rPr>
        <w:t>1个</w:t>
      </w:r>
      <w:r>
        <w:rPr>
          <w:rFonts w:hint="eastAsia" w:ascii="仿宋" w:hAnsi="仿宋" w:eastAsia="仿宋" w:cs="Times New Roman"/>
          <w:sz w:val="24"/>
          <w:highlight w:val="none"/>
        </w:rPr>
        <w:t>固定</w:t>
      </w:r>
      <w:r>
        <w:rPr>
          <w:rFonts w:hint="eastAsia" w:ascii="仿宋" w:hAnsi="仿宋" w:eastAsia="仿宋" w:cs="Times New Roman"/>
          <w:sz w:val="24"/>
          <w:highlight w:val="none"/>
          <w:lang w:eastAsia="zh-CN"/>
        </w:rPr>
        <w:t>服务场所</w:t>
      </w:r>
      <w:r>
        <w:rPr>
          <w:rFonts w:hint="eastAsia" w:ascii="仿宋" w:hAnsi="仿宋" w:eastAsia="仿宋" w:cs="Times New Roman"/>
          <w:sz w:val="24"/>
          <w:highlight w:val="none"/>
        </w:rPr>
        <w:t>（由</w:t>
      </w:r>
      <w:r>
        <w:rPr>
          <w:rFonts w:hint="eastAsia" w:ascii="仿宋" w:hAnsi="仿宋" w:eastAsia="仿宋" w:cs="Times New Roman"/>
          <w:sz w:val="24"/>
          <w:highlight w:val="none"/>
          <w:lang w:eastAsia="zh-CN"/>
        </w:rPr>
        <w:t>中标人</w:t>
      </w:r>
      <w:r>
        <w:rPr>
          <w:rFonts w:hint="eastAsia" w:ascii="仿宋" w:hAnsi="仿宋" w:eastAsia="仿宋" w:cs="Times New Roman"/>
          <w:sz w:val="24"/>
          <w:highlight w:val="none"/>
          <w:lang w:val="en-US" w:eastAsia="zh-CN"/>
        </w:rPr>
        <w:t>提供</w:t>
      </w:r>
      <w:r>
        <w:rPr>
          <w:rFonts w:hint="eastAsia" w:ascii="仿宋" w:hAnsi="仿宋" w:eastAsia="仿宋" w:cs="Times New Roman"/>
          <w:sz w:val="24"/>
          <w:highlight w:val="none"/>
        </w:rPr>
        <w:t>）。</w:t>
      </w:r>
    </w:p>
    <w:p w14:paraId="5FA14C62">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3.4.2</w:t>
      </w:r>
      <w:r>
        <w:rPr>
          <w:rFonts w:hint="eastAsia" w:ascii="仿宋" w:hAnsi="仿宋" w:eastAsia="仿宋" w:cs="Times New Roman"/>
          <w:b/>
          <w:bCs/>
          <w:sz w:val="24"/>
          <w:highlight w:val="none"/>
          <w:lang w:eastAsia="zh-CN"/>
        </w:rPr>
        <w:t>车辆要求：</w:t>
      </w:r>
      <w:r>
        <w:rPr>
          <w:rFonts w:hint="eastAsia" w:ascii="仿宋" w:hAnsi="仿宋" w:eastAsia="仿宋" w:cs="Times New Roman"/>
          <w:sz w:val="24"/>
          <w:highlight w:val="none"/>
          <w:lang w:eastAsia="zh-CN"/>
        </w:rPr>
        <w:t>中标人需配置不少于1台用于本快检服务项目的车辆。</w:t>
      </w:r>
    </w:p>
    <w:p w14:paraId="357B8E65">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3.4.3人员要求：</w:t>
      </w:r>
      <w:r>
        <w:rPr>
          <w:rFonts w:hint="eastAsia" w:ascii="仿宋" w:hAnsi="仿宋" w:eastAsia="仿宋" w:cs="Times New Roman"/>
          <w:sz w:val="24"/>
          <w:highlight w:val="none"/>
        </w:rPr>
        <w:t>需配置项目负责人1名、现场质量管理人员不少于1名、抽检人员不少于</w:t>
      </w:r>
      <w:r>
        <w:rPr>
          <w:rFonts w:hint="eastAsia" w:ascii="仿宋" w:hAnsi="仿宋" w:eastAsia="仿宋" w:cs="Times New Roman"/>
          <w:sz w:val="24"/>
          <w:highlight w:val="none"/>
          <w:lang w:val="en-US" w:eastAsia="zh-CN"/>
        </w:rPr>
        <w:t>3</w:t>
      </w:r>
      <w:r>
        <w:rPr>
          <w:rFonts w:hint="eastAsia" w:ascii="仿宋" w:hAnsi="仿宋" w:eastAsia="仿宋" w:cs="Times New Roman"/>
          <w:sz w:val="24"/>
          <w:highlight w:val="none"/>
        </w:rPr>
        <w:t>名</w:t>
      </w:r>
      <w:r>
        <w:rPr>
          <w:rFonts w:hint="eastAsia" w:ascii="仿宋" w:hAnsi="仿宋" w:eastAsia="仿宋" w:cs="Times New Roman"/>
          <w:sz w:val="24"/>
          <w:highlight w:val="none"/>
          <w:lang w:eastAsia="zh-CN"/>
        </w:rPr>
        <w:t>、其他相关人员</w:t>
      </w:r>
      <w:r>
        <w:rPr>
          <w:rFonts w:hint="eastAsia" w:ascii="仿宋" w:hAnsi="仿宋" w:eastAsia="仿宋" w:cs="Times New Roman"/>
          <w:sz w:val="24"/>
          <w:highlight w:val="none"/>
          <w:lang w:val="en-US" w:eastAsia="zh-CN"/>
        </w:rPr>
        <w:t>1名</w:t>
      </w:r>
      <w:r>
        <w:rPr>
          <w:rFonts w:hint="eastAsia" w:ascii="仿宋" w:hAnsi="仿宋" w:eastAsia="仿宋" w:cs="Times New Roman"/>
          <w:sz w:val="24"/>
          <w:highlight w:val="none"/>
        </w:rPr>
        <w:t>，上述人员身份不得重合，总人数不少于</w:t>
      </w:r>
      <w:r>
        <w:rPr>
          <w:rFonts w:hint="eastAsia" w:ascii="仿宋" w:hAnsi="仿宋" w:eastAsia="仿宋" w:cs="Times New Roman"/>
          <w:sz w:val="24"/>
          <w:highlight w:val="none"/>
          <w:lang w:val="en-US" w:eastAsia="zh-CN"/>
        </w:rPr>
        <w:t>6</w:t>
      </w:r>
      <w:r>
        <w:rPr>
          <w:rFonts w:hint="eastAsia" w:ascii="仿宋" w:hAnsi="仿宋" w:eastAsia="仿宋" w:cs="Times New Roman"/>
          <w:sz w:val="24"/>
          <w:highlight w:val="none"/>
        </w:rPr>
        <w:t>人</w:t>
      </w:r>
      <w:r>
        <w:rPr>
          <w:rFonts w:hint="eastAsia" w:ascii="仿宋" w:hAnsi="仿宋" w:eastAsia="仿宋" w:cs="Times New Roman"/>
          <w:sz w:val="24"/>
          <w:highlight w:val="none"/>
          <w:lang w:eastAsia="zh-CN"/>
        </w:rPr>
        <w:t>，</w:t>
      </w:r>
      <w:r>
        <w:rPr>
          <w:rFonts w:hint="eastAsia" w:ascii="仿宋" w:hAnsi="仿宋" w:eastAsia="仿宋" w:cs="Times New Roman"/>
          <w:sz w:val="24"/>
          <w:highlight w:val="none"/>
        </w:rPr>
        <w:t>实习人员不计入总数。</w:t>
      </w:r>
      <w:r>
        <w:rPr>
          <w:rFonts w:hint="eastAsia" w:ascii="仿宋" w:hAnsi="仿宋" w:eastAsia="仿宋" w:cs="Times New Roman"/>
          <w:sz w:val="24"/>
          <w:highlight w:val="none"/>
          <w:lang w:eastAsia="zh-CN"/>
        </w:rPr>
        <w:t>人员信息需在快检系统中记录并维护。</w:t>
      </w:r>
      <w:r>
        <w:rPr>
          <w:rFonts w:hint="eastAsia" w:ascii="仿宋" w:hAnsi="仿宋" w:eastAsia="仿宋" w:cs="Times New Roman"/>
          <w:sz w:val="24"/>
          <w:highlight w:val="none"/>
        </w:rPr>
        <w:t>检测人员需经</w:t>
      </w:r>
      <w:r>
        <w:rPr>
          <w:rFonts w:hint="eastAsia" w:ascii="仿宋" w:hAnsi="仿宋" w:eastAsia="仿宋" w:cs="Times New Roman"/>
          <w:sz w:val="24"/>
          <w:highlight w:val="none"/>
          <w:lang w:eastAsia="zh-CN"/>
        </w:rPr>
        <w:t>中标人</w:t>
      </w:r>
      <w:r>
        <w:rPr>
          <w:rFonts w:hint="eastAsia" w:ascii="仿宋" w:hAnsi="仿宋" w:eastAsia="仿宋" w:cs="Times New Roman"/>
          <w:sz w:val="24"/>
          <w:highlight w:val="none"/>
        </w:rPr>
        <w:t>岗前培训（含理论与实操）合格方可上岗</w:t>
      </w:r>
      <w:r>
        <w:rPr>
          <w:rFonts w:hint="eastAsia" w:ascii="仿宋" w:hAnsi="仿宋" w:eastAsia="仿宋" w:cs="Times New Roman"/>
          <w:sz w:val="24"/>
          <w:highlight w:val="none"/>
          <w:lang w:eastAsia="zh-CN"/>
        </w:rPr>
        <w:t>。</w:t>
      </w:r>
      <w:r>
        <w:rPr>
          <w:rFonts w:hint="eastAsia" w:ascii="仿宋" w:hAnsi="仿宋" w:eastAsia="仿宋" w:cs="Times New Roman"/>
          <w:sz w:val="24"/>
          <w:highlight w:val="none"/>
        </w:rPr>
        <w:t>现场检测的人员必须有醒目的标识及统一着工装，抽检采样时必须佩戴现场视频信息</w:t>
      </w:r>
      <w:r>
        <w:rPr>
          <w:rFonts w:hint="eastAsia" w:ascii="仿宋" w:hAnsi="仿宋" w:eastAsia="仿宋" w:cs="Times New Roman"/>
          <w:sz w:val="24"/>
          <w:highlight w:val="none"/>
          <w:lang w:eastAsia="zh-CN"/>
        </w:rPr>
        <w:t>记录</w:t>
      </w:r>
      <w:r>
        <w:rPr>
          <w:rFonts w:hint="eastAsia" w:ascii="仿宋" w:hAnsi="仿宋" w:eastAsia="仿宋" w:cs="Times New Roman"/>
          <w:sz w:val="24"/>
          <w:highlight w:val="none"/>
        </w:rPr>
        <w:t>仪，不得向被抽检人收取检验费和其他任何费用</w:t>
      </w:r>
      <w:r>
        <w:rPr>
          <w:rFonts w:hint="eastAsia" w:ascii="仿宋" w:hAnsi="仿宋" w:eastAsia="仿宋" w:cs="Times New Roman"/>
          <w:sz w:val="24"/>
          <w:highlight w:val="none"/>
          <w:lang w:eastAsia="zh-CN"/>
        </w:rPr>
        <w:t>。</w:t>
      </w:r>
    </w:p>
    <w:p w14:paraId="16DF9B72">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3.4.4设备仪器要求：</w:t>
      </w:r>
      <w:r>
        <w:rPr>
          <w:rFonts w:hint="eastAsia" w:ascii="仿宋" w:hAnsi="仿宋" w:eastAsia="仿宋" w:cs="Times New Roman"/>
          <w:sz w:val="24"/>
          <w:highlight w:val="none"/>
          <w:lang w:val="en-US" w:eastAsia="zh-CN"/>
        </w:rPr>
        <w:t>对测试或取样结果的准确性或有效性有重要影响的检测设备（包括辅助设备），使用前需进行检定（校准），保证检测结果的量值溯源性和可靠性方可使用。中标人配置的快检设备需具有数据接收、结果上传等功能，符合采购人对信息化平台对接、数据上传等要求后方可使用。设备信息需在快检系统中记录并维护。</w:t>
      </w:r>
    </w:p>
    <w:p w14:paraId="38E47F51">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3.4.5质量控制要求：</w:t>
      </w:r>
      <w:r>
        <w:rPr>
          <w:rFonts w:hint="eastAsia" w:ascii="仿宋" w:hAnsi="仿宋" w:eastAsia="仿宋" w:cs="Times New Roman"/>
          <w:sz w:val="24"/>
          <w:highlight w:val="none"/>
          <w:lang w:val="en-US" w:eastAsia="zh-CN"/>
        </w:rPr>
        <w:t>中标人需制定适合本快检服务项目的有效运营作业指导书，包括但不限于人员管理、设备管理、检测设施与环境控制、快检产品、快检抽样、快速检测过程、快检数据与报告、快检质量控制、样品管理、快检设备期间核查、实验安全（含固液废弃物、阳性样品处置）等。固液废弃物、实验室留置的样品处置需与专业机构签订合作协议（可参考定量实验室要求），不得私自处理。中标人需保存抽样、检测的相关凭证和结果，负责建立检测档案，妥善保管检测数据资料，未经采购方许可不得外泄，保存期限不少于2年（自服务终结之日起算）。</w:t>
      </w:r>
    </w:p>
    <w:p w14:paraId="6580AFCF">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3.4.6视频记录要求：</w:t>
      </w:r>
      <w:r>
        <w:rPr>
          <w:rFonts w:hint="eastAsia" w:ascii="仿宋" w:hAnsi="仿宋" w:eastAsia="仿宋" w:cs="Times New Roman"/>
          <w:sz w:val="24"/>
          <w:highlight w:val="none"/>
          <w:lang w:val="en-US" w:eastAsia="zh-CN"/>
        </w:rPr>
        <w:t>样品检测过程应进行视频拍摄，主要覆盖检测开始到最后结果的重要环节过程；监控设备要设立在快检室内，有足够的视频存储空间，能实时查看，确保第三方审计和监管督查人员随时调取；阳性产品的处理过程应全程视频覆盖，并存档。视频保存期限不少于6个月（自服务终结之日起算）。</w:t>
      </w:r>
    </w:p>
    <w:p w14:paraId="539C7090">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rPr>
      </w:pPr>
      <w:r>
        <w:rPr>
          <w:rFonts w:hint="eastAsia" w:ascii="仿宋" w:hAnsi="仿宋" w:eastAsia="仿宋" w:cs="Times New Roman"/>
          <w:b/>
          <w:bCs/>
          <w:sz w:val="24"/>
          <w:highlight w:val="none"/>
          <w:lang w:val="en-US" w:eastAsia="zh-CN"/>
        </w:rPr>
        <w:t>3.4.7数据上传要求：</w:t>
      </w:r>
      <w:r>
        <w:rPr>
          <w:rFonts w:hint="eastAsia" w:ascii="仿宋" w:hAnsi="仿宋" w:eastAsia="仿宋" w:cs="Times New Roman"/>
          <w:sz w:val="24"/>
          <w:highlight w:val="none"/>
          <w:lang w:val="en-US" w:eastAsia="zh-CN"/>
        </w:rPr>
        <w:t>采购人根据不同季节市场上市交易时间和其他实际情况，确定快速检测结果时间</w:t>
      </w:r>
      <w:r>
        <w:rPr>
          <w:rFonts w:hint="eastAsia" w:ascii="仿宋" w:hAnsi="仿宋" w:eastAsia="仿宋" w:cs="Times New Roman"/>
          <w:sz w:val="24"/>
          <w:highlight w:val="none"/>
        </w:rPr>
        <w:t>和相应检测数据上传时间</w:t>
      </w:r>
      <w:r>
        <w:rPr>
          <w:rFonts w:hint="eastAsia" w:ascii="仿宋" w:hAnsi="仿宋" w:eastAsia="仿宋" w:cs="Times New Roman"/>
          <w:sz w:val="24"/>
          <w:highlight w:val="none"/>
          <w:lang w:eastAsia="zh-CN"/>
        </w:rPr>
        <w:t>，</w:t>
      </w:r>
      <w:r>
        <w:rPr>
          <w:rFonts w:hint="eastAsia" w:ascii="仿宋" w:hAnsi="仿宋" w:eastAsia="仿宋" w:cs="Times New Roman"/>
          <w:sz w:val="24"/>
          <w:highlight w:val="none"/>
        </w:rPr>
        <w:t>实时将所有检测数据自动上传至采购方指定的食用农产品快检体系平台，</w:t>
      </w:r>
      <w:r>
        <w:rPr>
          <w:rFonts w:hint="eastAsia" w:ascii="仿宋" w:hAnsi="仿宋" w:eastAsia="仿宋" w:cs="Times New Roman"/>
          <w:sz w:val="24"/>
          <w:highlight w:val="none"/>
          <w:lang w:eastAsia="zh-CN"/>
        </w:rPr>
        <w:t>原则上对夜间经营主体抽取的被检样品检测结果需于抽检完成当日</w:t>
      </w:r>
      <w:r>
        <w:rPr>
          <w:rFonts w:hint="eastAsia" w:ascii="仿宋" w:hAnsi="仿宋" w:eastAsia="仿宋" w:cs="Times New Roman"/>
          <w:sz w:val="24"/>
          <w:highlight w:val="none"/>
          <w:lang w:val="en-US" w:eastAsia="zh-CN"/>
        </w:rPr>
        <w:t>6</w:t>
      </w:r>
      <w:r>
        <w:rPr>
          <w:rFonts w:hint="eastAsia" w:ascii="仿宋" w:hAnsi="仿宋" w:eastAsia="仿宋" w:cs="Times New Roman"/>
          <w:sz w:val="24"/>
          <w:highlight w:val="none"/>
          <w:lang w:eastAsia="zh-CN"/>
        </w:rPr>
        <w:t>时前上传，对非夜间经营主体抽取的被检样品检测结果上传时间不得超过当日</w:t>
      </w:r>
      <w:r>
        <w:rPr>
          <w:rFonts w:hint="eastAsia" w:ascii="仿宋" w:hAnsi="仿宋" w:eastAsia="仿宋" w:cs="Times New Roman"/>
          <w:sz w:val="24"/>
          <w:highlight w:val="none"/>
          <w:lang w:val="en-US" w:eastAsia="zh-CN"/>
        </w:rPr>
        <w:t>11</w:t>
      </w:r>
      <w:r>
        <w:rPr>
          <w:rFonts w:hint="eastAsia" w:ascii="仿宋" w:hAnsi="仿宋" w:eastAsia="仿宋" w:cs="Times New Roman"/>
          <w:sz w:val="24"/>
          <w:highlight w:val="none"/>
          <w:lang w:eastAsia="zh-CN"/>
        </w:rPr>
        <w:t>时（阳性复测结果需于当日16时前完成上传），如遇特殊情况导致结果上传超时，需向采购人及时报备</w:t>
      </w:r>
      <w:r>
        <w:rPr>
          <w:rFonts w:hint="eastAsia" w:ascii="仿宋" w:hAnsi="仿宋" w:eastAsia="仿宋" w:cs="Times New Roman"/>
          <w:sz w:val="24"/>
          <w:highlight w:val="none"/>
        </w:rPr>
        <w:t>。</w:t>
      </w:r>
    </w:p>
    <w:p w14:paraId="6340E05C">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3.4.8留样要求：</w:t>
      </w:r>
      <w:r>
        <w:rPr>
          <w:rFonts w:hint="eastAsia" w:ascii="仿宋" w:hAnsi="仿宋" w:eastAsia="仿宋" w:cs="Times New Roman"/>
          <w:sz w:val="24"/>
          <w:highlight w:val="none"/>
        </w:rPr>
        <w:t>应对每日抽取的样品进行留存，留存时间不少于48小时；阳性产品的样品留存期限不少于72小时</w:t>
      </w:r>
      <w:r>
        <w:rPr>
          <w:rFonts w:hint="eastAsia" w:ascii="仿宋" w:hAnsi="仿宋" w:eastAsia="仿宋" w:cs="Times New Roman"/>
          <w:sz w:val="24"/>
          <w:highlight w:val="none"/>
          <w:lang w:eastAsia="zh-CN"/>
        </w:rPr>
        <w:t>。</w:t>
      </w:r>
    </w:p>
    <w:p w14:paraId="06AAF82B">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lang w:eastAsia="zh-CN"/>
        </w:rPr>
      </w:pPr>
      <w:r>
        <w:rPr>
          <w:rFonts w:hint="eastAsia" w:ascii="仿宋" w:hAnsi="仿宋" w:eastAsia="仿宋" w:cs="Times New Roman"/>
          <w:b/>
          <w:bCs/>
          <w:sz w:val="24"/>
          <w:highlight w:val="none"/>
          <w:lang w:val="en-US" w:eastAsia="zh-CN"/>
        </w:rPr>
        <w:t>3.4.9阳性处置要求：</w:t>
      </w:r>
      <w:r>
        <w:rPr>
          <w:rFonts w:hint="eastAsia" w:ascii="仿宋" w:hAnsi="仿宋" w:eastAsia="仿宋" w:cs="Times New Roman"/>
          <w:sz w:val="24"/>
          <w:highlight w:val="none"/>
        </w:rPr>
        <w:t>在快检过程中，发现阳性样品，</w:t>
      </w:r>
      <w:r>
        <w:rPr>
          <w:rFonts w:hint="eastAsia" w:ascii="仿宋" w:hAnsi="仿宋" w:eastAsia="仿宋" w:cs="Times New Roman"/>
          <w:sz w:val="24"/>
          <w:highlight w:val="none"/>
          <w:lang w:eastAsia="zh-CN"/>
        </w:rPr>
        <w:t>中标人</w:t>
      </w:r>
      <w:r>
        <w:rPr>
          <w:rFonts w:hint="eastAsia" w:ascii="仿宋" w:hAnsi="仿宋" w:eastAsia="仿宋" w:cs="Times New Roman"/>
          <w:sz w:val="24"/>
          <w:highlight w:val="none"/>
        </w:rPr>
        <w:t>应立即通知市场开办方并监督市场开办方处理；市场方未按有关规定进行处理的，</w:t>
      </w:r>
      <w:r>
        <w:rPr>
          <w:rFonts w:hint="eastAsia" w:ascii="仿宋" w:hAnsi="仿宋" w:eastAsia="仿宋" w:cs="Times New Roman"/>
          <w:sz w:val="24"/>
          <w:highlight w:val="none"/>
          <w:lang w:eastAsia="zh-CN"/>
        </w:rPr>
        <w:t>中标人</w:t>
      </w:r>
      <w:r>
        <w:rPr>
          <w:rFonts w:hint="eastAsia" w:ascii="仿宋" w:hAnsi="仿宋" w:eastAsia="仿宋" w:cs="Times New Roman"/>
          <w:sz w:val="24"/>
          <w:highlight w:val="none"/>
        </w:rPr>
        <w:t>应立即通知</w:t>
      </w:r>
      <w:r>
        <w:rPr>
          <w:rFonts w:hint="eastAsia" w:ascii="仿宋" w:hAnsi="仿宋" w:eastAsia="仿宋" w:cs="Times New Roman"/>
          <w:sz w:val="24"/>
          <w:highlight w:val="none"/>
          <w:lang w:val="en-US" w:eastAsia="zh-CN"/>
        </w:rPr>
        <w:t>采购人</w:t>
      </w:r>
      <w:r>
        <w:rPr>
          <w:rFonts w:hint="eastAsia" w:ascii="仿宋" w:hAnsi="仿宋" w:eastAsia="仿宋" w:cs="Times New Roman"/>
          <w:sz w:val="24"/>
          <w:highlight w:val="none"/>
        </w:rPr>
        <w:t>。必要时根据</w:t>
      </w:r>
      <w:r>
        <w:rPr>
          <w:rFonts w:hint="eastAsia" w:ascii="仿宋" w:hAnsi="仿宋" w:eastAsia="仿宋" w:cs="Times New Roman"/>
          <w:sz w:val="24"/>
          <w:highlight w:val="none"/>
          <w:lang w:val="en-US" w:eastAsia="zh-CN"/>
        </w:rPr>
        <w:t>采购人</w:t>
      </w:r>
      <w:r>
        <w:rPr>
          <w:rFonts w:hint="eastAsia" w:ascii="仿宋" w:hAnsi="仿宋" w:eastAsia="仿宋" w:cs="Times New Roman"/>
          <w:sz w:val="24"/>
          <w:highlight w:val="none"/>
        </w:rPr>
        <w:t>的要求进行追溯</w:t>
      </w:r>
      <w:r>
        <w:rPr>
          <w:rFonts w:hint="eastAsia" w:ascii="仿宋" w:hAnsi="仿宋" w:eastAsia="仿宋" w:cs="Times New Roman"/>
          <w:sz w:val="24"/>
          <w:highlight w:val="none"/>
          <w:lang w:eastAsia="zh-CN"/>
        </w:rPr>
        <w:t>。</w:t>
      </w:r>
    </w:p>
    <w:p w14:paraId="5361632B">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3.4.10</w:t>
      </w:r>
      <w:r>
        <w:rPr>
          <w:rFonts w:hint="eastAsia" w:ascii="仿宋" w:hAnsi="仿宋" w:eastAsia="仿宋" w:cs="Times New Roman"/>
          <w:b/>
          <w:bCs/>
          <w:sz w:val="24"/>
          <w:highlight w:val="none"/>
          <w:lang w:eastAsia="zh-CN"/>
        </w:rPr>
        <w:t>阳性率要求：</w:t>
      </w:r>
      <w:r>
        <w:rPr>
          <w:rFonts w:hint="eastAsia" w:ascii="仿宋" w:hAnsi="仿宋" w:eastAsia="仿宋" w:cs="Times New Roman"/>
          <w:sz w:val="24"/>
          <w:highlight w:val="none"/>
          <w:lang w:eastAsia="zh-CN"/>
        </w:rPr>
        <w:t>每月阳性率均不得低于</w:t>
      </w:r>
      <w:r>
        <w:rPr>
          <w:rFonts w:hint="eastAsia" w:ascii="仿宋" w:hAnsi="仿宋" w:eastAsia="仿宋" w:cs="Times New Roman"/>
          <w:sz w:val="24"/>
          <w:highlight w:val="none"/>
          <w:lang w:val="en-US" w:eastAsia="zh-CN"/>
        </w:rPr>
        <w:t>0.50%，其中重点品种阳性率</w:t>
      </w:r>
      <w:r>
        <w:rPr>
          <w:rFonts w:hint="eastAsia" w:ascii="仿宋" w:hAnsi="仿宋" w:eastAsia="仿宋" w:cs="Times New Roman"/>
          <w:sz w:val="24"/>
          <w:highlight w:val="none"/>
          <w:lang w:eastAsia="zh-CN"/>
        </w:rPr>
        <w:t>不得低于</w:t>
      </w:r>
      <w:r>
        <w:rPr>
          <w:rFonts w:hint="eastAsia" w:ascii="仿宋" w:hAnsi="仿宋" w:eastAsia="仿宋" w:cs="Times New Roman"/>
          <w:sz w:val="24"/>
          <w:highlight w:val="none"/>
          <w:lang w:val="en-US" w:eastAsia="zh-CN"/>
        </w:rPr>
        <w:t>1%。</w:t>
      </w:r>
    </w:p>
    <w:p w14:paraId="41B2C5DC">
      <w:pPr>
        <w:tabs>
          <w:tab w:val="left" w:pos="3870"/>
          <w:tab w:val="left" w:pos="4085"/>
        </w:tabs>
        <w:snapToGrid w:val="0"/>
        <w:spacing w:line="440" w:lineRule="exact"/>
        <w:ind w:firstLine="482" w:firstLineChars="200"/>
        <w:jc w:val="left"/>
        <w:rPr>
          <w:rFonts w:hint="eastAsia" w:ascii="仿宋" w:hAnsi="仿宋" w:eastAsia="仿宋" w:cs="Times New Roman"/>
          <w:sz w:val="24"/>
          <w:highlight w:val="none"/>
        </w:rPr>
      </w:pPr>
      <w:r>
        <w:rPr>
          <w:rFonts w:hint="eastAsia" w:ascii="仿宋" w:hAnsi="仿宋" w:eastAsia="仿宋" w:cs="Times New Roman"/>
          <w:b/>
          <w:bCs/>
          <w:sz w:val="24"/>
          <w:highlight w:val="none"/>
          <w:lang w:val="en-US" w:eastAsia="zh-CN"/>
        </w:rPr>
        <w:t>3.4.11</w:t>
      </w:r>
      <w:r>
        <w:rPr>
          <w:rFonts w:hint="eastAsia" w:ascii="仿宋" w:hAnsi="仿宋" w:eastAsia="仿宋" w:cs="Times New Roman"/>
          <w:b/>
          <w:bCs/>
          <w:sz w:val="24"/>
          <w:highlight w:val="none"/>
          <w:lang w:eastAsia="zh-CN"/>
        </w:rPr>
        <w:t>分析报告</w:t>
      </w:r>
      <w:r>
        <w:rPr>
          <w:rFonts w:hint="eastAsia" w:ascii="仿宋" w:hAnsi="仿宋" w:eastAsia="仿宋" w:cs="Times New Roman"/>
          <w:b/>
          <w:bCs/>
          <w:sz w:val="24"/>
          <w:highlight w:val="none"/>
          <w:lang w:val="en-US" w:eastAsia="zh-CN"/>
        </w:rPr>
        <w:t>要求</w:t>
      </w:r>
      <w:r>
        <w:rPr>
          <w:rFonts w:hint="eastAsia" w:ascii="仿宋" w:hAnsi="仿宋" w:eastAsia="仿宋" w:cs="Times New Roman"/>
          <w:b/>
          <w:bCs/>
          <w:sz w:val="24"/>
          <w:highlight w:val="none"/>
          <w:lang w:eastAsia="zh-CN"/>
        </w:rPr>
        <w:t>：</w:t>
      </w:r>
      <w:r>
        <w:rPr>
          <w:rFonts w:hint="eastAsia" w:ascii="仿宋" w:hAnsi="仿宋" w:eastAsia="仿宋" w:cs="Times New Roman"/>
          <w:sz w:val="24"/>
          <w:highlight w:val="none"/>
        </w:rPr>
        <w:t>每月快检汇总情况及分析报告需在次月</w:t>
      </w:r>
      <w:r>
        <w:rPr>
          <w:rFonts w:hint="eastAsia" w:ascii="仿宋" w:hAnsi="仿宋" w:eastAsia="仿宋" w:cs="Times New Roman"/>
          <w:sz w:val="24"/>
          <w:highlight w:val="none"/>
          <w:lang w:val="en-US" w:eastAsia="zh-CN"/>
        </w:rPr>
        <w:t>7</w:t>
      </w:r>
      <w:r>
        <w:rPr>
          <w:rFonts w:hint="eastAsia" w:ascii="仿宋" w:hAnsi="仿宋" w:eastAsia="仿宋" w:cs="Times New Roman"/>
          <w:sz w:val="24"/>
          <w:highlight w:val="none"/>
        </w:rPr>
        <w:t>个工作日之内通过纸质版</w:t>
      </w:r>
      <w:r>
        <w:rPr>
          <w:rFonts w:hint="eastAsia" w:ascii="仿宋" w:hAnsi="仿宋" w:eastAsia="仿宋" w:cs="Times New Roman"/>
          <w:sz w:val="24"/>
          <w:highlight w:val="none"/>
          <w:lang w:eastAsia="zh-CN"/>
        </w:rPr>
        <w:t>的方式送达采购人</w:t>
      </w:r>
      <w:r>
        <w:rPr>
          <w:rFonts w:hint="eastAsia" w:ascii="仿宋" w:hAnsi="仿宋" w:eastAsia="仿宋" w:cs="Times New Roman"/>
          <w:sz w:val="24"/>
          <w:highlight w:val="none"/>
        </w:rPr>
        <w:t>。报告应包含纳入检测范围的食</w:t>
      </w:r>
      <w:r>
        <w:rPr>
          <w:rFonts w:hint="eastAsia" w:ascii="仿宋" w:hAnsi="仿宋" w:eastAsia="仿宋" w:cs="Times New Roman"/>
          <w:sz w:val="24"/>
          <w:highlight w:val="none"/>
          <w:lang w:eastAsia="zh-CN"/>
        </w:rPr>
        <w:t>用</w:t>
      </w:r>
      <w:r>
        <w:rPr>
          <w:rFonts w:hint="eastAsia" w:ascii="仿宋" w:hAnsi="仿宋" w:eastAsia="仿宋" w:cs="Times New Roman"/>
          <w:sz w:val="24"/>
          <w:highlight w:val="none"/>
        </w:rPr>
        <w:t>农产品种类（含小类及具体品种）、检测项目、阳性产品处置情况</w:t>
      </w:r>
      <w:r>
        <w:rPr>
          <w:rFonts w:hint="eastAsia" w:ascii="仿宋" w:hAnsi="仿宋" w:eastAsia="仿宋" w:cs="Times New Roman"/>
          <w:sz w:val="24"/>
          <w:highlight w:val="none"/>
          <w:lang w:eastAsia="zh-CN"/>
        </w:rPr>
        <w:t>等内容</w:t>
      </w:r>
      <w:r>
        <w:rPr>
          <w:rFonts w:hint="eastAsia" w:ascii="仿宋" w:hAnsi="仿宋" w:eastAsia="仿宋" w:cs="Times New Roman"/>
          <w:sz w:val="24"/>
          <w:highlight w:val="none"/>
        </w:rPr>
        <w:t>。</w:t>
      </w:r>
    </w:p>
    <w:p w14:paraId="42F261E7">
      <w:pPr>
        <w:tabs>
          <w:tab w:val="left" w:pos="3870"/>
          <w:tab w:val="left" w:pos="4085"/>
        </w:tabs>
        <w:snapToGrid w:val="0"/>
        <w:spacing w:line="440" w:lineRule="exact"/>
        <w:ind w:firstLine="482" w:firstLineChars="200"/>
        <w:jc w:val="left"/>
        <w:rPr>
          <w:rFonts w:hint="default" w:ascii="仿宋" w:hAnsi="仿宋" w:eastAsia="仿宋" w:cs="Times New Roman"/>
          <w:sz w:val="24"/>
          <w:highlight w:val="none"/>
          <w:lang w:val="en-US" w:eastAsia="zh-CN"/>
        </w:rPr>
      </w:pPr>
      <w:r>
        <w:rPr>
          <w:rFonts w:hint="eastAsia" w:ascii="仿宋" w:hAnsi="仿宋" w:eastAsia="仿宋" w:cs="Times New Roman"/>
          <w:b/>
          <w:bCs/>
          <w:sz w:val="24"/>
          <w:highlight w:val="none"/>
          <w:lang w:val="en-US" w:eastAsia="zh-CN"/>
        </w:rPr>
        <w:t>3.4.12</w:t>
      </w:r>
      <w:r>
        <w:rPr>
          <w:rFonts w:hint="eastAsia" w:ascii="仿宋" w:hAnsi="仿宋" w:eastAsia="仿宋" w:cs="Times New Roman"/>
          <w:b/>
          <w:bCs/>
          <w:sz w:val="24"/>
          <w:highlight w:val="none"/>
          <w:lang w:eastAsia="zh-CN"/>
        </w:rPr>
        <w:t>改革支撑：</w:t>
      </w:r>
      <w:r>
        <w:rPr>
          <w:rFonts w:hint="eastAsia" w:ascii="仿宋" w:hAnsi="仿宋" w:eastAsia="仿宋" w:cs="Times New Roman"/>
          <w:sz w:val="24"/>
          <w:highlight w:val="none"/>
          <w:lang w:val="en-US" w:eastAsia="zh-CN"/>
        </w:rPr>
        <w:t>根据采购人要求，做好快检一件事集成改革相关支撑工作。</w:t>
      </w:r>
    </w:p>
    <w:p w14:paraId="2F7D4D33">
      <w:pPr>
        <w:tabs>
          <w:tab w:val="left" w:pos="3870"/>
          <w:tab w:val="left" w:pos="4085"/>
        </w:tabs>
        <w:snapToGrid w:val="0"/>
        <w:spacing w:line="440" w:lineRule="exact"/>
        <w:ind w:firstLine="482" w:firstLineChars="200"/>
        <w:jc w:val="left"/>
        <w:rPr>
          <w:rFonts w:hint="eastAsia" w:ascii="仿宋" w:hAnsi="仿宋" w:eastAsia="仿宋" w:cs="Times New Roman"/>
          <w:b/>
          <w:bCs/>
          <w:sz w:val="24"/>
          <w:highlight w:val="none"/>
          <w:lang w:val="en-US" w:eastAsia="zh-CN"/>
        </w:rPr>
      </w:pPr>
      <w:r>
        <w:rPr>
          <w:rFonts w:hint="eastAsia" w:ascii="仿宋" w:hAnsi="仿宋" w:eastAsia="仿宋" w:cs="Times New Roman"/>
          <w:b/>
          <w:bCs/>
          <w:sz w:val="24"/>
          <w:highlight w:val="none"/>
          <w:lang w:val="en-US" w:eastAsia="zh-CN"/>
        </w:rPr>
        <w:t>3.5其他要求</w:t>
      </w:r>
    </w:p>
    <w:p w14:paraId="2CCF3289">
      <w:pPr>
        <w:tabs>
          <w:tab w:val="left" w:pos="3870"/>
          <w:tab w:val="left" w:pos="4085"/>
        </w:tabs>
        <w:snapToGrid w:val="0"/>
        <w:spacing w:line="440" w:lineRule="exact"/>
        <w:ind w:firstLine="480" w:firstLineChars="200"/>
        <w:jc w:val="left"/>
        <w:rPr>
          <w:rFonts w:ascii="仿宋" w:hAnsi="仿宋" w:eastAsia="仿宋"/>
          <w:sz w:val="24"/>
          <w:highlight w:val="none"/>
        </w:rPr>
      </w:pPr>
      <w:r>
        <w:rPr>
          <w:rFonts w:hint="eastAsia" w:ascii="仿宋" w:hAnsi="仿宋" w:eastAsia="仿宋"/>
          <w:sz w:val="24"/>
          <w:highlight w:val="none"/>
          <w:lang w:val="en-US" w:eastAsia="zh-CN"/>
        </w:rPr>
        <w:t>3</w:t>
      </w:r>
      <w:r>
        <w:rPr>
          <w:rFonts w:hint="eastAsia" w:ascii="仿宋" w:hAnsi="仿宋" w:eastAsia="仿宋"/>
          <w:sz w:val="24"/>
          <w:highlight w:val="none"/>
        </w:rPr>
        <w:t>.5.1</w:t>
      </w:r>
      <w:r>
        <w:rPr>
          <w:rFonts w:hint="eastAsia" w:ascii="仿宋" w:hAnsi="仿宋" w:eastAsia="仿宋"/>
          <w:sz w:val="24"/>
          <w:highlight w:val="none"/>
          <w:lang w:eastAsia="zh-CN"/>
        </w:rPr>
        <w:t>中标人</w:t>
      </w:r>
      <w:r>
        <w:rPr>
          <w:rFonts w:hint="eastAsia" w:ascii="仿宋" w:hAnsi="仿宋" w:eastAsia="仿宋"/>
          <w:sz w:val="24"/>
          <w:highlight w:val="none"/>
        </w:rPr>
        <w:t>快检抽检样品量原则上不少于100g/份。其中单体重量较轻的样品（如：香菜、小葱等小叶蔬菜及干木耳、虾皮等干货类），为防止造成食物浪费，可视情况以实际被抽检样品情况及以满足检验项目对样品量的需要为准，但不得少于50g/份，对于整株、整颗等单体或单包装样品，应按照整株、整颗等单体或单包装采样的要求执行，样品应鲜活、完整</w:t>
      </w:r>
      <w:r>
        <w:rPr>
          <w:rFonts w:hint="eastAsia" w:ascii="仿宋" w:hAnsi="仿宋" w:eastAsia="仿宋"/>
          <w:sz w:val="24"/>
          <w:highlight w:val="none"/>
          <w:lang w:eastAsia="zh-CN"/>
        </w:rPr>
        <w:t>。中标人需</w:t>
      </w:r>
      <w:r>
        <w:rPr>
          <w:rFonts w:hint="eastAsia" w:ascii="仿宋" w:hAnsi="仿宋" w:eastAsia="仿宋" w:cs="Times New Roman"/>
          <w:sz w:val="24"/>
          <w:highlight w:val="none"/>
          <w:lang w:val="en-US" w:eastAsia="zh-CN"/>
        </w:rPr>
        <w:t>保存抽样、检测的相关凭证和结果，负责建立检测档案，妥善保管检测数据资料，未经采购方许可不得外泄，保存期限不少于2年（自服务终结之日起算）</w:t>
      </w:r>
      <w:r>
        <w:rPr>
          <w:rFonts w:ascii="仿宋" w:hAnsi="仿宋" w:eastAsia="仿宋"/>
          <w:sz w:val="24"/>
          <w:highlight w:val="none"/>
        </w:rPr>
        <w:t>。</w:t>
      </w:r>
    </w:p>
    <w:p w14:paraId="47A930B4">
      <w:pPr>
        <w:tabs>
          <w:tab w:val="left" w:pos="3870"/>
          <w:tab w:val="left" w:pos="4085"/>
        </w:tabs>
        <w:snapToGrid w:val="0"/>
        <w:spacing w:line="440" w:lineRule="exact"/>
        <w:ind w:firstLine="480" w:firstLineChars="200"/>
        <w:rPr>
          <w:rFonts w:ascii="仿宋" w:hAnsi="仿宋" w:eastAsia="仿宋"/>
          <w:sz w:val="24"/>
          <w:highlight w:val="none"/>
        </w:rPr>
      </w:pPr>
      <w:r>
        <w:rPr>
          <w:rFonts w:hint="eastAsia" w:ascii="仿宋" w:hAnsi="仿宋" w:eastAsia="仿宋"/>
          <w:sz w:val="24"/>
          <w:highlight w:val="none"/>
          <w:lang w:val="en-US" w:eastAsia="zh-CN"/>
        </w:rPr>
        <w:t>3</w:t>
      </w:r>
      <w:r>
        <w:rPr>
          <w:rFonts w:hint="eastAsia" w:ascii="仿宋" w:hAnsi="仿宋" w:eastAsia="仿宋"/>
          <w:sz w:val="24"/>
          <w:highlight w:val="none"/>
        </w:rPr>
        <w:t>.5.</w:t>
      </w:r>
      <w:r>
        <w:rPr>
          <w:rFonts w:hint="eastAsia" w:ascii="仿宋" w:hAnsi="仿宋" w:eastAsia="仿宋"/>
          <w:sz w:val="24"/>
          <w:highlight w:val="none"/>
          <w:lang w:val="en-US" w:eastAsia="zh-CN"/>
        </w:rPr>
        <w:t>2</w:t>
      </w:r>
      <w:r>
        <w:rPr>
          <w:rFonts w:hint="eastAsia" w:ascii="仿宋" w:hAnsi="仿宋" w:eastAsia="仿宋"/>
          <w:sz w:val="24"/>
          <w:highlight w:val="none"/>
          <w:lang w:eastAsia="zh-CN"/>
        </w:rPr>
        <w:t>中标人</w:t>
      </w:r>
      <w:r>
        <w:rPr>
          <w:rFonts w:hint="eastAsia" w:ascii="仿宋" w:hAnsi="仿宋" w:eastAsia="仿宋"/>
          <w:sz w:val="24"/>
          <w:highlight w:val="none"/>
        </w:rPr>
        <w:t>选用的快检产品</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如检测耗材等</w:t>
      </w:r>
      <w:r>
        <w:rPr>
          <w:rFonts w:hint="eastAsia" w:ascii="仿宋" w:hAnsi="仿宋" w:eastAsia="仿宋"/>
          <w:sz w:val="24"/>
          <w:highlight w:val="none"/>
          <w:lang w:eastAsia="zh-CN"/>
        </w:rPr>
        <w:t>）</w:t>
      </w:r>
      <w:r>
        <w:rPr>
          <w:rFonts w:hint="eastAsia" w:ascii="仿宋" w:hAnsi="仿宋" w:eastAsia="仿宋"/>
          <w:sz w:val="24"/>
          <w:highlight w:val="none"/>
        </w:rPr>
        <w:t>应进行验收，验收通过方可使用，并留存相关验收资料。</w:t>
      </w:r>
    </w:p>
    <w:p w14:paraId="593A08F4">
      <w:pPr>
        <w:tabs>
          <w:tab w:val="left" w:pos="3870"/>
          <w:tab w:val="left" w:pos="4085"/>
        </w:tabs>
        <w:snapToGrid w:val="0"/>
        <w:spacing w:line="440" w:lineRule="exact"/>
        <w:ind w:firstLine="480" w:firstLineChars="200"/>
        <w:jc w:val="left"/>
        <w:rPr>
          <w:rFonts w:hint="eastAsia" w:ascii="仿宋" w:hAnsi="仿宋" w:eastAsia="仿宋" w:cs="Times New Roman"/>
          <w:b/>
          <w:bCs/>
          <w:sz w:val="24"/>
          <w:highlight w:val="none"/>
          <w:lang w:val="en-US" w:eastAsia="zh-CN"/>
        </w:rPr>
      </w:pPr>
      <w:r>
        <w:rPr>
          <w:rFonts w:hint="eastAsia" w:ascii="仿宋" w:hAnsi="仿宋" w:eastAsia="仿宋"/>
          <w:sz w:val="24"/>
          <w:highlight w:val="none"/>
          <w:lang w:val="en-US" w:eastAsia="zh-CN"/>
        </w:rPr>
        <w:t>3</w:t>
      </w:r>
      <w:r>
        <w:rPr>
          <w:rFonts w:hint="eastAsia" w:ascii="仿宋" w:hAnsi="仿宋" w:eastAsia="仿宋"/>
          <w:sz w:val="24"/>
          <w:highlight w:val="none"/>
        </w:rPr>
        <w:t>.5.</w:t>
      </w:r>
      <w:r>
        <w:rPr>
          <w:rFonts w:hint="eastAsia" w:ascii="仿宋" w:hAnsi="仿宋" w:eastAsia="仿宋"/>
          <w:sz w:val="24"/>
          <w:highlight w:val="none"/>
          <w:lang w:val="en-US" w:eastAsia="zh-CN"/>
        </w:rPr>
        <w:t>3</w:t>
      </w:r>
      <w:r>
        <w:rPr>
          <w:rFonts w:hint="eastAsia" w:ascii="仿宋" w:hAnsi="仿宋" w:eastAsia="仿宋"/>
          <w:sz w:val="24"/>
          <w:highlight w:val="none"/>
          <w:lang w:eastAsia="zh-CN"/>
        </w:rPr>
        <w:t>中标人</w:t>
      </w:r>
      <w:r>
        <w:rPr>
          <w:rFonts w:hint="eastAsia" w:ascii="仿宋" w:hAnsi="仿宋" w:eastAsia="仿宋"/>
          <w:sz w:val="24"/>
          <w:highlight w:val="none"/>
        </w:rPr>
        <w:t>采用多项手段，如盲样检测、人员比对、方法比对、定量比对等验证方法，保障检测能力的可靠性，必要时，制定相关纠正预防措施；在标准更新、人员换岗、设备变化和检测结果异常情况下，必须开展检测技术能力的验证工作。</w:t>
      </w:r>
    </w:p>
    <w:p w14:paraId="1A5E469E">
      <w:pPr>
        <w:widowControl/>
        <w:snapToGrid w:val="0"/>
        <w:spacing w:line="480" w:lineRule="exact"/>
        <w:ind w:firstLine="0"/>
        <w:rPr>
          <w:rFonts w:hint="eastAsia" w:ascii="仿宋" w:eastAsia="仿宋"/>
          <w:b/>
          <w:bCs/>
          <w:color w:val="FF0000"/>
          <w:kern w:val="0"/>
          <w:sz w:val="24"/>
        </w:rPr>
      </w:pPr>
      <w:r>
        <w:rPr>
          <w:rFonts w:hint="eastAsia" w:ascii="仿宋" w:hAnsi="仿宋" w:eastAsia="仿宋"/>
          <w:sz w:val="24"/>
          <w:highlight w:val="none"/>
          <w:lang w:val="en-US" w:eastAsia="zh-CN"/>
        </w:rPr>
        <w:t>3</w:t>
      </w:r>
      <w:r>
        <w:rPr>
          <w:rFonts w:hint="eastAsia" w:ascii="仿宋" w:hAnsi="仿宋" w:eastAsia="仿宋"/>
          <w:sz w:val="24"/>
          <w:highlight w:val="none"/>
        </w:rPr>
        <w:t>.5.</w:t>
      </w:r>
      <w:r>
        <w:rPr>
          <w:rFonts w:hint="eastAsia" w:ascii="仿宋" w:hAnsi="仿宋" w:eastAsia="仿宋"/>
          <w:sz w:val="24"/>
          <w:highlight w:val="none"/>
          <w:lang w:val="en-US" w:eastAsia="zh-CN"/>
        </w:rPr>
        <w:t>4</w:t>
      </w:r>
      <w:r>
        <w:rPr>
          <w:rFonts w:hint="eastAsia" w:ascii="仿宋" w:hAnsi="仿宋" w:eastAsia="仿宋"/>
          <w:sz w:val="24"/>
          <w:highlight w:val="none"/>
          <w:lang w:eastAsia="zh-CN"/>
        </w:rPr>
        <w:t>中标人</w:t>
      </w:r>
      <w:r>
        <w:rPr>
          <w:rFonts w:hint="eastAsia" w:ascii="仿宋" w:hAnsi="仿宋" w:eastAsia="仿宋"/>
          <w:sz w:val="24"/>
          <w:highlight w:val="none"/>
          <w:lang w:val="en-US" w:eastAsia="zh-CN"/>
        </w:rPr>
        <w:t>应</w:t>
      </w:r>
      <w:r>
        <w:rPr>
          <w:rFonts w:hint="eastAsia" w:ascii="仿宋" w:hAnsi="仿宋" w:eastAsia="仿宋"/>
          <w:sz w:val="24"/>
          <w:highlight w:val="none"/>
        </w:rPr>
        <w:t>建立员工考勤制度，在快检室内固定位置安装刷脸考勤设备或者通过钉钉定位考勤，</w:t>
      </w:r>
      <w:r>
        <w:rPr>
          <w:rFonts w:hint="eastAsia" w:ascii="仿宋" w:hAnsi="仿宋" w:eastAsia="仿宋" w:cs="Times New Roman"/>
          <w:sz w:val="24"/>
          <w:highlight w:val="none"/>
        </w:rPr>
        <w:t>现场质量管理人员</w:t>
      </w:r>
      <w:r>
        <w:rPr>
          <w:rFonts w:hint="eastAsia" w:ascii="仿宋" w:hAnsi="仿宋" w:eastAsia="仿宋" w:cs="Times New Roman"/>
          <w:sz w:val="24"/>
          <w:highlight w:val="none"/>
          <w:lang w:eastAsia="zh-CN"/>
        </w:rPr>
        <w:t>和</w:t>
      </w:r>
      <w:r>
        <w:rPr>
          <w:rFonts w:hint="eastAsia" w:ascii="仿宋" w:hAnsi="仿宋" w:eastAsia="仿宋" w:cs="Times New Roman"/>
          <w:sz w:val="24"/>
          <w:highlight w:val="none"/>
        </w:rPr>
        <w:t>抽检人员</w:t>
      </w:r>
      <w:r>
        <w:rPr>
          <w:rFonts w:hint="eastAsia" w:ascii="仿宋" w:hAnsi="仿宋" w:eastAsia="仿宋"/>
          <w:sz w:val="24"/>
          <w:highlight w:val="none"/>
        </w:rPr>
        <w:t>每月考勤不少于2</w:t>
      </w:r>
      <w:r>
        <w:rPr>
          <w:rFonts w:hint="eastAsia" w:ascii="仿宋" w:hAnsi="仿宋" w:eastAsia="仿宋"/>
          <w:sz w:val="24"/>
          <w:highlight w:val="none"/>
          <w:lang w:val="en-US" w:eastAsia="zh-CN"/>
        </w:rPr>
        <w:t>2</w:t>
      </w:r>
      <w:r>
        <w:rPr>
          <w:rFonts w:hint="eastAsia" w:ascii="仿宋" w:hAnsi="仿宋" w:eastAsia="仿宋"/>
          <w:sz w:val="24"/>
          <w:highlight w:val="none"/>
        </w:rPr>
        <w:t>天。</w:t>
      </w:r>
      <w:r>
        <w:rPr>
          <w:rFonts w:hint="eastAsia" w:ascii="仿宋" w:hAnsi="仿宋" w:eastAsia="仿宋"/>
          <w:sz w:val="24"/>
          <w:highlight w:val="none"/>
          <w:lang w:eastAsia="zh-CN"/>
        </w:rPr>
        <w:t>中标人</w:t>
      </w:r>
      <w:r>
        <w:rPr>
          <w:rFonts w:hint="eastAsia" w:ascii="仿宋" w:hAnsi="仿宋" w:eastAsia="仿宋"/>
          <w:sz w:val="24"/>
          <w:highlight w:val="none"/>
        </w:rPr>
        <w:t>应建立健全的内控管理制度，若因人员流动、人员病假、丧假等不可控因素等特殊情况导致出勤天数少于规定天数的，在不影响工作进度及工作质量的前提下，</w:t>
      </w:r>
      <w:r>
        <w:rPr>
          <w:rFonts w:hint="eastAsia" w:ascii="仿宋" w:hAnsi="仿宋" w:eastAsia="仿宋"/>
          <w:sz w:val="24"/>
          <w:highlight w:val="none"/>
          <w:lang w:eastAsia="zh-CN"/>
        </w:rPr>
        <w:t>中标人</w:t>
      </w:r>
      <w:r>
        <w:rPr>
          <w:rFonts w:hint="eastAsia" w:ascii="仿宋" w:hAnsi="仿宋" w:eastAsia="仿宋"/>
          <w:sz w:val="24"/>
          <w:highlight w:val="none"/>
        </w:rPr>
        <w:t>提交相应佐证材料后可予以认可；</w:t>
      </w:r>
      <w:r>
        <w:rPr>
          <w:rFonts w:hint="eastAsia" w:ascii="仿宋" w:hAnsi="仿宋" w:eastAsia="仿宋"/>
          <w:sz w:val="24"/>
          <w:highlight w:val="none"/>
          <w:lang w:eastAsia="zh-CN"/>
        </w:rPr>
        <w:t>中标人</w:t>
      </w:r>
      <w:r>
        <w:rPr>
          <w:rFonts w:hint="eastAsia" w:ascii="仿宋" w:hAnsi="仿宋" w:eastAsia="仿宋"/>
          <w:sz w:val="24"/>
          <w:highlight w:val="none"/>
        </w:rPr>
        <w:t>员工忘记打卡的，需申请补签，员工每人每月可补签3次。</w:t>
      </w:r>
    </w:p>
    <w:p w14:paraId="538AC202">
      <w:pPr>
        <w:widowControl/>
        <w:snapToGrid w:val="0"/>
        <w:spacing w:line="480" w:lineRule="exact"/>
        <w:ind w:firstLine="0"/>
        <w:rPr>
          <w:rFonts w:hint="eastAsia" w:ascii="仿宋" w:eastAsia="仿宋"/>
          <w:b/>
          <w:bCs/>
          <w:color w:val="FF0000"/>
          <w:kern w:val="0"/>
          <w:sz w:val="24"/>
        </w:rPr>
      </w:pPr>
    </w:p>
    <w:p w14:paraId="3B89539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p>
    <w:p w14:paraId="0959BCA0">
      <w:pPr>
        <w:widowControl/>
        <w:snapToGrid w:val="0"/>
        <w:spacing w:line="480" w:lineRule="exact"/>
        <w:ind w:firstLine="480" w:firstLineChars="200"/>
        <w:rPr>
          <w:rFonts w:ascii="仿宋" w:eastAsia="仿宋"/>
          <w:b/>
          <w:bCs/>
          <w:sz w:val="24"/>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77614DD2">
      <w:pPr>
        <w:widowControl/>
        <w:snapToGrid w:val="0"/>
        <w:spacing w:line="480" w:lineRule="exact"/>
        <w:ind w:firstLine="0"/>
        <w:rPr>
          <w:rFonts w:hint="eastAsia" w:ascii="仿宋" w:eastAsia="仿宋"/>
          <w:b/>
          <w:bCs/>
          <w:color w:val="FF0000"/>
          <w:kern w:val="0"/>
          <w:sz w:val="24"/>
          <w:u w:val="single"/>
          <w:lang w:eastAsia="zh-CN"/>
        </w:rPr>
      </w:pPr>
    </w:p>
    <w:p w14:paraId="6860358E">
      <w:pPr>
        <w:pStyle w:val="3"/>
        <w:keepNext/>
        <w:keepLines/>
        <w:pageBreakBefore w:val="0"/>
        <w:widowControl w:val="0"/>
        <w:suppressLineNumbers w:val="0"/>
        <w:suppressAutoHyphens w:val="0"/>
        <w:spacing w:line="415" w:lineRule="auto"/>
        <w:rPr>
          <w:rFonts w:hint="eastAsia" w:ascii="仿宋"/>
        </w:rPr>
      </w:pPr>
      <w:bookmarkStart w:id="42" w:name="_Toc16453"/>
      <w:r>
        <w:rPr>
          <w:rFonts w:hint="eastAsia" w:ascii="仿宋"/>
        </w:rPr>
        <w:t>二、商务要求</w:t>
      </w:r>
      <w:bookmarkEnd w:id="42"/>
    </w:p>
    <w:p w14:paraId="79ABF5CA">
      <w:pPr>
        <w:snapToGrid w:val="0"/>
        <w:spacing w:line="440" w:lineRule="exact"/>
        <w:jc w:val="left"/>
        <w:rPr>
          <w:rFonts w:ascii="仿宋" w:hAnsi="仿宋" w:eastAsia="仿宋"/>
          <w:b/>
          <w:color w:val="000000"/>
          <w:sz w:val="24"/>
          <w:highlight w:val="none"/>
        </w:rPr>
      </w:pPr>
      <w:r>
        <w:rPr>
          <w:rFonts w:hint="eastAsia" w:ascii="仿宋" w:hAnsi="仿宋" w:eastAsia="仿宋"/>
          <w:b/>
          <w:color w:val="000000"/>
          <w:sz w:val="24"/>
          <w:highlight w:val="none"/>
          <w:bdr w:val="single" w:color="000000" w:sz="4" w:space="0"/>
        </w:rPr>
        <w:t>01标</w:t>
      </w:r>
      <w:r>
        <w:rPr>
          <w:rFonts w:hint="eastAsia" w:ascii="仿宋" w:hAnsi="仿宋" w:eastAsia="仿宋"/>
          <w:b/>
          <w:sz w:val="24"/>
          <w:highlight w:val="none"/>
        </w:rPr>
        <w:t>越城区绍兴市蔬菜果品批发交易市场农产品快检</w:t>
      </w:r>
      <w:r>
        <w:rPr>
          <w:rFonts w:hint="eastAsia" w:ascii="仿宋" w:hAnsi="仿宋" w:eastAsia="仿宋"/>
          <w:b/>
          <w:sz w:val="24"/>
          <w:highlight w:val="none"/>
          <w:lang w:eastAsia="zh-CN"/>
        </w:rPr>
        <w:t>服务</w:t>
      </w:r>
      <w:r>
        <w:rPr>
          <w:rFonts w:hint="eastAsia" w:ascii="仿宋" w:hAnsi="仿宋" w:eastAsia="仿宋"/>
          <w:b/>
          <w:sz w:val="24"/>
          <w:highlight w:val="none"/>
        </w:rPr>
        <w:t>项目</w:t>
      </w:r>
    </w:p>
    <w:p w14:paraId="3154014D">
      <w:pPr>
        <w:snapToGrid w:val="0"/>
        <w:spacing w:line="440" w:lineRule="exact"/>
        <w:jc w:val="left"/>
        <w:rPr>
          <w:rFonts w:ascii="仿宋" w:hAnsi="仿宋" w:eastAsia="仿宋"/>
          <w:b/>
          <w:sz w:val="24"/>
          <w:highlight w:val="none"/>
        </w:rPr>
      </w:pPr>
      <w:r>
        <w:rPr>
          <w:rFonts w:hint="eastAsia" w:ascii="仿宋" w:hAnsi="仿宋" w:eastAsia="仿宋"/>
          <w:b/>
          <w:color w:val="000000"/>
          <w:sz w:val="24"/>
          <w:highlight w:val="none"/>
          <w:bdr w:val="single" w:color="000000" w:sz="4" w:space="0"/>
        </w:rPr>
        <w:t>02标</w:t>
      </w:r>
      <w:r>
        <w:rPr>
          <w:rFonts w:hint="eastAsia" w:ascii="仿宋" w:hAnsi="仿宋" w:eastAsia="仿宋"/>
          <w:b/>
          <w:sz w:val="24"/>
          <w:highlight w:val="none"/>
        </w:rPr>
        <w:t>越城区绍兴市大昌水产批发交易市场</w:t>
      </w:r>
      <w:r>
        <w:rPr>
          <w:rFonts w:hint="eastAsia" w:ascii="仿宋" w:hAnsi="仿宋" w:eastAsia="仿宋"/>
          <w:b/>
          <w:sz w:val="24"/>
          <w:highlight w:val="none"/>
          <w:lang w:eastAsia="zh-CN"/>
        </w:rPr>
        <w:t>、校园食材集中配送单位</w:t>
      </w:r>
      <w:r>
        <w:rPr>
          <w:rFonts w:hint="eastAsia" w:ascii="仿宋" w:hAnsi="仿宋" w:eastAsia="仿宋"/>
          <w:b/>
          <w:sz w:val="24"/>
          <w:highlight w:val="none"/>
        </w:rPr>
        <w:t>农产品快检</w:t>
      </w:r>
      <w:r>
        <w:rPr>
          <w:rFonts w:hint="eastAsia" w:ascii="仿宋" w:hAnsi="仿宋" w:eastAsia="仿宋"/>
          <w:b/>
          <w:sz w:val="24"/>
          <w:highlight w:val="none"/>
          <w:lang w:eastAsia="zh-CN"/>
        </w:rPr>
        <w:t>服务</w:t>
      </w:r>
      <w:r>
        <w:rPr>
          <w:rFonts w:hint="eastAsia" w:ascii="仿宋" w:hAnsi="仿宋" w:eastAsia="仿宋"/>
          <w:b/>
          <w:sz w:val="24"/>
          <w:highlight w:val="none"/>
        </w:rPr>
        <w:t>项目</w:t>
      </w:r>
    </w:p>
    <w:p w14:paraId="2E123205">
      <w:pPr>
        <w:snapToGrid w:val="0"/>
        <w:spacing w:line="440" w:lineRule="exact"/>
        <w:jc w:val="left"/>
        <w:rPr>
          <w:rFonts w:ascii="仿宋" w:hAnsi="仿宋" w:eastAsia="仿宋"/>
          <w:b/>
          <w:color w:val="000000"/>
          <w:sz w:val="24"/>
          <w:highlight w:val="none"/>
        </w:rPr>
      </w:pPr>
      <w:r>
        <w:rPr>
          <w:rFonts w:hint="eastAsia" w:ascii="仿宋" w:hAnsi="仿宋" w:eastAsia="仿宋"/>
          <w:b/>
          <w:sz w:val="24"/>
          <w:highlight w:val="none"/>
          <w:bdr w:val="single" w:color="000000" w:sz="4" w:space="0"/>
        </w:rPr>
        <w:t>0</w:t>
      </w:r>
      <w:r>
        <w:rPr>
          <w:rFonts w:hint="eastAsia" w:ascii="仿宋" w:hAnsi="仿宋" w:eastAsia="仿宋"/>
          <w:b/>
          <w:sz w:val="24"/>
          <w:highlight w:val="none"/>
          <w:bdr w:val="single" w:color="000000" w:sz="4" w:space="0"/>
          <w:lang w:val="en-US" w:eastAsia="zh-CN"/>
        </w:rPr>
        <w:t>3</w:t>
      </w:r>
      <w:r>
        <w:rPr>
          <w:rFonts w:hint="eastAsia" w:ascii="仿宋" w:hAnsi="仿宋" w:eastAsia="仿宋"/>
          <w:b/>
          <w:sz w:val="24"/>
          <w:highlight w:val="none"/>
          <w:bdr w:val="single" w:color="000000" w:sz="4" w:space="0"/>
        </w:rPr>
        <w:t>标</w:t>
      </w:r>
      <w:r>
        <w:rPr>
          <w:rFonts w:hint="eastAsia" w:ascii="仿宋" w:hAnsi="仿宋" w:eastAsia="仿宋"/>
          <w:b/>
          <w:sz w:val="24"/>
          <w:highlight w:val="none"/>
        </w:rPr>
        <w:t>越城区</w:t>
      </w:r>
      <w:r>
        <w:rPr>
          <w:rFonts w:hint="eastAsia" w:ascii="仿宋" w:hAnsi="仿宋" w:eastAsia="仿宋"/>
          <w:b/>
          <w:sz w:val="24"/>
          <w:highlight w:val="none"/>
          <w:lang w:eastAsia="zh-CN"/>
        </w:rPr>
        <w:t>农贸市场、大型商超、生鲜门店</w:t>
      </w:r>
      <w:r>
        <w:rPr>
          <w:rFonts w:hint="eastAsia" w:ascii="仿宋" w:hAnsi="仿宋" w:eastAsia="仿宋"/>
          <w:b/>
          <w:sz w:val="24"/>
          <w:highlight w:val="none"/>
        </w:rPr>
        <w:t>农产品快检</w:t>
      </w:r>
      <w:r>
        <w:rPr>
          <w:rFonts w:hint="eastAsia" w:ascii="仿宋" w:hAnsi="仿宋" w:eastAsia="仿宋"/>
          <w:b/>
          <w:sz w:val="24"/>
          <w:highlight w:val="none"/>
          <w:lang w:eastAsia="zh-CN"/>
        </w:rPr>
        <w:t>服务</w:t>
      </w:r>
      <w:r>
        <w:rPr>
          <w:rFonts w:hint="eastAsia" w:ascii="仿宋" w:hAnsi="仿宋" w:eastAsia="仿宋"/>
          <w:b/>
          <w:sz w:val="24"/>
          <w:highlight w:val="none"/>
        </w:rPr>
        <w:t>项目</w:t>
      </w:r>
    </w:p>
    <w:p w14:paraId="7643440C">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★2.1服务期限</w:t>
      </w:r>
    </w:p>
    <w:p w14:paraId="52D6A073">
      <w:pPr>
        <w:tabs>
          <w:tab w:val="left" w:pos="3870"/>
          <w:tab w:val="left" w:pos="4085"/>
        </w:tabs>
        <w:snapToGrid w:val="0"/>
        <w:spacing w:line="440" w:lineRule="exact"/>
        <w:ind w:firstLine="480" w:firstLineChars="200"/>
        <w:rPr>
          <w:rFonts w:hint="eastAsia" w:ascii="仿宋" w:hAnsi="仿宋" w:eastAsia="仿宋"/>
          <w:color w:val="auto"/>
          <w:sz w:val="24"/>
          <w:highlight w:val="none"/>
          <w:lang w:val="en-US" w:eastAsia="zh-CN"/>
        </w:rPr>
      </w:pPr>
      <w:r>
        <w:rPr>
          <w:rFonts w:hint="eastAsia" w:ascii="仿宋" w:hAnsi="仿宋" w:eastAsia="仿宋" w:cs="Times New Roman"/>
          <w:color w:val="auto"/>
          <w:sz w:val="24"/>
          <w:highlight w:val="none"/>
          <w:lang w:val="en-US" w:eastAsia="zh-CN"/>
        </w:rPr>
        <w:t>越城区绍兴市蔬菜果品批发交易市场农产品快检服务项目服务期限11个月，越城区绍兴市大昌水产批发交易市场、连锁超市总部、校园食材集中配送单位农产品快检服务项目和越城区农贸市场、大型商超、生鲜门店农产品快检服务项目服务期限12个月。（注：服务期内如遇绍兴市蔬菜果品批发交易市场发生改造、改建、经营主体变更、更名等影响合同履约的情形，项目履约可暂停，待市场完成更新改造后，继续履约。）</w:t>
      </w:r>
    </w:p>
    <w:p w14:paraId="6DC67049">
      <w:pPr>
        <w:widowControl/>
        <w:snapToGrid w:val="0"/>
        <w:spacing w:line="480" w:lineRule="exact"/>
        <w:rPr>
          <w:rFonts w:ascii="仿宋" w:eastAsia="仿宋"/>
          <w:b/>
          <w:bCs/>
          <w:sz w:val="24"/>
          <w:highlight w:val="none"/>
        </w:rPr>
      </w:pPr>
      <w:r>
        <w:rPr>
          <w:rFonts w:hint="eastAsia" w:ascii="仿宋" w:eastAsia="仿宋"/>
          <w:b/>
          <w:bCs/>
          <w:sz w:val="24"/>
          <w:highlight w:val="none"/>
        </w:rPr>
        <w:t>2.2数量调整</w:t>
      </w:r>
    </w:p>
    <w:p w14:paraId="161051CE">
      <w:pPr>
        <w:widowControl/>
        <w:snapToGrid w:val="0"/>
        <w:spacing w:line="480" w:lineRule="exact"/>
        <w:ind w:firstLine="479"/>
        <w:rPr>
          <w:rFonts w:ascii="仿宋" w:eastAsia="仿宋"/>
          <w:color w:val="000000"/>
          <w:kern w:val="0"/>
          <w:sz w:val="24"/>
          <w:highlight w:val="none"/>
        </w:rPr>
      </w:pPr>
      <w:r>
        <w:rPr>
          <w:rFonts w:hint="eastAsia" w:ascii="仿宋" w:eastAsia="仿宋"/>
          <w:color w:val="000000"/>
          <w:kern w:val="0"/>
          <w:sz w:val="24"/>
          <w:highlight w:val="none"/>
          <w:u w:val="none"/>
        </w:rPr>
        <w:t>招标人保留在签约时</w:t>
      </w:r>
      <w:r>
        <w:rPr>
          <w:rFonts w:ascii="仿宋" w:eastAsia="仿宋"/>
          <w:color w:val="000000"/>
          <w:kern w:val="0"/>
          <w:sz w:val="24"/>
          <w:highlight w:val="none"/>
          <w:u w:val="none"/>
        </w:rPr>
        <w:t>微调</w:t>
      </w:r>
      <w:r>
        <w:rPr>
          <w:rFonts w:hint="eastAsia" w:ascii="仿宋" w:eastAsia="仿宋"/>
          <w:color w:val="000000"/>
          <w:kern w:val="0"/>
          <w:sz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highlight w:val="none"/>
          <w:u w:val="none"/>
        </w:rPr>
        <w:t>且不高于</w:t>
      </w:r>
      <w:r>
        <w:rPr>
          <w:rFonts w:ascii="仿宋" w:eastAsia="仿宋"/>
          <w:sz w:val="24"/>
          <w:highlight w:val="none"/>
        </w:rPr>
        <w:t>分散采购</w:t>
      </w:r>
      <w:r>
        <w:rPr>
          <w:rFonts w:hint="eastAsia" w:ascii="仿宋" w:eastAsia="仿宋"/>
          <w:sz w:val="24"/>
          <w:highlight w:val="none"/>
        </w:rPr>
        <w:t>限额标准</w:t>
      </w:r>
      <w:r>
        <w:rPr>
          <w:rFonts w:hint="eastAsia" w:ascii="仿宋" w:eastAsia="仿宋"/>
          <w:color w:val="000000"/>
          <w:kern w:val="0"/>
          <w:sz w:val="24"/>
          <w:highlight w:val="none"/>
          <w:u w:val="none"/>
        </w:rPr>
        <w:t>。</w:t>
      </w:r>
    </w:p>
    <w:p w14:paraId="4D21B461">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2.3验收</w:t>
      </w:r>
    </w:p>
    <w:p w14:paraId="2D25BF05">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验收按国家有关规范标准（</w:t>
      </w:r>
      <w:r>
        <w:rPr>
          <w:rFonts w:hint="eastAsia" w:ascii="仿宋" w:eastAsia="仿宋"/>
          <w:sz w:val="24"/>
          <w:highlight w:val="none"/>
        </w:rPr>
        <w:t>国家无验收规范标准的按双方合同规定的要求</w:t>
      </w:r>
      <w:r>
        <w:rPr>
          <w:rFonts w:hint="eastAsia" w:ascii="仿宋" w:eastAsia="仿宋"/>
          <w:color w:val="000000"/>
          <w:kern w:val="0"/>
          <w:sz w:val="24"/>
          <w:highlight w:val="none"/>
          <w:u w:val="none"/>
        </w:rPr>
        <w:t>）进行。</w:t>
      </w:r>
    </w:p>
    <w:p w14:paraId="5C1F458F">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23B5F260">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★2.4付款方式</w:t>
      </w:r>
    </w:p>
    <w:p w14:paraId="74B8E43E">
      <w:pPr>
        <w:tabs>
          <w:tab w:val="left" w:pos="3870"/>
          <w:tab w:val="left" w:pos="4085"/>
        </w:tabs>
        <w:snapToGrid w:val="0"/>
        <w:spacing w:line="440" w:lineRule="exact"/>
        <w:ind w:firstLine="480" w:firstLineChars="200"/>
        <w:jc w:val="left"/>
        <w:rPr>
          <w:rFonts w:hint="eastAsia" w:ascii="仿宋" w:hAnsi="仿宋" w:eastAsia="仿宋"/>
          <w:sz w:val="24"/>
          <w:highlight w:val="none"/>
        </w:rPr>
      </w:pPr>
      <w:r>
        <w:rPr>
          <w:rFonts w:hint="eastAsia" w:ascii="仿宋" w:eastAsia="仿宋"/>
          <w:kern w:val="0"/>
          <w:sz w:val="24"/>
          <w:highlight w:val="none"/>
        </w:rPr>
        <w:t xml:space="preserve">   合同签订后中标人具备检测能力</w:t>
      </w:r>
      <w:r>
        <w:rPr>
          <w:rFonts w:hint="eastAsia" w:ascii="仿宋" w:eastAsia="仿宋"/>
          <w:kern w:val="0"/>
          <w:sz w:val="24"/>
          <w:highlight w:val="none"/>
          <w:lang w:eastAsia="zh-CN"/>
        </w:rPr>
        <w:t>并提供发票</w:t>
      </w:r>
      <w:r>
        <w:rPr>
          <w:rFonts w:hint="eastAsia" w:ascii="仿宋" w:eastAsia="仿宋"/>
          <w:kern w:val="0"/>
          <w:sz w:val="24"/>
          <w:highlight w:val="none"/>
        </w:rPr>
        <w:t>后支付合同总金额</w:t>
      </w:r>
      <w:r>
        <w:rPr>
          <w:rFonts w:hint="eastAsia" w:ascii="仿宋" w:eastAsia="仿宋"/>
          <w:kern w:val="0"/>
          <w:sz w:val="24"/>
          <w:highlight w:val="none"/>
          <w:lang w:val="en-US" w:eastAsia="zh-CN"/>
        </w:rPr>
        <w:t>2</w:t>
      </w:r>
      <w:r>
        <w:rPr>
          <w:rFonts w:hint="eastAsia" w:ascii="仿宋" w:eastAsia="仿宋"/>
          <w:kern w:val="0"/>
          <w:sz w:val="24"/>
          <w:highlight w:val="none"/>
        </w:rPr>
        <w:t>0%的预付款，</w:t>
      </w:r>
      <w:r>
        <w:rPr>
          <w:rFonts w:ascii="仿宋" w:eastAsia="仿宋"/>
          <w:kern w:val="0"/>
          <w:sz w:val="24"/>
          <w:highlight w:val="none"/>
        </w:rPr>
        <w:t>余款</w:t>
      </w:r>
      <w:r>
        <w:rPr>
          <w:rFonts w:hint="eastAsia" w:ascii="仿宋" w:hAnsi="仿宋" w:eastAsia="仿宋"/>
          <w:sz w:val="24"/>
          <w:highlight w:val="none"/>
        </w:rPr>
        <w:t>按每三个月输入</w:t>
      </w:r>
      <w:r>
        <w:rPr>
          <w:rFonts w:hint="eastAsia" w:ascii="仿宋" w:hAnsi="仿宋" w:eastAsia="仿宋"/>
          <w:sz w:val="24"/>
          <w:highlight w:val="none"/>
          <w:lang w:val="en-US" w:eastAsia="zh-CN"/>
        </w:rPr>
        <w:t>采购人</w:t>
      </w:r>
      <w:r>
        <w:rPr>
          <w:rFonts w:hint="eastAsia" w:ascii="仿宋" w:hAnsi="仿宋" w:eastAsia="仿宋"/>
          <w:sz w:val="24"/>
          <w:highlight w:val="none"/>
        </w:rPr>
        <w:t>指定的食用农产品快检体系平台的有效批次结算，并于采购人收到纸质报告、发票，经审批后予以付清。实际检测批次会略有变动，按实际检测批次结算。</w:t>
      </w:r>
    </w:p>
    <w:p w14:paraId="28446A3E">
      <w:pPr>
        <w:tabs>
          <w:tab w:val="left" w:pos="3870"/>
          <w:tab w:val="left" w:pos="4085"/>
        </w:tabs>
        <w:snapToGrid w:val="0"/>
        <w:spacing w:line="440" w:lineRule="exact"/>
        <w:ind w:firstLine="482" w:firstLineChars="200"/>
        <w:jc w:val="left"/>
        <w:rPr>
          <w:rFonts w:hint="eastAsia" w:ascii="仿宋" w:hAnsi="仿宋" w:eastAsia="仿宋" w:cs="Times New Roman"/>
          <w:b/>
          <w:bCs/>
          <w:sz w:val="24"/>
          <w:highlight w:val="none"/>
          <w:lang w:val="en-US" w:eastAsia="zh-CN"/>
        </w:rPr>
      </w:pPr>
      <w:r>
        <w:rPr>
          <w:rFonts w:hint="eastAsia" w:ascii="仿宋" w:hAnsi="仿宋" w:eastAsia="仿宋" w:cs="Times New Roman"/>
          <w:b/>
          <w:bCs/>
          <w:sz w:val="24"/>
          <w:highlight w:val="none"/>
          <w:lang w:val="en-US" w:eastAsia="zh-CN"/>
        </w:rPr>
        <w:t>注：（1）本项目涉及的快检服务购样费不另行结算，纳入中标金额。（2）本项目涉及的检测服务，均按批次结算，项目总结算金额不得超出财政拨付的用于该服务项目的资金上限。（3）食品安全重大活动保障、科普宣传、技能培训、浙食链服务、咨询送检视为本项目的增值服务，所涉费用均由中标人自行承担。（3）服务期内中标人不得以任何方式转包、分包本服务快检项目。一经发现采购人有权解除合同，并要求赔偿5%的中标价格。</w:t>
      </w:r>
    </w:p>
    <w:p w14:paraId="69C42B2C">
      <w:pPr>
        <w:tabs>
          <w:tab w:val="left" w:pos="3870"/>
          <w:tab w:val="left" w:pos="4085"/>
        </w:tabs>
        <w:snapToGrid w:val="0"/>
        <w:spacing w:line="440" w:lineRule="exact"/>
        <w:ind w:firstLine="482" w:firstLineChars="200"/>
        <w:jc w:val="left"/>
        <w:rPr>
          <w:rFonts w:ascii="仿宋" w:eastAsia="仿宋"/>
          <w:color w:val="FF0000"/>
          <w:kern w:val="0"/>
          <w:sz w:val="24"/>
          <w:highlight w:val="none"/>
        </w:rPr>
      </w:pPr>
      <w:r>
        <w:rPr>
          <w:rFonts w:hint="eastAsia" w:ascii="仿宋" w:hAnsi="仿宋" w:eastAsia="仿宋"/>
          <w:b/>
          <w:bCs/>
          <w:sz w:val="24"/>
          <w:highlight w:val="none"/>
          <w:u w:val="single"/>
        </w:rPr>
        <w:t>若涉及中小</w:t>
      </w:r>
      <w:r>
        <w:rPr>
          <w:rFonts w:hint="eastAsia" w:ascii="仿宋" w:hAnsi="仿宋" w:eastAsia="仿宋"/>
          <w:b/>
          <w:bCs/>
          <w:sz w:val="24"/>
          <w:highlight w:val="none"/>
          <w:u w:val="single"/>
          <w:lang w:eastAsia="zh-CN"/>
        </w:rPr>
        <w:t>微</w:t>
      </w:r>
      <w:r>
        <w:rPr>
          <w:rFonts w:hint="eastAsia" w:ascii="仿宋" w:hAnsi="仿宋" w:eastAsia="仿宋"/>
          <w:b/>
          <w:bCs/>
          <w:sz w:val="24"/>
          <w:highlight w:val="none"/>
          <w:u w:val="single"/>
        </w:rPr>
        <w:t>企业合同的，合同付款方式按《浙江省财政厅关于进一步发挥政府采购政策功能全力推动经济稳进提质的通知》（浙财采监〔2022〕3号）等文件要求执行，具体付款方式由双方协商后在合同中明确。</w:t>
      </w:r>
    </w:p>
    <w:p w14:paraId="25A36586">
      <w:pPr>
        <w:tabs>
          <w:tab w:val="left" w:pos="3870"/>
          <w:tab w:val="left" w:pos="4085"/>
        </w:tabs>
        <w:snapToGrid w:val="0"/>
        <w:spacing w:line="440" w:lineRule="exact"/>
        <w:ind w:firstLine="482" w:firstLineChars="200"/>
        <w:rPr>
          <w:rFonts w:hint="default" w:ascii="仿宋" w:hAnsi="仿宋" w:eastAsia="仿宋"/>
          <w:b/>
          <w:bCs/>
          <w:sz w:val="24"/>
          <w:highlight w:val="none"/>
          <w:lang w:val="en-US" w:eastAsia="zh-CN"/>
        </w:rPr>
      </w:pPr>
      <w:r>
        <w:rPr>
          <w:rFonts w:hint="eastAsia" w:ascii="仿宋" w:hAnsi="仿宋" w:eastAsia="仿宋"/>
          <w:b/>
          <w:bCs/>
          <w:sz w:val="24"/>
          <w:highlight w:val="none"/>
          <w:lang w:val="en-US" w:eastAsia="zh-CN"/>
        </w:rPr>
        <w:t>2.5检查与考核</w:t>
      </w:r>
    </w:p>
    <w:p w14:paraId="14930D4B">
      <w:pPr>
        <w:tabs>
          <w:tab w:val="left" w:pos="3870"/>
          <w:tab w:val="left" w:pos="4085"/>
        </w:tabs>
        <w:snapToGrid w:val="0"/>
        <w:spacing w:line="440" w:lineRule="exact"/>
        <w:ind w:firstLine="480" w:firstLineChars="200"/>
        <w:rPr>
          <w:rFonts w:hint="default" w:ascii="仿宋" w:hAnsi="仿宋" w:eastAsia="仿宋"/>
          <w:sz w:val="24"/>
          <w:highlight w:val="none"/>
          <w:lang w:val="en-US"/>
        </w:rPr>
      </w:pPr>
      <w:r>
        <w:rPr>
          <w:rFonts w:hint="eastAsia" w:ascii="仿宋" w:hAnsi="仿宋" w:eastAsia="仿宋" w:cs="Times New Roman"/>
          <w:sz w:val="24"/>
          <w:highlight w:val="none"/>
          <w:lang w:val="en-US" w:eastAsia="zh-CN"/>
        </w:rPr>
        <w:t>采购人将不定时对本服务项目进行考核，同时提出意见和建议，对结果不符合要求的，给予整改、扣罚、暂停服务或终止服务的处罚。中标人必须参加市场监督管理部门组织的各类快检考核。具体考核办法如下：</w:t>
      </w:r>
    </w:p>
    <w:p w14:paraId="068710D5">
      <w:pPr>
        <w:tabs>
          <w:tab w:val="left" w:pos="3870"/>
          <w:tab w:val="left" w:pos="4085"/>
        </w:tabs>
        <w:snapToGrid w:val="0"/>
        <w:spacing w:line="440" w:lineRule="exact"/>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2.5.1考核原则</w:t>
      </w:r>
    </w:p>
    <w:p w14:paraId="4EF9953A">
      <w:pPr>
        <w:tabs>
          <w:tab w:val="left" w:pos="3870"/>
          <w:tab w:val="left" w:pos="4085"/>
        </w:tabs>
        <w:snapToGrid w:val="0"/>
        <w:spacing w:line="440" w:lineRule="exact"/>
        <w:ind w:firstLine="480" w:firstLineChars="200"/>
        <w:rPr>
          <w:rFonts w:hint="eastAsia" w:ascii="仿宋" w:hAnsi="仿宋" w:eastAsia="仿宋" w:cs="仿宋"/>
          <w:color w:val="auto"/>
          <w:sz w:val="24"/>
          <w:szCs w:val="24"/>
          <w:highlight w:val="none"/>
          <w:shd w:val="clear" w:color="auto" w:fill="FFFFFF"/>
        </w:rPr>
      </w:pPr>
      <w:r>
        <w:rPr>
          <w:rFonts w:hint="default" w:ascii="仿宋" w:hAnsi="仿宋" w:eastAsia="仿宋"/>
          <w:sz w:val="24"/>
          <w:highlight w:val="none"/>
          <w:lang w:val="en-US" w:eastAsia="zh-CN"/>
        </w:rPr>
        <w:t>为深入贯彻落实我市农产品安全监管有关工作部署，充分发挥农产品快检在监督工作中的技术支撑作用，不断提升快检筛查和发现阳性产品处置问题的能力并及时控制农产品安全风险，</w:t>
      </w:r>
      <w:r>
        <w:rPr>
          <w:rFonts w:hint="eastAsia" w:ascii="仿宋" w:hAnsi="仿宋" w:eastAsia="仿宋" w:cs="仿宋"/>
          <w:color w:val="auto"/>
          <w:sz w:val="24"/>
          <w:szCs w:val="24"/>
          <w:highlight w:val="none"/>
          <w:shd w:val="clear" w:color="auto" w:fill="FFFFFF"/>
        </w:rPr>
        <w:t>坚持</w:t>
      </w:r>
      <w:r>
        <w:rPr>
          <w:rFonts w:hint="eastAsia" w:ascii="仿宋" w:hAnsi="仿宋" w:eastAsia="仿宋" w:cs="仿宋"/>
          <w:color w:val="auto"/>
          <w:sz w:val="24"/>
          <w:szCs w:val="24"/>
          <w:highlight w:val="none"/>
          <w:shd w:val="clear" w:color="auto" w:fill="FFFFFF"/>
          <w:lang w:val="en-US" w:eastAsia="zh-CN"/>
        </w:rPr>
        <w:t>公平</w:t>
      </w:r>
      <w:r>
        <w:rPr>
          <w:rFonts w:hint="eastAsia" w:ascii="仿宋" w:hAnsi="仿宋" w:eastAsia="仿宋" w:cs="仿宋"/>
          <w:color w:val="auto"/>
          <w:sz w:val="24"/>
          <w:szCs w:val="24"/>
          <w:highlight w:val="none"/>
          <w:shd w:val="clear" w:color="auto" w:fill="FFFFFF"/>
        </w:rPr>
        <w:t>公正公开</w:t>
      </w:r>
      <w:r>
        <w:rPr>
          <w:rFonts w:hint="eastAsia" w:ascii="仿宋" w:hAnsi="仿宋" w:eastAsia="仿宋" w:cs="仿宋"/>
          <w:color w:val="auto"/>
          <w:sz w:val="24"/>
          <w:szCs w:val="24"/>
          <w:highlight w:val="none"/>
          <w:shd w:val="clear" w:color="auto" w:fill="FFFFFF"/>
          <w:lang w:val="en-US" w:eastAsia="zh-CN"/>
        </w:rPr>
        <w:t>的</w:t>
      </w:r>
      <w:r>
        <w:rPr>
          <w:rFonts w:hint="eastAsia" w:ascii="仿宋" w:hAnsi="仿宋" w:eastAsia="仿宋" w:cs="仿宋"/>
          <w:color w:val="auto"/>
          <w:sz w:val="24"/>
          <w:szCs w:val="24"/>
          <w:highlight w:val="none"/>
          <w:shd w:val="clear" w:color="auto" w:fill="FFFFFF"/>
        </w:rPr>
        <w:t>原则，以日常监督和年终考核相结合</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rPr>
        <w:t>专项检查与平时抽查相结合的方式进行。</w:t>
      </w:r>
    </w:p>
    <w:p w14:paraId="0B8D51F3">
      <w:pPr>
        <w:tabs>
          <w:tab w:val="left" w:pos="3870"/>
          <w:tab w:val="left" w:pos="4085"/>
        </w:tabs>
        <w:snapToGrid w:val="0"/>
        <w:spacing w:line="440" w:lineRule="exact"/>
        <w:ind w:firstLine="480" w:firstLineChars="200"/>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lang w:val="en-US" w:eastAsia="zh-CN"/>
        </w:rPr>
        <w:t>2.5.2</w:t>
      </w:r>
      <w:r>
        <w:rPr>
          <w:rFonts w:hint="eastAsia" w:ascii="仿宋" w:hAnsi="仿宋" w:eastAsia="仿宋" w:cs="仿宋"/>
          <w:color w:val="auto"/>
          <w:sz w:val="24"/>
          <w:szCs w:val="24"/>
          <w:highlight w:val="none"/>
          <w:shd w:val="clear" w:color="auto" w:fill="FFFFFF"/>
        </w:rPr>
        <w:t>考核</w:t>
      </w:r>
      <w:r>
        <w:rPr>
          <w:rFonts w:hint="eastAsia" w:ascii="仿宋" w:hAnsi="仿宋" w:eastAsia="仿宋" w:cs="仿宋"/>
          <w:color w:val="auto"/>
          <w:sz w:val="24"/>
          <w:szCs w:val="24"/>
          <w:highlight w:val="none"/>
          <w:shd w:val="clear" w:color="auto" w:fill="FFFFFF"/>
          <w:lang w:val="en-US" w:eastAsia="zh-CN"/>
        </w:rPr>
        <w:t>内容及结果</w:t>
      </w:r>
    </w:p>
    <w:p w14:paraId="3467B459">
      <w:pPr>
        <w:numPr>
          <w:ilvl w:val="0"/>
          <w:numId w:val="5"/>
        </w:numPr>
        <w:tabs>
          <w:tab w:val="left" w:pos="3870"/>
          <w:tab w:val="left" w:pos="4085"/>
        </w:tabs>
        <w:snapToGrid w:val="0"/>
        <w:spacing w:line="440" w:lineRule="exact"/>
        <w:ind w:firstLine="480" w:firstLineChars="200"/>
        <w:rPr>
          <w:rFonts w:hint="eastAsia" w:ascii="仿宋" w:hAnsi="仿宋" w:eastAsia="仿宋"/>
          <w:sz w:val="24"/>
          <w:highlight w:val="none"/>
        </w:rPr>
      </w:pPr>
      <w:r>
        <w:rPr>
          <w:rFonts w:hint="eastAsia" w:ascii="仿宋" w:hAnsi="仿宋" w:eastAsia="仿宋"/>
          <w:sz w:val="24"/>
          <w:highlight w:val="none"/>
          <w:lang w:eastAsia="zh-CN"/>
        </w:rPr>
        <w:t>中标人</w:t>
      </w:r>
      <w:r>
        <w:rPr>
          <w:rFonts w:hint="eastAsia" w:ascii="仿宋" w:hAnsi="仿宋" w:eastAsia="仿宋"/>
          <w:sz w:val="24"/>
          <w:highlight w:val="none"/>
        </w:rPr>
        <w:t>必须参加市场监督管理部门组织的复核比对和盲样考试，擅自不参加的，每次扣除项目服务费10000元，未通过考核或者被点名批评的每次扣除项目服务费3000元。</w:t>
      </w:r>
    </w:p>
    <w:p w14:paraId="6FC5B30D">
      <w:pPr>
        <w:numPr>
          <w:ilvl w:val="0"/>
          <w:numId w:val="5"/>
        </w:numPr>
        <w:tabs>
          <w:tab w:val="left" w:pos="3870"/>
          <w:tab w:val="left" w:pos="4085"/>
        </w:tabs>
        <w:snapToGrid w:val="0"/>
        <w:spacing w:line="440" w:lineRule="exact"/>
        <w:ind w:firstLine="480" w:firstLineChars="200"/>
        <w:rPr>
          <w:rFonts w:hint="eastAsia" w:ascii="仿宋" w:hAnsi="仿宋" w:eastAsia="仿宋"/>
          <w:sz w:val="24"/>
          <w:highlight w:val="none"/>
        </w:rPr>
      </w:pPr>
      <w:r>
        <w:rPr>
          <w:rFonts w:hint="eastAsia" w:ascii="仿宋" w:hAnsi="仿宋" w:eastAsia="仿宋"/>
          <w:sz w:val="24"/>
          <w:highlight w:val="none"/>
        </w:rPr>
        <w:t>合同期内</w:t>
      </w:r>
      <w:r>
        <w:rPr>
          <w:rFonts w:hint="eastAsia" w:ascii="仿宋" w:hAnsi="仿宋" w:eastAsia="仿宋"/>
          <w:sz w:val="24"/>
          <w:highlight w:val="none"/>
          <w:lang w:eastAsia="zh-CN"/>
        </w:rPr>
        <w:t>中标人</w:t>
      </w:r>
      <w:r>
        <w:rPr>
          <w:rFonts w:hint="eastAsia" w:ascii="仿宋" w:hAnsi="仿宋" w:eastAsia="仿宋"/>
          <w:sz w:val="24"/>
          <w:highlight w:val="none"/>
        </w:rPr>
        <w:t>在快检服务中出现人员未满足考勤要求、视频拍摄</w:t>
      </w:r>
      <w:r>
        <w:rPr>
          <w:rFonts w:hint="eastAsia" w:ascii="仿宋" w:hAnsi="仿宋" w:eastAsia="仿宋"/>
          <w:sz w:val="24"/>
          <w:highlight w:val="none"/>
          <w:lang w:eastAsia="zh-CN"/>
        </w:rPr>
        <w:t>不规范</w:t>
      </w:r>
      <w:r>
        <w:rPr>
          <w:rFonts w:hint="eastAsia" w:ascii="仿宋" w:hAnsi="仿宋" w:eastAsia="仿宋"/>
          <w:sz w:val="24"/>
          <w:highlight w:val="none"/>
        </w:rPr>
        <w:t>、未按要求留样等情况，若</w:t>
      </w:r>
      <w:r>
        <w:rPr>
          <w:rFonts w:hint="eastAsia" w:ascii="仿宋" w:hAnsi="仿宋" w:eastAsia="仿宋"/>
          <w:sz w:val="24"/>
          <w:highlight w:val="none"/>
          <w:lang w:eastAsia="zh-CN"/>
        </w:rPr>
        <w:t>中标人</w:t>
      </w:r>
      <w:r>
        <w:rPr>
          <w:rFonts w:hint="eastAsia" w:ascii="仿宋" w:hAnsi="仿宋" w:eastAsia="仿宋"/>
          <w:sz w:val="24"/>
          <w:highlight w:val="none"/>
        </w:rPr>
        <w:t>通过自查发现问题，并立即做出相应整改并提交整改材料，以上问题将不计入有效问题；</w:t>
      </w:r>
      <w:r>
        <w:rPr>
          <w:rFonts w:hint="eastAsia" w:ascii="仿宋" w:hAnsi="仿宋" w:eastAsia="仿宋"/>
          <w:sz w:val="24"/>
          <w:highlight w:val="none"/>
          <w:lang w:eastAsia="zh-CN"/>
        </w:rPr>
        <w:t>采购人</w:t>
      </w:r>
      <w:r>
        <w:rPr>
          <w:rFonts w:hint="eastAsia" w:ascii="仿宋" w:hAnsi="仿宋" w:eastAsia="仿宋"/>
          <w:sz w:val="24"/>
          <w:highlight w:val="none"/>
        </w:rPr>
        <w:t>第一次检查（监督检查、暗访检查、第三方审计）发现问题，</w:t>
      </w:r>
      <w:r>
        <w:rPr>
          <w:rFonts w:hint="eastAsia" w:ascii="仿宋" w:hAnsi="仿宋" w:eastAsia="仿宋"/>
          <w:sz w:val="24"/>
          <w:highlight w:val="none"/>
          <w:lang w:eastAsia="zh-CN"/>
        </w:rPr>
        <w:t>中标人</w:t>
      </w:r>
      <w:r>
        <w:rPr>
          <w:rFonts w:hint="eastAsia" w:ascii="仿宋" w:hAnsi="仿宋" w:eastAsia="仿宋"/>
          <w:sz w:val="24"/>
          <w:highlight w:val="none"/>
        </w:rPr>
        <w:t>内部按相应的规章制度进行处理、整改，并在规定时间内提交整改材料的，不扣除服务费；</w:t>
      </w:r>
      <w:r>
        <w:rPr>
          <w:rFonts w:hint="eastAsia" w:ascii="仿宋" w:hAnsi="仿宋" w:eastAsia="仿宋"/>
          <w:sz w:val="24"/>
          <w:highlight w:val="none"/>
          <w:lang w:eastAsia="zh-CN"/>
        </w:rPr>
        <w:t>采购人</w:t>
      </w:r>
      <w:r>
        <w:rPr>
          <w:rFonts w:hint="eastAsia" w:ascii="仿宋" w:hAnsi="仿宋" w:eastAsia="仿宋"/>
          <w:sz w:val="24"/>
          <w:highlight w:val="none"/>
        </w:rPr>
        <w:t>第二次检查（监督检查、暗访检查、第三方审计）发现仍存在相同问题，视情况严重性扣除项目服务费1000-2000元，后面再发现同类型问题每次扣除4000元</w:t>
      </w:r>
      <w:r>
        <w:rPr>
          <w:rFonts w:hint="eastAsia" w:ascii="仿宋" w:hAnsi="仿宋" w:eastAsia="仿宋"/>
          <w:sz w:val="24"/>
          <w:highlight w:val="none"/>
          <w:lang w:eastAsia="zh-CN"/>
        </w:rPr>
        <w:t>。</w:t>
      </w:r>
    </w:p>
    <w:p w14:paraId="4EB13B13">
      <w:pPr>
        <w:numPr>
          <w:ilvl w:val="0"/>
          <w:numId w:val="5"/>
        </w:numPr>
        <w:tabs>
          <w:tab w:val="left" w:pos="3870"/>
          <w:tab w:val="left" w:pos="4085"/>
        </w:tabs>
        <w:snapToGrid w:val="0"/>
        <w:spacing w:line="440" w:lineRule="exact"/>
        <w:ind w:firstLine="480" w:firstLineChars="200"/>
        <w:rPr>
          <w:rFonts w:hint="eastAsia" w:ascii="仿宋" w:hAnsi="仿宋" w:eastAsia="仿宋"/>
          <w:sz w:val="24"/>
          <w:highlight w:val="none"/>
        </w:rPr>
      </w:pPr>
      <w:r>
        <w:rPr>
          <w:rFonts w:hint="eastAsia" w:ascii="仿宋" w:hAnsi="仿宋" w:eastAsia="仿宋"/>
          <w:sz w:val="24"/>
          <w:highlight w:val="none"/>
        </w:rPr>
        <w:t>其他买样数量不足、样品不鲜活不完整、未及时上报快检数据、仪器设备未按要求检定校准等未按合同执行的，若</w:t>
      </w:r>
      <w:r>
        <w:rPr>
          <w:rFonts w:hint="eastAsia" w:ascii="仿宋" w:hAnsi="仿宋" w:eastAsia="仿宋"/>
          <w:sz w:val="24"/>
          <w:highlight w:val="none"/>
          <w:lang w:eastAsia="zh-CN"/>
        </w:rPr>
        <w:t>中标人</w:t>
      </w:r>
      <w:r>
        <w:rPr>
          <w:rFonts w:hint="eastAsia" w:ascii="仿宋" w:hAnsi="仿宋" w:eastAsia="仿宋"/>
          <w:sz w:val="24"/>
          <w:highlight w:val="none"/>
        </w:rPr>
        <w:t>通过自查发现问题，并立即做出相应整改并提交整改材料，以上问题将不计入有效问题；</w:t>
      </w:r>
      <w:r>
        <w:rPr>
          <w:rFonts w:hint="eastAsia" w:ascii="仿宋" w:hAnsi="仿宋" w:eastAsia="仿宋"/>
          <w:sz w:val="24"/>
          <w:highlight w:val="none"/>
          <w:lang w:eastAsia="zh-CN"/>
        </w:rPr>
        <w:t>采购人</w:t>
      </w:r>
      <w:r>
        <w:rPr>
          <w:rFonts w:hint="eastAsia" w:ascii="仿宋" w:hAnsi="仿宋" w:eastAsia="仿宋"/>
          <w:sz w:val="24"/>
          <w:highlight w:val="none"/>
        </w:rPr>
        <w:t>第一次检查（监督检查、暗访检查、第三方审计）发现问题，</w:t>
      </w:r>
      <w:r>
        <w:rPr>
          <w:rFonts w:hint="eastAsia" w:ascii="仿宋" w:hAnsi="仿宋" w:eastAsia="仿宋"/>
          <w:sz w:val="24"/>
          <w:highlight w:val="none"/>
          <w:lang w:eastAsia="zh-CN"/>
        </w:rPr>
        <w:t>中标人</w:t>
      </w:r>
      <w:r>
        <w:rPr>
          <w:rFonts w:hint="eastAsia" w:ascii="仿宋" w:hAnsi="仿宋" w:eastAsia="仿宋"/>
          <w:sz w:val="24"/>
          <w:highlight w:val="none"/>
        </w:rPr>
        <w:t>内部按相应的规章制度进行处理、整改，并在规定时间内提交整改材料的，不扣除服务费；</w:t>
      </w:r>
      <w:r>
        <w:rPr>
          <w:rFonts w:hint="eastAsia" w:ascii="仿宋" w:hAnsi="仿宋" w:eastAsia="仿宋"/>
          <w:sz w:val="24"/>
          <w:highlight w:val="none"/>
          <w:lang w:eastAsia="zh-CN"/>
        </w:rPr>
        <w:t>采购人</w:t>
      </w:r>
      <w:r>
        <w:rPr>
          <w:rFonts w:hint="eastAsia" w:ascii="仿宋" w:hAnsi="仿宋" w:eastAsia="仿宋"/>
          <w:sz w:val="24"/>
          <w:highlight w:val="none"/>
        </w:rPr>
        <w:t>第二次检查（监督检查、暗访检查、第三方审计）发现上述整改后相同问题的，视情况严重性扣除3000-10000元，后面再发现同类型问题每次扣除30000元</w:t>
      </w:r>
      <w:r>
        <w:rPr>
          <w:rFonts w:hint="eastAsia" w:ascii="仿宋" w:hAnsi="仿宋" w:eastAsia="仿宋"/>
          <w:sz w:val="24"/>
          <w:highlight w:val="none"/>
          <w:lang w:eastAsia="zh-CN"/>
        </w:rPr>
        <w:t>。</w:t>
      </w:r>
    </w:p>
    <w:p w14:paraId="748B1D04">
      <w:pPr>
        <w:numPr>
          <w:ilvl w:val="0"/>
          <w:numId w:val="5"/>
        </w:numPr>
        <w:tabs>
          <w:tab w:val="left" w:pos="3870"/>
          <w:tab w:val="left" w:pos="4085"/>
        </w:tabs>
        <w:snapToGrid w:val="0"/>
        <w:spacing w:line="440" w:lineRule="exact"/>
        <w:ind w:firstLine="480" w:firstLineChars="200"/>
        <w:rPr>
          <w:rFonts w:hint="eastAsia" w:ascii="仿宋" w:hAnsi="仿宋" w:eastAsia="仿宋"/>
          <w:sz w:val="24"/>
          <w:highlight w:val="none"/>
        </w:rPr>
      </w:pPr>
      <w:r>
        <w:rPr>
          <w:rFonts w:hint="eastAsia" w:ascii="仿宋" w:hAnsi="仿宋" w:eastAsia="仿宋"/>
          <w:sz w:val="24"/>
          <w:highlight w:val="none"/>
        </w:rPr>
        <w:t>阳性产品处理不全，若仅因视频拍摄不完整等原因造成的，</w:t>
      </w:r>
      <w:r>
        <w:rPr>
          <w:rFonts w:hint="eastAsia" w:ascii="仿宋" w:hAnsi="仿宋" w:eastAsia="仿宋"/>
          <w:sz w:val="24"/>
          <w:highlight w:val="none"/>
          <w:lang w:eastAsia="zh-CN"/>
        </w:rPr>
        <w:t>中标人</w:t>
      </w:r>
      <w:r>
        <w:rPr>
          <w:rFonts w:hint="eastAsia" w:ascii="仿宋" w:hAnsi="仿宋" w:eastAsia="仿宋"/>
          <w:sz w:val="24"/>
          <w:highlight w:val="none"/>
        </w:rPr>
        <w:t>提供相应佐证材料证明后不扣除服务费，若确实处理不全，则第一次检查（监督检查、暗访检查、第三方审计）发现问题，视情况严重性扣除3000-10000元，后面再发现同类型问题每次扣除30000元；购买样品故意不付款、未经检测捏造数据或检测后篡改数据的，第一次检查发现问题扣除50000元，后面再发现同类型问题每次扣除100000元</w:t>
      </w:r>
      <w:r>
        <w:rPr>
          <w:rFonts w:hint="eastAsia" w:ascii="仿宋" w:hAnsi="仿宋" w:eastAsia="仿宋"/>
          <w:sz w:val="24"/>
          <w:highlight w:val="none"/>
          <w:lang w:eastAsia="zh-CN"/>
        </w:rPr>
        <w:t>。</w:t>
      </w:r>
    </w:p>
    <w:p w14:paraId="4BD562D0">
      <w:pPr>
        <w:numPr>
          <w:ilvl w:val="0"/>
          <w:numId w:val="5"/>
        </w:numPr>
        <w:tabs>
          <w:tab w:val="left" w:pos="3870"/>
          <w:tab w:val="left" w:pos="4085"/>
        </w:tabs>
        <w:snapToGrid w:val="0"/>
        <w:spacing w:line="440" w:lineRule="exact"/>
        <w:ind w:firstLine="480" w:firstLineChars="200"/>
        <w:rPr>
          <w:rFonts w:hint="eastAsia" w:ascii="仿宋" w:hAnsi="仿宋" w:eastAsia="仿宋"/>
          <w:sz w:val="24"/>
          <w:highlight w:val="none"/>
        </w:rPr>
      </w:pPr>
      <w:r>
        <w:rPr>
          <w:rFonts w:hint="eastAsia" w:ascii="仿宋" w:hAnsi="仿宋" w:eastAsia="仿宋"/>
          <w:sz w:val="24"/>
          <w:highlight w:val="none"/>
        </w:rPr>
        <w:t>当事人对快检结果阳性提出质疑，书面要求进行复检的，</w:t>
      </w:r>
      <w:r>
        <w:rPr>
          <w:rFonts w:hint="eastAsia" w:ascii="仿宋" w:hAnsi="仿宋" w:eastAsia="仿宋"/>
          <w:sz w:val="24"/>
          <w:highlight w:val="none"/>
          <w:lang w:eastAsia="zh-CN"/>
        </w:rPr>
        <w:t>中标人</w:t>
      </w:r>
      <w:r>
        <w:rPr>
          <w:rFonts w:hint="eastAsia" w:ascii="仿宋" w:hAnsi="仿宋" w:eastAsia="仿宋"/>
          <w:sz w:val="24"/>
          <w:highlight w:val="none"/>
        </w:rPr>
        <w:t>应当按照《食品安全法》、《食品全抽样检验管理办法》，组织定量检测，并出具检测报告。检测结果与快检结果不符的，检测费用</w:t>
      </w:r>
      <w:r>
        <w:rPr>
          <w:rFonts w:hint="eastAsia" w:ascii="仿宋" w:hAnsi="仿宋" w:eastAsia="仿宋"/>
          <w:sz w:val="24"/>
          <w:highlight w:val="none"/>
          <w:lang w:eastAsia="zh-CN"/>
        </w:rPr>
        <w:t>和造成的损失由中标人</w:t>
      </w:r>
      <w:r>
        <w:rPr>
          <w:rFonts w:hint="eastAsia" w:ascii="仿宋" w:hAnsi="仿宋" w:eastAsia="仿宋"/>
          <w:sz w:val="24"/>
          <w:highlight w:val="none"/>
        </w:rPr>
        <w:t>承担，并按照每批次3000元的标准扣除项目费；检测结果与快检阳性结果一致的，由提出复检的当事人承担。</w:t>
      </w:r>
    </w:p>
    <w:p w14:paraId="73CC05F9">
      <w:pPr>
        <w:widowControl/>
        <w:snapToGrid w:val="0"/>
        <w:spacing w:line="480" w:lineRule="exact"/>
        <w:ind w:firstLine="0"/>
        <w:rPr>
          <w:rFonts w:ascii="仿宋" w:eastAsia="仿宋"/>
          <w:color w:val="FF0000"/>
          <w:kern w:val="0"/>
          <w:sz w:val="24"/>
        </w:rPr>
      </w:pPr>
      <w:r>
        <w:rPr>
          <w:rFonts w:hint="eastAsia" w:ascii="仿宋" w:hAnsi="仿宋" w:eastAsia="仿宋"/>
          <w:sz w:val="24"/>
          <w:highlight w:val="none"/>
        </w:rPr>
        <w:t>以上扣罚情况出现5次以上的，</w:t>
      </w:r>
      <w:r>
        <w:rPr>
          <w:rFonts w:hint="eastAsia" w:ascii="仿宋" w:hAnsi="仿宋" w:eastAsia="仿宋"/>
          <w:sz w:val="24"/>
          <w:highlight w:val="none"/>
          <w:lang w:eastAsia="zh-CN"/>
        </w:rPr>
        <w:t>采购人</w:t>
      </w:r>
      <w:r>
        <w:rPr>
          <w:rFonts w:hint="eastAsia" w:ascii="仿宋" w:hAnsi="仿宋" w:eastAsia="仿宋"/>
          <w:sz w:val="24"/>
          <w:highlight w:val="none"/>
        </w:rPr>
        <w:t>有权单方面解除合同，并由</w:t>
      </w:r>
      <w:r>
        <w:rPr>
          <w:rFonts w:hint="eastAsia" w:ascii="仿宋" w:hAnsi="仿宋" w:eastAsia="仿宋"/>
          <w:sz w:val="24"/>
          <w:highlight w:val="none"/>
          <w:lang w:eastAsia="zh-CN"/>
        </w:rPr>
        <w:t>中标人</w:t>
      </w:r>
      <w:r>
        <w:rPr>
          <w:rFonts w:hint="eastAsia" w:ascii="仿宋" w:hAnsi="仿宋" w:eastAsia="仿宋"/>
          <w:sz w:val="24"/>
          <w:highlight w:val="none"/>
        </w:rPr>
        <w:t>承担相关损失。（发现问题如何扣除项目服务费具体由</w:t>
      </w:r>
      <w:r>
        <w:rPr>
          <w:rFonts w:hint="eastAsia" w:ascii="仿宋" w:hAnsi="仿宋" w:eastAsia="仿宋"/>
          <w:sz w:val="24"/>
          <w:highlight w:val="none"/>
          <w:lang w:eastAsia="zh-CN"/>
        </w:rPr>
        <w:t>采购人</w:t>
      </w:r>
      <w:r>
        <w:rPr>
          <w:rFonts w:hint="eastAsia" w:ascii="仿宋" w:hAnsi="仿宋" w:eastAsia="仿宋"/>
          <w:sz w:val="24"/>
          <w:highlight w:val="none"/>
        </w:rPr>
        <w:t>视情况作出决定。）</w:t>
      </w:r>
    </w:p>
    <w:p w14:paraId="6740AAE1">
      <w:pPr>
        <w:widowControl/>
        <w:snapToGrid w:val="0"/>
        <w:spacing w:line="480" w:lineRule="exact"/>
        <w:ind w:firstLine="0"/>
        <w:rPr>
          <w:rFonts w:ascii="仿宋" w:eastAsia="仿宋"/>
          <w:color w:val="FF0000"/>
          <w:kern w:val="0"/>
          <w:sz w:val="24"/>
        </w:rPr>
      </w:pPr>
    </w:p>
    <w:p w14:paraId="0C93A302">
      <w:pPr>
        <w:widowControl/>
        <w:snapToGrid w:val="0"/>
        <w:spacing w:line="480" w:lineRule="exact"/>
        <w:ind w:firstLine="0"/>
        <w:rPr>
          <w:rFonts w:ascii="仿宋" w:eastAsia="仿宋"/>
          <w:color w:val="FF0000"/>
          <w:kern w:val="0"/>
          <w:sz w:val="24"/>
        </w:rPr>
      </w:pPr>
    </w:p>
    <w:p w14:paraId="73F6E32C">
      <w:pPr>
        <w:widowControl/>
        <w:snapToGrid w:val="0"/>
        <w:spacing w:line="480" w:lineRule="exact"/>
        <w:ind w:firstLine="0"/>
        <w:rPr>
          <w:rFonts w:ascii="仿宋" w:eastAsia="仿宋"/>
          <w:color w:val="FF0000"/>
          <w:kern w:val="0"/>
          <w:sz w:val="24"/>
        </w:rPr>
      </w:pPr>
    </w:p>
    <w:p w14:paraId="39796AFF">
      <w:pPr>
        <w:widowControl/>
        <w:snapToGrid w:val="0"/>
        <w:spacing w:line="480" w:lineRule="exact"/>
        <w:ind w:firstLine="0"/>
        <w:rPr>
          <w:rFonts w:ascii="仿宋" w:eastAsia="仿宋"/>
          <w:color w:val="FF0000"/>
          <w:kern w:val="0"/>
          <w:sz w:val="24"/>
        </w:rPr>
      </w:pPr>
    </w:p>
    <w:p w14:paraId="10D72EA6">
      <w:pPr>
        <w:widowControl/>
        <w:snapToGrid w:val="0"/>
        <w:spacing w:line="480" w:lineRule="exact"/>
        <w:ind w:firstLine="0"/>
        <w:rPr>
          <w:rFonts w:ascii="仿宋" w:eastAsia="仿宋"/>
          <w:color w:val="FF0000"/>
          <w:kern w:val="0"/>
          <w:sz w:val="24"/>
        </w:rPr>
      </w:pPr>
    </w:p>
    <w:p w14:paraId="7C77CBCA">
      <w:pPr>
        <w:widowControl/>
        <w:snapToGrid w:val="0"/>
        <w:spacing w:line="480" w:lineRule="exact"/>
        <w:ind w:firstLine="0"/>
        <w:rPr>
          <w:rFonts w:ascii="仿宋" w:eastAsia="仿宋"/>
          <w:color w:val="FF0000"/>
          <w:kern w:val="0"/>
          <w:sz w:val="24"/>
        </w:rPr>
      </w:pPr>
    </w:p>
    <w:p w14:paraId="19D53D1A">
      <w:pPr>
        <w:widowControl/>
        <w:snapToGrid w:val="0"/>
        <w:spacing w:line="480" w:lineRule="exact"/>
        <w:ind w:firstLine="0"/>
        <w:rPr>
          <w:rFonts w:ascii="仿宋" w:eastAsia="仿宋"/>
          <w:color w:val="FF0000"/>
          <w:kern w:val="0"/>
          <w:sz w:val="24"/>
        </w:rPr>
      </w:pPr>
    </w:p>
    <w:p w14:paraId="643307EF">
      <w:pPr>
        <w:pStyle w:val="2"/>
        <w:keepNext/>
        <w:keepLines/>
        <w:pageBreakBefore w:val="0"/>
        <w:widowControl w:val="0"/>
        <w:suppressLineNumbers w:val="0"/>
        <w:suppressAutoHyphens w:val="0"/>
        <w:spacing w:line="578" w:lineRule="auto"/>
        <w:jc w:val="center"/>
        <w:rPr>
          <w:rFonts w:hint="eastAsia" w:ascii="仿宋"/>
        </w:rPr>
      </w:pPr>
      <w:bookmarkStart w:id="43" w:name="_Toc1639"/>
      <w:r>
        <w:rPr>
          <w:rFonts w:hint="eastAsia" w:ascii="仿宋"/>
        </w:rPr>
        <w:t>第四章  拟签订合同的主要条款</w:t>
      </w:r>
      <w:bookmarkEnd w:id="43"/>
    </w:p>
    <w:p w14:paraId="18A91A61">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79B4D65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62C04B3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3228C1E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4042888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4F437260">
      <w:pPr>
        <w:widowControl/>
        <w:snapToGrid w:val="0"/>
        <w:spacing w:line="480" w:lineRule="exact"/>
        <w:ind w:firstLine="480" w:firstLineChars="200"/>
        <w:rPr>
          <w:rFonts w:hint="eastAsia" w:ascii="仿宋" w:eastAsia="仿宋"/>
          <w:color w:val="000000"/>
          <w:kern w:val="0"/>
          <w:sz w:val="24"/>
          <w:u w:val="none"/>
        </w:rPr>
      </w:pPr>
    </w:p>
    <w:p w14:paraId="52B075E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14:paraId="2DC71D32">
      <w:pPr>
        <w:widowControl/>
        <w:numPr>
          <w:ilvl w:val="0"/>
          <w:numId w:val="6"/>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14:paraId="5BEEAB52">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14:paraId="785434EB">
      <w:pPr>
        <w:widowControl/>
        <w:numPr>
          <w:ilvl w:val="0"/>
          <w:numId w:val="6"/>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14:paraId="120A2903">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14:paraId="4570B080">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14:paraId="6EC751B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14:paraId="3B2B9F0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D409B4F">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14:paraId="032B7D0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14:paraId="7DF6C38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14:paraId="7807CC16">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3EA85C2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6363B52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3693B8D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3E7051A9">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14:paraId="04E8D33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14:paraId="417196A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14:paraId="6FABE28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14:paraId="255CED8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48DEC3A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14:paraId="7955B1A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489D0537">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2A497297">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1F54FBAD">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7166FFD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65C95948">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14:paraId="40F96C4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14:paraId="0BD2BF7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65870D7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D2D680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14:paraId="0B08000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48DDD6DC">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14:paraId="1C3F6C6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17FE89E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3DBF808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44C89503">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14:paraId="152902E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5707C558">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14:paraId="1B80E02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3D0B670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3C4B457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4FB225C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77E2603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7A16355D">
      <w:pPr>
        <w:widowControl/>
        <w:snapToGrid w:val="0"/>
        <w:spacing w:line="480" w:lineRule="exact"/>
        <w:ind w:firstLine="480" w:firstLineChars="200"/>
        <w:rPr>
          <w:rFonts w:hint="eastAsia" w:ascii="仿宋" w:eastAsia="仿宋"/>
          <w:color w:val="000000"/>
          <w:kern w:val="0"/>
          <w:sz w:val="24"/>
          <w:u w:val="none"/>
        </w:rPr>
      </w:pPr>
    </w:p>
    <w:p w14:paraId="70B18FA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792A15D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6B82250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5E2EE2E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008142CF">
      <w:pPr>
        <w:widowControl/>
        <w:snapToGrid w:val="0"/>
        <w:spacing w:line="480" w:lineRule="exact"/>
        <w:ind w:firstLine="480" w:firstLineChars="200"/>
        <w:rPr>
          <w:rFonts w:hint="eastAsia" w:ascii="仿宋" w:eastAsia="仿宋"/>
          <w:color w:val="000000"/>
          <w:kern w:val="0"/>
          <w:sz w:val="24"/>
          <w:u w:val="none"/>
        </w:rPr>
      </w:pPr>
    </w:p>
    <w:p w14:paraId="73E91A7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7FE17C8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680399A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67250A1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2B424DD1">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039F221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6704D4FB">
      <w:pPr>
        <w:pStyle w:val="2"/>
        <w:keepNext/>
        <w:keepLines/>
        <w:pageBreakBefore w:val="0"/>
        <w:widowControl w:val="0"/>
        <w:suppressLineNumbers w:val="0"/>
        <w:suppressAutoHyphens w:val="0"/>
        <w:spacing w:line="578" w:lineRule="auto"/>
        <w:jc w:val="center"/>
        <w:rPr>
          <w:rFonts w:hint="eastAsia" w:ascii="仿宋"/>
        </w:rPr>
      </w:pPr>
      <w:bookmarkStart w:id="44" w:name="_Toc16886"/>
      <w:r>
        <w:rPr>
          <w:rFonts w:hint="eastAsia" w:ascii="仿宋"/>
        </w:rPr>
        <w:t>第五章  评标办法及标准</w:t>
      </w:r>
      <w:bookmarkEnd w:id="44"/>
    </w:p>
    <w:p w14:paraId="5B3E20CF">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4A9774FE">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1B68952">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49821240">
      <w:pPr>
        <w:spacing w:line="440" w:lineRule="exact"/>
        <w:jc w:val="left"/>
        <w:rPr>
          <w:rFonts w:hint="eastAsia" w:ascii="仿宋" w:eastAsia="仿宋"/>
          <w:b/>
          <w:sz w:val="24"/>
        </w:rPr>
      </w:pPr>
      <w:r>
        <w:rPr>
          <w:rFonts w:hint="eastAsia" w:ascii="仿宋" w:eastAsia="仿宋"/>
          <w:b/>
          <w:sz w:val="24"/>
        </w:rPr>
        <w:t>1、评标方法：</w:t>
      </w:r>
    </w:p>
    <w:p w14:paraId="74E508D3">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0B2968D3">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lang w:val="en-US" w:eastAsia="zh-CN"/>
        </w:rPr>
        <w:t>90</w:t>
      </w:r>
      <w:r>
        <w:rPr>
          <w:rFonts w:hint="eastAsia" w:ascii="仿宋" w:eastAsia="仿宋"/>
          <w:sz w:val="24"/>
        </w:rPr>
        <w:t>分，价格分</w:t>
      </w:r>
      <w:r>
        <w:rPr>
          <w:rFonts w:hint="eastAsia" w:ascii="仿宋" w:eastAsia="仿宋"/>
          <w:sz w:val="24"/>
          <w:u w:val="single"/>
          <w:lang w:val="en-US" w:eastAsia="zh-CN"/>
        </w:rPr>
        <w:t>10</w:t>
      </w:r>
      <w:r>
        <w:rPr>
          <w:rFonts w:hint="eastAsia" w:ascii="仿宋" w:eastAsia="仿宋"/>
          <w:sz w:val="24"/>
        </w:rPr>
        <w:t>分。下述所列为评分依据，分值如下（计算分值时，按其算术平均值保留小数2位）。</w:t>
      </w:r>
    </w:p>
    <w:p w14:paraId="430BAC2D">
      <w:pPr>
        <w:widowControl/>
        <w:snapToGrid w:val="0"/>
        <w:spacing w:line="480" w:lineRule="exact"/>
        <w:rPr>
          <w:rFonts w:ascii="仿宋" w:eastAsia="仿宋"/>
          <w:b/>
          <w:bCs/>
          <w:color w:val="000000"/>
          <w:kern w:val="0"/>
          <w:sz w:val="24"/>
          <w:highlight w:val="none"/>
        </w:rPr>
      </w:pPr>
      <w:r>
        <w:rPr>
          <w:rFonts w:hint="eastAsia" w:ascii="仿宋" w:eastAsia="仿宋"/>
          <w:b/>
          <w:bCs/>
          <w:sz w:val="24"/>
          <w:highlight w:val="none"/>
          <w:bdr w:val="single" w:color="auto" w:sz="4" w:space="0"/>
        </w:rPr>
        <w:t>01标02标03标</w:t>
      </w:r>
      <w:r>
        <w:rPr>
          <w:rFonts w:hint="eastAsia" w:ascii="仿宋" w:eastAsia="仿宋"/>
          <w:b/>
          <w:bCs/>
          <w:color w:val="000000"/>
          <w:kern w:val="0"/>
          <w:sz w:val="24"/>
          <w:highlight w:val="none"/>
        </w:rPr>
        <w:t>商务技术</w:t>
      </w:r>
      <w:r>
        <w:rPr>
          <w:rFonts w:hint="eastAsia" w:ascii="仿宋" w:eastAsia="仿宋"/>
          <w:b/>
          <w:bCs/>
          <w:color w:val="000000"/>
          <w:kern w:val="0"/>
          <w:sz w:val="24"/>
          <w:highlight w:val="none"/>
          <w:lang w:val="en-US" w:eastAsia="zh-CN"/>
        </w:rPr>
        <w:t>9</w:t>
      </w:r>
      <w:r>
        <w:rPr>
          <w:rFonts w:hint="eastAsia" w:ascii="仿宋" w:eastAsia="仿宋"/>
          <w:b/>
          <w:bCs/>
          <w:color w:val="000000"/>
          <w:kern w:val="0"/>
          <w:sz w:val="24"/>
          <w:highlight w:val="none"/>
        </w:rPr>
        <w:t>0分：</w:t>
      </w:r>
    </w:p>
    <w:tbl>
      <w:tblPr>
        <w:tblStyle w:val="2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6378"/>
        <w:gridCol w:w="709"/>
      </w:tblGrid>
      <w:tr w14:paraId="0C3D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noWrap/>
            <w:vAlign w:val="center"/>
          </w:tcPr>
          <w:p w14:paraId="023674E2">
            <w:pPr>
              <w:spacing w:line="300" w:lineRule="exact"/>
              <w:jc w:val="center"/>
              <w:rPr>
                <w:rFonts w:ascii="仿宋" w:hAnsi="仿宋" w:eastAsia="仿宋" w:cs="仿宋"/>
                <w:szCs w:val="21"/>
                <w:highlight w:val="none"/>
                <w:lang w:val="zh-CN"/>
              </w:rPr>
            </w:pPr>
            <w:r>
              <w:rPr>
                <w:rFonts w:hint="eastAsia" w:ascii="仿宋" w:hAnsi="仿宋" w:eastAsia="仿宋" w:cs="仿宋"/>
                <w:szCs w:val="21"/>
                <w:highlight w:val="none"/>
                <w:lang w:val="zh-CN"/>
              </w:rPr>
              <w:t>序号</w:t>
            </w:r>
          </w:p>
        </w:tc>
        <w:tc>
          <w:tcPr>
            <w:tcW w:w="1134" w:type="dxa"/>
            <w:noWrap/>
            <w:vAlign w:val="center"/>
          </w:tcPr>
          <w:p w14:paraId="00E74DDD">
            <w:pPr>
              <w:spacing w:line="300" w:lineRule="exact"/>
              <w:jc w:val="center"/>
              <w:rPr>
                <w:rFonts w:ascii="仿宋" w:hAnsi="仿宋" w:eastAsia="仿宋" w:cs="仿宋"/>
                <w:szCs w:val="21"/>
                <w:highlight w:val="none"/>
                <w:lang w:val="zh-CN"/>
              </w:rPr>
            </w:pPr>
            <w:r>
              <w:rPr>
                <w:rFonts w:hint="eastAsia" w:ascii="仿宋" w:hAnsi="仿宋" w:eastAsia="仿宋" w:cs="仿宋"/>
                <w:szCs w:val="21"/>
                <w:highlight w:val="none"/>
                <w:lang w:val="zh-CN"/>
              </w:rPr>
              <w:t>评分内容</w:t>
            </w:r>
          </w:p>
        </w:tc>
        <w:tc>
          <w:tcPr>
            <w:tcW w:w="6378" w:type="dxa"/>
            <w:noWrap/>
            <w:vAlign w:val="center"/>
          </w:tcPr>
          <w:p w14:paraId="4987878D">
            <w:pPr>
              <w:spacing w:line="300" w:lineRule="exact"/>
              <w:jc w:val="center"/>
              <w:rPr>
                <w:rFonts w:ascii="仿宋" w:hAnsi="仿宋" w:eastAsia="仿宋" w:cs="仿宋"/>
                <w:szCs w:val="21"/>
                <w:highlight w:val="none"/>
                <w:lang w:val="zh-CN"/>
              </w:rPr>
            </w:pPr>
            <w:r>
              <w:rPr>
                <w:rFonts w:hint="eastAsia" w:ascii="仿宋" w:hAnsi="仿宋" w:eastAsia="仿宋" w:cs="仿宋"/>
                <w:szCs w:val="21"/>
                <w:highlight w:val="none"/>
                <w:lang w:val="zh-CN"/>
              </w:rPr>
              <w:t>评审细则</w:t>
            </w:r>
          </w:p>
        </w:tc>
        <w:tc>
          <w:tcPr>
            <w:tcW w:w="709" w:type="dxa"/>
            <w:noWrap/>
            <w:vAlign w:val="center"/>
          </w:tcPr>
          <w:p w14:paraId="57F60883">
            <w:pPr>
              <w:spacing w:line="300" w:lineRule="exact"/>
              <w:jc w:val="center"/>
              <w:rPr>
                <w:rFonts w:ascii="仿宋" w:hAnsi="仿宋" w:eastAsia="仿宋" w:cs="仿宋"/>
                <w:szCs w:val="21"/>
                <w:highlight w:val="none"/>
                <w:lang w:val="zh-CN"/>
              </w:rPr>
            </w:pPr>
            <w:r>
              <w:rPr>
                <w:rFonts w:hint="eastAsia" w:ascii="仿宋" w:hAnsi="仿宋" w:eastAsia="仿宋" w:cs="仿宋"/>
                <w:szCs w:val="21"/>
                <w:highlight w:val="none"/>
                <w:lang w:val="zh-CN"/>
              </w:rPr>
              <w:t>分值</w:t>
            </w:r>
          </w:p>
        </w:tc>
      </w:tr>
      <w:tr w14:paraId="402B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10" w:type="dxa"/>
            <w:noWrap/>
            <w:vAlign w:val="center"/>
          </w:tcPr>
          <w:p w14:paraId="5F1E482B">
            <w:pPr>
              <w:spacing w:line="3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1</w:t>
            </w:r>
          </w:p>
        </w:tc>
        <w:tc>
          <w:tcPr>
            <w:tcW w:w="1134" w:type="dxa"/>
            <w:noWrap/>
            <w:vAlign w:val="center"/>
          </w:tcPr>
          <w:p w14:paraId="0F18A706">
            <w:pPr>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研发能力</w:t>
            </w:r>
          </w:p>
        </w:tc>
        <w:tc>
          <w:tcPr>
            <w:tcW w:w="6378" w:type="dxa"/>
            <w:noWrap/>
            <w:vAlign w:val="center"/>
          </w:tcPr>
          <w:p w14:paraId="7AB9B600">
            <w:pPr>
              <w:pStyle w:val="11"/>
              <w:numPr>
                <w:ilvl w:val="0"/>
                <w:numId w:val="0"/>
              </w:numPr>
              <w:ind w:left="0" w:leftChars="0" w:firstLine="0" w:firstLineChars="0"/>
              <w:rPr>
                <w:rFonts w:hint="eastAsia" w:ascii="仿宋" w:hAnsi="仿宋" w:eastAsia="仿宋" w:cs="仿宋"/>
                <w:b/>
                <w:bCs/>
                <w:strike w:val="0"/>
                <w:dstrike w:val="0"/>
                <w:color w:val="auto"/>
                <w:kern w:val="2"/>
                <w:sz w:val="24"/>
                <w:szCs w:val="21"/>
                <w:highlight w:val="none"/>
                <w:lang w:val="en-US" w:eastAsia="zh-CN" w:bidi="ar-SA"/>
              </w:rPr>
            </w:pPr>
            <w:r>
              <w:rPr>
                <w:rFonts w:hint="eastAsia" w:ascii="仿宋" w:hAnsi="仿宋" w:eastAsia="仿宋" w:cs="仿宋"/>
                <w:b w:val="0"/>
                <w:bCs w:val="0"/>
                <w:strike w:val="0"/>
                <w:dstrike w:val="0"/>
                <w:sz w:val="21"/>
                <w:szCs w:val="21"/>
                <w:highlight w:val="none"/>
              </w:rPr>
              <w:t>投标人具有市级及以上行政主管部门认可的</w:t>
            </w:r>
            <w:r>
              <w:rPr>
                <w:rFonts w:hint="eastAsia" w:ascii="仿宋" w:hAnsi="仿宋" w:eastAsia="仿宋" w:cs="仿宋"/>
                <w:b w:val="0"/>
                <w:bCs w:val="0"/>
                <w:strike w:val="0"/>
                <w:dstrike w:val="0"/>
                <w:sz w:val="21"/>
                <w:szCs w:val="21"/>
                <w:highlight w:val="none"/>
                <w:lang w:eastAsia="zh-CN"/>
              </w:rPr>
              <w:t>与项目相关的</w:t>
            </w:r>
            <w:r>
              <w:rPr>
                <w:rFonts w:hint="eastAsia" w:ascii="仿宋" w:hAnsi="仿宋" w:eastAsia="仿宋" w:cs="仿宋"/>
                <w:b w:val="0"/>
                <w:bCs w:val="0"/>
                <w:strike w:val="0"/>
                <w:dstrike w:val="0"/>
                <w:sz w:val="21"/>
                <w:szCs w:val="21"/>
                <w:highlight w:val="none"/>
              </w:rPr>
              <w:t>食品安全快速检测试剂产品评价服务能力的，得</w:t>
            </w:r>
            <w:r>
              <w:rPr>
                <w:rFonts w:hint="eastAsia" w:ascii="仿宋" w:hAnsi="仿宋" w:eastAsia="仿宋" w:cs="仿宋"/>
                <w:b w:val="0"/>
                <w:bCs w:val="0"/>
                <w:strike w:val="0"/>
                <w:dstrike w:val="0"/>
                <w:sz w:val="21"/>
                <w:szCs w:val="21"/>
                <w:highlight w:val="none"/>
                <w:lang w:val="en-US" w:eastAsia="zh-CN"/>
              </w:rPr>
              <w:t>4</w:t>
            </w:r>
            <w:r>
              <w:rPr>
                <w:rFonts w:hint="eastAsia" w:ascii="仿宋" w:hAnsi="仿宋" w:eastAsia="仿宋" w:cs="仿宋"/>
                <w:b w:val="0"/>
                <w:bCs w:val="0"/>
                <w:strike w:val="0"/>
                <w:dstrike w:val="0"/>
                <w:sz w:val="21"/>
                <w:szCs w:val="21"/>
                <w:highlight w:val="none"/>
              </w:rPr>
              <w:t>分。（提供评价能力相关证明资料原件彩色扫描件或图片）（说明：（1）食品快速检测产品是指快速检测方法的产品化，包括试剂化、试纸化和设备化等，简称快检产品，评价的不是快检产品的不予得分。（2）产品评价能力按照相关要求对快检产品开展评价工作，自行开展的监理评价、比对实验、验证实验等业务服务不予得分。）</w:t>
            </w:r>
          </w:p>
        </w:tc>
        <w:tc>
          <w:tcPr>
            <w:tcW w:w="709" w:type="dxa"/>
            <w:noWrap/>
            <w:vAlign w:val="center"/>
          </w:tcPr>
          <w:p w14:paraId="7B51DB17">
            <w:pPr>
              <w:spacing w:line="3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0-</w:t>
            </w:r>
            <w:r>
              <w:rPr>
                <w:rFonts w:hint="eastAsia" w:ascii="仿宋" w:hAnsi="仿宋" w:eastAsia="仿宋" w:cs="仿宋"/>
                <w:szCs w:val="21"/>
                <w:highlight w:val="none"/>
                <w:lang w:val="en-US" w:eastAsia="zh-CN"/>
              </w:rPr>
              <w:t>4</w:t>
            </w:r>
          </w:p>
        </w:tc>
      </w:tr>
      <w:tr w14:paraId="5AEA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10" w:type="dxa"/>
            <w:noWrap/>
            <w:vAlign w:val="center"/>
          </w:tcPr>
          <w:p w14:paraId="398A2AE8">
            <w:pPr>
              <w:spacing w:line="3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1134" w:type="dxa"/>
            <w:noWrap/>
            <w:vAlign w:val="center"/>
          </w:tcPr>
          <w:p w14:paraId="7057F0AC">
            <w:pPr>
              <w:spacing w:line="3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奖项</w:t>
            </w:r>
          </w:p>
        </w:tc>
        <w:tc>
          <w:tcPr>
            <w:tcW w:w="6378" w:type="dxa"/>
            <w:noWrap/>
            <w:vAlign w:val="center"/>
          </w:tcPr>
          <w:p w14:paraId="70E2B374">
            <w:pPr>
              <w:pStyle w:val="11"/>
              <w:numPr>
                <w:ilvl w:val="0"/>
                <w:numId w:val="0"/>
              </w:numPr>
              <w:rPr>
                <w:rFonts w:hint="default" w:ascii="仿宋" w:hAnsi="仿宋" w:eastAsia="仿宋" w:cs="仿宋"/>
                <w:b w:val="0"/>
                <w:bCs w:val="0"/>
                <w:strike w:val="0"/>
                <w:dstrike w:val="0"/>
                <w:color w:val="auto"/>
                <w:sz w:val="21"/>
                <w:szCs w:val="21"/>
                <w:highlight w:val="none"/>
                <w:lang w:val="en-US" w:eastAsia="zh-CN"/>
              </w:rPr>
            </w:pPr>
            <w:r>
              <w:rPr>
                <w:rFonts w:hint="eastAsia" w:ascii="仿宋" w:hAnsi="仿宋" w:eastAsia="仿宋" w:cs="仿宋"/>
                <w:b w:val="0"/>
                <w:bCs w:val="0"/>
                <w:strike w:val="0"/>
                <w:dstrike w:val="0"/>
                <w:color w:val="auto"/>
                <w:sz w:val="21"/>
                <w:szCs w:val="21"/>
                <w:highlight w:val="none"/>
              </w:rPr>
              <w:t>投标人</w:t>
            </w:r>
            <w:r>
              <w:rPr>
                <w:rFonts w:hint="eastAsia" w:ascii="仿宋" w:hAnsi="仿宋" w:eastAsia="仿宋" w:cs="仿宋"/>
                <w:b w:val="0"/>
                <w:bCs w:val="0"/>
                <w:strike w:val="0"/>
                <w:dstrike w:val="0"/>
                <w:color w:val="auto"/>
                <w:sz w:val="21"/>
                <w:szCs w:val="21"/>
                <w:highlight w:val="none"/>
                <w:lang w:eastAsia="zh-CN"/>
              </w:rPr>
              <w:t>与本项目相关的</w:t>
            </w:r>
            <w:r>
              <w:rPr>
                <w:rFonts w:hint="eastAsia" w:ascii="仿宋" w:hAnsi="仿宋" w:eastAsia="仿宋" w:cs="仿宋"/>
                <w:b w:val="0"/>
                <w:bCs w:val="0"/>
                <w:strike w:val="0"/>
                <w:dstrike w:val="0"/>
                <w:color w:val="auto"/>
                <w:sz w:val="21"/>
                <w:szCs w:val="21"/>
                <w:highlight w:val="none"/>
              </w:rPr>
              <w:t>食品安全科研项目或检测技术，获得科研成果奖或科学技术进步奖或其他有关食品安全检测奖项，国家级每项得</w:t>
            </w:r>
            <w:r>
              <w:rPr>
                <w:rFonts w:hint="eastAsia" w:ascii="仿宋" w:hAnsi="仿宋" w:eastAsia="仿宋" w:cs="仿宋"/>
                <w:b w:val="0"/>
                <w:bCs w:val="0"/>
                <w:strike w:val="0"/>
                <w:dstrike w:val="0"/>
                <w:color w:val="auto"/>
                <w:sz w:val="21"/>
                <w:szCs w:val="21"/>
                <w:highlight w:val="none"/>
                <w:lang w:val="en-US" w:eastAsia="zh-CN"/>
              </w:rPr>
              <w:t>3</w:t>
            </w:r>
            <w:r>
              <w:rPr>
                <w:rFonts w:hint="eastAsia" w:ascii="仿宋" w:hAnsi="仿宋" w:eastAsia="仿宋" w:cs="仿宋"/>
                <w:b w:val="0"/>
                <w:bCs w:val="0"/>
                <w:strike w:val="0"/>
                <w:dstrike w:val="0"/>
                <w:color w:val="auto"/>
                <w:sz w:val="21"/>
                <w:szCs w:val="21"/>
                <w:highlight w:val="none"/>
              </w:rPr>
              <w:t>分、省级每项得</w:t>
            </w:r>
            <w:r>
              <w:rPr>
                <w:rFonts w:hint="eastAsia" w:ascii="仿宋" w:hAnsi="仿宋" w:eastAsia="仿宋" w:cs="仿宋"/>
                <w:b w:val="0"/>
                <w:bCs w:val="0"/>
                <w:strike w:val="0"/>
                <w:dstrike w:val="0"/>
                <w:color w:val="auto"/>
                <w:sz w:val="21"/>
                <w:szCs w:val="21"/>
                <w:highlight w:val="none"/>
                <w:lang w:val="en-US" w:eastAsia="zh-CN"/>
              </w:rPr>
              <w:t>1.5</w:t>
            </w:r>
            <w:r>
              <w:rPr>
                <w:rFonts w:hint="eastAsia" w:ascii="仿宋" w:hAnsi="仿宋" w:eastAsia="仿宋" w:cs="仿宋"/>
                <w:b w:val="0"/>
                <w:bCs w:val="0"/>
                <w:strike w:val="0"/>
                <w:dstrike w:val="0"/>
                <w:color w:val="auto"/>
                <w:sz w:val="21"/>
                <w:szCs w:val="21"/>
                <w:highlight w:val="none"/>
              </w:rPr>
              <w:t>分，最高得</w:t>
            </w:r>
            <w:r>
              <w:rPr>
                <w:rFonts w:hint="eastAsia" w:ascii="仿宋" w:hAnsi="仿宋" w:eastAsia="仿宋" w:cs="仿宋"/>
                <w:b w:val="0"/>
                <w:bCs w:val="0"/>
                <w:strike w:val="0"/>
                <w:dstrike w:val="0"/>
                <w:color w:val="auto"/>
                <w:sz w:val="21"/>
                <w:szCs w:val="21"/>
                <w:highlight w:val="none"/>
                <w:lang w:val="en-US" w:eastAsia="zh-CN"/>
              </w:rPr>
              <w:t>6</w:t>
            </w:r>
            <w:r>
              <w:rPr>
                <w:rFonts w:hint="eastAsia" w:ascii="仿宋" w:hAnsi="仿宋" w:eastAsia="仿宋" w:cs="仿宋"/>
                <w:b w:val="0"/>
                <w:bCs w:val="0"/>
                <w:strike w:val="0"/>
                <w:dstrike w:val="0"/>
                <w:color w:val="auto"/>
                <w:sz w:val="21"/>
                <w:szCs w:val="21"/>
                <w:highlight w:val="none"/>
              </w:rPr>
              <w:t>分。（提供行政机关颁发的证书原件彩色扫描件或图片，证书中的单位名称须与投标人名称一致）</w:t>
            </w:r>
          </w:p>
        </w:tc>
        <w:tc>
          <w:tcPr>
            <w:tcW w:w="709" w:type="dxa"/>
            <w:noWrap/>
            <w:vAlign w:val="center"/>
          </w:tcPr>
          <w:p w14:paraId="4D620286">
            <w:pPr>
              <w:spacing w:line="3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0-6</w:t>
            </w:r>
          </w:p>
        </w:tc>
      </w:tr>
      <w:tr w14:paraId="0AA4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710" w:type="dxa"/>
            <w:noWrap/>
            <w:vAlign w:val="center"/>
          </w:tcPr>
          <w:p w14:paraId="70C21DA3">
            <w:pPr>
              <w:tabs>
                <w:tab w:val="left" w:pos="820"/>
              </w:tabs>
              <w:autoSpaceDE w:val="0"/>
              <w:autoSpaceDN w:val="0"/>
              <w:adjustRightInd w:val="0"/>
              <w:spacing w:line="3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1134" w:type="dxa"/>
            <w:noWrap/>
            <w:vAlign w:val="center"/>
          </w:tcPr>
          <w:p w14:paraId="4C56AB16">
            <w:pPr>
              <w:tabs>
                <w:tab w:val="left" w:pos="820"/>
              </w:tabs>
              <w:autoSpaceDE w:val="0"/>
              <w:autoSpaceDN w:val="0"/>
              <w:adjustRightInd w:val="0"/>
              <w:spacing w:line="300" w:lineRule="exact"/>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rPr>
              <w:t>项目</w:t>
            </w:r>
            <w:r>
              <w:rPr>
                <w:rFonts w:hint="eastAsia" w:ascii="仿宋" w:hAnsi="仿宋" w:eastAsia="仿宋" w:cs="仿宋"/>
                <w:szCs w:val="21"/>
                <w:highlight w:val="none"/>
                <w:lang w:eastAsia="zh-CN"/>
              </w:rPr>
              <w:t>技术</w:t>
            </w:r>
            <w:r>
              <w:rPr>
                <w:rFonts w:hint="eastAsia" w:ascii="仿宋" w:hAnsi="仿宋" w:eastAsia="仿宋" w:cs="仿宋"/>
                <w:szCs w:val="21"/>
                <w:highlight w:val="none"/>
              </w:rPr>
              <w:t>人员</w:t>
            </w:r>
          </w:p>
        </w:tc>
        <w:tc>
          <w:tcPr>
            <w:tcW w:w="6378" w:type="dxa"/>
            <w:noWrap/>
            <w:vAlign w:val="center"/>
          </w:tcPr>
          <w:p w14:paraId="3BF3D32B">
            <w:pPr>
              <w:numPr>
                <w:ilvl w:val="0"/>
                <w:numId w:val="0"/>
              </w:numPr>
              <w:spacing w:line="300" w:lineRule="exact"/>
              <w:rPr>
                <w:rFonts w:hint="eastAsia" w:ascii="仿宋" w:hAnsi="仿宋" w:eastAsia="仿宋" w:cs="仿宋"/>
                <w:b w:val="0"/>
                <w:bCs w:val="0"/>
                <w:strike w:val="0"/>
                <w:dstrike w:val="0"/>
                <w:color w:val="auto"/>
                <w:sz w:val="21"/>
                <w:szCs w:val="21"/>
                <w:highlight w:val="none"/>
              </w:rPr>
            </w:pPr>
            <w:r>
              <w:rPr>
                <w:rFonts w:hint="eastAsia" w:ascii="仿宋" w:hAnsi="仿宋" w:eastAsia="仿宋" w:cs="仿宋"/>
                <w:strike w:val="0"/>
                <w:dstrike w:val="0"/>
                <w:szCs w:val="21"/>
                <w:highlight w:val="none"/>
                <w:u w:val="none"/>
                <w:lang w:val="zh-CN"/>
              </w:rPr>
              <w:t>本</w:t>
            </w:r>
            <w:r>
              <w:rPr>
                <w:rFonts w:hint="eastAsia" w:ascii="仿宋" w:hAnsi="仿宋" w:eastAsia="仿宋" w:cs="仿宋"/>
                <w:strike w:val="0"/>
                <w:dstrike w:val="0"/>
                <w:szCs w:val="21"/>
                <w:highlight w:val="none"/>
                <w:u w:val="none"/>
              </w:rPr>
              <w:t>项目</w:t>
            </w:r>
            <w:r>
              <w:rPr>
                <w:rFonts w:hint="eastAsia" w:ascii="仿宋" w:hAnsi="仿宋" w:eastAsia="仿宋" w:cs="仿宋"/>
                <w:strike w:val="0"/>
                <w:dstrike w:val="0"/>
                <w:szCs w:val="21"/>
                <w:highlight w:val="none"/>
                <w:u w:val="none"/>
                <w:lang w:eastAsia="zh-CN"/>
              </w:rPr>
              <w:t>技术</w:t>
            </w:r>
            <w:r>
              <w:rPr>
                <w:rFonts w:hint="eastAsia" w:ascii="仿宋" w:hAnsi="仿宋" w:eastAsia="仿宋" w:cs="仿宋"/>
                <w:strike w:val="0"/>
                <w:dstrike w:val="0"/>
                <w:szCs w:val="21"/>
                <w:highlight w:val="none"/>
                <w:u w:val="none"/>
              </w:rPr>
              <w:t>负责人具有食品、食用农产品检测相关技术职称（专业为质量或化学或食品检验类</w:t>
            </w:r>
            <w:r>
              <w:rPr>
                <w:rFonts w:hint="eastAsia" w:ascii="仿宋" w:hAnsi="仿宋" w:eastAsia="仿宋" w:cs="仿宋"/>
                <w:strike w:val="0"/>
                <w:dstrike w:val="0"/>
                <w:szCs w:val="21"/>
                <w:highlight w:val="none"/>
                <w:u w:val="none"/>
                <w:lang w:eastAsia="zh-CN"/>
              </w:rPr>
              <w:t>及相关专业</w:t>
            </w:r>
            <w:r>
              <w:rPr>
                <w:rFonts w:hint="eastAsia" w:ascii="仿宋" w:hAnsi="仿宋" w:eastAsia="仿宋" w:cs="仿宋"/>
                <w:strike w:val="0"/>
                <w:dstrike w:val="0"/>
                <w:szCs w:val="21"/>
                <w:highlight w:val="none"/>
                <w:u w:val="none"/>
              </w:rPr>
              <w:t>），正高级的得</w:t>
            </w:r>
            <w:r>
              <w:rPr>
                <w:rFonts w:hint="eastAsia" w:ascii="仿宋" w:hAnsi="仿宋" w:eastAsia="仿宋" w:cs="仿宋"/>
                <w:strike w:val="0"/>
                <w:dstrike w:val="0"/>
                <w:szCs w:val="21"/>
                <w:highlight w:val="none"/>
                <w:u w:val="none"/>
                <w:lang w:val="en-US" w:eastAsia="zh-CN"/>
              </w:rPr>
              <w:t>5</w:t>
            </w:r>
            <w:r>
              <w:rPr>
                <w:rFonts w:hint="eastAsia" w:ascii="仿宋" w:hAnsi="仿宋" w:eastAsia="仿宋" w:cs="仿宋"/>
                <w:strike w:val="0"/>
                <w:dstrike w:val="0"/>
                <w:szCs w:val="21"/>
                <w:highlight w:val="none"/>
                <w:u w:val="none"/>
              </w:rPr>
              <w:t>分，</w:t>
            </w:r>
            <w:r>
              <w:rPr>
                <w:rFonts w:hint="eastAsia" w:ascii="仿宋" w:hAnsi="仿宋" w:eastAsia="仿宋" w:cs="仿宋"/>
                <w:strike w:val="0"/>
                <w:dstrike w:val="0"/>
                <w:szCs w:val="21"/>
                <w:highlight w:val="none"/>
                <w:u w:val="none"/>
                <w:lang w:val="en-US" w:eastAsia="zh-CN"/>
              </w:rPr>
              <w:t>副</w:t>
            </w:r>
            <w:r>
              <w:rPr>
                <w:rFonts w:hint="eastAsia" w:ascii="仿宋" w:hAnsi="仿宋" w:eastAsia="仿宋" w:cs="仿宋"/>
                <w:strike w:val="0"/>
                <w:dstrike w:val="0"/>
                <w:szCs w:val="21"/>
                <w:highlight w:val="none"/>
                <w:u w:val="none"/>
              </w:rPr>
              <w:t>高级的得</w:t>
            </w:r>
            <w:r>
              <w:rPr>
                <w:rFonts w:hint="eastAsia" w:ascii="仿宋" w:hAnsi="仿宋" w:eastAsia="仿宋" w:cs="仿宋"/>
                <w:strike w:val="0"/>
                <w:dstrike w:val="0"/>
                <w:szCs w:val="21"/>
                <w:highlight w:val="none"/>
                <w:u w:val="none"/>
                <w:lang w:val="en-US" w:eastAsia="zh-CN"/>
              </w:rPr>
              <w:t>3</w:t>
            </w:r>
            <w:r>
              <w:rPr>
                <w:rFonts w:hint="eastAsia" w:ascii="仿宋" w:hAnsi="仿宋" w:eastAsia="仿宋" w:cs="仿宋"/>
                <w:strike w:val="0"/>
                <w:dstrike w:val="0"/>
                <w:szCs w:val="21"/>
                <w:highlight w:val="none"/>
                <w:u w:val="none"/>
              </w:rPr>
              <w:t>分，</w:t>
            </w:r>
            <w:r>
              <w:rPr>
                <w:rFonts w:hint="eastAsia" w:ascii="仿宋" w:hAnsi="仿宋" w:eastAsia="仿宋" w:cs="仿宋"/>
                <w:strike w:val="0"/>
                <w:dstrike w:val="0"/>
                <w:szCs w:val="21"/>
                <w:highlight w:val="none"/>
                <w:u w:val="none"/>
                <w:lang w:eastAsia="zh-CN"/>
              </w:rPr>
              <w:t>中级得</w:t>
            </w:r>
            <w:r>
              <w:rPr>
                <w:rFonts w:hint="eastAsia" w:ascii="仿宋" w:hAnsi="仿宋" w:eastAsia="仿宋" w:cs="仿宋"/>
                <w:strike w:val="0"/>
                <w:dstrike w:val="0"/>
                <w:szCs w:val="21"/>
                <w:highlight w:val="none"/>
                <w:u w:val="none"/>
                <w:lang w:val="en-US" w:eastAsia="zh-CN"/>
              </w:rPr>
              <w:t>1分</w:t>
            </w:r>
            <w:r>
              <w:rPr>
                <w:rFonts w:hint="eastAsia" w:ascii="仿宋" w:hAnsi="仿宋" w:eastAsia="仿宋" w:cs="仿宋"/>
                <w:strike w:val="0"/>
                <w:dstrike w:val="0"/>
                <w:szCs w:val="21"/>
                <w:highlight w:val="none"/>
                <w:u w:val="none"/>
              </w:rPr>
              <w:t>，</w:t>
            </w:r>
            <w:r>
              <w:rPr>
                <w:rFonts w:hint="eastAsia" w:ascii="仿宋" w:hAnsi="仿宋" w:eastAsia="仿宋" w:cs="仿宋"/>
                <w:strike w:val="0"/>
                <w:dstrike w:val="0"/>
                <w:szCs w:val="21"/>
                <w:highlight w:val="none"/>
                <w:u w:val="none"/>
                <w:lang w:eastAsia="zh-CN"/>
              </w:rPr>
              <w:t>相同等级多人的不重复得分</w:t>
            </w:r>
            <w:r>
              <w:rPr>
                <w:rFonts w:hint="eastAsia" w:ascii="仿宋" w:hAnsi="仿宋" w:eastAsia="仿宋" w:cs="仿宋"/>
                <w:strike w:val="0"/>
                <w:dstrike w:val="0"/>
                <w:szCs w:val="21"/>
                <w:highlight w:val="none"/>
                <w:u w:val="none"/>
              </w:rPr>
              <w:t>。</w:t>
            </w:r>
            <w:r>
              <w:rPr>
                <w:rFonts w:hint="eastAsia" w:ascii="仿宋" w:hAnsi="仿宋" w:eastAsia="仿宋" w:cs="仿宋"/>
                <w:strike w:val="0"/>
                <w:dstrike w:val="0"/>
                <w:szCs w:val="21"/>
                <w:highlight w:val="none"/>
                <w:u w:val="none"/>
                <w:lang w:val="zh-CN"/>
              </w:rPr>
              <w:t>（</w:t>
            </w:r>
            <w:r>
              <w:rPr>
                <w:rFonts w:hint="eastAsia" w:ascii="仿宋" w:hAnsi="仿宋" w:eastAsia="仿宋" w:cs="仿宋"/>
                <w:strike w:val="0"/>
                <w:dstrike w:val="0"/>
                <w:szCs w:val="21"/>
                <w:highlight w:val="none"/>
                <w:u w:val="none"/>
              </w:rPr>
              <w:t>投标文件中需提供以上人员的身份证、职称证原件</w:t>
            </w:r>
            <w:r>
              <w:rPr>
                <w:rFonts w:hint="eastAsia" w:ascii="仿宋" w:hAnsi="仿宋" w:eastAsia="仿宋" w:cs="仿宋"/>
                <w:strike w:val="0"/>
                <w:dstrike w:val="0"/>
                <w:szCs w:val="21"/>
                <w:highlight w:val="none"/>
                <w:u w:val="none"/>
                <w:lang w:val="zh-CN"/>
              </w:rPr>
              <w:t>彩色</w:t>
            </w:r>
            <w:r>
              <w:rPr>
                <w:rFonts w:hint="eastAsia" w:ascii="仿宋" w:hAnsi="仿宋" w:eastAsia="仿宋" w:cs="仿宋"/>
                <w:strike w:val="0"/>
                <w:dstrike w:val="0"/>
                <w:szCs w:val="21"/>
                <w:highlight w:val="none"/>
                <w:u w:val="none"/>
              </w:rPr>
              <w:t>扫描件或图片，同时提供202</w:t>
            </w:r>
            <w:r>
              <w:rPr>
                <w:rFonts w:hint="eastAsia" w:ascii="仿宋" w:hAnsi="仿宋" w:eastAsia="仿宋" w:cs="仿宋"/>
                <w:strike w:val="0"/>
                <w:dstrike w:val="0"/>
                <w:szCs w:val="21"/>
                <w:highlight w:val="none"/>
                <w:u w:val="none"/>
                <w:lang w:val="en-US" w:eastAsia="zh-CN"/>
              </w:rPr>
              <w:t>4</w:t>
            </w:r>
            <w:r>
              <w:rPr>
                <w:rFonts w:hint="eastAsia" w:ascii="仿宋" w:hAnsi="仿宋" w:eastAsia="仿宋" w:cs="仿宋"/>
                <w:strike w:val="0"/>
                <w:dstrike w:val="0"/>
                <w:szCs w:val="21"/>
                <w:highlight w:val="none"/>
                <w:u w:val="none"/>
              </w:rPr>
              <w:t>年</w:t>
            </w:r>
            <w:r>
              <w:rPr>
                <w:rFonts w:hint="eastAsia" w:ascii="仿宋" w:hAnsi="仿宋" w:eastAsia="仿宋" w:cs="仿宋"/>
                <w:strike w:val="0"/>
                <w:dstrike w:val="0"/>
                <w:szCs w:val="21"/>
                <w:highlight w:val="none"/>
                <w:u w:val="none"/>
                <w:lang w:val="en-US" w:eastAsia="zh-CN"/>
              </w:rPr>
              <w:t>11</w:t>
            </w:r>
            <w:r>
              <w:rPr>
                <w:rFonts w:hint="eastAsia" w:ascii="仿宋" w:hAnsi="仿宋" w:eastAsia="仿宋" w:cs="仿宋"/>
                <w:strike w:val="0"/>
                <w:dstrike w:val="0"/>
                <w:szCs w:val="21"/>
                <w:highlight w:val="none"/>
                <w:u w:val="none"/>
              </w:rPr>
              <w:t>月</w:t>
            </w:r>
            <w:r>
              <w:rPr>
                <w:rFonts w:hint="eastAsia" w:ascii="仿宋" w:hAnsi="仿宋" w:eastAsia="仿宋" w:cs="仿宋"/>
                <w:strike w:val="0"/>
                <w:dstrike w:val="0"/>
                <w:szCs w:val="21"/>
                <w:highlight w:val="none"/>
                <w:u w:val="none"/>
                <w:lang w:val="en-US" w:eastAsia="zh-CN"/>
              </w:rPr>
              <w:t>至2025年1月</w:t>
            </w:r>
            <w:r>
              <w:rPr>
                <w:rFonts w:hint="eastAsia" w:ascii="仿宋" w:hAnsi="仿宋" w:eastAsia="仿宋" w:cs="仿宋"/>
                <w:strike w:val="0"/>
                <w:dstrike w:val="0"/>
                <w:szCs w:val="21"/>
                <w:highlight w:val="none"/>
                <w:u w:val="none"/>
              </w:rPr>
              <w:t>由投标人为其缴纳社保的缴纳证明</w:t>
            </w:r>
            <w:r>
              <w:rPr>
                <w:rFonts w:hint="eastAsia" w:ascii="仿宋" w:hAnsi="仿宋" w:eastAsia="仿宋" w:cs="仿宋"/>
                <w:strike w:val="0"/>
                <w:dstrike w:val="0"/>
                <w:szCs w:val="21"/>
                <w:highlight w:val="none"/>
                <w:u w:val="none"/>
                <w:lang w:val="zh-CN"/>
              </w:rPr>
              <w:t>）</w:t>
            </w:r>
          </w:p>
        </w:tc>
        <w:tc>
          <w:tcPr>
            <w:tcW w:w="709" w:type="dxa"/>
            <w:noWrap/>
            <w:vAlign w:val="center"/>
          </w:tcPr>
          <w:p w14:paraId="042259BE">
            <w:pPr>
              <w:spacing w:line="300" w:lineRule="exact"/>
              <w:jc w:val="center"/>
              <w:rPr>
                <w:rFonts w:hint="eastAsia" w:ascii="仿宋" w:hAnsi="仿宋" w:eastAsia="仿宋" w:cs="仿宋"/>
                <w:szCs w:val="21"/>
                <w:highlight w:val="none"/>
              </w:rPr>
            </w:pPr>
            <w:r>
              <w:rPr>
                <w:rFonts w:hint="eastAsia" w:ascii="仿宋" w:hAnsi="仿宋" w:eastAsia="仿宋" w:cs="仿宋"/>
                <w:szCs w:val="21"/>
                <w:highlight w:val="none"/>
                <w:lang w:val="zh-CN"/>
              </w:rPr>
              <w:t>0-</w:t>
            </w:r>
            <w:r>
              <w:rPr>
                <w:rFonts w:hint="eastAsia" w:ascii="仿宋" w:hAnsi="仿宋" w:eastAsia="仿宋" w:cs="仿宋"/>
                <w:szCs w:val="21"/>
                <w:highlight w:val="none"/>
                <w:lang w:val="en-US" w:eastAsia="zh-CN"/>
              </w:rPr>
              <w:t>5</w:t>
            </w:r>
          </w:p>
        </w:tc>
      </w:tr>
      <w:tr w14:paraId="43E5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10" w:type="dxa"/>
            <w:noWrap/>
            <w:vAlign w:val="center"/>
          </w:tcPr>
          <w:p w14:paraId="558CF3BE">
            <w:pPr>
              <w:tabs>
                <w:tab w:val="left" w:pos="820"/>
              </w:tabs>
              <w:autoSpaceDE w:val="0"/>
              <w:autoSpaceDN w:val="0"/>
              <w:adjustRightInd w:val="0"/>
              <w:spacing w:line="300" w:lineRule="exact"/>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w:t>
            </w:r>
          </w:p>
        </w:tc>
        <w:tc>
          <w:tcPr>
            <w:tcW w:w="1134" w:type="dxa"/>
            <w:noWrap/>
            <w:vAlign w:val="center"/>
          </w:tcPr>
          <w:p w14:paraId="4D8B899F">
            <w:pPr>
              <w:spacing w:line="3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同类项目业绩</w:t>
            </w:r>
          </w:p>
        </w:tc>
        <w:tc>
          <w:tcPr>
            <w:tcW w:w="6378" w:type="dxa"/>
            <w:noWrap/>
            <w:vAlign w:val="center"/>
          </w:tcPr>
          <w:p w14:paraId="227F7161">
            <w:pPr>
              <w:spacing w:line="310" w:lineRule="exact"/>
              <w:rPr>
                <w:rFonts w:ascii="仿宋" w:hAnsi="仿宋" w:eastAsia="仿宋" w:cs="仿宋"/>
                <w:strike w:val="0"/>
                <w:dstrike w:val="0"/>
                <w:szCs w:val="21"/>
                <w:highlight w:val="none"/>
                <w:u w:val="none"/>
              </w:rPr>
            </w:pPr>
            <w:r>
              <w:rPr>
                <w:rFonts w:hint="eastAsia" w:ascii="仿宋" w:hAnsi="仿宋" w:eastAsia="仿宋" w:cs="仿宋"/>
                <w:strike w:val="0"/>
                <w:dstrike w:val="0"/>
                <w:szCs w:val="21"/>
                <w:highlight w:val="none"/>
                <w:u w:val="none"/>
              </w:rPr>
              <w:t>20</w:t>
            </w:r>
            <w:r>
              <w:rPr>
                <w:rFonts w:hint="eastAsia" w:ascii="仿宋" w:hAnsi="仿宋" w:eastAsia="仿宋" w:cs="仿宋"/>
                <w:strike w:val="0"/>
                <w:dstrike w:val="0"/>
                <w:szCs w:val="21"/>
                <w:highlight w:val="none"/>
                <w:u w:val="none"/>
                <w:lang w:val="en-US" w:eastAsia="zh-CN"/>
              </w:rPr>
              <w:t>23</w:t>
            </w:r>
            <w:r>
              <w:rPr>
                <w:rFonts w:hint="eastAsia" w:ascii="仿宋" w:hAnsi="仿宋" w:eastAsia="仿宋" w:cs="仿宋"/>
                <w:strike w:val="0"/>
                <w:dstrike w:val="0"/>
                <w:szCs w:val="21"/>
                <w:highlight w:val="none"/>
                <w:u w:val="none"/>
              </w:rPr>
              <w:t>年1月1日以来投标人独立承担同类型食品类快速检测服务项目或食品追溯服务项目,单份合同得0.5分，最高得</w:t>
            </w:r>
            <w:r>
              <w:rPr>
                <w:rFonts w:hint="eastAsia" w:ascii="仿宋" w:hAnsi="仿宋" w:eastAsia="仿宋" w:cs="仿宋"/>
                <w:strike w:val="0"/>
                <w:dstrike w:val="0"/>
                <w:szCs w:val="21"/>
                <w:highlight w:val="none"/>
                <w:u w:val="none"/>
                <w:lang w:val="en-US" w:eastAsia="zh-CN"/>
              </w:rPr>
              <w:t>1</w:t>
            </w:r>
            <w:r>
              <w:rPr>
                <w:rFonts w:hint="eastAsia" w:ascii="仿宋" w:hAnsi="仿宋" w:eastAsia="仿宋" w:cs="仿宋"/>
                <w:strike w:val="0"/>
                <w:dstrike w:val="0"/>
                <w:szCs w:val="21"/>
                <w:highlight w:val="none"/>
                <w:u w:val="none"/>
              </w:rPr>
              <w:t>分。</w:t>
            </w:r>
          </w:p>
          <w:p w14:paraId="57F9265D">
            <w:pPr>
              <w:spacing w:line="300" w:lineRule="exact"/>
              <w:rPr>
                <w:rFonts w:hint="eastAsia" w:ascii="仿宋" w:hAnsi="仿宋" w:eastAsia="仿宋" w:cs="仿宋"/>
                <w:strike w:val="0"/>
                <w:dstrike w:val="0"/>
                <w:kern w:val="2"/>
                <w:sz w:val="21"/>
                <w:szCs w:val="21"/>
                <w:highlight w:val="none"/>
                <w:lang w:val="en-US" w:eastAsia="zh-CN" w:bidi="ar-SA"/>
              </w:rPr>
            </w:pPr>
            <w:r>
              <w:rPr>
                <w:rFonts w:hint="eastAsia" w:ascii="仿宋" w:hAnsi="仿宋" w:eastAsia="仿宋" w:cs="仿宋"/>
                <w:strike w:val="0"/>
                <w:dstrike w:val="0"/>
                <w:szCs w:val="21"/>
                <w:highlight w:val="none"/>
                <w:lang w:val="zh-CN"/>
              </w:rPr>
              <w:t>（投标时需提供提供业绩合同扫描件并加盖投标单位公章，否则不得分）</w:t>
            </w:r>
          </w:p>
        </w:tc>
        <w:tc>
          <w:tcPr>
            <w:tcW w:w="709" w:type="dxa"/>
            <w:noWrap/>
            <w:vAlign w:val="center"/>
          </w:tcPr>
          <w:p w14:paraId="14EE9642">
            <w:pPr>
              <w:spacing w:line="300" w:lineRule="exact"/>
              <w:jc w:val="center"/>
              <w:rPr>
                <w:rFonts w:hint="eastAsia" w:ascii="仿宋" w:hAnsi="仿宋" w:eastAsia="仿宋" w:cs="仿宋"/>
                <w:kern w:val="2"/>
                <w:sz w:val="21"/>
                <w:szCs w:val="21"/>
                <w:highlight w:val="none"/>
                <w:lang w:val="zh-CN" w:eastAsia="zh-CN" w:bidi="ar-SA"/>
              </w:rPr>
            </w:pPr>
            <w:r>
              <w:rPr>
                <w:rFonts w:hint="eastAsia" w:ascii="仿宋" w:hAnsi="仿宋" w:eastAsia="仿宋" w:cs="仿宋"/>
                <w:szCs w:val="21"/>
                <w:highlight w:val="none"/>
                <w:lang w:val="zh-CN"/>
              </w:rPr>
              <w:t>0-</w:t>
            </w:r>
            <w:r>
              <w:rPr>
                <w:rFonts w:hint="eastAsia" w:ascii="仿宋" w:hAnsi="仿宋" w:eastAsia="仿宋" w:cs="仿宋"/>
                <w:szCs w:val="21"/>
                <w:highlight w:val="none"/>
                <w:lang w:val="en-US" w:eastAsia="zh-CN"/>
              </w:rPr>
              <w:t>1</w:t>
            </w:r>
          </w:p>
        </w:tc>
      </w:tr>
      <w:tr w14:paraId="16F5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10" w:type="dxa"/>
            <w:noWrap/>
            <w:vAlign w:val="center"/>
          </w:tcPr>
          <w:p w14:paraId="482374AD">
            <w:pPr>
              <w:tabs>
                <w:tab w:val="left" w:pos="820"/>
              </w:tabs>
              <w:autoSpaceDE w:val="0"/>
              <w:autoSpaceDN w:val="0"/>
              <w:adjustRightInd w:val="0"/>
              <w:spacing w:line="3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1134" w:type="dxa"/>
            <w:noWrap/>
            <w:vAlign w:val="center"/>
          </w:tcPr>
          <w:p w14:paraId="6B65D056">
            <w:pPr>
              <w:spacing w:line="300" w:lineRule="exact"/>
              <w:rPr>
                <w:rFonts w:ascii="仿宋" w:hAnsi="仿宋" w:eastAsia="仿宋" w:cs="仿宋"/>
                <w:szCs w:val="21"/>
                <w:highlight w:val="none"/>
              </w:rPr>
            </w:pPr>
            <w:r>
              <w:rPr>
                <w:rFonts w:hint="eastAsia" w:ascii="仿宋" w:hAnsi="仿宋" w:eastAsia="仿宋" w:cs="仿宋"/>
                <w:szCs w:val="21"/>
                <w:highlight w:val="none"/>
              </w:rPr>
              <w:t>与采购需求</w:t>
            </w:r>
            <w:r>
              <w:rPr>
                <w:rFonts w:hint="eastAsia" w:ascii="仿宋" w:hAnsi="仿宋" w:eastAsia="仿宋" w:cs="仿宋"/>
                <w:szCs w:val="21"/>
                <w:highlight w:val="none"/>
                <w:lang w:val="en-US" w:eastAsia="zh-CN"/>
              </w:rPr>
              <w:t>及商务要求</w:t>
            </w:r>
            <w:r>
              <w:rPr>
                <w:rFonts w:hint="eastAsia" w:ascii="仿宋" w:hAnsi="仿宋" w:eastAsia="仿宋" w:cs="仿宋"/>
                <w:szCs w:val="21"/>
                <w:highlight w:val="none"/>
              </w:rPr>
              <w:t>的符合程度</w:t>
            </w:r>
          </w:p>
        </w:tc>
        <w:tc>
          <w:tcPr>
            <w:tcW w:w="6378" w:type="dxa"/>
            <w:noWrap/>
            <w:vAlign w:val="center"/>
          </w:tcPr>
          <w:p w14:paraId="5CEF1F6E">
            <w:pPr>
              <w:spacing w:line="300" w:lineRule="exact"/>
              <w:rPr>
                <w:rFonts w:ascii="仿宋" w:hAnsi="仿宋" w:eastAsia="仿宋" w:cs="仿宋"/>
                <w:strike w:val="0"/>
                <w:dstrike w:val="0"/>
                <w:szCs w:val="21"/>
                <w:highlight w:val="none"/>
              </w:rPr>
            </w:pPr>
            <w:r>
              <w:rPr>
                <w:rFonts w:hint="eastAsia" w:ascii="仿宋" w:hAnsi="仿宋" w:eastAsia="仿宋" w:cs="仿宋"/>
                <w:strike w:val="0"/>
                <w:dstrike w:val="0"/>
                <w:szCs w:val="21"/>
                <w:highlight w:val="none"/>
              </w:rPr>
              <w:t>根据服务清单及商务要求的符合程度，全部满足</w:t>
            </w:r>
            <w:r>
              <w:rPr>
                <w:rFonts w:hint="eastAsia" w:ascii="仿宋" w:hAnsi="仿宋" w:eastAsia="仿宋" w:cs="仿宋"/>
                <w:strike w:val="0"/>
                <w:dstrike w:val="0"/>
                <w:szCs w:val="21"/>
                <w:highlight w:val="none"/>
                <w:lang w:val="en-US" w:eastAsia="zh-CN"/>
              </w:rPr>
              <w:t>得32</w:t>
            </w:r>
            <w:r>
              <w:rPr>
                <w:rFonts w:hint="eastAsia" w:ascii="仿宋" w:hAnsi="仿宋" w:eastAsia="仿宋" w:cs="仿宋"/>
                <w:strike w:val="0"/>
                <w:dstrike w:val="0"/>
                <w:szCs w:val="21"/>
                <w:highlight w:val="none"/>
              </w:rPr>
              <w:t>分，</w:t>
            </w:r>
            <w:r>
              <w:rPr>
                <w:rFonts w:hint="eastAsia" w:ascii="仿宋" w:hAnsi="仿宋" w:eastAsia="仿宋" w:cs="仿宋"/>
                <w:strike w:val="0"/>
                <w:dstrike w:val="0"/>
                <w:szCs w:val="21"/>
                <w:highlight w:val="none"/>
                <w:lang w:val="zh-CN"/>
              </w:rPr>
              <w:t>指标每负偏离一项，扣</w:t>
            </w:r>
            <w:r>
              <w:rPr>
                <w:rFonts w:hint="eastAsia" w:ascii="仿宋" w:hAnsi="仿宋" w:eastAsia="仿宋" w:cs="仿宋"/>
                <w:strike w:val="0"/>
                <w:dstrike w:val="0"/>
                <w:szCs w:val="21"/>
                <w:highlight w:val="none"/>
                <w:lang w:val="en-US" w:eastAsia="zh-CN"/>
              </w:rPr>
              <w:t>1.2</w:t>
            </w:r>
            <w:r>
              <w:rPr>
                <w:rFonts w:hint="eastAsia" w:ascii="仿宋" w:hAnsi="仿宋" w:eastAsia="仿宋" w:cs="仿宋"/>
                <w:strike w:val="0"/>
                <w:dstrike w:val="0"/>
                <w:szCs w:val="21"/>
                <w:highlight w:val="none"/>
                <w:lang w:val="zh-CN"/>
              </w:rPr>
              <w:t>分，扣完为止。（标有★的为实质性响应条款，投标人对任何一项标有★的指标必须满足，如未响应或不满足，将按无效投标处理。）</w:t>
            </w:r>
          </w:p>
        </w:tc>
        <w:tc>
          <w:tcPr>
            <w:tcW w:w="709" w:type="dxa"/>
            <w:noWrap/>
            <w:vAlign w:val="center"/>
          </w:tcPr>
          <w:p w14:paraId="1A70AC9E">
            <w:pPr>
              <w:tabs>
                <w:tab w:val="left" w:pos="820"/>
              </w:tabs>
              <w:autoSpaceDE w:val="0"/>
              <w:autoSpaceDN w:val="0"/>
              <w:adjustRightInd w:val="0"/>
              <w:spacing w:line="300" w:lineRule="exact"/>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zh-CN"/>
              </w:rPr>
              <w:t>0-</w:t>
            </w:r>
            <w:r>
              <w:rPr>
                <w:rFonts w:hint="eastAsia" w:ascii="仿宋" w:hAnsi="仿宋" w:eastAsia="仿宋" w:cs="仿宋"/>
                <w:szCs w:val="21"/>
                <w:highlight w:val="none"/>
                <w:lang w:val="en-US" w:eastAsia="zh-CN"/>
              </w:rPr>
              <w:t>32</w:t>
            </w:r>
          </w:p>
        </w:tc>
      </w:tr>
      <w:tr w14:paraId="33B7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710" w:type="dxa"/>
            <w:noWrap/>
            <w:vAlign w:val="center"/>
          </w:tcPr>
          <w:p w14:paraId="26231B51">
            <w:pPr>
              <w:tabs>
                <w:tab w:val="left" w:pos="820"/>
              </w:tabs>
              <w:autoSpaceDE w:val="0"/>
              <w:autoSpaceDN w:val="0"/>
              <w:adjustRightInd w:val="0"/>
              <w:spacing w:line="300" w:lineRule="exact"/>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w:t>
            </w:r>
          </w:p>
        </w:tc>
        <w:tc>
          <w:tcPr>
            <w:tcW w:w="1134" w:type="dxa"/>
            <w:noWrap/>
            <w:vAlign w:val="center"/>
          </w:tcPr>
          <w:p w14:paraId="2F156D3B">
            <w:pPr>
              <w:tabs>
                <w:tab w:val="left" w:pos="820"/>
              </w:tabs>
              <w:autoSpaceDE w:val="0"/>
              <w:autoSpaceDN w:val="0"/>
              <w:adjustRightInd w:val="0"/>
              <w:spacing w:line="300" w:lineRule="exact"/>
              <w:jc w:val="center"/>
              <w:rPr>
                <w:rFonts w:ascii="仿宋" w:hAnsi="仿宋" w:eastAsia="仿宋" w:cs="仿宋"/>
                <w:kern w:val="2"/>
                <w:sz w:val="21"/>
                <w:szCs w:val="21"/>
                <w:highlight w:val="none"/>
                <w:lang w:val="zh-CN" w:eastAsia="zh-CN" w:bidi="ar-SA"/>
              </w:rPr>
            </w:pPr>
            <w:r>
              <w:rPr>
                <w:rFonts w:hint="eastAsia" w:ascii="仿宋" w:hAnsi="仿宋" w:eastAsia="仿宋" w:cs="仿宋"/>
                <w:kern w:val="0"/>
                <w:szCs w:val="21"/>
                <w:highlight w:val="none"/>
              </w:rPr>
              <w:t>项目实施方案</w:t>
            </w:r>
          </w:p>
        </w:tc>
        <w:tc>
          <w:tcPr>
            <w:tcW w:w="6378" w:type="dxa"/>
            <w:noWrap/>
            <w:vAlign w:val="center"/>
          </w:tcPr>
          <w:p w14:paraId="52FC7406">
            <w:pPr>
              <w:numPr>
                <w:ilvl w:val="0"/>
                <w:numId w:val="0"/>
              </w:numPr>
              <w:spacing w:line="300" w:lineRule="exact"/>
              <w:ind w:left="0" w:leftChars="0" w:firstLine="0" w:firstLineChars="0"/>
              <w:rPr>
                <w:rFonts w:ascii="仿宋" w:hAnsi="仿宋" w:eastAsia="仿宋" w:cs="仿宋"/>
                <w:b w:val="0"/>
                <w:bCs w:val="0"/>
                <w:iCs/>
                <w:strike w:val="0"/>
                <w:dstrike w:val="0"/>
                <w:kern w:val="2"/>
                <w:sz w:val="21"/>
                <w:szCs w:val="21"/>
                <w:highlight w:val="none"/>
                <w:lang w:val="en-US" w:eastAsia="zh-CN" w:bidi="ar-SA"/>
              </w:rPr>
            </w:pPr>
            <w:r>
              <w:rPr>
                <w:rFonts w:hint="eastAsia" w:ascii="仿宋" w:hAnsi="仿宋" w:eastAsia="仿宋" w:cs="仿宋"/>
                <w:b w:val="0"/>
                <w:bCs w:val="0"/>
                <w:iCs/>
                <w:strike w:val="0"/>
                <w:dstrike w:val="0"/>
                <w:kern w:val="2"/>
                <w:sz w:val="21"/>
                <w:szCs w:val="21"/>
                <w:highlight w:val="none"/>
                <w:lang w:val="en-US" w:eastAsia="zh-CN" w:bidi="ar-SA"/>
              </w:rPr>
              <w:t>投标人针对本项目的特点、结合工作经验，编制项目实施方案（具体内容应包括抽样方案、检验方案、人员组织架构、服务便利措施）。横向进行比较，全面合理的得8-12分；方案基本合理的得4-8分；方案一般的得0-4分；不提供不得分。</w:t>
            </w:r>
          </w:p>
        </w:tc>
        <w:tc>
          <w:tcPr>
            <w:tcW w:w="709" w:type="dxa"/>
            <w:noWrap/>
            <w:vAlign w:val="center"/>
          </w:tcPr>
          <w:p w14:paraId="6D405D42">
            <w:pPr>
              <w:tabs>
                <w:tab w:val="left" w:pos="820"/>
              </w:tabs>
              <w:autoSpaceDE w:val="0"/>
              <w:autoSpaceDN w:val="0"/>
              <w:adjustRightInd w:val="0"/>
              <w:spacing w:line="300" w:lineRule="exact"/>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zh-CN"/>
              </w:rPr>
              <w:t>0-</w:t>
            </w:r>
            <w:r>
              <w:rPr>
                <w:rFonts w:hint="eastAsia" w:ascii="仿宋" w:hAnsi="仿宋" w:eastAsia="仿宋" w:cs="仿宋"/>
                <w:szCs w:val="21"/>
                <w:highlight w:val="none"/>
                <w:lang w:val="en-US" w:eastAsia="zh-CN"/>
              </w:rPr>
              <w:t>12</w:t>
            </w:r>
          </w:p>
        </w:tc>
      </w:tr>
      <w:tr w14:paraId="458B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10" w:type="dxa"/>
            <w:noWrap/>
            <w:vAlign w:val="center"/>
          </w:tcPr>
          <w:p w14:paraId="1044CD05">
            <w:pPr>
              <w:tabs>
                <w:tab w:val="left" w:pos="820"/>
              </w:tabs>
              <w:autoSpaceDE w:val="0"/>
              <w:autoSpaceDN w:val="0"/>
              <w:adjustRightInd w:val="0"/>
              <w:spacing w:line="300" w:lineRule="exact"/>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w:t>
            </w:r>
          </w:p>
        </w:tc>
        <w:tc>
          <w:tcPr>
            <w:tcW w:w="1134" w:type="dxa"/>
            <w:noWrap/>
            <w:vAlign w:val="center"/>
          </w:tcPr>
          <w:p w14:paraId="3712BDB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zh-CN" w:eastAsia="zh-CN" w:bidi="ar-SA"/>
              </w:rPr>
            </w:pPr>
            <w:r>
              <w:rPr>
                <w:rFonts w:hint="eastAsia" w:ascii="仿宋" w:hAnsi="仿宋" w:eastAsia="仿宋" w:cs="仿宋"/>
                <w:kern w:val="0"/>
                <w:szCs w:val="21"/>
                <w:highlight w:val="none"/>
                <w:lang w:val="en-US" w:eastAsia="zh-CN"/>
              </w:rPr>
              <w:t>重难点分析</w:t>
            </w:r>
          </w:p>
        </w:tc>
        <w:tc>
          <w:tcPr>
            <w:tcW w:w="6378" w:type="dxa"/>
            <w:noWrap/>
            <w:vAlign w:val="center"/>
          </w:tcPr>
          <w:p w14:paraId="655E1035">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 w:val="0"/>
                <w:bCs w:val="0"/>
                <w:iCs/>
                <w:strike w:val="0"/>
                <w:dstrike w:val="0"/>
                <w:kern w:val="2"/>
                <w:sz w:val="21"/>
                <w:szCs w:val="21"/>
                <w:highlight w:val="none"/>
                <w:lang w:val="en-US" w:eastAsia="zh-CN" w:bidi="ar-SA"/>
              </w:rPr>
              <w:t>投标人针对本项目工作的重点、难点进行梳理、剖析，并提出重难点问题的解决措施。横向进行比较，对重难点问题的梳理剖析全面合理、准确到位，针对性强，提出解决措施系统、科学、合理，可行性强的得8-12分；梳理剖析基本正确，解决措施的合理性可行性稍有欠缺的得4-8分；梳理剖析简单，解决措施的合理性可行性比较欠缺的得0-4分；不提供不得分。</w:t>
            </w:r>
          </w:p>
        </w:tc>
        <w:tc>
          <w:tcPr>
            <w:tcW w:w="709" w:type="dxa"/>
            <w:noWrap/>
            <w:vAlign w:val="center"/>
          </w:tcPr>
          <w:p w14:paraId="56875A7D">
            <w:pPr>
              <w:keepNext w:val="0"/>
              <w:keepLines w:val="0"/>
              <w:widowControl/>
              <w:suppressLineNumbers w:val="0"/>
              <w:jc w:val="center"/>
              <w:textAlignment w:val="center"/>
              <w:rPr>
                <w:rFonts w:hint="default"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0-12</w:t>
            </w:r>
          </w:p>
        </w:tc>
      </w:tr>
      <w:tr w14:paraId="4F4C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10" w:type="dxa"/>
            <w:noWrap/>
            <w:vAlign w:val="center"/>
          </w:tcPr>
          <w:p w14:paraId="009EB42A">
            <w:pPr>
              <w:tabs>
                <w:tab w:val="left" w:pos="820"/>
              </w:tabs>
              <w:autoSpaceDE w:val="0"/>
              <w:autoSpaceDN w:val="0"/>
              <w:adjustRightInd w:val="0"/>
              <w:spacing w:line="300" w:lineRule="exact"/>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8</w:t>
            </w:r>
          </w:p>
        </w:tc>
        <w:tc>
          <w:tcPr>
            <w:tcW w:w="1134" w:type="dxa"/>
            <w:noWrap/>
            <w:vAlign w:val="center"/>
          </w:tcPr>
          <w:p w14:paraId="57E8857E">
            <w:pPr>
              <w:tabs>
                <w:tab w:val="left" w:pos="820"/>
              </w:tabs>
              <w:autoSpaceDE w:val="0"/>
              <w:autoSpaceDN w:val="0"/>
              <w:adjustRightInd w:val="0"/>
              <w:spacing w:line="300" w:lineRule="exact"/>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独立检测点布展方案</w:t>
            </w:r>
          </w:p>
        </w:tc>
        <w:tc>
          <w:tcPr>
            <w:tcW w:w="6378" w:type="dxa"/>
            <w:noWrap/>
            <w:vAlign w:val="center"/>
          </w:tcPr>
          <w:p w14:paraId="1E1E8DA3">
            <w:pPr>
              <w:pStyle w:val="11"/>
              <w:rPr>
                <w:rFonts w:hint="eastAsia" w:ascii="仿宋" w:hAnsi="仿宋" w:eastAsia="仿宋" w:cs="仿宋"/>
                <w:b/>
                <w:bCs/>
                <w:strike w:val="0"/>
                <w:dstrike w:val="0"/>
                <w:kern w:val="2"/>
                <w:sz w:val="24"/>
                <w:szCs w:val="21"/>
                <w:highlight w:val="none"/>
                <w:lang w:val="en-US" w:eastAsia="zh-CN" w:bidi="ar-SA"/>
              </w:rPr>
            </w:pPr>
            <w:r>
              <w:rPr>
                <w:rFonts w:hint="eastAsia" w:ascii="仿宋" w:hAnsi="仿宋" w:eastAsia="仿宋" w:cs="仿宋"/>
                <w:b w:val="0"/>
                <w:bCs w:val="0"/>
                <w:iCs/>
                <w:strike w:val="0"/>
                <w:dstrike w:val="0"/>
                <w:kern w:val="2"/>
                <w:sz w:val="21"/>
                <w:szCs w:val="21"/>
                <w:highlight w:val="none"/>
                <w:lang w:val="en-US" w:eastAsia="zh-CN" w:bidi="ar-SA"/>
              </w:rPr>
              <w:t>投标人针对本项目的要求，制定独立检测点（需包含各区块）布展方案。横向进行比较，方案完整性高、可行性高、内容详细、针对性强的得6-9分；方案完整性较高、可行性较高、内容较为详细、针对性较强的得3-6分；方案完整性一般、可行性较低、内容不够详细、针对性不强的得0-3分；未提供不得分。</w:t>
            </w:r>
          </w:p>
        </w:tc>
        <w:tc>
          <w:tcPr>
            <w:tcW w:w="709" w:type="dxa"/>
            <w:noWrap/>
            <w:vAlign w:val="center"/>
          </w:tcPr>
          <w:p w14:paraId="6413FE33">
            <w:pPr>
              <w:tabs>
                <w:tab w:val="left" w:pos="820"/>
              </w:tabs>
              <w:autoSpaceDE w:val="0"/>
              <w:autoSpaceDN w:val="0"/>
              <w:adjustRightInd w:val="0"/>
              <w:spacing w:line="300" w:lineRule="exact"/>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0-9</w:t>
            </w:r>
          </w:p>
        </w:tc>
      </w:tr>
      <w:tr w14:paraId="7985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10" w:type="dxa"/>
            <w:noWrap/>
            <w:vAlign w:val="center"/>
          </w:tcPr>
          <w:p w14:paraId="02D96030">
            <w:pPr>
              <w:tabs>
                <w:tab w:val="left" w:pos="820"/>
              </w:tabs>
              <w:autoSpaceDE w:val="0"/>
              <w:autoSpaceDN w:val="0"/>
              <w:adjustRightInd w:val="0"/>
              <w:spacing w:line="300" w:lineRule="exact"/>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9</w:t>
            </w:r>
          </w:p>
        </w:tc>
        <w:tc>
          <w:tcPr>
            <w:tcW w:w="1134" w:type="dxa"/>
            <w:noWrap/>
            <w:vAlign w:val="center"/>
          </w:tcPr>
          <w:p w14:paraId="3611BCE4">
            <w:pPr>
              <w:tabs>
                <w:tab w:val="left" w:pos="820"/>
              </w:tabs>
              <w:autoSpaceDE w:val="0"/>
              <w:autoSpaceDN w:val="0"/>
              <w:adjustRightInd w:val="0"/>
              <w:spacing w:line="300" w:lineRule="exact"/>
              <w:jc w:val="center"/>
              <w:rPr>
                <w:rFonts w:hint="default" w:ascii="仿宋" w:hAnsi="仿宋" w:eastAsia="仿宋" w:cs="仿宋"/>
                <w:b w:val="0"/>
                <w:bCs w:val="0"/>
                <w:iCs/>
                <w:strike w:val="0"/>
                <w:dstrike w:val="0"/>
                <w:kern w:val="2"/>
                <w:sz w:val="21"/>
                <w:szCs w:val="21"/>
                <w:highlight w:val="none"/>
                <w:lang w:val="en-US" w:eastAsia="zh-CN" w:bidi="ar-SA"/>
              </w:rPr>
            </w:pPr>
            <w:r>
              <w:rPr>
                <w:rFonts w:hint="eastAsia" w:ascii="仿宋" w:hAnsi="仿宋" w:eastAsia="仿宋" w:cs="仿宋"/>
                <w:b w:val="0"/>
                <w:bCs w:val="0"/>
                <w:iCs/>
                <w:strike w:val="0"/>
                <w:dstrike w:val="0"/>
                <w:kern w:val="2"/>
                <w:sz w:val="21"/>
                <w:szCs w:val="21"/>
                <w:highlight w:val="none"/>
                <w:lang w:val="en-US" w:eastAsia="zh-CN" w:bidi="ar-SA"/>
              </w:rPr>
              <w:t>项目服务质量保证方案</w:t>
            </w:r>
          </w:p>
        </w:tc>
        <w:tc>
          <w:tcPr>
            <w:tcW w:w="6378" w:type="dxa"/>
            <w:noWrap/>
            <w:vAlign w:val="center"/>
          </w:tcPr>
          <w:p w14:paraId="4F19ACF0">
            <w:pPr>
              <w:pStyle w:val="11"/>
              <w:rPr>
                <w:rFonts w:hint="eastAsia" w:ascii="仿宋" w:hAnsi="仿宋" w:eastAsia="仿宋" w:cs="仿宋"/>
                <w:b w:val="0"/>
                <w:bCs w:val="0"/>
                <w:iCs/>
                <w:strike w:val="0"/>
                <w:dstrike w:val="0"/>
                <w:kern w:val="2"/>
                <w:sz w:val="21"/>
                <w:szCs w:val="21"/>
                <w:highlight w:val="none"/>
                <w:lang w:val="en-US" w:eastAsia="zh-CN" w:bidi="ar-SA"/>
              </w:rPr>
            </w:pPr>
            <w:r>
              <w:rPr>
                <w:rFonts w:hint="eastAsia" w:ascii="仿宋" w:hAnsi="仿宋" w:eastAsia="仿宋" w:cs="仿宋"/>
                <w:b w:val="0"/>
                <w:bCs w:val="0"/>
                <w:iCs/>
                <w:strike w:val="0"/>
                <w:dstrike w:val="0"/>
                <w:kern w:val="2"/>
                <w:sz w:val="21"/>
                <w:szCs w:val="21"/>
                <w:highlight w:val="none"/>
                <w:lang w:val="en-US" w:eastAsia="zh-CN" w:bidi="ar-SA"/>
              </w:rPr>
              <w:t>投标人针对本项目的特点、结合工作经验，编制项目质量管理方案，具体内容应包括拟投入设备及快检产品管理方案、进度控制方案、人工作业要求及培训方案、质量控制体系及方法等相关内容。横向进行比较，方案全面合理的6-9分；方案基本合理的得3-6分；方案一般的得0-3分；不提供不得分。</w:t>
            </w:r>
          </w:p>
        </w:tc>
        <w:tc>
          <w:tcPr>
            <w:tcW w:w="709" w:type="dxa"/>
            <w:noWrap/>
            <w:vAlign w:val="center"/>
          </w:tcPr>
          <w:p w14:paraId="7802185B">
            <w:pPr>
              <w:tabs>
                <w:tab w:val="left" w:pos="820"/>
              </w:tabs>
              <w:autoSpaceDE w:val="0"/>
              <w:autoSpaceDN w:val="0"/>
              <w:adjustRightInd w:val="0"/>
              <w:spacing w:line="300" w:lineRule="exact"/>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szCs w:val="21"/>
                <w:highlight w:val="none"/>
                <w:lang w:val="en-US" w:eastAsia="zh-CN"/>
              </w:rPr>
              <w:t>0-9</w:t>
            </w:r>
          </w:p>
        </w:tc>
      </w:tr>
    </w:tbl>
    <w:p w14:paraId="23D1D55D">
      <w:pPr>
        <w:widowControl/>
        <w:snapToGrid w:val="0"/>
        <w:spacing w:line="480" w:lineRule="exact"/>
        <w:ind w:left="0"/>
        <w:rPr>
          <w:rFonts w:hint="eastAsia" w:ascii="仿宋" w:eastAsia="仿宋"/>
          <w:b/>
          <w:bCs/>
          <w:color w:val="000000"/>
          <w:kern w:val="0"/>
          <w:sz w:val="24"/>
          <w:u w:val="none"/>
        </w:rPr>
      </w:pPr>
    </w:p>
    <w:p w14:paraId="3132F9B4">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3C86D349">
      <w:pPr>
        <w:spacing w:line="400" w:lineRule="exact"/>
        <w:rPr>
          <w:rFonts w:hint="eastAsia"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p>
    <w:p w14:paraId="5BA2A3AE">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72CBCB8B">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03388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623780F6">
      <w:pPr>
        <w:widowControl/>
        <w:snapToGrid w:val="0"/>
        <w:spacing w:line="480" w:lineRule="exact"/>
        <w:ind w:left="0"/>
        <w:rPr>
          <w:rFonts w:hint="eastAsia"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u w:val="single"/>
          <w:lang w:val="en-US" w:eastAsia="zh-CN"/>
        </w:rPr>
        <w:t>10</w:t>
      </w:r>
      <w:r>
        <w:rPr>
          <w:rFonts w:hint="eastAsia" w:ascii="仿宋" w:eastAsia="仿宋"/>
          <w:bCs/>
          <w:iCs/>
          <w:sz w:val="24"/>
          <w:u w:val="single"/>
        </w:rPr>
        <w:t xml:space="preserve"> </w:t>
      </w:r>
    </w:p>
    <w:p w14:paraId="1A023012">
      <w:pPr>
        <w:widowControl/>
        <w:snapToGrid w:val="0"/>
        <w:spacing w:line="480" w:lineRule="exact"/>
        <w:ind w:left="0"/>
        <w:rPr>
          <w:rFonts w:hint="eastAsia" w:ascii="仿宋" w:eastAsia="仿宋"/>
          <w:bCs/>
          <w:iCs/>
          <w:sz w:val="24"/>
          <w:u w:val="single"/>
        </w:rPr>
      </w:pPr>
    </w:p>
    <w:p w14:paraId="3E7721EE">
      <w:pPr>
        <w:pStyle w:val="2"/>
        <w:keepNext/>
        <w:keepLines/>
        <w:pageBreakBefore w:val="0"/>
        <w:widowControl w:val="0"/>
        <w:suppressLineNumbers w:val="0"/>
        <w:suppressAutoHyphens w:val="0"/>
        <w:spacing w:line="578" w:lineRule="auto"/>
        <w:jc w:val="center"/>
        <w:rPr>
          <w:rFonts w:hint="eastAsia" w:ascii="仿宋"/>
        </w:rPr>
      </w:pPr>
      <w:bookmarkStart w:id="45" w:name="_Toc8345"/>
      <w:r>
        <w:rPr>
          <w:rFonts w:hint="eastAsia" w:ascii="仿宋"/>
        </w:rPr>
        <w:t>第六章  投标文件格式附件</w:t>
      </w:r>
      <w:bookmarkEnd w:id="45"/>
    </w:p>
    <w:p w14:paraId="4491FC4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56671990">
      <w:pPr>
        <w:widowControl/>
        <w:snapToGrid w:val="0"/>
        <w:spacing w:line="480" w:lineRule="exact"/>
        <w:ind w:firstLine="480" w:firstLineChars="200"/>
        <w:rPr>
          <w:rFonts w:hint="eastAsia" w:ascii="仿宋" w:eastAsia="仿宋"/>
          <w:color w:val="000000"/>
          <w:kern w:val="0"/>
          <w:sz w:val="24"/>
          <w:u w:val="none"/>
        </w:rPr>
      </w:pPr>
    </w:p>
    <w:p w14:paraId="76706C51">
      <w:pPr>
        <w:widowControl/>
        <w:snapToGrid w:val="0"/>
        <w:spacing w:line="480" w:lineRule="exact"/>
        <w:ind w:firstLine="480" w:firstLineChars="200"/>
        <w:rPr>
          <w:rFonts w:hint="eastAsia" w:ascii="仿宋" w:eastAsia="仿宋"/>
          <w:color w:val="000000"/>
          <w:kern w:val="0"/>
          <w:sz w:val="24"/>
          <w:u w:val="none"/>
        </w:rPr>
      </w:pPr>
    </w:p>
    <w:p w14:paraId="31054E68">
      <w:pPr>
        <w:widowControl/>
        <w:snapToGrid w:val="0"/>
        <w:spacing w:line="480" w:lineRule="exact"/>
        <w:ind w:firstLine="480" w:firstLineChars="200"/>
        <w:rPr>
          <w:rFonts w:hint="eastAsia" w:ascii="仿宋" w:eastAsia="仿宋"/>
          <w:color w:val="000000"/>
          <w:kern w:val="0"/>
          <w:sz w:val="24"/>
          <w:u w:val="none"/>
        </w:rPr>
      </w:pPr>
    </w:p>
    <w:p w14:paraId="0CD81BDB">
      <w:pPr>
        <w:widowControl/>
        <w:snapToGrid w:val="0"/>
        <w:spacing w:line="480" w:lineRule="exact"/>
        <w:ind w:firstLine="480" w:firstLineChars="200"/>
        <w:rPr>
          <w:rFonts w:hint="eastAsia" w:ascii="仿宋" w:eastAsia="仿宋"/>
          <w:color w:val="000000"/>
          <w:kern w:val="0"/>
          <w:sz w:val="24"/>
          <w:u w:val="none"/>
        </w:rPr>
      </w:pPr>
    </w:p>
    <w:p w14:paraId="1586B107">
      <w:pPr>
        <w:widowControl/>
        <w:snapToGrid w:val="0"/>
        <w:spacing w:line="480" w:lineRule="exact"/>
        <w:ind w:firstLine="480" w:firstLineChars="200"/>
        <w:rPr>
          <w:rFonts w:hint="eastAsia" w:ascii="仿宋" w:eastAsia="仿宋"/>
          <w:color w:val="000000"/>
          <w:kern w:val="0"/>
          <w:sz w:val="24"/>
          <w:u w:val="none"/>
        </w:rPr>
      </w:pPr>
    </w:p>
    <w:p w14:paraId="2AFDE1DC">
      <w:pPr>
        <w:widowControl/>
        <w:snapToGrid w:val="0"/>
        <w:spacing w:line="480" w:lineRule="exact"/>
        <w:ind w:firstLine="480" w:firstLineChars="200"/>
        <w:rPr>
          <w:rFonts w:ascii="仿宋" w:eastAsia="仿宋"/>
          <w:color w:val="000000"/>
          <w:kern w:val="0"/>
          <w:sz w:val="24"/>
          <w:u w:val="none"/>
        </w:rPr>
      </w:pPr>
    </w:p>
    <w:p w14:paraId="0E61057A">
      <w:pPr>
        <w:widowControl/>
        <w:snapToGrid w:val="0"/>
        <w:spacing w:line="480" w:lineRule="exact"/>
        <w:ind w:firstLine="480" w:firstLineChars="200"/>
        <w:rPr>
          <w:rFonts w:ascii="仿宋" w:eastAsia="仿宋"/>
          <w:color w:val="000000"/>
          <w:kern w:val="0"/>
          <w:sz w:val="24"/>
          <w:u w:val="none"/>
        </w:rPr>
      </w:pPr>
    </w:p>
    <w:p w14:paraId="6BC17F50">
      <w:pPr>
        <w:widowControl/>
        <w:snapToGrid w:val="0"/>
        <w:spacing w:line="480" w:lineRule="exact"/>
        <w:ind w:firstLine="480" w:firstLineChars="200"/>
        <w:rPr>
          <w:rFonts w:ascii="仿宋" w:eastAsia="仿宋"/>
          <w:color w:val="000000"/>
          <w:kern w:val="0"/>
          <w:sz w:val="24"/>
          <w:u w:val="none"/>
        </w:rPr>
      </w:pPr>
    </w:p>
    <w:p w14:paraId="73EC8729">
      <w:pPr>
        <w:widowControl/>
        <w:snapToGrid w:val="0"/>
        <w:spacing w:line="480" w:lineRule="exact"/>
        <w:ind w:firstLine="480" w:firstLineChars="200"/>
        <w:rPr>
          <w:rFonts w:ascii="仿宋" w:eastAsia="仿宋"/>
          <w:color w:val="000000"/>
          <w:kern w:val="0"/>
          <w:sz w:val="24"/>
          <w:u w:val="none"/>
        </w:rPr>
      </w:pPr>
    </w:p>
    <w:p w14:paraId="06ADBC96">
      <w:pPr>
        <w:widowControl/>
        <w:snapToGrid w:val="0"/>
        <w:spacing w:line="480" w:lineRule="exact"/>
        <w:ind w:firstLine="480" w:firstLineChars="200"/>
        <w:rPr>
          <w:rFonts w:ascii="仿宋" w:eastAsia="仿宋"/>
          <w:color w:val="000000"/>
          <w:kern w:val="0"/>
          <w:sz w:val="24"/>
          <w:u w:val="none"/>
        </w:rPr>
      </w:pPr>
    </w:p>
    <w:p w14:paraId="5C6FE04D">
      <w:pPr>
        <w:widowControl/>
        <w:snapToGrid w:val="0"/>
        <w:spacing w:line="480" w:lineRule="exact"/>
        <w:ind w:firstLine="480" w:firstLineChars="200"/>
        <w:rPr>
          <w:rFonts w:ascii="仿宋" w:eastAsia="仿宋"/>
          <w:color w:val="000000"/>
          <w:kern w:val="0"/>
          <w:sz w:val="24"/>
          <w:u w:val="none"/>
        </w:rPr>
      </w:pPr>
    </w:p>
    <w:p w14:paraId="6E25A28D">
      <w:pPr>
        <w:widowControl/>
        <w:snapToGrid w:val="0"/>
        <w:spacing w:line="480" w:lineRule="exact"/>
        <w:ind w:firstLine="480" w:firstLineChars="200"/>
        <w:rPr>
          <w:rFonts w:ascii="仿宋" w:eastAsia="仿宋"/>
          <w:color w:val="000000"/>
          <w:kern w:val="0"/>
          <w:sz w:val="24"/>
          <w:u w:val="none"/>
        </w:rPr>
      </w:pPr>
    </w:p>
    <w:p w14:paraId="55B3379E">
      <w:pPr>
        <w:widowControl/>
        <w:snapToGrid w:val="0"/>
        <w:spacing w:line="480" w:lineRule="exact"/>
        <w:ind w:firstLine="480" w:firstLineChars="200"/>
        <w:rPr>
          <w:rFonts w:ascii="仿宋" w:eastAsia="仿宋"/>
          <w:color w:val="000000"/>
          <w:kern w:val="0"/>
          <w:sz w:val="24"/>
          <w:u w:val="none"/>
        </w:rPr>
      </w:pPr>
    </w:p>
    <w:p w14:paraId="1CE18B7D">
      <w:pPr>
        <w:widowControl/>
        <w:snapToGrid w:val="0"/>
        <w:spacing w:line="480" w:lineRule="exact"/>
        <w:ind w:firstLine="480" w:firstLineChars="200"/>
        <w:rPr>
          <w:rFonts w:ascii="仿宋" w:eastAsia="仿宋"/>
          <w:color w:val="000000"/>
          <w:kern w:val="0"/>
          <w:sz w:val="24"/>
          <w:u w:val="none"/>
        </w:rPr>
      </w:pPr>
    </w:p>
    <w:p w14:paraId="4CECB96F">
      <w:pPr>
        <w:widowControl/>
        <w:snapToGrid w:val="0"/>
        <w:spacing w:line="480" w:lineRule="exact"/>
        <w:ind w:firstLine="480" w:firstLineChars="200"/>
        <w:rPr>
          <w:rFonts w:ascii="仿宋" w:eastAsia="仿宋"/>
          <w:color w:val="000000"/>
          <w:kern w:val="0"/>
          <w:sz w:val="24"/>
          <w:u w:val="none"/>
        </w:rPr>
      </w:pPr>
    </w:p>
    <w:p w14:paraId="2BFFB9FF">
      <w:pPr>
        <w:widowControl/>
        <w:snapToGrid w:val="0"/>
        <w:spacing w:line="480" w:lineRule="exact"/>
        <w:ind w:firstLine="480" w:firstLineChars="200"/>
        <w:rPr>
          <w:rFonts w:ascii="仿宋" w:eastAsia="仿宋"/>
          <w:color w:val="000000"/>
          <w:kern w:val="0"/>
          <w:sz w:val="24"/>
          <w:u w:val="none"/>
        </w:rPr>
      </w:pPr>
    </w:p>
    <w:p w14:paraId="17EC77F9">
      <w:pPr>
        <w:widowControl/>
        <w:snapToGrid w:val="0"/>
        <w:spacing w:line="480" w:lineRule="exact"/>
        <w:ind w:firstLine="480" w:firstLineChars="200"/>
        <w:rPr>
          <w:rFonts w:ascii="仿宋" w:eastAsia="仿宋"/>
          <w:color w:val="000000"/>
          <w:kern w:val="0"/>
          <w:sz w:val="24"/>
          <w:u w:val="none"/>
        </w:rPr>
      </w:pPr>
    </w:p>
    <w:p w14:paraId="6E5FDFCE">
      <w:pPr>
        <w:widowControl/>
        <w:snapToGrid w:val="0"/>
        <w:spacing w:line="480" w:lineRule="exact"/>
        <w:ind w:firstLine="480" w:firstLineChars="200"/>
        <w:rPr>
          <w:rFonts w:ascii="仿宋" w:eastAsia="仿宋"/>
          <w:color w:val="000000"/>
          <w:kern w:val="0"/>
          <w:sz w:val="24"/>
          <w:u w:val="none"/>
        </w:rPr>
      </w:pPr>
    </w:p>
    <w:p w14:paraId="69115B98">
      <w:pPr>
        <w:widowControl/>
        <w:snapToGrid w:val="0"/>
        <w:spacing w:line="480" w:lineRule="exact"/>
        <w:ind w:firstLine="480" w:firstLineChars="200"/>
        <w:rPr>
          <w:rFonts w:ascii="仿宋" w:eastAsia="仿宋"/>
          <w:color w:val="000000"/>
          <w:kern w:val="0"/>
          <w:sz w:val="24"/>
          <w:u w:val="none"/>
        </w:rPr>
      </w:pPr>
    </w:p>
    <w:p w14:paraId="596EC5E4">
      <w:pPr>
        <w:rPr>
          <w:rFonts w:hint="eastAsia" w:ascii="仿宋" w:eastAsia="仿宋"/>
          <w:b/>
          <w:bCs/>
          <w:sz w:val="30"/>
          <w:szCs w:val="30"/>
        </w:rPr>
      </w:pPr>
      <w:r>
        <w:rPr>
          <w:rFonts w:hint="eastAsia" w:ascii="仿宋" w:eastAsia="仿宋"/>
          <w:b/>
          <w:bCs/>
          <w:sz w:val="30"/>
          <w:szCs w:val="30"/>
        </w:rPr>
        <w:br w:type="page"/>
      </w:r>
    </w:p>
    <w:p w14:paraId="196A6ED7">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67B49FD4">
      <w:pPr>
        <w:snapToGrid w:val="0"/>
        <w:spacing w:before="156" w:beforeLines="50" w:after="50"/>
        <w:jc w:val="right"/>
        <w:rPr>
          <w:rFonts w:hint="eastAsia" w:ascii="仿宋" w:eastAsia="仿宋"/>
          <w:b/>
          <w:sz w:val="30"/>
          <w:szCs w:val="30"/>
        </w:rPr>
      </w:pPr>
    </w:p>
    <w:p w14:paraId="7FBF2E03">
      <w:pPr>
        <w:snapToGrid w:val="0"/>
        <w:spacing w:before="156" w:beforeLines="50" w:after="50"/>
        <w:jc w:val="right"/>
        <w:rPr>
          <w:rFonts w:hint="eastAsia" w:ascii="仿宋" w:eastAsia="仿宋"/>
          <w:bCs/>
          <w:sz w:val="30"/>
          <w:szCs w:val="30"/>
        </w:rPr>
      </w:pPr>
    </w:p>
    <w:p w14:paraId="31DA0A53">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322CE325">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74297E42">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01D756C5">
      <w:pPr>
        <w:spacing w:line="1200" w:lineRule="exact"/>
        <w:ind w:right="6"/>
        <w:jc w:val="center"/>
        <w:rPr>
          <w:rFonts w:hint="eastAsia" w:ascii="仿宋" w:eastAsia="仿宋"/>
          <w:sz w:val="72"/>
          <w:szCs w:val="72"/>
        </w:rPr>
      </w:pPr>
    </w:p>
    <w:p w14:paraId="6ABDA1FC">
      <w:pPr>
        <w:spacing w:line="1200" w:lineRule="exact"/>
        <w:ind w:right="6"/>
        <w:jc w:val="center"/>
        <w:rPr>
          <w:rFonts w:hint="eastAsia" w:ascii="仿宋" w:eastAsia="仿宋"/>
          <w:sz w:val="72"/>
          <w:szCs w:val="72"/>
        </w:rPr>
      </w:pPr>
    </w:p>
    <w:p w14:paraId="553CA249">
      <w:pPr>
        <w:spacing w:line="1200" w:lineRule="exact"/>
        <w:ind w:right="6"/>
        <w:jc w:val="center"/>
        <w:rPr>
          <w:rFonts w:hint="eastAsia" w:ascii="仿宋" w:eastAsia="仿宋"/>
          <w:sz w:val="72"/>
          <w:szCs w:val="72"/>
        </w:rPr>
      </w:pPr>
      <w:r>
        <w:rPr>
          <w:rFonts w:hint="eastAsia" w:ascii="仿宋" w:eastAsia="仿宋"/>
          <w:sz w:val="72"/>
          <w:szCs w:val="72"/>
        </w:rPr>
        <w:t>资</w:t>
      </w:r>
    </w:p>
    <w:p w14:paraId="2E288634">
      <w:pPr>
        <w:spacing w:line="1200" w:lineRule="exact"/>
        <w:ind w:right="6"/>
        <w:jc w:val="center"/>
        <w:rPr>
          <w:rFonts w:hint="eastAsia" w:ascii="仿宋" w:eastAsia="仿宋"/>
          <w:sz w:val="72"/>
          <w:szCs w:val="72"/>
        </w:rPr>
      </w:pPr>
      <w:r>
        <w:rPr>
          <w:rFonts w:hint="eastAsia" w:ascii="仿宋" w:eastAsia="仿宋"/>
          <w:sz w:val="72"/>
          <w:szCs w:val="72"/>
        </w:rPr>
        <w:t>格</w:t>
      </w:r>
    </w:p>
    <w:p w14:paraId="06B113F0">
      <w:pPr>
        <w:spacing w:line="1200" w:lineRule="exact"/>
        <w:ind w:right="6"/>
        <w:jc w:val="center"/>
        <w:rPr>
          <w:rFonts w:hint="eastAsia" w:ascii="仿宋" w:eastAsia="仿宋"/>
          <w:sz w:val="72"/>
          <w:szCs w:val="72"/>
        </w:rPr>
      </w:pPr>
      <w:r>
        <w:rPr>
          <w:rFonts w:hint="eastAsia" w:ascii="仿宋" w:eastAsia="仿宋"/>
          <w:sz w:val="72"/>
          <w:szCs w:val="72"/>
        </w:rPr>
        <w:t>文</w:t>
      </w:r>
    </w:p>
    <w:p w14:paraId="5263F5EA">
      <w:pPr>
        <w:spacing w:line="1200" w:lineRule="exact"/>
        <w:ind w:right="6"/>
        <w:jc w:val="center"/>
        <w:rPr>
          <w:rFonts w:hint="eastAsia" w:ascii="仿宋" w:eastAsia="仿宋"/>
          <w:sz w:val="72"/>
          <w:szCs w:val="72"/>
        </w:rPr>
      </w:pPr>
      <w:r>
        <w:rPr>
          <w:rFonts w:hint="eastAsia" w:ascii="仿宋" w:eastAsia="仿宋"/>
          <w:sz w:val="72"/>
          <w:szCs w:val="72"/>
        </w:rPr>
        <w:t>件</w:t>
      </w:r>
    </w:p>
    <w:p w14:paraId="0773164D">
      <w:pPr>
        <w:spacing w:line="1200" w:lineRule="exact"/>
        <w:ind w:right="6"/>
        <w:jc w:val="center"/>
        <w:rPr>
          <w:rFonts w:hint="eastAsia" w:ascii="仿宋" w:eastAsia="仿宋"/>
          <w:sz w:val="72"/>
          <w:szCs w:val="72"/>
        </w:rPr>
      </w:pPr>
    </w:p>
    <w:p w14:paraId="190919A7">
      <w:pPr>
        <w:spacing w:line="500" w:lineRule="exact"/>
        <w:ind w:right="7"/>
        <w:jc w:val="center"/>
        <w:rPr>
          <w:rFonts w:hint="eastAsia" w:ascii="仿宋" w:eastAsia="仿宋"/>
          <w:sz w:val="36"/>
          <w:szCs w:val="36"/>
        </w:rPr>
      </w:pPr>
    </w:p>
    <w:p w14:paraId="6D2441A1">
      <w:pPr>
        <w:spacing w:line="500" w:lineRule="exact"/>
        <w:ind w:right="7"/>
        <w:jc w:val="center"/>
        <w:rPr>
          <w:rFonts w:hint="eastAsia" w:ascii="仿宋" w:eastAsia="仿宋"/>
          <w:sz w:val="36"/>
          <w:szCs w:val="36"/>
        </w:rPr>
      </w:pPr>
    </w:p>
    <w:p w14:paraId="377CEF25">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3131C020">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3D2C45DE">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003B55B3">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25A14882">
      <w:pPr>
        <w:snapToGrid w:val="0"/>
        <w:spacing w:before="156" w:beforeLines="50" w:after="50"/>
        <w:jc w:val="center"/>
        <w:rPr>
          <w:rFonts w:hint="eastAsia" w:ascii="仿宋" w:eastAsia="仿宋" w:cs="仿宋_GB2312"/>
          <w:sz w:val="30"/>
          <w:szCs w:val="30"/>
        </w:rPr>
      </w:pPr>
      <w:bookmarkStart w:id="46" w:name="_Toc64369786"/>
      <w:r>
        <w:rPr>
          <w:rFonts w:hint="eastAsia" w:ascii="仿宋" w:eastAsia="仿宋" w:cs="仿宋_GB2312"/>
          <w:sz w:val="30"/>
          <w:szCs w:val="30"/>
        </w:rPr>
        <w:t>目 录</w:t>
      </w:r>
      <w:bookmarkEnd w:id="46"/>
    </w:p>
    <w:p w14:paraId="4FE8419C">
      <w:pPr>
        <w:pStyle w:val="39"/>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4771DA07">
      <w:pPr>
        <w:pStyle w:val="39"/>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68AA89E8">
      <w:pPr>
        <w:pStyle w:val="39"/>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100FC766">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721FD72B">
      <w:pPr>
        <w:pStyle w:val="39"/>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7086690B">
      <w:pPr>
        <w:pStyle w:val="39"/>
        <w:spacing w:line="360" w:lineRule="auto"/>
        <w:ind w:firstLine="0" w:firstLineChars="0"/>
        <w:jc w:val="left"/>
        <w:rPr>
          <w:rFonts w:hint="eastAsia" w:ascii="仿宋" w:eastAsia="仿宋" w:cs="仿宋_GB2312"/>
          <w:sz w:val="24"/>
          <w:szCs w:val="24"/>
        </w:rPr>
      </w:pPr>
      <w:r>
        <w:rPr>
          <w:rFonts w:hint="eastAsia" w:ascii="仿宋" w:eastAsia="仿宋" w:cs="仿宋_GB2312"/>
          <w:sz w:val="24"/>
          <w:szCs w:val="24"/>
          <w:lang w:val="en-US" w:eastAsia="zh-CN"/>
        </w:rPr>
        <w:t>6</w:t>
      </w:r>
      <w:r>
        <w:rPr>
          <w:rFonts w:hint="eastAsia" w:ascii="仿宋" w:eastAsia="仿宋" w:cs="仿宋_GB2312"/>
          <w:sz w:val="24"/>
          <w:szCs w:val="24"/>
        </w:rPr>
        <w:t>.资格条件证明材料</w:t>
      </w:r>
    </w:p>
    <w:p w14:paraId="38D10041">
      <w:pPr>
        <w:pStyle w:val="39"/>
        <w:spacing w:line="360" w:lineRule="auto"/>
        <w:ind w:firstLine="240" w:firstLineChars="100"/>
        <w:jc w:val="left"/>
        <w:rPr>
          <w:rFonts w:hint="eastAsia" w:ascii="仿宋" w:eastAsia="仿宋" w:cs="仿宋_GB2312"/>
        </w:rPr>
      </w:pPr>
      <w:bookmarkStart w:id="47"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47"/>
    </w:p>
    <w:p w14:paraId="253E26E8">
      <w:pPr>
        <w:pStyle w:val="39"/>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w:t>
      </w:r>
      <w:bookmarkStart w:id="48" w:name="_Toc64369788"/>
      <w:r>
        <w:rPr>
          <w:rFonts w:hint="eastAsia" w:ascii="仿宋" w:eastAsia="仿宋" w:cs="仿宋_GB2312"/>
        </w:rPr>
        <w:t>特定资格条件的有关证明材料（如有）………………………………（页码）</w:t>
      </w:r>
      <w:bookmarkEnd w:id="48"/>
    </w:p>
    <w:p w14:paraId="043CC1B0">
      <w:pPr>
        <w:spacing w:line="360" w:lineRule="auto"/>
        <w:jc w:val="left"/>
        <w:rPr>
          <w:rFonts w:hint="eastAsia" w:ascii="仿宋" w:eastAsia="仿宋" w:cs="仿宋_GB2312"/>
          <w:b/>
          <w:bCs/>
          <w:sz w:val="24"/>
        </w:rPr>
      </w:pPr>
    </w:p>
    <w:p w14:paraId="7EE21380">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1B154A3C">
      <w:pPr>
        <w:pageBreakBefore/>
        <w:widowControl w:val="0"/>
        <w:rPr>
          <w:rFonts w:hint="eastAsia" w:ascii="仿宋" w:eastAsia="仿宋"/>
          <w:b/>
          <w:sz w:val="28"/>
          <w:szCs w:val="28"/>
        </w:rPr>
      </w:pPr>
      <w:r>
        <w:rPr>
          <w:rFonts w:hint="eastAsia" w:ascii="仿宋" w:eastAsia="仿宋"/>
          <w:b/>
          <w:sz w:val="28"/>
          <w:szCs w:val="28"/>
        </w:rPr>
        <w:t>附件3：投标声明函</w:t>
      </w:r>
    </w:p>
    <w:p w14:paraId="74FCD9D7">
      <w:pPr>
        <w:pStyle w:val="34"/>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092BFAB4">
      <w:pPr>
        <w:pStyle w:val="34"/>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1A6D6C8A">
      <w:pPr>
        <w:pStyle w:val="34"/>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12CB74A7">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7042656A">
      <w:pPr>
        <w:pStyle w:val="34"/>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1962B1F1">
      <w:pPr>
        <w:pStyle w:val="34"/>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1E012FF">
      <w:pPr>
        <w:pStyle w:val="34"/>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21E06390">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7A4593A6">
      <w:pPr>
        <w:pStyle w:val="34"/>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63C3D3B6">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7C5D2B08">
      <w:pPr>
        <w:pStyle w:val="34"/>
        <w:spacing w:after="50" w:afterLines="0" w:line="440" w:lineRule="exact"/>
        <w:rPr>
          <w:rFonts w:hint="eastAsia" w:ascii="仿宋" w:eastAsia="仿宋"/>
          <w:szCs w:val="24"/>
        </w:rPr>
      </w:pPr>
    </w:p>
    <w:p w14:paraId="6A154505">
      <w:pPr>
        <w:pStyle w:val="34"/>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761E71C5">
      <w:pPr>
        <w:pStyle w:val="34"/>
        <w:spacing w:after="50" w:afterLines="0" w:line="440" w:lineRule="exact"/>
        <w:rPr>
          <w:rFonts w:hint="eastAsia" w:ascii="仿宋" w:eastAsia="仿宋"/>
          <w:szCs w:val="24"/>
        </w:rPr>
      </w:pPr>
    </w:p>
    <w:p w14:paraId="053D6CDF">
      <w:pPr>
        <w:pStyle w:val="34"/>
        <w:spacing w:after="50" w:afterLines="0" w:line="440" w:lineRule="exact"/>
        <w:rPr>
          <w:rFonts w:hint="eastAsia" w:ascii="仿宋" w:eastAsia="仿宋"/>
          <w:szCs w:val="24"/>
        </w:rPr>
      </w:pPr>
      <w:r>
        <w:rPr>
          <w:rFonts w:hint="eastAsia" w:ascii="仿宋" w:eastAsia="仿宋"/>
          <w:szCs w:val="24"/>
        </w:rPr>
        <w:t xml:space="preserve">投标人(盖章)：　　　　　　　　　　　　　　　　　　　　日期：     </w:t>
      </w:r>
    </w:p>
    <w:p w14:paraId="16E7B66E">
      <w:pPr>
        <w:pStyle w:val="34"/>
        <w:spacing w:after="50" w:afterLines="0" w:line="440" w:lineRule="exact"/>
        <w:rPr>
          <w:rFonts w:hint="eastAsia" w:ascii="仿宋" w:eastAsia="仿宋"/>
          <w:szCs w:val="24"/>
        </w:rPr>
      </w:pPr>
    </w:p>
    <w:p w14:paraId="52499611">
      <w:pPr>
        <w:pStyle w:val="34"/>
        <w:spacing w:after="50" w:afterLines="0" w:line="440" w:lineRule="exact"/>
        <w:rPr>
          <w:rFonts w:hint="eastAsia" w:ascii="仿宋" w:eastAsia="仿宋"/>
          <w:szCs w:val="24"/>
        </w:rPr>
      </w:pPr>
    </w:p>
    <w:p w14:paraId="1C184DC0">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673CEE91">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3443222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67918F6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0F1AC6D6">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39E868A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58BB36A5">
      <w:pPr>
        <w:pStyle w:val="8"/>
        <w:numPr>
          <w:ilvl w:val="0"/>
          <w:numId w:val="7"/>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6A3ED4F8">
      <w:pPr>
        <w:pStyle w:val="8"/>
        <w:numPr>
          <w:ilvl w:val="0"/>
          <w:numId w:val="7"/>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073FE2DB">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0FFEE64E">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5837DF9F">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1A7135A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723DAD3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53C5053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64EA00BC">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5502072F">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140DFB7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14580C55">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4C12F36A">
      <w:pPr>
        <w:pStyle w:val="8"/>
        <w:overflowPunct w:val="0"/>
        <w:spacing w:line="460" w:lineRule="exact"/>
        <w:ind w:firstLine="513" w:firstLineChars="214"/>
        <w:rPr>
          <w:rFonts w:hint="eastAsia" w:ascii="仿宋" w:eastAsia="仿宋"/>
          <w:sz w:val="24"/>
          <w:szCs w:val="24"/>
        </w:rPr>
      </w:pPr>
    </w:p>
    <w:p w14:paraId="05F5CC5E">
      <w:pPr>
        <w:pStyle w:val="8"/>
        <w:overflowPunct w:val="0"/>
        <w:spacing w:line="460" w:lineRule="exact"/>
        <w:ind w:firstLine="513" w:firstLineChars="214"/>
        <w:rPr>
          <w:rFonts w:hint="eastAsia" w:ascii="仿宋" w:eastAsia="仿宋"/>
          <w:sz w:val="24"/>
          <w:szCs w:val="24"/>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1820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1EE13C8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092A541F">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643EFEE4">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38DE7D1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1C4F47C6">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613BD23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7BF024F9">
      <w:pPr>
        <w:pStyle w:val="34"/>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7017FBBA">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58F96CD9">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3609FA21">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75F78E0A">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191E7665">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43AA39E2">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49F34DCC">
      <w:pPr>
        <w:pStyle w:val="8"/>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7AA1917F">
      <w:pPr>
        <w:pStyle w:val="8"/>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201FCCBB">
      <w:pPr>
        <w:pStyle w:val="8"/>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33A6F110">
      <w:pPr>
        <w:pStyle w:val="8"/>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109483C4">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627C5FB7">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2C35C914">
      <w:pPr>
        <w:pStyle w:val="8"/>
        <w:overflowPunct w:val="0"/>
        <w:spacing w:line="460" w:lineRule="exact"/>
        <w:ind w:firstLine="513" w:firstLineChars="214"/>
        <w:rPr>
          <w:rFonts w:hint="eastAsia" w:ascii="仿宋" w:hAnsi="Calibri" w:eastAsia="仿宋"/>
          <w:sz w:val="24"/>
          <w:szCs w:val="24"/>
          <w:lang w:val="zh-CN"/>
        </w:rPr>
      </w:pPr>
    </w:p>
    <w:p w14:paraId="48298A1E">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251E8F74">
      <w:pPr>
        <w:pStyle w:val="8"/>
        <w:overflowPunct w:val="0"/>
        <w:spacing w:line="460" w:lineRule="exact"/>
        <w:ind w:firstLine="513" w:firstLineChars="214"/>
        <w:rPr>
          <w:rFonts w:hint="eastAsia" w:ascii="仿宋" w:hAnsi="Calibri" w:eastAsia="仿宋"/>
          <w:sz w:val="24"/>
          <w:szCs w:val="24"/>
          <w:lang w:val="zh-CN"/>
        </w:rPr>
      </w:pPr>
    </w:p>
    <w:p w14:paraId="3542D995">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0E923BA8">
      <w:pPr>
        <w:pStyle w:val="8"/>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04D79C72">
      <w:pPr>
        <w:pStyle w:val="8"/>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6F4CA1DE">
      <w:pPr>
        <w:pStyle w:val="8"/>
        <w:overflowPunct w:val="0"/>
        <w:spacing w:line="460" w:lineRule="exact"/>
        <w:ind w:firstLine="513" w:firstLineChars="214"/>
        <w:rPr>
          <w:rFonts w:hint="eastAsia" w:ascii="仿宋" w:hAnsi="Calibri" w:eastAsia="仿宋"/>
          <w:sz w:val="24"/>
          <w:szCs w:val="24"/>
          <w:u w:val="none"/>
          <w:lang w:val="zh-CN"/>
        </w:rPr>
      </w:pPr>
    </w:p>
    <w:p w14:paraId="10222A62">
      <w:pPr>
        <w:pStyle w:val="8"/>
        <w:overflowPunct w:val="0"/>
        <w:spacing w:line="460" w:lineRule="exact"/>
        <w:ind w:firstLine="513" w:firstLineChars="214"/>
        <w:rPr>
          <w:rFonts w:hint="eastAsia" w:ascii="仿宋" w:hAnsi="Calibri" w:eastAsia="仿宋"/>
          <w:sz w:val="24"/>
          <w:szCs w:val="24"/>
          <w:u w:val="none"/>
          <w:lang w:val="zh-CN"/>
        </w:rPr>
      </w:pPr>
    </w:p>
    <w:p w14:paraId="157D8C79">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7B50B74E">
      <w:pPr>
        <w:snapToGrid w:val="0"/>
        <w:spacing w:before="50" w:after="50"/>
        <w:jc w:val="center"/>
        <w:rPr>
          <w:rFonts w:hint="eastAsia" w:ascii="仿宋" w:eastAsia="仿宋"/>
          <w:b/>
          <w:sz w:val="36"/>
          <w:szCs w:val="36"/>
        </w:rPr>
      </w:pPr>
    </w:p>
    <w:p w14:paraId="281D404F">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33D9BAA3">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14:paraId="1537E028">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3291288C">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4F74B06C">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20DD2943">
      <w:pPr>
        <w:snapToGrid w:val="0"/>
        <w:spacing w:before="156" w:beforeLines="50" w:after="50" w:line="460" w:lineRule="exact"/>
        <w:ind w:firstLine="480"/>
        <w:rPr>
          <w:rFonts w:hint="eastAsia" w:ascii="仿宋" w:eastAsia="仿宋"/>
          <w:sz w:val="24"/>
          <w:szCs w:val="24"/>
        </w:rPr>
      </w:pPr>
    </w:p>
    <w:p w14:paraId="5449DBA7">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39E42004">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6B98506C">
      <w:pPr>
        <w:snapToGrid w:val="0"/>
        <w:spacing w:before="156" w:beforeLines="50" w:after="50" w:line="460" w:lineRule="exact"/>
        <w:rPr>
          <w:rFonts w:hint="eastAsia" w:ascii="仿宋" w:eastAsia="仿宋"/>
          <w:sz w:val="24"/>
          <w:szCs w:val="24"/>
        </w:rPr>
      </w:pPr>
    </w:p>
    <w:p w14:paraId="30DD95E9">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3E2BDB11">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29ED1682">
      <w:pPr>
        <w:snapToGrid w:val="0"/>
        <w:spacing w:before="156" w:beforeLines="50" w:after="50" w:line="460" w:lineRule="exact"/>
        <w:rPr>
          <w:rFonts w:hint="eastAsia" w:ascii="仿宋" w:eastAsia="仿宋"/>
          <w:sz w:val="24"/>
          <w:szCs w:val="24"/>
        </w:rPr>
      </w:pPr>
    </w:p>
    <w:p w14:paraId="714FC08B">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01142833">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46AF95DC">
      <w:pPr>
        <w:widowControl/>
        <w:jc w:val="left"/>
        <w:rPr>
          <w:rFonts w:hint="eastAsia" w:ascii="仿宋" w:eastAsia="仿宋"/>
          <w:sz w:val="24"/>
          <w:szCs w:val="24"/>
          <w:u w:val="single"/>
        </w:rPr>
      </w:pPr>
    </w:p>
    <w:p w14:paraId="60519A52">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0AF43256">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1990D6D6">
      <w:pPr>
        <w:snapToGrid w:val="0"/>
        <w:spacing w:before="50" w:after="50"/>
        <w:jc w:val="left"/>
        <w:rPr>
          <w:rFonts w:ascii="仿宋" w:eastAsia="仿宋"/>
          <w:b/>
          <w:sz w:val="36"/>
          <w:szCs w:val="36"/>
        </w:rPr>
      </w:pPr>
    </w:p>
    <w:p w14:paraId="15B1E4CE">
      <w:pPr>
        <w:snapToGrid w:val="0"/>
        <w:spacing w:before="50" w:after="50"/>
        <w:jc w:val="left"/>
        <w:rPr>
          <w:rFonts w:hint="eastAsia" w:ascii="仿宋" w:eastAsia="仿宋"/>
          <w:b/>
          <w:sz w:val="36"/>
          <w:szCs w:val="36"/>
        </w:rPr>
      </w:pPr>
    </w:p>
    <w:p w14:paraId="2F24200F">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4685C72A">
      <w:pPr>
        <w:pStyle w:val="34"/>
        <w:spacing w:after="50" w:afterLines="0" w:line="440" w:lineRule="exact"/>
        <w:ind w:left="0" w:firstLine="0" w:firstLineChars="0"/>
        <w:rPr>
          <w:rFonts w:hint="eastAsia" w:ascii="仿宋" w:eastAsia="仿宋"/>
          <w:b/>
          <w:bCs/>
          <w:sz w:val="28"/>
          <w:szCs w:val="28"/>
        </w:rPr>
      </w:pPr>
    </w:p>
    <w:p w14:paraId="7ADDB32B">
      <w:pPr>
        <w:pStyle w:val="34"/>
        <w:spacing w:after="50" w:afterLines="0" w:line="440" w:lineRule="exact"/>
        <w:ind w:left="0" w:firstLine="0" w:firstLineChars="0"/>
        <w:rPr>
          <w:rFonts w:hint="eastAsia" w:ascii="仿宋" w:eastAsia="仿宋"/>
          <w:b/>
          <w:bCs/>
          <w:sz w:val="28"/>
          <w:szCs w:val="28"/>
        </w:rPr>
      </w:pPr>
    </w:p>
    <w:p w14:paraId="63D495FE">
      <w:pPr>
        <w:pStyle w:val="34"/>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0553EC44">
      <w:pPr>
        <w:pStyle w:val="34"/>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56892D3C">
      <w:pPr>
        <w:pStyle w:val="34"/>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2D65EE14">
      <w:pPr>
        <w:pStyle w:val="34"/>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7F880B50">
      <w:pPr>
        <w:pStyle w:val="34"/>
        <w:spacing w:after="50" w:afterLines="0" w:line="440" w:lineRule="exact"/>
        <w:ind w:left="0" w:firstLine="0" w:firstLineChars="0"/>
        <w:rPr>
          <w:rFonts w:hint="eastAsia" w:ascii="仿宋" w:eastAsia="仿宋"/>
          <w:sz w:val="28"/>
          <w:szCs w:val="28"/>
        </w:rPr>
      </w:pPr>
    </w:p>
    <w:p w14:paraId="5ED941A6">
      <w:pPr>
        <w:pStyle w:val="34"/>
        <w:spacing w:after="50" w:afterLines="0" w:line="440" w:lineRule="exact"/>
        <w:ind w:left="0" w:firstLine="0" w:firstLineChars="0"/>
        <w:rPr>
          <w:rFonts w:hint="eastAsia" w:ascii="仿宋" w:eastAsia="仿宋"/>
          <w:sz w:val="28"/>
          <w:szCs w:val="28"/>
        </w:rPr>
      </w:pPr>
    </w:p>
    <w:p w14:paraId="74CE65ED">
      <w:pPr>
        <w:pStyle w:val="34"/>
        <w:spacing w:after="50" w:afterLines="0" w:line="440" w:lineRule="exact"/>
        <w:ind w:left="0" w:firstLine="0" w:firstLineChars="0"/>
        <w:rPr>
          <w:rFonts w:hint="eastAsia" w:ascii="仿宋" w:eastAsia="仿宋"/>
          <w:sz w:val="28"/>
          <w:szCs w:val="28"/>
        </w:rPr>
      </w:pPr>
    </w:p>
    <w:p w14:paraId="15BEA851">
      <w:pPr>
        <w:pStyle w:val="34"/>
        <w:spacing w:after="50" w:afterLines="0" w:line="440" w:lineRule="exact"/>
        <w:ind w:left="0" w:firstLine="0" w:firstLineChars="0"/>
        <w:rPr>
          <w:rFonts w:hint="eastAsia" w:ascii="仿宋" w:eastAsia="仿宋"/>
          <w:sz w:val="28"/>
          <w:szCs w:val="28"/>
        </w:rPr>
      </w:pPr>
    </w:p>
    <w:p w14:paraId="2EBCCA7A">
      <w:pPr>
        <w:pStyle w:val="34"/>
        <w:spacing w:after="50" w:afterLines="0" w:line="440" w:lineRule="exact"/>
        <w:ind w:left="0" w:firstLine="0" w:firstLineChars="0"/>
        <w:rPr>
          <w:rFonts w:hint="eastAsia" w:ascii="仿宋" w:eastAsia="仿宋"/>
          <w:sz w:val="28"/>
          <w:szCs w:val="28"/>
        </w:rPr>
      </w:pPr>
    </w:p>
    <w:p w14:paraId="77AB7F26">
      <w:pPr>
        <w:pStyle w:val="34"/>
        <w:spacing w:after="50" w:afterLines="0" w:line="440" w:lineRule="exact"/>
        <w:ind w:left="0" w:firstLine="0" w:firstLineChars="0"/>
        <w:rPr>
          <w:rFonts w:hint="eastAsia" w:ascii="仿宋" w:eastAsia="仿宋"/>
          <w:sz w:val="28"/>
          <w:szCs w:val="28"/>
        </w:rPr>
      </w:pPr>
    </w:p>
    <w:p w14:paraId="730C0424">
      <w:pPr>
        <w:pStyle w:val="34"/>
        <w:spacing w:after="50" w:afterLines="0" w:line="440" w:lineRule="exact"/>
        <w:ind w:left="0" w:firstLine="0" w:firstLineChars="0"/>
        <w:rPr>
          <w:rFonts w:hint="eastAsia" w:ascii="仿宋" w:eastAsia="仿宋"/>
          <w:sz w:val="28"/>
          <w:szCs w:val="28"/>
        </w:rPr>
      </w:pPr>
    </w:p>
    <w:p w14:paraId="05445E9D">
      <w:pPr>
        <w:pStyle w:val="34"/>
        <w:spacing w:after="50" w:afterLines="0" w:line="440" w:lineRule="exact"/>
        <w:ind w:left="0" w:firstLine="0" w:firstLineChars="0"/>
        <w:rPr>
          <w:rFonts w:hint="eastAsia" w:ascii="仿宋" w:eastAsia="仿宋"/>
          <w:sz w:val="28"/>
          <w:szCs w:val="28"/>
        </w:rPr>
      </w:pPr>
    </w:p>
    <w:p w14:paraId="4483C6E1">
      <w:pPr>
        <w:pStyle w:val="34"/>
        <w:spacing w:after="50" w:afterLines="0" w:line="440" w:lineRule="exact"/>
        <w:ind w:left="0" w:firstLine="0" w:firstLineChars="0"/>
        <w:rPr>
          <w:rFonts w:hint="eastAsia" w:ascii="仿宋" w:eastAsia="仿宋"/>
          <w:sz w:val="28"/>
          <w:szCs w:val="28"/>
        </w:rPr>
      </w:pPr>
    </w:p>
    <w:p w14:paraId="37DF2940">
      <w:pPr>
        <w:pStyle w:val="34"/>
        <w:spacing w:after="50" w:afterLines="0" w:line="440" w:lineRule="exact"/>
        <w:ind w:left="0" w:firstLine="0" w:firstLineChars="0"/>
        <w:rPr>
          <w:rFonts w:hint="eastAsia" w:ascii="仿宋" w:eastAsia="仿宋"/>
          <w:sz w:val="28"/>
          <w:szCs w:val="28"/>
        </w:rPr>
      </w:pPr>
    </w:p>
    <w:p w14:paraId="3DD5405A">
      <w:pPr>
        <w:pStyle w:val="34"/>
        <w:spacing w:after="50" w:afterLines="0" w:line="440" w:lineRule="exact"/>
        <w:ind w:left="0" w:firstLine="0" w:firstLineChars="0"/>
        <w:rPr>
          <w:rFonts w:hint="eastAsia" w:ascii="仿宋" w:eastAsia="仿宋"/>
          <w:sz w:val="28"/>
          <w:szCs w:val="28"/>
        </w:rPr>
      </w:pPr>
    </w:p>
    <w:p w14:paraId="1EB84762">
      <w:pPr>
        <w:pStyle w:val="34"/>
        <w:spacing w:after="50" w:afterLines="0" w:line="440" w:lineRule="exact"/>
        <w:ind w:left="0" w:firstLine="0" w:firstLineChars="0"/>
        <w:rPr>
          <w:rFonts w:hint="eastAsia" w:ascii="仿宋" w:eastAsia="仿宋"/>
          <w:sz w:val="28"/>
          <w:szCs w:val="28"/>
        </w:rPr>
      </w:pPr>
    </w:p>
    <w:p w14:paraId="50E742E7">
      <w:pPr>
        <w:pStyle w:val="34"/>
        <w:spacing w:after="50" w:afterLines="0" w:line="440" w:lineRule="exact"/>
        <w:ind w:left="0" w:firstLine="0" w:firstLineChars="0"/>
        <w:rPr>
          <w:rFonts w:hint="eastAsia" w:ascii="仿宋" w:eastAsia="仿宋"/>
          <w:sz w:val="28"/>
          <w:szCs w:val="28"/>
        </w:rPr>
      </w:pPr>
    </w:p>
    <w:p w14:paraId="005E0F19">
      <w:pPr>
        <w:pStyle w:val="34"/>
        <w:spacing w:after="50" w:afterLines="0" w:line="440" w:lineRule="exact"/>
        <w:ind w:left="0" w:firstLine="0" w:firstLineChars="0"/>
        <w:rPr>
          <w:rFonts w:hint="eastAsia" w:ascii="仿宋" w:eastAsia="仿宋"/>
          <w:sz w:val="28"/>
          <w:szCs w:val="28"/>
        </w:rPr>
      </w:pPr>
    </w:p>
    <w:p w14:paraId="48A2E297">
      <w:pPr>
        <w:pStyle w:val="34"/>
        <w:spacing w:after="50" w:afterLines="0" w:line="440" w:lineRule="exact"/>
        <w:ind w:left="0" w:firstLine="0" w:firstLineChars="0"/>
        <w:rPr>
          <w:rFonts w:hint="eastAsia" w:ascii="仿宋" w:eastAsia="仿宋"/>
          <w:sz w:val="28"/>
          <w:szCs w:val="28"/>
        </w:rPr>
      </w:pPr>
    </w:p>
    <w:p w14:paraId="71A39865">
      <w:pPr>
        <w:pStyle w:val="34"/>
        <w:spacing w:after="50" w:afterLines="0" w:line="440" w:lineRule="exact"/>
        <w:ind w:left="0" w:firstLine="0" w:firstLineChars="0"/>
        <w:rPr>
          <w:rFonts w:hint="eastAsia" w:ascii="仿宋" w:eastAsia="仿宋"/>
          <w:sz w:val="28"/>
          <w:szCs w:val="28"/>
        </w:rPr>
      </w:pPr>
    </w:p>
    <w:p w14:paraId="09C5D4B7">
      <w:pPr>
        <w:pStyle w:val="34"/>
        <w:spacing w:after="50" w:afterLines="0" w:line="440" w:lineRule="exact"/>
        <w:ind w:left="0" w:firstLine="0" w:firstLineChars="0"/>
        <w:rPr>
          <w:rFonts w:hint="eastAsia" w:ascii="仿宋" w:eastAsia="仿宋"/>
          <w:sz w:val="28"/>
          <w:szCs w:val="28"/>
        </w:rPr>
      </w:pPr>
    </w:p>
    <w:p w14:paraId="5B9138AD">
      <w:pPr>
        <w:pStyle w:val="34"/>
        <w:spacing w:after="50" w:afterLines="0" w:line="440" w:lineRule="exact"/>
        <w:ind w:left="0" w:firstLine="0" w:firstLineChars="0"/>
        <w:rPr>
          <w:rFonts w:hint="eastAsia" w:ascii="仿宋" w:eastAsia="仿宋"/>
          <w:sz w:val="28"/>
          <w:szCs w:val="28"/>
        </w:rPr>
      </w:pPr>
    </w:p>
    <w:p w14:paraId="4F0E06C0">
      <w:pPr>
        <w:pStyle w:val="34"/>
        <w:spacing w:after="50" w:afterLines="0" w:line="440" w:lineRule="exact"/>
        <w:ind w:left="0" w:firstLine="0" w:firstLineChars="0"/>
        <w:rPr>
          <w:rFonts w:hint="eastAsia" w:ascii="仿宋" w:eastAsia="仿宋"/>
          <w:sz w:val="28"/>
          <w:szCs w:val="28"/>
        </w:rPr>
      </w:pPr>
    </w:p>
    <w:p w14:paraId="5B10E19C">
      <w:pPr>
        <w:snapToGrid w:val="0"/>
        <w:spacing w:before="156" w:beforeLines="50" w:after="50"/>
        <w:jc w:val="left"/>
        <w:rPr>
          <w:rFonts w:hint="eastAsia" w:ascii="仿宋" w:eastAsia="仿宋"/>
          <w:b/>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sz w:val="30"/>
          <w:szCs w:val="30"/>
        </w:rPr>
        <w:t>：商务和技术文件封面</w:t>
      </w:r>
    </w:p>
    <w:p w14:paraId="36CAEF2F">
      <w:pPr>
        <w:snapToGrid w:val="0"/>
        <w:spacing w:before="156" w:beforeLines="50" w:after="50"/>
        <w:jc w:val="center"/>
        <w:rPr>
          <w:rFonts w:hint="eastAsia" w:ascii="仿宋" w:eastAsia="仿宋"/>
          <w:b/>
          <w:sz w:val="30"/>
          <w:szCs w:val="30"/>
        </w:rPr>
      </w:pPr>
    </w:p>
    <w:p w14:paraId="4E5503B2">
      <w:pPr>
        <w:snapToGrid w:val="0"/>
        <w:spacing w:before="156" w:beforeLines="50" w:after="50"/>
        <w:jc w:val="right"/>
        <w:rPr>
          <w:rFonts w:hint="eastAsia" w:ascii="仿宋" w:eastAsia="仿宋"/>
          <w:bCs/>
          <w:sz w:val="30"/>
          <w:szCs w:val="30"/>
        </w:rPr>
      </w:pPr>
    </w:p>
    <w:p w14:paraId="2E36EBAC">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7EA718E7">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77149224">
      <w:pPr>
        <w:spacing w:before="312" w:beforeLines="100" w:line="400" w:lineRule="exact"/>
        <w:rPr>
          <w:rFonts w:hint="eastAsia" w:ascii="仿宋" w:eastAsia="仿宋"/>
          <w:sz w:val="30"/>
          <w:szCs w:val="30"/>
        </w:rPr>
      </w:pPr>
      <w:r>
        <w:rPr>
          <w:rFonts w:hint="eastAsia" w:ascii="仿宋" w:eastAsia="仿宋"/>
          <w:sz w:val="30"/>
          <w:szCs w:val="30"/>
        </w:rPr>
        <w:t>标项：</w:t>
      </w:r>
    </w:p>
    <w:p w14:paraId="74F5D963">
      <w:pPr>
        <w:spacing w:line="1200" w:lineRule="exact"/>
        <w:ind w:right="6"/>
        <w:jc w:val="center"/>
        <w:rPr>
          <w:rFonts w:hint="eastAsia" w:ascii="仿宋" w:eastAsia="仿宋"/>
          <w:sz w:val="72"/>
          <w:szCs w:val="72"/>
        </w:rPr>
      </w:pPr>
      <w:r>
        <w:rPr>
          <w:rFonts w:hint="eastAsia" w:ascii="仿宋" w:eastAsia="仿宋"/>
          <w:sz w:val="72"/>
          <w:szCs w:val="72"/>
        </w:rPr>
        <w:t>商</w:t>
      </w:r>
    </w:p>
    <w:p w14:paraId="1AB96371">
      <w:pPr>
        <w:spacing w:line="1200" w:lineRule="exact"/>
        <w:ind w:right="6"/>
        <w:jc w:val="center"/>
        <w:rPr>
          <w:rFonts w:hint="eastAsia" w:ascii="仿宋" w:eastAsia="仿宋"/>
          <w:sz w:val="72"/>
          <w:szCs w:val="72"/>
        </w:rPr>
      </w:pPr>
      <w:r>
        <w:rPr>
          <w:rFonts w:hint="eastAsia" w:ascii="仿宋" w:eastAsia="仿宋"/>
          <w:sz w:val="72"/>
          <w:szCs w:val="72"/>
        </w:rPr>
        <w:t>务</w:t>
      </w:r>
    </w:p>
    <w:p w14:paraId="0471C61E">
      <w:pPr>
        <w:spacing w:line="1200" w:lineRule="exact"/>
        <w:ind w:right="6"/>
        <w:jc w:val="center"/>
        <w:rPr>
          <w:rFonts w:hint="eastAsia" w:ascii="仿宋" w:eastAsia="仿宋"/>
          <w:sz w:val="72"/>
          <w:szCs w:val="72"/>
        </w:rPr>
      </w:pPr>
      <w:r>
        <w:rPr>
          <w:rFonts w:hint="eastAsia" w:ascii="仿宋" w:eastAsia="仿宋"/>
          <w:sz w:val="72"/>
          <w:szCs w:val="72"/>
        </w:rPr>
        <w:t>和</w:t>
      </w:r>
    </w:p>
    <w:p w14:paraId="4CCCC5ED">
      <w:pPr>
        <w:spacing w:line="1200" w:lineRule="exact"/>
        <w:ind w:right="6"/>
        <w:jc w:val="center"/>
        <w:rPr>
          <w:rFonts w:hint="eastAsia" w:ascii="仿宋" w:eastAsia="仿宋"/>
          <w:sz w:val="72"/>
          <w:szCs w:val="72"/>
        </w:rPr>
      </w:pPr>
      <w:r>
        <w:rPr>
          <w:rFonts w:hint="eastAsia" w:ascii="仿宋" w:eastAsia="仿宋"/>
          <w:sz w:val="72"/>
          <w:szCs w:val="72"/>
        </w:rPr>
        <w:t>技</w:t>
      </w:r>
    </w:p>
    <w:p w14:paraId="3B650766">
      <w:pPr>
        <w:spacing w:line="1200" w:lineRule="exact"/>
        <w:ind w:right="6"/>
        <w:jc w:val="center"/>
        <w:rPr>
          <w:rFonts w:hint="eastAsia" w:ascii="仿宋" w:eastAsia="仿宋"/>
          <w:sz w:val="72"/>
          <w:szCs w:val="72"/>
        </w:rPr>
      </w:pPr>
      <w:r>
        <w:rPr>
          <w:rFonts w:hint="eastAsia" w:ascii="仿宋" w:eastAsia="仿宋"/>
          <w:sz w:val="72"/>
          <w:szCs w:val="72"/>
        </w:rPr>
        <w:t>术</w:t>
      </w:r>
    </w:p>
    <w:p w14:paraId="64C6FCC0">
      <w:pPr>
        <w:spacing w:line="1200" w:lineRule="exact"/>
        <w:ind w:right="6"/>
        <w:jc w:val="center"/>
        <w:rPr>
          <w:rFonts w:hint="eastAsia" w:ascii="仿宋" w:eastAsia="仿宋"/>
          <w:sz w:val="72"/>
          <w:szCs w:val="72"/>
        </w:rPr>
      </w:pPr>
      <w:r>
        <w:rPr>
          <w:rFonts w:hint="eastAsia" w:ascii="仿宋" w:eastAsia="仿宋"/>
          <w:sz w:val="72"/>
          <w:szCs w:val="72"/>
        </w:rPr>
        <w:t>文</w:t>
      </w:r>
    </w:p>
    <w:p w14:paraId="53B37A5F">
      <w:pPr>
        <w:spacing w:line="1200" w:lineRule="exact"/>
        <w:ind w:right="6"/>
        <w:jc w:val="center"/>
        <w:rPr>
          <w:rFonts w:hint="eastAsia" w:ascii="仿宋" w:eastAsia="仿宋"/>
          <w:sz w:val="72"/>
          <w:szCs w:val="72"/>
        </w:rPr>
      </w:pPr>
      <w:r>
        <w:rPr>
          <w:rFonts w:hint="eastAsia" w:ascii="仿宋" w:eastAsia="仿宋"/>
          <w:sz w:val="72"/>
          <w:szCs w:val="72"/>
        </w:rPr>
        <w:t>件</w:t>
      </w:r>
    </w:p>
    <w:p w14:paraId="66AE02FD">
      <w:pPr>
        <w:spacing w:line="500" w:lineRule="exact"/>
        <w:ind w:right="7"/>
        <w:jc w:val="center"/>
        <w:rPr>
          <w:rFonts w:hint="eastAsia" w:ascii="仿宋" w:eastAsia="仿宋"/>
          <w:sz w:val="36"/>
          <w:szCs w:val="36"/>
        </w:rPr>
      </w:pPr>
    </w:p>
    <w:p w14:paraId="2939D4C6">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777444E2">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27E21E2B">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7B6159F5">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9</w:t>
      </w:r>
      <w:r>
        <w:rPr>
          <w:rFonts w:hint="eastAsia" w:ascii="仿宋" w:eastAsia="仿宋"/>
          <w:b/>
          <w:bCs/>
          <w:sz w:val="30"/>
          <w:szCs w:val="30"/>
        </w:rPr>
        <w:t>：商务和技术文件目录</w:t>
      </w:r>
    </w:p>
    <w:p w14:paraId="52AFCC9B">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39C102C9">
      <w:pPr>
        <w:pStyle w:val="39"/>
        <w:spacing w:line="360" w:lineRule="auto"/>
        <w:ind w:firstLine="0" w:firstLineChars="0"/>
        <w:jc w:val="left"/>
        <w:rPr>
          <w:rFonts w:hint="eastAsia" w:ascii="仿宋" w:eastAsia="仿宋" w:cs="仿宋_GB2312"/>
        </w:rPr>
      </w:pPr>
      <w:bookmarkStart w:id="49"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49"/>
    </w:p>
    <w:p w14:paraId="51307B36">
      <w:pPr>
        <w:pStyle w:val="39"/>
        <w:spacing w:line="360" w:lineRule="auto"/>
        <w:ind w:firstLine="0" w:firstLineChars="0"/>
        <w:jc w:val="left"/>
        <w:rPr>
          <w:rFonts w:hint="eastAsia" w:ascii="仿宋" w:eastAsia="仿宋" w:cs="仿宋_GB2312"/>
        </w:rPr>
      </w:pPr>
      <w:bookmarkStart w:id="50" w:name="_Toc64369790"/>
      <w:r>
        <w:rPr>
          <w:rFonts w:hint="eastAsia" w:ascii="仿宋" w:eastAsia="仿宋" w:cs="仿宋_GB2312"/>
        </w:rPr>
        <w:t>2.技术响应表…………………………………………………………………（页码）</w:t>
      </w:r>
      <w:bookmarkEnd w:id="50"/>
    </w:p>
    <w:p w14:paraId="03BFE153">
      <w:pPr>
        <w:pStyle w:val="39"/>
        <w:spacing w:line="360" w:lineRule="auto"/>
        <w:ind w:firstLine="0" w:firstLineChars="0"/>
        <w:jc w:val="left"/>
        <w:rPr>
          <w:rFonts w:hint="eastAsia" w:ascii="仿宋" w:eastAsia="仿宋" w:cs="仿宋_GB2312"/>
        </w:rPr>
      </w:pPr>
      <w:bookmarkStart w:id="51" w:name="_Toc64369791"/>
      <w:r>
        <w:rPr>
          <w:rFonts w:hint="eastAsia" w:ascii="仿宋" w:eastAsia="仿宋" w:cs="仿宋_GB2312"/>
        </w:rPr>
        <w:t>3.商务响应表…………………………………………………………………（页码）</w:t>
      </w:r>
      <w:bookmarkEnd w:id="51"/>
    </w:p>
    <w:p w14:paraId="6EB41F90">
      <w:pPr>
        <w:pStyle w:val="39"/>
        <w:spacing w:line="360" w:lineRule="auto"/>
        <w:ind w:firstLine="0" w:firstLineChars="0"/>
        <w:jc w:val="left"/>
        <w:rPr>
          <w:rFonts w:hint="eastAsia" w:ascii="仿宋" w:eastAsia="仿宋" w:cs="仿宋_GB2312"/>
        </w:rPr>
      </w:pPr>
      <w:bookmarkStart w:id="52"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2"/>
    </w:p>
    <w:p w14:paraId="6799B9DC">
      <w:pPr>
        <w:pStyle w:val="39"/>
        <w:spacing w:line="360" w:lineRule="auto"/>
        <w:ind w:firstLine="0" w:firstLineChars="0"/>
        <w:jc w:val="left"/>
        <w:rPr>
          <w:rFonts w:hint="eastAsia" w:ascii="仿宋" w:eastAsia="仿宋" w:cs="仿宋_GB2312"/>
        </w:rPr>
      </w:pPr>
      <w:bookmarkStart w:id="53"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3"/>
    </w:p>
    <w:p w14:paraId="0C2A55AB">
      <w:pPr>
        <w:pStyle w:val="39"/>
        <w:spacing w:line="360" w:lineRule="auto"/>
        <w:ind w:firstLine="0" w:firstLineChars="0"/>
        <w:jc w:val="left"/>
        <w:rPr>
          <w:rFonts w:ascii="仿宋" w:eastAsia="仿宋" w:cs="仿宋_GB2312"/>
        </w:rPr>
      </w:pPr>
      <w:bookmarkStart w:id="54"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4"/>
    </w:p>
    <w:p w14:paraId="7100B9F6">
      <w:pPr>
        <w:pStyle w:val="37"/>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14:paraId="126FCDEE">
      <w:pPr>
        <w:pStyle w:val="39"/>
        <w:spacing w:line="360" w:lineRule="auto"/>
        <w:ind w:firstLine="0" w:firstLineChars="0"/>
        <w:jc w:val="left"/>
        <w:rPr>
          <w:rFonts w:hint="eastAsia" w:ascii="仿宋" w:eastAsia="仿宋" w:cs="仿宋_GB2312"/>
        </w:rPr>
      </w:pPr>
      <w:bookmarkStart w:id="55"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5"/>
    </w:p>
    <w:p w14:paraId="483F864F">
      <w:pPr>
        <w:pStyle w:val="39"/>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2E6A74AB">
      <w:pPr>
        <w:pStyle w:val="39"/>
        <w:spacing w:line="360" w:lineRule="auto"/>
        <w:ind w:firstLine="0" w:firstLineChars="0"/>
        <w:jc w:val="left"/>
        <w:rPr>
          <w:rFonts w:hint="eastAsia" w:ascii="仿宋" w:eastAsia="仿宋" w:cs="仿宋_GB2312"/>
        </w:rPr>
      </w:pPr>
      <w:bookmarkStart w:id="56"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14:paraId="4AE54045">
      <w:pPr>
        <w:pStyle w:val="37"/>
        <w:numPr>
          <w:ilvl w:val="0"/>
          <w:numId w:val="0"/>
        </w:numPr>
        <w:spacing w:line="240" w:lineRule="auto"/>
        <w:ind w:left="0" w:firstLine="0"/>
        <w:rPr>
          <w:rFonts w:hint="eastAsia" w:ascii="仿宋" w:eastAsia="仿宋"/>
        </w:rPr>
      </w:pPr>
    </w:p>
    <w:p w14:paraId="0AFF231D">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537E2E1E">
      <w:pPr>
        <w:rPr>
          <w:rFonts w:hint="eastAsia" w:ascii="仿宋" w:eastAsia="仿宋"/>
        </w:rPr>
      </w:pPr>
    </w:p>
    <w:p w14:paraId="2BB23022">
      <w:pPr>
        <w:rPr>
          <w:rFonts w:hint="eastAsia" w:ascii="仿宋" w:eastAsia="仿宋"/>
        </w:rPr>
      </w:pPr>
    </w:p>
    <w:p w14:paraId="7B6C8162">
      <w:pPr>
        <w:rPr>
          <w:rFonts w:hint="eastAsia" w:ascii="仿宋" w:eastAsia="仿宋"/>
        </w:rPr>
      </w:pPr>
    </w:p>
    <w:p w14:paraId="6E0B738A">
      <w:pPr>
        <w:rPr>
          <w:rFonts w:hint="eastAsia" w:ascii="仿宋" w:eastAsia="仿宋"/>
        </w:rPr>
      </w:pPr>
    </w:p>
    <w:p w14:paraId="535E27BA">
      <w:pPr>
        <w:rPr>
          <w:rFonts w:hint="eastAsia" w:ascii="仿宋" w:eastAsia="仿宋"/>
        </w:rPr>
      </w:pPr>
    </w:p>
    <w:p w14:paraId="74C5717C">
      <w:pPr>
        <w:rPr>
          <w:rFonts w:hint="eastAsia" w:ascii="仿宋" w:eastAsia="仿宋"/>
        </w:rPr>
      </w:pPr>
    </w:p>
    <w:p w14:paraId="74F39A61">
      <w:pPr>
        <w:rPr>
          <w:rFonts w:hint="eastAsia" w:ascii="仿宋" w:eastAsia="仿宋"/>
        </w:rPr>
      </w:pPr>
    </w:p>
    <w:p w14:paraId="21A17124">
      <w:pPr>
        <w:rPr>
          <w:rFonts w:hint="eastAsia" w:ascii="仿宋" w:eastAsia="仿宋"/>
        </w:rPr>
      </w:pPr>
    </w:p>
    <w:p w14:paraId="594EBE9A">
      <w:pPr>
        <w:rPr>
          <w:rFonts w:hint="eastAsia" w:ascii="仿宋" w:eastAsia="仿宋"/>
        </w:rPr>
      </w:pPr>
    </w:p>
    <w:p w14:paraId="58329850">
      <w:pPr>
        <w:rPr>
          <w:rFonts w:hint="eastAsia" w:ascii="仿宋" w:eastAsia="仿宋"/>
        </w:rPr>
      </w:pPr>
    </w:p>
    <w:p w14:paraId="16450250">
      <w:pPr>
        <w:rPr>
          <w:rFonts w:hint="eastAsia" w:ascii="仿宋" w:eastAsia="仿宋"/>
        </w:rPr>
      </w:pPr>
    </w:p>
    <w:p w14:paraId="624F4C1E">
      <w:pPr>
        <w:rPr>
          <w:rFonts w:hint="eastAsia" w:ascii="仿宋" w:eastAsia="仿宋"/>
        </w:rPr>
      </w:pPr>
    </w:p>
    <w:p w14:paraId="603470F1">
      <w:pPr>
        <w:rPr>
          <w:rFonts w:hint="eastAsia" w:ascii="仿宋" w:eastAsia="仿宋"/>
        </w:rPr>
      </w:pPr>
    </w:p>
    <w:p w14:paraId="3034A9CB">
      <w:pPr>
        <w:rPr>
          <w:rFonts w:hint="eastAsia" w:ascii="仿宋" w:eastAsia="仿宋"/>
        </w:rPr>
      </w:pPr>
    </w:p>
    <w:p w14:paraId="32C80792">
      <w:pPr>
        <w:rPr>
          <w:rFonts w:hint="eastAsia" w:ascii="仿宋" w:eastAsia="仿宋"/>
        </w:rPr>
      </w:pPr>
    </w:p>
    <w:p w14:paraId="122E13F5">
      <w:pPr>
        <w:rPr>
          <w:rFonts w:hint="eastAsia" w:ascii="仿宋" w:eastAsia="仿宋"/>
        </w:rPr>
      </w:pPr>
    </w:p>
    <w:p w14:paraId="77630F5A">
      <w:pPr>
        <w:rPr>
          <w:rFonts w:hint="eastAsia" w:ascii="仿宋" w:eastAsia="仿宋"/>
        </w:rPr>
      </w:pPr>
    </w:p>
    <w:p w14:paraId="3D9A18CC">
      <w:pPr>
        <w:rPr>
          <w:rFonts w:hint="eastAsia" w:ascii="仿宋" w:eastAsia="仿宋"/>
        </w:rPr>
      </w:pPr>
    </w:p>
    <w:p w14:paraId="25069CF8">
      <w:pPr>
        <w:rPr>
          <w:rFonts w:hint="eastAsia" w:ascii="仿宋" w:eastAsia="仿宋"/>
        </w:rPr>
      </w:pPr>
    </w:p>
    <w:p w14:paraId="63B7B329">
      <w:pPr>
        <w:rPr>
          <w:rFonts w:hint="eastAsia" w:ascii="仿宋" w:eastAsia="仿宋"/>
        </w:rPr>
      </w:pPr>
    </w:p>
    <w:p w14:paraId="442A42C6">
      <w:pPr>
        <w:rPr>
          <w:rFonts w:hint="eastAsia" w:ascii="仿宋" w:eastAsia="仿宋"/>
        </w:rPr>
      </w:pPr>
    </w:p>
    <w:p w14:paraId="2A89B7A8">
      <w:pPr>
        <w:rPr>
          <w:rFonts w:hint="eastAsia" w:ascii="仿宋" w:eastAsia="仿宋"/>
        </w:rPr>
      </w:pPr>
    </w:p>
    <w:p w14:paraId="120AE5D0">
      <w:pPr>
        <w:rPr>
          <w:rFonts w:hint="eastAsia" w:ascii="仿宋" w:eastAsia="仿宋"/>
        </w:rPr>
      </w:pPr>
    </w:p>
    <w:p w14:paraId="2384C34A">
      <w:pPr>
        <w:rPr>
          <w:rFonts w:hint="eastAsia" w:ascii="仿宋" w:eastAsia="仿宋"/>
        </w:rPr>
      </w:pPr>
    </w:p>
    <w:p w14:paraId="546E5C7C">
      <w:pPr>
        <w:pStyle w:val="34"/>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10</w:t>
      </w:r>
      <w:r>
        <w:rPr>
          <w:rFonts w:hint="eastAsia" w:ascii="仿宋" w:eastAsia="仿宋"/>
          <w:b/>
          <w:bCs/>
          <w:sz w:val="28"/>
          <w:szCs w:val="28"/>
        </w:rPr>
        <w:t>：项目明细清单</w:t>
      </w:r>
    </w:p>
    <w:p w14:paraId="51E4A5BB">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660710D9">
      <w:pPr>
        <w:snapToGrid w:val="0"/>
        <w:spacing w:before="50" w:after="156" w:afterLines="50"/>
        <w:jc w:val="center"/>
        <w:rPr>
          <w:rFonts w:hint="eastAsia" w:ascii="仿宋" w:eastAsia="仿宋"/>
          <w:b/>
          <w:spacing w:val="40"/>
          <w:kern w:val="0"/>
          <w:sz w:val="36"/>
          <w:szCs w:val="36"/>
        </w:rPr>
      </w:pPr>
    </w:p>
    <w:p w14:paraId="12108B21">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14:paraId="10DECC50">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7"/>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794C2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B06F2CA">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7EE1EEC">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789CB73B">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75563C75">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45F41DC3">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14:paraId="334CE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ABAF9C8">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3FA4CCF9">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362353E">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E823D77">
            <w:pPr>
              <w:snapToGrid w:val="0"/>
              <w:spacing w:before="50" w:after="50"/>
              <w:jc w:val="center"/>
              <w:rPr>
                <w:rFonts w:hint="eastAsia" w:ascii="仿宋" w:eastAsia="仿宋"/>
                <w:sz w:val="30"/>
                <w:szCs w:val="30"/>
              </w:rPr>
            </w:pPr>
          </w:p>
        </w:tc>
      </w:tr>
      <w:tr w14:paraId="37D3A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1571EF6">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12233991">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BFE0DEE">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94EE051">
            <w:pPr>
              <w:snapToGrid w:val="0"/>
              <w:spacing w:before="50" w:after="50"/>
              <w:jc w:val="center"/>
              <w:rPr>
                <w:rFonts w:hint="eastAsia" w:ascii="仿宋" w:eastAsia="仿宋"/>
                <w:sz w:val="30"/>
                <w:szCs w:val="30"/>
              </w:rPr>
            </w:pPr>
          </w:p>
        </w:tc>
      </w:tr>
      <w:tr w14:paraId="201FD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7535855">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0518F063">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82832EB">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B3E323F">
            <w:pPr>
              <w:snapToGrid w:val="0"/>
              <w:spacing w:before="50" w:after="50"/>
              <w:jc w:val="center"/>
              <w:rPr>
                <w:rFonts w:hint="eastAsia" w:ascii="仿宋" w:eastAsia="仿宋"/>
                <w:sz w:val="30"/>
                <w:szCs w:val="30"/>
              </w:rPr>
            </w:pPr>
          </w:p>
        </w:tc>
      </w:tr>
    </w:tbl>
    <w:p w14:paraId="70AB961D">
      <w:pPr>
        <w:pStyle w:val="9"/>
        <w:snapToGrid w:val="0"/>
        <w:rPr>
          <w:rFonts w:hint="eastAsia" w:ascii="仿宋" w:eastAsia="仿宋"/>
          <w:sz w:val="30"/>
          <w:szCs w:val="30"/>
        </w:rPr>
      </w:pPr>
      <w:r>
        <w:rPr>
          <w:rFonts w:hint="eastAsia" w:ascii="仿宋" w:eastAsia="仿宋"/>
          <w:sz w:val="30"/>
          <w:szCs w:val="30"/>
        </w:rPr>
        <w:t>货物部分（如有）</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8CD5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855F960">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39122B94">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72A79EF">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631914C7">
            <w:pPr>
              <w:snapToGrid w:val="0"/>
              <w:spacing w:before="50" w:after="50"/>
              <w:jc w:val="center"/>
              <w:rPr>
                <w:rFonts w:hint="eastAsia" w:ascii="仿宋" w:eastAsia="仿宋"/>
                <w:sz w:val="30"/>
                <w:szCs w:val="30"/>
              </w:rPr>
            </w:pPr>
            <w:r>
              <w:rPr>
                <w:rFonts w:hint="eastAsia" w:ascii="仿宋" w:eastAsia="仿宋"/>
                <w:sz w:val="30"/>
                <w:szCs w:val="30"/>
              </w:rPr>
              <w:t>规格</w:t>
            </w:r>
          </w:p>
          <w:p w14:paraId="2FD3877F">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4C08CDB2">
            <w:pPr>
              <w:snapToGrid w:val="0"/>
              <w:spacing w:before="50" w:after="50"/>
              <w:jc w:val="center"/>
              <w:rPr>
                <w:rFonts w:hint="eastAsia" w:ascii="仿宋" w:eastAsia="仿宋"/>
                <w:sz w:val="30"/>
                <w:szCs w:val="30"/>
              </w:rPr>
            </w:pPr>
            <w:r>
              <w:rPr>
                <w:rFonts w:hint="eastAsia" w:ascii="仿宋" w:eastAsia="仿宋"/>
                <w:sz w:val="30"/>
                <w:szCs w:val="30"/>
              </w:rPr>
              <w:t>单位及</w:t>
            </w:r>
          </w:p>
          <w:p w14:paraId="06EDB6F2">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2CB1A221">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3A2B9EA3">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4040A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1A656C8">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6E55102">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B68B892">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8535EA4">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2CD6BFA">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395E663">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5B879D6">
            <w:pPr>
              <w:snapToGrid w:val="0"/>
              <w:spacing w:before="50" w:after="50"/>
              <w:jc w:val="center"/>
              <w:rPr>
                <w:rFonts w:hint="eastAsia" w:ascii="仿宋" w:eastAsia="仿宋"/>
                <w:sz w:val="30"/>
                <w:szCs w:val="30"/>
              </w:rPr>
            </w:pPr>
          </w:p>
        </w:tc>
      </w:tr>
      <w:tr w14:paraId="59C26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5E8FAD7">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564FA3AA">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F6B421F">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F0D53F0">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8A9DDFD">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595A381">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C8C55E4">
            <w:pPr>
              <w:snapToGrid w:val="0"/>
              <w:spacing w:before="50" w:after="50"/>
              <w:jc w:val="center"/>
              <w:rPr>
                <w:rFonts w:hint="eastAsia" w:ascii="仿宋" w:eastAsia="仿宋"/>
                <w:sz w:val="30"/>
                <w:szCs w:val="30"/>
              </w:rPr>
            </w:pPr>
          </w:p>
        </w:tc>
      </w:tr>
      <w:tr w14:paraId="6352C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6CF2FCF">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267CE808">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19878CC">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7C93D70">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19B03D2">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532222D">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A8CE341">
            <w:pPr>
              <w:snapToGrid w:val="0"/>
              <w:spacing w:before="50" w:after="50"/>
              <w:jc w:val="center"/>
              <w:rPr>
                <w:rFonts w:hint="eastAsia" w:ascii="仿宋" w:eastAsia="仿宋"/>
                <w:sz w:val="30"/>
                <w:szCs w:val="30"/>
              </w:rPr>
            </w:pPr>
          </w:p>
        </w:tc>
      </w:tr>
    </w:tbl>
    <w:p w14:paraId="2AD220B9">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3173E0D1">
      <w:pPr>
        <w:snapToGrid w:val="0"/>
        <w:spacing w:before="156" w:beforeLines="50"/>
        <w:rPr>
          <w:rFonts w:hint="eastAsia" w:ascii="仿宋" w:eastAsia="仿宋"/>
          <w:sz w:val="30"/>
          <w:szCs w:val="30"/>
        </w:rPr>
      </w:pPr>
    </w:p>
    <w:p w14:paraId="05B45049">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2D00A099">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495EBF8D">
      <w:pPr>
        <w:snapToGrid w:val="0"/>
        <w:spacing w:before="50" w:after="50"/>
        <w:rPr>
          <w:rFonts w:hint="eastAsia" w:ascii="仿宋" w:eastAsia="仿宋"/>
          <w:spacing w:val="20"/>
          <w:sz w:val="30"/>
          <w:szCs w:val="30"/>
        </w:rPr>
      </w:pPr>
    </w:p>
    <w:p w14:paraId="62EA0DB3">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：技术响应表</w:t>
      </w:r>
    </w:p>
    <w:p w14:paraId="3D50866A">
      <w:pPr>
        <w:snapToGrid w:val="0"/>
        <w:spacing w:before="50" w:after="50"/>
        <w:rPr>
          <w:rFonts w:hint="eastAsia" w:ascii="仿宋" w:eastAsia="仿宋"/>
          <w:b/>
          <w:bCs/>
          <w:sz w:val="30"/>
          <w:szCs w:val="30"/>
        </w:rPr>
      </w:pPr>
    </w:p>
    <w:p w14:paraId="4CB025F0">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28CAFABC">
      <w:pPr>
        <w:snapToGrid w:val="0"/>
        <w:spacing w:before="50" w:after="156" w:afterLines="50"/>
        <w:jc w:val="center"/>
        <w:rPr>
          <w:rFonts w:hint="eastAsia" w:ascii="仿宋" w:eastAsia="仿宋"/>
          <w:b/>
          <w:spacing w:val="40"/>
          <w:kern w:val="0"/>
          <w:sz w:val="36"/>
          <w:szCs w:val="36"/>
        </w:rPr>
      </w:pPr>
    </w:p>
    <w:p w14:paraId="2B36F041">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23107AEF">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7"/>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43C9A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6712376D">
            <w:pPr>
              <w:snapToGrid w:val="0"/>
              <w:spacing w:before="50" w:after="50"/>
              <w:rPr>
                <w:rFonts w:hint="eastAsia" w:ascii="仿宋" w:eastAsia="仿宋"/>
                <w:spacing w:val="20"/>
                <w:sz w:val="24"/>
                <w:szCs w:val="24"/>
              </w:rPr>
            </w:pPr>
            <w:bookmarkStart w:id="57" w:name="_Toc64369807"/>
            <w:r>
              <w:rPr>
                <w:rFonts w:hint="eastAsia" w:ascii="仿宋" w:eastAsia="仿宋"/>
                <w:spacing w:val="20"/>
                <w:sz w:val="24"/>
                <w:szCs w:val="24"/>
              </w:rPr>
              <w:t>服务部分</w:t>
            </w:r>
            <w:bookmarkEnd w:id="57"/>
          </w:p>
        </w:tc>
      </w:tr>
      <w:tr w14:paraId="3D09C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A85EEC9">
            <w:pPr>
              <w:snapToGrid w:val="0"/>
              <w:spacing w:before="50" w:after="50"/>
              <w:jc w:val="center"/>
              <w:rPr>
                <w:rFonts w:hint="eastAsia" w:ascii="仿宋" w:eastAsia="仿宋"/>
                <w:spacing w:val="20"/>
                <w:sz w:val="24"/>
                <w:szCs w:val="24"/>
              </w:rPr>
            </w:pPr>
            <w:bookmarkStart w:id="58" w:name="_Toc64369800"/>
            <w:r>
              <w:rPr>
                <w:rFonts w:hint="eastAsia" w:ascii="仿宋" w:eastAsia="仿宋"/>
                <w:spacing w:val="20"/>
                <w:sz w:val="24"/>
                <w:szCs w:val="24"/>
              </w:rPr>
              <w:t>序号</w:t>
            </w:r>
            <w:bookmarkEnd w:id="58"/>
          </w:p>
        </w:tc>
        <w:tc>
          <w:tcPr>
            <w:tcW w:w="1861" w:type="dxa"/>
            <w:tcBorders>
              <w:top w:val="single" w:color="auto" w:sz="4" w:space="0"/>
              <w:left w:val="single" w:color="auto" w:sz="4" w:space="0"/>
              <w:bottom w:val="single" w:color="auto" w:sz="4" w:space="0"/>
              <w:right w:val="single" w:color="auto" w:sz="4" w:space="0"/>
            </w:tcBorders>
            <w:noWrap/>
            <w:vAlign w:val="center"/>
          </w:tcPr>
          <w:p w14:paraId="5D5E9CFF">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470F927D">
            <w:pPr>
              <w:snapToGrid w:val="0"/>
              <w:spacing w:before="50" w:after="50"/>
              <w:jc w:val="center"/>
              <w:rPr>
                <w:rFonts w:hint="eastAsia" w:ascii="仿宋" w:eastAsia="仿宋"/>
                <w:spacing w:val="20"/>
                <w:sz w:val="24"/>
                <w:szCs w:val="24"/>
              </w:rPr>
            </w:pPr>
            <w:bookmarkStart w:id="59" w:name="_Toc64369801"/>
            <w:bookmarkStart w:id="60" w:name="_Toc64369802"/>
            <w:r>
              <w:rPr>
                <w:rFonts w:hint="eastAsia" w:ascii="仿宋" w:eastAsia="仿宋"/>
                <w:spacing w:val="20"/>
                <w:sz w:val="24"/>
                <w:szCs w:val="24"/>
              </w:rPr>
              <w:t>采购文件</w:t>
            </w:r>
          </w:p>
          <w:p w14:paraId="5774F758">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59"/>
          </w:p>
        </w:tc>
        <w:tc>
          <w:tcPr>
            <w:tcW w:w="2105" w:type="dxa"/>
            <w:tcBorders>
              <w:top w:val="single" w:color="auto" w:sz="4" w:space="0"/>
              <w:left w:val="single" w:color="auto" w:sz="4" w:space="0"/>
              <w:bottom w:val="single" w:color="auto" w:sz="4" w:space="0"/>
              <w:right w:val="single" w:color="auto" w:sz="4" w:space="0"/>
            </w:tcBorders>
            <w:noWrap/>
            <w:vAlign w:val="center"/>
          </w:tcPr>
          <w:p w14:paraId="0940AB76">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6496B71D">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60"/>
          </w:p>
        </w:tc>
        <w:tc>
          <w:tcPr>
            <w:tcW w:w="1396" w:type="dxa"/>
            <w:tcBorders>
              <w:top w:val="single" w:color="auto" w:sz="4" w:space="0"/>
              <w:left w:val="single" w:color="auto" w:sz="4" w:space="0"/>
              <w:bottom w:val="single" w:color="auto" w:sz="4" w:space="0"/>
              <w:right w:val="single" w:color="auto" w:sz="4" w:space="0"/>
            </w:tcBorders>
            <w:noWrap/>
            <w:vAlign w:val="center"/>
          </w:tcPr>
          <w:p w14:paraId="1EEDE116">
            <w:pPr>
              <w:snapToGrid w:val="0"/>
              <w:spacing w:before="50" w:after="50"/>
              <w:jc w:val="center"/>
              <w:rPr>
                <w:rFonts w:hint="eastAsia" w:ascii="仿宋" w:eastAsia="仿宋"/>
                <w:spacing w:val="20"/>
                <w:sz w:val="24"/>
                <w:szCs w:val="24"/>
              </w:rPr>
            </w:pPr>
            <w:bookmarkStart w:id="61" w:name="_Toc64369803"/>
            <w:r>
              <w:rPr>
                <w:rFonts w:hint="eastAsia" w:ascii="仿宋" w:eastAsia="仿宋"/>
                <w:spacing w:val="20"/>
                <w:sz w:val="24"/>
                <w:szCs w:val="24"/>
              </w:rPr>
              <w:t>偏离</w:t>
            </w:r>
          </w:p>
          <w:p w14:paraId="4E6FDF46">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61"/>
          </w:p>
        </w:tc>
      </w:tr>
      <w:tr w14:paraId="10225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175D284">
            <w:pPr>
              <w:snapToGrid w:val="0"/>
              <w:spacing w:before="50" w:after="50"/>
              <w:rPr>
                <w:rFonts w:hint="eastAsia" w:ascii="仿宋" w:eastAsia="仿宋"/>
                <w:spacing w:val="20"/>
                <w:sz w:val="24"/>
                <w:szCs w:val="24"/>
              </w:rPr>
            </w:pPr>
            <w:bookmarkStart w:id="62" w:name="_Toc64369804"/>
            <w:r>
              <w:rPr>
                <w:rFonts w:hint="eastAsia" w:ascii="仿宋" w:eastAsia="仿宋"/>
                <w:spacing w:val="20"/>
                <w:sz w:val="24"/>
                <w:szCs w:val="24"/>
              </w:rPr>
              <w:t>1</w:t>
            </w:r>
            <w:bookmarkEnd w:id="62"/>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46C6B7C">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81A8B25">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3BA53C69">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11440E00">
            <w:pPr>
              <w:snapToGrid w:val="0"/>
              <w:spacing w:before="50" w:after="50"/>
              <w:rPr>
                <w:rFonts w:hint="eastAsia" w:ascii="仿宋" w:eastAsia="仿宋"/>
                <w:spacing w:val="20"/>
                <w:sz w:val="24"/>
                <w:szCs w:val="24"/>
              </w:rPr>
            </w:pPr>
          </w:p>
        </w:tc>
      </w:tr>
      <w:tr w14:paraId="78C7F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0098E3B">
            <w:pPr>
              <w:snapToGrid w:val="0"/>
              <w:spacing w:before="50" w:after="50"/>
              <w:rPr>
                <w:rFonts w:hint="eastAsia" w:ascii="仿宋" w:eastAsia="仿宋"/>
                <w:spacing w:val="20"/>
                <w:sz w:val="24"/>
                <w:szCs w:val="24"/>
              </w:rPr>
            </w:pPr>
            <w:bookmarkStart w:id="63" w:name="_Toc64369805"/>
            <w:r>
              <w:rPr>
                <w:rFonts w:hint="eastAsia" w:ascii="仿宋" w:eastAsia="仿宋"/>
                <w:spacing w:val="20"/>
                <w:sz w:val="24"/>
                <w:szCs w:val="24"/>
              </w:rPr>
              <w:t>2</w:t>
            </w:r>
            <w:bookmarkEnd w:id="63"/>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0F50C39"/>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6805870">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64FDBB01">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14:paraId="4830FB95">
            <w:pPr>
              <w:snapToGrid w:val="0"/>
              <w:spacing w:before="50" w:after="50"/>
              <w:rPr>
                <w:rFonts w:hint="eastAsia" w:ascii="仿宋" w:eastAsia="仿宋"/>
                <w:spacing w:val="20"/>
                <w:sz w:val="24"/>
                <w:szCs w:val="24"/>
              </w:rPr>
            </w:pPr>
          </w:p>
        </w:tc>
      </w:tr>
      <w:tr w14:paraId="249C3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47DE61F">
            <w:pPr>
              <w:snapToGrid w:val="0"/>
              <w:spacing w:before="50" w:after="50"/>
              <w:rPr>
                <w:rFonts w:hint="eastAsia" w:ascii="仿宋" w:eastAsia="仿宋"/>
                <w:spacing w:val="20"/>
                <w:sz w:val="24"/>
                <w:szCs w:val="24"/>
              </w:rPr>
            </w:pPr>
            <w:bookmarkStart w:id="64" w:name="_Toc64369806"/>
            <w:bookmarkEnd w:id="64"/>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EAE815E"/>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63BD05F">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3EE7BA12">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B9AF7AB">
            <w:pPr>
              <w:snapToGrid w:val="0"/>
              <w:spacing w:before="50" w:after="50"/>
              <w:rPr>
                <w:rFonts w:hint="eastAsia" w:ascii="仿宋" w:eastAsia="仿宋"/>
                <w:spacing w:val="20"/>
                <w:sz w:val="24"/>
                <w:szCs w:val="24"/>
              </w:rPr>
            </w:pPr>
          </w:p>
        </w:tc>
      </w:tr>
      <w:tr w14:paraId="4CE0F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D72A703">
            <w:pPr>
              <w:snapToGrid w:val="0"/>
              <w:spacing w:before="50" w:after="50"/>
              <w:rPr>
                <w:rFonts w:hint="eastAsia" w:ascii="仿宋" w:eastAsia="仿宋"/>
                <w:spacing w:val="20"/>
                <w:sz w:val="24"/>
                <w:szCs w:val="24"/>
              </w:rPr>
            </w:pPr>
            <w:bookmarkStart w:id="65"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B58907E"/>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A2CF20A">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0C5BBB2D">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98429FA">
            <w:pPr>
              <w:snapToGrid w:val="0"/>
              <w:spacing w:before="50" w:after="50"/>
              <w:rPr>
                <w:rFonts w:hint="eastAsia" w:ascii="仿宋" w:eastAsia="仿宋"/>
                <w:spacing w:val="20"/>
                <w:sz w:val="24"/>
                <w:szCs w:val="24"/>
              </w:rPr>
            </w:pPr>
          </w:p>
        </w:tc>
      </w:tr>
      <w:tr w14:paraId="677B5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6948108">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FAD6546"/>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527BE8B">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4C9D2F8E">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E942BCB">
            <w:pPr>
              <w:snapToGrid w:val="0"/>
              <w:spacing w:before="50" w:after="50"/>
              <w:rPr>
                <w:rFonts w:hint="eastAsia" w:ascii="仿宋" w:eastAsia="仿宋"/>
                <w:spacing w:val="20"/>
                <w:sz w:val="24"/>
                <w:szCs w:val="24"/>
              </w:rPr>
            </w:pPr>
          </w:p>
        </w:tc>
      </w:tr>
      <w:tr w14:paraId="3E55F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54530E8">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176B45F">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78E9AB9">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2CCA217D">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0D0BD313">
            <w:pPr>
              <w:snapToGrid w:val="0"/>
              <w:spacing w:before="50" w:after="50"/>
              <w:rPr>
                <w:rFonts w:hint="eastAsia" w:ascii="仿宋" w:eastAsia="仿宋"/>
                <w:spacing w:val="20"/>
                <w:sz w:val="24"/>
                <w:szCs w:val="24"/>
              </w:rPr>
            </w:pPr>
          </w:p>
        </w:tc>
      </w:tr>
      <w:tr w14:paraId="44D8A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1CF1DE9">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B37E32D">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A5E8CF8">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67747241">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37DB88F">
            <w:pPr>
              <w:snapToGrid w:val="0"/>
              <w:spacing w:before="50" w:after="50"/>
              <w:rPr>
                <w:rFonts w:hint="eastAsia" w:ascii="仿宋" w:eastAsia="仿宋"/>
                <w:spacing w:val="20"/>
                <w:sz w:val="24"/>
                <w:szCs w:val="24"/>
              </w:rPr>
            </w:pPr>
          </w:p>
        </w:tc>
      </w:tr>
      <w:tr w14:paraId="44F63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6D5D5F3E">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65"/>
            <w:r>
              <w:rPr>
                <w:rFonts w:hint="eastAsia" w:ascii="仿宋" w:eastAsia="仿宋"/>
                <w:spacing w:val="20"/>
                <w:sz w:val="24"/>
                <w:szCs w:val="24"/>
              </w:rPr>
              <w:t>（如有）</w:t>
            </w:r>
          </w:p>
        </w:tc>
      </w:tr>
      <w:tr w14:paraId="37615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E958B2F">
            <w:pPr>
              <w:snapToGrid w:val="0"/>
              <w:spacing w:before="50" w:after="50"/>
              <w:jc w:val="center"/>
              <w:rPr>
                <w:rFonts w:hint="eastAsia" w:ascii="仿宋" w:eastAsia="仿宋"/>
                <w:spacing w:val="20"/>
                <w:sz w:val="24"/>
                <w:szCs w:val="24"/>
              </w:rPr>
            </w:pPr>
            <w:bookmarkStart w:id="66" w:name="_Toc64369808"/>
            <w:r>
              <w:rPr>
                <w:rFonts w:hint="eastAsia" w:ascii="仿宋" w:eastAsia="仿宋"/>
                <w:spacing w:val="20"/>
                <w:sz w:val="24"/>
                <w:szCs w:val="24"/>
              </w:rPr>
              <w:t>序号</w:t>
            </w:r>
            <w:bookmarkEnd w:id="66"/>
          </w:p>
        </w:tc>
        <w:tc>
          <w:tcPr>
            <w:tcW w:w="1861" w:type="dxa"/>
            <w:tcBorders>
              <w:top w:val="single" w:color="auto" w:sz="4" w:space="0"/>
              <w:left w:val="single" w:color="auto" w:sz="4" w:space="0"/>
              <w:bottom w:val="single" w:color="auto" w:sz="4" w:space="0"/>
              <w:right w:val="single" w:color="auto" w:sz="4" w:space="0"/>
            </w:tcBorders>
            <w:noWrap/>
            <w:vAlign w:val="center"/>
          </w:tcPr>
          <w:p w14:paraId="0EF7DCA0">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64AE5F93">
            <w:pPr>
              <w:snapToGrid w:val="0"/>
              <w:spacing w:before="50" w:after="50"/>
              <w:jc w:val="center"/>
              <w:rPr>
                <w:rFonts w:hint="eastAsia" w:ascii="仿宋" w:eastAsia="仿宋"/>
                <w:spacing w:val="20"/>
                <w:sz w:val="24"/>
                <w:szCs w:val="24"/>
              </w:rPr>
            </w:pPr>
            <w:bookmarkStart w:id="67" w:name="_Toc64369809"/>
            <w:bookmarkStart w:id="68" w:name="_Toc64369810"/>
            <w:r>
              <w:rPr>
                <w:rFonts w:hint="eastAsia" w:ascii="仿宋" w:eastAsia="仿宋"/>
                <w:spacing w:val="20"/>
                <w:sz w:val="24"/>
                <w:szCs w:val="24"/>
              </w:rPr>
              <w:t>采购文件</w:t>
            </w:r>
          </w:p>
          <w:p w14:paraId="2C566C5B">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7"/>
          </w:p>
        </w:tc>
        <w:tc>
          <w:tcPr>
            <w:tcW w:w="2105" w:type="dxa"/>
            <w:tcBorders>
              <w:top w:val="single" w:color="auto" w:sz="4" w:space="0"/>
              <w:left w:val="single" w:color="auto" w:sz="4" w:space="0"/>
              <w:bottom w:val="single" w:color="auto" w:sz="4" w:space="0"/>
              <w:right w:val="single" w:color="auto" w:sz="4" w:space="0"/>
            </w:tcBorders>
            <w:noWrap/>
          </w:tcPr>
          <w:p w14:paraId="15FF9B96">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14:paraId="055B5AC6">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68"/>
          </w:p>
        </w:tc>
        <w:tc>
          <w:tcPr>
            <w:tcW w:w="1396" w:type="dxa"/>
            <w:tcBorders>
              <w:top w:val="single" w:color="auto" w:sz="4" w:space="0"/>
              <w:left w:val="single" w:color="auto" w:sz="4" w:space="0"/>
              <w:bottom w:val="single" w:color="auto" w:sz="4" w:space="0"/>
              <w:right w:val="single" w:color="auto" w:sz="4" w:space="0"/>
            </w:tcBorders>
            <w:noWrap/>
          </w:tcPr>
          <w:p w14:paraId="0EDAAFC7">
            <w:pPr>
              <w:snapToGrid w:val="0"/>
              <w:spacing w:before="50" w:after="50"/>
              <w:jc w:val="center"/>
              <w:rPr>
                <w:rFonts w:hint="eastAsia" w:ascii="仿宋" w:eastAsia="仿宋"/>
                <w:spacing w:val="20"/>
                <w:sz w:val="24"/>
                <w:szCs w:val="24"/>
              </w:rPr>
            </w:pPr>
            <w:bookmarkStart w:id="69" w:name="_Toc64369811"/>
            <w:r>
              <w:rPr>
                <w:rFonts w:hint="eastAsia" w:ascii="仿宋" w:eastAsia="仿宋"/>
                <w:spacing w:val="20"/>
                <w:sz w:val="24"/>
                <w:szCs w:val="24"/>
              </w:rPr>
              <w:t>偏离</w:t>
            </w:r>
          </w:p>
          <w:p w14:paraId="042B13C2">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69"/>
          </w:p>
        </w:tc>
      </w:tr>
      <w:tr w14:paraId="7E77E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CB504BF">
            <w:pPr>
              <w:snapToGrid w:val="0"/>
              <w:spacing w:before="50" w:after="50"/>
              <w:rPr>
                <w:rFonts w:hint="eastAsia" w:ascii="仿宋" w:eastAsia="仿宋"/>
                <w:spacing w:val="20"/>
                <w:sz w:val="24"/>
                <w:szCs w:val="24"/>
              </w:rPr>
            </w:pPr>
            <w:bookmarkStart w:id="70" w:name="_Toc64369814"/>
            <w:r>
              <w:rPr>
                <w:rFonts w:hint="eastAsia" w:ascii="仿宋" w:eastAsia="仿宋"/>
                <w:spacing w:val="20"/>
                <w:sz w:val="24"/>
                <w:szCs w:val="24"/>
              </w:rPr>
              <w:t>…</w:t>
            </w:r>
            <w:bookmarkEnd w:id="70"/>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1E3075D8">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E19F710">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63ADD433">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8B93685">
            <w:pPr>
              <w:snapToGrid w:val="0"/>
              <w:spacing w:before="50" w:after="50"/>
              <w:rPr>
                <w:rFonts w:hint="eastAsia" w:ascii="仿宋" w:eastAsia="仿宋"/>
                <w:spacing w:val="20"/>
                <w:sz w:val="24"/>
                <w:szCs w:val="24"/>
              </w:rPr>
            </w:pPr>
          </w:p>
        </w:tc>
      </w:tr>
    </w:tbl>
    <w:p w14:paraId="762E1E38">
      <w:pPr>
        <w:pStyle w:val="11"/>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14:paraId="5DE95E48">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14:paraId="0C34F96B">
      <w:pPr>
        <w:snapToGrid w:val="0"/>
        <w:spacing w:before="50" w:after="50"/>
        <w:rPr>
          <w:rFonts w:hint="eastAsia" w:ascii="仿宋" w:eastAsia="仿宋"/>
          <w:spacing w:val="20"/>
          <w:sz w:val="30"/>
          <w:szCs w:val="30"/>
        </w:rPr>
      </w:pPr>
    </w:p>
    <w:p w14:paraId="79FDCA10">
      <w:pPr>
        <w:snapToGrid w:val="0"/>
        <w:spacing w:before="50" w:after="50"/>
        <w:rPr>
          <w:rFonts w:hint="eastAsia" w:ascii="仿宋" w:eastAsia="仿宋"/>
          <w:spacing w:val="20"/>
          <w:sz w:val="30"/>
          <w:szCs w:val="30"/>
        </w:rPr>
      </w:pPr>
    </w:p>
    <w:p w14:paraId="07347AEB">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14:paraId="551B1905">
      <w:pPr>
        <w:snapToGrid w:val="0"/>
        <w:spacing w:before="156" w:beforeLines="50"/>
        <w:rPr>
          <w:rFonts w:hint="eastAsia" w:ascii="仿宋" w:eastAsia="仿宋"/>
          <w:sz w:val="24"/>
          <w:szCs w:val="24"/>
        </w:rPr>
      </w:pPr>
      <w:r>
        <w:rPr>
          <w:rFonts w:hint="eastAsia" w:ascii="仿宋" w:eastAsia="仿宋"/>
          <w:sz w:val="24"/>
          <w:szCs w:val="24"/>
        </w:rPr>
        <w:t xml:space="preserve">日期： </w:t>
      </w:r>
    </w:p>
    <w:p w14:paraId="4C31038D">
      <w:pPr>
        <w:snapToGrid w:val="0"/>
        <w:spacing w:before="156" w:beforeLines="50"/>
        <w:rPr>
          <w:rFonts w:hint="eastAsia" w:ascii="仿宋" w:eastAsia="仿宋"/>
          <w:sz w:val="24"/>
          <w:szCs w:val="24"/>
        </w:rPr>
      </w:pPr>
    </w:p>
    <w:p w14:paraId="506412FA">
      <w:pPr>
        <w:snapToGrid w:val="0"/>
        <w:spacing w:before="156" w:beforeLines="50"/>
        <w:rPr>
          <w:rFonts w:hint="eastAsia" w:ascii="仿宋" w:eastAsia="仿宋"/>
          <w:sz w:val="24"/>
          <w:szCs w:val="24"/>
        </w:rPr>
      </w:pPr>
    </w:p>
    <w:p w14:paraId="3C750B86">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2</w:t>
      </w:r>
      <w:r>
        <w:rPr>
          <w:rFonts w:hint="eastAsia" w:ascii="仿宋" w:eastAsia="仿宋"/>
          <w:b/>
          <w:bCs/>
          <w:sz w:val="30"/>
          <w:szCs w:val="30"/>
        </w:rPr>
        <w:t>：商务响应表</w:t>
      </w:r>
    </w:p>
    <w:p w14:paraId="4FA5D0A6">
      <w:pPr>
        <w:snapToGrid w:val="0"/>
        <w:spacing w:before="50" w:after="156" w:afterLines="50"/>
        <w:jc w:val="center"/>
        <w:rPr>
          <w:rFonts w:hint="eastAsia" w:ascii="仿宋" w:eastAsia="仿宋"/>
          <w:b/>
          <w:spacing w:val="40"/>
          <w:kern w:val="0"/>
          <w:sz w:val="36"/>
          <w:szCs w:val="36"/>
        </w:rPr>
      </w:pPr>
    </w:p>
    <w:p w14:paraId="0FCF9272">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3D844622">
      <w:pPr>
        <w:snapToGrid w:val="0"/>
        <w:spacing w:before="50" w:after="156" w:afterLines="50"/>
        <w:jc w:val="center"/>
        <w:rPr>
          <w:rFonts w:hint="eastAsia" w:ascii="仿宋" w:eastAsia="仿宋"/>
          <w:b/>
          <w:sz w:val="32"/>
          <w:szCs w:val="32"/>
        </w:rPr>
      </w:pPr>
    </w:p>
    <w:p w14:paraId="6CA62569">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5473BCC7">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2D853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CA7A58A">
            <w:pPr>
              <w:snapToGrid w:val="0"/>
              <w:spacing w:before="50" w:after="50"/>
              <w:jc w:val="center"/>
              <w:rPr>
                <w:rFonts w:hint="eastAsia" w:ascii="仿宋" w:eastAsia="仿宋" w:cs="仿宋_GB2312"/>
                <w:spacing w:val="20"/>
                <w:sz w:val="28"/>
                <w:szCs w:val="28"/>
              </w:rPr>
            </w:pPr>
            <w:bookmarkStart w:id="71" w:name="_Toc64369815"/>
            <w:r>
              <w:rPr>
                <w:rFonts w:hint="eastAsia" w:ascii="仿宋" w:eastAsia="仿宋" w:cs="仿宋_GB2312"/>
                <w:spacing w:val="20"/>
                <w:sz w:val="28"/>
                <w:szCs w:val="28"/>
              </w:rPr>
              <w:t>类别</w:t>
            </w:r>
            <w:bookmarkEnd w:id="71"/>
          </w:p>
        </w:tc>
        <w:tc>
          <w:tcPr>
            <w:tcW w:w="2626" w:type="dxa"/>
            <w:tcBorders>
              <w:top w:val="single" w:color="auto" w:sz="4" w:space="0"/>
              <w:left w:val="single" w:color="auto" w:sz="4" w:space="0"/>
              <w:bottom w:val="single" w:color="auto" w:sz="4" w:space="0"/>
              <w:right w:val="single" w:color="auto" w:sz="4" w:space="0"/>
            </w:tcBorders>
            <w:noWrap/>
            <w:vAlign w:val="center"/>
          </w:tcPr>
          <w:p w14:paraId="7687E13A">
            <w:pPr>
              <w:snapToGrid w:val="0"/>
              <w:spacing w:before="156" w:beforeLines="50" w:after="50"/>
              <w:jc w:val="center"/>
              <w:rPr>
                <w:rFonts w:hint="eastAsia" w:ascii="仿宋" w:eastAsia="仿宋" w:cs="仿宋_GB2312"/>
                <w:sz w:val="30"/>
                <w:szCs w:val="30"/>
              </w:rPr>
            </w:pPr>
            <w:bookmarkStart w:id="72" w:name="_Toc64369816"/>
            <w:r>
              <w:rPr>
                <w:rFonts w:hint="eastAsia" w:ascii="仿宋" w:eastAsia="仿宋" w:cs="仿宋_GB2312"/>
                <w:sz w:val="30"/>
                <w:szCs w:val="30"/>
              </w:rPr>
              <w:t>采购文件要求</w:t>
            </w:r>
            <w:bookmarkEnd w:id="72"/>
          </w:p>
        </w:tc>
        <w:tc>
          <w:tcPr>
            <w:tcW w:w="2737" w:type="dxa"/>
            <w:tcBorders>
              <w:top w:val="single" w:color="auto" w:sz="4" w:space="0"/>
              <w:left w:val="single" w:color="auto" w:sz="4" w:space="0"/>
              <w:bottom w:val="single" w:color="auto" w:sz="4" w:space="0"/>
              <w:right w:val="single" w:color="auto" w:sz="4" w:space="0"/>
            </w:tcBorders>
            <w:noWrap/>
            <w:vAlign w:val="center"/>
          </w:tcPr>
          <w:p w14:paraId="56BFE307">
            <w:pPr>
              <w:snapToGrid w:val="0"/>
              <w:spacing w:before="156" w:beforeLines="50" w:after="50"/>
              <w:jc w:val="center"/>
              <w:rPr>
                <w:rFonts w:hint="eastAsia" w:ascii="仿宋" w:eastAsia="仿宋" w:cs="仿宋_GB2312"/>
                <w:sz w:val="30"/>
                <w:szCs w:val="30"/>
              </w:rPr>
            </w:pPr>
            <w:bookmarkStart w:id="73" w:name="_Toc64369817"/>
            <w:r>
              <w:rPr>
                <w:rFonts w:hint="eastAsia" w:ascii="仿宋" w:eastAsia="仿宋" w:cs="仿宋_GB2312"/>
                <w:sz w:val="30"/>
                <w:szCs w:val="30"/>
              </w:rPr>
              <w:t>投标文件响应</w:t>
            </w:r>
            <w:bookmarkEnd w:id="73"/>
          </w:p>
        </w:tc>
        <w:tc>
          <w:tcPr>
            <w:tcW w:w="1886" w:type="dxa"/>
            <w:tcBorders>
              <w:top w:val="single" w:color="auto" w:sz="4" w:space="0"/>
              <w:left w:val="single" w:color="auto" w:sz="4" w:space="0"/>
              <w:bottom w:val="single" w:color="auto" w:sz="4" w:space="0"/>
              <w:right w:val="single" w:color="auto" w:sz="4" w:space="0"/>
            </w:tcBorders>
            <w:noWrap/>
            <w:vAlign w:val="center"/>
          </w:tcPr>
          <w:p w14:paraId="3B3F81C6">
            <w:pPr>
              <w:snapToGrid w:val="0"/>
              <w:spacing w:before="156" w:beforeLines="50" w:after="50"/>
              <w:jc w:val="center"/>
              <w:rPr>
                <w:rFonts w:hint="eastAsia" w:ascii="仿宋" w:eastAsia="仿宋" w:cs="仿宋_GB2312"/>
                <w:sz w:val="30"/>
                <w:szCs w:val="30"/>
              </w:rPr>
            </w:pPr>
            <w:bookmarkStart w:id="74" w:name="_Toc64369818"/>
            <w:r>
              <w:rPr>
                <w:rFonts w:hint="eastAsia" w:ascii="仿宋" w:eastAsia="仿宋" w:cs="仿宋_GB2312"/>
                <w:sz w:val="30"/>
                <w:szCs w:val="30"/>
              </w:rPr>
              <w:t>偏离情况</w:t>
            </w:r>
            <w:bookmarkEnd w:id="74"/>
          </w:p>
        </w:tc>
      </w:tr>
      <w:tr w14:paraId="08415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F7A48DA">
            <w:pPr>
              <w:snapToGrid w:val="0"/>
              <w:spacing w:before="50" w:after="50"/>
              <w:rPr>
                <w:rFonts w:hint="eastAsia" w:ascii="仿宋" w:eastAsia="仿宋"/>
                <w:spacing w:val="20"/>
                <w:sz w:val="28"/>
                <w:szCs w:val="28"/>
              </w:rPr>
            </w:pPr>
            <w:bookmarkStart w:id="75" w:name="_Toc64369823"/>
            <w:bookmarkStart w:id="76" w:name="_Toc64369819"/>
            <w:r>
              <w:rPr>
                <w:rFonts w:hint="eastAsia" w:ascii="仿宋" w:eastAsia="仿宋"/>
                <w:spacing w:val="20"/>
                <w:sz w:val="28"/>
                <w:szCs w:val="28"/>
              </w:rPr>
              <w:t>付款方式</w:t>
            </w:r>
            <w:bookmarkEnd w:id="75"/>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14:paraId="71573806">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49C0A8A">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656B0717">
            <w:pPr>
              <w:pStyle w:val="16"/>
              <w:snapToGrid w:val="0"/>
              <w:spacing w:before="120" w:after="120"/>
              <w:outlineLvl w:val="0"/>
              <w:rPr>
                <w:rFonts w:hint="eastAsia" w:ascii="仿宋" w:eastAsia="仿宋"/>
                <w:sz w:val="28"/>
                <w:szCs w:val="28"/>
              </w:rPr>
            </w:pPr>
          </w:p>
        </w:tc>
      </w:tr>
      <w:tr w14:paraId="18FCD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97F7247">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96D5411">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0D417F5">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41F5FA2A">
            <w:pPr>
              <w:pStyle w:val="16"/>
              <w:snapToGrid w:val="0"/>
              <w:spacing w:before="120" w:after="120" w:line="240" w:lineRule="auto"/>
              <w:outlineLvl w:val="0"/>
              <w:rPr>
                <w:rFonts w:hint="eastAsia" w:ascii="仿宋" w:eastAsia="仿宋"/>
                <w:sz w:val="28"/>
                <w:szCs w:val="28"/>
              </w:rPr>
            </w:pPr>
          </w:p>
        </w:tc>
      </w:tr>
      <w:tr w14:paraId="21EE4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7F5F096">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4A451F6A">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C7AED38">
            <w:pPr>
              <w:pStyle w:val="16"/>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BAD9C1A">
            <w:pPr>
              <w:pStyle w:val="16"/>
              <w:snapToGrid w:val="0"/>
              <w:spacing w:before="120" w:after="120" w:line="240" w:lineRule="auto"/>
              <w:outlineLvl w:val="0"/>
              <w:rPr>
                <w:rFonts w:hint="eastAsia" w:ascii="仿宋" w:eastAsia="仿宋"/>
                <w:sz w:val="28"/>
                <w:szCs w:val="28"/>
              </w:rPr>
            </w:pPr>
          </w:p>
        </w:tc>
      </w:tr>
      <w:tr w14:paraId="1A4A9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3E10C22">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1DC21413">
            <w:pPr>
              <w:pStyle w:val="16"/>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0E5DC22">
            <w:pPr>
              <w:pStyle w:val="16"/>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16BE0B7">
            <w:pPr>
              <w:pStyle w:val="16"/>
              <w:snapToGrid w:val="0"/>
              <w:spacing w:before="120" w:after="120"/>
              <w:outlineLvl w:val="0"/>
              <w:rPr>
                <w:rFonts w:hint="eastAsia" w:ascii="仿宋" w:eastAsia="仿宋"/>
                <w:sz w:val="28"/>
                <w:szCs w:val="28"/>
              </w:rPr>
            </w:pPr>
          </w:p>
        </w:tc>
      </w:tr>
    </w:tbl>
    <w:p w14:paraId="489EF7DE">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0C1EC027">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1B628867">
      <w:pPr>
        <w:snapToGrid w:val="0"/>
        <w:spacing w:before="50" w:after="50"/>
        <w:rPr>
          <w:rFonts w:hint="eastAsia" w:ascii="仿宋" w:eastAsia="仿宋"/>
          <w:spacing w:val="20"/>
          <w:sz w:val="28"/>
          <w:szCs w:val="28"/>
        </w:rPr>
      </w:pPr>
    </w:p>
    <w:p w14:paraId="0F8FDCD8">
      <w:pPr>
        <w:snapToGrid w:val="0"/>
        <w:spacing w:before="50" w:after="50"/>
        <w:rPr>
          <w:rFonts w:hint="eastAsia" w:ascii="仿宋" w:eastAsia="仿宋"/>
          <w:spacing w:val="20"/>
          <w:sz w:val="28"/>
          <w:szCs w:val="28"/>
        </w:rPr>
      </w:pPr>
    </w:p>
    <w:p w14:paraId="706D6825">
      <w:pPr>
        <w:snapToGrid w:val="0"/>
        <w:spacing w:before="50" w:after="50"/>
        <w:rPr>
          <w:rFonts w:hint="eastAsia" w:ascii="仿宋" w:eastAsia="仿宋"/>
          <w:spacing w:val="20"/>
          <w:sz w:val="28"/>
          <w:szCs w:val="28"/>
        </w:rPr>
      </w:pPr>
    </w:p>
    <w:p w14:paraId="4CD53A1F">
      <w:pPr>
        <w:snapToGrid w:val="0"/>
        <w:spacing w:before="50" w:after="50"/>
        <w:rPr>
          <w:rFonts w:hint="eastAsia" w:ascii="仿宋" w:eastAsia="仿宋"/>
          <w:spacing w:val="20"/>
          <w:sz w:val="28"/>
          <w:szCs w:val="28"/>
        </w:rPr>
      </w:pPr>
    </w:p>
    <w:p w14:paraId="41A3B9CF">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1930146E">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0E92FDBE">
      <w:pPr>
        <w:snapToGrid w:val="0"/>
        <w:spacing w:before="156" w:beforeLines="50"/>
        <w:rPr>
          <w:rFonts w:hint="eastAsia" w:ascii="仿宋" w:eastAsia="仿宋"/>
          <w:sz w:val="28"/>
          <w:szCs w:val="28"/>
        </w:rPr>
      </w:pPr>
    </w:p>
    <w:p w14:paraId="0EAD4A4D">
      <w:pPr>
        <w:snapToGrid w:val="0"/>
        <w:spacing w:before="156" w:beforeLines="50"/>
        <w:rPr>
          <w:rFonts w:hint="eastAsia" w:ascii="仿宋" w:eastAsia="仿宋"/>
          <w:sz w:val="28"/>
          <w:szCs w:val="28"/>
        </w:rPr>
      </w:pPr>
    </w:p>
    <w:p w14:paraId="65627960">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3</w:t>
      </w:r>
      <w:r>
        <w:rPr>
          <w:rFonts w:hint="eastAsia" w:ascii="仿宋" w:eastAsia="仿宋"/>
          <w:b/>
          <w:bCs/>
          <w:sz w:val="30"/>
          <w:szCs w:val="30"/>
        </w:rPr>
        <w:t>：项目实施人员清单</w:t>
      </w:r>
    </w:p>
    <w:p w14:paraId="7055630B">
      <w:pPr>
        <w:snapToGrid w:val="0"/>
        <w:spacing w:before="50" w:after="156" w:afterLines="50"/>
        <w:jc w:val="center"/>
        <w:rPr>
          <w:rFonts w:hint="eastAsia" w:ascii="仿宋" w:eastAsia="仿宋"/>
          <w:b/>
          <w:kern w:val="0"/>
          <w:sz w:val="36"/>
          <w:szCs w:val="36"/>
        </w:rPr>
      </w:pPr>
    </w:p>
    <w:p w14:paraId="048FF05F">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2DB18A26">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7A1605E6">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1E105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569E391">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3DEB57E">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383E7ED1">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0B002055">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4E71DD03">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30250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96DE650">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867C873">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B407096">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42D3C7F">
            <w:pPr>
              <w:snapToGrid w:val="0"/>
              <w:spacing w:before="156" w:beforeLines="50" w:after="50" w:line="460" w:lineRule="exact"/>
              <w:rPr>
                <w:rFonts w:hint="eastAsia" w:ascii="仿宋" w:eastAsia="仿宋"/>
                <w:sz w:val="28"/>
                <w:szCs w:val="28"/>
              </w:rPr>
            </w:pPr>
          </w:p>
        </w:tc>
      </w:tr>
      <w:tr w14:paraId="13D09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309D82E">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C87D6CB">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9A21CD4">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BD9545C">
            <w:pPr>
              <w:snapToGrid w:val="0"/>
              <w:spacing w:before="156" w:beforeLines="50" w:after="50" w:line="460" w:lineRule="exact"/>
              <w:rPr>
                <w:rFonts w:hint="eastAsia" w:ascii="仿宋" w:eastAsia="仿宋"/>
                <w:sz w:val="28"/>
                <w:szCs w:val="28"/>
              </w:rPr>
            </w:pPr>
          </w:p>
        </w:tc>
      </w:tr>
      <w:tr w14:paraId="591DF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3829126">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C7BF12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8B92084">
            <w:pPr>
              <w:pStyle w:val="17"/>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BE3D3DA">
            <w:pPr>
              <w:snapToGrid w:val="0"/>
              <w:spacing w:before="156" w:beforeLines="50" w:after="50" w:line="460" w:lineRule="exact"/>
              <w:rPr>
                <w:rFonts w:hint="eastAsia" w:ascii="仿宋" w:eastAsia="仿宋"/>
                <w:sz w:val="28"/>
                <w:szCs w:val="28"/>
              </w:rPr>
            </w:pPr>
          </w:p>
        </w:tc>
      </w:tr>
      <w:tr w14:paraId="108D0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B9B7578">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400E145">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62A7859">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6BD2D94">
            <w:pPr>
              <w:snapToGrid w:val="0"/>
              <w:spacing w:before="156" w:beforeLines="50" w:after="50" w:line="460" w:lineRule="exact"/>
              <w:rPr>
                <w:rFonts w:hint="eastAsia" w:ascii="仿宋" w:eastAsia="仿宋"/>
                <w:sz w:val="28"/>
                <w:szCs w:val="28"/>
              </w:rPr>
            </w:pPr>
          </w:p>
        </w:tc>
      </w:tr>
      <w:tr w14:paraId="459C2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E8BE508">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D98E1DF">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75ABC46">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60E6DBC">
            <w:pPr>
              <w:snapToGrid w:val="0"/>
              <w:spacing w:before="156" w:beforeLines="50" w:after="50" w:line="460" w:lineRule="exact"/>
              <w:rPr>
                <w:rFonts w:hint="eastAsia" w:ascii="仿宋" w:eastAsia="仿宋"/>
                <w:sz w:val="28"/>
                <w:szCs w:val="28"/>
              </w:rPr>
            </w:pPr>
          </w:p>
        </w:tc>
      </w:tr>
      <w:tr w14:paraId="27B61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1435404">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D8C6DA6">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54C37E1">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18AD09E">
            <w:pPr>
              <w:snapToGrid w:val="0"/>
              <w:spacing w:before="156" w:beforeLines="50" w:after="50" w:line="460" w:lineRule="exact"/>
              <w:rPr>
                <w:rFonts w:hint="eastAsia" w:ascii="仿宋" w:eastAsia="仿宋"/>
                <w:sz w:val="28"/>
                <w:szCs w:val="28"/>
              </w:rPr>
            </w:pPr>
          </w:p>
        </w:tc>
      </w:tr>
      <w:tr w14:paraId="4BFAD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94D89FD">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966DEAE">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A7ECC83">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77911A9">
            <w:pPr>
              <w:snapToGrid w:val="0"/>
              <w:spacing w:before="156" w:beforeLines="50" w:after="50" w:line="460" w:lineRule="exact"/>
              <w:rPr>
                <w:rFonts w:hint="eastAsia" w:ascii="仿宋" w:eastAsia="仿宋"/>
                <w:sz w:val="28"/>
                <w:szCs w:val="28"/>
              </w:rPr>
            </w:pPr>
          </w:p>
        </w:tc>
      </w:tr>
      <w:tr w14:paraId="459F5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4EF13EF">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972D937">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7C704FF">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42BDCF4">
            <w:pPr>
              <w:snapToGrid w:val="0"/>
              <w:spacing w:before="156" w:beforeLines="50" w:after="50" w:line="460" w:lineRule="exact"/>
              <w:rPr>
                <w:rFonts w:hint="eastAsia" w:ascii="仿宋" w:eastAsia="仿宋"/>
                <w:sz w:val="28"/>
                <w:szCs w:val="28"/>
              </w:rPr>
            </w:pPr>
          </w:p>
        </w:tc>
      </w:tr>
      <w:tr w14:paraId="2A347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60D6F24">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0BFEE55">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BCABB3C">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BC6C725">
            <w:pPr>
              <w:snapToGrid w:val="0"/>
              <w:spacing w:before="156" w:beforeLines="50" w:after="50" w:line="460" w:lineRule="exact"/>
              <w:rPr>
                <w:rFonts w:hint="eastAsia" w:ascii="仿宋" w:eastAsia="仿宋"/>
                <w:sz w:val="28"/>
                <w:szCs w:val="28"/>
              </w:rPr>
            </w:pPr>
          </w:p>
        </w:tc>
      </w:tr>
    </w:tbl>
    <w:p w14:paraId="401CFC43">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0477BE92">
      <w:pPr>
        <w:snapToGrid w:val="0"/>
        <w:spacing w:before="50" w:after="156" w:afterLines="50" w:line="460" w:lineRule="exact"/>
        <w:jc w:val="left"/>
        <w:rPr>
          <w:rFonts w:hint="eastAsia" w:ascii="仿宋" w:eastAsia="仿宋"/>
          <w:sz w:val="28"/>
          <w:szCs w:val="28"/>
        </w:rPr>
      </w:pPr>
    </w:p>
    <w:p w14:paraId="002861D1">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17FAD86B">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5ED8D8EB">
      <w:pPr>
        <w:snapToGrid w:val="0"/>
        <w:spacing w:before="50" w:after="156" w:afterLines="50" w:line="460" w:lineRule="exact"/>
        <w:jc w:val="left"/>
        <w:rPr>
          <w:rFonts w:hint="eastAsia" w:ascii="仿宋" w:eastAsia="仿宋"/>
          <w:sz w:val="28"/>
          <w:szCs w:val="28"/>
        </w:rPr>
      </w:pPr>
    </w:p>
    <w:p w14:paraId="6D5AA99F">
      <w:pPr>
        <w:rPr>
          <w:rFonts w:hint="eastAsia" w:ascii="仿宋" w:eastAsia="仿宋"/>
          <w:sz w:val="28"/>
          <w:szCs w:val="28"/>
        </w:rPr>
      </w:pPr>
    </w:p>
    <w:p w14:paraId="52462C67">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：类似业绩一览表</w:t>
      </w:r>
      <w:r>
        <w:rPr>
          <w:rFonts w:ascii="仿宋" w:eastAsia="仿宋"/>
          <w:b/>
          <w:bCs/>
          <w:sz w:val="30"/>
          <w:szCs w:val="30"/>
        </w:rPr>
        <w:t>（如有）</w:t>
      </w:r>
    </w:p>
    <w:p w14:paraId="695B1086">
      <w:pPr>
        <w:snapToGrid w:val="0"/>
        <w:spacing w:before="50" w:after="50"/>
        <w:jc w:val="left"/>
        <w:rPr>
          <w:rFonts w:hint="eastAsia" w:ascii="仿宋" w:eastAsia="仿宋"/>
          <w:sz w:val="30"/>
          <w:szCs w:val="30"/>
        </w:rPr>
      </w:pPr>
    </w:p>
    <w:p w14:paraId="624F23F7">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0D0F6171">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4261B7F5">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2FAAB3DF">
      <w:pPr>
        <w:rPr>
          <w:rFonts w:hint="eastAsia" w:ascii="仿宋" w:eastAsia="仿宋"/>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7EF4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D15085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4D5F6BB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759179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67614DA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6D785B0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0D0317C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0885295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56D63B3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45B0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32A80B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2D7A6A5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B09111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5A2481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863A7B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D8430D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734E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38C21F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21486C1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63E176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BC8F02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C2D61B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15BA97E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0E6C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ED530F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10696AD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D1F304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12EAAD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5190C7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38199B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1CF88EBC">
      <w:pPr>
        <w:rPr>
          <w:rFonts w:ascii="仿宋" w:eastAsia="仿宋"/>
          <w:color w:val="auto"/>
          <w:kern w:val="2"/>
          <w:sz w:val="24"/>
          <w:szCs w:val="20"/>
          <w:u w:val="none"/>
        </w:rPr>
      </w:pPr>
      <w:r>
        <w:rPr>
          <w:rFonts w:hint="eastAsia" w:ascii="仿宋" w:eastAsia="仿宋"/>
          <w:color w:val="auto"/>
          <w:kern w:val="2"/>
          <w:sz w:val="24"/>
          <w:szCs w:val="20"/>
          <w:u w:val="none"/>
        </w:rPr>
        <w:t>备注：</w:t>
      </w:r>
    </w:p>
    <w:p w14:paraId="553A180E">
      <w:pPr>
        <w:numPr>
          <w:ilvl w:val="0"/>
          <w:numId w:val="9"/>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5D86F4CF">
      <w:pPr>
        <w:numPr>
          <w:ilvl w:val="0"/>
          <w:numId w:val="9"/>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14:paraId="1C0EC20C">
      <w:pPr>
        <w:rPr>
          <w:rFonts w:hint="eastAsia" w:ascii="仿宋" w:eastAsia="仿宋"/>
          <w:color w:val="auto"/>
          <w:kern w:val="2"/>
          <w:sz w:val="24"/>
          <w:szCs w:val="20"/>
          <w:u w:val="none"/>
        </w:rPr>
      </w:pPr>
    </w:p>
    <w:p w14:paraId="1EFE74BE">
      <w:pPr>
        <w:rPr>
          <w:rFonts w:hint="eastAsia" w:ascii="仿宋" w:eastAsia="仿宋"/>
          <w:color w:val="auto"/>
          <w:kern w:val="2"/>
          <w:sz w:val="24"/>
          <w:szCs w:val="20"/>
          <w:u w:val="none"/>
        </w:rPr>
      </w:pPr>
    </w:p>
    <w:p w14:paraId="339D8C07">
      <w:pPr>
        <w:rPr>
          <w:rFonts w:hint="eastAsia" w:ascii="仿宋" w:eastAsia="仿宋"/>
          <w:color w:val="auto"/>
          <w:kern w:val="2"/>
          <w:sz w:val="24"/>
          <w:szCs w:val="20"/>
          <w:u w:val="none"/>
        </w:rPr>
      </w:pPr>
    </w:p>
    <w:p w14:paraId="0830BB65">
      <w:pPr>
        <w:rPr>
          <w:rFonts w:hint="eastAsia" w:ascii="仿宋" w:eastAsia="仿宋"/>
          <w:color w:val="auto"/>
          <w:kern w:val="2"/>
          <w:sz w:val="24"/>
          <w:szCs w:val="20"/>
          <w:u w:val="none"/>
        </w:rPr>
      </w:pPr>
    </w:p>
    <w:p w14:paraId="78D2BB5F">
      <w:pPr>
        <w:rPr>
          <w:rFonts w:hint="eastAsia" w:ascii="仿宋" w:eastAsia="仿宋"/>
          <w:color w:val="auto"/>
          <w:kern w:val="2"/>
          <w:sz w:val="24"/>
          <w:szCs w:val="20"/>
          <w:u w:val="none"/>
        </w:rPr>
      </w:pPr>
    </w:p>
    <w:p w14:paraId="57E9862B">
      <w:pPr>
        <w:rPr>
          <w:rFonts w:hint="eastAsia" w:ascii="仿宋" w:eastAsia="仿宋"/>
          <w:color w:val="auto"/>
          <w:kern w:val="2"/>
          <w:sz w:val="24"/>
          <w:szCs w:val="20"/>
          <w:u w:val="none"/>
        </w:rPr>
      </w:pPr>
    </w:p>
    <w:p w14:paraId="55126723">
      <w:pPr>
        <w:rPr>
          <w:rFonts w:hint="eastAsia" w:ascii="仿宋" w:eastAsia="仿宋"/>
          <w:color w:val="auto"/>
          <w:kern w:val="2"/>
          <w:sz w:val="24"/>
          <w:szCs w:val="20"/>
          <w:u w:val="none"/>
        </w:rPr>
      </w:pPr>
    </w:p>
    <w:p w14:paraId="7D9A0CC4">
      <w:pPr>
        <w:rPr>
          <w:rFonts w:hint="eastAsia" w:ascii="仿宋" w:eastAsia="仿宋"/>
          <w:color w:val="auto"/>
          <w:kern w:val="2"/>
          <w:sz w:val="24"/>
          <w:szCs w:val="20"/>
          <w:u w:val="none"/>
        </w:rPr>
      </w:pPr>
    </w:p>
    <w:p w14:paraId="77FAE979">
      <w:pPr>
        <w:rPr>
          <w:rFonts w:hint="eastAsia" w:ascii="仿宋" w:eastAsia="仿宋"/>
          <w:color w:val="auto"/>
          <w:kern w:val="2"/>
          <w:sz w:val="24"/>
          <w:szCs w:val="20"/>
          <w:u w:val="none"/>
        </w:rPr>
      </w:pPr>
    </w:p>
    <w:p w14:paraId="0A4C91E6">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07D3ECA4">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03D528CD">
      <w:pPr>
        <w:rPr>
          <w:rFonts w:hint="eastAsia" w:ascii="仿宋" w:eastAsia="仿宋"/>
          <w:color w:val="auto"/>
          <w:kern w:val="2"/>
          <w:sz w:val="24"/>
          <w:szCs w:val="20"/>
          <w:u w:val="none"/>
        </w:rPr>
      </w:pPr>
    </w:p>
    <w:p w14:paraId="1FDEE1BE">
      <w:pPr>
        <w:rPr>
          <w:rFonts w:hint="eastAsia" w:ascii="仿宋" w:eastAsia="仿宋"/>
          <w:color w:val="auto"/>
          <w:kern w:val="2"/>
          <w:sz w:val="24"/>
          <w:szCs w:val="20"/>
          <w:u w:val="none"/>
        </w:rPr>
      </w:pPr>
    </w:p>
    <w:p w14:paraId="34ABE8B9">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（如有）：</w:t>
      </w:r>
    </w:p>
    <w:p w14:paraId="3B410CC2">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0CB1AF09">
      <w:pPr>
        <w:pStyle w:val="16"/>
        <w:spacing w:line="360" w:lineRule="auto"/>
        <w:rPr>
          <w:rFonts w:hint="eastAsia" w:ascii="仿宋" w:eastAsia="仿宋"/>
          <w:b/>
          <w:bCs/>
          <w:sz w:val="24"/>
          <w:szCs w:val="24"/>
        </w:rPr>
      </w:pPr>
      <w:r>
        <w:rPr>
          <w:rFonts w:hint="eastAsia" w:ascii="仿宋" w:eastAsia="仿宋"/>
          <w:b/>
          <w:bCs/>
          <w:sz w:val="24"/>
          <w:szCs w:val="24"/>
        </w:rPr>
        <w:t>投标人名称：</w:t>
      </w:r>
    </w:p>
    <w:p w14:paraId="293DB3B8">
      <w:pPr>
        <w:spacing w:line="360" w:lineRule="auto"/>
        <w:rPr>
          <w:rFonts w:ascii="仿宋" w:eastAsia="仿宋"/>
          <w:b/>
          <w:bCs/>
          <w:sz w:val="24"/>
          <w:szCs w:val="24"/>
        </w:rPr>
      </w:pPr>
      <w:r>
        <w:rPr>
          <w:rFonts w:hint="eastAsia" w:ascii="仿宋" w:eastAsia="仿宋"/>
          <w:b/>
          <w:bCs/>
          <w:sz w:val="24"/>
          <w:szCs w:val="24"/>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18E8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89820B5">
            <w:pPr>
              <w:pStyle w:val="40"/>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4EF957">
            <w:pPr>
              <w:pStyle w:val="40"/>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7A9B81F8">
            <w:pPr>
              <w:pStyle w:val="40"/>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0060AFF">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B8A51AD">
            <w:pPr>
              <w:pStyle w:val="40"/>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0510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AFB4F56"/>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4DC2C9B">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554622">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D33400E">
            <w:pPr>
              <w:pStyle w:val="40"/>
              <w:tabs>
                <w:tab w:val="left" w:pos="1260"/>
              </w:tabs>
              <w:snapToGrid w:val="0"/>
              <w:spacing w:line="360" w:lineRule="auto"/>
              <w:jc w:val="center"/>
              <w:rPr>
                <w:rFonts w:hint="eastAsia" w:ascii="仿宋" w:eastAsia="仿宋"/>
                <w:sz w:val="24"/>
              </w:rPr>
            </w:pPr>
          </w:p>
        </w:tc>
      </w:tr>
      <w:tr w14:paraId="381B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FF44124"/>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A02784F">
            <w:pPr>
              <w:pStyle w:val="40"/>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95C5EBB">
            <w:pPr>
              <w:pStyle w:val="40"/>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267BE8E">
            <w:pPr>
              <w:pStyle w:val="40"/>
              <w:tabs>
                <w:tab w:val="left" w:pos="1260"/>
              </w:tabs>
              <w:snapToGrid w:val="0"/>
              <w:spacing w:line="360" w:lineRule="auto"/>
              <w:jc w:val="center"/>
              <w:rPr>
                <w:rFonts w:hint="eastAsia" w:ascii="仿宋" w:eastAsia="仿宋"/>
                <w:sz w:val="24"/>
              </w:rPr>
            </w:pPr>
          </w:p>
        </w:tc>
      </w:tr>
      <w:tr w14:paraId="428E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1F52D73">
            <w:pPr>
              <w:pStyle w:val="40"/>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9AED4AC">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1227732">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F3FEBF7">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A7AB8D3">
            <w:pPr>
              <w:pStyle w:val="40"/>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1FE665D2">
            <w:pPr>
              <w:pStyle w:val="40"/>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4B9C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8752A04"/>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0C2747E">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5980B94">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FBF3487">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9F7C790">
            <w:pPr>
              <w:pStyle w:val="40"/>
              <w:tabs>
                <w:tab w:val="left" w:pos="1260"/>
              </w:tabs>
              <w:snapToGrid w:val="0"/>
              <w:spacing w:line="360" w:lineRule="auto"/>
              <w:jc w:val="center"/>
              <w:rPr>
                <w:rFonts w:hint="eastAsia" w:ascii="仿宋" w:eastAsia="仿宋"/>
                <w:sz w:val="24"/>
                <w:lang w:val="en-GB"/>
              </w:rPr>
            </w:pPr>
          </w:p>
        </w:tc>
      </w:tr>
      <w:tr w14:paraId="34CF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BABC586"/>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D87FE41">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E0F5F45">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657ABB6">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C7EE36F">
            <w:pPr>
              <w:pStyle w:val="40"/>
              <w:tabs>
                <w:tab w:val="left" w:pos="1260"/>
              </w:tabs>
              <w:snapToGrid w:val="0"/>
              <w:spacing w:line="360" w:lineRule="auto"/>
              <w:jc w:val="center"/>
              <w:rPr>
                <w:rFonts w:hint="eastAsia" w:ascii="仿宋" w:eastAsia="仿宋"/>
                <w:sz w:val="24"/>
                <w:lang w:val="en-GB"/>
              </w:rPr>
            </w:pPr>
          </w:p>
        </w:tc>
      </w:tr>
      <w:tr w14:paraId="75F6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953675C">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090BD993">
            <w:pPr>
              <w:pStyle w:val="40"/>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62AAEA">
            <w:pPr>
              <w:pStyle w:val="40"/>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4865BC">
            <w:pPr>
              <w:pStyle w:val="40"/>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D74AE14">
            <w:pPr>
              <w:pStyle w:val="40"/>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683AAB6">
            <w:pPr>
              <w:pStyle w:val="40"/>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5F83C4E6">
            <w:pPr>
              <w:pStyle w:val="40"/>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4D41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3ACF7A7"/>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344528">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5630AD7">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AE0AFAA">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61E9F3B">
            <w:pPr>
              <w:pStyle w:val="40"/>
              <w:tabs>
                <w:tab w:val="left" w:pos="1260"/>
              </w:tabs>
              <w:snapToGrid w:val="0"/>
              <w:spacing w:line="360" w:lineRule="auto"/>
              <w:jc w:val="center"/>
              <w:rPr>
                <w:rFonts w:hint="eastAsia" w:ascii="仿宋" w:eastAsia="仿宋"/>
                <w:sz w:val="24"/>
                <w:lang w:val="en-GB"/>
              </w:rPr>
            </w:pPr>
          </w:p>
        </w:tc>
      </w:tr>
      <w:tr w14:paraId="7D44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5298170"/>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57336D9">
            <w:pPr>
              <w:pStyle w:val="40"/>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063B15E">
            <w:pPr>
              <w:pStyle w:val="40"/>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4C618EB">
            <w:pPr>
              <w:pStyle w:val="40"/>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586A8B0">
            <w:pPr>
              <w:pStyle w:val="40"/>
              <w:tabs>
                <w:tab w:val="left" w:pos="1260"/>
              </w:tabs>
              <w:snapToGrid w:val="0"/>
              <w:spacing w:line="360" w:lineRule="auto"/>
              <w:jc w:val="center"/>
              <w:rPr>
                <w:rFonts w:hint="eastAsia" w:ascii="仿宋" w:eastAsia="仿宋"/>
                <w:sz w:val="24"/>
                <w:lang w:val="en-GB"/>
              </w:rPr>
            </w:pPr>
          </w:p>
        </w:tc>
      </w:tr>
    </w:tbl>
    <w:p w14:paraId="52E0CA89">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7BCD367E">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2DD943C2">
      <w:pPr>
        <w:pStyle w:val="16"/>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6217E09E">
      <w:pPr>
        <w:rPr>
          <w:rFonts w:ascii="仿宋" w:eastAsia="仿宋"/>
          <w:spacing w:val="20"/>
          <w:sz w:val="24"/>
          <w:szCs w:val="24"/>
        </w:rPr>
      </w:pPr>
    </w:p>
    <w:p w14:paraId="739CA944">
      <w:pPr>
        <w:rPr>
          <w:rFonts w:ascii="仿宋" w:eastAsia="仿宋"/>
          <w:spacing w:val="20"/>
          <w:sz w:val="24"/>
          <w:szCs w:val="24"/>
        </w:rPr>
      </w:pPr>
    </w:p>
    <w:p w14:paraId="3E4929FF">
      <w:pPr>
        <w:rPr>
          <w:rFonts w:ascii="仿宋" w:eastAsia="仿宋"/>
          <w:spacing w:val="20"/>
          <w:sz w:val="24"/>
          <w:szCs w:val="24"/>
        </w:rPr>
      </w:pPr>
    </w:p>
    <w:p w14:paraId="6FA86E93">
      <w:pPr>
        <w:rPr>
          <w:rFonts w:ascii="仿宋" w:eastAsia="仿宋"/>
          <w:spacing w:val="20"/>
          <w:sz w:val="24"/>
          <w:szCs w:val="24"/>
        </w:rPr>
      </w:pPr>
    </w:p>
    <w:p w14:paraId="245B0394">
      <w:pPr>
        <w:rPr>
          <w:rFonts w:ascii="仿宋" w:eastAsia="仿宋"/>
          <w:spacing w:val="20"/>
          <w:sz w:val="24"/>
          <w:szCs w:val="24"/>
        </w:rPr>
      </w:pPr>
    </w:p>
    <w:p w14:paraId="1C18B8CE">
      <w:pPr>
        <w:rPr>
          <w:rFonts w:ascii="仿宋" w:eastAsia="仿宋"/>
          <w:spacing w:val="20"/>
          <w:sz w:val="24"/>
          <w:szCs w:val="24"/>
        </w:rPr>
      </w:pPr>
    </w:p>
    <w:p w14:paraId="04803A7D">
      <w:pPr>
        <w:rPr>
          <w:rFonts w:ascii="仿宋" w:eastAsia="仿宋"/>
          <w:spacing w:val="20"/>
          <w:sz w:val="24"/>
          <w:szCs w:val="24"/>
        </w:rPr>
      </w:pPr>
    </w:p>
    <w:p w14:paraId="4AB9F7E7">
      <w:pPr>
        <w:rPr>
          <w:rFonts w:hint="eastAsia" w:ascii="仿宋" w:eastAsia="仿宋"/>
          <w:spacing w:val="20"/>
          <w:sz w:val="24"/>
          <w:szCs w:val="24"/>
        </w:rPr>
      </w:pPr>
    </w:p>
    <w:p w14:paraId="4A3F2241">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37AE4AFC">
      <w:pPr>
        <w:rPr>
          <w:rFonts w:hint="eastAsia" w:ascii="仿宋" w:eastAsia="仿宋"/>
          <w:spacing w:val="20"/>
          <w:sz w:val="24"/>
          <w:szCs w:val="24"/>
        </w:rPr>
      </w:pPr>
    </w:p>
    <w:p w14:paraId="610A3D67">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7D040D96">
      <w:pPr>
        <w:rPr>
          <w:rFonts w:ascii="仿宋" w:eastAsia="仿宋"/>
          <w:spacing w:val="20"/>
          <w:sz w:val="24"/>
          <w:szCs w:val="24"/>
          <w:u w:val="single"/>
        </w:rPr>
      </w:pPr>
    </w:p>
    <w:p w14:paraId="1EC48145">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：报价文件封面</w:t>
      </w:r>
    </w:p>
    <w:p w14:paraId="3FD3ACA2">
      <w:pPr>
        <w:snapToGrid w:val="0"/>
        <w:spacing w:before="156" w:beforeLines="50" w:after="50"/>
        <w:jc w:val="right"/>
        <w:rPr>
          <w:rFonts w:hint="eastAsia" w:ascii="仿宋" w:eastAsia="仿宋"/>
          <w:b/>
          <w:sz w:val="30"/>
          <w:szCs w:val="30"/>
        </w:rPr>
      </w:pPr>
    </w:p>
    <w:p w14:paraId="316647CC">
      <w:pPr>
        <w:snapToGrid w:val="0"/>
        <w:spacing w:before="156" w:beforeLines="50" w:after="50"/>
        <w:jc w:val="right"/>
        <w:rPr>
          <w:rFonts w:hint="eastAsia" w:ascii="仿宋" w:eastAsia="仿宋"/>
          <w:bCs/>
          <w:sz w:val="30"/>
          <w:szCs w:val="30"/>
        </w:rPr>
      </w:pPr>
    </w:p>
    <w:p w14:paraId="5293894D">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18E4AA12">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7DEF75A9">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333F5E7A">
      <w:pPr>
        <w:spacing w:line="1200" w:lineRule="exact"/>
        <w:ind w:right="6"/>
        <w:jc w:val="center"/>
        <w:rPr>
          <w:rFonts w:hint="eastAsia" w:ascii="仿宋" w:eastAsia="仿宋"/>
          <w:sz w:val="72"/>
          <w:szCs w:val="72"/>
        </w:rPr>
      </w:pPr>
    </w:p>
    <w:p w14:paraId="4178B0AA">
      <w:pPr>
        <w:spacing w:line="1200" w:lineRule="exact"/>
        <w:ind w:right="6"/>
        <w:jc w:val="center"/>
        <w:rPr>
          <w:rFonts w:hint="eastAsia" w:ascii="仿宋" w:eastAsia="仿宋"/>
          <w:sz w:val="72"/>
          <w:szCs w:val="72"/>
        </w:rPr>
      </w:pPr>
      <w:r>
        <w:rPr>
          <w:rFonts w:hint="eastAsia" w:ascii="仿宋" w:eastAsia="仿宋"/>
          <w:sz w:val="72"/>
          <w:szCs w:val="72"/>
        </w:rPr>
        <w:t>报</w:t>
      </w:r>
    </w:p>
    <w:p w14:paraId="0BC6ABF6">
      <w:pPr>
        <w:spacing w:line="1200" w:lineRule="exact"/>
        <w:ind w:right="6"/>
        <w:jc w:val="center"/>
        <w:rPr>
          <w:rFonts w:hint="eastAsia" w:ascii="仿宋" w:eastAsia="仿宋"/>
          <w:sz w:val="72"/>
          <w:szCs w:val="72"/>
        </w:rPr>
      </w:pPr>
      <w:r>
        <w:rPr>
          <w:rFonts w:hint="eastAsia" w:ascii="仿宋" w:eastAsia="仿宋"/>
          <w:sz w:val="72"/>
          <w:szCs w:val="72"/>
        </w:rPr>
        <w:t>价</w:t>
      </w:r>
    </w:p>
    <w:p w14:paraId="2743D2D9">
      <w:pPr>
        <w:spacing w:line="1200" w:lineRule="exact"/>
        <w:ind w:right="6"/>
        <w:jc w:val="center"/>
        <w:rPr>
          <w:rFonts w:hint="eastAsia" w:ascii="仿宋" w:eastAsia="仿宋"/>
          <w:sz w:val="72"/>
          <w:szCs w:val="72"/>
        </w:rPr>
      </w:pPr>
      <w:r>
        <w:rPr>
          <w:rFonts w:hint="eastAsia" w:ascii="仿宋" w:eastAsia="仿宋"/>
          <w:sz w:val="72"/>
          <w:szCs w:val="72"/>
        </w:rPr>
        <w:t>文</w:t>
      </w:r>
    </w:p>
    <w:p w14:paraId="7F6CB119">
      <w:pPr>
        <w:spacing w:line="1200" w:lineRule="exact"/>
        <w:ind w:right="6"/>
        <w:jc w:val="center"/>
        <w:rPr>
          <w:rFonts w:hint="eastAsia" w:ascii="仿宋" w:eastAsia="仿宋"/>
          <w:sz w:val="72"/>
          <w:szCs w:val="72"/>
        </w:rPr>
      </w:pPr>
      <w:r>
        <w:rPr>
          <w:rFonts w:hint="eastAsia" w:ascii="仿宋" w:eastAsia="仿宋"/>
          <w:sz w:val="72"/>
          <w:szCs w:val="72"/>
        </w:rPr>
        <w:t>件</w:t>
      </w:r>
    </w:p>
    <w:p w14:paraId="70BE5D94">
      <w:pPr>
        <w:spacing w:line="1200" w:lineRule="exact"/>
        <w:ind w:right="6"/>
        <w:jc w:val="center"/>
        <w:rPr>
          <w:rFonts w:hint="eastAsia" w:ascii="仿宋" w:eastAsia="仿宋"/>
          <w:sz w:val="72"/>
          <w:szCs w:val="72"/>
        </w:rPr>
      </w:pPr>
    </w:p>
    <w:p w14:paraId="6170EF45">
      <w:pPr>
        <w:spacing w:line="1200" w:lineRule="exact"/>
        <w:ind w:right="6"/>
        <w:jc w:val="center"/>
        <w:rPr>
          <w:rFonts w:hint="eastAsia" w:ascii="仿宋" w:eastAsia="仿宋"/>
          <w:sz w:val="72"/>
          <w:szCs w:val="72"/>
        </w:rPr>
      </w:pPr>
    </w:p>
    <w:p w14:paraId="14E64189">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7FECD9C9">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18718E26">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63F7BD1B">
      <w:pPr>
        <w:rPr>
          <w:rFonts w:hint="eastAsia" w:ascii="仿宋" w:eastAsia="仿宋"/>
          <w:color w:val="auto"/>
          <w:kern w:val="2"/>
          <w:sz w:val="24"/>
          <w:szCs w:val="20"/>
          <w:u w:val="none"/>
        </w:rPr>
      </w:pPr>
    </w:p>
    <w:p w14:paraId="31BFD2D7">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：报价文件目录</w:t>
      </w:r>
    </w:p>
    <w:p w14:paraId="1607DC9B">
      <w:pPr>
        <w:snapToGrid w:val="0"/>
        <w:spacing w:before="156" w:beforeLines="50" w:after="50"/>
        <w:jc w:val="left"/>
        <w:rPr>
          <w:rFonts w:hint="eastAsia" w:ascii="仿宋" w:eastAsia="仿宋"/>
          <w:sz w:val="30"/>
          <w:szCs w:val="30"/>
        </w:rPr>
      </w:pPr>
    </w:p>
    <w:p w14:paraId="2EFD0CC7">
      <w:pPr>
        <w:pStyle w:val="39"/>
        <w:spacing w:line="360" w:lineRule="auto"/>
        <w:ind w:firstLine="0" w:firstLineChars="0"/>
        <w:jc w:val="center"/>
        <w:rPr>
          <w:rFonts w:hint="eastAsia" w:ascii="仿宋" w:eastAsia="仿宋" w:cs="仿宋_GB2312"/>
        </w:rPr>
      </w:pPr>
      <w:bookmarkStart w:id="77" w:name="_Toc64369825"/>
      <w:r>
        <w:rPr>
          <w:rFonts w:hint="eastAsia" w:ascii="仿宋" w:eastAsia="仿宋" w:cs="仿宋_GB2312"/>
        </w:rPr>
        <w:t>目 录</w:t>
      </w:r>
      <w:bookmarkEnd w:id="77"/>
    </w:p>
    <w:p w14:paraId="591865BA">
      <w:pPr>
        <w:pStyle w:val="39"/>
        <w:numPr>
          <w:ilvl w:val="0"/>
          <w:numId w:val="10"/>
        </w:numPr>
        <w:spacing w:line="360" w:lineRule="auto"/>
        <w:ind w:firstLine="0" w:firstLineChars="0"/>
        <w:jc w:val="left"/>
        <w:rPr>
          <w:rFonts w:hint="eastAsia" w:ascii="仿宋" w:eastAsia="仿宋" w:cs="仿宋_GB2312"/>
        </w:rPr>
      </w:pPr>
      <w:r>
        <w:rPr>
          <w:rFonts w:hint="eastAsia" w:ascii="仿宋" w:eastAsia="仿宋" w:cs="仿宋_GB2312"/>
        </w:rPr>
        <w:t>开标一览表 …………………………………………………………………（页码）</w:t>
      </w:r>
    </w:p>
    <w:p w14:paraId="38307C50">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2</w:t>
      </w:r>
      <w:r>
        <w:rPr>
          <w:rFonts w:hint="eastAsia" w:ascii="仿宋" w:eastAsia="仿宋" w:cs="仿宋_GB2312"/>
        </w:rPr>
        <w:t>.中小企业声明函（如有）…………………………………………………（页码）</w:t>
      </w:r>
    </w:p>
    <w:p w14:paraId="28EA24C9">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3</w:t>
      </w:r>
      <w:r>
        <w:rPr>
          <w:rFonts w:hint="eastAsia" w:ascii="仿宋" w:eastAsia="仿宋" w:cs="仿宋_GB2312"/>
        </w:rPr>
        <w:t>.残疾人福利性单位声明函（如有）………………………………………（页码）</w:t>
      </w:r>
    </w:p>
    <w:p w14:paraId="2F6505EC">
      <w:pPr>
        <w:pStyle w:val="39"/>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.关于报价的其他说明（如有，自拟）……………………………………（页码）</w:t>
      </w:r>
    </w:p>
    <w:p w14:paraId="5AF580F0">
      <w:pPr>
        <w:snapToGrid w:val="0"/>
        <w:spacing w:before="50" w:after="50"/>
        <w:jc w:val="left"/>
        <w:rPr>
          <w:rFonts w:hint="eastAsia" w:ascii="仿宋" w:eastAsia="仿宋"/>
          <w:b/>
          <w:sz w:val="36"/>
          <w:szCs w:val="36"/>
        </w:rPr>
      </w:pPr>
    </w:p>
    <w:p w14:paraId="6FC762F8">
      <w:pPr>
        <w:snapToGrid w:val="0"/>
        <w:spacing w:before="50" w:after="50"/>
        <w:jc w:val="left"/>
        <w:rPr>
          <w:rFonts w:hint="eastAsia" w:ascii="仿宋" w:eastAsia="仿宋"/>
          <w:b/>
          <w:sz w:val="36"/>
          <w:szCs w:val="36"/>
        </w:rPr>
      </w:pPr>
    </w:p>
    <w:p w14:paraId="2649EF20">
      <w:pPr>
        <w:snapToGrid w:val="0"/>
        <w:spacing w:before="50" w:after="50"/>
        <w:jc w:val="left"/>
        <w:rPr>
          <w:rFonts w:hint="eastAsia" w:ascii="仿宋" w:eastAsia="仿宋"/>
          <w:b/>
          <w:sz w:val="36"/>
          <w:szCs w:val="36"/>
        </w:rPr>
      </w:pPr>
    </w:p>
    <w:p w14:paraId="09BFC206">
      <w:pPr>
        <w:snapToGrid w:val="0"/>
        <w:spacing w:before="50" w:after="50"/>
        <w:jc w:val="left"/>
        <w:rPr>
          <w:rFonts w:hint="eastAsia" w:ascii="仿宋" w:eastAsia="仿宋"/>
          <w:b/>
          <w:sz w:val="36"/>
          <w:szCs w:val="36"/>
        </w:rPr>
      </w:pPr>
    </w:p>
    <w:p w14:paraId="2BB3783F">
      <w:pPr>
        <w:snapToGrid w:val="0"/>
        <w:spacing w:before="50" w:after="50"/>
        <w:jc w:val="left"/>
        <w:rPr>
          <w:rFonts w:hint="eastAsia" w:ascii="仿宋" w:eastAsia="仿宋"/>
          <w:b/>
          <w:sz w:val="36"/>
          <w:szCs w:val="36"/>
        </w:rPr>
      </w:pPr>
    </w:p>
    <w:p w14:paraId="44333BFD">
      <w:pPr>
        <w:snapToGrid w:val="0"/>
        <w:spacing w:before="50" w:after="50"/>
        <w:jc w:val="left"/>
        <w:rPr>
          <w:rFonts w:hint="eastAsia" w:ascii="仿宋" w:eastAsia="仿宋"/>
          <w:b/>
          <w:sz w:val="36"/>
          <w:szCs w:val="36"/>
        </w:rPr>
      </w:pPr>
    </w:p>
    <w:p w14:paraId="020A9583">
      <w:pPr>
        <w:snapToGrid w:val="0"/>
        <w:spacing w:before="50" w:after="50"/>
        <w:jc w:val="left"/>
        <w:rPr>
          <w:rFonts w:hint="eastAsia" w:ascii="仿宋" w:eastAsia="仿宋"/>
          <w:b/>
          <w:sz w:val="36"/>
          <w:szCs w:val="36"/>
        </w:rPr>
      </w:pPr>
    </w:p>
    <w:p w14:paraId="63CCC233">
      <w:pPr>
        <w:snapToGrid w:val="0"/>
        <w:spacing w:before="50" w:after="50"/>
        <w:jc w:val="left"/>
        <w:rPr>
          <w:rFonts w:hint="eastAsia" w:ascii="仿宋" w:eastAsia="仿宋"/>
          <w:b/>
          <w:sz w:val="36"/>
          <w:szCs w:val="36"/>
        </w:rPr>
      </w:pPr>
    </w:p>
    <w:p w14:paraId="7E81FA56">
      <w:pPr>
        <w:snapToGrid w:val="0"/>
        <w:spacing w:before="50" w:after="50"/>
        <w:jc w:val="left"/>
        <w:rPr>
          <w:rFonts w:hint="eastAsia" w:ascii="仿宋" w:eastAsia="仿宋"/>
          <w:b/>
          <w:sz w:val="36"/>
          <w:szCs w:val="36"/>
        </w:rPr>
      </w:pPr>
    </w:p>
    <w:p w14:paraId="3DE4989F">
      <w:pPr>
        <w:snapToGrid w:val="0"/>
        <w:spacing w:before="50" w:after="50"/>
        <w:jc w:val="left"/>
        <w:rPr>
          <w:rFonts w:hint="eastAsia" w:ascii="仿宋" w:eastAsia="仿宋"/>
          <w:b/>
          <w:sz w:val="36"/>
          <w:szCs w:val="36"/>
        </w:rPr>
      </w:pPr>
    </w:p>
    <w:p w14:paraId="3C287D72">
      <w:pPr>
        <w:snapToGrid w:val="0"/>
        <w:spacing w:before="50" w:after="50"/>
        <w:jc w:val="left"/>
        <w:rPr>
          <w:rFonts w:hint="eastAsia" w:ascii="仿宋" w:eastAsia="仿宋"/>
          <w:b/>
          <w:sz w:val="36"/>
          <w:szCs w:val="36"/>
        </w:rPr>
      </w:pPr>
    </w:p>
    <w:p w14:paraId="5E43C016">
      <w:pPr>
        <w:snapToGrid w:val="0"/>
        <w:spacing w:before="50" w:after="50"/>
        <w:jc w:val="left"/>
        <w:rPr>
          <w:rFonts w:hint="eastAsia" w:ascii="仿宋" w:eastAsia="仿宋"/>
          <w:b/>
          <w:sz w:val="36"/>
          <w:szCs w:val="36"/>
        </w:rPr>
      </w:pPr>
    </w:p>
    <w:p w14:paraId="2E776A89">
      <w:pPr>
        <w:snapToGrid w:val="0"/>
        <w:spacing w:before="50" w:after="50"/>
        <w:jc w:val="left"/>
        <w:rPr>
          <w:rFonts w:hint="eastAsia" w:ascii="仿宋" w:eastAsia="仿宋"/>
          <w:b/>
          <w:sz w:val="36"/>
          <w:szCs w:val="36"/>
        </w:rPr>
      </w:pPr>
    </w:p>
    <w:p w14:paraId="762C88EB">
      <w:pPr>
        <w:snapToGrid w:val="0"/>
        <w:spacing w:before="50" w:after="50"/>
        <w:jc w:val="left"/>
        <w:rPr>
          <w:rFonts w:hint="eastAsia" w:ascii="仿宋" w:eastAsia="仿宋"/>
          <w:b/>
          <w:sz w:val="36"/>
          <w:szCs w:val="36"/>
        </w:rPr>
      </w:pPr>
    </w:p>
    <w:p w14:paraId="2D89A83D">
      <w:pPr>
        <w:snapToGrid w:val="0"/>
        <w:spacing w:before="50" w:after="50"/>
        <w:jc w:val="left"/>
        <w:rPr>
          <w:rFonts w:hint="eastAsia" w:ascii="仿宋" w:eastAsia="仿宋"/>
          <w:b/>
          <w:sz w:val="36"/>
          <w:szCs w:val="36"/>
        </w:rPr>
      </w:pPr>
    </w:p>
    <w:p w14:paraId="375198FD">
      <w:pPr>
        <w:snapToGrid w:val="0"/>
        <w:spacing w:before="50" w:after="50"/>
        <w:jc w:val="left"/>
        <w:rPr>
          <w:rFonts w:hint="eastAsia" w:ascii="仿宋" w:eastAsia="仿宋"/>
          <w:b/>
          <w:sz w:val="36"/>
          <w:szCs w:val="36"/>
        </w:rPr>
      </w:pPr>
    </w:p>
    <w:p w14:paraId="43BE274C">
      <w:pPr>
        <w:snapToGrid w:val="0"/>
        <w:spacing w:before="50" w:after="50"/>
        <w:jc w:val="left"/>
        <w:rPr>
          <w:rFonts w:hint="eastAsia" w:ascii="仿宋" w:eastAsia="仿宋"/>
          <w:b/>
          <w:sz w:val="36"/>
          <w:szCs w:val="36"/>
        </w:rPr>
      </w:pPr>
    </w:p>
    <w:p w14:paraId="162F0853">
      <w:pPr>
        <w:snapToGrid w:val="0"/>
        <w:spacing w:before="50" w:after="50"/>
        <w:jc w:val="left"/>
        <w:rPr>
          <w:rFonts w:hint="eastAsia" w:ascii="仿宋" w:eastAsia="仿宋"/>
          <w:b/>
          <w:sz w:val="36"/>
          <w:szCs w:val="36"/>
        </w:rPr>
      </w:pPr>
    </w:p>
    <w:p w14:paraId="294DC671">
      <w:pPr>
        <w:snapToGrid w:val="0"/>
        <w:spacing w:before="50" w:after="50"/>
        <w:jc w:val="left"/>
        <w:rPr>
          <w:rFonts w:hint="eastAsia" w:ascii="仿宋" w:eastAsia="仿宋"/>
          <w:b/>
          <w:sz w:val="36"/>
          <w:szCs w:val="36"/>
        </w:rPr>
      </w:pPr>
    </w:p>
    <w:p w14:paraId="30853A8C">
      <w:pPr>
        <w:ind w:firstLine="420"/>
        <w:rPr>
          <w:rFonts w:hint="eastAsia" w:ascii="仿宋" w:eastAsia="仿宋"/>
        </w:rPr>
      </w:pPr>
    </w:p>
    <w:p w14:paraId="1470F7D5">
      <w:pPr>
        <w:rPr>
          <w:rFonts w:hint="eastAsia" w:ascii="仿宋" w:eastAsia="仿宋"/>
          <w:b/>
          <w:sz w:val="36"/>
          <w:szCs w:val="36"/>
        </w:rPr>
      </w:pPr>
      <w:r>
        <w:rPr>
          <w:rFonts w:hint="eastAsia" w:ascii="仿宋" w:eastAsia="仿宋"/>
          <w:b/>
          <w:sz w:val="36"/>
          <w:szCs w:val="36"/>
        </w:rPr>
        <w:br w:type="page"/>
      </w:r>
    </w:p>
    <w:p w14:paraId="69D90325">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7FE1A643">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18</w:t>
      </w:r>
      <w:r>
        <w:rPr>
          <w:rFonts w:hint="eastAsia" w:ascii="仿宋" w:eastAsia="仿宋"/>
          <w:b/>
          <w:bCs/>
          <w:sz w:val="30"/>
          <w:szCs w:val="30"/>
        </w:rPr>
        <w:t>：</w:t>
      </w:r>
    </w:p>
    <w:p w14:paraId="247650F8">
      <w:pPr>
        <w:spacing w:line="800" w:lineRule="exact"/>
        <w:rPr>
          <w:rFonts w:ascii="仿宋" w:hAnsi="仿宋" w:eastAsia="仿宋"/>
          <w:b/>
          <w:color w:val="000000"/>
          <w:sz w:val="30"/>
          <w:szCs w:val="30"/>
          <w:highlight w:val="none"/>
        </w:rPr>
      </w:pPr>
      <w:r>
        <w:rPr>
          <w:rFonts w:hint="eastAsia" w:ascii="仿宋" w:hAnsi="仿宋" w:eastAsia="仿宋"/>
          <w:b/>
          <w:color w:val="000000"/>
          <w:sz w:val="30"/>
          <w:szCs w:val="30"/>
          <w:highlight w:val="none"/>
        </w:rPr>
        <w:t>01标开标一览表</w:t>
      </w:r>
    </w:p>
    <w:p w14:paraId="04A53AC7">
      <w:pPr>
        <w:spacing w:line="400" w:lineRule="exact"/>
        <w:rPr>
          <w:rFonts w:ascii="仿宋" w:hAnsi="仿宋" w:eastAsia="仿宋"/>
          <w:color w:val="000000"/>
          <w:sz w:val="24"/>
          <w:highlight w:val="none"/>
          <w:u w:val="single"/>
        </w:rPr>
      </w:pPr>
      <w:r>
        <w:rPr>
          <w:rFonts w:hint="eastAsia" w:ascii="仿宋" w:hAnsi="仿宋" w:eastAsia="仿宋"/>
          <w:color w:val="000000"/>
          <w:sz w:val="24"/>
          <w:highlight w:val="none"/>
        </w:rPr>
        <w:t>投标人名称：</w:t>
      </w:r>
    </w:p>
    <w:p w14:paraId="51B1E4C1">
      <w:pPr>
        <w:spacing w:line="400" w:lineRule="exact"/>
        <w:rPr>
          <w:rFonts w:ascii="仿宋" w:hAnsi="仿宋" w:eastAsia="仿宋"/>
          <w:color w:val="000000"/>
          <w:sz w:val="24"/>
          <w:highlight w:val="none"/>
        </w:rPr>
      </w:pPr>
      <w:r>
        <w:rPr>
          <w:rFonts w:hint="eastAsia" w:ascii="仿宋" w:hAnsi="仿宋" w:eastAsia="仿宋"/>
          <w:color w:val="000000"/>
          <w:sz w:val="24"/>
          <w:highlight w:val="none"/>
        </w:rPr>
        <w:t>投标人地址：</w:t>
      </w:r>
    </w:p>
    <w:p w14:paraId="7A19A9E2">
      <w:pPr>
        <w:snapToGrid w:val="0"/>
        <w:spacing w:line="400" w:lineRule="exact"/>
        <w:rPr>
          <w:rFonts w:hint="eastAsia" w:ascii="仿宋" w:hAnsi="仿宋" w:eastAsia="仿宋"/>
          <w:color w:val="000000"/>
          <w:sz w:val="24"/>
          <w:highlight w:val="none"/>
          <w:lang w:eastAsia="zh-CN"/>
        </w:rPr>
      </w:pPr>
      <w:r>
        <w:rPr>
          <w:rFonts w:hint="eastAsia" w:ascii="仿宋" w:hAnsi="仿宋" w:eastAsia="仿宋"/>
          <w:color w:val="000000"/>
          <w:sz w:val="24"/>
          <w:highlight w:val="none"/>
        </w:rPr>
        <w:t>标    项：</w:t>
      </w:r>
      <w:r>
        <w:rPr>
          <w:rFonts w:hint="eastAsia" w:ascii="仿宋" w:hAnsi="仿宋" w:eastAsia="仿宋"/>
          <w:color w:val="000000"/>
          <w:sz w:val="24"/>
          <w:highlight w:val="none"/>
          <w:u w:val="single"/>
          <w:lang w:eastAsia="zh-CN"/>
        </w:rPr>
        <w:t>越城区绍兴市蔬菜果品批发交易市场农产品快检</w:t>
      </w:r>
      <w:r>
        <w:rPr>
          <w:rFonts w:hint="eastAsia" w:ascii="仿宋" w:hAnsi="仿宋" w:eastAsia="仿宋"/>
          <w:color w:val="000000"/>
          <w:sz w:val="24"/>
          <w:highlight w:val="none"/>
          <w:u w:val="single"/>
          <w:lang w:val="en-US" w:eastAsia="zh-CN"/>
        </w:rPr>
        <w:t>服务</w:t>
      </w:r>
      <w:r>
        <w:rPr>
          <w:rFonts w:hint="eastAsia" w:ascii="仿宋" w:hAnsi="仿宋" w:eastAsia="仿宋"/>
          <w:color w:val="000000"/>
          <w:sz w:val="24"/>
          <w:highlight w:val="none"/>
          <w:u w:val="single"/>
          <w:lang w:eastAsia="zh-CN"/>
        </w:rPr>
        <w:t>项目</w:t>
      </w:r>
    </w:p>
    <w:p w14:paraId="4E21CDF3">
      <w:pPr>
        <w:snapToGrid w:val="0"/>
        <w:spacing w:line="400" w:lineRule="exact"/>
        <w:rPr>
          <w:rFonts w:ascii="仿宋" w:hAnsi="仿宋" w:eastAsia="仿宋"/>
          <w:color w:val="000000"/>
          <w:sz w:val="24"/>
          <w:highlight w:val="none"/>
          <w:u w:val="single"/>
        </w:rPr>
      </w:pPr>
      <w:r>
        <w:rPr>
          <w:rFonts w:hint="eastAsia" w:ascii="仿宋" w:hAnsi="仿宋" w:eastAsia="仿宋"/>
          <w:color w:val="000000"/>
          <w:sz w:val="24"/>
          <w:highlight w:val="none"/>
        </w:rPr>
        <w:t>招标编号：</w:t>
      </w:r>
    </w:p>
    <w:p w14:paraId="6784CE08">
      <w:pPr>
        <w:spacing w:line="440" w:lineRule="exact"/>
        <w:jc w:val="left"/>
        <w:rPr>
          <w:rFonts w:ascii="仿宋" w:hAnsi="仿宋" w:eastAsia="仿宋"/>
          <w:color w:val="000000"/>
          <w:sz w:val="24"/>
          <w:highlight w:val="none"/>
        </w:rPr>
      </w:pPr>
      <w:r>
        <w:rPr>
          <w:rFonts w:hint="eastAsia" w:ascii="仿宋" w:hAnsi="仿宋" w:eastAsia="仿宋"/>
          <w:color w:val="000000"/>
          <w:sz w:val="24"/>
          <w:highlight w:val="none"/>
        </w:rPr>
        <w:t xml:space="preserve">                                                            单位：元</w:t>
      </w:r>
    </w:p>
    <w:tbl>
      <w:tblPr>
        <w:tblStyle w:val="27"/>
        <w:tblW w:w="8538" w:type="dxa"/>
        <w:tblInd w:w="108" w:type="dxa"/>
        <w:tblLayout w:type="fixed"/>
        <w:tblCellMar>
          <w:top w:w="0" w:type="dxa"/>
          <w:left w:w="108" w:type="dxa"/>
          <w:bottom w:w="0" w:type="dxa"/>
          <w:right w:w="108" w:type="dxa"/>
        </w:tblCellMar>
      </w:tblPr>
      <w:tblGrid>
        <w:gridCol w:w="709"/>
        <w:gridCol w:w="2069"/>
        <w:gridCol w:w="2190"/>
        <w:gridCol w:w="2220"/>
        <w:gridCol w:w="1350"/>
      </w:tblGrid>
      <w:tr w14:paraId="43AA5CA5">
        <w:tblPrEx>
          <w:tblCellMar>
            <w:top w:w="0" w:type="dxa"/>
            <w:left w:w="108" w:type="dxa"/>
            <w:bottom w:w="0" w:type="dxa"/>
            <w:right w:w="108" w:type="dxa"/>
          </w:tblCellMar>
        </w:tblPrEx>
        <w:trPr>
          <w:trHeight w:val="570"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6073F54F">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s="宋体"/>
                <w:b/>
                <w:bCs/>
                <w:color w:val="000000"/>
                <w:szCs w:val="21"/>
                <w:highlight w:val="none"/>
                <w:lang w:val="zh-CN"/>
              </w:rPr>
              <w:t>序号</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7A9446F2">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b/>
                <w:bCs/>
                <w:color w:val="000000"/>
                <w:szCs w:val="21"/>
                <w:highlight w:val="none"/>
              </w:rPr>
              <w:t>检测类别</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33FCC907">
            <w:pPr>
              <w:autoSpaceDE w:val="0"/>
              <w:autoSpaceDN w:val="0"/>
              <w:adjustRightInd w:val="0"/>
              <w:spacing w:line="240" w:lineRule="exact"/>
              <w:jc w:val="center"/>
              <w:rPr>
                <w:rFonts w:hint="default" w:ascii="仿宋" w:hAnsi="仿宋" w:eastAsia="仿宋"/>
                <w:b/>
                <w:bCs/>
                <w:color w:val="000000"/>
                <w:szCs w:val="21"/>
                <w:highlight w:val="none"/>
                <w:lang w:val="en-US" w:eastAsia="zh-CN"/>
              </w:rPr>
            </w:pPr>
            <w:r>
              <w:rPr>
                <w:rFonts w:hint="eastAsia" w:ascii="仿宋" w:hAnsi="仿宋" w:eastAsia="仿宋"/>
                <w:b/>
                <w:bCs/>
                <w:color w:val="000000"/>
                <w:szCs w:val="21"/>
                <w:highlight w:val="none"/>
                <w:lang w:val="en-US" w:eastAsia="zh-CN"/>
              </w:rPr>
              <w:t>检测方法</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09A38C2C">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b/>
                <w:bCs/>
                <w:color w:val="000000"/>
                <w:szCs w:val="21"/>
                <w:highlight w:val="none"/>
              </w:rPr>
              <w:t>综合单价（单批）</w:t>
            </w:r>
          </w:p>
        </w:tc>
        <w:tc>
          <w:tcPr>
            <w:tcW w:w="1350" w:type="dxa"/>
            <w:tcBorders>
              <w:top w:val="single" w:color="auto" w:sz="6" w:space="0"/>
              <w:left w:val="single" w:color="auto" w:sz="6" w:space="0"/>
              <w:bottom w:val="single" w:color="auto" w:sz="6" w:space="0"/>
              <w:right w:val="single" w:color="auto" w:sz="6" w:space="0"/>
            </w:tcBorders>
            <w:noWrap w:val="0"/>
            <w:vAlign w:val="center"/>
          </w:tcPr>
          <w:p w14:paraId="6011678F">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s="宋体"/>
                <w:b/>
                <w:bCs/>
                <w:color w:val="000000"/>
                <w:szCs w:val="21"/>
                <w:highlight w:val="none"/>
                <w:lang w:val="en-US" w:eastAsia="zh-CN"/>
              </w:rPr>
              <w:t>批次数</w:t>
            </w:r>
          </w:p>
        </w:tc>
      </w:tr>
      <w:tr w14:paraId="5FD37718">
        <w:tblPrEx>
          <w:tblCellMar>
            <w:top w:w="0" w:type="dxa"/>
            <w:left w:w="108" w:type="dxa"/>
            <w:bottom w:w="0" w:type="dxa"/>
            <w:right w:w="108" w:type="dxa"/>
          </w:tblCellMar>
        </w:tblPrEx>
        <w:trPr>
          <w:trHeight w:val="1320"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7CED6ED8">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1</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63D1D6A9">
            <w:pPr>
              <w:tabs>
                <w:tab w:val="left" w:pos="3870"/>
                <w:tab w:val="left" w:pos="4085"/>
              </w:tabs>
              <w:snapToGrid w:val="0"/>
              <w:spacing w:line="440" w:lineRule="exact"/>
              <w:jc w:val="center"/>
              <w:rPr>
                <w:rFonts w:hint="eastAsia" w:ascii="仿宋" w:hAnsi="仿宋" w:eastAsia="仿宋" w:cs="Arial Unicode MS"/>
                <w:color w:val="000000"/>
                <w:szCs w:val="21"/>
                <w:highlight w:val="none"/>
                <w:lang w:val="en-US" w:eastAsia="zh-CN"/>
              </w:rPr>
            </w:pPr>
            <w:r>
              <w:rPr>
                <w:rFonts w:hint="eastAsia" w:ascii="仿宋" w:hAnsi="仿宋" w:eastAsia="仿宋"/>
                <w:szCs w:val="21"/>
                <w:highlight w:val="none"/>
              </w:rPr>
              <w:t>农药残留</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3B5D39E9">
            <w:pPr>
              <w:tabs>
                <w:tab w:val="left" w:pos="3870"/>
                <w:tab w:val="left" w:pos="4085"/>
              </w:tabs>
              <w:snapToGrid w:val="0"/>
              <w:spacing w:line="440" w:lineRule="exact"/>
              <w:jc w:val="center"/>
              <w:rPr>
                <w:rFonts w:hint="eastAsia" w:ascii="仿宋" w:hAnsi="仿宋" w:eastAsia="仿宋"/>
                <w:szCs w:val="21"/>
                <w:highlight w:val="none"/>
              </w:rPr>
            </w:pPr>
            <w:r>
              <w:rPr>
                <w:rFonts w:hint="eastAsia" w:ascii="仿宋" w:hAnsi="仿宋" w:eastAsia="仿宋"/>
                <w:szCs w:val="21"/>
                <w:highlight w:val="none"/>
                <w:lang w:val="en-US" w:eastAsia="zh-CN"/>
              </w:rPr>
              <w:t>分光光度法、胶体金免疫层析法等</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6CC07A3D">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31B65EFB">
            <w:pPr>
              <w:tabs>
                <w:tab w:val="left" w:pos="3870"/>
                <w:tab w:val="left" w:pos="4085"/>
              </w:tabs>
              <w:snapToGrid w:val="0"/>
              <w:spacing w:line="4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17750</w:t>
            </w:r>
          </w:p>
        </w:tc>
      </w:tr>
      <w:tr w14:paraId="41789C97">
        <w:trPr>
          <w:trHeight w:val="529"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702FCC6D">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2</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4C5DBE96">
            <w:pPr>
              <w:tabs>
                <w:tab w:val="left" w:pos="3870"/>
                <w:tab w:val="left" w:pos="4085"/>
              </w:tabs>
              <w:snapToGrid w:val="0"/>
              <w:spacing w:line="440" w:lineRule="exact"/>
              <w:jc w:val="center"/>
              <w:rPr>
                <w:rFonts w:hint="eastAsia" w:ascii="仿宋" w:hAnsi="仿宋" w:eastAsia="仿宋"/>
                <w:color w:val="000000"/>
                <w:szCs w:val="21"/>
                <w:highlight w:val="none"/>
                <w:lang w:val="en-US" w:eastAsia="zh-CN"/>
              </w:rPr>
            </w:pPr>
            <w:r>
              <w:rPr>
                <w:rFonts w:hint="eastAsia" w:ascii="仿宋" w:hAnsi="仿宋" w:eastAsia="仿宋"/>
                <w:szCs w:val="21"/>
                <w:highlight w:val="none"/>
                <w:lang w:val="en-US" w:eastAsia="zh-CN"/>
              </w:rPr>
              <w:t>兽药残留</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3873EFF8">
            <w:pPr>
              <w:tabs>
                <w:tab w:val="left" w:pos="3870"/>
                <w:tab w:val="left" w:pos="4085"/>
              </w:tabs>
              <w:snapToGrid w:val="0"/>
              <w:spacing w:line="440" w:lineRule="exact"/>
              <w:jc w:val="center"/>
              <w:rPr>
                <w:rFonts w:hint="default" w:ascii="仿宋" w:hAnsi="仿宋" w:eastAsia="仿宋"/>
                <w:szCs w:val="21"/>
                <w:highlight w:val="none"/>
                <w:lang w:val="en-US"/>
              </w:rPr>
            </w:pPr>
            <w:r>
              <w:rPr>
                <w:rFonts w:hint="eastAsia" w:ascii="仿宋" w:hAnsi="仿宋" w:eastAsia="仿宋"/>
                <w:szCs w:val="21"/>
                <w:highlight w:val="none"/>
                <w:lang w:val="en-US" w:eastAsia="zh-CN"/>
              </w:rPr>
              <w:t>胶体金免疫层析法等</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33700ACA">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6CFA54BA">
            <w:pPr>
              <w:tabs>
                <w:tab w:val="left" w:pos="3870"/>
                <w:tab w:val="left" w:pos="4085"/>
              </w:tabs>
              <w:snapToGrid w:val="0"/>
              <w:spacing w:line="440" w:lineRule="exact"/>
              <w:jc w:val="center"/>
              <w:rPr>
                <w:rFonts w:hint="default" w:ascii="仿宋" w:hAnsi="仿宋" w:eastAsia="仿宋"/>
                <w:szCs w:val="21"/>
                <w:highlight w:val="none"/>
                <w:lang w:val="en-US" w:eastAsia="zh-CN"/>
              </w:rPr>
            </w:pPr>
            <w:r>
              <w:rPr>
                <w:rFonts w:hint="default" w:ascii="仿宋" w:hAnsi="仿宋" w:eastAsia="仿宋"/>
                <w:szCs w:val="21"/>
                <w:highlight w:val="none"/>
                <w:lang w:val="en-US" w:eastAsia="zh-CN"/>
              </w:rPr>
              <w:t>3300</w:t>
            </w:r>
          </w:p>
        </w:tc>
      </w:tr>
      <w:tr w14:paraId="111AD177">
        <w:tblPrEx>
          <w:tblCellMar>
            <w:top w:w="0" w:type="dxa"/>
            <w:left w:w="108" w:type="dxa"/>
            <w:bottom w:w="0" w:type="dxa"/>
            <w:right w:w="108" w:type="dxa"/>
          </w:tblCellMar>
        </w:tblPrEx>
        <w:trPr>
          <w:trHeight w:val="90"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52B733EF">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3</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27DBE14E">
            <w:pPr>
              <w:tabs>
                <w:tab w:val="left" w:pos="3870"/>
                <w:tab w:val="left" w:pos="4085"/>
              </w:tabs>
              <w:snapToGrid w:val="0"/>
              <w:spacing w:line="440" w:lineRule="exact"/>
              <w:jc w:val="center"/>
              <w:rPr>
                <w:rFonts w:ascii="仿宋" w:hAnsi="仿宋" w:eastAsia="仿宋" w:cs="Courier New"/>
                <w:color w:val="000000"/>
                <w:szCs w:val="21"/>
                <w:highlight w:val="none"/>
              </w:rPr>
            </w:pPr>
            <w:r>
              <w:rPr>
                <w:rFonts w:hint="eastAsia" w:ascii="仿宋" w:hAnsi="仿宋" w:eastAsia="仿宋"/>
                <w:szCs w:val="21"/>
                <w:highlight w:val="none"/>
              </w:rPr>
              <w:t>水产品药物残留</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77B798E3">
            <w:pPr>
              <w:tabs>
                <w:tab w:val="left" w:pos="3870"/>
                <w:tab w:val="left" w:pos="4085"/>
              </w:tabs>
              <w:snapToGrid w:val="0"/>
              <w:spacing w:line="440" w:lineRule="exact"/>
              <w:jc w:val="center"/>
              <w:rPr>
                <w:rFonts w:hint="default" w:ascii="仿宋" w:hAnsi="仿宋" w:eastAsia="仿宋"/>
                <w:szCs w:val="21"/>
                <w:highlight w:val="none"/>
                <w:lang w:val="en-US"/>
              </w:rPr>
            </w:pPr>
            <w:r>
              <w:rPr>
                <w:rFonts w:hint="eastAsia" w:ascii="仿宋" w:hAnsi="仿宋" w:eastAsia="仿宋"/>
                <w:szCs w:val="21"/>
                <w:highlight w:val="none"/>
                <w:lang w:val="en-US" w:eastAsia="zh-CN"/>
              </w:rPr>
              <w:t>胶体金免疫层析法等</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7DF1001F">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0D1B8B44">
            <w:pPr>
              <w:tabs>
                <w:tab w:val="left" w:pos="3870"/>
                <w:tab w:val="left" w:pos="4085"/>
              </w:tabs>
              <w:snapToGrid w:val="0"/>
              <w:spacing w:line="440" w:lineRule="exact"/>
              <w:jc w:val="center"/>
              <w:rPr>
                <w:rFonts w:hint="default" w:ascii="仿宋" w:hAnsi="仿宋" w:eastAsia="仿宋"/>
                <w:szCs w:val="21"/>
                <w:highlight w:val="none"/>
                <w:lang w:val="en-US" w:eastAsia="zh-CN"/>
              </w:rPr>
            </w:pPr>
            <w:r>
              <w:rPr>
                <w:rFonts w:hint="default" w:ascii="仿宋" w:hAnsi="仿宋" w:eastAsia="仿宋"/>
                <w:szCs w:val="21"/>
                <w:highlight w:val="none"/>
                <w:lang w:val="en-US" w:eastAsia="zh-CN"/>
              </w:rPr>
              <w:t>3300</w:t>
            </w:r>
          </w:p>
        </w:tc>
      </w:tr>
      <w:tr w14:paraId="3EB328DC">
        <w:tblPrEx>
          <w:tblCellMar>
            <w:top w:w="0" w:type="dxa"/>
            <w:left w:w="108" w:type="dxa"/>
            <w:bottom w:w="0" w:type="dxa"/>
            <w:right w:w="108" w:type="dxa"/>
          </w:tblCellMar>
        </w:tblPrEx>
        <w:trPr>
          <w:trHeight w:val="735"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322BF98E">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4</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530D8B4E">
            <w:pPr>
              <w:tabs>
                <w:tab w:val="left" w:pos="3870"/>
                <w:tab w:val="left" w:pos="4085"/>
              </w:tabs>
              <w:snapToGrid w:val="0"/>
              <w:spacing w:line="440" w:lineRule="exact"/>
              <w:jc w:val="center"/>
              <w:rPr>
                <w:rFonts w:ascii="仿宋" w:hAnsi="仿宋" w:eastAsia="仿宋" w:cs="Courier New"/>
                <w:color w:val="000000"/>
                <w:szCs w:val="21"/>
                <w:highlight w:val="none"/>
              </w:rPr>
            </w:pPr>
            <w:r>
              <w:rPr>
                <w:rFonts w:hint="eastAsia" w:ascii="仿宋" w:hAnsi="仿宋" w:eastAsia="仿宋"/>
                <w:szCs w:val="21"/>
                <w:highlight w:val="none"/>
              </w:rPr>
              <w:t>易滥用和非法添加</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6ED750E8">
            <w:pPr>
              <w:tabs>
                <w:tab w:val="left" w:pos="3870"/>
                <w:tab w:val="left" w:pos="4085"/>
              </w:tabs>
              <w:snapToGrid w:val="0"/>
              <w:spacing w:line="440" w:lineRule="exact"/>
              <w:jc w:val="center"/>
              <w:rPr>
                <w:rFonts w:hint="default" w:ascii="仿宋" w:hAnsi="仿宋" w:eastAsia="仿宋"/>
                <w:szCs w:val="21"/>
                <w:highlight w:val="none"/>
                <w:lang w:val="en-US"/>
              </w:rPr>
            </w:pPr>
            <w:r>
              <w:rPr>
                <w:rFonts w:hint="default" w:ascii="仿宋" w:hAnsi="仿宋" w:eastAsia="仿宋"/>
                <w:szCs w:val="21"/>
                <w:highlight w:val="none"/>
                <w:lang w:val="en-US" w:eastAsia="zh-CN"/>
              </w:rPr>
              <w:t>分光光度法、胶体金免疫层析法等</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33F2FA77">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761CE472">
            <w:pPr>
              <w:tabs>
                <w:tab w:val="left" w:pos="3870"/>
                <w:tab w:val="left" w:pos="4085"/>
              </w:tabs>
              <w:snapToGrid w:val="0"/>
              <w:spacing w:line="440" w:lineRule="exact"/>
              <w:jc w:val="center"/>
              <w:rPr>
                <w:rFonts w:hint="default" w:ascii="仿宋" w:hAnsi="仿宋" w:eastAsia="仿宋"/>
                <w:szCs w:val="21"/>
                <w:highlight w:val="none"/>
                <w:lang w:val="en-US" w:eastAsia="zh-CN"/>
              </w:rPr>
            </w:pPr>
            <w:r>
              <w:rPr>
                <w:rFonts w:hint="default" w:ascii="仿宋" w:hAnsi="仿宋" w:eastAsia="仿宋"/>
                <w:szCs w:val="21"/>
                <w:highlight w:val="none"/>
                <w:lang w:val="en-US" w:eastAsia="zh-CN"/>
              </w:rPr>
              <w:t>990</w:t>
            </w:r>
          </w:p>
        </w:tc>
      </w:tr>
      <w:tr w14:paraId="464FD34B">
        <w:trPr>
          <w:trHeight w:val="707"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13BB66D8">
            <w:pPr>
              <w:tabs>
                <w:tab w:val="left" w:pos="3870"/>
                <w:tab w:val="left" w:pos="4085"/>
              </w:tabs>
              <w:snapToGrid w:val="0"/>
              <w:spacing w:line="30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5</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0B3B20D9">
            <w:pPr>
              <w:tabs>
                <w:tab w:val="left" w:pos="3870"/>
                <w:tab w:val="left" w:pos="4085"/>
              </w:tabs>
              <w:snapToGrid w:val="0"/>
              <w:spacing w:line="300" w:lineRule="exact"/>
              <w:jc w:val="center"/>
              <w:rPr>
                <w:rFonts w:ascii="仿宋" w:hAnsi="仿宋" w:eastAsia="仿宋" w:cs="Courier New"/>
                <w:color w:val="000000"/>
                <w:szCs w:val="21"/>
                <w:highlight w:val="none"/>
              </w:rPr>
            </w:pPr>
            <w:r>
              <w:rPr>
                <w:rFonts w:hint="eastAsia" w:ascii="仿宋" w:hAnsi="仿宋" w:eastAsia="仿宋" w:cs="Courier New"/>
                <w:color w:val="000000"/>
                <w:szCs w:val="21"/>
                <w:highlight w:val="none"/>
                <w:lang w:val="en-US" w:eastAsia="zh-CN"/>
              </w:rPr>
              <w:t>真菌毒素</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53297892">
            <w:pPr>
              <w:tabs>
                <w:tab w:val="left" w:pos="3870"/>
                <w:tab w:val="left" w:pos="4085"/>
              </w:tabs>
              <w:snapToGrid w:val="0"/>
              <w:spacing w:line="440" w:lineRule="exact"/>
              <w:jc w:val="center"/>
              <w:rPr>
                <w:rFonts w:hint="eastAsia" w:ascii="仿宋" w:hAnsi="仿宋" w:eastAsia="仿宋"/>
                <w:szCs w:val="21"/>
                <w:highlight w:val="none"/>
              </w:rPr>
            </w:pPr>
            <w:r>
              <w:rPr>
                <w:rFonts w:hint="eastAsia" w:ascii="仿宋" w:hAnsi="仿宋" w:eastAsia="仿宋"/>
                <w:szCs w:val="21"/>
                <w:highlight w:val="none"/>
                <w:lang w:val="en-US" w:eastAsia="zh-CN"/>
              </w:rPr>
              <w:t>胶体金免疫层析法等</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06B2127C">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6A448BCB">
            <w:pPr>
              <w:tabs>
                <w:tab w:val="left" w:pos="3870"/>
                <w:tab w:val="left" w:pos="4085"/>
              </w:tabs>
              <w:snapToGrid w:val="0"/>
              <w:spacing w:line="440" w:lineRule="exact"/>
              <w:jc w:val="center"/>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660</w:t>
            </w:r>
          </w:p>
        </w:tc>
      </w:tr>
      <w:tr w14:paraId="21CE92AF">
        <w:tblPrEx>
          <w:tblCellMar>
            <w:top w:w="0" w:type="dxa"/>
            <w:left w:w="108" w:type="dxa"/>
            <w:bottom w:w="0" w:type="dxa"/>
            <w:right w:w="108" w:type="dxa"/>
          </w:tblCellMar>
        </w:tblPrEx>
        <w:trPr>
          <w:trHeight w:val="567" w:hRule="atLeast"/>
        </w:trPr>
        <w:tc>
          <w:tcPr>
            <w:tcW w:w="2778" w:type="dxa"/>
            <w:gridSpan w:val="2"/>
            <w:tcBorders>
              <w:top w:val="single" w:color="auto" w:sz="6" w:space="0"/>
              <w:left w:val="single" w:color="auto" w:sz="6" w:space="0"/>
              <w:bottom w:val="single" w:color="auto" w:sz="6" w:space="0"/>
              <w:right w:val="single" w:color="auto" w:sz="4" w:space="0"/>
            </w:tcBorders>
            <w:noWrap w:val="0"/>
            <w:vAlign w:val="center"/>
          </w:tcPr>
          <w:p w14:paraId="6BD596C7">
            <w:pPr>
              <w:autoSpaceDE w:val="0"/>
              <w:autoSpaceDN w:val="0"/>
              <w:adjustRightInd w:val="0"/>
              <w:spacing w:line="240" w:lineRule="exact"/>
              <w:jc w:val="center"/>
              <w:rPr>
                <w:rFonts w:ascii="仿宋" w:hAnsi="仿宋" w:eastAsia="仿宋" w:cs="宋体"/>
                <w:color w:val="000000"/>
                <w:sz w:val="18"/>
                <w:szCs w:val="18"/>
                <w:highlight w:val="none"/>
                <w:lang w:val="zh-CN"/>
              </w:rPr>
            </w:pPr>
            <w:r>
              <w:rPr>
                <w:rFonts w:hint="eastAsia" w:ascii="仿宋" w:hAnsi="仿宋" w:eastAsia="仿宋" w:cs="Arial Unicode MS"/>
                <w:color w:val="000000"/>
                <w:sz w:val="18"/>
                <w:szCs w:val="18"/>
                <w:highlight w:val="none"/>
              </w:rPr>
              <w:t>总报价（小写）</w:t>
            </w:r>
          </w:p>
        </w:tc>
        <w:tc>
          <w:tcPr>
            <w:tcW w:w="5760" w:type="dxa"/>
            <w:gridSpan w:val="3"/>
            <w:tcBorders>
              <w:top w:val="single" w:color="auto" w:sz="6" w:space="0"/>
              <w:left w:val="single" w:color="auto" w:sz="4" w:space="0"/>
              <w:bottom w:val="single" w:color="auto" w:sz="6" w:space="0"/>
              <w:right w:val="single" w:color="auto" w:sz="6" w:space="0"/>
            </w:tcBorders>
            <w:noWrap w:val="0"/>
            <w:vAlign w:val="center"/>
          </w:tcPr>
          <w:p w14:paraId="46614318">
            <w:pPr>
              <w:autoSpaceDE w:val="0"/>
              <w:autoSpaceDN w:val="0"/>
              <w:adjustRightInd w:val="0"/>
              <w:spacing w:line="240" w:lineRule="exact"/>
              <w:rPr>
                <w:rFonts w:ascii="仿宋" w:hAnsi="仿宋" w:eastAsia="仿宋" w:cs="宋体"/>
                <w:color w:val="000000"/>
                <w:sz w:val="18"/>
                <w:szCs w:val="18"/>
                <w:highlight w:val="none"/>
                <w:lang w:val="zh-CN"/>
              </w:rPr>
            </w:pPr>
          </w:p>
        </w:tc>
      </w:tr>
      <w:tr w14:paraId="348443E5">
        <w:tblPrEx>
          <w:tblCellMar>
            <w:top w:w="0" w:type="dxa"/>
            <w:left w:w="108" w:type="dxa"/>
            <w:bottom w:w="0" w:type="dxa"/>
            <w:right w:w="108" w:type="dxa"/>
          </w:tblCellMar>
        </w:tblPrEx>
        <w:trPr>
          <w:trHeight w:val="567" w:hRule="atLeast"/>
        </w:trPr>
        <w:tc>
          <w:tcPr>
            <w:tcW w:w="2778" w:type="dxa"/>
            <w:gridSpan w:val="2"/>
            <w:tcBorders>
              <w:top w:val="single" w:color="auto" w:sz="6" w:space="0"/>
              <w:left w:val="single" w:color="auto" w:sz="6" w:space="0"/>
              <w:bottom w:val="single" w:color="auto" w:sz="6" w:space="0"/>
              <w:right w:val="single" w:color="auto" w:sz="4" w:space="0"/>
            </w:tcBorders>
            <w:noWrap w:val="0"/>
            <w:vAlign w:val="center"/>
          </w:tcPr>
          <w:p w14:paraId="4F253E60">
            <w:pPr>
              <w:autoSpaceDE w:val="0"/>
              <w:autoSpaceDN w:val="0"/>
              <w:adjustRightInd w:val="0"/>
              <w:spacing w:line="240" w:lineRule="exact"/>
              <w:jc w:val="center"/>
              <w:rPr>
                <w:rFonts w:ascii="仿宋" w:hAnsi="仿宋" w:eastAsia="仿宋"/>
                <w:color w:val="000000"/>
                <w:sz w:val="18"/>
                <w:szCs w:val="18"/>
                <w:highlight w:val="none"/>
              </w:rPr>
            </w:pPr>
            <w:r>
              <w:rPr>
                <w:rFonts w:hint="eastAsia" w:ascii="仿宋" w:hAnsi="仿宋" w:eastAsia="仿宋"/>
                <w:color w:val="000000"/>
                <w:sz w:val="18"/>
                <w:szCs w:val="18"/>
                <w:highlight w:val="none"/>
              </w:rPr>
              <w:t>总报价（大写）</w:t>
            </w:r>
          </w:p>
        </w:tc>
        <w:tc>
          <w:tcPr>
            <w:tcW w:w="5760" w:type="dxa"/>
            <w:gridSpan w:val="3"/>
            <w:tcBorders>
              <w:top w:val="single" w:color="auto" w:sz="6" w:space="0"/>
              <w:left w:val="single" w:color="auto" w:sz="4" w:space="0"/>
              <w:bottom w:val="single" w:color="auto" w:sz="6" w:space="0"/>
              <w:right w:val="single" w:color="auto" w:sz="6" w:space="0"/>
            </w:tcBorders>
            <w:noWrap w:val="0"/>
            <w:vAlign w:val="center"/>
          </w:tcPr>
          <w:p w14:paraId="677599F3">
            <w:pPr>
              <w:autoSpaceDE w:val="0"/>
              <w:autoSpaceDN w:val="0"/>
              <w:adjustRightInd w:val="0"/>
              <w:spacing w:line="240" w:lineRule="exact"/>
              <w:rPr>
                <w:rFonts w:ascii="仿宋" w:hAnsi="仿宋" w:eastAsia="仿宋"/>
                <w:color w:val="000000"/>
                <w:sz w:val="18"/>
                <w:szCs w:val="18"/>
                <w:highlight w:val="none"/>
              </w:rPr>
            </w:pPr>
          </w:p>
        </w:tc>
      </w:tr>
    </w:tbl>
    <w:p w14:paraId="0C123DA7">
      <w:pPr>
        <w:spacing w:line="280" w:lineRule="exact"/>
        <w:rPr>
          <w:rFonts w:ascii="仿宋" w:hAnsi="仿宋" w:eastAsia="仿宋"/>
          <w:color w:val="000000"/>
          <w:sz w:val="24"/>
          <w:highlight w:val="none"/>
        </w:rPr>
      </w:pPr>
      <w:r>
        <w:rPr>
          <w:rFonts w:hint="eastAsia" w:ascii="仿宋" w:hAnsi="仿宋" w:eastAsia="仿宋"/>
          <w:color w:val="000000"/>
          <w:sz w:val="24"/>
          <w:highlight w:val="none"/>
        </w:rPr>
        <w:t>说明：1、综合单价为包含所有相关费用的单价。</w:t>
      </w:r>
    </w:p>
    <w:p w14:paraId="1C93D6F3">
      <w:pPr>
        <w:spacing w:line="280" w:lineRule="exact"/>
        <w:rPr>
          <w:b/>
          <w:color w:val="000000"/>
          <w:sz w:val="24"/>
          <w:highlight w:val="none"/>
          <w:u w:val="single"/>
        </w:rPr>
      </w:pPr>
      <w:r>
        <w:rPr>
          <w:rFonts w:hint="eastAsia" w:ascii="仿宋" w:hAnsi="仿宋" w:eastAsia="仿宋"/>
          <w:b/>
          <w:color w:val="000000"/>
          <w:sz w:val="24"/>
          <w:highlight w:val="none"/>
          <w:u w:val="single"/>
        </w:rPr>
        <w:t>2、</w:t>
      </w:r>
      <w:r>
        <w:rPr>
          <w:rFonts w:hint="eastAsia" w:ascii="仿宋" w:hAnsi="仿宋" w:eastAsia="仿宋"/>
          <w:b/>
          <w:bCs/>
          <w:iCs/>
          <w:color w:val="000000"/>
          <w:sz w:val="24"/>
          <w:highlight w:val="none"/>
          <w:u w:val="single"/>
        </w:rPr>
        <w:t>总报价=农药残留综合单价×</w:t>
      </w:r>
      <w:r>
        <w:rPr>
          <w:rFonts w:hint="eastAsia" w:ascii="仿宋" w:hAnsi="仿宋" w:eastAsia="仿宋"/>
          <w:b/>
          <w:bCs/>
          <w:iCs/>
          <w:color w:val="000000"/>
          <w:sz w:val="24"/>
          <w:highlight w:val="none"/>
          <w:u w:val="single"/>
          <w:lang w:val="en-US" w:eastAsia="zh-CN"/>
        </w:rPr>
        <w:t>17750</w:t>
      </w:r>
      <w:r>
        <w:rPr>
          <w:rFonts w:hint="eastAsia" w:ascii="仿宋" w:hAnsi="仿宋" w:eastAsia="仿宋"/>
          <w:b/>
          <w:bCs/>
          <w:iCs/>
          <w:color w:val="000000"/>
          <w:sz w:val="24"/>
          <w:highlight w:val="none"/>
          <w:u w:val="single"/>
        </w:rPr>
        <w:t>+兽药残留综合单价×</w:t>
      </w:r>
      <w:r>
        <w:rPr>
          <w:rFonts w:hint="eastAsia" w:ascii="仿宋" w:hAnsi="仿宋" w:eastAsia="仿宋"/>
          <w:b/>
          <w:bCs/>
          <w:iCs/>
          <w:color w:val="000000"/>
          <w:sz w:val="24"/>
          <w:highlight w:val="none"/>
          <w:u w:val="single"/>
          <w:lang w:val="en-US" w:eastAsia="zh-CN"/>
        </w:rPr>
        <w:t>3300</w:t>
      </w:r>
      <w:r>
        <w:rPr>
          <w:rFonts w:hint="eastAsia" w:ascii="仿宋" w:hAnsi="仿宋" w:eastAsia="仿宋"/>
          <w:b/>
          <w:bCs/>
          <w:iCs/>
          <w:color w:val="000000"/>
          <w:sz w:val="24"/>
          <w:highlight w:val="none"/>
          <w:u w:val="single"/>
        </w:rPr>
        <w:t>+水产品药物残留综合单价×</w:t>
      </w:r>
      <w:r>
        <w:rPr>
          <w:rFonts w:hint="eastAsia" w:ascii="仿宋" w:hAnsi="仿宋" w:eastAsia="仿宋"/>
          <w:b/>
          <w:bCs/>
          <w:iCs/>
          <w:color w:val="000000"/>
          <w:sz w:val="24"/>
          <w:highlight w:val="none"/>
          <w:u w:val="single"/>
          <w:lang w:val="en-US" w:eastAsia="zh-CN"/>
        </w:rPr>
        <w:t>3300</w:t>
      </w:r>
      <w:r>
        <w:rPr>
          <w:rFonts w:hint="eastAsia" w:ascii="仿宋" w:hAnsi="仿宋" w:eastAsia="仿宋"/>
          <w:b/>
          <w:bCs/>
          <w:iCs/>
          <w:color w:val="000000"/>
          <w:sz w:val="24"/>
          <w:highlight w:val="none"/>
          <w:u w:val="single"/>
        </w:rPr>
        <w:t>+易滥用和非法添加综合单价×</w:t>
      </w:r>
      <w:r>
        <w:rPr>
          <w:rFonts w:hint="eastAsia" w:ascii="仿宋" w:hAnsi="仿宋" w:eastAsia="仿宋"/>
          <w:b/>
          <w:bCs/>
          <w:iCs/>
          <w:color w:val="000000"/>
          <w:sz w:val="24"/>
          <w:highlight w:val="none"/>
          <w:u w:val="single"/>
          <w:lang w:val="en-US" w:eastAsia="zh-CN"/>
        </w:rPr>
        <w:t>990+真菌毒素综合单价×660</w:t>
      </w:r>
      <w:r>
        <w:rPr>
          <w:rFonts w:hint="eastAsia" w:ascii="仿宋" w:hAnsi="仿宋" w:eastAsia="仿宋"/>
          <w:b/>
          <w:bCs/>
          <w:iCs/>
          <w:color w:val="000000"/>
          <w:sz w:val="24"/>
          <w:highlight w:val="none"/>
          <w:u w:val="single"/>
        </w:rPr>
        <w:t>。中标单价以每项检测类别综合单价计算。</w:t>
      </w:r>
    </w:p>
    <w:p w14:paraId="2FCC9284">
      <w:pPr>
        <w:snapToGrid w:val="0"/>
        <w:jc w:val="left"/>
        <w:rPr>
          <w:rFonts w:hint="eastAsia" w:ascii="仿宋" w:eastAsia="仿宋"/>
          <w:sz w:val="24"/>
          <w:highlight w:val="none"/>
        </w:rPr>
      </w:pPr>
      <w:r>
        <w:rPr>
          <w:rFonts w:hint="eastAsia" w:ascii="仿宋" w:hAnsi="仿宋" w:eastAsia="仿宋"/>
          <w:color w:val="000000"/>
          <w:sz w:val="24"/>
          <w:highlight w:val="none"/>
        </w:rPr>
        <w:t>注:</w:t>
      </w:r>
      <w:r>
        <w:rPr>
          <w:rFonts w:hint="eastAsia" w:ascii="仿宋" w:eastAsia="仿宋"/>
          <w:sz w:val="24"/>
          <w:highlight w:val="none"/>
        </w:rPr>
        <w:t>1.报价一经涂改，应在涂改处加盖单位公章或者由法定代表人或其授权代表签字或盖章，否则其投标作无效投标处理。</w:t>
      </w:r>
    </w:p>
    <w:p w14:paraId="3E1D63C8">
      <w:pPr>
        <w:snapToGrid w:val="0"/>
        <w:ind w:firstLine="482" w:firstLineChars="200"/>
        <w:jc w:val="left"/>
        <w:rPr>
          <w:rFonts w:hint="eastAsia" w:ascii="仿宋" w:eastAsia="仿宋"/>
          <w:b/>
          <w:bCs/>
          <w:sz w:val="24"/>
          <w:highlight w:val="none"/>
        </w:rPr>
      </w:pPr>
      <w:r>
        <w:rPr>
          <w:rFonts w:hint="eastAsia" w:ascii="仿宋" w:eastAsia="仿宋"/>
          <w:b/>
          <w:bCs/>
          <w:sz w:val="24"/>
          <w:highlight w:val="none"/>
        </w:rPr>
        <w:t>2.</w:t>
      </w:r>
      <w:r>
        <w:rPr>
          <w:rFonts w:hint="eastAsia" w:ascii="仿宋" w:eastAsia="仿宋" w:cs="仿宋_GB2312"/>
          <w:b/>
          <w:bCs/>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1E7EC114">
      <w:pPr>
        <w:snapToGrid w:val="0"/>
        <w:ind w:left="480"/>
        <w:rPr>
          <w:rFonts w:hint="eastAsia" w:ascii="仿宋" w:eastAsia="仿宋" w:cs="仿宋_GB2312"/>
          <w:kern w:val="0"/>
          <w:sz w:val="24"/>
          <w:highlight w:val="none"/>
          <w:lang w:val="zh-CN"/>
        </w:rPr>
      </w:pPr>
      <w:r>
        <w:rPr>
          <w:rFonts w:hint="eastAsia" w:ascii="仿宋" w:eastAsia="仿宋" w:cs="仿宋_GB2312"/>
          <w:kern w:val="0"/>
          <w:sz w:val="24"/>
          <w:highlight w:val="none"/>
          <w:lang w:val="zh-CN"/>
        </w:rPr>
        <w:t>3.有关本项目的招投标及项目实施所涉及的一切费用均计入投标报价。</w:t>
      </w:r>
    </w:p>
    <w:p w14:paraId="6D395643">
      <w:pPr>
        <w:snapToGrid w:val="0"/>
        <w:spacing w:line="280" w:lineRule="exact"/>
        <w:ind w:firstLine="482" w:firstLineChars="200"/>
        <w:jc w:val="left"/>
        <w:rPr>
          <w:rFonts w:ascii="仿宋" w:hAnsi="仿宋" w:eastAsia="仿宋"/>
          <w:color w:val="000000"/>
          <w:sz w:val="24"/>
          <w:highlight w:val="none"/>
        </w:rPr>
      </w:pPr>
      <w:r>
        <w:rPr>
          <w:rFonts w:ascii="仿宋" w:eastAsia="仿宋"/>
          <w:b/>
          <w:sz w:val="24"/>
          <w:highlight w:val="none"/>
          <w:u w:val="single"/>
        </w:rPr>
        <w:t>4</w:t>
      </w:r>
      <w:r>
        <w:rPr>
          <w:rFonts w:hint="eastAsia" w:ascii="仿宋" w:eastAsia="仿宋"/>
          <w:b/>
          <w:sz w:val="24"/>
          <w:highlight w:val="none"/>
          <w:u w:val="single"/>
        </w:rPr>
        <w:t>、</w:t>
      </w:r>
      <w:r>
        <w:rPr>
          <w:rFonts w:hint="eastAsia" w:ascii="仿宋" w:eastAsia="仿宋"/>
          <w:b/>
          <w:kern w:val="0"/>
          <w:sz w:val="24"/>
          <w:highlight w:val="none"/>
          <w:u w:val="single"/>
          <w:lang w:val="zh-CN"/>
        </w:rPr>
        <w:t>特别提示：采购机构将在中标公告中公布中标人的《开标一览表》，接受社会监督。</w:t>
      </w:r>
    </w:p>
    <w:p w14:paraId="4DC0A73D">
      <w:pPr>
        <w:spacing w:line="280" w:lineRule="exact"/>
        <w:ind w:left="-3" w:leftChars="-72" w:right="-817" w:rightChars="-389" w:hanging="148" w:hangingChars="62"/>
        <w:rPr>
          <w:rFonts w:ascii="仿宋" w:hAnsi="仿宋" w:eastAsia="仿宋"/>
          <w:color w:val="000000"/>
          <w:sz w:val="24"/>
          <w:highlight w:val="none"/>
        </w:rPr>
      </w:pPr>
    </w:p>
    <w:p w14:paraId="7BF2AF50">
      <w:pPr>
        <w:spacing w:line="280" w:lineRule="exact"/>
        <w:ind w:left="-3" w:leftChars="-72" w:right="-817" w:rightChars="-389" w:hanging="148" w:hangingChars="62"/>
        <w:rPr>
          <w:rFonts w:ascii="仿宋" w:hAnsi="仿宋" w:eastAsia="仿宋"/>
          <w:color w:val="000000"/>
          <w:sz w:val="24"/>
          <w:highlight w:val="none"/>
        </w:rPr>
      </w:pPr>
      <w:r>
        <w:rPr>
          <w:rFonts w:hint="eastAsia" w:ascii="仿宋" w:hAnsi="仿宋" w:eastAsia="仿宋"/>
          <w:color w:val="000000"/>
          <w:sz w:val="24"/>
          <w:highlight w:val="none"/>
        </w:rPr>
        <w:t>投标人名称（盖章）：</w:t>
      </w:r>
    </w:p>
    <w:p w14:paraId="373E09F0">
      <w:pPr>
        <w:spacing w:line="280" w:lineRule="exact"/>
        <w:ind w:left="-3" w:leftChars="-72" w:right="-817" w:rightChars="-389" w:hanging="148" w:hangingChars="62"/>
        <w:rPr>
          <w:rFonts w:ascii="仿宋" w:hAnsi="仿宋" w:eastAsia="仿宋"/>
          <w:color w:val="000000"/>
          <w:sz w:val="24"/>
          <w:highlight w:val="none"/>
        </w:rPr>
      </w:pPr>
    </w:p>
    <w:p w14:paraId="1F03E572">
      <w:pPr>
        <w:spacing w:line="280" w:lineRule="exact"/>
        <w:ind w:left="-3" w:leftChars="-72" w:right="-817" w:rightChars="-389" w:hanging="148" w:hangingChars="62"/>
        <w:rPr>
          <w:rFonts w:hint="eastAsia" w:ascii="仿宋" w:hAnsi="仿宋" w:eastAsia="仿宋"/>
          <w:color w:val="000000"/>
          <w:sz w:val="24"/>
          <w:highlight w:val="none"/>
        </w:rPr>
      </w:pPr>
      <w:r>
        <w:rPr>
          <w:rFonts w:hint="eastAsia" w:ascii="仿宋" w:hAnsi="仿宋" w:eastAsia="仿宋"/>
          <w:color w:val="000000"/>
          <w:sz w:val="24"/>
          <w:highlight w:val="none"/>
        </w:rPr>
        <w:t xml:space="preserve">法定代表人或其授权代表（签字或盖章）：            </w:t>
      </w:r>
    </w:p>
    <w:p w14:paraId="200AEF26">
      <w:pPr>
        <w:spacing w:line="280" w:lineRule="exact"/>
        <w:ind w:left="-3" w:leftChars="-72" w:right="-817" w:rightChars="-389" w:hanging="148" w:hangingChars="62"/>
        <w:rPr>
          <w:rFonts w:ascii="仿宋" w:hAnsi="仿宋" w:eastAsia="仿宋"/>
          <w:color w:val="000000"/>
          <w:sz w:val="24"/>
          <w:highlight w:val="none"/>
        </w:rPr>
      </w:pPr>
      <w:r>
        <w:rPr>
          <w:rFonts w:hint="eastAsia" w:ascii="仿宋" w:hAnsi="仿宋" w:eastAsia="仿宋"/>
          <w:color w:val="000000"/>
          <w:sz w:val="24"/>
          <w:highlight w:val="none"/>
        </w:rPr>
        <w:t>日期：    年   月   日</w:t>
      </w:r>
    </w:p>
    <w:p w14:paraId="4FFA0676">
      <w:pPr>
        <w:rPr>
          <w:rFonts w:ascii="仿宋" w:hAnsi="仿宋" w:eastAsia="仿宋"/>
          <w:b/>
          <w:color w:val="000000"/>
          <w:sz w:val="30"/>
          <w:szCs w:val="30"/>
          <w:highlight w:val="none"/>
        </w:rPr>
      </w:pPr>
      <w:r>
        <w:rPr>
          <w:rFonts w:hint="eastAsia" w:ascii="仿宋" w:hAnsi="仿宋" w:eastAsia="仿宋"/>
          <w:b/>
          <w:color w:val="000000"/>
          <w:sz w:val="30"/>
          <w:szCs w:val="30"/>
          <w:highlight w:val="none"/>
        </w:rPr>
        <w:br w:type="page"/>
      </w:r>
    </w:p>
    <w:p w14:paraId="1B6CBC4D">
      <w:pPr>
        <w:rPr>
          <w:rFonts w:ascii="仿宋" w:hAnsi="仿宋" w:eastAsia="仿宋"/>
          <w:b/>
          <w:color w:val="000000"/>
          <w:sz w:val="30"/>
          <w:szCs w:val="30"/>
          <w:highlight w:val="none"/>
        </w:rPr>
      </w:pPr>
      <w:r>
        <w:rPr>
          <w:rFonts w:hint="eastAsia" w:ascii="仿宋" w:hAnsi="仿宋" w:eastAsia="仿宋"/>
          <w:b/>
          <w:color w:val="000000"/>
          <w:sz w:val="30"/>
          <w:szCs w:val="30"/>
          <w:highlight w:val="none"/>
        </w:rPr>
        <w:t>02标开标一览表</w:t>
      </w:r>
    </w:p>
    <w:p w14:paraId="65CE4E5F">
      <w:pPr>
        <w:spacing w:line="400" w:lineRule="exact"/>
        <w:rPr>
          <w:rFonts w:ascii="仿宋" w:hAnsi="仿宋" w:eastAsia="仿宋"/>
          <w:color w:val="000000"/>
          <w:sz w:val="24"/>
          <w:highlight w:val="none"/>
          <w:u w:val="single"/>
        </w:rPr>
      </w:pPr>
      <w:r>
        <w:rPr>
          <w:rFonts w:hint="eastAsia" w:ascii="仿宋" w:hAnsi="仿宋" w:eastAsia="仿宋"/>
          <w:color w:val="000000"/>
          <w:sz w:val="24"/>
          <w:highlight w:val="none"/>
        </w:rPr>
        <w:t>投标人名称：</w:t>
      </w:r>
    </w:p>
    <w:p w14:paraId="3FBB6AB8">
      <w:pPr>
        <w:spacing w:line="400" w:lineRule="exact"/>
        <w:rPr>
          <w:rFonts w:ascii="仿宋" w:hAnsi="仿宋" w:eastAsia="仿宋"/>
          <w:color w:val="000000"/>
          <w:sz w:val="24"/>
          <w:highlight w:val="none"/>
        </w:rPr>
      </w:pPr>
      <w:r>
        <w:rPr>
          <w:rFonts w:hint="eastAsia" w:ascii="仿宋" w:hAnsi="仿宋" w:eastAsia="仿宋"/>
          <w:color w:val="000000"/>
          <w:sz w:val="24"/>
          <w:highlight w:val="none"/>
        </w:rPr>
        <w:t>投标人地址：</w:t>
      </w:r>
    </w:p>
    <w:p w14:paraId="3EE38DDB">
      <w:pPr>
        <w:snapToGrid w:val="0"/>
        <w:spacing w:line="400" w:lineRule="exact"/>
        <w:rPr>
          <w:rFonts w:hint="eastAsia" w:ascii="仿宋" w:hAnsi="仿宋" w:eastAsia="仿宋"/>
          <w:color w:val="000000"/>
          <w:sz w:val="24"/>
          <w:highlight w:val="none"/>
          <w:lang w:eastAsia="zh-CN"/>
        </w:rPr>
      </w:pPr>
      <w:r>
        <w:rPr>
          <w:rFonts w:hint="eastAsia" w:ascii="仿宋" w:hAnsi="仿宋" w:eastAsia="仿宋"/>
          <w:color w:val="000000"/>
          <w:sz w:val="24"/>
          <w:highlight w:val="none"/>
        </w:rPr>
        <w:t>标    项：</w:t>
      </w:r>
      <w:r>
        <w:rPr>
          <w:rFonts w:hint="eastAsia" w:ascii="仿宋" w:hAnsi="仿宋" w:eastAsia="仿宋"/>
          <w:color w:val="000000"/>
          <w:sz w:val="24"/>
          <w:highlight w:val="none"/>
          <w:u w:val="single"/>
        </w:rPr>
        <w:t>越城区绍兴市大昌水产批发交易市场</w:t>
      </w:r>
      <w:r>
        <w:rPr>
          <w:rFonts w:hint="eastAsia" w:ascii="仿宋" w:hAnsi="仿宋" w:eastAsia="仿宋"/>
          <w:color w:val="000000"/>
          <w:sz w:val="24"/>
          <w:highlight w:val="none"/>
          <w:u w:val="single"/>
          <w:lang w:eastAsia="zh-CN"/>
        </w:rPr>
        <w:t>、校园食材集中配送单位</w:t>
      </w:r>
      <w:r>
        <w:rPr>
          <w:rFonts w:hint="eastAsia" w:ascii="仿宋" w:hAnsi="仿宋" w:eastAsia="仿宋"/>
          <w:color w:val="000000"/>
          <w:sz w:val="24"/>
          <w:highlight w:val="none"/>
          <w:u w:val="single"/>
        </w:rPr>
        <w:t>农产品快检</w:t>
      </w:r>
      <w:r>
        <w:rPr>
          <w:rFonts w:hint="eastAsia" w:ascii="仿宋" w:hAnsi="仿宋" w:eastAsia="仿宋"/>
          <w:color w:val="000000"/>
          <w:sz w:val="24"/>
          <w:highlight w:val="none"/>
          <w:u w:val="single"/>
          <w:lang w:eastAsia="zh-CN"/>
        </w:rPr>
        <w:t>服务</w:t>
      </w:r>
      <w:r>
        <w:rPr>
          <w:rFonts w:hint="eastAsia" w:ascii="仿宋" w:hAnsi="仿宋" w:eastAsia="仿宋"/>
          <w:color w:val="000000"/>
          <w:sz w:val="24"/>
          <w:highlight w:val="none"/>
          <w:u w:val="single"/>
        </w:rPr>
        <w:t>项目</w:t>
      </w:r>
    </w:p>
    <w:p w14:paraId="006B5AE8">
      <w:pPr>
        <w:snapToGrid w:val="0"/>
        <w:spacing w:line="400" w:lineRule="exact"/>
        <w:rPr>
          <w:rFonts w:ascii="仿宋" w:hAnsi="仿宋" w:eastAsia="仿宋"/>
          <w:color w:val="000000"/>
          <w:sz w:val="24"/>
          <w:highlight w:val="none"/>
        </w:rPr>
      </w:pPr>
      <w:r>
        <w:rPr>
          <w:rFonts w:hint="eastAsia" w:ascii="仿宋" w:hAnsi="仿宋" w:eastAsia="仿宋"/>
          <w:color w:val="000000"/>
          <w:sz w:val="24"/>
          <w:highlight w:val="none"/>
        </w:rPr>
        <w:t>招标编号：</w:t>
      </w:r>
    </w:p>
    <w:p w14:paraId="732B45B3">
      <w:pPr>
        <w:spacing w:line="440" w:lineRule="exact"/>
        <w:jc w:val="left"/>
        <w:rPr>
          <w:rFonts w:ascii="仿宋" w:hAnsi="仿宋" w:eastAsia="仿宋"/>
          <w:color w:val="000000"/>
          <w:sz w:val="24"/>
          <w:highlight w:val="none"/>
        </w:rPr>
      </w:pPr>
      <w:r>
        <w:rPr>
          <w:rFonts w:hint="eastAsia" w:ascii="仿宋" w:hAnsi="仿宋" w:eastAsia="仿宋"/>
          <w:color w:val="000000"/>
          <w:sz w:val="24"/>
          <w:highlight w:val="none"/>
        </w:rPr>
        <w:t xml:space="preserve">                                                            单位：元</w:t>
      </w:r>
    </w:p>
    <w:tbl>
      <w:tblPr>
        <w:tblStyle w:val="27"/>
        <w:tblW w:w="8538" w:type="dxa"/>
        <w:tblInd w:w="108" w:type="dxa"/>
        <w:tblLayout w:type="fixed"/>
        <w:tblCellMar>
          <w:top w:w="0" w:type="dxa"/>
          <w:left w:w="108" w:type="dxa"/>
          <w:bottom w:w="0" w:type="dxa"/>
          <w:right w:w="108" w:type="dxa"/>
        </w:tblCellMar>
      </w:tblPr>
      <w:tblGrid>
        <w:gridCol w:w="709"/>
        <w:gridCol w:w="2069"/>
        <w:gridCol w:w="2190"/>
        <w:gridCol w:w="2220"/>
        <w:gridCol w:w="1350"/>
      </w:tblGrid>
      <w:tr w14:paraId="31182A11">
        <w:tblPrEx>
          <w:tblCellMar>
            <w:top w:w="0" w:type="dxa"/>
            <w:left w:w="108" w:type="dxa"/>
            <w:bottom w:w="0" w:type="dxa"/>
            <w:right w:w="108" w:type="dxa"/>
          </w:tblCellMar>
        </w:tblPrEx>
        <w:trPr>
          <w:trHeight w:val="570"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3644C024">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s="宋体"/>
                <w:b/>
                <w:bCs/>
                <w:color w:val="000000"/>
                <w:szCs w:val="21"/>
                <w:highlight w:val="none"/>
                <w:lang w:val="zh-CN"/>
              </w:rPr>
              <w:t>序号</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7AA52984">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b/>
                <w:bCs/>
                <w:color w:val="000000"/>
                <w:szCs w:val="21"/>
                <w:highlight w:val="none"/>
              </w:rPr>
              <w:t>检测类别</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1191F10E">
            <w:pPr>
              <w:autoSpaceDE w:val="0"/>
              <w:autoSpaceDN w:val="0"/>
              <w:adjustRightInd w:val="0"/>
              <w:spacing w:line="240" w:lineRule="exact"/>
              <w:jc w:val="center"/>
              <w:rPr>
                <w:rFonts w:hint="default" w:ascii="仿宋" w:hAnsi="仿宋" w:eastAsia="仿宋"/>
                <w:b/>
                <w:bCs/>
                <w:color w:val="000000"/>
                <w:szCs w:val="21"/>
                <w:highlight w:val="none"/>
                <w:lang w:val="en-US" w:eastAsia="zh-CN"/>
              </w:rPr>
            </w:pPr>
            <w:r>
              <w:rPr>
                <w:rFonts w:hint="eastAsia" w:ascii="仿宋" w:hAnsi="仿宋" w:eastAsia="仿宋"/>
                <w:b/>
                <w:bCs/>
                <w:color w:val="000000"/>
                <w:szCs w:val="21"/>
                <w:highlight w:val="none"/>
                <w:lang w:val="en-US" w:eastAsia="zh-CN"/>
              </w:rPr>
              <w:t>检测方法</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0629C638">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b/>
                <w:bCs/>
                <w:color w:val="000000"/>
                <w:szCs w:val="21"/>
                <w:highlight w:val="none"/>
              </w:rPr>
              <w:t>综合单价（单批）</w:t>
            </w:r>
          </w:p>
        </w:tc>
        <w:tc>
          <w:tcPr>
            <w:tcW w:w="1350" w:type="dxa"/>
            <w:tcBorders>
              <w:top w:val="single" w:color="auto" w:sz="6" w:space="0"/>
              <w:left w:val="single" w:color="auto" w:sz="6" w:space="0"/>
              <w:bottom w:val="single" w:color="auto" w:sz="6" w:space="0"/>
              <w:right w:val="single" w:color="auto" w:sz="6" w:space="0"/>
            </w:tcBorders>
            <w:noWrap w:val="0"/>
            <w:vAlign w:val="center"/>
          </w:tcPr>
          <w:p w14:paraId="289470C6">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s="宋体"/>
                <w:b/>
                <w:bCs/>
                <w:color w:val="000000"/>
                <w:szCs w:val="21"/>
                <w:highlight w:val="none"/>
                <w:lang w:val="en-US" w:eastAsia="zh-CN"/>
              </w:rPr>
              <w:t>批次数</w:t>
            </w:r>
          </w:p>
        </w:tc>
      </w:tr>
      <w:tr w14:paraId="148C7646">
        <w:tblPrEx>
          <w:tblCellMar>
            <w:top w:w="0" w:type="dxa"/>
            <w:left w:w="108" w:type="dxa"/>
            <w:bottom w:w="0" w:type="dxa"/>
            <w:right w:w="108" w:type="dxa"/>
          </w:tblCellMar>
        </w:tblPrEx>
        <w:trPr>
          <w:trHeight w:val="1320"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60548632">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1</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2ECEC9A5">
            <w:pPr>
              <w:tabs>
                <w:tab w:val="left" w:pos="3870"/>
                <w:tab w:val="left" w:pos="4085"/>
              </w:tabs>
              <w:snapToGrid w:val="0"/>
              <w:spacing w:line="440" w:lineRule="exact"/>
              <w:jc w:val="center"/>
              <w:rPr>
                <w:rFonts w:hint="eastAsia" w:ascii="仿宋" w:hAnsi="仿宋" w:eastAsia="仿宋" w:cs="Arial Unicode MS"/>
                <w:color w:val="000000"/>
                <w:szCs w:val="21"/>
                <w:highlight w:val="none"/>
                <w:lang w:val="en-US" w:eastAsia="zh-CN"/>
              </w:rPr>
            </w:pPr>
            <w:r>
              <w:rPr>
                <w:rFonts w:hint="eastAsia" w:ascii="仿宋" w:hAnsi="仿宋" w:eastAsia="仿宋"/>
                <w:szCs w:val="21"/>
                <w:highlight w:val="none"/>
              </w:rPr>
              <w:t>农药残留</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6121A7A8">
            <w:pPr>
              <w:tabs>
                <w:tab w:val="left" w:pos="3870"/>
                <w:tab w:val="left" w:pos="4085"/>
              </w:tabs>
              <w:snapToGrid w:val="0"/>
              <w:spacing w:line="440" w:lineRule="exact"/>
              <w:jc w:val="center"/>
              <w:rPr>
                <w:rFonts w:hint="eastAsia" w:ascii="仿宋" w:hAnsi="仿宋" w:eastAsia="仿宋"/>
                <w:szCs w:val="21"/>
                <w:highlight w:val="none"/>
              </w:rPr>
            </w:pPr>
            <w:r>
              <w:rPr>
                <w:rFonts w:hint="eastAsia" w:ascii="仿宋" w:hAnsi="仿宋" w:eastAsia="仿宋"/>
                <w:szCs w:val="21"/>
                <w:highlight w:val="none"/>
                <w:lang w:val="en-US" w:eastAsia="zh-CN"/>
              </w:rPr>
              <w:t>分光光度法、胶体金免疫层析法等</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1498B4EE">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19CC8927">
            <w:pPr>
              <w:tabs>
                <w:tab w:val="left" w:pos="3870"/>
                <w:tab w:val="left" w:pos="4085"/>
              </w:tabs>
              <w:snapToGrid w:val="0"/>
              <w:spacing w:line="4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1200</w:t>
            </w:r>
          </w:p>
        </w:tc>
      </w:tr>
      <w:tr w14:paraId="6768C2B8">
        <w:tblPrEx>
          <w:tblCellMar>
            <w:top w:w="0" w:type="dxa"/>
            <w:left w:w="108" w:type="dxa"/>
            <w:bottom w:w="0" w:type="dxa"/>
            <w:right w:w="108" w:type="dxa"/>
          </w:tblCellMar>
        </w:tblPrEx>
        <w:trPr>
          <w:trHeight w:val="529"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15AECCAB">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2</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538F4C61">
            <w:pPr>
              <w:tabs>
                <w:tab w:val="left" w:pos="3870"/>
                <w:tab w:val="left" w:pos="4085"/>
              </w:tabs>
              <w:snapToGrid w:val="0"/>
              <w:spacing w:line="440" w:lineRule="exact"/>
              <w:jc w:val="center"/>
              <w:rPr>
                <w:rFonts w:hint="eastAsia" w:ascii="仿宋" w:hAnsi="仿宋" w:eastAsia="仿宋"/>
                <w:color w:val="000000"/>
                <w:szCs w:val="21"/>
                <w:highlight w:val="none"/>
                <w:lang w:val="en-US" w:eastAsia="zh-CN"/>
              </w:rPr>
            </w:pPr>
            <w:r>
              <w:rPr>
                <w:rFonts w:hint="eastAsia" w:ascii="仿宋" w:hAnsi="仿宋" w:eastAsia="仿宋"/>
                <w:szCs w:val="21"/>
                <w:highlight w:val="none"/>
                <w:lang w:val="en-US" w:eastAsia="zh-CN"/>
              </w:rPr>
              <w:t>兽药残留</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7C98B71F">
            <w:pPr>
              <w:tabs>
                <w:tab w:val="left" w:pos="3870"/>
                <w:tab w:val="left" w:pos="4085"/>
              </w:tabs>
              <w:snapToGrid w:val="0"/>
              <w:spacing w:line="440" w:lineRule="exact"/>
              <w:jc w:val="center"/>
              <w:rPr>
                <w:rFonts w:hint="default" w:ascii="仿宋" w:hAnsi="仿宋" w:eastAsia="仿宋"/>
                <w:szCs w:val="21"/>
                <w:highlight w:val="none"/>
                <w:lang w:val="en-US"/>
              </w:rPr>
            </w:pPr>
            <w:r>
              <w:rPr>
                <w:rFonts w:hint="eastAsia" w:ascii="仿宋" w:hAnsi="仿宋" w:eastAsia="仿宋"/>
                <w:szCs w:val="21"/>
                <w:highlight w:val="none"/>
                <w:lang w:val="en-US" w:eastAsia="zh-CN"/>
              </w:rPr>
              <w:t>胶体金免疫层析法等</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7BD89403">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35B602D6">
            <w:pPr>
              <w:tabs>
                <w:tab w:val="left" w:pos="3870"/>
                <w:tab w:val="left" w:pos="4085"/>
              </w:tabs>
              <w:snapToGrid w:val="0"/>
              <w:spacing w:line="4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72</w:t>
            </w:r>
          </w:p>
        </w:tc>
      </w:tr>
      <w:tr w14:paraId="02D0465B">
        <w:tblPrEx>
          <w:tblCellMar>
            <w:top w:w="0" w:type="dxa"/>
            <w:left w:w="108" w:type="dxa"/>
            <w:bottom w:w="0" w:type="dxa"/>
            <w:right w:w="108" w:type="dxa"/>
          </w:tblCellMar>
        </w:tblPrEx>
        <w:trPr>
          <w:trHeight w:val="90"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28A27D48">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3</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5E35EE3B">
            <w:pPr>
              <w:tabs>
                <w:tab w:val="left" w:pos="3870"/>
                <w:tab w:val="left" w:pos="4085"/>
              </w:tabs>
              <w:snapToGrid w:val="0"/>
              <w:spacing w:line="440" w:lineRule="exact"/>
              <w:jc w:val="center"/>
              <w:rPr>
                <w:rFonts w:ascii="仿宋" w:hAnsi="仿宋" w:eastAsia="仿宋" w:cs="Courier New"/>
                <w:color w:val="000000"/>
                <w:szCs w:val="21"/>
                <w:highlight w:val="none"/>
              </w:rPr>
            </w:pPr>
            <w:r>
              <w:rPr>
                <w:rFonts w:hint="eastAsia" w:ascii="仿宋" w:hAnsi="仿宋" w:eastAsia="仿宋"/>
                <w:szCs w:val="21"/>
                <w:highlight w:val="none"/>
              </w:rPr>
              <w:t>水产品药物残留</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29779253">
            <w:pPr>
              <w:tabs>
                <w:tab w:val="left" w:pos="3870"/>
                <w:tab w:val="left" w:pos="4085"/>
              </w:tabs>
              <w:snapToGrid w:val="0"/>
              <w:spacing w:line="440" w:lineRule="exact"/>
              <w:jc w:val="center"/>
              <w:rPr>
                <w:rFonts w:hint="default" w:ascii="仿宋" w:hAnsi="仿宋" w:eastAsia="仿宋"/>
                <w:szCs w:val="21"/>
                <w:highlight w:val="none"/>
                <w:lang w:val="en-US"/>
              </w:rPr>
            </w:pPr>
            <w:r>
              <w:rPr>
                <w:rFonts w:hint="eastAsia" w:ascii="仿宋" w:hAnsi="仿宋" w:eastAsia="仿宋"/>
                <w:szCs w:val="21"/>
                <w:highlight w:val="none"/>
                <w:lang w:val="en-US" w:eastAsia="zh-CN"/>
              </w:rPr>
              <w:t>胶体金免疫层析法等</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5268936C">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699EF0E5">
            <w:pPr>
              <w:tabs>
                <w:tab w:val="left" w:pos="3870"/>
                <w:tab w:val="left" w:pos="4085"/>
              </w:tabs>
              <w:snapToGrid w:val="0"/>
              <w:spacing w:line="4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17600</w:t>
            </w:r>
          </w:p>
        </w:tc>
      </w:tr>
      <w:tr w14:paraId="67F9485B">
        <w:tblPrEx>
          <w:tblCellMar>
            <w:top w:w="0" w:type="dxa"/>
            <w:left w:w="108" w:type="dxa"/>
            <w:bottom w:w="0" w:type="dxa"/>
            <w:right w:w="108" w:type="dxa"/>
          </w:tblCellMar>
        </w:tblPrEx>
        <w:trPr>
          <w:trHeight w:val="735"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59749C6B">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4</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2BEE2592">
            <w:pPr>
              <w:tabs>
                <w:tab w:val="left" w:pos="3870"/>
                <w:tab w:val="left" w:pos="4085"/>
              </w:tabs>
              <w:snapToGrid w:val="0"/>
              <w:spacing w:line="440" w:lineRule="exact"/>
              <w:jc w:val="center"/>
              <w:rPr>
                <w:rFonts w:ascii="仿宋" w:hAnsi="仿宋" w:eastAsia="仿宋" w:cs="Courier New"/>
                <w:color w:val="000000"/>
                <w:szCs w:val="21"/>
                <w:highlight w:val="none"/>
              </w:rPr>
            </w:pPr>
            <w:r>
              <w:rPr>
                <w:rFonts w:hint="eastAsia" w:ascii="仿宋" w:hAnsi="仿宋" w:eastAsia="仿宋"/>
                <w:szCs w:val="21"/>
                <w:highlight w:val="none"/>
              </w:rPr>
              <w:t>易滥用和非法添加</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176DBB41">
            <w:pPr>
              <w:tabs>
                <w:tab w:val="left" w:pos="3870"/>
                <w:tab w:val="left" w:pos="4085"/>
              </w:tabs>
              <w:snapToGrid w:val="0"/>
              <w:spacing w:line="440" w:lineRule="exact"/>
              <w:jc w:val="center"/>
              <w:rPr>
                <w:rFonts w:hint="default" w:ascii="仿宋" w:hAnsi="仿宋" w:eastAsia="仿宋"/>
                <w:szCs w:val="21"/>
                <w:highlight w:val="none"/>
                <w:lang w:val="en-US"/>
              </w:rPr>
            </w:pPr>
            <w:r>
              <w:rPr>
                <w:rFonts w:hint="default" w:ascii="仿宋" w:hAnsi="仿宋" w:eastAsia="仿宋"/>
                <w:szCs w:val="21"/>
                <w:highlight w:val="none"/>
                <w:lang w:val="en-US" w:eastAsia="zh-CN"/>
              </w:rPr>
              <w:t>分光光度法、胶体金免疫层析法等</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18556F0B">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715B89E5">
            <w:pPr>
              <w:tabs>
                <w:tab w:val="left" w:pos="3870"/>
                <w:tab w:val="left" w:pos="4085"/>
              </w:tabs>
              <w:snapToGrid w:val="0"/>
              <w:spacing w:line="4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1080</w:t>
            </w:r>
          </w:p>
        </w:tc>
      </w:tr>
      <w:tr w14:paraId="6B1EEAC3">
        <w:tblPrEx>
          <w:tblCellMar>
            <w:top w:w="0" w:type="dxa"/>
            <w:left w:w="108" w:type="dxa"/>
            <w:bottom w:w="0" w:type="dxa"/>
            <w:right w:w="108" w:type="dxa"/>
          </w:tblCellMar>
        </w:tblPrEx>
        <w:trPr>
          <w:trHeight w:val="707"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2CE8546B">
            <w:pPr>
              <w:tabs>
                <w:tab w:val="left" w:pos="3870"/>
                <w:tab w:val="left" w:pos="4085"/>
              </w:tabs>
              <w:snapToGrid w:val="0"/>
              <w:spacing w:line="30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5</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72E9D7C8">
            <w:pPr>
              <w:tabs>
                <w:tab w:val="left" w:pos="3870"/>
                <w:tab w:val="left" w:pos="4085"/>
              </w:tabs>
              <w:snapToGrid w:val="0"/>
              <w:spacing w:line="300" w:lineRule="exact"/>
              <w:jc w:val="center"/>
              <w:rPr>
                <w:rFonts w:ascii="仿宋" w:hAnsi="仿宋" w:eastAsia="仿宋" w:cs="Courier New"/>
                <w:color w:val="000000"/>
                <w:szCs w:val="21"/>
                <w:highlight w:val="none"/>
              </w:rPr>
            </w:pPr>
            <w:r>
              <w:rPr>
                <w:rFonts w:hint="eastAsia" w:ascii="仿宋" w:hAnsi="仿宋" w:eastAsia="仿宋" w:cs="Courier New"/>
                <w:color w:val="000000"/>
                <w:szCs w:val="21"/>
                <w:highlight w:val="none"/>
                <w:lang w:val="en-US" w:eastAsia="zh-CN"/>
              </w:rPr>
              <w:t>真菌毒素</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4231285C">
            <w:pPr>
              <w:tabs>
                <w:tab w:val="left" w:pos="3870"/>
                <w:tab w:val="left" w:pos="4085"/>
              </w:tabs>
              <w:snapToGrid w:val="0"/>
              <w:spacing w:line="440" w:lineRule="exact"/>
              <w:jc w:val="center"/>
              <w:rPr>
                <w:rFonts w:hint="eastAsia" w:ascii="仿宋" w:hAnsi="仿宋" w:eastAsia="仿宋"/>
                <w:szCs w:val="21"/>
                <w:highlight w:val="none"/>
              </w:rPr>
            </w:pPr>
            <w:r>
              <w:rPr>
                <w:rFonts w:hint="eastAsia" w:ascii="仿宋" w:hAnsi="仿宋" w:eastAsia="仿宋"/>
                <w:szCs w:val="21"/>
                <w:highlight w:val="none"/>
                <w:lang w:val="en-US" w:eastAsia="zh-CN"/>
              </w:rPr>
              <w:t>胶体金免疫层析法等</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1D76B012">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4C8C69C5">
            <w:pPr>
              <w:tabs>
                <w:tab w:val="left" w:pos="3870"/>
                <w:tab w:val="left" w:pos="4085"/>
              </w:tabs>
              <w:snapToGrid w:val="0"/>
              <w:spacing w:line="4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48</w:t>
            </w:r>
          </w:p>
        </w:tc>
      </w:tr>
      <w:tr w14:paraId="251CC83E">
        <w:tblPrEx>
          <w:tblCellMar>
            <w:top w:w="0" w:type="dxa"/>
            <w:left w:w="108" w:type="dxa"/>
            <w:bottom w:w="0" w:type="dxa"/>
            <w:right w:w="108" w:type="dxa"/>
          </w:tblCellMar>
        </w:tblPrEx>
        <w:trPr>
          <w:trHeight w:val="567" w:hRule="atLeast"/>
        </w:trPr>
        <w:tc>
          <w:tcPr>
            <w:tcW w:w="2778" w:type="dxa"/>
            <w:gridSpan w:val="2"/>
            <w:tcBorders>
              <w:top w:val="single" w:color="auto" w:sz="6" w:space="0"/>
              <w:left w:val="single" w:color="auto" w:sz="6" w:space="0"/>
              <w:bottom w:val="single" w:color="auto" w:sz="6" w:space="0"/>
              <w:right w:val="single" w:color="auto" w:sz="4" w:space="0"/>
            </w:tcBorders>
            <w:noWrap w:val="0"/>
            <w:vAlign w:val="center"/>
          </w:tcPr>
          <w:p w14:paraId="1D5BC73D">
            <w:pPr>
              <w:autoSpaceDE w:val="0"/>
              <w:autoSpaceDN w:val="0"/>
              <w:adjustRightInd w:val="0"/>
              <w:spacing w:line="240" w:lineRule="exact"/>
              <w:jc w:val="center"/>
              <w:rPr>
                <w:rFonts w:ascii="仿宋" w:hAnsi="仿宋" w:eastAsia="仿宋" w:cs="宋体"/>
                <w:color w:val="000000"/>
                <w:sz w:val="18"/>
                <w:szCs w:val="18"/>
                <w:highlight w:val="none"/>
                <w:lang w:val="zh-CN"/>
              </w:rPr>
            </w:pPr>
            <w:r>
              <w:rPr>
                <w:rFonts w:hint="eastAsia" w:ascii="仿宋" w:hAnsi="仿宋" w:eastAsia="仿宋" w:cs="Arial Unicode MS"/>
                <w:color w:val="000000"/>
                <w:sz w:val="18"/>
                <w:szCs w:val="18"/>
                <w:highlight w:val="none"/>
              </w:rPr>
              <w:t>总报价（小写）</w:t>
            </w:r>
          </w:p>
        </w:tc>
        <w:tc>
          <w:tcPr>
            <w:tcW w:w="5760" w:type="dxa"/>
            <w:gridSpan w:val="3"/>
            <w:tcBorders>
              <w:top w:val="single" w:color="auto" w:sz="6" w:space="0"/>
              <w:left w:val="single" w:color="auto" w:sz="4" w:space="0"/>
              <w:bottom w:val="single" w:color="auto" w:sz="6" w:space="0"/>
              <w:right w:val="single" w:color="auto" w:sz="6" w:space="0"/>
            </w:tcBorders>
            <w:noWrap w:val="0"/>
            <w:vAlign w:val="center"/>
          </w:tcPr>
          <w:p w14:paraId="343DE4E7">
            <w:pPr>
              <w:autoSpaceDE w:val="0"/>
              <w:autoSpaceDN w:val="0"/>
              <w:adjustRightInd w:val="0"/>
              <w:spacing w:line="240" w:lineRule="exact"/>
              <w:rPr>
                <w:rFonts w:ascii="仿宋" w:hAnsi="仿宋" w:eastAsia="仿宋" w:cs="宋体"/>
                <w:color w:val="000000"/>
                <w:sz w:val="18"/>
                <w:szCs w:val="18"/>
                <w:highlight w:val="none"/>
                <w:lang w:val="zh-CN"/>
              </w:rPr>
            </w:pPr>
          </w:p>
        </w:tc>
      </w:tr>
      <w:tr w14:paraId="7AB6A8F5">
        <w:tblPrEx>
          <w:tblCellMar>
            <w:top w:w="0" w:type="dxa"/>
            <w:left w:w="108" w:type="dxa"/>
            <w:bottom w:w="0" w:type="dxa"/>
            <w:right w:w="108" w:type="dxa"/>
          </w:tblCellMar>
        </w:tblPrEx>
        <w:trPr>
          <w:trHeight w:val="567" w:hRule="atLeast"/>
        </w:trPr>
        <w:tc>
          <w:tcPr>
            <w:tcW w:w="2778" w:type="dxa"/>
            <w:gridSpan w:val="2"/>
            <w:tcBorders>
              <w:top w:val="single" w:color="auto" w:sz="6" w:space="0"/>
              <w:left w:val="single" w:color="auto" w:sz="6" w:space="0"/>
              <w:bottom w:val="single" w:color="auto" w:sz="6" w:space="0"/>
              <w:right w:val="single" w:color="auto" w:sz="4" w:space="0"/>
            </w:tcBorders>
            <w:noWrap w:val="0"/>
            <w:vAlign w:val="center"/>
          </w:tcPr>
          <w:p w14:paraId="4DDA90D9">
            <w:pPr>
              <w:autoSpaceDE w:val="0"/>
              <w:autoSpaceDN w:val="0"/>
              <w:adjustRightInd w:val="0"/>
              <w:spacing w:line="240" w:lineRule="exact"/>
              <w:jc w:val="center"/>
              <w:rPr>
                <w:rFonts w:ascii="仿宋" w:hAnsi="仿宋" w:eastAsia="仿宋"/>
                <w:color w:val="000000"/>
                <w:sz w:val="18"/>
                <w:szCs w:val="18"/>
                <w:highlight w:val="none"/>
              </w:rPr>
            </w:pPr>
            <w:r>
              <w:rPr>
                <w:rFonts w:hint="eastAsia" w:ascii="仿宋" w:hAnsi="仿宋" w:eastAsia="仿宋"/>
                <w:color w:val="000000"/>
                <w:sz w:val="18"/>
                <w:szCs w:val="18"/>
                <w:highlight w:val="none"/>
              </w:rPr>
              <w:t>总报价（大写）</w:t>
            </w:r>
          </w:p>
        </w:tc>
        <w:tc>
          <w:tcPr>
            <w:tcW w:w="5760" w:type="dxa"/>
            <w:gridSpan w:val="3"/>
            <w:tcBorders>
              <w:top w:val="single" w:color="auto" w:sz="6" w:space="0"/>
              <w:left w:val="single" w:color="auto" w:sz="4" w:space="0"/>
              <w:bottom w:val="single" w:color="auto" w:sz="6" w:space="0"/>
              <w:right w:val="single" w:color="auto" w:sz="6" w:space="0"/>
            </w:tcBorders>
            <w:noWrap w:val="0"/>
            <w:vAlign w:val="center"/>
          </w:tcPr>
          <w:p w14:paraId="699A7F73">
            <w:pPr>
              <w:autoSpaceDE w:val="0"/>
              <w:autoSpaceDN w:val="0"/>
              <w:adjustRightInd w:val="0"/>
              <w:spacing w:line="240" w:lineRule="exact"/>
              <w:rPr>
                <w:rFonts w:ascii="仿宋" w:hAnsi="仿宋" w:eastAsia="仿宋"/>
                <w:color w:val="000000"/>
                <w:sz w:val="18"/>
                <w:szCs w:val="18"/>
                <w:highlight w:val="none"/>
              </w:rPr>
            </w:pPr>
          </w:p>
        </w:tc>
      </w:tr>
    </w:tbl>
    <w:p w14:paraId="266426E8">
      <w:pPr>
        <w:spacing w:line="280" w:lineRule="exact"/>
        <w:rPr>
          <w:rFonts w:ascii="仿宋" w:hAnsi="仿宋" w:eastAsia="仿宋"/>
          <w:color w:val="000000"/>
          <w:sz w:val="24"/>
          <w:highlight w:val="none"/>
        </w:rPr>
      </w:pPr>
      <w:r>
        <w:rPr>
          <w:rFonts w:hint="eastAsia" w:ascii="仿宋" w:hAnsi="仿宋" w:eastAsia="仿宋"/>
          <w:color w:val="000000"/>
          <w:sz w:val="24"/>
          <w:highlight w:val="none"/>
        </w:rPr>
        <w:t>说明：1、综合单价为包含所有相关费用的单价。</w:t>
      </w:r>
    </w:p>
    <w:p w14:paraId="33DF67D2">
      <w:pPr>
        <w:spacing w:line="280" w:lineRule="exact"/>
        <w:rPr>
          <w:rFonts w:ascii="仿宋" w:hAnsi="仿宋" w:eastAsia="仿宋"/>
          <w:b/>
          <w:bCs/>
          <w:iCs/>
          <w:color w:val="000000"/>
          <w:sz w:val="24"/>
          <w:highlight w:val="none"/>
          <w:u w:val="single"/>
        </w:rPr>
      </w:pPr>
      <w:r>
        <w:rPr>
          <w:rFonts w:hint="eastAsia" w:ascii="仿宋" w:hAnsi="仿宋" w:eastAsia="仿宋"/>
          <w:b/>
          <w:bCs/>
          <w:iCs/>
          <w:color w:val="000000"/>
          <w:sz w:val="24"/>
          <w:highlight w:val="none"/>
          <w:u w:val="single"/>
        </w:rPr>
        <w:t>2、总报价=农药残留综合单价×</w:t>
      </w:r>
      <w:r>
        <w:rPr>
          <w:rFonts w:hint="eastAsia" w:ascii="仿宋" w:hAnsi="仿宋" w:eastAsia="仿宋"/>
          <w:b/>
          <w:bCs/>
          <w:iCs/>
          <w:color w:val="000000"/>
          <w:sz w:val="24"/>
          <w:highlight w:val="none"/>
          <w:u w:val="single"/>
          <w:lang w:val="en-US" w:eastAsia="zh-CN"/>
        </w:rPr>
        <w:t>1200</w:t>
      </w:r>
      <w:r>
        <w:rPr>
          <w:rFonts w:hint="eastAsia" w:ascii="仿宋" w:hAnsi="仿宋" w:eastAsia="仿宋"/>
          <w:b/>
          <w:bCs/>
          <w:iCs/>
          <w:color w:val="000000"/>
          <w:sz w:val="24"/>
          <w:highlight w:val="none"/>
          <w:u w:val="single"/>
        </w:rPr>
        <w:t>+兽药残留综合单价×</w:t>
      </w:r>
      <w:r>
        <w:rPr>
          <w:rFonts w:hint="eastAsia" w:ascii="仿宋" w:hAnsi="仿宋" w:eastAsia="仿宋"/>
          <w:b/>
          <w:bCs/>
          <w:iCs/>
          <w:color w:val="000000"/>
          <w:sz w:val="24"/>
          <w:highlight w:val="none"/>
          <w:u w:val="single"/>
          <w:lang w:val="en-US" w:eastAsia="zh-CN"/>
        </w:rPr>
        <w:t>72</w:t>
      </w:r>
      <w:r>
        <w:rPr>
          <w:rFonts w:hint="eastAsia" w:ascii="仿宋" w:hAnsi="仿宋" w:eastAsia="仿宋"/>
          <w:b/>
          <w:bCs/>
          <w:iCs/>
          <w:color w:val="000000"/>
          <w:sz w:val="24"/>
          <w:highlight w:val="none"/>
          <w:u w:val="single"/>
        </w:rPr>
        <w:t>+水产品药物残留综合单价×</w:t>
      </w:r>
      <w:r>
        <w:rPr>
          <w:rFonts w:hint="eastAsia" w:ascii="仿宋" w:hAnsi="仿宋" w:eastAsia="仿宋"/>
          <w:b/>
          <w:bCs/>
          <w:iCs/>
          <w:color w:val="000000"/>
          <w:sz w:val="24"/>
          <w:highlight w:val="none"/>
          <w:u w:val="single"/>
          <w:lang w:val="en-US" w:eastAsia="zh-CN"/>
        </w:rPr>
        <w:t>17600</w:t>
      </w:r>
      <w:r>
        <w:rPr>
          <w:rFonts w:hint="eastAsia" w:ascii="仿宋" w:hAnsi="仿宋" w:eastAsia="仿宋"/>
          <w:b/>
          <w:bCs/>
          <w:iCs/>
          <w:color w:val="000000"/>
          <w:sz w:val="24"/>
          <w:highlight w:val="none"/>
          <w:u w:val="single"/>
        </w:rPr>
        <w:t>+易滥用和非法添加综合单价×</w:t>
      </w:r>
      <w:r>
        <w:rPr>
          <w:rFonts w:hint="eastAsia" w:ascii="仿宋" w:hAnsi="仿宋" w:eastAsia="仿宋"/>
          <w:b/>
          <w:bCs/>
          <w:iCs/>
          <w:color w:val="000000"/>
          <w:sz w:val="24"/>
          <w:highlight w:val="none"/>
          <w:u w:val="single"/>
          <w:lang w:val="en-US" w:eastAsia="zh-CN"/>
        </w:rPr>
        <w:t>1080+真菌毒素综合单价×48</w:t>
      </w:r>
      <w:r>
        <w:rPr>
          <w:rFonts w:hint="eastAsia" w:ascii="仿宋" w:hAnsi="仿宋" w:eastAsia="仿宋"/>
          <w:b/>
          <w:bCs/>
          <w:iCs/>
          <w:color w:val="000000"/>
          <w:sz w:val="24"/>
          <w:highlight w:val="none"/>
          <w:u w:val="single"/>
        </w:rPr>
        <w:t>。中标单价以每项检测类别综合单价计算。</w:t>
      </w:r>
    </w:p>
    <w:p w14:paraId="3D0E1417">
      <w:pPr>
        <w:snapToGrid w:val="0"/>
        <w:jc w:val="left"/>
        <w:rPr>
          <w:rFonts w:hint="eastAsia" w:ascii="仿宋" w:eastAsia="仿宋"/>
          <w:sz w:val="24"/>
          <w:highlight w:val="none"/>
        </w:rPr>
      </w:pPr>
      <w:r>
        <w:rPr>
          <w:rFonts w:hint="eastAsia" w:ascii="仿宋" w:hAnsi="仿宋" w:eastAsia="仿宋"/>
          <w:color w:val="000000"/>
          <w:sz w:val="24"/>
          <w:highlight w:val="none"/>
        </w:rPr>
        <w:t>注:</w:t>
      </w:r>
      <w:r>
        <w:rPr>
          <w:rFonts w:hint="eastAsia" w:ascii="仿宋" w:eastAsia="仿宋"/>
          <w:sz w:val="24"/>
          <w:highlight w:val="none"/>
        </w:rPr>
        <w:t>1.报价一经涂改，应在涂改处加盖单位公章或者由法定代表人或其授权代表签字或盖章，否则其投标作无效投标处理。</w:t>
      </w:r>
    </w:p>
    <w:p w14:paraId="39BC82A5">
      <w:pPr>
        <w:snapToGrid w:val="0"/>
        <w:ind w:firstLine="482" w:firstLineChars="200"/>
        <w:jc w:val="left"/>
        <w:rPr>
          <w:rFonts w:hint="eastAsia" w:ascii="仿宋" w:eastAsia="仿宋"/>
          <w:b/>
          <w:bCs/>
          <w:sz w:val="24"/>
          <w:highlight w:val="none"/>
        </w:rPr>
      </w:pPr>
      <w:r>
        <w:rPr>
          <w:rFonts w:hint="eastAsia" w:ascii="仿宋" w:eastAsia="仿宋"/>
          <w:b/>
          <w:bCs/>
          <w:sz w:val="24"/>
          <w:highlight w:val="none"/>
        </w:rPr>
        <w:t>2.</w:t>
      </w:r>
      <w:r>
        <w:rPr>
          <w:rFonts w:hint="eastAsia" w:ascii="仿宋" w:eastAsia="仿宋" w:cs="仿宋_GB2312"/>
          <w:b/>
          <w:bCs/>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0A41A02F">
      <w:pPr>
        <w:snapToGrid w:val="0"/>
        <w:ind w:left="480"/>
        <w:rPr>
          <w:rFonts w:hint="eastAsia" w:ascii="仿宋" w:eastAsia="仿宋" w:cs="仿宋_GB2312"/>
          <w:kern w:val="0"/>
          <w:sz w:val="24"/>
          <w:highlight w:val="none"/>
          <w:lang w:val="zh-CN"/>
        </w:rPr>
      </w:pPr>
      <w:r>
        <w:rPr>
          <w:rFonts w:hint="eastAsia" w:ascii="仿宋" w:eastAsia="仿宋" w:cs="仿宋_GB2312"/>
          <w:kern w:val="0"/>
          <w:sz w:val="24"/>
          <w:highlight w:val="none"/>
          <w:lang w:val="zh-CN"/>
        </w:rPr>
        <w:t>3.有关本项目的招投标及项目实施所涉及的一切费用均计入投标报价。</w:t>
      </w:r>
    </w:p>
    <w:p w14:paraId="37B76357">
      <w:pPr>
        <w:snapToGrid w:val="0"/>
        <w:spacing w:line="280" w:lineRule="exact"/>
        <w:ind w:firstLine="482" w:firstLineChars="200"/>
        <w:jc w:val="left"/>
        <w:rPr>
          <w:rFonts w:ascii="仿宋" w:hAnsi="仿宋" w:eastAsia="仿宋"/>
          <w:b/>
          <w:color w:val="000000"/>
          <w:kern w:val="0"/>
          <w:sz w:val="24"/>
          <w:highlight w:val="none"/>
          <w:lang w:val="zh-CN"/>
        </w:rPr>
      </w:pPr>
      <w:r>
        <w:rPr>
          <w:rFonts w:ascii="仿宋" w:eastAsia="仿宋"/>
          <w:b/>
          <w:sz w:val="24"/>
          <w:highlight w:val="none"/>
          <w:u w:val="single"/>
        </w:rPr>
        <w:t>4</w:t>
      </w:r>
      <w:r>
        <w:rPr>
          <w:rFonts w:hint="eastAsia" w:ascii="仿宋" w:eastAsia="仿宋"/>
          <w:b/>
          <w:sz w:val="24"/>
          <w:highlight w:val="none"/>
          <w:u w:val="single"/>
        </w:rPr>
        <w:t>、</w:t>
      </w:r>
      <w:r>
        <w:rPr>
          <w:rFonts w:hint="eastAsia" w:ascii="仿宋" w:eastAsia="仿宋"/>
          <w:b/>
          <w:kern w:val="0"/>
          <w:sz w:val="24"/>
          <w:highlight w:val="none"/>
          <w:u w:val="single"/>
          <w:lang w:val="zh-CN"/>
        </w:rPr>
        <w:t>特别提示：采购机构将在中标公告中公布中标人的《开标一览表》，接受社会监督。</w:t>
      </w:r>
    </w:p>
    <w:p w14:paraId="4762092E">
      <w:pPr>
        <w:spacing w:line="280" w:lineRule="exact"/>
        <w:ind w:left="-3" w:leftChars="-72" w:right="-817" w:rightChars="-389" w:hanging="148" w:hangingChars="62"/>
        <w:rPr>
          <w:rFonts w:ascii="仿宋" w:hAnsi="仿宋" w:eastAsia="仿宋"/>
          <w:color w:val="000000"/>
          <w:sz w:val="24"/>
          <w:highlight w:val="none"/>
        </w:rPr>
      </w:pPr>
    </w:p>
    <w:p w14:paraId="7033B365">
      <w:pPr>
        <w:spacing w:line="280" w:lineRule="exact"/>
        <w:ind w:left="-3" w:leftChars="-72" w:right="-817" w:rightChars="-389" w:hanging="148" w:hangingChars="62"/>
        <w:rPr>
          <w:rFonts w:ascii="仿宋" w:hAnsi="仿宋" w:eastAsia="仿宋"/>
          <w:color w:val="000000"/>
          <w:sz w:val="24"/>
          <w:highlight w:val="none"/>
        </w:rPr>
      </w:pPr>
      <w:r>
        <w:rPr>
          <w:rFonts w:hint="eastAsia" w:ascii="仿宋" w:hAnsi="仿宋" w:eastAsia="仿宋"/>
          <w:color w:val="000000"/>
          <w:sz w:val="24"/>
          <w:highlight w:val="none"/>
        </w:rPr>
        <w:t>投标人名称（盖章）：</w:t>
      </w:r>
    </w:p>
    <w:p w14:paraId="7B30A1B8">
      <w:pPr>
        <w:spacing w:line="280" w:lineRule="exact"/>
        <w:ind w:left="-3" w:leftChars="-72" w:right="-817" w:rightChars="-389" w:hanging="148" w:hangingChars="62"/>
        <w:rPr>
          <w:rFonts w:ascii="仿宋" w:hAnsi="仿宋" w:eastAsia="仿宋"/>
          <w:color w:val="000000"/>
          <w:sz w:val="24"/>
          <w:highlight w:val="none"/>
        </w:rPr>
      </w:pPr>
    </w:p>
    <w:p w14:paraId="7E59A880">
      <w:pPr>
        <w:spacing w:line="280" w:lineRule="exact"/>
        <w:ind w:left="-3" w:leftChars="-72" w:right="-817" w:rightChars="-389" w:hanging="148" w:hangingChars="62"/>
        <w:rPr>
          <w:rFonts w:hint="eastAsia" w:ascii="仿宋" w:hAnsi="仿宋" w:eastAsia="仿宋"/>
          <w:color w:val="000000"/>
          <w:sz w:val="24"/>
          <w:highlight w:val="none"/>
        </w:rPr>
      </w:pPr>
      <w:r>
        <w:rPr>
          <w:rFonts w:hint="eastAsia" w:ascii="仿宋" w:hAnsi="仿宋" w:eastAsia="仿宋"/>
          <w:color w:val="000000"/>
          <w:sz w:val="24"/>
          <w:highlight w:val="none"/>
        </w:rPr>
        <w:t xml:space="preserve">法定代表人或其授权代表（签字或盖章）：            </w:t>
      </w:r>
    </w:p>
    <w:p w14:paraId="258F0D31">
      <w:pPr>
        <w:spacing w:line="280" w:lineRule="exact"/>
        <w:ind w:left="-3" w:leftChars="-72" w:right="-817" w:rightChars="-389" w:hanging="148" w:hangingChars="62"/>
        <w:rPr>
          <w:rFonts w:ascii="仿宋" w:hAnsi="仿宋" w:eastAsia="仿宋"/>
          <w:color w:val="000000"/>
          <w:sz w:val="24"/>
          <w:highlight w:val="none"/>
        </w:rPr>
      </w:pPr>
      <w:r>
        <w:rPr>
          <w:rFonts w:hint="eastAsia" w:ascii="仿宋" w:hAnsi="仿宋" w:eastAsia="仿宋"/>
          <w:color w:val="000000"/>
          <w:sz w:val="24"/>
          <w:highlight w:val="none"/>
        </w:rPr>
        <w:t>日期：    年   月   日</w:t>
      </w:r>
    </w:p>
    <w:p w14:paraId="443B74B4">
      <w:pPr>
        <w:rPr>
          <w:rFonts w:ascii="仿宋" w:hAnsi="仿宋" w:eastAsia="仿宋"/>
          <w:b/>
          <w:color w:val="000000"/>
          <w:sz w:val="30"/>
          <w:szCs w:val="30"/>
          <w:highlight w:val="none"/>
        </w:rPr>
      </w:pPr>
      <w:r>
        <w:rPr>
          <w:rFonts w:hint="eastAsia" w:ascii="仿宋" w:hAnsi="仿宋" w:eastAsia="仿宋"/>
          <w:b/>
          <w:color w:val="000000"/>
          <w:sz w:val="30"/>
          <w:szCs w:val="30"/>
          <w:highlight w:val="none"/>
        </w:rPr>
        <w:br w:type="page"/>
      </w:r>
    </w:p>
    <w:p w14:paraId="25D62DDC">
      <w:pPr>
        <w:rPr>
          <w:rFonts w:ascii="仿宋" w:hAnsi="仿宋" w:eastAsia="仿宋"/>
          <w:b/>
          <w:color w:val="000000"/>
          <w:sz w:val="30"/>
          <w:szCs w:val="30"/>
          <w:highlight w:val="none"/>
        </w:rPr>
      </w:pPr>
      <w:r>
        <w:rPr>
          <w:rFonts w:hint="eastAsia" w:ascii="仿宋" w:hAnsi="仿宋" w:eastAsia="仿宋"/>
          <w:b/>
          <w:color w:val="000000"/>
          <w:sz w:val="30"/>
          <w:szCs w:val="30"/>
          <w:highlight w:val="none"/>
        </w:rPr>
        <w:t>03标开标一览表</w:t>
      </w:r>
    </w:p>
    <w:p w14:paraId="0928391D">
      <w:pPr>
        <w:spacing w:line="400" w:lineRule="exact"/>
        <w:rPr>
          <w:rFonts w:ascii="仿宋" w:hAnsi="仿宋" w:eastAsia="仿宋"/>
          <w:color w:val="000000"/>
          <w:sz w:val="24"/>
          <w:highlight w:val="none"/>
          <w:u w:val="single"/>
        </w:rPr>
      </w:pPr>
      <w:r>
        <w:rPr>
          <w:rFonts w:hint="eastAsia" w:ascii="仿宋" w:hAnsi="仿宋" w:eastAsia="仿宋"/>
          <w:color w:val="000000"/>
          <w:sz w:val="24"/>
          <w:highlight w:val="none"/>
        </w:rPr>
        <w:t>投标人名称：</w:t>
      </w:r>
    </w:p>
    <w:p w14:paraId="63871FF8">
      <w:pPr>
        <w:spacing w:line="400" w:lineRule="exact"/>
        <w:rPr>
          <w:rFonts w:ascii="仿宋" w:hAnsi="仿宋" w:eastAsia="仿宋"/>
          <w:color w:val="000000"/>
          <w:sz w:val="24"/>
          <w:highlight w:val="none"/>
        </w:rPr>
      </w:pPr>
      <w:r>
        <w:rPr>
          <w:rFonts w:hint="eastAsia" w:ascii="仿宋" w:hAnsi="仿宋" w:eastAsia="仿宋"/>
          <w:color w:val="000000"/>
          <w:sz w:val="24"/>
          <w:highlight w:val="none"/>
        </w:rPr>
        <w:t>投标人地址：</w:t>
      </w:r>
    </w:p>
    <w:p w14:paraId="3C690609">
      <w:pPr>
        <w:snapToGrid w:val="0"/>
        <w:spacing w:line="400" w:lineRule="exact"/>
        <w:rPr>
          <w:rFonts w:hint="eastAsia" w:ascii="仿宋" w:hAnsi="仿宋" w:eastAsia="仿宋"/>
          <w:color w:val="000000"/>
          <w:sz w:val="24"/>
          <w:highlight w:val="none"/>
          <w:u w:val="single"/>
          <w:lang w:eastAsia="zh-CN"/>
        </w:rPr>
      </w:pPr>
      <w:r>
        <w:rPr>
          <w:rFonts w:hint="eastAsia" w:ascii="仿宋" w:hAnsi="仿宋" w:eastAsia="仿宋"/>
          <w:color w:val="000000"/>
          <w:sz w:val="24"/>
          <w:highlight w:val="none"/>
        </w:rPr>
        <w:t>标    项：</w:t>
      </w:r>
      <w:r>
        <w:rPr>
          <w:rFonts w:hint="eastAsia" w:ascii="仿宋" w:hAnsi="仿宋" w:eastAsia="仿宋"/>
          <w:color w:val="000000"/>
          <w:sz w:val="24"/>
          <w:highlight w:val="none"/>
          <w:u w:val="single"/>
        </w:rPr>
        <w:t>越城区</w:t>
      </w:r>
      <w:r>
        <w:rPr>
          <w:rFonts w:hint="eastAsia" w:ascii="仿宋" w:hAnsi="仿宋" w:eastAsia="仿宋"/>
          <w:color w:val="000000"/>
          <w:sz w:val="24"/>
          <w:highlight w:val="none"/>
          <w:u w:val="single"/>
          <w:lang w:eastAsia="zh-CN"/>
        </w:rPr>
        <w:t>农贸市场、大型商超、生鲜门店</w:t>
      </w:r>
      <w:r>
        <w:rPr>
          <w:rFonts w:hint="eastAsia" w:ascii="仿宋" w:hAnsi="仿宋" w:eastAsia="仿宋"/>
          <w:color w:val="000000"/>
          <w:sz w:val="24"/>
          <w:highlight w:val="none"/>
          <w:u w:val="single"/>
        </w:rPr>
        <w:t>农产品快检</w:t>
      </w:r>
      <w:r>
        <w:rPr>
          <w:rFonts w:hint="eastAsia" w:ascii="仿宋" w:hAnsi="仿宋" w:eastAsia="仿宋"/>
          <w:color w:val="000000"/>
          <w:sz w:val="24"/>
          <w:highlight w:val="none"/>
          <w:u w:val="single"/>
          <w:lang w:eastAsia="zh-CN"/>
        </w:rPr>
        <w:t>服务</w:t>
      </w:r>
      <w:r>
        <w:rPr>
          <w:rFonts w:hint="eastAsia" w:ascii="仿宋" w:hAnsi="仿宋" w:eastAsia="仿宋"/>
          <w:color w:val="000000"/>
          <w:sz w:val="24"/>
          <w:highlight w:val="none"/>
          <w:u w:val="single"/>
        </w:rPr>
        <w:t>项目</w:t>
      </w:r>
    </w:p>
    <w:p w14:paraId="5608D586">
      <w:pPr>
        <w:snapToGrid w:val="0"/>
        <w:spacing w:line="400" w:lineRule="exact"/>
        <w:rPr>
          <w:rFonts w:ascii="仿宋" w:hAnsi="仿宋" w:eastAsia="仿宋"/>
          <w:color w:val="000000"/>
          <w:sz w:val="24"/>
          <w:highlight w:val="none"/>
          <w:u w:val="single"/>
        </w:rPr>
      </w:pPr>
      <w:r>
        <w:rPr>
          <w:rFonts w:hint="eastAsia" w:ascii="仿宋" w:hAnsi="仿宋" w:eastAsia="仿宋"/>
          <w:color w:val="000000"/>
          <w:sz w:val="24"/>
          <w:highlight w:val="none"/>
        </w:rPr>
        <w:t>招标编号：</w:t>
      </w:r>
    </w:p>
    <w:p w14:paraId="292AF500">
      <w:pPr>
        <w:spacing w:line="440" w:lineRule="exact"/>
        <w:jc w:val="left"/>
        <w:rPr>
          <w:rFonts w:ascii="仿宋" w:hAnsi="仿宋" w:eastAsia="仿宋"/>
          <w:color w:val="000000"/>
          <w:sz w:val="24"/>
          <w:highlight w:val="none"/>
        </w:rPr>
      </w:pPr>
      <w:r>
        <w:rPr>
          <w:rFonts w:hint="eastAsia" w:ascii="仿宋" w:hAnsi="仿宋" w:eastAsia="仿宋"/>
          <w:color w:val="000000"/>
          <w:sz w:val="24"/>
          <w:highlight w:val="none"/>
        </w:rPr>
        <w:t xml:space="preserve">                                                            单位：元</w:t>
      </w:r>
    </w:p>
    <w:tbl>
      <w:tblPr>
        <w:tblStyle w:val="27"/>
        <w:tblW w:w="8538" w:type="dxa"/>
        <w:tblInd w:w="108" w:type="dxa"/>
        <w:tblLayout w:type="fixed"/>
        <w:tblCellMar>
          <w:top w:w="0" w:type="dxa"/>
          <w:left w:w="108" w:type="dxa"/>
          <w:bottom w:w="0" w:type="dxa"/>
          <w:right w:w="108" w:type="dxa"/>
        </w:tblCellMar>
      </w:tblPr>
      <w:tblGrid>
        <w:gridCol w:w="709"/>
        <w:gridCol w:w="2069"/>
        <w:gridCol w:w="2190"/>
        <w:gridCol w:w="2220"/>
        <w:gridCol w:w="1350"/>
      </w:tblGrid>
      <w:tr w14:paraId="681D1D9E">
        <w:tblPrEx>
          <w:tblCellMar>
            <w:top w:w="0" w:type="dxa"/>
            <w:left w:w="108" w:type="dxa"/>
            <w:bottom w:w="0" w:type="dxa"/>
            <w:right w:w="108" w:type="dxa"/>
          </w:tblCellMar>
        </w:tblPrEx>
        <w:trPr>
          <w:trHeight w:val="570"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329360BC">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s="宋体"/>
                <w:b/>
                <w:bCs/>
                <w:color w:val="000000"/>
                <w:szCs w:val="21"/>
                <w:highlight w:val="none"/>
                <w:lang w:val="zh-CN"/>
              </w:rPr>
              <w:t>序号</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1921013E">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b/>
                <w:bCs/>
                <w:color w:val="000000"/>
                <w:szCs w:val="21"/>
                <w:highlight w:val="none"/>
              </w:rPr>
              <w:t>检测类别</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1BB6E128">
            <w:pPr>
              <w:autoSpaceDE w:val="0"/>
              <w:autoSpaceDN w:val="0"/>
              <w:adjustRightInd w:val="0"/>
              <w:spacing w:line="240" w:lineRule="exact"/>
              <w:jc w:val="center"/>
              <w:rPr>
                <w:rFonts w:hint="default" w:ascii="仿宋" w:hAnsi="仿宋" w:eastAsia="仿宋"/>
                <w:b/>
                <w:bCs/>
                <w:color w:val="000000"/>
                <w:szCs w:val="21"/>
                <w:highlight w:val="none"/>
                <w:lang w:val="en-US" w:eastAsia="zh-CN"/>
              </w:rPr>
            </w:pPr>
            <w:r>
              <w:rPr>
                <w:rFonts w:hint="eastAsia" w:ascii="仿宋" w:hAnsi="仿宋" w:eastAsia="仿宋"/>
                <w:b/>
                <w:bCs/>
                <w:color w:val="000000"/>
                <w:szCs w:val="21"/>
                <w:highlight w:val="none"/>
                <w:lang w:val="en-US" w:eastAsia="zh-CN"/>
              </w:rPr>
              <w:t>检测方法</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6448BE88">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b/>
                <w:bCs/>
                <w:color w:val="000000"/>
                <w:szCs w:val="21"/>
                <w:highlight w:val="none"/>
              </w:rPr>
              <w:t>综合单价（单批）</w:t>
            </w:r>
          </w:p>
        </w:tc>
        <w:tc>
          <w:tcPr>
            <w:tcW w:w="1350" w:type="dxa"/>
            <w:tcBorders>
              <w:top w:val="single" w:color="auto" w:sz="6" w:space="0"/>
              <w:left w:val="single" w:color="auto" w:sz="6" w:space="0"/>
              <w:bottom w:val="single" w:color="auto" w:sz="6" w:space="0"/>
              <w:right w:val="single" w:color="auto" w:sz="6" w:space="0"/>
            </w:tcBorders>
            <w:noWrap w:val="0"/>
            <w:vAlign w:val="center"/>
          </w:tcPr>
          <w:p w14:paraId="4FF03CE3">
            <w:pPr>
              <w:autoSpaceDE w:val="0"/>
              <w:autoSpaceDN w:val="0"/>
              <w:adjustRightInd w:val="0"/>
              <w:spacing w:line="240" w:lineRule="exact"/>
              <w:jc w:val="center"/>
              <w:rPr>
                <w:rFonts w:ascii="仿宋" w:hAnsi="仿宋" w:eastAsia="仿宋"/>
                <w:b/>
                <w:bCs/>
                <w:color w:val="000000"/>
                <w:szCs w:val="21"/>
                <w:highlight w:val="none"/>
              </w:rPr>
            </w:pPr>
            <w:r>
              <w:rPr>
                <w:rFonts w:hint="eastAsia" w:ascii="仿宋" w:hAnsi="仿宋" w:eastAsia="仿宋" w:cs="宋体"/>
                <w:b/>
                <w:bCs/>
                <w:color w:val="000000"/>
                <w:szCs w:val="21"/>
                <w:highlight w:val="none"/>
                <w:lang w:val="en-US" w:eastAsia="zh-CN"/>
              </w:rPr>
              <w:t>批次数</w:t>
            </w:r>
          </w:p>
        </w:tc>
      </w:tr>
      <w:tr w14:paraId="3D8DAB54">
        <w:tblPrEx>
          <w:tblCellMar>
            <w:top w:w="0" w:type="dxa"/>
            <w:left w:w="108" w:type="dxa"/>
            <w:bottom w:w="0" w:type="dxa"/>
            <w:right w:w="108" w:type="dxa"/>
          </w:tblCellMar>
        </w:tblPrEx>
        <w:trPr>
          <w:trHeight w:val="1320"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1DCF83A7">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1</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324F2629">
            <w:pPr>
              <w:tabs>
                <w:tab w:val="left" w:pos="3870"/>
                <w:tab w:val="left" w:pos="4085"/>
              </w:tabs>
              <w:snapToGrid w:val="0"/>
              <w:spacing w:line="440" w:lineRule="exact"/>
              <w:jc w:val="center"/>
              <w:rPr>
                <w:rFonts w:hint="eastAsia" w:ascii="仿宋" w:hAnsi="仿宋" w:eastAsia="仿宋" w:cs="Arial Unicode MS"/>
                <w:color w:val="000000"/>
                <w:szCs w:val="21"/>
                <w:highlight w:val="none"/>
                <w:lang w:val="en-US" w:eastAsia="zh-CN"/>
              </w:rPr>
            </w:pPr>
            <w:r>
              <w:rPr>
                <w:rFonts w:hint="eastAsia" w:ascii="仿宋" w:hAnsi="仿宋" w:eastAsia="仿宋"/>
                <w:szCs w:val="21"/>
                <w:highlight w:val="none"/>
              </w:rPr>
              <w:t>农药残留</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0FDA16B7">
            <w:pPr>
              <w:tabs>
                <w:tab w:val="left" w:pos="3870"/>
                <w:tab w:val="left" w:pos="4085"/>
              </w:tabs>
              <w:snapToGrid w:val="0"/>
              <w:spacing w:line="440" w:lineRule="exact"/>
              <w:jc w:val="center"/>
              <w:rPr>
                <w:rFonts w:hint="eastAsia" w:ascii="仿宋" w:hAnsi="仿宋" w:eastAsia="仿宋"/>
                <w:szCs w:val="21"/>
                <w:highlight w:val="none"/>
              </w:rPr>
            </w:pPr>
            <w:r>
              <w:rPr>
                <w:rFonts w:hint="eastAsia" w:ascii="仿宋" w:hAnsi="仿宋" w:eastAsia="仿宋"/>
                <w:szCs w:val="21"/>
                <w:highlight w:val="none"/>
                <w:lang w:val="en-US" w:eastAsia="zh-CN"/>
              </w:rPr>
              <w:t>分光光度法、胶体金免疫层析法等</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005BB71D">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0D8A0AE9">
            <w:pPr>
              <w:tabs>
                <w:tab w:val="left" w:pos="3870"/>
                <w:tab w:val="left" w:pos="4085"/>
              </w:tabs>
              <w:snapToGrid w:val="0"/>
              <w:spacing w:line="4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10000</w:t>
            </w:r>
          </w:p>
        </w:tc>
      </w:tr>
      <w:tr w14:paraId="5D9A5AE1">
        <w:tblPrEx>
          <w:tblCellMar>
            <w:top w:w="0" w:type="dxa"/>
            <w:left w:w="108" w:type="dxa"/>
            <w:bottom w:w="0" w:type="dxa"/>
            <w:right w:w="108" w:type="dxa"/>
          </w:tblCellMar>
        </w:tblPrEx>
        <w:trPr>
          <w:trHeight w:val="529"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6881D211">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2</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4F5B57A9">
            <w:pPr>
              <w:tabs>
                <w:tab w:val="left" w:pos="3870"/>
                <w:tab w:val="left" w:pos="4085"/>
              </w:tabs>
              <w:snapToGrid w:val="0"/>
              <w:spacing w:line="440" w:lineRule="exact"/>
              <w:jc w:val="center"/>
              <w:rPr>
                <w:rFonts w:hint="eastAsia" w:ascii="仿宋" w:hAnsi="仿宋" w:eastAsia="仿宋"/>
                <w:color w:val="000000"/>
                <w:szCs w:val="21"/>
                <w:highlight w:val="none"/>
                <w:lang w:val="en-US" w:eastAsia="zh-CN"/>
              </w:rPr>
            </w:pPr>
            <w:r>
              <w:rPr>
                <w:rFonts w:hint="eastAsia" w:ascii="仿宋" w:hAnsi="仿宋" w:eastAsia="仿宋"/>
                <w:szCs w:val="21"/>
                <w:highlight w:val="none"/>
                <w:lang w:val="en-US" w:eastAsia="zh-CN"/>
              </w:rPr>
              <w:t>兽药残留</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620DA2AC">
            <w:pPr>
              <w:tabs>
                <w:tab w:val="left" w:pos="3870"/>
                <w:tab w:val="left" w:pos="4085"/>
              </w:tabs>
              <w:snapToGrid w:val="0"/>
              <w:spacing w:line="440" w:lineRule="exact"/>
              <w:jc w:val="center"/>
              <w:rPr>
                <w:rFonts w:hint="default" w:ascii="仿宋" w:hAnsi="仿宋" w:eastAsia="仿宋"/>
                <w:szCs w:val="21"/>
                <w:highlight w:val="none"/>
                <w:lang w:val="en-US"/>
              </w:rPr>
            </w:pPr>
            <w:r>
              <w:rPr>
                <w:rFonts w:hint="eastAsia" w:ascii="仿宋" w:hAnsi="仿宋" w:eastAsia="仿宋"/>
                <w:szCs w:val="21"/>
                <w:highlight w:val="none"/>
                <w:lang w:val="en-US" w:eastAsia="zh-CN"/>
              </w:rPr>
              <w:t>胶体金免疫层析法等</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33AA8EF6">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12789B83">
            <w:pPr>
              <w:tabs>
                <w:tab w:val="left" w:pos="3870"/>
                <w:tab w:val="left" w:pos="4085"/>
              </w:tabs>
              <w:snapToGrid w:val="0"/>
              <w:spacing w:line="4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6000</w:t>
            </w:r>
          </w:p>
        </w:tc>
      </w:tr>
      <w:tr w14:paraId="29D05B26">
        <w:tblPrEx>
          <w:tblCellMar>
            <w:top w:w="0" w:type="dxa"/>
            <w:left w:w="108" w:type="dxa"/>
            <w:bottom w:w="0" w:type="dxa"/>
            <w:right w:w="108" w:type="dxa"/>
          </w:tblCellMar>
        </w:tblPrEx>
        <w:trPr>
          <w:trHeight w:val="90"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4B75C7EE">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3</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5EFF4D1E">
            <w:pPr>
              <w:tabs>
                <w:tab w:val="left" w:pos="3870"/>
                <w:tab w:val="left" w:pos="4085"/>
              </w:tabs>
              <w:snapToGrid w:val="0"/>
              <w:spacing w:line="440" w:lineRule="exact"/>
              <w:jc w:val="center"/>
              <w:rPr>
                <w:rFonts w:ascii="仿宋" w:hAnsi="仿宋" w:eastAsia="仿宋" w:cs="Courier New"/>
                <w:color w:val="000000"/>
                <w:szCs w:val="21"/>
                <w:highlight w:val="none"/>
              </w:rPr>
            </w:pPr>
            <w:r>
              <w:rPr>
                <w:rFonts w:hint="eastAsia" w:ascii="仿宋" w:hAnsi="仿宋" w:eastAsia="仿宋"/>
                <w:szCs w:val="21"/>
                <w:highlight w:val="none"/>
              </w:rPr>
              <w:t>水产品药物残留</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3E306739">
            <w:pPr>
              <w:tabs>
                <w:tab w:val="left" w:pos="3870"/>
                <w:tab w:val="left" w:pos="4085"/>
              </w:tabs>
              <w:snapToGrid w:val="0"/>
              <w:spacing w:line="440" w:lineRule="exact"/>
              <w:jc w:val="center"/>
              <w:rPr>
                <w:rFonts w:hint="default" w:ascii="仿宋" w:hAnsi="仿宋" w:eastAsia="仿宋"/>
                <w:szCs w:val="21"/>
                <w:highlight w:val="none"/>
                <w:lang w:val="en-US"/>
              </w:rPr>
            </w:pPr>
            <w:r>
              <w:rPr>
                <w:rFonts w:hint="eastAsia" w:ascii="仿宋" w:hAnsi="仿宋" w:eastAsia="仿宋"/>
                <w:szCs w:val="21"/>
                <w:highlight w:val="none"/>
                <w:lang w:val="en-US" w:eastAsia="zh-CN"/>
              </w:rPr>
              <w:t>胶体金免疫层析法等</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14B9DAE4">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5AEC4D3C">
            <w:pPr>
              <w:tabs>
                <w:tab w:val="left" w:pos="3870"/>
                <w:tab w:val="left" w:pos="4085"/>
              </w:tabs>
              <w:snapToGrid w:val="0"/>
              <w:spacing w:line="4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4000</w:t>
            </w:r>
          </w:p>
        </w:tc>
      </w:tr>
      <w:tr w14:paraId="2FF7A60C">
        <w:tblPrEx>
          <w:tblCellMar>
            <w:top w:w="0" w:type="dxa"/>
            <w:left w:w="108" w:type="dxa"/>
            <w:bottom w:w="0" w:type="dxa"/>
            <w:right w:w="108" w:type="dxa"/>
          </w:tblCellMar>
        </w:tblPrEx>
        <w:trPr>
          <w:trHeight w:val="735"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564B32EF">
            <w:pPr>
              <w:tabs>
                <w:tab w:val="left" w:pos="3870"/>
                <w:tab w:val="left" w:pos="4085"/>
              </w:tabs>
              <w:snapToGrid w:val="0"/>
              <w:spacing w:line="44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4</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71E9FD71">
            <w:pPr>
              <w:tabs>
                <w:tab w:val="left" w:pos="3870"/>
                <w:tab w:val="left" w:pos="4085"/>
              </w:tabs>
              <w:snapToGrid w:val="0"/>
              <w:spacing w:line="440" w:lineRule="exact"/>
              <w:jc w:val="center"/>
              <w:rPr>
                <w:rFonts w:ascii="仿宋" w:hAnsi="仿宋" w:eastAsia="仿宋" w:cs="Courier New"/>
                <w:color w:val="000000"/>
                <w:szCs w:val="21"/>
                <w:highlight w:val="none"/>
              </w:rPr>
            </w:pPr>
            <w:r>
              <w:rPr>
                <w:rFonts w:hint="eastAsia" w:ascii="仿宋" w:hAnsi="仿宋" w:eastAsia="仿宋"/>
                <w:szCs w:val="21"/>
                <w:highlight w:val="none"/>
              </w:rPr>
              <w:t>易滥用和非法添加</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4E96F0F0">
            <w:pPr>
              <w:tabs>
                <w:tab w:val="left" w:pos="3870"/>
                <w:tab w:val="left" w:pos="4085"/>
              </w:tabs>
              <w:snapToGrid w:val="0"/>
              <w:spacing w:line="440" w:lineRule="exact"/>
              <w:jc w:val="center"/>
              <w:rPr>
                <w:rFonts w:hint="default" w:ascii="仿宋" w:hAnsi="仿宋" w:eastAsia="仿宋"/>
                <w:szCs w:val="21"/>
                <w:highlight w:val="none"/>
                <w:lang w:val="en-US"/>
              </w:rPr>
            </w:pPr>
            <w:r>
              <w:rPr>
                <w:rFonts w:hint="default" w:ascii="仿宋" w:hAnsi="仿宋" w:eastAsia="仿宋"/>
                <w:szCs w:val="21"/>
                <w:highlight w:val="none"/>
                <w:lang w:val="en-US" w:eastAsia="zh-CN"/>
              </w:rPr>
              <w:t>分光光度法、胶体金免疫层析法等</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7D698849">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16D84500">
            <w:pPr>
              <w:tabs>
                <w:tab w:val="left" w:pos="3870"/>
                <w:tab w:val="left" w:pos="4085"/>
              </w:tabs>
              <w:snapToGrid w:val="0"/>
              <w:spacing w:line="4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1000</w:t>
            </w:r>
          </w:p>
        </w:tc>
      </w:tr>
      <w:tr w14:paraId="2FAF11A8">
        <w:tblPrEx>
          <w:tblCellMar>
            <w:top w:w="0" w:type="dxa"/>
            <w:left w:w="108" w:type="dxa"/>
            <w:bottom w:w="0" w:type="dxa"/>
            <w:right w:w="108" w:type="dxa"/>
          </w:tblCellMar>
        </w:tblPrEx>
        <w:trPr>
          <w:trHeight w:val="707" w:hRule="atLeast"/>
        </w:trPr>
        <w:tc>
          <w:tcPr>
            <w:tcW w:w="709" w:type="dxa"/>
            <w:tcBorders>
              <w:top w:val="single" w:color="auto" w:sz="6" w:space="0"/>
              <w:left w:val="single" w:color="auto" w:sz="6" w:space="0"/>
              <w:bottom w:val="single" w:color="auto" w:sz="6" w:space="0"/>
              <w:right w:val="single" w:color="auto" w:sz="6" w:space="0"/>
            </w:tcBorders>
            <w:noWrap w:val="0"/>
            <w:vAlign w:val="center"/>
          </w:tcPr>
          <w:p w14:paraId="50432044">
            <w:pPr>
              <w:tabs>
                <w:tab w:val="left" w:pos="3870"/>
                <w:tab w:val="left" w:pos="4085"/>
              </w:tabs>
              <w:snapToGrid w:val="0"/>
              <w:spacing w:line="300" w:lineRule="exact"/>
              <w:jc w:val="center"/>
              <w:rPr>
                <w:rFonts w:ascii="仿宋" w:hAnsi="仿宋" w:eastAsia="仿宋" w:cs="Arial Unicode MS"/>
                <w:color w:val="000000"/>
                <w:szCs w:val="21"/>
                <w:highlight w:val="none"/>
              </w:rPr>
            </w:pPr>
            <w:r>
              <w:rPr>
                <w:rFonts w:hint="eastAsia" w:ascii="仿宋" w:hAnsi="仿宋" w:eastAsia="仿宋"/>
                <w:szCs w:val="21"/>
                <w:highlight w:val="none"/>
              </w:rPr>
              <w:t>5</w:t>
            </w:r>
          </w:p>
        </w:tc>
        <w:tc>
          <w:tcPr>
            <w:tcW w:w="2069" w:type="dxa"/>
            <w:tcBorders>
              <w:top w:val="single" w:color="auto" w:sz="6" w:space="0"/>
              <w:left w:val="single" w:color="auto" w:sz="6" w:space="0"/>
              <w:bottom w:val="single" w:color="auto" w:sz="6" w:space="0"/>
              <w:right w:val="single" w:color="auto" w:sz="4" w:space="0"/>
            </w:tcBorders>
            <w:noWrap w:val="0"/>
            <w:vAlign w:val="center"/>
          </w:tcPr>
          <w:p w14:paraId="31011543">
            <w:pPr>
              <w:tabs>
                <w:tab w:val="left" w:pos="3870"/>
                <w:tab w:val="left" w:pos="4085"/>
              </w:tabs>
              <w:snapToGrid w:val="0"/>
              <w:spacing w:line="300" w:lineRule="exact"/>
              <w:jc w:val="center"/>
              <w:rPr>
                <w:rFonts w:ascii="仿宋" w:hAnsi="仿宋" w:eastAsia="仿宋" w:cs="Courier New"/>
                <w:color w:val="000000"/>
                <w:szCs w:val="21"/>
                <w:highlight w:val="none"/>
              </w:rPr>
            </w:pPr>
            <w:r>
              <w:rPr>
                <w:rFonts w:hint="eastAsia" w:ascii="仿宋" w:hAnsi="仿宋" w:eastAsia="仿宋" w:cs="Courier New"/>
                <w:color w:val="000000"/>
                <w:szCs w:val="21"/>
                <w:highlight w:val="none"/>
                <w:lang w:val="en-US" w:eastAsia="zh-CN"/>
              </w:rPr>
              <w:t>真菌毒素</w:t>
            </w:r>
          </w:p>
        </w:tc>
        <w:tc>
          <w:tcPr>
            <w:tcW w:w="2190" w:type="dxa"/>
            <w:tcBorders>
              <w:top w:val="single" w:color="auto" w:sz="6" w:space="0"/>
              <w:left w:val="single" w:color="auto" w:sz="6" w:space="0"/>
              <w:bottom w:val="single" w:color="auto" w:sz="6" w:space="0"/>
              <w:right w:val="single" w:color="auto" w:sz="6" w:space="0"/>
            </w:tcBorders>
            <w:noWrap w:val="0"/>
            <w:vAlign w:val="center"/>
          </w:tcPr>
          <w:p w14:paraId="53FC01C0">
            <w:pPr>
              <w:tabs>
                <w:tab w:val="left" w:pos="3870"/>
                <w:tab w:val="left" w:pos="4085"/>
              </w:tabs>
              <w:snapToGrid w:val="0"/>
              <w:spacing w:line="440" w:lineRule="exact"/>
              <w:jc w:val="center"/>
              <w:rPr>
                <w:rFonts w:hint="eastAsia" w:ascii="仿宋" w:hAnsi="仿宋" w:eastAsia="仿宋"/>
                <w:szCs w:val="21"/>
                <w:highlight w:val="none"/>
              </w:rPr>
            </w:pPr>
            <w:r>
              <w:rPr>
                <w:rFonts w:hint="eastAsia" w:ascii="仿宋" w:hAnsi="仿宋" w:eastAsia="仿宋"/>
                <w:szCs w:val="21"/>
                <w:highlight w:val="none"/>
                <w:lang w:val="en-US" w:eastAsia="zh-CN"/>
              </w:rPr>
              <w:t>胶体金免疫层析法等</w:t>
            </w:r>
          </w:p>
        </w:tc>
        <w:tc>
          <w:tcPr>
            <w:tcW w:w="2220" w:type="dxa"/>
            <w:tcBorders>
              <w:top w:val="single" w:color="auto" w:sz="6" w:space="0"/>
              <w:left w:val="single" w:color="auto" w:sz="6" w:space="0"/>
              <w:bottom w:val="single" w:color="auto" w:sz="6" w:space="0"/>
              <w:right w:val="single" w:color="auto" w:sz="6" w:space="0"/>
            </w:tcBorders>
            <w:noWrap w:val="0"/>
            <w:vAlign w:val="center"/>
          </w:tcPr>
          <w:p w14:paraId="424C5CDE">
            <w:pPr>
              <w:autoSpaceDE w:val="0"/>
              <w:autoSpaceDN w:val="0"/>
              <w:adjustRightInd w:val="0"/>
              <w:spacing w:line="240" w:lineRule="exact"/>
              <w:jc w:val="center"/>
              <w:rPr>
                <w:rFonts w:ascii="仿宋" w:hAnsi="仿宋" w:eastAsia="仿宋" w:cs="Arial Unicode MS"/>
                <w:color w:val="000000"/>
                <w:sz w:val="18"/>
                <w:szCs w:val="18"/>
                <w:highlight w:val="none"/>
              </w:rPr>
            </w:pPr>
          </w:p>
        </w:tc>
        <w:tc>
          <w:tcPr>
            <w:tcW w:w="1350" w:type="dxa"/>
            <w:tcBorders>
              <w:top w:val="single" w:color="auto" w:sz="6" w:space="0"/>
              <w:left w:val="single" w:color="auto" w:sz="6" w:space="0"/>
              <w:bottom w:val="single" w:color="auto" w:sz="6" w:space="0"/>
              <w:right w:val="single" w:color="auto" w:sz="6" w:space="0"/>
            </w:tcBorders>
            <w:noWrap w:val="0"/>
            <w:vAlign w:val="center"/>
          </w:tcPr>
          <w:p w14:paraId="5571DAFA">
            <w:pPr>
              <w:tabs>
                <w:tab w:val="left" w:pos="3870"/>
                <w:tab w:val="left" w:pos="4085"/>
              </w:tabs>
              <w:snapToGrid w:val="0"/>
              <w:spacing w:line="440" w:lineRule="exact"/>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1000</w:t>
            </w:r>
          </w:p>
        </w:tc>
      </w:tr>
      <w:tr w14:paraId="60974D9B">
        <w:tblPrEx>
          <w:tblCellMar>
            <w:top w:w="0" w:type="dxa"/>
            <w:left w:w="108" w:type="dxa"/>
            <w:bottom w:w="0" w:type="dxa"/>
            <w:right w:w="108" w:type="dxa"/>
          </w:tblCellMar>
        </w:tblPrEx>
        <w:trPr>
          <w:trHeight w:val="567" w:hRule="atLeast"/>
        </w:trPr>
        <w:tc>
          <w:tcPr>
            <w:tcW w:w="2778" w:type="dxa"/>
            <w:gridSpan w:val="2"/>
            <w:tcBorders>
              <w:top w:val="single" w:color="auto" w:sz="6" w:space="0"/>
              <w:left w:val="single" w:color="auto" w:sz="6" w:space="0"/>
              <w:bottom w:val="single" w:color="auto" w:sz="6" w:space="0"/>
              <w:right w:val="single" w:color="auto" w:sz="4" w:space="0"/>
            </w:tcBorders>
            <w:noWrap w:val="0"/>
            <w:vAlign w:val="center"/>
          </w:tcPr>
          <w:p w14:paraId="6D56FE94">
            <w:pPr>
              <w:autoSpaceDE w:val="0"/>
              <w:autoSpaceDN w:val="0"/>
              <w:adjustRightInd w:val="0"/>
              <w:spacing w:line="240" w:lineRule="exact"/>
              <w:jc w:val="center"/>
              <w:rPr>
                <w:rFonts w:ascii="仿宋" w:hAnsi="仿宋" w:eastAsia="仿宋" w:cs="宋体"/>
                <w:color w:val="000000"/>
                <w:sz w:val="18"/>
                <w:szCs w:val="18"/>
                <w:highlight w:val="none"/>
                <w:lang w:val="zh-CN"/>
              </w:rPr>
            </w:pPr>
            <w:r>
              <w:rPr>
                <w:rFonts w:hint="eastAsia" w:ascii="仿宋" w:hAnsi="仿宋" w:eastAsia="仿宋" w:cs="Arial Unicode MS"/>
                <w:color w:val="000000"/>
                <w:sz w:val="18"/>
                <w:szCs w:val="18"/>
                <w:highlight w:val="none"/>
              </w:rPr>
              <w:t>总报价（小写）</w:t>
            </w:r>
          </w:p>
        </w:tc>
        <w:tc>
          <w:tcPr>
            <w:tcW w:w="5760" w:type="dxa"/>
            <w:gridSpan w:val="3"/>
            <w:tcBorders>
              <w:top w:val="single" w:color="auto" w:sz="6" w:space="0"/>
              <w:left w:val="single" w:color="auto" w:sz="4" w:space="0"/>
              <w:bottom w:val="single" w:color="auto" w:sz="6" w:space="0"/>
              <w:right w:val="single" w:color="auto" w:sz="6" w:space="0"/>
            </w:tcBorders>
            <w:noWrap w:val="0"/>
            <w:vAlign w:val="center"/>
          </w:tcPr>
          <w:p w14:paraId="0CF40F9E">
            <w:pPr>
              <w:autoSpaceDE w:val="0"/>
              <w:autoSpaceDN w:val="0"/>
              <w:adjustRightInd w:val="0"/>
              <w:spacing w:line="240" w:lineRule="exact"/>
              <w:rPr>
                <w:rFonts w:ascii="仿宋" w:hAnsi="仿宋" w:eastAsia="仿宋" w:cs="宋体"/>
                <w:color w:val="000000"/>
                <w:sz w:val="18"/>
                <w:szCs w:val="18"/>
                <w:highlight w:val="none"/>
                <w:lang w:val="zh-CN"/>
              </w:rPr>
            </w:pPr>
          </w:p>
        </w:tc>
      </w:tr>
      <w:tr w14:paraId="1080BF97">
        <w:tblPrEx>
          <w:tblCellMar>
            <w:top w:w="0" w:type="dxa"/>
            <w:left w:w="108" w:type="dxa"/>
            <w:bottom w:w="0" w:type="dxa"/>
            <w:right w:w="108" w:type="dxa"/>
          </w:tblCellMar>
        </w:tblPrEx>
        <w:trPr>
          <w:trHeight w:val="567" w:hRule="atLeast"/>
        </w:trPr>
        <w:tc>
          <w:tcPr>
            <w:tcW w:w="2778" w:type="dxa"/>
            <w:gridSpan w:val="2"/>
            <w:tcBorders>
              <w:top w:val="single" w:color="auto" w:sz="6" w:space="0"/>
              <w:left w:val="single" w:color="auto" w:sz="6" w:space="0"/>
              <w:bottom w:val="single" w:color="auto" w:sz="6" w:space="0"/>
              <w:right w:val="single" w:color="auto" w:sz="4" w:space="0"/>
            </w:tcBorders>
            <w:noWrap w:val="0"/>
            <w:vAlign w:val="center"/>
          </w:tcPr>
          <w:p w14:paraId="4F3EFF46">
            <w:pPr>
              <w:autoSpaceDE w:val="0"/>
              <w:autoSpaceDN w:val="0"/>
              <w:adjustRightInd w:val="0"/>
              <w:spacing w:line="240" w:lineRule="exact"/>
              <w:jc w:val="center"/>
              <w:rPr>
                <w:rFonts w:ascii="仿宋" w:hAnsi="仿宋" w:eastAsia="仿宋"/>
                <w:color w:val="000000"/>
                <w:sz w:val="18"/>
                <w:szCs w:val="18"/>
                <w:highlight w:val="none"/>
              </w:rPr>
            </w:pPr>
            <w:r>
              <w:rPr>
                <w:rFonts w:hint="eastAsia" w:ascii="仿宋" w:hAnsi="仿宋" w:eastAsia="仿宋"/>
                <w:color w:val="000000"/>
                <w:sz w:val="18"/>
                <w:szCs w:val="18"/>
                <w:highlight w:val="none"/>
              </w:rPr>
              <w:t>总报价（大写）</w:t>
            </w:r>
          </w:p>
        </w:tc>
        <w:tc>
          <w:tcPr>
            <w:tcW w:w="5760" w:type="dxa"/>
            <w:gridSpan w:val="3"/>
            <w:tcBorders>
              <w:top w:val="single" w:color="auto" w:sz="6" w:space="0"/>
              <w:left w:val="single" w:color="auto" w:sz="4" w:space="0"/>
              <w:bottom w:val="single" w:color="auto" w:sz="6" w:space="0"/>
              <w:right w:val="single" w:color="auto" w:sz="6" w:space="0"/>
            </w:tcBorders>
            <w:noWrap w:val="0"/>
            <w:vAlign w:val="center"/>
          </w:tcPr>
          <w:p w14:paraId="360675C5">
            <w:pPr>
              <w:autoSpaceDE w:val="0"/>
              <w:autoSpaceDN w:val="0"/>
              <w:adjustRightInd w:val="0"/>
              <w:spacing w:line="240" w:lineRule="exact"/>
              <w:rPr>
                <w:rFonts w:ascii="仿宋" w:hAnsi="仿宋" w:eastAsia="仿宋"/>
                <w:color w:val="000000"/>
                <w:sz w:val="18"/>
                <w:szCs w:val="18"/>
                <w:highlight w:val="none"/>
              </w:rPr>
            </w:pPr>
          </w:p>
        </w:tc>
      </w:tr>
    </w:tbl>
    <w:p w14:paraId="018B3F25">
      <w:pPr>
        <w:spacing w:line="280" w:lineRule="exact"/>
        <w:rPr>
          <w:rFonts w:ascii="仿宋" w:hAnsi="仿宋" w:eastAsia="仿宋"/>
          <w:color w:val="000000"/>
          <w:sz w:val="24"/>
          <w:highlight w:val="none"/>
        </w:rPr>
      </w:pPr>
      <w:r>
        <w:rPr>
          <w:rFonts w:hint="eastAsia" w:ascii="仿宋" w:hAnsi="仿宋" w:eastAsia="仿宋"/>
          <w:color w:val="000000"/>
          <w:sz w:val="24"/>
          <w:highlight w:val="none"/>
        </w:rPr>
        <w:t>说明：1、综合单价为包含所有相关费用的单价。</w:t>
      </w:r>
    </w:p>
    <w:p w14:paraId="53EABF55">
      <w:pPr>
        <w:spacing w:line="280" w:lineRule="exact"/>
        <w:rPr>
          <w:b/>
          <w:color w:val="000000"/>
          <w:sz w:val="24"/>
          <w:highlight w:val="none"/>
          <w:u w:val="single"/>
        </w:rPr>
      </w:pPr>
      <w:r>
        <w:rPr>
          <w:rFonts w:hint="eastAsia" w:ascii="仿宋" w:hAnsi="仿宋" w:eastAsia="仿宋"/>
          <w:b/>
          <w:bCs/>
          <w:iCs/>
          <w:color w:val="000000"/>
          <w:sz w:val="24"/>
          <w:highlight w:val="none"/>
          <w:u w:val="single"/>
        </w:rPr>
        <w:t>2、总报价=农药残留综合单价×</w:t>
      </w:r>
      <w:r>
        <w:rPr>
          <w:rFonts w:hint="eastAsia" w:ascii="仿宋" w:hAnsi="仿宋" w:eastAsia="仿宋"/>
          <w:b/>
          <w:bCs/>
          <w:iCs/>
          <w:color w:val="000000"/>
          <w:sz w:val="24"/>
          <w:highlight w:val="none"/>
          <w:u w:val="single"/>
          <w:lang w:val="en-US" w:eastAsia="zh-CN"/>
        </w:rPr>
        <w:t>10000</w:t>
      </w:r>
      <w:r>
        <w:rPr>
          <w:rFonts w:hint="eastAsia" w:ascii="仿宋" w:hAnsi="仿宋" w:eastAsia="仿宋"/>
          <w:b/>
          <w:bCs/>
          <w:iCs/>
          <w:color w:val="000000"/>
          <w:sz w:val="24"/>
          <w:highlight w:val="none"/>
          <w:u w:val="single"/>
        </w:rPr>
        <w:t>+兽药残留综合单价×</w:t>
      </w:r>
      <w:r>
        <w:rPr>
          <w:rFonts w:hint="eastAsia" w:ascii="仿宋" w:hAnsi="仿宋" w:eastAsia="仿宋"/>
          <w:b/>
          <w:bCs/>
          <w:iCs/>
          <w:color w:val="000000"/>
          <w:sz w:val="24"/>
          <w:highlight w:val="none"/>
          <w:u w:val="single"/>
          <w:lang w:val="en-US" w:eastAsia="zh-CN"/>
        </w:rPr>
        <w:t>6000</w:t>
      </w:r>
      <w:r>
        <w:rPr>
          <w:rFonts w:hint="eastAsia" w:ascii="仿宋" w:hAnsi="仿宋" w:eastAsia="仿宋"/>
          <w:b/>
          <w:bCs/>
          <w:iCs/>
          <w:color w:val="000000"/>
          <w:sz w:val="24"/>
          <w:highlight w:val="none"/>
          <w:u w:val="single"/>
        </w:rPr>
        <w:t>+水产品药物残留综合单价×</w:t>
      </w:r>
      <w:r>
        <w:rPr>
          <w:rFonts w:hint="eastAsia" w:ascii="仿宋" w:hAnsi="仿宋" w:eastAsia="仿宋"/>
          <w:b/>
          <w:bCs/>
          <w:iCs/>
          <w:color w:val="000000"/>
          <w:sz w:val="24"/>
          <w:highlight w:val="none"/>
          <w:u w:val="single"/>
          <w:lang w:val="en-US" w:eastAsia="zh-CN"/>
        </w:rPr>
        <w:t>4000</w:t>
      </w:r>
      <w:r>
        <w:rPr>
          <w:rFonts w:hint="eastAsia" w:ascii="仿宋" w:hAnsi="仿宋" w:eastAsia="仿宋"/>
          <w:b/>
          <w:bCs/>
          <w:iCs/>
          <w:color w:val="000000"/>
          <w:sz w:val="24"/>
          <w:highlight w:val="none"/>
          <w:u w:val="single"/>
        </w:rPr>
        <w:t>+易滥用和非法添加综合单价×</w:t>
      </w:r>
      <w:r>
        <w:rPr>
          <w:rFonts w:hint="eastAsia" w:ascii="仿宋" w:hAnsi="仿宋" w:eastAsia="仿宋"/>
          <w:b/>
          <w:bCs/>
          <w:iCs/>
          <w:color w:val="000000"/>
          <w:sz w:val="24"/>
          <w:highlight w:val="none"/>
          <w:u w:val="single"/>
          <w:lang w:val="en-US" w:eastAsia="zh-CN"/>
        </w:rPr>
        <w:t>1000+真菌毒素综合单价×1000</w:t>
      </w:r>
      <w:r>
        <w:rPr>
          <w:rFonts w:hint="eastAsia" w:ascii="仿宋" w:hAnsi="仿宋" w:eastAsia="仿宋"/>
          <w:b/>
          <w:bCs/>
          <w:iCs/>
          <w:color w:val="000000"/>
          <w:sz w:val="24"/>
          <w:highlight w:val="none"/>
          <w:u w:val="single"/>
        </w:rPr>
        <w:t>。中标单价以每项检测类别综合单价计算。</w:t>
      </w:r>
    </w:p>
    <w:p w14:paraId="2769AA9F">
      <w:pPr>
        <w:snapToGrid w:val="0"/>
        <w:jc w:val="left"/>
        <w:rPr>
          <w:rFonts w:hint="eastAsia" w:ascii="仿宋" w:eastAsia="仿宋"/>
          <w:sz w:val="24"/>
          <w:highlight w:val="none"/>
        </w:rPr>
      </w:pPr>
      <w:r>
        <w:rPr>
          <w:rFonts w:hint="eastAsia" w:ascii="仿宋" w:hAnsi="仿宋" w:eastAsia="仿宋"/>
          <w:color w:val="000000"/>
          <w:sz w:val="24"/>
          <w:highlight w:val="none"/>
        </w:rPr>
        <w:t>注:</w:t>
      </w:r>
      <w:r>
        <w:rPr>
          <w:rFonts w:hint="eastAsia" w:ascii="仿宋" w:eastAsia="仿宋"/>
          <w:sz w:val="24"/>
          <w:highlight w:val="none"/>
        </w:rPr>
        <w:t>1.报价一经涂改，应在涂改处加盖单位公章或者由法定代表人或其授权代表签字或盖章，否则其投标作无效投标处理。</w:t>
      </w:r>
    </w:p>
    <w:p w14:paraId="6708717E">
      <w:pPr>
        <w:snapToGrid w:val="0"/>
        <w:ind w:firstLine="482" w:firstLineChars="200"/>
        <w:jc w:val="left"/>
        <w:rPr>
          <w:rFonts w:hint="eastAsia" w:ascii="仿宋" w:eastAsia="仿宋"/>
          <w:b/>
          <w:bCs/>
          <w:sz w:val="24"/>
          <w:highlight w:val="none"/>
        </w:rPr>
      </w:pPr>
      <w:r>
        <w:rPr>
          <w:rFonts w:hint="eastAsia" w:ascii="仿宋" w:eastAsia="仿宋"/>
          <w:b/>
          <w:bCs/>
          <w:sz w:val="24"/>
          <w:highlight w:val="none"/>
        </w:rPr>
        <w:t>2.</w:t>
      </w:r>
      <w:r>
        <w:rPr>
          <w:rFonts w:hint="eastAsia" w:ascii="仿宋" w:eastAsia="仿宋" w:cs="仿宋_GB2312"/>
          <w:b/>
          <w:bCs/>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626325B3">
      <w:pPr>
        <w:snapToGrid w:val="0"/>
        <w:ind w:left="480"/>
        <w:rPr>
          <w:rFonts w:hint="eastAsia" w:ascii="仿宋" w:eastAsia="仿宋" w:cs="仿宋_GB2312"/>
          <w:kern w:val="0"/>
          <w:sz w:val="24"/>
          <w:highlight w:val="none"/>
          <w:lang w:val="zh-CN"/>
        </w:rPr>
      </w:pPr>
      <w:r>
        <w:rPr>
          <w:rFonts w:hint="eastAsia" w:ascii="仿宋" w:eastAsia="仿宋" w:cs="仿宋_GB2312"/>
          <w:kern w:val="0"/>
          <w:sz w:val="24"/>
          <w:highlight w:val="none"/>
          <w:lang w:val="zh-CN"/>
        </w:rPr>
        <w:t>3.有关本项目的招投标及项目实施所涉及的一切费用均计入投标报价。</w:t>
      </w:r>
    </w:p>
    <w:p w14:paraId="3610B4DA">
      <w:pPr>
        <w:snapToGrid w:val="0"/>
        <w:spacing w:line="280" w:lineRule="exact"/>
        <w:ind w:firstLine="482" w:firstLineChars="200"/>
        <w:jc w:val="left"/>
        <w:rPr>
          <w:rFonts w:ascii="仿宋" w:hAnsi="仿宋" w:eastAsia="仿宋"/>
          <w:b/>
          <w:color w:val="000000"/>
          <w:kern w:val="0"/>
          <w:sz w:val="24"/>
          <w:highlight w:val="none"/>
          <w:lang w:val="zh-CN"/>
        </w:rPr>
      </w:pPr>
      <w:r>
        <w:rPr>
          <w:rFonts w:ascii="仿宋" w:eastAsia="仿宋"/>
          <w:b/>
          <w:sz w:val="24"/>
          <w:highlight w:val="none"/>
          <w:u w:val="single"/>
        </w:rPr>
        <w:t>4</w:t>
      </w:r>
      <w:r>
        <w:rPr>
          <w:rFonts w:hint="eastAsia" w:ascii="仿宋" w:eastAsia="仿宋"/>
          <w:b/>
          <w:sz w:val="24"/>
          <w:highlight w:val="none"/>
          <w:u w:val="single"/>
        </w:rPr>
        <w:t>、</w:t>
      </w:r>
      <w:r>
        <w:rPr>
          <w:rFonts w:hint="eastAsia" w:ascii="仿宋" w:eastAsia="仿宋"/>
          <w:b/>
          <w:kern w:val="0"/>
          <w:sz w:val="24"/>
          <w:highlight w:val="none"/>
          <w:u w:val="single"/>
          <w:lang w:val="zh-CN"/>
        </w:rPr>
        <w:t>特别提示：采购机构将在中标公告中公布中标人的《开标一览表》，接受社会监督。</w:t>
      </w:r>
    </w:p>
    <w:p w14:paraId="1F58848F">
      <w:pPr>
        <w:snapToGrid w:val="0"/>
        <w:spacing w:line="280" w:lineRule="exact"/>
        <w:ind w:firstLine="480" w:firstLineChars="200"/>
        <w:jc w:val="left"/>
        <w:rPr>
          <w:rFonts w:ascii="仿宋" w:hAnsi="仿宋" w:eastAsia="仿宋"/>
          <w:color w:val="000000"/>
          <w:sz w:val="24"/>
          <w:highlight w:val="none"/>
        </w:rPr>
      </w:pPr>
    </w:p>
    <w:p w14:paraId="76A519CE">
      <w:pPr>
        <w:spacing w:line="280" w:lineRule="exact"/>
        <w:ind w:left="-3" w:leftChars="-72" w:right="-817" w:rightChars="-389" w:hanging="148" w:hangingChars="62"/>
        <w:rPr>
          <w:rFonts w:ascii="仿宋" w:hAnsi="仿宋" w:eastAsia="仿宋"/>
          <w:color w:val="000000"/>
          <w:sz w:val="24"/>
          <w:highlight w:val="none"/>
        </w:rPr>
      </w:pPr>
    </w:p>
    <w:p w14:paraId="6AB1B670">
      <w:pPr>
        <w:spacing w:line="280" w:lineRule="exact"/>
        <w:ind w:left="-3" w:leftChars="-72" w:right="-817" w:rightChars="-389" w:hanging="148" w:hangingChars="62"/>
        <w:rPr>
          <w:rFonts w:ascii="仿宋" w:hAnsi="仿宋" w:eastAsia="仿宋"/>
          <w:color w:val="000000"/>
          <w:sz w:val="24"/>
          <w:highlight w:val="none"/>
        </w:rPr>
      </w:pPr>
      <w:r>
        <w:rPr>
          <w:rFonts w:hint="eastAsia" w:ascii="仿宋" w:hAnsi="仿宋" w:eastAsia="仿宋"/>
          <w:color w:val="000000"/>
          <w:sz w:val="24"/>
          <w:highlight w:val="none"/>
        </w:rPr>
        <w:t>投标人名称（盖章）：</w:t>
      </w:r>
    </w:p>
    <w:p w14:paraId="78E60BB1">
      <w:pPr>
        <w:spacing w:line="280" w:lineRule="exact"/>
        <w:ind w:left="-3" w:leftChars="-72" w:right="-817" w:rightChars="-389" w:hanging="148" w:hangingChars="62"/>
        <w:rPr>
          <w:rFonts w:ascii="仿宋" w:hAnsi="仿宋" w:eastAsia="仿宋"/>
          <w:color w:val="000000"/>
          <w:sz w:val="24"/>
          <w:highlight w:val="none"/>
        </w:rPr>
      </w:pPr>
    </w:p>
    <w:p w14:paraId="234CC318">
      <w:pPr>
        <w:spacing w:line="280" w:lineRule="exact"/>
        <w:ind w:left="-3" w:leftChars="-72" w:right="-817" w:rightChars="-389" w:hanging="148" w:hangingChars="62"/>
        <w:rPr>
          <w:rFonts w:hint="eastAsia" w:ascii="仿宋" w:hAnsi="仿宋" w:eastAsia="仿宋"/>
          <w:color w:val="000000"/>
          <w:sz w:val="24"/>
          <w:highlight w:val="none"/>
        </w:rPr>
      </w:pPr>
      <w:r>
        <w:rPr>
          <w:rFonts w:hint="eastAsia" w:ascii="仿宋" w:hAnsi="仿宋" w:eastAsia="仿宋"/>
          <w:color w:val="000000"/>
          <w:sz w:val="24"/>
          <w:highlight w:val="none"/>
        </w:rPr>
        <w:t xml:space="preserve">法定代表人或其授权代表（签字或盖章）：            </w:t>
      </w:r>
    </w:p>
    <w:p w14:paraId="33F8405D">
      <w:pPr>
        <w:spacing w:line="280" w:lineRule="exact"/>
        <w:ind w:left="-3" w:leftChars="-72" w:right="-817" w:rightChars="-389" w:hanging="148" w:hangingChars="62"/>
        <w:rPr>
          <w:rFonts w:ascii="仿宋" w:eastAsia="仿宋" w:cs="宋体"/>
          <w:color w:val="000000"/>
          <w:kern w:val="0"/>
          <w:sz w:val="24"/>
          <w:szCs w:val="24"/>
          <w:highlight w:val="none"/>
        </w:rPr>
      </w:pPr>
      <w:r>
        <w:rPr>
          <w:rFonts w:hint="eastAsia" w:ascii="仿宋" w:hAnsi="仿宋" w:eastAsia="仿宋"/>
          <w:color w:val="000000"/>
          <w:sz w:val="24"/>
          <w:highlight w:val="none"/>
        </w:rPr>
        <w:t>日期：    年   月   日</w:t>
      </w:r>
    </w:p>
    <w:p w14:paraId="75BE2B20">
      <w:pPr>
        <w:snapToGrid w:val="0"/>
        <w:ind w:firstLine="480" w:firstLineChars="200"/>
        <w:jc w:val="left"/>
        <w:rPr>
          <w:rFonts w:hint="eastAsia" w:ascii="仿宋" w:eastAsia="仿宋"/>
          <w:sz w:val="24"/>
        </w:rPr>
      </w:pPr>
    </w:p>
    <w:p w14:paraId="2D88037B">
      <w:pPr>
        <w:snapToGrid w:val="0"/>
        <w:ind w:firstLine="480" w:firstLineChars="200"/>
        <w:jc w:val="left"/>
        <w:rPr>
          <w:rFonts w:hint="eastAsia" w:ascii="仿宋" w:eastAsia="仿宋"/>
          <w:sz w:val="24"/>
        </w:rPr>
        <w:sectPr>
          <w:pgSz w:w="11907" w:h="16840"/>
          <w:pgMar w:top="1440" w:right="1236" w:bottom="1440" w:left="1803" w:header="851" w:footer="992" w:gutter="0"/>
          <w:cols w:space="720" w:num="1"/>
          <w:docGrid w:type="lines" w:linePitch="312" w:charSpace="0"/>
        </w:sectPr>
      </w:pPr>
    </w:p>
    <w:p w14:paraId="7676B6B5">
      <w:pPr>
        <w:snapToGrid w:val="0"/>
        <w:spacing w:before="50" w:after="50"/>
        <w:jc w:val="left"/>
        <w:rPr>
          <w:rFonts w:hint="eastAsia" w:ascii="仿宋" w:eastAsia="仿宋"/>
          <w:b/>
          <w:bCs/>
          <w:sz w:val="30"/>
          <w:szCs w:val="30"/>
        </w:rPr>
      </w:pPr>
      <w:bookmarkStart w:id="78" w:name="_Toc24364"/>
      <w:r>
        <w:rPr>
          <w:rFonts w:hint="eastAsia" w:ascii="仿宋" w:eastAsia="仿宋"/>
          <w:b/>
          <w:bCs/>
          <w:sz w:val="30"/>
          <w:szCs w:val="30"/>
        </w:rPr>
        <w:t>附件</w:t>
      </w:r>
      <w:r>
        <w:rPr>
          <w:rFonts w:hint="eastAsia" w:ascii="仿宋" w:eastAsia="仿宋"/>
          <w:b/>
          <w:bCs/>
          <w:sz w:val="30"/>
          <w:szCs w:val="30"/>
          <w:lang w:val="en-US" w:eastAsia="zh-CN"/>
        </w:rPr>
        <w:t>19</w:t>
      </w:r>
      <w:r>
        <w:rPr>
          <w:rFonts w:hint="eastAsia" w:ascii="仿宋" w:eastAsia="仿宋"/>
          <w:b/>
          <w:bCs/>
          <w:sz w:val="30"/>
          <w:szCs w:val="30"/>
        </w:rPr>
        <w:t>（如有）：</w:t>
      </w:r>
    </w:p>
    <w:p w14:paraId="1F07A892">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397E1F4B">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14:paraId="0AFE8922">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60B34523">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14:paraId="1A8AC887">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14:paraId="0CA11817">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141F48DB">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54753A74">
      <w:pPr>
        <w:snapToGrid w:val="0"/>
        <w:spacing w:before="50" w:after="50" w:line="360" w:lineRule="auto"/>
        <w:ind w:firstLine="480" w:firstLineChars="200"/>
        <w:jc w:val="left"/>
        <w:rPr>
          <w:rFonts w:ascii="仿宋" w:eastAsia="仿宋"/>
          <w:sz w:val="24"/>
          <w:szCs w:val="24"/>
        </w:rPr>
      </w:pPr>
    </w:p>
    <w:p w14:paraId="5D79D109">
      <w:pPr>
        <w:snapToGrid w:val="0"/>
        <w:spacing w:before="50" w:after="50" w:line="360" w:lineRule="auto"/>
        <w:ind w:firstLine="480" w:firstLineChars="200"/>
        <w:jc w:val="left"/>
        <w:rPr>
          <w:rFonts w:ascii="仿宋" w:eastAsia="仿宋"/>
          <w:sz w:val="24"/>
          <w:szCs w:val="24"/>
        </w:rPr>
      </w:pPr>
    </w:p>
    <w:p w14:paraId="1D0DF955">
      <w:pPr>
        <w:snapToGrid w:val="0"/>
        <w:spacing w:before="50" w:after="50" w:line="360" w:lineRule="auto"/>
        <w:ind w:firstLine="480" w:firstLineChars="200"/>
        <w:jc w:val="left"/>
        <w:rPr>
          <w:rFonts w:ascii="仿宋" w:eastAsia="仿宋"/>
          <w:sz w:val="24"/>
          <w:szCs w:val="24"/>
        </w:rPr>
      </w:pPr>
    </w:p>
    <w:p w14:paraId="750D1D17">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14:paraId="0B8FA6BC">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14:paraId="111EE6B1">
      <w:pPr>
        <w:snapToGrid w:val="0"/>
        <w:spacing w:before="50" w:after="50"/>
        <w:jc w:val="left"/>
        <w:rPr>
          <w:rFonts w:ascii="仿宋" w:eastAsia="仿宋"/>
          <w:b/>
          <w:bCs/>
          <w:sz w:val="24"/>
          <w:szCs w:val="24"/>
        </w:rPr>
      </w:pPr>
      <w:r>
        <w:rPr>
          <w:rFonts w:ascii="仿宋" w:eastAsia="仿宋"/>
          <w:b/>
          <w:bCs/>
          <w:sz w:val="24"/>
          <w:szCs w:val="24"/>
        </w:rPr>
        <w:t>备注：</w:t>
      </w:r>
    </w:p>
    <w:p w14:paraId="35FEAE90">
      <w:pPr>
        <w:numPr>
          <w:ilvl w:val="0"/>
          <w:numId w:val="11"/>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543F3B28">
      <w:pPr>
        <w:numPr>
          <w:ilvl w:val="0"/>
          <w:numId w:val="11"/>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2BA4F7EB">
      <w:pPr>
        <w:numPr>
          <w:ilvl w:val="0"/>
          <w:numId w:val="11"/>
        </w:numPr>
        <w:snapToGrid w:val="0"/>
        <w:spacing w:before="50" w:after="50" w:line="240" w:lineRule="auto"/>
        <w:jc w:val="left"/>
        <w:rPr>
          <w:rFonts w:ascii="仿宋" w:eastAsia="仿宋"/>
          <w:b/>
          <w:color w:val="FF0000"/>
          <w:sz w:val="24"/>
        </w:rPr>
      </w:pPr>
      <w:r>
        <w:rPr>
          <w:rFonts w:hint="eastAsia" w:ascii="仿宋" w:eastAsia="仿宋" w:cs="仿宋_GB2312"/>
          <w:b/>
          <w:bCs/>
          <w:color w:val="FF0000"/>
          <w:sz w:val="24"/>
          <w:u w:val="single"/>
          <w:lang w:eastAsia="zh-CN"/>
        </w:rPr>
        <w:t>“标的名称”、“所属行业”按前附表所列填写，有实质性偏离的将不予享受价格扣除。</w:t>
      </w:r>
    </w:p>
    <w:p w14:paraId="10A2B4D7">
      <w:pPr>
        <w:numPr>
          <w:ilvl w:val="0"/>
          <w:numId w:val="11"/>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650BD535">
      <w:pPr>
        <w:spacing w:line="588" w:lineRule="exact"/>
        <w:rPr>
          <w:rFonts w:hint="eastAsia" w:ascii="仿宋" w:eastAsia="仿宋"/>
          <w:b/>
          <w:spacing w:val="6"/>
          <w:sz w:val="30"/>
          <w:szCs w:val="30"/>
        </w:rPr>
      </w:pPr>
      <w:bookmarkStart w:id="79" w:name="_Hlk523382353"/>
      <w:r>
        <w:rPr>
          <w:rFonts w:hint="eastAsia" w:ascii="仿宋" w:eastAsia="仿宋"/>
          <w:b/>
          <w:spacing w:val="6"/>
          <w:sz w:val="30"/>
          <w:szCs w:val="30"/>
        </w:rPr>
        <w:t>附件</w:t>
      </w:r>
      <w:r>
        <w:rPr>
          <w:rFonts w:hint="eastAsia" w:ascii="仿宋" w:eastAsia="仿宋"/>
          <w:b/>
          <w:spacing w:val="6"/>
          <w:sz w:val="30"/>
          <w:szCs w:val="30"/>
          <w:lang w:val="en-US" w:eastAsia="zh-CN"/>
        </w:rPr>
        <w:t>20</w:t>
      </w:r>
      <w:r>
        <w:rPr>
          <w:rFonts w:hint="eastAsia" w:ascii="仿宋" w:eastAsia="仿宋"/>
          <w:b/>
          <w:spacing w:val="6"/>
          <w:sz w:val="30"/>
          <w:szCs w:val="30"/>
        </w:rPr>
        <w:t>（如有）：</w:t>
      </w:r>
    </w:p>
    <w:bookmarkEnd w:id="79"/>
    <w:p w14:paraId="580F9283">
      <w:pPr>
        <w:spacing w:line="588" w:lineRule="exact"/>
        <w:ind w:firstLine="667"/>
        <w:jc w:val="center"/>
        <w:rPr>
          <w:rFonts w:hint="eastAsia" w:ascii="仿宋" w:eastAsia="仿宋"/>
          <w:b/>
          <w:spacing w:val="6"/>
          <w:sz w:val="32"/>
          <w:szCs w:val="32"/>
        </w:rPr>
      </w:pPr>
    </w:p>
    <w:p w14:paraId="6D48A4FA">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6F3C09BC">
      <w:pPr>
        <w:spacing w:line="588" w:lineRule="exact"/>
        <w:ind w:firstLine="626"/>
        <w:rPr>
          <w:rFonts w:hint="eastAsia" w:ascii="仿宋" w:eastAsia="仿宋"/>
          <w:b/>
          <w:spacing w:val="6"/>
          <w:sz w:val="30"/>
          <w:szCs w:val="30"/>
        </w:rPr>
      </w:pPr>
    </w:p>
    <w:p w14:paraId="54A5CD1B">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5DE0D88A">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07FAF602">
      <w:pPr>
        <w:spacing w:line="588" w:lineRule="exact"/>
        <w:ind w:firstLine="480"/>
        <w:rPr>
          <w:rFonts w:hint="eastAsia" w:ascii="仿宋" w:eastAsia="仿宋" w:cs="仿宋_GB2312"/>
          <w:sz w:val="24"/>
        </w:rPr>
      </w:pPr>
    </w:p>
    <w:p w14:paraId="0BF0844A">
      <w:pPr>
        <w:spacing w:line="588" w:lineRule="exact"/>
        <w:ind w:firstLine="480"/>
        <w:rPr>
          <w:rFonts w:hint="eastAsia" w:ascii="仿宋" w:eastAsia="仿宋" w:cs="仿宋_GB2312"/>
          <w:sz w:val="24"/>
        </w:rPr>
      </w:pPr>
    </w:p>
    <w:p w14:paraId="250DE2AB">
      <w:pPr>
        <w:spacing w:line="588" w:lineRule="exact"/>
        <w:ind w:firstLine="480"/>
        <w:rPr>
          <w:rFonts w:hint="eastAsia" w:ascii="仿宋" w:eastAsia="仿宋" w:cs="仿宋_GB2312"/>
          <w:sz w:val="24"/>
        </w:rPr>
      </w:pPr>
    </w:p>
    <w:p w14:paraId="3E0E93B7">
      <w:pPr>
        <w:spacing w:line="588" w:lineRule="exact"/>
        <w:ind w:firstLine="480"/>
        <w:rPr>
          <w:rFonts w:hint="eastAsia" w:ascii="仿宋" w:eastAsia="仿宋" w:cs="仿宋_GB2312"/>
          <w:sz w:val="24"/>
        </w:rPr>
      </w:pPr>
    </w:p>
    <w:p w14:paraId="14402C93">
      <w:pPr>
        <w:spacing w:line="588" w:lineRule="exact"/>
        <w:ind w:firstLine="480"/>
        <w:rPr>
          <w:rFonts w:hint="eastAsia" w:ascii="仿宋" w:eastAsia="仿宋" w:cs="仿宋_GB2312"/>
          <w:sz w:val="24"/>
        </w:rPr>
      </w:pPr>
    </w:p>
    <w:p w14:paraId="051FC7FC">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28B2672C">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0E95D6B3">
      <w:pPr>
        <w:ind w:firstLine="480"/>
        <w:rPr>
          <w:rFonts w:hint="eastAsia" w:ascii="仿宋" w:eastAsia="仿宋" w:cs="仿宋_GB2312"/>
          <w:sz w:val="24"/>
        </w:rPr>
      </w:pPr>
    </w:p>
    <w:p w14:paraId="337AD1B6">
      <w:pPr>
        <w:ind w:firstLine="420"/>
        <w:rPr>
          <w:rFonts w:hint="eastAsia" w:ascii="仿宋" w:eastAsia="仿宋"/>
        </w:rPr>
      </w:pPr>
    </w:p>
    <w:p w14:paraId="1720D01B">
      <w:pPr>
        <w:ind w:firstLine="420"/>
        <w:rPr>
          <w:rFonts w:hint="eastAsia" w:ascii="仿宋" w:eastAsia="仿宋"/>
        </w:rPr>
      </w:pPr>
    </w:p>
    <w:p w14:paraId="6B86B211">
      <w:pPr>
        <w:ind w:firstLine="420"/>
        <w:rPr>
          <w:rFonts w:hint="eastAsia" w:ascii="仿宋" w:eastAsia="仿宋"/>
        </w:rPr>
      </w:pPr>
    </w:p>
    <w:p w14:paraId="14A4BCBF">
      <w:pPr>
        <w:ind w:firstLine="420"/>
        <w:rPr>
          <w:rFonts w:hint="eastAsia" w:ascii="仿宋" w:eastAsia="仿宋"/>
        </w:rPr>
      </w:pPr>
    </w:p>
    <w:p w14:paraId="4CD04156">
      <w:pPr>
        <w:ind w:firstLine="420"/>
        <w:rPr>
          <w:rFonts w:hint="eastAsia" w:ascii="仿宋" w:eastAsia="仿宋"/>
        </w:rPr>
      </w:pPr>
    </w:p>
    <w:p w14:paraId="366881E9">
      <w:pPr>
        <w:ind w:firstLine="420"/>
        <w:rPr>
          <w:rFonts w:hint="eastAsia" w:ascii="仿宋" w:eastAsia="仿宋"/>
        </w:rPr>
      </w:pPr>
    </w:p>
    <w:p w14:paraId="29733CF2">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222D961D">
      <w:pPr>
        <w:pStyle w:val="2"/>
        <w:keepNext/>
        <w:keepLines/>
        <w:pageBreakBefore w:val="0"/>
        <w:widowControl w:val="0"/>
        <w:suppressLineNumbers w:val="0"/>
        <w:suppressAutoHyphens w:val="0"/>
        <w:spacing w:line="578" w:lineRule="auto"/>
        <w:jc w:val="center"/>
        <w:rPr>
          <w:rFonts w:hint="eastAsia" w:ascii="仿宋"/>
        </w:rPr>
      </w:pPr>
      <w:r>
        <w:rPr>
          <w:rFonts w:hint="eastAsia" w:ascii="仿宋"/>
        </w:rPr>
        <w:t>第七章  询问、质疑及投诉</w:t>
      </w:r>
      <w:bookmarkEnd w:id="78"/>
    </w:p>
    <w:p w14:paraId="38AD383D">
      <w:pPr>
        <w:pStyle w:val="16"/>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569AF15A">
      <w:pPr>
        <w:pStyle w:val="3"/>
        <w:spacing w:line="415" w:lineRule="auto"/>
        <w:jc w:val="center"/>
        <w:rPr>
          <w:rFonts w:hint="eastAsia" w:ascii="仿宋"/>
        </w:rPr>
      </w:pPr>
      <w:bookmarkStart w:id="80" w:name="_Toc10413"/>
      <w:r>
        <w:rPr>
          <w:rFonts w:hint="eastAsia" w:ascii="仿宋"/>
        </w:rPr>
        <w:t>一、供应商询问</w:t>
      </w:r>
      <w:bookmarkEnd w:id="80"/>
    </w:p>
    <w:p w14:paraId="331BD17A">
      <w:pPr>
        <w:pStyle w:val="16"/>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2DEB0AE9">
      <w:pPr>
        <w:pStyle w:val="16"/>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026E07DA">
      <w:pPr>
        <w:pStyle w:val="3"/>
        <w:spacing w:line="415" w:lineRule="auto"/>
        <w:jc w:val="center"/>
        <w:rPr>
          <w:rFonts w:hint="eastAsia" w:ascii="仿宋"/>
        </w:rPr>
      </w:pPr>
      <w:bookmarkStart w:id="81" w:name="_Toc15985"/>
      <w:r>
        <w:rPr>
          <w:rFonts w:hint="eastAsia" w:ascii="仿宋"/>
        </w:rPr>
        <w:t>二、供应商质疑</w:t>
      </w:r>
      <w:bookmarkEnd w:id="81"/>
    </w:p>
    <w:p w14:paraId="3F0934A6">
      <w:pPr>
        <w:pStyle w:val="16"/>
        <w:spacing w:line="360" w:lineRule="auto"/>
        <w:ind w:left="0"/>
        <w:rPr>
          <w:rFonts w:hint="eastAsia" w:ascii="仿宋" w:eastAsia="仿宋"/>
          <w:b/>
          <w:bCs/>
          <w:sz w:val="24"/>
        </w:rPr>
      </w:pPr>
      <w:r>
        <w:rPr>
          <w:rFonts w:hint="eastAsia" w:ascii="仿宋" w:eastAsia="仿宋"/>
          <w:b/>
          <w:bCs/>
          <w:sz w:val="24"/>
        </w:rPr>
        <w:t>2.1质疑有效期：</w:t>
      </w:r>
    </w:p>
    <w:p w14:paraId="22F6F6A0">
      <w:pPr>
        <w:pStyle w:val="16"/>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155D14AC">
      <w:pPr>
        <w:pStyle w:val="16"/>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28FBEBEE">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927E198">
      <w:pPr>
        <w:pStyle w:val="16"/>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49851DF2">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4024D1FB">
      <w:pPr>
        <w:pStyle w:val="16"/>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5F703342">
      <w:pPr>
        <w:pStyle w:val="16"/>
        <w:spacing w:line="360" w:lineRule="auto"/>
        <w:ind w:left="0"/>
        <w:rPr>
          <w:rFonts w:hint="eastAsia" w:ascii="仿宋" w:eastAsia="仿宋"/>
          <w:b/>
          <w:bCs/>
          <w:sz w:val="24"/>
        </w:rPr>
      </w:pPr>
      <w:r>
        <w:rPr>
          <w:rFonts w:hint="eastAsia" w:ascii="仿宋" w:eastAsia="仿宋"/>
          <w:b/>
          <w:bCs/>
          <w:sz w:val="24"/>
        </w:rPr>
        <w:t>2.2质疑主体的有效性：</w:t>
      </w:r>
    </w:p>
    <w:p w14:paraId="279E1982">
      <w:pPr>
        <w:pStyle w:val="16"/>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0CDEBB77">
      <w:pPr>
        <w:pStyle w:val="16"/>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14:paraId="7C612854">
      <w:pPr>
        <w:pStyle w:val="16"/>
        <w:spacing w:line="360" w:lineRule="auto"/>
        <w:ind w:left="0"/>
        <w:rPr>
          <w:rFonts w:hint="eastAsia" w:ascii="仿宋" w:eastAsia="仿宋"/>
          <w:b/>
          <w:bCs/>
          <w:sz w:val="24"/>
        </w:rPr>
      </w:pPr>
      <w:r>
        <w:rPr>
          <w:rFonts w:hint="eastAsia" w:ascii="仿宋" w:eastAsia="仿宋"/>
          <w:b/>
          <w:bCs/>
          <w:sz w:val="24"/>
        </w:rPr>
        <w:t>2.3质疑的答复</w:t>
      </w:r>
    </w:p>
    <w:p w14:paraId="201E2F16">
      <w:pPr>
        <w:pStyle w:val="16"/>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14:paraId="14E5A02F">
      <w:pPr>
        <w:pStyle w:val="16"/>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39E0593A">
      <w:pPr>
        <w:pStyle w:val="16"/>
        <w:spacing w:line="360" w:lineRule="auto"/>
        <w:ind w:left="0"/>
        <w:rPr>
          <w:rFonts w:hint="eastAsia" w:ascii="仿宋" w:eastAsia="仿宋"/>
          <w:b/>
          <w:bCs/>
          <w:sz w:val="24"/>
        </w:rPr>
      </w:pPr>
      <w:r>
        <w:rPr>
          <w:rFonts w:hint="eastAsia" w:ascii="仿宋" w:eastAsia="仿宋"/>
          <w:b/>
          <w:bCs/>
          <w:sz w:val="24"/>
        </w:rPr>
        <w:t>2.4质疑的撤回</w:t>
      </w:r>
    </w:p>
    <w:p w14:paraId="2A567CC1">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194E87D7">
      <w:pPr>
        <w:pStyle w:val="3"/>
        <w:keepNext/>
        <w:keepLines/>
        <w:pageBreakBefore w:val="0"/>
        <w:widowControl w:val="0"/>
        <w:suppressLineNumbers w:val="0"/>
        <w:suppressAutoHyphens w:val="0"/>
        <w:spacing w:line="415" w:lineRule="auto"/>
        <w:rPr>
          <w:rFonts w:hint="eastAsia" w:ascii="仿宋"/>
        </w:rPr>
      </w:pPr>
      <w:bookmarkStart w:id="82" w:name="_Toc24698"/>
      <w:r>
        <w:rPr>
          <w:rFonts w:hint="eastAsia" w:ascii="仿宋"/>
        </w:rPr>
        <w:t>三、供应商投诉</w:t>
      </w:r>
      <w:bookmarkEnd w:id="82"/>
    </w:p>
    <w:p w14:paraId="222E5BD7">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664744BE">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614D80B2">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0239F312">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050765D1">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59B0B15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0A7A8483">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275F9B5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45944AF6">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62B99A03">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738E7DDC">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4EC52A40">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17DB4633">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47495D5F">
      <w:pPr>
        <w:widowControl/>
        <w:snapToGrid w:val="0"/>
        <w:spacing w:line="480" w:lineRule="exact"/>
        <w:rPr>
          <w:rFonts w:hint="eastAsia" w:ascii="仿宋" w:eastAsia="仿宋"/>
          <w:color w:val="000000"/>
          <w:kern w:val="0"/>
          <w:sz w:val="24"/>
        </w:rPr>
      </w:pPr>
    </w:p>
    <w:p w14:paraId="17A42F34">
      <w:pPr>
        <w:widowControl/>
        <w:snapToGrid w:val="0"/>
        <w:spacing w:line="480" w:lineRule="exact"/>
        <w:rPr>
          <w:rFonts w:hint="eastAsia" w:ascii="仿宋" w:eastAsia="仿宋"/>
          <w:color w:val="000000"/>
          <w:kern w:val="0"/>
          <w:sz w:val="24"/>
        </w:rPr>
      </w:pPr>
    </w:p>
    <w:p w14:paraId="411F53F0">
      <w:pPr>
        <w:widowControl/>
        <w:snapToGrid w:val="0"/>
        <w:spacing w:line="480" w:lineRule="exact"/>
        <w:rPr>
          <w:rFonts w:hint="eastAsia" w:ascii="仿宋" w:eastAsia="仿宋"/>
          <w:color w:val="000000"/>
          <w:kern w:val="0"/>
          <w:sz w:val="24"/>
        </w:rPr>
      </w:pPr>
    </w:p>
    <w:p w14:paraId="05EF2C27">
      <w:pPr>
        <w:widowControl/>
        <w:snapToGrid w:val="0"/>
        <w:spacing w:line="480" w:lineRule="exact"/>
        <w:rPr>
          <w:rFonts w:hint="eastAsia" w:ascii="仿宋" w:eastAsia="仿宋"/>
          <w:color w:val="000000"/>
          <w:kern w:val="0"/>
          <w:sz w:val="24"/>
        </w:rPr>
      </w:pPr>
    </w:p>
    <w:p w14:paraId="02BA28E7">
      <w:pPr>
        <w:widowControl/>
        <w:snapToGrid w:val="0"/>
        <w:spacing w:line="480" w:lineRule="exact"/>
        <w:rPr>
          <w:rFonts w:hint="eastAsia" w:ascii="仿宋" w:eastAsia="仿宋"/>
          <w:color w:val="000000"/>
          <w:kern w:val="0"/>
          <w:sz w:val="24"/>
        </w:rPr>
      </w:pPr>
    </w:p>
    <w:p w14:paraId="38DF2DA1">
      <w:pPr>
        <w:widowControl/>
        <w:snapToGrid w:val="0"/>
        <w:spacing w:line="480" w:lineRule="exact"/>
        <w:rPr>
          <w:rFonts w:hint="eastAsia" w:ascii="仿宋" w:eastAsia="仿宋"/>
          <w:color w:val="000000"/>
          <w:kern w:val="0"/>
          <w:sz w:val="24"/>
        </w:rPr>
      </w:pPr>
    </w:p>
    <w:p w14:paraId="091E07C4">
      <w:pPr>
        <w:widowControl/>
        <w:snapToGrid w:val="0"/>
        <w:spacing w:line="480" w:lineRule="exact"/>
        <w:rPr>
          <w:rFonts w:hint="eastAsia" w:ascii="仿宋" w:eastAsia="仿宋"/>
          <w:color w:val="000000"/>
          <w:kern w:val="0"/>
          <w:sz w:val="24"/>
        </w:rPr>
      </w:pPr>
    </w:p>
    <w:p w14:paraId="3AEB797D">
      <w:pPr>
        <w:widowControl/>
        <w:snapToGrid w:val="0"/>
        <w:spacing w:line="480" w:lineRule="exact"/>
        <w:rPr>
          <w:rFonts w:hint="eastAsia" w:ascii="仿宋" w:eastAsia="仿宋"/>
          <w:color w:val="000000"/>
          <w:kern w:val="0"/>
          <w:sz w:val="24"/>
        </w:rPr>
      </w:pPr>
    </w:p>
    <w:p w14:paraId="595B734D">
      <w:pPr>
        <w:widowControl/>
        <w:snapToGrid w:val="0"/>
        <w:spacing w:line="480" w:lineRule="exact"/>
        <w:rPr>
          <w:rFonts w:hint="eastAsia" w:ascii="仿宋" w:eastAsia="仿宋"/>
          <w:color w:val="000000"/>
          <w:kern w:val="0"/>
          <w:sz w:val="24"/>
        </w:rPr>
      </w:pPr>
    </w:p>
    <w:p w14:paraId="48506C00">
      <w:pPr>
        <w:widowControl/>
        <w:snapToGrid w:val="0"/>
        <w:spacing w:line="480" w:lineRule="exact"/>
        <w:rPr>
          <w:rFonts w:hint="eastAsia" w:ascii="仿宋" w:eastAsia="仿宋"/>
          <w:color w:val="000000"/>
          <w:kern w:val="0"/>
          <w:sz w:val="24"/>
        </w:rPr>
      </w:pPr>
    </w:p>
    <w:p w14:paraId="4A4787A7">
      <w:pPr>
        <w:widowControl/>
        <w:snapToGrid w:val="0"/>
        <w:spacing w:line="480" w:lineRule="exact"/>
        <w:rPr>
          <w:rFonts w:hint="eastAsia" w:ascii="仿宋" w:eastAsia="仿宋"/>
          <w:color w:val="000000"/>
          <w:kern w:val="0"/>
          <w:sz w:val="24"/>
        </w:rPr>
      </w:pPr>
    </w:p>
    <w:p w14:paraId="1C30B797">
      <w:pPr>
        <w:widowControl/>
        <w:snapToGrid w:val="0"/>
        <w:spacing w:line="480" w:lineRule="exact"/>
        <w:rPr>
          <w:rFonts w:hint="eastAsia" w:ascii="仿宋" w:eastAsia="仿宋"/>
          <w:color w:val="000000"/>
          <w:kern w:val="0"/>
          <w:sz w:val="24"/>
        </w:rPr>
      </w:pPr>
    </w:p>
    <w:p w14:paraId="55041F7E">
      <w:pPr>
        <w:widowControl/>
        <w:snapToGrid w:val="0"/>
        <w:spacing w:line="480" w:lineRule="exact"/>
        <w:rPr>
          <w:rFonts w:hint="eastAsia" w:ascii="仿宋" w:eastAsia="仿宋"/>
          <w:color w:val="000000"/>
          <w:kern w:val="0"/>
          <w:sz w:val="24"/>
        </w:rPr>
      </w:pPr>
    </w:p>
    <w:p w14:paraId="158B752F">
      <w:pPr>
        <w:widowControl/>
        <w:snapToGrid w:val="0"/>
        <w:spacing w:line="480" w:lineRule="exact"/>
        <w:rPr>
          <w:rFonts w:hint="eastAsia" w:ascii="仿宋" w:eastAsia="仿宋"/>
          <w:color w:val="000000"/>
          <w:kern w:val="0"/>
          <w:sz w:val="24"/>
        </w:rPr>
      </w:pPr>
    </w:p>
    <w:p w14:paraId="1E9E6811">
      <w:pPr>
        <w:widowControl/>
        <w:snapToGrid w:val="0"/>
        <w:spacing w:line="480" w:lineRule="exact"/>
        <w:rPr>
          <w:rFonts w:hint="eastAsia" w:ascii="仿宋" w:eastAsia="仿宋"/>
          <w:color w:val="000000"/>
          <w:kern w:val="0"/>
          <w:sz w:val="24"/>
        </w:rPr>
      </w:pPr>
    </w:p>
    <w:p w14:paraId="59D51338">
      <w:pPr>
        <w:widowControl/>
        <w:snapToGrid w:val="0"/>
        <w:spacing w:line="480" w:lineRule="exact"/>
        <w:rPr>
          <w:rFonts w:hint="eastAsia" w:ascii="仿宋" w:eastAsia="仿宋"/>
          <w:color w:val="000000"/>
          <w:kern w:val="0"/>
          <w:sz w:val="24"/>
        </w:rPr>
      </w:pPr>
    </w:p>
    <w:p w14:paraId="5C264D50">
      <w:pPr>
        <w:widowControl/>
        <w:snapToGrid w:val="0"/>
        <w:spacing w:line="480" w:lineRule="exact"/>
        <w:rPr>
          <w:rFonts w:hint="eastAsia" w:ascii="仿宋" w:eastAsia="仿宋"/>
          <w:color w:val="000000"/>
          <w:kern w:val="0"/>
          <w:sz w:val="24"/>
        </w:rPr>
      </w:pPr>
    </w:p>
    <w:p w14:paraId="1461745C">
      <w:pPr>
        <w:widowControl/>
        <w:snapToGrid w:val="0"/>
        <w:spacing w:line="480" w:lineRule="exact"/>
        <w:rPr>
          <w:rFonts w:hint="eastAsia" w:ascii="仿宋" w:eastAsia="仿宋"/>
          <w:color w:val="000000"/>
          <w:kern w:val="0"/>
          <w:sz w:val="24"/>
        </w:rPr>
      </w:pPr>
    </w:p>
    <w:p w14:paraId="26177D91">
      <w:pPr>
        <w:widowControl/>
        <w:snapToGrid w:val="0"/>
        <w:spacing w:line="480" w:lineRule="exact"/>
        <w:rPr>
          <w:rFonts w:ascii="仿宋" w:eastAsia="仿宋"/>
          <w:color w:val="000000"/>
          <w:kern w:val="0"/>
          <w:sz w:val="24"/>
        </w:rPr>
      </w:pPr>
    </w:p>
    <w:p w14:paraId="47E722B7">
      <w:pPr>
        <w:widowControl/>
        <w:snapToGrid w:val="0"/>
        <w:spacing w:line="480" w:lineRule="exact"/>
        <w:rPr>
          <w:rFonts w:ascii="仿宋" w:eastAsia="仿宋"/>
          <w:color w:val="000000"/>
          <w:kern w:val="0"/>
          <w:sz w:val="24"/>
        </w:rPr>
      </w:pPr>
    </w:p>
    <w:p w14:paraId="58432E79">
      <w:pPr>
        <w:widowControl/>
        <w:snapToGrid w:val="0"/>
        <w:spacing w:line="480" w:lineRule="exact"/>
        <w:rPr>
          <w:rFonts w:hint="eastAsia" w:ascii="仿宋" w:eastAsia="仿宋"/>
          <w:color w:val="000000"/>
          <w:kern w:val="0"/>
          <w:sz w:val="24"/>
        </w:rPr>
      </w:pPr>
    </w:p>
    <w:p w14:paraId="638BC1EB">
      <w:pPr>
        <w:widowControl/>
        <w:snapToGrid w:val="0"/>
        <w:spacing w:line="480" w:lineRule="exact"/>
        <w:rPr>
          <w:rFonts w:hint="eastAsia" w:ascii="仿宋" w:eastAsia="仿宋"/>
          <w:color w:val="000000"/>
          <w:kern w:val="0"/>
          <w:sz w:val="24"/>
        </w:rPr>
      </w:pPr>
    </w:p>
    <w:p w14:paraId="1E26877B">
      <w:pPr>
        <w:widowControl/>
        <w:snapToGrid w:val="0"/>
        <w:spacing w:line="480" w:lineRule="exact"/>
        <w:rPr>
          <w:rFonts w:hint="eastAsia" w:ascii="仿宋" w:eastAsia="仿宋"/>
          <w:color w:val="000000"/>
          <w:kern w:val="0"/>
          <w:sz w:val="24"/>
        </w:rPr>
      </w:pPr>
    </w:p>
    <w:p w14:paraId="5CBAE48E">
      <w:pPr>
        <w:widowControl/>
        <w:snapToGrid w:val="0"/>
        <w:spacing w:line="480" w:lineRule="exact"/>
        <w:rPr>
          <w:rFonts w:ascii="仿宋" w:eastAsia="仿宋"/>
          <w:color w:val="000000"/>
          <w:kern w:val="0"/>
          <w:sz w:val="24"/>
        </w:rPr>
      </w:pPr>
    </w:p>
    <w:p w14:paraId="65DE5A28">
      <w:pPr>
        <w:widowControl/>
        <w:snapToGrid w:val="0"/>
        <w:spacing w:line="480" w:lineRule="exact"/>
        <w:rPr>
          <w:rFonts w:hint="eastAsia" w:ascii="仿宋" w:eastAsia="仿宋"/>
          <w:color w:val="000000"/>
          <w:kern w:val="0"/>
          <w:sz w:val="24"/>
        </w:rPr>
      </w:pPr>
    </w:p>
    <w:p w14:paraId="57A566D9">
      <w:pPr>
        <w:widowControl/>
        <w:snapToGrid w:val="0"/>
        <w:spacing w:line="480" w:lineRule="exact"/>
        <w:rPr>
          <w:rFonts w:hint="eastAsia" w:ascii="仿宋" w:eastAsia="仿宋"/>
          <w:color w:val="000000"/>
          <w:kern w:val="0"/>
          <w:sz w:val="24"/>
        </w:rPr>
      </w:pPr>
    </w:p>
    <w:p w14:paraId="581F7951">
      <w:pPr>
        <w:widowControl/>
        <w:snapToGrid w:val="0"/>
        <w:spacing w:line="480" w:lineRule="exact"/>
        <w:rPr>
          <w:rFonts w:hint="eastAsia" w:ascii="仿宋" w:eastAsia="仿宋"/>
          <w:color w:val="000000"/>
          <w:kern w:val="0"/>
          <w:sz w:val="24"/>
        </w:rPr>
      </w:pPr>
    </w:p>
    <w:p w14:paraId="5C42AB55">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2237D95E">
      <w:pPr>
        <w:jc w:val="center"/>
        <w:rPr>
          <w:rFonts w:hint="eastAsia" w:ascii="仿宋" w:eastAsia="仿宋" w:cs="仿宋"/>
          <w:b/>
          <w:bCs/>
          <w:sz w:val="24"/>
          <w:szCs w:val="24"/>
        </w:rPr>
      </w:pPr>
      <w:r>
        <w:rPr>
          <w:rFonts w:hint="eastAsia" w:ascii="仿宋" w:eastAsia="仿宋" w:cs="仿宋"/>
          <w:b/>
          <w:bCs/>
          <w:sz w:val="24"/>
          <w:szCs w:val="24"/>
        </w:rPr>
        <w:t>质疑函</w:t>
      </w:r>
    </w:p>
    <w:p w14:paraId="0D5BD6D6">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30A39826">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5789F143">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1C05A2A3">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5FFA22AE">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2AAD06D4">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5543EB50">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09CD1298">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37C14A49">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68694127">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7D78B611">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6CA962C2">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013073E2">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188239F1">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77C52A35">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7442DA82">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4546BC8E">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33396E1C">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04770799">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320B8FBF">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5B3CED59">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7CB9C3C4">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14:paraId="43710A6D">
      <w:pPr>
        <w:adjustRightInd w:val="0"/>
        <w:snapToGrid w:val="0"/>
        <w:spacing w:line="360" w:lineRule="auto"/>
        <w:rPr>
          <w:rFonts w:hint="eastAsia" w:ascii="仿宋" w:eastAsia="仿宋" w:cs="仿宋"/>
          <w:sz w:val="24"/>
          <w:szCs w:val="24"/>
          <w:u w:val="dotted"/>
        </w:rPr>
      </w:pPr>
    </w:p>
    <w:p w14:paraId="7F7C71CF">
      <w:pPr>
        <w:rPr>
          <w:rFonts w:hint="eastAsia" w:ascii="仿宋" w:eastAsia="仿宋"/>
          <w:sz w:val="24"/>
          <w:szCs w:val="24"/>
        </w:rPr>
      </w:pPr>
      <w:r>
        <w:rPr>
          <w:rFonts w:hint="eastAsia" w:ascii="仿宋" w:eastAsia="仿宋"/>
          <w:sz w:val="24"/>
          <w:szCs w:val="24"/>
        </w:rPr>
        <w:t xml:space="preserve">授权代表签字(签章)：                 投标人签章：                      </w:t>
      </w:r>
    </w:p>
    <w:p w14:paraId="77F80633">
      <w:pPr>
        <w:rPr>
          <w:rFonts w:hint="eastAsia" w:ascii="仿宋" w:eastAsia="仿宋"/>
          <w:sz w:val="24"/>
          <w:szCs w:val="24"/>
        </w:rPr>
      </w:pPr>
      <w:r>
        <w:rPr>
          <w:rFonts w:hint="eastAsia" w:ascii="仿宋" w:eastAsia="仿宋"/>
          <w:sz w:val="24"/>
          <w:szCs w:val="24"/>
        </w:rPr>
        <w:t xml:space="preserve">日期：    </w:t>
      </w:r>
    </w:p>
    <w:p w14:paraId="2E582D29">
      <w:pPr>
        <w:adjustRightInd w:val="0"/>
        <w:snapToGrid w:val="0"/>
        <w:spacing w:line="360" w:lineRule="auto"/>
        <w:rPr>
          <w:rFonts w:hint="eastAsia" w:ascii="仿宋" w:eastAsia="仿宋" w:cs="仿宋"/>
          <w:sz w:val="24"/>
          <w:szCs w:val="24"/>
        </w:rPr>
      </w:pPr>
    </w:p>
    <w:p w14:paraId="774398E9">
      <w:pPr>
        <w:adjustRightInd w:val="0"/>
        <w:snapToGrid w:val="0"/>
        <w:spacing w:line="360" w:lineRule="auto"/>
        <w:rPr>
          <w:rFonts w:hint="eastAsia" w:ascii="仿宋" w:eastAsia="仿宋" w:cs="宋体"/>
          <w:color w:val="000000"/>
          <w:kern w:val="0"/>
          <w:sz w:val="24"/>
          <w:szCs w:val="24"/>
        </w:rPr>
      </w:pPr>
    </w:p>
    <w:p w14:paraId="19AE1F11">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Noto Sans">
    <w:altName w:val="NumberOnly"/>
    <w:panose1 w:val="020B0502040504020204"/>
    <w:charset w:val="00"/>
    <w:family w:val="auto"/>
    <w:pitch w:val="default"/>
    <w:sig w:usb0="00000000" w:usb1="00000000" w:usb2="08000029" w:usb3="00100000" w:csb0="0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D7805">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3FC3F976">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35A1A14E">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3AF2B">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D1B19">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6AFF8CE2">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3CA41EE"/>
    <w:multiLevelType w:val="singleLevel"/>
    <w:tmpl w:val="B3CA41EE"/>
    <w:lvl w:ilvl="0" w:tentative="0">
      <w:start w:val="1"/>
      <w:numFmt w:val="decimal"/>
      <w:suff w:val="nothing"/>
      <w:lvlText w:val="（%1）"/>
      <w:lvlJc w:val="left"/>
    </w:lvl>
  </w:abstractNum>
  <w:abstractNum w:abstractNumId="3">
    <w:nsid w:val="BD4A6E99"/>
    <w:multiLevelType w:val="singleLevel"/>
    <w:tmpl w:val="BD4A6E99"/>
    <w:lvl w:ilvl="0" w:tentative="0">
      <w:start w:val="1"/>
      <w:numFmt w:val="decimal"/>
      <w:lvlText w:val="%1."/>
      <w:lvlJc w:val="left"/>
      <w:pPr>
        <w:tabs>
          <w:tab w:val="left" w:pos="312"/>
        </w:tabs>
      </w:pPr>
    </w:lvl>
  </w:abstractNum>
  <w:abstractNum w:abstractNumId="4">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5">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6">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7">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7"/>
  </w:num>
  <w:num w:numId="2">
    <w:abstractNumId w:val="4"/>
  </w:num>
  <w:num w:numId="3">
    <w:abstractNumId w:val="1"/>
  </w:num>
  <w:num w:numId="4">
    <w:abstractNumId w:val="9"/>
  </w:num>
  <w:num w:numId="5">
    <w:abstractNumId w:val="2"/>
  </w:num>
  <w:num w:numId="6">
    <w:abstractNumId w:val="5"/>
  </w:num>
  <w:num w:numId="7">
    <w:abstractNumId w:val="6"/>
  </w:num>
  <w:num w:numId="8">
    <w:abstractNumId w:val="8"/>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MjhjYTg2NmQ4NmE4OWQ0ZWI4Yzc1MTkzN2JiN2VkM2UifQ=="/>
  </w:docVars>
  <w:rsids>
    <w:rsidRoot w:val="00000000"/>
    <w:rsid w:val="00F81728"/>
    <w:rsid w:val="050E1DC6"/>
    <w:rsid w:val="07334CB8"/>
    <w:rsid w:val="116A4F9F"/>
    <w:rsid w:val="13761404"/>
    <w:rsid w:val="1E130802"/>
    <w:rsid w:val="1EA374D2"/>
    <w:rsid w:val="25602998"/>
    <w:rsid w:val="28381FF9"/>
    <w:rsid w:val="298E3F12"/>
    <w:rsid w:val="2BC576F6"/>
    <w:rsid w:val="31771119"/>
    <w:rsid w:val="33361699"/>
    <w:rsid w:val="35F73C24"/>
    <w:rsid w:val="391815C9"/>
    <w:rsid w:val="39DD11D9"/>
    <w:rsid w:val="3BCD5481"/>
    <w:rsid w:val="446562CB"/>
    <w:rsid w:val="46D729A5"/>
    <w:rsid w:val="4B2832DF"/>
    <w:rsid w:val="4B8B2B26"/>
    <w:rsid w:val="502D0652"/>
    <w:rsid w:val="50393DA6"/>
    <w:rsid w:val="5A1C0A47"/>
    <w:rsid w:val="5A843E47"/>
    <w:rsid w:val="5C957F91"/>
    <w:rsid w:val="5D6C4111"/>
    <w:rsid w:val="621F273B"/>
    <w:rsid w:val="62E6604F"/>
    <w:rsid w:val="664803B2"/>
    <w:rsid w:val="668A2F6D"/>
    <w:rsid w:val="66B47C92"/>
    <w:rsid w:val="6972446D"/>
    <w:rsid w:val="6A88233D"/>
    <w:rsid w:val="6ACD4147"/>
    <w:rsid w:val="6C316E88"/>
    <w:rsid w:val="6D5E733D"/>
    <w:rsid w:val="6FC1421C"/>
    <w:rsid w:val="725F674C"/>
    <w:rsid w:val="74DC60D9"/>
    <w:rsid w:val="77060213"/>
    <w:rsid w:val="7B440A55"/>
    <w:rsid w:val="7DD50C28"/>
    <w:rsid w:val="9FB1F4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unhideWhenUsed/>
    <w:qFormat/>
    <w:uiPriority w:val="99"/>
    <w:pPr>
      <w:adjustRightInd w:val="0"/>
      <w:spacing w:line="315" w:lineRule="atLeast"/>
    </w:pPr>
    <w:rPr>
      <w:rFonts w:ascii="仿宋_GB2312" w:eastAsia="仿宋_GB2312"/>
      <w:sz w:val="28"/>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0"/>
    <w:next w:val="10"/>
    <w:qFormat/>
    <w:uiPriority w:val="0"/>
    <w:rPr>
      <w:b/>
    </w:rPr>
  </w:style>
  <w:style w:type="paragraph" w:styleId="26">
    <w:name w:val="Body Text First Indent"/>
    <w:basedOn w:val="12"/>
    <w:next w:val="1"/>
    <w:qFormat/>
    <w:uiPriority w:val="0"/>
    <w:pPr>
      <w:spacing w:line="500" w:lineRule="exact"/>
      <w:ind w:firstLine="420"/>
    </w:pPr>
    <w:rPr>
      <w:rFonts w:eastAsia="宋体"/>
      <w:sz w:val="28"/>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67</Pages>
  <Words>11214</Words>
  <Characters>12576</Characters>
  <Lines>1498</Lines>
  <Paragraphs>801</Paragraphs>
  <TotalTime>1</TotalTime>
  <ScaleCrop>false</ScaleCrop>
  <LinksUpToDate>false</LinksUpToDate>
  <CharactersWithSpaces>13000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2020-01-02T15:28:00Z</dcterms:created>
  <dc:creator>admin8</dc:creator>
  <cp:lastModifiedBy>WPS_1510199222</cp:lastModifiedBy>
  <cp:lastPrinted>2025-02-25T14:47:00Z</cp:lastPrinted>
  <dcterms:modified xsi:type="dcterms:W3CDTF">2025-02-27T07:03:46Z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7EF3691205A98753D36BBD6767217D77</vt:lpwstr>
  </property>
  <property fmtid="{D5CDD505-2E9C-101B-9397-08002B2CF9AE}" pid="4" name="KSOTemplateDocerSaveRecord">
    <vt:lpwstr>eyJoZGlkIjoiOTkxN2E4Y2EzNmYxYTY2OGFmNDc5MzkyMjk4YWIxNGMiLCJ1c2VySWQiOiIzMjE1NDY5NjYifQ==</vt:lpwstr>
  </property>
</Properties>
</file>