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2"/>
          <w:szCs w:val="40"/>
        </w:rPr>
      </w:pPr>
      <w:r>
        <w:rPr>
          <w:rFonts w:hint="eastAsia" w:ascii="宋体" w:hAnsi="宋体" w:eastAsia="宋体" w:cs="宋体"/>
          <w:b/>
          <w:sz w:val="32"/>
          <w:szCs w:val="40"/>
        </w:rPr>
        <w:t>供应商未中标情况说明</w:t>
      </w:r>
    </w:p>
    <w:p>
      <w:pPr>
        <w:adjustRightInd/>
        <w:jc w:val="both"/>
        <w:rPr>
          <w:rFonts w:hint="default" w:ascii="宋体" w:hAnsi="宋体" w:eastAsia="宋体" w:cs="宋体"/>
          <w:b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32"/>
        </w:rPr>
        <w:t>标段编号：RTZFCG-2024-026-1</w:t>
      </w:r>
    </w:p>
    <w:p>
      <w:pPr>
        <w:adjustRightInd/>
        <w:jc w:val="both"/>
        <w:rPr>
          <w:rFonts w:hint="eastAsia" w:ascii="宋体" w:hAnsi="宋体" w:eastAsia="宋体" w:cs="宋体"/>
          <w:b/>
          <w:bCs/>
          <w:spacing w:val="6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32"/>
        </w:rPr>
        <w:t>标段名称：余杭区青少年法治禁毒教育项目</w:t>
      </w:r>
    </w:p>
    <w:tbl>
      <w:tblPr>
        <w:tblStyle w:val="12"/>
        <w:tblW w:w="9600" w:type="dxa"/>
        <w:tblInd w:w="-1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4322"/>
        <w:gridCol w:w="3404"/>
        <w:gridCol w:w="1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top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序号</w:t>
            </w:r>
          </w:p>
        </w:tc>
        <w:tc>
          <w:tcPr>
            <w:tcW w:w="4322" w:type="dxa"/>
            <w:vAlign w:val="top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单位名称</w:t>
            </w:r>
          </w:p>
        </w:tc>
        <w:tc>
          <w:tcPr>
            <w:tcW w:w="3404" w:type="dxa"/>
            <w:vAlign w:val="top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未中标理由</w:t>
            </w:r>
          </w:p>
        </w:tc>
        <w:tc>
          <w:tcPr>
            <w:tcW w:w="1075" w:type="dxa"/>
            <w:vAlign w:val="top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432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杭州老底子教育科技有限公司</w:t>
            </w:r>
          </w:p>
        </w:tc>
        <w:tc>
          <w:tcPr>
            <w:tcW w:w="340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2</w:t>
            </w:r>
          </w:p>
        </w:tc>
        <w:tc>
          <w:tcPr>
            <w:tcW w:w="432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浙江森禾沃源生物科技有限公司</w:t>
            </w:r>
          </w:p>
        </w:tc>
        <w:tc>
          <w:tcPr>
            <w:tcW w:w="340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3</w:t>
            </w:r>
          </w:p>
        </w:tc>
        <w:tc>
          <w:tcPr>
            <w:tcW w:w="432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杭州天聪科技有限公司</w:t>
            </w:r>
            <w:bookmarkStart w:id="0" w:name="_GoBack"/>
            <w:bookmarkEnd w:id="0"/>
          </w:p>
        </w:tc>
        <w:tc>
          <w:tcPr>
            <w:tcW w:w="340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4</w:t>
            </w:r>
          </w:p>
        </w:tc>
      </w:tr>
    </w:tbl>
    <w:p>
      <w:pPr>
        <w:widowControl w:val="0"/>
        <w:wordWrap/>
        <w:adjustRightInd/>
        <w:snapToGrid/>
        <w:spacing w:line="600" w:lineRule="exact"/>
        <w:textAlignment w:val="auto"/>
      </w:pP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/>
        </w:rPr>
      </w:pPr>
    </w:p>
    <w:p/>
    <w:p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2VhNzEwMGVkNTIyMjAwNTQ3Y2YzY2NiZTE4NGFlOGEifQ=="/>
  </w:docVars>
  <w:rsids>
    <w:rsidRoot w:val="00BB4DE2"/>
    <w:rsid w:val="002D7097"/>
    <w:rsid w:val="0035346D"/>
    <w:rsid w:val="00507446"/>
    <w:rsid w:val="009A51AF"/>
    <w:rsid w:val="00A3330A"/>
    <w:rsid w:val="00B3445D"/>
    <w:rsid w:val="00BB4DE2"/>
    <w:rsid w:val="00C90B6B"/>
    <w:rsid w:val="02F903D2"/>
    <w:rsid w:val="03651B67"/>
    <w:rsid w:val="080E5E0F"/>
    <w:rsid w:val="084B059E"/>
    <w:rsid w:val="08DE5B00"/>
    <w:rsid w:val="0A8B080E"/>
    <w:rsid w:val="0FD34EE9"/>
    <w:rsid w:val="11BC1E0A"/>
    <w:rsid w:val="12052A13"/>
    <w:rsid w:val="135E0CE1"/>
    <w:rsid w:val="137552D2"/>
    <w:rsid w:val="15105EBB"/>
    <w:rsid w:val="164961E0"/>
    <w:rsid w:val="187A557B"/>
    <w:rsid w:val="19A6691E"/>
    <w:rsid w:val="1CB936BB"/>
    <w:rsid w:val="1DD04E40"/>
    <w:rsid w:val="1EB37ACD"/>
    <w:rsid w:val="21AB552E"/>
    <w:rsid w:val="21C0356E"/>
    <w:rsid w:val="25BF3E2E"/>
    <w:rsid w:val="26192283"/>
    <w:rsid w:val="2682702A"/>
    <w:rsid w:val="274B4466"/>
    <w:rsid w:val="2A71535F"/>
    <w:rsid w:val="2AE6572C"/>
    <w:rsid w:val="30374F0D"/>
    <w:rsid w:val="32F01CFB"/>
    <w:rsid w:val="33012E32"/>
    <w:rsid w:val="3443231E"/>
    <w:rsid w:val="34C37EA7"/>
    <w:rsid w:val="368721A4"/>
    <w:rsid w:val="395930BB"/>
    <w:rsid w:val="399934C2"/>
    <w:rsid w:val="3C51207F"/>
    <w:rsid w:val="3DA078BC"/>
    <w:rsid w:val="3E930D64"/>
    <w:rsid w:val="3EE81720"/>
    <w:rsid w:val="41592116"/>
    <w:rsid w:val="424D223A"/>
    <w:rsid w:val="42EB0D44"/>
    <w:rsid w:val="4604283F"/>
    <w:rsid w:val="48004C2D"/>
    <w:rsid w:val="491B7800"/>
    <w:rsid w:val="4A544868"/>
    <w:rsid w:val="4B9F537B"/>
    <w:rsid w:val="4CB13EA2"/>
    <w:rsid w:val="4D0D44BC"/>
    <w:rsid w:val="50B856D8"/>
    <w:rsid w:val="546304DD"/>
    <w:rsid w:val="568E273B"/>
    <w:rsid w:val="5C54243D"/>
    <w:rsid w:val="62D35800"/>
    <w:rsid w:val="64B716EC"/>
    <w:rsid w:val="67C35E01"/>
    <w:rsid w:val="6AF21743"/>
    <w:rsid w:val="6B68690D"/>
    <w:rsid w:val="6B765A6E"/>
    <w:rsid w:val="6BA07AAE"/>
    <w:rsid w:val="6BD17057"/>
    <w:rsid w:val="6CA517CF"/>
    <w:rsid w:val="6D5774B4"/>
    <w:rsid w:val="6EF042C1"/>
    <w:rsid w:val="6F0364D5"/>
    <w:rsid w:val="71475303"/>
    <w:rsid w:val="71D71624"/>
    <w:rsid w:val="72427182"/>
    <w:rsid w:val="736D14CF"/>
    <w:rsid w:val="74836853"/>
    <w:rsid w:val="74C512E1"/>
    <w:rsid w:val="764D2A25"/>
    <w:rsid w:val="787A00FE"/>
    <w:rsid w:val="79D62A71"/>
    <w:rsid w:val="7AA36941"/>
    <w:rsid w:val="7CD15590"/>
    <w:rsid w:val="7DA4536C"/>
    <w:rsid w:val="7DC902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iPriority="39" w:semiHidden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unhideWhenUsed/>
    <w:qFormat/>
    <w:uiPriority w:val="99"/>
    <w:pPr>
      <w:autoSpaceDE w:val="0"/>
      <w:autoSpaceDN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paragraph" w:customStyle="1" w:styleId="3">
    <w:name w:val="_Style 2"/>
    <w:basedOn w:val="1"/>
    <w:autoRedefine/>
    <w:qFormat/>
    <w:uiPriority w:val="0"/>
    <w:pPr>
      <w:ind w:firstLine="200" w:firstLineChars="200"/>
    </w:pPr>
    <w:rPr>
      <w:rFonts w:ascii="Calibri" w:hAnsi="Calibri"/>
      <w:sz w:val="28"/>
      <w:szCs w:val="22"/>
    </w:rPr>
  </w:style>
  <w:style w:type="paragraph" w:styleId="4">
    <w:name w:val="Body Text Indent"/>
    <w:basedOn w:val="1"/>
    <w:next w:val="5"/>
    <w:autoRedefine/>
    <w:unhideWhenUsed/>
    <w:qFormat/>
    <w:uiPriority w:val="99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5">
    <w:name w:val="Body Text First Indent 2"/>
    <w:basedOn w:val="4"/>
    <w:next w:val="6"/>
    <w:autoRedefine/>
    <w:unhideWhenUsed/>
    <w:qFormat/>
    <w:uiPriority w:val="99"/>
    <w:pPr>
      <w:adjustRightInd/>
      <w:spacing w:after="120" w:line="240" w:lineRule="auto"/>
      <w:ind w:left="420" w:leftChars="200" w:firstLine="210"/>
    </w:pPr>
    <w:rPr>
      <w:sz w:val="21"/>
    </w:rPr>
  </w:style>
  <w:style w:type="paragraph" w:styleId="6">
    <w:name w:val="Body Text First Indent"/>
    <w:basedOn w:val="2"/>
    <w:next w:val="7"/>
    <w:autoRedefine/>
    <w:unhideWhenUsed/>
    <w:qFormat/>
    <w:uiPriority w:val="99"/>
    <w:pPr>
      <w:ind w:firstLine="420"/>
    </w:pPr>
    <w:rPr>
      <w:rFonts w:hAnsi="Calibri" w:cs="Times New Roman"/>
      <w:szCs w:val="20"/>
    </w:rPr>
  </w:style>
  <w:style w:type="paragraph" w:styleId="7">
    <w:name w:val="toc 6"/>
    <w:basedOn w:val="1"/>
    <w:next w:val="1"/>
    <w:autoRedefine/>
    <w:unhideWhenUsed/>
    <w:qFormat/>
    <w:uiPriority w:val="39"/>
    <w:pPr>
      <w:ind w:left="2100" w:leftChars="1000"/>
    </w:pPr>
  </w:style>
  <w:style w:type="paragraph" w:styleId="8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itle"/>
    <w:basedOn w:val="1"/>
    <w:autoRedefine/>
    <w:qFormat/>
    <w:uiPriority w:val="10"/>
    <w:pPr>
      <w:widowControl/>
      <w:overflowPunct w:val="0"/>
      <w:autoSpaceDE w:val="0"/>
      <w:autoSpaceDN w:val="0"/>
      <w:jc w:val="center"/>
      <w:textAlignment w:val="baseline"/>
    </w:pPr>
    <w:rPr>
      <w:b/>
      <w:kern w:val="0"/>
      <w:sz w:val="24"/>
      <w:szCs w:val="20"/>
    </w:rPr>
  </w:style>
  <w:style w:type="table" w:styleId="12">
    <w:name w:val="Table Grid"/>
    <w:basedOn w:val="11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autoRedefine/>
    <w:unhideWhenUsed/>
    <w:qFormat/>
    <w:uiPriority w:val="99"/>
    <w:rPr>
      <w:rFonts w:ascii="Arial" w:hAnsi="Arial" w:eastAsia="黑体" w:cs="Arial"/>
      <w:snapToGrid w:val="0"/>
      <w:kern w:val="0"/>
      <w:szCs w:val="21"/>
    </w:rPr>
  </w:style>
  <w:style w:type="paragraph" w:customStyle="1" w:styleId="15">
    <w:name w:val="[Normal]"/>
    <w:autoRedefine/>
    <w:qFormat/>
    <w:uiPriority w:val="99"/>
    <w:rPr>
      <w:rFonts w:ascii="宋体" w:hAnsi="宋体" w:eastAsia="宋体" w:cs="Times New Roman"/>
      <w:sz w:val="24"/>
      <w:szCs w:val="2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115</Characters>
  <Lines>1</Lines>
  <Paragraphs>1</Paragraphs>
  <TotalTime>1</TotalTime>
  <ScaleCrop>false</ScaleCrop>
  <LinksUpToDate>false</LinksUpToDate>
  <CharactersWithSpaces>115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Administrator</cp:lastModifiedBy>
  <dcterms:modified xsi:type="dcterms:W3CDTF">2024-06-25T07:38:55Z</dcterms:modified>
  <dc:title>供应商未中标情况说明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F4E7352D55F54072BC2520CA6100E68B</vt:lpwstr>
  </property>
</Properties>
</file>