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8569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2E98FBE">
      <w:pPr>
        <w:rPr>
          <w:rFonts w:hint="eastAsia"/>
        </w:rPr>
      </w:pPr>
    </w:p>
    <w:p w14:paraId="65672269">
      <w:pPr>
        <w:rPr>
          <w:b/>
        </w:rPr>
      </w:pPr>
      <w:r>
        <w:rPr>
          <w:rFonts w:hint="eastAsia"/>
          <w:b/>
        </w:rPr>
        <w:t>标段编号：YHZFCG2024-219-1</w:t>
      </w:r>
    </w:p>
    <w:p w14:paraId="26D9625D">
      <w:pPr>
        <w:rPr>
          <w:rFonts w:hint="eastAsia"/>
          <w:b/>
        </w:rPr>
      </w:pPr>
      <w:r>
        <w:rPr>
          <w:rFonts w:hint="eastAsia"/>
          <w:b/>
        </w:rPr>
        <w:t>标段名称：杭州市余杭区经济和信息化局宣传服务项目</w:t>
      </w:r>
    </w:p>
    <w:p w14:paraId="61C2583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631"/>
        <w:gridCol w:w="2963"/>
      </w:tblGrid>
      <w:tr w14:paraId="43CE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F0CEB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31" w:type="dxa"/>
          </w:tcPr>
          <w:p w14:paraId="542128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63" w:type="dxa"/>
          </w:tcPr>
          <w:p w14:paraId="3BC0FE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9F9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96" w:type="dxa"/>
            <w:vAlign w:val="center"/>
          </w:tcPr>
          <w:p w14:paraId="1724191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31" w:type="dxa"/>
            <w:vAlign w:val="center"/>
          </w:tcPr>
          <w:p w14:paraId="71B6C9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撰合文化传媒（杭州）有限责任公司</w:t>
            </w:r>
          </w:p>
        </w:tc>
        <w:tc>
          <w:tcPr>
            <w:tcW w:w="2963" w:type="dxa"/>
            <w:vAlign w:val="center"/>
          </w:tcPr>
          <w:p w14:paraId="0D1D62C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综合排名低，商务技术分分值较低。</w:t>
            </w:r>
          </w:p>
        </w:tc>
      </w:tr>
      <w:tr w14:paraId="09AE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96" w:type="dxa"/>
            <w:vAlign w:val="center"/>
          </w:tcPr>
          <w:p w14:paraId="5C5F1EB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31" w:type="dxa"/>
            <w:vAlign w:val="center"/>
          </w:tcPr>
          <w:p w14:paraId="7104263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杭州梅根文化传播有限责任公司</w:t>
            </w:r>
          </w:p>
        </w:tc>
        <w:tc>
          <w:tcPr>
            <w:tcW w:w="2963" w:type="dxa"/>
            <w:vAlign w:val="center"/>
          </w:tcPr>
          <w:p w14:paraId="46A630D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名低，商务技术分分值较低。</w:t>
            </w:r>
          </w:p>
        </w:tc>
      </w:tr>
    </w:tbl>
    <w:p w14:paraId="5B65DBDC"/>
    <w:p w14:paraId="673A9924">
      <w:pPr>
        <w:rPr>
          <w:rFonts w:hint="eastAsia"/>
        </w:rPr>
      </w:pPr>
    </w:p>
    <w:p w14:paraId="61B1D52F"/>
    <w:p w14:paraId="4656DAE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04F04BB"/>
    <w:rsid w:val="51B15B29"/>
    <w:rsid w:val="57A3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123</cp:lastModifiedBy>
  <dcterms:modified xsi:type="dcterms:W3CDTF">2024-12-23T14:34:47Z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C2CEB667DCB1493FBC56560A08DD1DE5_12</vt:lpwstr>
  </property>
</Properties>
</file>