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8F205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供应商未中标情况说明</w:t>
      </w:r>
    </w:p>
    <w:p w14:paraId="159441CA">
      <w:pPr>
        <w:rPr>
          <w:rFonts w:hint="eastAsia"/>
        </w:rPr>
      </w:pPr>
    </w:p>
    <w:p w14:paraId="60B2D432"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标段编号：FYC012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021</w:t>
      </w:r>
    </w:p>
    <w:p w14:paraId="0064D191">
      <w:pPr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DD58CDC">
      <w:pPr>
        <w:jc w:val="both"/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标段名称：2025年西湖区“四个损坏”代整治项目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46"/>
        <w:gridCol w:w="3448"/>
      </w:tblGrid>
      <w:tr w14:paraId="479C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96" w:type="dxa"/>
            <w:vAlign w:val="center"/>
          </w:tcPr>
          <w:p w14:paraId="3D3B2BBF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46" w:type="dxa"/>
            <w:vAlign w:val="center"/>
          </w:tcPr>
          <w:p w14:paraId="0FC51B53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448" w:type="dxa"/>
            <w:vAlign w:val="center"/>
          </w:tcPr>
          <w:p w14:paraId="4D32D0B0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未中标理由</w:t>
            </w:r>
          </w:p>
        </w:tc>
      </w:tr>
      <w:tr w14:paraId="28DD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96" w:type="dxa"/>
            <w:vAlign w:val="center"/>
          </w:tcPr>
          <w:p w14:paraId="606CC5C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46" w:type="dxa"/>
            <w:vAlign w:val="center"/>
          </w:tcPr>
          <w:p w14:paraId="2BE0FE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杭州大江东城市设施管养有限公司联合体(2家)</w:t>
            </w:r>
          </w:p>
        </w:tc>
        <w:tc>
          <w:tcPr>
            <w:tcW w:w="3448" w:type="dxa"/>
            <w:vAlign w:val="center"/>
          </w:tcPr>
          <w:p w14:paraId="620811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综合得分排名第2，具体见技术商务资信评分明细。</w:t>
            </w:r>
          </w:p>
        </w:tc>
      </w:tr>
      <w:tr w14:paraId="3287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96" w:type="dxa"/>
            <w:vAlign w:val="center"/>
          </w:tcPr>
          <w:p w14:paraId="2DB84786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46" w:type="dxa"/>
            <w:vAlign w:val="center"/>
          </w:tcPr>
          <w:p w14:paraId="5CF3FB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杭州西湖区市政工程有限公司</w:t>
            </w:r>
          </w:p>
        </w:tc>
        <w:tc>
          <w:tcPr>
            <w:tcW w:w="3448" w:type="dxa"/>
            <w:vAlign w:val="center"/>
          </w:tcPr>
          <w:p w14:paraId="47190B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，具体见技术商务资信评分明细。</w:t>
            </w:r>
          </w:p>
        </w:tc>
      </w:tr>
      <w:tr w14:paraId="5763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96" w:type="dxa"/>
            <w:vAlign w:val="center"/>
          </w:tcPr>
          <w:p w14:paraId="6B2F4B8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46" w:type="dxa"/>
            <w:vAlign w:val="center"/>
          </w:tcPr>
          <w:p w14:paraId="2B70F3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杭州宏悦建筑工程有限公司</w:t>
            </w:r>
          </w:p>
        </w:tc>
        <w:tc>
          <w:tcPr>
            <w:tcW w:w="3448" w:type="dxa"/>
            <w:vAlign w:val="center"/>
          </w:tcPr>
          <w:p w14:paraId="1ACA2F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，具体见技术商务资信评分明细。</w:t>
            </w:r>
          </w:p>
        </w:tc>
      </w:tr>
      <w:tr w14:paraId="71CB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9DEA95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46" w:type="dxa"/>
            <w:vAlign w:val="center"/>
          </w:tcPr>
          <w:p w14:paraId="6A0E33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浙江星鸿德建设有限公司</w:t>
            </w:r>
          </w:p>
        </w:tc>
        <w:tc>
          <w:tcPr>
            <w:tcW w:w="3448" w:type="dxa"/>
            <w:vAlign w:val="center"/>
          </w:tcPr>
          <w:p w14:paraId="6B2071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，具体见技术商务资信评分明细。</w:t>
            </w:r>
          </w:p>
        </w:tc>
      </w:tr>
    </w:tbl>
    <w:p w14:paraId="2AE68635"/>
    <w:p w14:paraId="57FC8B17">
      <w:pPr>
        <w:rPr>
          <w:rFonts w:hint="eastAsia"/>
        </w:rPr>
      </w:pPr>
    </w:p>
    <w:p w14:paraId="65705824"/>
    <w:p w14:paraId="74891A6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YTc1ZmZlMjQ1NTkzMDA2NjUyY2M5N2FiMmNhMmQifQ=="/>
  </w:docVars>
  <w:rsids>
    <w:rsidRoot w:val="00BB4DE2"/>
    <w:rsid w:val="002D7097"/>
    <w:rsid w:val="00507446"/>
    <w:rsid w:val="00A3330A"/>
    <w:rsid w:val="00B3445D"/>
    <w:rsid w:val="00BB4DE2"/>
    <w:rsid w:val="00C90B6B"/>
    <w:rsid w:val="0F3F5F47"/>
    <w:rsid w:val="14070912"/>
    <w:rsid w:val="38811E54"/>
    <w:rsid w:val="45970A90"/>
    <w:rsid w:val="49CC7DFC"/>
    <w:rsid w:val="4A4F27DB"/>
    <w:rsid w:val="4DB13C02"/>
    <w:rsid w:val="5A8A5051"/>
    <w:rsid w:val="6062279D"/>
    <w:rsid w:val="62AF7E63"/>
    <w:rsid w:val="7B4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167</Characters>
  <Lines>1</Lines>
  <Paragraphs>1</Paragraphs>
  <TotalTime>0</TotalTime>
  <ScaleCrop>false</ScaleCrop>
  <LinksUpToDate>false</LinksUpToDate>
  <CharactersWithSpaces>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既然青春留不住</cp:lastModifiedBy>
  <dcterms:modified xsi:type="dcterms:W3CDTF">2025-03-10T09:06:50Z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01C825740800481587A41F39AFA86197_12</vt:lpwstr>
  </property>
  <property fmtid="{D5CDD505-2E9C-101B-9397-08002B2CF9AE}" pid="4" name="KSOTemplateDocerSaveRecord">
    <vt:lpwstr>eyJoZGlkIjoiMDUwYTc1ZmZlMjQ1NTkzMDA2NjUyY2M5N2FiMmNhMmQiLCJ1c2VySWQiOiIxMzM5NTc0NDYwIn0=</vt:lpwstr>
  </property>
</Properties>
</file>