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042C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DCB4DC0">
      <w:pPr>
        <w:rPr>
          <w:rFonts w:hint="eastAsia"/>
        </w:rPr>
      </w:pPr>
    </w:p>
    <w:p w14:paraId="6A80E8A8">
      <w:pPr>
        <w:rPr>
          <w:b/>
        </w:rPr>
      </w:pPr>
      <w:r>
        <w:rPr>
          <w:rFonts w:hint="eastAsia"/>
          <w:b/>
        </w:rPr>
        <w:t>标段编号：FYC012412-310</w:t>
      </w:r>
    </w:p>
    <w:p w14:paraId="3FF7CD0C">
      <w:pPr>
        <w:rPr>
          <w:rFonts w:hint="eastAsia"/>
          <w:b/>
        </w:rPr>
      </w:pPr>
      <w:r>
        <w:rPr>
          <w:rFonts w:hint="eastAsia"/>
          <w:b/>
        </w:rPr>
        <w:t>标段名称：2025年山林清卫保洁及防火服务</w:t>
      </w:r>
    </w:p>
    <w:p w14:paraId="55750D6B"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350"/>
        <w:gridCol w:w="3932"/>
      </w:tblGrid>
      <w:tr w14:paraId="259E9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0DB90C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50" w:type="dxa"/>
          </w:tcPr>
          <w:p w14:paraId="200677D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932" w:type="dxa"/>
          </w:tcPr>
          <w:p w14:paraId="0AF798F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4757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13CE600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50" w:type="dxa"/>
          </w:tcPr>
          <w:p w14:paraId="17E1FA53">
            <w:pPr>
              <w:rPr>
                <w:rFonts w:hint="eastAsia"/>
              </w:rPr>
            </w:pPr>
            <w:r>
              <w:rPr>
                <w:rFonts w:hint="eastAsia"/>
              </w:rPr>
              <w:t>杭州明之湖物业服务有限公司</w:t>
            </w:r>
          </w:p>
        </w:tc>
        <w:tc>
          <w:tcPr>
            <w:tcW w:w="3932" w:type="dxa"/>
          </w:tcPr>
          <w:p w14:paraId="4FE240F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供应商综合得分第2名</w:t>
            </w:r>
          </w:p>
        </w:tc>
      </w:tr>
      <w:tr w14:paraId="29A3C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72D2B23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50" w:type="dxa"/>
          </w:tcPr>
          <w:p w14:paraId="72E616E8">
            <w:pPr>
              <w:rPr>
                <w:rFonts w:hint="eastAsia"/>
              </w:rPr>
            </w:pPr>
            <w:r>
              <w:rPr>
                <w:rFonts w:hint="eastAsia"/>
              </w:rPr>
              <w:t>杭州海涛环境工程有限公司</w:t>
            </w:r>
          </w:p>
        </w:tc>
        <w:tc>
          <w:tcPr>
            <w:tcW w:w="3932" w:type="dxa"/>
          </w:tcPr>
          <w:p w14:paraId="2A616D5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供应商综合得分第3名</w:t>
            </w:r>
          </w:p>
        </w:tc>
      </w:tr>
      <w:tr w14:paraId="53BBB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0146CE4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350" w:type="dxa"/>
          </w:tcPr>
          <w:p w14:paraId="6349752D">
            <w:pPr>
              <w:rPr>
                <w:rFonts w:hint="eastAsia"/>
              </w:rPr>
            </w:pPr>
            <w:r>
              <w:rPr>
                <w:rFonts w:hint="eastAsia"/>
              </w:rPr>
              <w:t>杭州庆捷泰物业服务有限公司</w:t>
            </w:r>
          </w:p>
        </w:tc>
        <w:tc>
          <w:tcPr>
            <w:tcW w:w="3932" w:type="dxa"/>
          </w:tcPr>
          <w:p w14:paraId="62F3142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供应商综合得分第4名</w:t>
            </w:r>
          </w:p>
        </w:tc>
      </w:tr>
    </w:tbl>
    <w:p w14:paraId="4DD4B450"/>
    <w:p w14:paraId="3E57955C">
      <w:pPr>
        <w:rPr>
          <w:rFonts w:hint="eastAsia"/>
        </w:rPr>
      </w:pPr>
    </w:p>
    <w:p w14:paraId="4FFB770B"/>
    <w:p w14:paraId="00771BC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hNGZiMTY1NDZhOTFlODBjNjFjY2IzYzc2ODJlZWQifQ=="/>
  </w:docVars>
  <w:rsids>
    <w:rsidRoot w:val="00BB4DE2"/>
    <w:rsid w:val="002D7097"/>
    <w:rsid w:val="00507446"/>
    <w:rsid w:val="00A3330A"/>
    <w:rsid w:val="00B3445D"/>
    <w:rsid w:val="00BB4DE2"/>
    <w:rsid w:val="00C90B6B"/>
    <w:rsid w:val="04CC37FD"/>
    <w:rsid w:val="1EAA5BF4"/>
    <w:rsid w:val="3D6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129</Characters>
  <Lines>1</Lines>
  <Paragraphs>1</Paragraphs>
  <TotalTime>4</TotalTime>
  <ScaleCrop>false</ScaleCrop>
  <LinksUpToDate>false</LinksUpToDate>
  <CharactersWithSpaces>129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既然青春留不住</cp:lastModifiedBy>
  <dcterms:modified xsi:type="dcterms:W3CDTF">2025-01-15T08:29:11Z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582C93F192D64399A5AB428D6304AB2E_12</vt:lpwstr>
  </property>
</Properties>
</file>