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D9E7C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供应商未中标情况说明</w:t>
      </w:r>
    </w:p>
    <w:p w14:paraId="0EAAFDFE">
      <w:pPr>
        <w:rPr>
          <w:rFonts w:hint="eastAsia"/>
        </w:rPr>
      </w:pPr>
    </w:p>
    <w:p w14:paraId="6F178054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标段编号：HZHZCG2024-0</w:t>
      </w:r>
      <w:r>
        <w:rPr>
          <w:rFonts w:hint="eastAsia"/>
          <w:b/>
          <w:lang w:val="en-US" w:eastAsia="zh-CN"/>
        </w:rPr>
        <w:t>61</w:t>
      </w:r>
      <w:bookmarkStart w:id="0" w:name="_GoBack"/>
      <w:bookmarkEnd w:id="0"/>
    </w:p>
    <w:p w14:paraId="0A910F2B">
      <w:pPr>
        <w:rPr>
          <w:rFonts w:hint="eastAsia"/>
          <w:b/>
        </w:rPr>
      </w:pPr>
      <w:r>
        <w:rPr>
          <w:rFonts w:hint="eastAsia"/>
          <w:b/>
        </w:rPr>
        <w:t>标段名称：中共杭州市委党校余杭区分校窗帘采购项目</w:t>
      </w:r>
    </w:p>
    <w:p w14:paraId="2964487C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3720"/>
        <w:gridCol w:w="3702"/>
      </w:tblGrid>
      <w:tr w14:paraId="6231E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 w14:paraId="2B3BE35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20" w:type="dxa"/>
          </w:tcPr>
          <w:p w14:paraId="243EED1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02" w:type="dxa"/>
          </w:tcPr>
          <w:p w14:paraId="4E58AD0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C840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 w14:paraId="7AB4248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20" w:type="dxa"/>
          </w:tcPr>
          <w:p w14:paraId="17AF8593">
            <w:pPr>
              <w:rPr>
                <w:rFonts w:hint="eastAsia"/>
              </w:rPr>
            </w:pPr>
            <w:r>
              <w:rPr>
                <w:rFonts w:hint="eastAsia"/>
              </w:rPr>
              <w:t>浙江月丹窗帘装饰有限公司</w:t>
            </w:r>
          </w:p>
        </w:tc>
        <w:tc>
          <w:tcPr>
            <w:tcW w:w="3702" w:type="dxa"/>
          </w:tcPr>
          <w:p w14:paraId="4E2966E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综合技术分较低</w:t>
            </w:r>
          </w:p>
        </w:tc>
      </w:tr>
      <w:tr w14:paraId="562A5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 w14:paraId="051A958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20" w:type="dxa"/>
          </w:tcPr>
          <w:p w14:paraId="34CFC8FB">
            <w:pPr>
              <w:rPr>
                <w:rFonts w:hint="eastAsia"/>
              </w:rPr>
            </w:pPr>
            <w:r>
              <w:rPr>
                <w:rFonts w:hint="eastAsia"/>
              </w:rPr>
              <w:t>海宁市金佰利纺织有限公司</w:t>
            </w:r>
          </w:p>
        </w:tc>
        <w:tc>
          <w:tcPr>
            <w:tcW w:w="3702" w:type="dxa"/>
          </w:tcPr>
          <w:p w14:paraId="564784C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综合技术分较低</w:t>
            </w:r>
          </w:p>
        </w:tc>
      </w:tr>
      <w:tr w14:paraId="52256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 w14:paraId="6864F36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720" w:type="dxa"/>
          </w:tcPr>
          <w:p w14:paraId="1AA7EADC">
            <w:pPr>
              <w:rPr>
                <w:rFonts w:hint="eastAsia"/>
              </w:rPr>
            </w:pPr>
            <w:r>
              <w:rPr>
                <w:rFonts w:hint="eastAsia"/>
              </w:rPr>
              <w:t>杭州三佳窗饰布艺有限公司</w:t>
            </w:r>
          </w:p>
        </w:tc>
        <w:tc>
          <w:tcPr>
            <w:tcW w:w="3702" w:type="dxa"/>
          </w:tcPr>
          <w:p w14:paraId="2832790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综合技术分较低</w:t>
            </w:r>
          </w:p>
        </w:tc>
      </w:tr>
      <w:tr w14:paraId="30C71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 w14:paraId="21B34EC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720" w:type="dxa"/>
          </w:tcPr>
          <w:p w14:paraId="40083A13">
            <w:pPr>
              <w:rPr>
                <w:rFonts w:hint="eastAsia"/>
              </w:rPr>
            </w:pPr>
            <w:r>
              <w:rPr>
                <w:rFonts w:hint="eastAsia"/>
              </w:rPr>
              <w:t>杭州天澜节能遮阳技术有限公司</w:t>
            </w:r>
          </w:p>
        </w:tc>
        <w:tc>
          <w:tcPr>
            <w:tcW w:w="3702" w:type="dxa"/>
          </w:tcPr>
          <w:p w14:paraId="04E4170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综合技术分较低</w:t>
            </w:r>
          </w:p>
        </w:tc>
      </w:tr>
      <w:tr w14:paraId="34F16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 w14:paraId="557C2FD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720" w:type="dxa"/>
          </w:tcPr>
          <w:p w14:paraId="3B7CB7C5">
            <w:pPr>
              <w:rPr>
                <w:rFonts w:hint="eastAsia"/>
              </w:rPr>
            </w:pPr>
            <w:r>
              <w:rPr>
                <w:rFonts w:hint="eastAsia"/>
              </w:rPr>
              <w:t>杭州名川科技有限公司</w:t>
            </w:r>
          </w:p>
        </w:tc>
        <w:tc>
          <w:tcPr>
            <w:tcW w:w="3702" w:type="dxa"/>
            <w:vAlign w:val="top"/>
          </w:tcPr>
          <w:p w14:paraId="70EB337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综合技术分较低</w:t>
            </w:r>
          </w:p>
        </w:tc>
      </w:tr>
      <w:tr w14:paraId="552F3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 w14:paraId="7E66C60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720" w:type="dxa"/>
          </w:tcPr>
          <w:p w14:paraId="231F9A40">
            <w:pPr>
              <w:rPr>
                <w:rFonts w:hint="eastAsia"/>
              </w:rPr>
            </w:pPr>
            <w:r>
              <w:rPr>
                <w:rFonts w:hint="eastAsia"/>
              </w:rPr>
              <w:t>瑞苒节能科技（杭州）有限公司</w:t>
            </w:r>
          </w:p>
        </w:tc>
        <w:tc>
          <w:tcPr>
            <w:tcW w:w="3702" w:type="dxa"/>
            <w:vAlign w:val="top"/>
          </w:tcPr>
          <w:p w14:paraId="1AD35BF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综合技术分较低</w:t>
            </w:r>
          </w:p>
        </w:tc>
      </w:tr>
      <w:tr w14:paraId="286E1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 w14:paraId="1D054E0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720" w:type="dxa"/>
          </w:tcPr>
          <w:p w14:paraId="666D563B">
            <w:pPr>
              <w:rPr>
                <w:rFonts w:hint="eastAsia"/>
              </w:rPr>
            </w:pPr>
            <w:r>
              <w:rPr>
                <w:rFonts w:hint="eastAsia"/>
              </w:rPr>
              <w:t>绍兴舒义纺织品有限公司</w:t>
            </w:r>
          </w:p>
        </w:tc>
        <w:tc>
          <w:tcPr>
            <w:tcW w:w="3702" w:type="dxa"/>
            <w:vAlign w:val="top"/>
          </w:tcPr>
          <w:p w14:paraId="780C69F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综合技术分较低</w:t>
            </w:r>
          </w:p>
        </w:tc>
      </w:tr>
      <w:tr w14:paraId="52803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 w14:paraId="2D4DF15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720" w:type="dxa"/>
          </w:tcPr>
          <w:p w14:paraId="208FF7C2">
            <w:pPr>
              <w:rPr>
                <w:rFonts w:hint="eastAsia"/>
              </w:rPr>
            </w:pPr>
            <w:r>
              <w:rPr>
                <w:rFonts w:hint="eastAsia"/>
              </w:rPr>
              <w:t>绍兴米色布艺有限公司</w:t>
            </w:r>
          </w:p>
        </w:tc>
        <w:tc>
          <w:tcPr>
            <w:tcW w:w="3702" w:type="dxa"/>
            <w:vAlign w:val="top"/>
          </w:tcPr>
          <w:p w14:paraId="2D2543B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综合技术分较低</w:t>
            </w:r>
          </w:p>
        </w:tc>
      </w:tr>
      <w:tr w14:paraId="5946D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 w14:paraId="4B3C7C6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720" w:type="dxa"/>
          </w:tcPr>
          <w:p w14:paraId="002B924E">
            <w:pPr>
              <w:rPr>
                <w:rFonts w:hint="eastAsia"/>
              </w:rPr>
            </w:pPr>
            <w:r>
              <w:rPr>
                <w:rFonts w:hint="eastAsia"/>
              </w:rPr>
              <w:t>杭州奥腾新遮阳科技有限公司</w:t>
            </w:r>
          </w:p>
        </w:tc>
        <w:tc>
          <w:tcPr>
            <w:tcW w:w="3702" w:type="dxa"/>
            <w:vAlign w:val="top"/>
          </w:tcPr>
          <w:p w14:paraId="3F7866E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综合技术分较低</w:t>
            </w:r>
          </w:p>
        </w:tc>
      </w:tr>
      <w:tr w14:paraId="7357F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 w14:paraId="2223FB7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720" w:type="dxa"/>
          </w:tcPr>
          <w:p w14:paraId="7C420002">
            <w:pPr>
              <w:rPr>
                <w:rFonts w:hint="eastAsia"/>
              </w:rPr>
            </w:pPr>
            <w:r>
              <w:rPr>
                <w:rFonts w:hint="eastAsia"/>
              </w:rPr>
              <w:t>杭州德生窗饰有限公司</w:t>
            </w:r>
          </w:p>
        </w:tc>
        <w:tc>
          <w:tcPr>
            <w:tcW w:w="3702" w:type="dxa"/>
            <w:vAlign w:val="top"/>
          </w:tcPr>
          <w:p w14:paraId="7B03A9C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综合技术分较低</w:t>
            </w:r>
          </w:p>
        </w:tc>
      </w:tr>
      <w:tr w14:paraId="4211E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 w14:paraId="2B405EF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720" w:type="dxa"/>
          </w:tcPr>
          <w:p w14:paraId="5CFA43FF">
            <w:pPr>
              <w:rPr>
                <w:rFonts w:hint="eastAsia"/>
              </w:rPr>
            </w:pPr>
            <w:r>
              <w:rPr>
                <w:rFonts w:hint="eastAsia"/>
              </w:rPr>
              <w:t>杭州国越纺织有限公司</w:t>
            </w:r>
          </w:p>
        </w:tc>
        <w:tc>
          <w:tcPr>
            <w:tcW w:w="3702" w:type="dxa"/>
            <w:vAlign w:val="top"/>
          </w:tcPr>
          <w:p w14:paraId="0F583BD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综合技术分较低</w:t>
            </w:r>
          </w:p>
        </w:tc>
      </w:tr>
      <w:tr w14:paraId="1C91B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 w14:paraId="79F7B41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720" w:type="dxa"/>
          </w:tcPr>
          <w:p w14:paraId="27F86DC2">
            <w:pPr>
              <w:rPr>
                <w:rFonts w:hint="eastAsia"/>
              </w:rPr>
            </w:pPr>
            <w:r>
              <w:rPr>
                <w:rFonts w:hint="eastAsia"/>
              </w:rPr>
              <w:t>杭州三多遮阳科技有限公司</w:t>
            </w:r>
          </w:p>
        </w:tc>
        <w:tc>
          <w:tcPr>
            <w:tcW w:w="3702" w:type="dxa"/>
            <w:vAlign w:val="top"/>
          </w:tcPr>
          <w:p w14:paraId="6C5AAD2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综合技术分较低</w:t>
            </w:r>
          </w:p>
        </w:tc>
      </w:tr>
    </w:tbl>
    <w:p w14:paraId="6B369D09"/>
    <w:p w14:paraId="5027EC5B">
      <w:pPr>
        <w:rPr>
          <w:rFonts w:hint="eastAsia"/>
        </w:rPr>
      </w:pPr>
    </w:p>
    <w:p w14:paraId="58980DA4"/>
    <w:p w14:paraId="6724DD23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699F0B93"/>
    <w:rsid w:val="741A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169</Characters>
  <Lines>1</Lines>
  <Paragraphs>1</Paragraphs>
  <TotalTime>5</TotalTime>
  <ScaleCrop>false</ScaleCrop>
  <LinksUpToDate>false</LinksUpToDate>
  <CharactersWithSpaces>169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HS</cp:lastModifiedBy>
  <dcterms:modified xsi:type="dcterms:W3CDTF">2025-01-10T13:35:09Z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eyJoZGlkIjoiMWUwNzNkNWFkMjFlZDVlMzk5M2E2MjYzMTkzNjFhZjIifQ==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3B49F1BF8909412BAD05C475AB7B5EFA_13</vt:lpwstr>
  </property>
</Properties>
</file>