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5" w:hRule="atLeast"/>
          <w:jc w:val="center"/>
        </w:trPr>
        <w:tc>
          <w:tcPr>
            <w:tcW w:w="8520" w:type="dxa"/>
          </w:tcPr>
          <w:p/>
          <w:p>
            <w:pPr>
              <w:ind w:firstLine="280" w:firstLineChars="100"/>
              <w:rPr>
                <w:sz w:val="28"/>
              </w:rPr>
            </w:pPr>
          </w:p>
          <w:p>
            <w:pPr>
              <w:jc w:val="center"/>
              <w:rPr>
                <w:b/>
                <w:bCs/>
                <w:sz w:val="36"/>
              </w:rPr>
            </w:pPr>
          </w:p>
          <w:p>
            <w:pPr>
              <w:jc w:val="center"/>
              <w:rPr>
                <w:sz w:val="28"/>
              </w:rPr>
            </w:pPr>
          </w:p>
          <w:p>
            <w:pPr>
              <w:jc w:val="center"/>
              <w:rPr>
                <w:rFonts w:eastAsia="方正大标宋简体"/>
                <w:sz w:val="72"/>
              </w:rPr>
            </w:pPr>
            <w:r>
              <w:rPr>
                <w:rFonts w:hint="eastAsia" w:eastAsia="方正大标宋简体"/>
                <w:color w:val="auto"/>
                <w:sz w:val="72"/>
              </w:rPr>
              <w:t>工程造价咨询报告书</w:t>
            </w:r>
          </w:p>
          <w:p>
            <w:pPr>
              <w:jc w:val="center"/>
              <w:rPr>
                <w:sz w:val="28"/>
              </w:rPr>
            </w:pPr>
          </w:p>
          <w:p>
            <w:pPr>
              <w:jc w:val="center"/>
              <w:rPr>
                <w:sz w:val="28"/>
              </w:rPr>
            </w:pPr>
          </w:p>
          <w:p>
            <w:pPr>
              <w:jc w:val="center"/>
              <w:rPr>
                <w:sz w:val="28"/>
              </w:rPr>
            </w:pPr>
          </w:p>
          <w:p>
            <w:pPr>
              <w:jc w:val="center"/>
              <w:rPr>
                <w:sz w:val="28"/>
              </w:rPr>
            </w:pPr>
          </w:p>
          <w:p>
            <w:pPr>
              <w:ind w:left="2519" w:leftChars="266" w:hanging="1960" w:hangingChars="700"/>
              <w:rPr>
                <w:rFonts w:hint="default" w:ascii="宋体" w:hAnsi="宋体"/>
                <w:b/>
                <w:color w:val="FF0000"/>
                <w:sz w:val="32"/>
                <w:szCs w:val="32"/>
                <w:u w:val="single"/>
                <w:lang w:val="en-US"/>
              </w:rPr>
            </w:pPr>
            <w:r>
              <w:rPr>
                <w:rFonts w:hint="eastAsia"/>
                <w:sz w:val="28"/>
              </w:rPr>
              <w:t>咨询项目全称：</w:t>
            </w:r>
            <w:r>
              <w:rPr>
                <w:rFonts w:hint="eastAsia"/>
                <w:sz w:val="28"/>
                <w:u w:val="single"/>
                <w:lang w:val="en-US" w:eastAsia="zh-CN"/>
              </w:rPr>
              <w:t xml:space="preserve">新监狱开办费（2024）杭州市南郊监狱外围外墙隔离网道路硬化工程  </w:t>
            </w:r>
          </w:p>
          <w:p>
            <w:pPr>
              <w:ind w:firstLine="560" w:firstLineChars="200"/>
              <w:rPr>
                <w:rFonts w:hint="default" w:eastAsia="宋体"/>
                <w:sz w:val="28"/>
                <w:lang w:val="en-US" w:eastAsia="zh-CN"/>
              </w:rPr>
            </w:pPr>
            <w:r>
              <w:rPr>
                <w:rFonts w:hint="eastAsia"/>
                <w:sz w:val="28"/>
              </w:rPr>
              <w:t>咨询业务类别：</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eastAsia="zh-CN"/>
              </w:rPr>
              <w:t>预算审核</w:t>
            </w:r>
            <w:r>
              <w:rPr>
                <w:rFonts w:hint="eastAsia"/>
                <w:sz w:val="28"/>
                <w:u w:val="single"/>
              </w:rPr>
              <w:t xml:space="preserve">报告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p>
          <w:p>
            <w:pPr>
              <w:ind w:firstLine="560" w:firstLineChars="200"/>
              <w:rPr>
                <w:sz w:val="28"/>
              </w:rPr>
            </w:pPr>
            <w:r>
              <w:rPr>
                <w:rFonts w:hint="eastAsia"/>
                <w:sz w:val="28"/>
              </w:rPr>
              <w:t>咨询报告日期：</w:t>
            </w:r>
            <w:r>
              <w:rPr>
                <w:rFonts w:hint="eastAsia"/>
                <w:color w:val="auto"/>
                <w:sz w:val="28"/>
                <w:u w:val="single"/>
                <w:lang w:val="en-US" w:eastAsia="zh-CN"/>
              </w:rPr>
              <w:t xml:space="preserve">        </w:t>
            </w:r>
            <w:r>
              <w:rPr>
                <w:rFonts w:hint="eastAsia"/>
                <w:color w:val="auto"/>
                <w:sz w:val="28"/>
                <w:u w:val="single"/>
              </w:rPr>
              <w:t xml:space="preserve">  </w:t>
            </w:r>
            <w:r>
              <w:rPr>
                <w:color w:val="auto"/>
                <w:sz w:val="28"/>
                <w:u w:val="single"/>
              </w:rPr>
              <w:t>20</w:t>
            </w:r>
            <w:r>
              <w:rPr>
                <w:rFonts w:hint="eastAsia"/>
                <w:color w:val="auto"/>
                <w:sz w:val="28"/>
                <w:u w:val="single"/>
                <w:lang w:val="en-US" w:eastAsia="zh-CN"/>
              </w:rPr>
              <w:t>24</w:t>
            </w:r>
            <w:r>
              <w:rPr>
                <w:color w:val="auto"/>
                <w:sz w:val="28"/>
                <w:u w:val="single"/>
              </w:rPr>
              <w:t>/</w:t>
            </w:r>
            <w:r>
              <w:rPr>
                <w:rFonts w:hint="eastAsia"/>
                <w:color w:val="auto"/>
                <w:sz w:val="28"/>
                <w:u w:val="single"/>
                <w:lang w:val="en-US" w:eastAsia="zh-CN"/>
              </w:rPr>
              <w:t>06</w:t>
            </w:r>
            <w:r>
              <w:rPr>
                <w:color w:val="auto"/>
                <w:sz w:val="28"/>
                <w:u w:val="single"/>
              </w:rPr>
              <w:t>/</w:t>
            </w:r>
            <w:r>
              <w:rPr>
                <w:rFonts w:hint="eastAsia"/>
                <w:color w:val="auto"/>
                <w:sz w:val="28"/>
                <w:u w:val="single"/>
                <w:lang w:val="en-US" w:eastAsia="zh-CN"/>
              </w:rPr>
              <w:t xml:space="preserve">12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p>
          <w:p>
            <w:pPr>
              <w:ind w:firstLine="1400" w:firstLineChars="500"/>
              <w:rPr>
                <w:color w:val="FF0000"/>
                <w:sz w:val="28"/>
              </w:rPr>
            </w:pPr>
          </w:p>
          <w:p>
            <w:pPr>
              <w:pStyle w:val="5"/>
              <w:pBdr>
                <w:bottom w:val="none" w:color="auto" w:sz="0" w:space="0"/>
              </w:pBdr>
              <w:ind w:right="270"/>
              <w:jc w:val="both"/>
              <w:rPr>
                <w:rFonts w:ascii="隶书" w:eastAsia="隶书"/>
                <w:b/>
                <w:spacing w:val="20"/>
                <w:kern w:val="13"/>
                <w:sz w:val="30"/>
                <w:szCs w:val="30"/>
              </w:rPr>
            </w:pPr>
          </w:p>
          <w:p>
            <w:pPr>
              <w:pStyle w:val="5"/>
              <w:pBdr>
                <w:bottom w:val="none" w:color="auto" w:sz="0" w:space="0"/>
              </w:pBdr>
              <w:ind w:right="270"/>
              <w:jc w:val="both"/>
              <w:rPr>
                <w:rFonts w:ascii="隶书" w:eastAsia="隶书"/>
                <w:b/>
                <w:spacing w:val="20"/>
                <w:kern w:val="13"/>
                <w:sz w:val="30"/>
                <w:szCs w:val="30"/>
              </w:rPr>
            </w:pPr>
          </w:p>
          <w:p>
            <w:pPr>
              <w:pStyle w:val="5"/>
              <w:pBdr>
                <w:bottom w:val="none" w:color="auto" w:sz="0" w:space="0"/>
              </w:pBdr>
              <w:ind w:right="270"/>
              <w:jc w:val="both"/>
              <w:rPr>
                <w:rFonts w:ascii="隶书" w:eastAsia="隶书"/>
                <w:b/>
                <w:spacing w:val="20"/>
                <w:kern w:val="13"/>
                <w:sz w:val="30"/>
                <w:szCs w:val="30"/>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p>
            <w:pPr>
              <w:rPr>
                <w:rFonts w:hAnsi="宋体"/>
              </w:rPr>
            </w:pPr>
            <w:r>
              <mc:AlternateContent>
                <mc:Choice Requires="wpg">
                  <w:drawing>
                    <wp:anchor distT="0" distB="0" distL="114300" distR="114300" simplePos="0" relativeHeight="251661312" behindDoc="0" locked="0" layoutInCell="1" allowOverlap="1">
                      <wp:simplePos x="0" y="0"/>
                      <wp:positionH relativeFrom="column">
                        <wp:posOffset>847725</wp:posOffset>
                      </wp:positionH>
                      <wp:positionV relativeFrom="paragraph">
                        <wp:posOffset>241300</wp:posOffset>
                      </wp:positionV>
                      <wp:extent cx="4100830" cy="575945"/>
                      <wp:effectExtent l="0" t="0" r="13970" b="14605"/>
                      <wp:wrapNone/>
                      <wp:docPr id="4" name="组合 4"/>
                      <wp:cNvGraphicFramePr/>
                      <a:graphic xmlns:a="http://schemas.openxmlformats.org/drawingml/2006/main">
                        <a:graphicData uri="http://schemas.microsoft.com/office/word/2010/wordprocessingGroup">
                          <wpg:wgp>
                            <wpg:cNvGrpSpPr/>
                            <wpg:grpSpPr>
                              <a:xfrm>
                                <a:off x="0" y="0"/>
                                <a:ext cx="4100830" cy="575945"/>
                                <a:chOff x="4854" y="2442"/>
                                <a:chExt cx="6458" cy="907"/>
                              </a:xfrm>
                            </wpg:grpSpPr>
                            <wps:wsp>
                              <wps:cNvPr id="5" name="文本框 1"/>
                              <wps:cNvSpPr txBox="1"/>
                              <wps:spPr>
                                <a:xfrm>
                                  <a:off x="5453" y="2442"/>
                                  <a:ext cx="5859" cy="907"/>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5"/>
                                      <w:pBdr>
                                        <w:bottom w:val="none" w:color="auto" w:sz="0" w:space="0"/>
                                      </w:pBdr>
                                      <w:ind w:right="270"/>
                                      <w:jc w:val="both"/>
                                      <w:rPr>
                                        <w:rFonts w:ascii="隶书" w:eastAsia="隶书"/>
                                        <w:b/>
                                        <w:bCs/>
                                        <w:spacing w:val="28"/>
                                        <w:w w:val="95"/>
                                        <w:kern w:val="13"/>
                                        <w:sz w:val="32"/>
                                        <w:szCs w:val="32"/>
                                      </w:rPr>
                                    </w:pPr>
                                    <w:r>
                                      <w:rPr>
                                        <w:rFonts w:hint="eastAsia" w:ascii="隶书" w:eastAsia="隶书"/>
                                        <w:b/>
                                        <w:spacing w:val="28"/>
                                        <w:kern w:val="13"/>
                                        <w:sz w:val="30"/>
                                        <w:szCs w:val="30"/>
                                      </w:rPr>
                                      <w:t>浙江豪圣</w:t>
                                    </w:r>
                                    <w:r>
                                      <w:rPr>
                                        <w:rFonts w:hint="eastAsia" w:ascii="隶书" w:eastAsia="隶书"/>
                                        <w:b/>
                                        <w:bCs/>
                                        <w:spacing w:val="28"/>
                                        <w:w w:val="95"/>
                                        <w:kern w:val="13"/>
                                        <w:sz w:val="30"/>
                                        <w:szCs w:val="30"/>
                                      </w:rPr>
                                      <w:t>建设项目管理有限公司</w:t>
                                    </w:r>
                                  </w:p>
                                  <w:p>
                                    <w:pPr>
                                      <w:pStyle w:val="5"/>
                                      <w:keepNext w:val="0"/>
                                      <w:keepLines w:val="0"/>
                                      <w:pageBreakBefore w:val="0"/>
                                      <w:widowControl w:val="0"/>
                                      <w:pBdr>
                                        <w:bottom w:val="none" w:color="auto" w:sz="0" w:space="0"/>
                                      </w:pBdr>
                                      <w:kinsoku/>
                                      <w:wordWrap/>
                                      <w:overflowPunct/>
                                      <w:topLinePunct w:val="0"/>
                                      <w:autoSpaceDE/>
                                      <w:autoSpaceDN/>
                                      <w:bidi w:val="0"/>
                                      <w:adjustRightInd/>
                                      <w:snapToGrid w:val="0"/>
                                      <w:ind w:right="0"/>
                                      <w:jc w:val="both"/>
                                      <w:textAlignment w:val="auto"/>
                                      <w:rPr>
                                        <w:rFonts w:hint="default" w:ascii="Times New Roman" w:hAnsi="Times New Roman" w:eastAsia="隶书" w:cs="Times New Roman"/>
                                        <w:b/>
                                        <w:bCs/>
                                        <w:spacing w:val="0"/>
                                        <w:sz w:val="18"/>
                                        <w:lang w:val="en-US" w:eastAsia="zh-CN"/>
                                      </w:rPr>
                                    </w:pPr>
                                    <w:r>
                                      <w:rPr>
                                        <w:rFonts w:hint="default" w:ascii="Times New Roman" w:hAnsi="Times New Roman" w:eastAsia="隶书" w:cs="Times New Roman"/>
                                        <w:b/>
                                        <w:bCs/>
                                        <w:spacing w:val="0"/>
                                        <w:sz w:val="18"/>
                                      </w:rPr>
                                      <w:t>Zhe</w:t>
                                    </w:r>
                                    <w:r>
                                      <w:rPr>
                                        <w:rFonts w:hint="default" w:ascii="Times New Roman" w:hAnsi="Times New Roman" w:eastAsia="隶书" w:cs="Times New Roman"/>
                                        <w:b/>
                                        <w:bCs/>
                                        <w:spacing w:val="0"/>
                                        <w:sz w:val="18"/>
                                        <w:lang w:val="en-US" w:eastAsia="zh-CN"/>
                                      </w:rPr>
                                      <w:t>j</w:t>
                                    </w:r>
                                    <w:r>
                                      <w:rPr>
                                        <w:rFonts w:hint="default" w:ascii="Times New Roman" w:hAnsi="Times New Roman" w:eastAsia="隶书" w:cs="Times New Roman"/>
                                        <w:b/>
                                        <w:bCs/>
                                        <w:spacing w:val="0"/>
                                        <w:sz w:val="18"/>
                                      </w:rPr>
                                      <w:t>iang Hao</w:t>
                                    </w:r>
                                    <w:r>
                                      <w:rPr>
                                        <w:rFonts w:hint="default" w:ascii="Times New Roman" w:hAnsi="Times New Roman" w:eastAsia="隶书" w:cs="Times New Roman"/>
                                        <w:b/>
                                        <w:bCs/>
                                        <w:spacing w:val="0"/>
                                        <w:sz w:val="18"/>
                                        <w:lang w:val="en-US" w:eastAsia="zh-CN"/>
                                      </w:rPr>
                                      <w:t>s</w:t>
                                    </w:r>
                                    <w:r>
                                      <w:rPr>
                                        <w:rFonts w:hint="default" w:ascii="Times New Roman" w:hAnsi="Times New Roman" w:eastAsia="隶书" w:cs="Times New Roman"/>
                                        <w:b/>
                                        <w:bCs/>
                                        <w:spacing w:val="0"/>
                                        <w:sz w:val="18"/>
                                      </w:rPr>
                                      <w:t>heng Construction Project Management Co.,Ltd</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 name="图片 2" descr="ab8d43268be6afbd3f7c664ed28bd9b"/>
                                <pic:cNvPicPr>
                                  <a:picLocks noChangeAspect="1"/>
                                </pic:cNvPicPr>
                              </pic:nvPicPr>
                              <pic:blipFill>
                                <a:blip r:embed="rId8"/>
                                <a:srcRect l="17554" t="18506" r="20951" b="19195"/>
                                <a:stretch>
                                  <a:fillRect/>
                                </a:stretch>
                              </pic:blipFill>
                              <pic:spPr>
                                <a:xfrm>
                                  <a:off x="4854" y="2476"/>
                                  <a:ext cx="760" cy="760"/>
                                </a:xfrm>
                                <a:prstGeom prst="rect">
                                  <a:avLst/>
                                </a:prstGeom>
                                <a:noFill/>
                                <a:ln w="9525">
                                  <a:noFill/>
                                </a:ln>
                              </pic:spPr>
                            </pic:pic>
                          </wpg:wgp>
                        </a:graphicData>
                      </a:graphic>
                    </wp:anchor>
                  </w:drawing>
                </mc:Choice>
                <mc:Fallback>
                  <w:pict>
                    <v:group id="_x0000_s1026" o:spid="_x0000_s1026" o:spt="203" style="position:absolute;left:0pt;margin-left:66.75pt;margin-top:19pt;height:45.35pt;width:322.9pt;z-index:251661312;mso-width-relative:page;mso-height-relative:page;" coordorigin="4854,2442" coordsize="6458,907" o:gfxdata="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">
                      <o:lock v:ext="edit" aspectratio="f"/>
                      <v:shape id="文本框 1" o:spid="_x0000_s1026" o:spt="202" type="#_x0000_t202" style="position:absolute;left:5453;top:2442;height:907;width:5859;" fillcolor="#FFFFFF [3201]"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pStyle w:val="5"/>
                                <w:pBdr>
                                  <w:bottom w:val="none" w:color="auto" w:sz="0" w:space="0"/>
                                </w:pBdr>
                                <w:ind w:right="270"/>
                                <w:jc w:val="both"/>
                                <w:rPr>
                                  <w:rFonts w:ascii="隶书" w:eastAsia="隶书"/>
                                  <w:b/>
                                  <w:bCs/>
                                  <w:spacing w:val="28"/>
                                  <w:w w:val="95"/>
                                  <w:kern w:val="13"/>
                                  <w:sz w:val="32"/>
                                  <w:szCs w:val="32"/>
                                </w:rPr>
                              </w:pPr>
                              <w:r>
                                <w:rPr>
                                  <w:rFonts w:hint="eastAsia" w:ascii="隶书" w:eastAsia="隶书"/>
                                  <w:b/>
                                  <w:spacing w:val="28"/>
                                  <w:kern w:val="13"/>
                                  <w:sz w:val="30"/>
                                  <w:szCs w:val="30"/>
                                </w:rPr>
                                <w:t>浙江豪圣</w:t>
                              </w:r>
                              <w:r>
                                <w:rPr>
                                  <w:rFonts w:hint="eastAsia" w:ascii="隶书" w:eastAsia="隶书"/>
                                  <w:b/>
                                  <w:bCs/>
                                  <w:spacing w:val="28"/>
                                  <w:w w:val="95"/>
                                  <w:kern w:val="13"/>
                                  <w:sz w:val="30"/>
                                  <w:szCs w:val="30"/>
                                </w:rPr>
                                <w:t>建设项目管理有限公司</w:t>
                              </w:r>
                            </w:p>
                            <w:p>
                              <w:pPr>
                                <w:pStyle w:val="5"/>
                                <w:keepNext w:val="0"/>
                                <w:keepLines w:val="0"/>
                                <w:pageBreakBefore w:val="0"/>
                                <w:widowControl w:val="0"/>
                                <w:pBdr>
                                  <w:bottom w:val="none" w:color="auto" w:sz="0" w:space="0"/>
                                </w:pBdr>
                                <w:kinsoku/>
                                <w:wordWrap/>
                                <w:overflowPunct/>
                                <w:topLinePunct w:val="0"/>
                                <w:autoSpaceDE/>
                                <w:autoSpaceDN/>
                                <w:bidi w:val="0"/>
                                <w:adjustRightInd/>
                                <w:snapToGrid w:val="0"/>
                                <w:ind w:right="0"/>
                                <w:jc w:val="both"/>
                                <w:textAlignment w:val="auto"/>
                                <w:rPr>
                                  <w:rFonts w:hint="default" w:ascii="Times New Roman" w:hAnsi="Times New Roman" w:eastAsia="隶书" w:cs="Times New Roman"/>
                                  <w:b/>
                                  <w:bCs/>
                                  <w:spacing w:val="0"/>
                                  <w:sz w:val="18"/>
                                  <w:lang w:val="en-US" w:eastAsia="zh-CN"/>
                                </w:rPr>
                              </w:pPr>
                              <w:r>
                                <w:rPr>
                                  <w:rFonts w:hint="default" w:ascii="Times New Roman" w:hAnsi="Times New Roman" w:eastAsia="隶书" w:cs="Times New Roman"/>
                                  <w:b/>
                                  <w:bCs/>
                                  <w:spacing w:val="0"/>
                                  <w:sz w:val="18"/>
                                </w:rPr>
                                <w:t>Zhe</w:t>
                              </w:r>
                              <w:r>
                                <w:rPr>
                                  <w:rFonts w:hint="default" w:ascii="Times New Roman" w:hAnsi="Times New Roman" w:eastAsia="隶书" w:cs="Times New Roman"/>
                                  <w:b/>
                                  <w:bCs/>
                                  <w:spacing w:val="0"/>
                                  <w:sz w:val="18"/>
                                  <w:lang w:val="en-US" w:eastAsia="zh-CN"/>
                                </w:rPr>
                                <w:t>j</w:t>
                              </w:r>
                              <w:r>
                                <w:rPr>
                                  <w:rFonts w:hint="default" w:ascii="Times New Roman" w:hAnsi="Times New Roman" w:eastAsia="隶书" w:cs="Times New Roman"/>
                                  <w:b/>
                                  <w:bCs/>
                                  <w:spacing w:val="0"/>
                                  <w:sz w:val="18"/>
                                </w:rPr>
                                <w:t>iang Hao</w:t>
                              </w:r>
                              <w:r>
                                <w:rPr>
                                  <w:rFonts w:hint="default" w:ascii="Times New Roman" w:hAnsi="Times New Roman" w:eastAsia="隶书" w:cs="Times New Roman"/>
                                  <w:b/>
                                  <w:bCs/>
                                  <w:spacing w:val="0"/>
                                  <w:sz w:val="18"/>
                                  <w:lang w:val="en-US" w:eastAsia="zh-CN"/>
                                </w:rPr>
                                <w:t>s</w:t>
                              </w:r>
                              <w:r>
                                <w:rPr>
                                  <w:rFonts w:hint="default" w:ascii="Times New Roman" w:hAnsi="Times New Roman" w:eastAsia="隶书" w:cs="Times New Roman"/>
                                  <w:b/>
                                  <w:bCs/>
                                  <w:spacing w:val="0"/>
                                  <w:sz w:val="18"/>
                                </w:rPr>
                                <w:t>heng Construction Project Management Co.,Ltd</w:t>
                              </w:r>
                            </w:p>
                          </w:txbxContent>
                        </v:textbox>
                      </v:shape>
                      <v:shape id="图片 2" o:spid="_x0000_s1026" o:spt="75" alt="ab8d43268be6afbd3f7c664ed28bd9b" type="#_x0000_t75" style="position:absolute;left:4854;top:2476;height:760;width:760;" filled="f" o:preferrelative="t" stroked="f" coordsize="21600,21600" o:gfxdata="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TNMO+8AAAA&#10;2gAAAA8AAAAAAAAAAQAgAAAAIgAAAGRycy9kb3ducmV2LnhtbFBLAQIUABQAAAAIAIdO4kAzLwWe&#10;OwAAADkAAAAQAAAAAAAAAAEAIAAAAAsBAABkcnMvc2hhcGV4bWwueG1sUEsFBgAAAAAGAAYAWwEA&#10;ALUDAAAAAA==&#10;">
                        <v:fill on="f" focussize="0,0"/>
                        <v:stroke on="f"/>
                        <v:imagedata r:id="rId8" cropleft="11504f" croptop="12128f" cropright="13730f" cropbottom="12580f" o:title=""/>
                        <o:lock v:ext="edit" aspectratio="t"/>
                      </v:shape>
                    </v:group>
                  </w:pict>
                </mc:Fallback>
              </mc:AlternateContent>
            </w:r>
          </w:p>
        </w:tc>
      </w:tr>
    </w:tbl>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0" w:hRule="exact"/>
          <w:jc w:val="center"/>
        </w:trPr>
        <w:tc>
          <w:tcPr>
            <w:tcW w:w="9293" w:type="dxa"/>
            <w:tcBorders>
              <w:top w:val="single" w:color="auto" w:sz="4" w:space="0"/>
              <w:bottom w:val="single" w:color="auto" w:sz="4" w:space="0"/>
            </w:tcBorders>
          </w:tcPr>
          <w:p>
            <w:pPr>
              <w:pStyle w:val="3"/>
              <w:spacing w:line="480" w:lineRule="auto"/>
              <w:ind w:firstLine="1050" w:firstLineChars="500"/>
              <w:rPr>
                <w:rFonts w:hAnsi="宋体"/>
              </w:rPr>
            </w:pPr>
            <w:r>
              <w:rPr>
                <w:rFonts w:hint="eastAsia" w:hAnsi="宋体"/>
              </w:rPr>
              <w:br w:type="page"/>
            </w:r>
          </w:p>
          <w:p>
            <w:pPr>
              <w:pStyle w:val="3"/>
              <w:spacing w:line="480" w:lineRule="auto"/>
              <w:ind w:firstLine="960" w:firstLineChars="400"/>
              <w:rPr>
                <w:rFonts w:hint="default" w:hAnsi="宋体" w:eastAsia="宋体"/>
                <w:color w:val="auto"/>
                <w:sz w:val="24"/>
                <w:szCs w:val="24"/>
                <w:lang w:val="en-US" w:eastAsia="zh-CN"/>
              </w:rPr>
            </w:pPr>
            <w:r>
              <w:rPr>
                <w:rFonts w:hint="eastAsia" w:hAnsi="宋体"/>
                <w:sz w:val="24"/>
                <w:szCs w:val="24"/>
              </w:rPr>
              <w:t>咨询报告书编号：</w:t>
            </w:r>
            <w:r>
              <w:rPr>
                <w:rFonts w:hint="eastAsia" w:hAnsi="宋体" w:cs="Courier New"/>
                <w:color w:val="auto"/>
                <w:sz w:val="24"/>
                <w:szCs w:val="24"/>
              </w:rPr>
              <w:t>豪圣【202</w:t>
            </w:r>
            <w:r>
              <w:rPr>
                <w:rFonts w:hint="eastAsia" w:hAnsi="宋体" w:cs="Courier New"/>
                <w:color w:val="auto"/>
                <w:sz w:val="24"/>
                <w:szCs w:val="24"/>
                <w:lang w:val="en-US" w:eastAsia="zh-CN"/>
              </w:rPr>
              <w:t>4</w:t>
            </w:r>
            <w:r>
              <w:rPr>
                <w:rFonts w:hint="eastAsia" w:hAnsi="宋体" w:cs="Courier New"/>
                <w:color w:val="auto"/>
                <w:sz w:val="24"/>
                <w:szCs w:val="24"/>
              </w:rPr>
              <w:t>】</w:t>
            </w:r>
            <w:r>
              <w:rPr>
                <w:rFonts w:hint="eastAsia" w:hAnsi="宋体" w:cs="Courier New"/>
                <w:color w:val="auto"/>
                <w:sz w:val="24"/>
                <w:szCs w:val="24"/>
                <w:lang w:val="en-US" w:eastAsia="zh-CN"/>
              </w:rPr>
              <w:t>B-06号</w:t>
            </w:r>
          </w:p>
          <w:p>
            <w:pPr>
              <w:pStyle w:val="3"/>
              <w:spacing w:line="480" w:lineRule="auto"/>
              <w:ind w:firstLine="960" w:firstLineChars="400"/>
              <w:rPr>
                <w:rFonts w:hint="eastAsia" w:hAnsi="宋体" w:cs="Courier New"/>
                <w:color w:val="auto"/>
                <w:sz w:val="24"/>
                <w:szCs w:val="24"/>
              </w:rPr>
            </w:pPr>
            <w:r>
              <w:rPr>
                <w:rFonts w:hint="eastAsia" w:hAnsi="宋体"/>
                <w:sz w:val="24"/>
                <w:szCs w:val="24"/>
              </w:rPr>
              <w:t>咨询项目委托方全称：</w:t>
            </w:r>
            <w:r>
              <w:rPr>
                <w:rFonts w:hint="eastAsia" w:hAnsi="宋体" w:cs="Courier New"/>
                <w:color w:val="auto"/>
                <w:sz w:val="24"/>
                <w:szCs w:val="24"/>
                <w:lang w:val="en-US" w:eastAsia="zh-CN"/>
              </w:rPr>
              <w:t>杭州市南郊监狱</w:t>
            </w:r>
          </w:p>
          <w:p>
            <w:pPr>
              <w:pStyle w:val="3"/>
              <w:spacing w:line="480" w:lineRule="auto"/>
              <w:ind w:firstLine="960" w:firstLineChars="400"/>
              <w:rPr>
                <w:rFonts w:hAnsi="宋体"/>
                <w:sz w:val="24"/>
                <w:szCs w:val="24"/>
              </w:rPr>
            </w:pPr>
            <w:r>
              <w:rPr>
                <w:rFonts w:hint="eastAsia" w:hAnsi="宋体"/>
                <w:sz w:val="24"/>
                <w:szCs w:val="24"/>
              </w:rPr>
              <w:t>咨询企业执业专用章：</w:t>
            </w:r>
          </w:p>
          <w:p>
            <w:pPr>
              <w:pStyle w:val="3"/>
              <w:spacing w:line="480" w:lineRule="auto"/>
              <w:ind w:firstLine="960" w:firstLineChars="400"/>
              <w:rPr>
                <w:rFonts w:hAnsi="宋体"/>
                <w:sz w:val="24"/>
                <w:szCs w:val="24"/>
              </w:rPr>
            </w:pPr>
          </w:p>
          <w:p>
            <w:pPr>
              <w:pStyle w:val="3"/>
              <w:spacing w:line="480" w:lineRule="auto"/>
              <w:ind w:firstLine="960" w:firstLineChars="400"/>
              <w:rPr>
                <w:rFonts w:hAnsi="宋体"/>
                <w:sz w:val="24"/>
                <w:szCs w:val="24"/>
              </w:rPr>
            </w:pPr>
          </w:p>
          <w:p>
            <w:pPr>
              <w:pStyle w:val="3"/>
              <w:spacing w:line="480" w:lineRule="auto"/>
              <w:ind w:firstLine="960" w:firstLineChars="400"/>
              <w:rPr>
                <w:rFonts w:hAnsi="宋体"/>
                <w:sz w:val="24"/>
                <w:szCs w:val="24"/>
              </w:rPr>
            </w:pPr>
          </w:p>
          <w:p>
            <w:pPr>
              <w:pStyle w:val="3"/>
              <w:spacing w:line="480" w:lineRule="auto"/>
              <w:ind w:firstLine="480" w:firstLineChars="200"/>
              <w:rPr>
                <w:rFonts w:hAnsi="宋体"/>
                <w:sz w:val="24"/>
                <w:szCs w:val="24"/>
              </w:rPr>
            </w:pPr>
            <w:r>
              <w:rPr>
                <w:rFonts w:hint="eastAsia" w:hAnsi="宋体"/>
                <w:sz w:val="24"/>
                <w:szCs w:val="24"/>
              </w:rPr>
              <w:t xml:space="preserve">咨询企业法定住所：浙江省杭州市拱墅区大关路179号远洋国际中心A座17楼                      </w:t>
            </w:r>
          </w:p>
          <w:p>
            <w:pPr>
              <w:pStyle w:val="3"/>
              <w:spacing w:line="480" w:lineRule="auto"/>
              <w:ind w:firstLine="480" w:firstLineChars="200"/>
              <w:rPr>
                <w:rFonts w:hint="default" w:hAnsi="宋体" w:eastAsia="宋体"/>
                <w:sz w:val="24"/>
                <w:szCs w:val="24"/>
                <w:lang w:val="en-US" w:eastAsia="zh-CN"/>
              </w:rPr>
            </w:pPr>
            <w:r>
              <w:rPr>
                <w:rFonts w:hint="eastAsia" w:hAnsi="宋体"/>
                <w:sz w:val="24"/>
                <w:szCs w:val="24"/>
              </w:rPr>
              <w:t>邮      编：310015               联系电话：0571-</w:t>
            </w:r>
            <w:r>
              <w:rPr>
                <w:rFonts w:hint="eastAsia" w:hAnsi="宋体"/>
                <w:sz w:val="24"/>
                <w:szCs w:val="24"/>
                <w:lang w:val="en-US" w:eastAsia="zh-CN"/>
              </w:rPr>
              <w:t>87910602</w:t>
            </w:r>
          </w:p>
          <w:p>
            <w:pPr>
              <w:pStyle w:val="3"/>
              <w:spacing w:line="480" w:lineRule="auto"/>
              <w:ind w:firstLine="480" w:firstLineChars="200"/>
              <w:rPr>
                <w:rFonts w:hAnsi="宋体"/>
                <w:sz w:val="24"/>
                <w:szCs w:val="24"/>
              </w:rPr>
            </w:pPr>
            <w:r>
              <w:rPr>
                <w:rFonts w:hint="eastAsia" w:hAnsi="宋体"/>
                <w:sz w:val="24"/>
                <w:szCs w:val="24"/>
              </w:rPr>
              <w:t>咨询作业期：</w:t>
            </w:r>
            <w:r>
              <w:rPr>
                <w:rFonts w:hint="eastAsia" w:hAnsi="宋体"/>
                <w:b/>
                <w:color w:val="FF0000"/>
                <w:sz w:val="24"/>
                <w:szCs w:val="24"/>
              </w:rPr>
              <w:t xml:space="preserve"> </w:t>
            </w:r>
            <w:r>
              <w:rPr>
                <w:rFonts w:hint="eastAsia" w:hAnsi="宋体"/>
                <w:sz w:val="24"/>
                <w:szCs w:val="24"/>
              </w:rPr>
              <w:t xml:space="preserve"> </w:t>
            </w:r>
          </w:p>
          <w:p>
            <w:pPr>
              <w:spacing w:line="480" w:lineRule="auto"/>
              <w:ind w:firstLine="480" w:firstLineChars="200"/>
              <w:rPr>
                <w:rFonts w:ascii="宋体" w:hAnsi="宋体"/>
                <w:sz w:val="24"/>
              </w:rPr>
            </w:pPr>
            <w:r>
              <w:rPr>
                <w:rFonts w:hint="eastAsia" w:ascii="宋体" w:hAnsi="宋体"/>
                <w:sz w:val="24"/>
              </w:rPr>
              <w:t>法定代表人：李升                  技术负责人：罗华章</w:t>
            </w:r>
          </w:p>
          <w:p>
            <w:pPr>
              <w:spacing w:line="480" w:lineRule="auto"/>
              <w:ind w:firstLine="480" w:firstLineChars="200"/>
              <w:rPr>
                <w:rFonts w:ascii="宋体" w:hAnsi="宋体"/>
                <w:sz w:val="24"/>
              </w:rPr>
            </w:pPr>
          </w:p>
          <w:p>
            <w:pPr>
              <w:spacing w:line="480" w:lineRule="auto"/>
              <w:ind w:firstLine="480" w:firstLineChars="200"/>
              <w:rPr>
                <w:rFonts w:ascii="宋体" w:hAnsi="宋体"/>
                <w:sz w:val="24"/>
              </w:rPr>
            </w:pPr>
            <w:r>
              <w:rPr>
                <w:rFonts w:hint="eastAsia" w:ascii="宋体" w:hAnsi="宋体"/>
                <w:sz w:val="24"/>
              </w:rPr>
              <w:t xml:space="preserve">项目负责人：         执业资格（章）：              </w:t>
            </w:r>
          </w:p>
          <w:p>
            <w:pPr>
              <w:spacing w:line="480" w:lineRule="auto"/>
              <w:ind w:firstLine="480" w:firstLineChars="200"/>
              <w:rPr>
                <w:rFonts w:ascii="宋体" w:hAnsi="宋体"/>
                <w:sz w:val="24"/>
              </w:rPr>
            </w:pPr>
          </w:p>
          <w:p>
            <w:pPr>
              <w:spacing w:line="480" w:lineRule="auto"/>
              <w:ind w:firstLine="480" w:firstLineChars="200"/>
              <w:rPr>
                <w:rFonts w:ascii="宋体" w:hAnsi="宋体"/>
                <w:sz w:val="24"/>
              </w:rPr>
            </w:pPr>
            <w:r>
              <w:rPr>
                <w:rFonts w:hint="eastAsia" w:ascii="宋体" w:hAnsi="宋体"/>
                <w:sz w:val="24"/>
              </w:rPr>
              <w:t>专业咨询人员：       执（从）业资格（章）：         从事专业：</w:t>
            </w:r>
          </w:p>
          <w:p>
            <w:pPr>
              <w:spacing w:line="480" w:lineRule="auto"/>
              <w:ind w:firstLine="480" w:firstLineChars="200"/>
              <w:rPr>
                <w:rFonts w:ascii="宋体" w:hAnsi="宋体"/>
                <w:sz w:val="24"/>
              </w:rPr>
            </w:pPr>
          </w:p>
          <w:p>
            <w:pPr>
              <w:spacing w:line="480" w:lineRule="auto"/>
              <w:ind w:firstLine="480" w:firstLineChars="200"/>
              <w:rPr>
                <w:rFonts w:ascii="宋体" w:hAnsi="宋体"/>
                <w:sz w:val="24"/>
              </w:rPr>
            </w:pPr>
            <w:r>
              <w:rPr>
                <w:rFonts w:hint="eastAsia" w:ascii="宋体" w:hAnsi="宋体"/>
                <w:sz w:val="24"/>
              </w:rPr>
              <w:t>专业咨询人员：       执（从）业资格（章）：         从事专业：</w:t>
            </w:r>
          </w:p>
          <w:p>
            <w:pPr>
              <w:spacing w:line="480" w:lineRule="auto"/>
              <w:ind w:firstLine="480" w:firstLineChars="200"/>
              <w:rPr>
                <w:rFonts w:ascii="宋体" w:hAnsi="宋体"/>
                <w:sz w:val="24"/>
              </w:rPr>
            </w:pPr>
          </w:p>
          <w:p>
            <w:pPr>
              <w:spacing w:line="480" w:lineRule="auto"/>
              <w:ind w:firstLine="480" w:firstLineChars="200"/>
              <w:rPr>
                <w:rFonts w:ascii="宋体" w:hAnsi="宋体"/>
                <w:szCs w:val="21"/>
              </w:rPr>
            </w:pPr>
            <w:r>
              <w:rPr>
                <w:rFonts w:hint="eastAsia" w:ascii="宋体" w:hAnsi="宋体"/>
                <w:sz w:val="24"/>
              </w:rPr>
              <w:t>专业咨询人员：       执（从）业资格（章）：         从事专业：</w:t>
            </w:r>
          </w:p>
          <w:p>
            <w:pPr>
              <w:spacing w:line="480" w:lineRule="auto"/>
              <w:ind w:firstLine="1050" w:firstLineChars="500"/>
              <w:rPr>
                <w:rFonts w:ascii="宋体" w:hAnsi="宋体"/>
                <w:szCs w:val="21"/>
              </w:rPr>
            </w:pPr>
          </w:p>
        </w:tc>
      </w:tr>
    </w:tbl>
    <w:p>
      <w:pPr>
        <w:rPr>
          <w:rFonts w:ascii="宋体" w:hAnsi="宋体"/>
        </w:rPr>
      </w:pPr>
      <w:r>
        <w:rPr>
          <w:rFonts w:hint="eastAsia" w:ascii="宋体" w:hAnsi="宋体"/>
        </w:rPr>
        <w:br w:type="page"/>
      </w:r>
    </w:p>
    <w:p>
      <w:pPr>
        <w:spacing w:line="360" w:lineRule="exact"/>
        <w:rPr>
          <w:rFonts w:ascii="宋体" w:hAnsi="宋体"/>
        </w:rPr>
      </w:pPr>
    </w:p>
    <w:p>
      <w:pPr>
        <w:spacing w:line="360" w:lineRule="auto"/>
        <w:jc w:val="center"/>
        <w:rPr>
          <w:rFonts w:ascii="宋体" w:hAnsi="宋体"/>
          <w:sz w:val="44"/>
        </w:rPr>
      </w:pPr>
      <w:r>
        <w:rPr>
          <w:rFonts w:hint="eastAsia" w:ascii="宋体" w:hAnsi="宋体"/>
          <w:sz w:val="44"/>
        </w:rPr>
        <w:t>咨 询 报 告 书 目 录</w:t>
      </w:r>
    </w:p>
    <w:p>
      <w:pPr>
        <w:spacing w:line="360" w:lineRule="exact"/>
        <w:jc w:val="center"/>
        <w:rPr>
          <w:rFonts w:ascii="宋体" w:hAnsi="宋体"/>
        </w:rPr>
      </w:pPr>
      <w:r>
        <w:rPr>
          <w:rFonts w:hint="eastAsia" w:ascii="宋体" w:hAnsi="宋体"/>
        </w:rPr>
        <w:t xml:space="preserve">                                                        </w:t>
      </w:r>
    </w:p>
    <w:tbl>
      <w:tblPr>
        <w:tblStyle w:val="7"/>
        <w:tblW w:w="9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2389"/>
        <w:gridCol w:w="3312"/>
        <w:gridCol w:w="856"/>
        <w:gridCol w:w="1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tcBorders>
              <w:top w:val="single" w:color="auto" w:sz="8" w:space="0"/>
            </w:tcBorders>
            <w:vAlign w:val="center"/>
          </w:tcPr>
          <w:p>
            <w:pPr>
              <w:spacing w:line="360" w:lineRule="exact"/>
              <w:jc w:val="center"/>
              <w:rPr>
                <w:rFonts w:ascii="宋体" w:hAnsi="宋体"/>
              </w:rPr>
            </w:pPr>
            <w:r>
              <w:rPr>
                <w:rFonts w:hint="eastAsia" w:ascii="宋体" w:hAnsi="宋体"/>
              </w:rPr>
              <w:t>序号</w:t>
            </w:r>
          </w:p>
        </w:tc>
        <w:tc>
          <w:tcPr>
            <w:tcW w:w="2389" w:type="dxa"/>
            <w:tcBorders>
              <w:top w:val="single" w:color="auto" w:sz="8" w:space="0"/>
            </w:tcBorders>
            <w:vAlign w:val="center"/>
          </w:tcPr>
          <w:p>
            <w:pPr>
              <w:spacing w:line="360" w:lineRule="exact"/>
              <w:jc w:val="center"/>
              <w:rPr>
                <w:rFonts w:ascii="宋体" w:hAnsi="宋体"/>
              </w:rPr>
            </w:pPr>
            <w:r>
              <w:rPr>
                <w:rFonts w:hint="eastAsia" w:ascii="宋体" w:hAnsi="宋体"/>
              </w:rPr>
              <w:t>文 件 内 容</w:t>
            </w:r>
          </w:p>
        </w:tc>
        <w:tc>
          <w:tcPr>
            <w:tcW w:w="3312" w:type="dxa"/>
            <w:tcBorders>
              <w:top w:val="single" w:color="auto" w:sz="8" w:space="0"/>
            </w:tcBorders>
            <w:vAlign w:val="center"/>
          </w:tcPr>
          <w:p>
            <w:pPr>
              <w:spacing w:line="360" w:lineRule="exact"/>
              <w:jc w:val="center"/>
              <w:rPr>
                <w:rFonts w:ascii="宋体" w:hAnsi="宋体"/>
              </w:rPr>
            </w:pPr>
            <w:r>
              <w:rPr>
                <w:rFonts w:hint="eastAsia" w:ascii="宋体" w:hAnsi="宋体"/>
              </w:rPr>
              <w:t>文件作者</w:t>
            </w:r>
          </w:p>
        </w:tc>
        <w:tc>
          <w:tcPr>
            <w:tcW w:w="856" w:type="dxa"/>
            <w:tcBorders>
              <w:top w:val="single" w:color="auto" w:sz="8" w:space="0"/>
            </w:tcBorders>
            <w:vAlign w:val="center"/>
          </w:tcPr>
          <w:p>
            <w:pPr>
              <w:spacing w:line="360" w:lineRule="exact"/>
              <w:jc w:val="center"/>
              <w:rPr>
                <w:rFonts w:ascii="宋体" w:hAnsi="宋体"/>
              </w:rPr>
            </w:pPr>
            <w:r>
              <w:rPr>
                <w:rFonts w:hint="eastAsia" w:ascii="宋体" w:hAnsi="宋体"/>
              </w:rPr>
              <w:t>页码</w:t>
            </w:r>
          </w:p>
        </w:tc>
        <w:tc>
          <w:tcPr>
            <w:tcW w:w="1763" w:type="dxa"/>
            <w:tcBorders>
              <w:top w:val="single" w:color="auto" w:sz="8" w:space="0"/>
            </w:tcBorders>
            <w:vAlign w:val="center"/>
          </w:tcPr>
          <w:p>
            <w:pPr>
              <w:spacing w:line="360" w:lineRule="exact"/>
              <w:jc w:val="center"/>
              <w:rPr>
                <w:rFonts w:ascii="宋体" w:hAnsi="宋体"/>
              </w:rPr>
            </w:pPr>
            <w:r>
              <w:rPr>
                <w:rFonts w:hint="eastAsia" w:ascii="宋体" w:hAnsi="宋体"/>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1</w:t>
            </w:r>
          </w:p>
        </w:tc>
        <w:tc>
          <w:tcPr>
            <w:tcW w:w="2389" w:type="dxa"/>
            <w:vAlign w:val="center"/>
          </w:tcPr>
          <w:p>
            <w:pPr>
              <w:spacing w:line="360" w:lineRule="exact"/>
              <w:jc w:val="center"/>
              <w:rPr>
                <w:rFonts w:ascii="宋体" w:hAnsi="宋体"/>
              </w:rPr>
            </w:pPr>
            <w:r>
              <w:rPr>
                <w:rFonts w:hint="eastAsia" w:ascii="宋体" w:hAnsi="宋体"/>
              </w:rPr>
              <w:t>咨询报告书封面</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2</w:t>
            </w:r>
          </w:p>
        </w:tc>
        <w:tc>
          <w:tcPr>
            <w:tcW w:w="2389" w:type="dxa"/>
            <w:vAlign w:val="center"/>
          </w:tcPr>
          <w:p>
            <w:pPr>
              <w:spacing w:line="360" w:lineRule="exact"/>
              <w:jc w:val="center"/>
              <w:rPr>
                <w:rFonts w:ascii="宋体" w:hAnsi="宋体"/>
              </w:rPr>
            </w:pPr>
            <w:r>
              <w:rPr>
                <w:rFonts w:hint="eastAsia" w:ascii="宋体" w:hAnsi="宋体"/>
              </w:rPr>
              <w:t>咨询报告书扉页</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3</w:t>
            </w:r>
          </w:p>
        </w:tc>
        <w:tc>
          <w:tcPr>
            <w:tcW w:w="2389" w:type="dxa"/>
            <w:vAlign w:val="center"/>
          </w:tcPr>
          <w:p>
            <w:pPr>
              <w:spacing w:line="360" w:lineRule="exact"/>
              <w:jc w:val="center"/>
              <w:rPr>
                <w:rFonts w:ascii="宋体" w:hAnsi="宋体"/>
              </w:rPr>
            </w:pPr>
            <w:r>
              <w:rPr>
                <w:rFonts w:hint="eastAsia" w:ascii="宋体" w:hAnsi="宋体"/>
              </w:rPr>
              <w:t>咨询报告书目录</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4</w:t>
            </w:r>
          </w:p>
        </w:tc>
        <w:tc>
          <w:tcPr>
            <w:tcW w:w="2389" w:type="dxa"/>
            <w:vAlign w:val="center"/>
          </w:tcPr>
          <w:p>
            <w:pPr>
              <w:spacing w:line="360" w:lineRule="exact"/>
              <w:jc w:val="center"/>
              <w:rPr>
                <w:rFonts w:ascii="宋体" w:hAnsi="宋体"/>
              </w:rPr>
            </w:pPr>
            <w:r>
              <w:rPr>
                <w:rFonts w:hint="eastAsia" w:ascii="宋体" w:hAnsi="宋体"/>
              </w:rPr>
              <w:t>报告正文</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r>
              <w:rPr>
                <w:rFonts w:hint="eastAsia" w:ascii="宋体" w:hAnsi="宋体"/>
              </w:rPr>
              <w:t>5</w:t>
            </w:r>
          </w:p>
        </w:tc>
        <w:tc>
          <w:tcPr>
            <w:tcW w:w="2389" w:type="dxa"/>
            <w:vAlign w:val="center"/>
          </w:tcPr>
          <w:p>
            <w:pPr>
              <w:spacing w:line="360" w:lineRule="exact"/>
              <w:jc w:val="center"/>
              <w:rPr>
                <w:rFonts w:ascii="宋体" w:hAnsi="宋体" w:eastAsia="宋体" w:cstheme="minorBidi"/>
                <w:kern w:val="2"/>
                <w:sz w:val="21"/>
                <w:szCs w:val="24"/>
                <w:lang w:val="en-US" w:eastAsia="zh-CN" w:bidi="ar-SA"/>
              </w:rPr>
            </w:pPr>
            <w:r>
              <w:rPr>
                <w:rFonts w:hint="eastAsia" w:ascii="宋体" w:hAnsi="宋体"/>
              </w:rPr>
              <w:t>审核明细表</w:t>
            </w:r>
          </w:p>
        </w:tc>
        <w:tc>
          <w:tcPr>
            <w:tcW w:w="3312" w:type="dxa"/>
            <w:vAlign w:val="center"/>
          </w:tcPr>
          <w:p>
            <w:pPr>
              <w:spacing w:line="360" w:lineRule="exact"/>
              <w:jc w:val="center"/>
              <w:rPr>
                <w:rFonts w:ascii="宋体" w:hAnsi="宋体" w:eastAsia="宋体" w:cstheme="minorBidi"/>
                <w:kern w:val="2"/>
                <w:sz w:val="21"/>
                <w:szCs w:val="24"/>
                <w:lang w:val="en-US" w:eastAsia="zh-CN" w:bidi="ar-SA"/>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703" w:type="dxa"/>
            <w:vAlign w:val="center"/>
          </w:tcPr>
          <w:p>
            <w:pPr>
              <w:spacing w:line="360" w:lineRule="exact"/>
              <w:jc w:val="center"/>
              <w:rPr>
                <w:rFonts w:hint="eastAsia" w:ascii="宋体" w:hAnsi="宋体" w:eastAsia="宋体"/>
                <w:lang w:eastAsia="zh-CN"/>
              </w:rPr>
            </w:pPr>
            <w:r>
              <w:rPr>
                <w:rFonts w:hint="eastAsia" w:ascii="宋体" w:hAnsi="宋体"/>
                <w:lang w:val="en-US" w:eastAsia="zh-CN"/>
              </w:rPr>
              <w:t>6</w:t>
            </w:r>
          </w:p>
        </w:tc>
        <w:tc>
          <w:tcPr>
            <w:tcW w:w="2389" w:type="dxa"/>
            <w:vAlign w:val="center"/>
          </w:tcPr>
          <w:p>
            <w:pPr>
              <w:spacing w:line="360" w:lineRule="exact"/>
              <w:jc w:val="center"/>
              <w:rPr>
                <w:rFonts w:ascii="宋体" w:hAnsi="宋体"/>
              </w:rPr>
            </w:pPr>
            <w:r>
              <w:rPr>
                <w:rFonts w:hint="eastAsia" w:ascii="宋体" w:hAnsi="宋体"/>
              </w:rPr>
              <w:t>工程造价咨询企业执业资格证复印件</w:t>
            </w:r>
          </w:p>
        </w:tc>
        <w:tc>
          <w:tcPr>
            <w:tcW w:w="3312" w:type="dxa"/>
            <w:vAlign w:val="center"/>
          </w:tcPr>
          <w:p>
            <w:pPr>
              <w:spacing w:line="360" w:lineRule="exact"/>
              <w:jc w:val="center"/>
              <w:rPr>
                <w:rFonts w:ascii="宋体" w:hAnsi="宋体"/>
              </w:rPr>
            </w:pPr>
            <w:r>
              <w:rPr>
                <w:rFonts w:hint="eastAsia" w:ascii="宋体" w:hAnsi="宋体"/>
              </w:rPr>
              <w:t>浙江豪圣建设项目管理有限公司</w:t>
            </w: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p>
            <w:pPr>
              <w:spacing w:line="360" w:lineRule="exact"/>
              <w:jc w:val="center"/>
              <w:rPr>
                <w:rFonts w:ascii="宋体" w:hAnsi="宋体"/>
              </w:rPr>
            </w:pPr>
          </w:p>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3" w:type="dxa"/>
            <w:vAlign w:val="center"/>
          </w:tcPr>
          <w:p>
            <w:pPr>
              <w:spacing w:line="360" w:lineRule="exact"/>
              <w:jc w:val="center"/>
              <w:rPr>
                <w:rFonts w:ascii="宋体" w:hAnsi="宋体"/>
              </w:rPr>
            </w:pPr>
          </w:p>
        </w:tc>
        <w:tc>
          <w:tcPr>
            <w:tcW w:w="2389" w:type="dxa"/>
            <w:vAlign w:val="center"/>
          </w:tcPr>
          <w:p>
            <w:pPr>
              <w:spacing w:line="360" w:lineRule="exact"/>
              <w:jc w:val="center"/>
              <w:rPr>
                <w:rFonts w:ascii="宋体" w:hAnsi="宋体"/>
              </w:rPr>
            </w:pPr>
          </w:p>
        </w:tc>
        <w:tc>
          <w:tcPr>
            <w:tcW w:w="3312" w:type="dxa"/>
            <w:vAlign w:val="center"/>
          </w:tcPr>
          <w:p>
            <w:pPr>
              <w:spacing w:line="360" w:lineRule="exact"/>
              <w:jc w:val="center"/>
              <w:rPr>
                <w:rFonts w:ascii="宋体" w:hAnsi="宋体"/>
              </w:rPr>
            </w:pPr>
          </w:p>
        </w:tc>
        <w:tc>
          <w:tcPr>
            <w:tcW w:w="856" w:type="dxa"/>
            <w:vAlign w:val="center"/>
          </w:tcPr>
          <w:p>
            <w:pPr>
              <w:spacing w:line="360" w:lineRule="exact"/>
              <w:jc w:val="center"/>
              <w:rPr>
                <w:rFonts w:ascii="宋体" w:hAnsi="宋体"/>
              </w:rPr>
            </w:pPr>
          </w:p>
        </w:tc>
        <w:tc>
          <w:tcPr>
            <w:tcW w:w="1763" w:type="dxa"/>
            <w:vAlign w:val="center"/>
          </w:tcPr>
          <w:p>
            <w:pPr>
              <w:spacing w:line="360" w:lineRule="exact"/>
              <w:jc w:val="center"/>
              <w:rPr>
                <w:rFonts w:ascii="宋体" w:hAnsi="宋体"/>
              </w:rPr>
            </w:pPr>
          </w:p>
        </w:tc>
      </w:tr>
    </w:tbl>
    <w:p>
      <w:pPr>
        <w:pStyle w:val="3"/>
        <w:spacing w:line="360" w:lineRule="exact"/>
        <w:rPr>
          <w:rFonts w:hAnsi="宋体"/>
        </w:rPr>
      </w:pPr>
    </w:p>
    <w:p>
      <w:pPr>
        <w:pStyle w:val="3"/>
        <w:spacing w:line="360" w:lineRule="exact"/>
        <w:rPr>
          <w:rFonts w:hAnsi="宋体"/>
        </w:rPr>
      </w:pPr>
    </w:p>
    <w:p>
      <w:pPr>
        <w:pStyle w:val="5"/>
        <w:pBdr>
          <w:bottom w:val="none" w:color="auto" w:sz="0" w:space="0"/>
        </w:pBdr>
        <w:ind w:right="270"/>
        <w:jc w:val="both"/>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jc w:val="center"/>
        <w:rPr>
          <w:rFonts w:ascii="宋体" w:hAnsi="宋体"/>
          <w:b/>
          <w:sz w:val="28"/>
          <w:szCs w:val="28"/>
        </w:rPr>
      </w:pPr>
      <w:r>
        <w:rPr>
          <w:rFonts w:hint="eastAsia" w:ascii="黑体" w:eastAsia="黑体"/>
          <w:sz w:val="15"/>
        </w:rPr>
        <w:t xml:space="preserve">    </w:t>
      </w:r>
      <w:r>
        <w:rPr>
          <w:rFonts w:hint="eastAsia" w:ascii="黑体" w:eastAsia="黑体"/>
          <w:sz w:val="28"/>
          <w:szCs w:val="28"/>
        </w:rPr>
        <w:t>关于</w:t>
      </w:r>
      <w:r>
        <w:rPr>
          <w:rFonts w:hint="eastAsia" w:ascii="宋体" w:hAnsi="宋体" w:cs="宋体"/>
          <w:b/>
          <w:sz w:val="28"/>
          <w:szCs w:val="28"/>
          <w:lang w:eastAsia="zh-CN"/>
        </w:rPr>
        <w:t>新监狱开办费（2024）杭州市南郊监狱外围外墙隔离网道路硬化工程</w:t>
      </w:r>
      <w:r>
        <w:rPr>
          <w:rFonts w:hint="eastAsia" w:ascii="宋体" w:hAnsi="宋体"/>
          <w:b/>
          <w:sz w:val="28"/>
          <w:szCs w:val="28"/>
        </w:rPr>
        <w:t>的</w:t>
      </w:r>
      <w:r>
        <w:rPr>
          <w:rFonts w:hint="eastAsia" w:ascii="宋体" w:hAnsi="宋体"/>
          <w:b/>
          <w:sz w:val="28"/>
          <w:szCs w:val="28"/>
          <w:lang w:eastAsia="zh-CN"/>
        </w:rPr>
        <w:t>预算审核</w:t>
      </w:r>
      <w:r>
        <w:rPr>
          <w:rFonts w:hint="eastAsia" w:ascii="宋体" w:hAnsi="宋体"/>
          <w:b/>
          <w:sz w:val="28"/>
          <w:szCs w:val="28"/>
        </w:rPr>
        <w:t>报告</w:t>
      </w:r>
    </w:p>
    <w:p>
      <w:pPr>
        <w:jc w:val="center"/>
        <w:rPr>
          <w:rFonts w:hint="default" w:ascii="宋体" w:hAnsi="宋体" w:eastAsia="宋体"/>
          <w:color w:val="auto"/>
          <w:sz w:val="24"/>
          <w:szCs w:val="24"/>
          <w:lang w:val="en-US" w:eastAsia="zh-CN"/>
        </w:rPr>
      </w:pPr>
      <w:r>
        <w:rPr>
          <w:rFonts w:hint="eastAsia" w:ascii="宋体" w:hAnsi="宋体"/>
          <w:b/>
          <w:color w:val="auto"/>
          <w:sz w:val="24"/>
          <w:szCs w:val="24"/>
          <w:lang w:eastAsia="zh-CN"/>
        </w:rPr>
        <w:t>豪圣【2024】B-0</w:t>
      </w:r>
      <w:r>
        <w:rPr>
          <w:rFonts w:hint="eastAsia" w:ascii="宋体" w:hAnsi="宋体"/>
          <w:b/>
          <w:color w:val="auto"/>
          <w:sz w:val="24"/>
          <w:szCs w:val="24"/>
          <w:lang w:val="en-US" w:eastAsia="zh-CN"/>
        </w:rPr>
        <w:t>6</w:t>
      </w:r>
      <w:r>
        <w:rPr>
          <w:rFonts w:hint="eastAsia" w:ascii="宋体" w:hAnsi="宋体"/>
          <w:b/>
          <w:color w:val="auto"/>
          <w:sz w:val="24"/>
          <w:szCs w:val="24"/>
          <w:lang w:eastAsia="zh-CN"/>
        </w:rPr>
        <w:t>号</w:t>
      </w:r>
    </w:p>
    <w:p>
      <w:pPr>
        <w:spacing w:line="360" w:lineRule="auto"/>
        <w:rPr>
          <w:rFonts w:ascii="宋体" w:hAnsi="宋体"/>
          <w:b/>
          <w:bCs/>
          <w:color w:val="auto"/>
          <w:sz w:val="24"/>
        </w:rPr>
      </w:pPr>
    </w:p>
    <w:p>
      <w:pPr>
        <w:spacing w:line="360" w:lineRule="auto"/>
        <w:rPr>
          <w:rFonts w:ascii="宋体" w:hAnsi="宋体"/>
          <w:b/>
          <w:color w:val="auto"/>
          <w:sz w:val="24"/>
          <w:szCs w:val="24"/>
        </w:rPr>
      </w:pPr>
      <w:r>
        <w:rPr>
          <w:rFonts w:hint="eastAsia" w:ascii="宋体" w:hAnsi="宋体"/>
          <w:b/>
          <w:bCs/>
          <w:color w:val="auto"/>
          <w:sz w:val="24"/>
          <w:szCs w:val="24"/>
          <w:lang w:val="en-US" w:eastAsia="zh-CN"/>
        </w:rPr>
        <w:t xml:space="preserve">   杭州市南郊监狱</w:t>
      </w:r>
      <w:r>
        <w:rPr>
          <w:rFonts w:hint="eastAsia" w:ascii="宋体" w:hAnsi="宋体"/>
          <w:b/>
          <w:color w:val="auto"/>
          <w:sz w:val="24"/>
          <w:szCs w:val="24"/>
        </w:rPr>
        <w:t>：</w:t>
      </w:r>
    </w:p>
    <w:p>
      <w:pPr>
        <w:spacing w:line="360" w:lineRule="auto"/>
        <w:ind w:firstLine="480" w:firstLineChars="200"/>
        <w:rPr>
          <w:rFonts w:ascii="宋体" w:hAnsi="宋体"/>
          <w:sz w:val="24"/>
          <w:szCs w:val="24"/>
          <w:u w:val="single"/>
        </w:rPr>
      </w:pPr>
      <w:r>
        <w:rPr>
          <w:rFonts w:hint="eastAsia" w:ascii="宋体" w:hAnsi="宋体"/>
          <w:color w:val="auto"/>
          <w:sz w:val="24"/>
          <w:szCs w:val="24"/>
        </w:rPr>
        <w:t>我公司接受委托，对</w:t>
      </w:r>
      <w:r>
        <w:rPr>
          <w:rFonts w:hint="eastAsia" w:ascii="宋体" w:hAnsi="宋体"/>
          <w:color w:val="auto"/>
          <w:sz w:val="24"/>
          <w:szCs w:val="24"/>
          <w:u w:val="single"/>
          <w:lang w:val="en-US" w:eastAsia="zh-CN"/>
        </w:rPr>
        <w:t>新监狱开办费（2024）杭州市南郊监狱外围外墙隔离网道路硬化工程</w:t>
      </w:r>
      <w:r>
        <w:rPr>
          <w:rFonts w:hint="eastAsia" w:ascii="宋体" w:hAnsi="宋体"/>
          <w:sz w:val="24"/>
          <w:szCs w:val="24"/>
        </w:rPr>
        <w:t>的</w:t>
      </w:r>
      <w:r>
        <w:rPr>
          <w:rFonts w:hint="eastAsia" w:ascii="宋体" w:hAnsi="宋体"/>
          <w:sz w:val="24"/>
          <w:szCs w:val="24"/>
          <w:lang w:val="en-US" w:eastAsia="zh-CN"/>
        </w:rPr>
        <w:t>预算</w:t>
      </w:r>
      <w:r>
        <w:rPr>
          <w:rFonts w:hint="eastAsia" w:ascii="宋体" w:hAnsi="宋体"/>
          <w:sz w:val="24"/>
          <w:szCs w:val="24"/>
        </w:rPr>
        <w:t>进行了审核。合理</w:t>
      </w:r>
      <w:r>
        <w:rPr>
          <w:rFonts w:hint="eastAsia" w:ascii="宋体" w:hAnsi="宋体"/>
          <w:sz w:val="24"/>
          <w:szCs w:val="24"/>
          <w:lang w:val="en-US" w:eastAsia="zh-CN"/>
        </w:rPr>
        <w:t>审核</w:t>
      </w:r>
      <w:bookmarkStart w:id="0" w:name="_GoBack"/>
      <w:bookmarkEnd w:id="0"/>
      <w:r>
        <w:rPr>
          <w:rFonts w:hint="eastAsia" w:ascii="宋体" w:hAnsi="宋体"/>
          <w:sz w:val="24"/>
          <w:szCs w:val="24"/>
        </w:rPr>
        <w:t>并充分披露本工程的</w:t>
      </w:r>
      <w:r>
        <w:rPr>
          <w:rFonts w:hint="eastAsia" w:ascii="宋体" w:hAnsi="宋体"/>
          <w:sz w:val="24"/>
          <w:szCs w:val="24"/>
          <w:lang w:eastAsia="zh-CN"/>
        </w:rPr>
        <w:t>预算</w:t>
      </w:r>
      <w:r>
        <w:rPr>
          <w:rFonts w:hint="eastAsia" w:ascii="宋体" w:hAnsi="宋体"/>
          <w:sz w:val="24"/>
          <w:szCs w:val="24"/>
        </w:rPr>
        <w:t>，保证</w:t>
      </w:r>
      <w:r>
        <w:rPr>
          <w:rFonts w:hint="eastAsia" w:ascii="宋体" w:hAnsi="宋体"/>
          <w:sz w:val="24"/>
          <w:szCs w:val="24"/>
          <w:lang w:eastAsia="zh-CN"/>
        </w:rPr>
        <w:t>预算</w:t>
      </w:r>
      <w:r>
        <w:rPr>
          <w:rFonts w:hint="eastAsia" w:ascii="宋体" w:hAnsi="宋体"/>
          <w:sz w:val="24"/>
          <w:szCs w:val="24"/>
        </w:rPr>
        <w:t>及相关资料的真实、合法、完整，是被审核单位的责任；出具本工程</w:t>
      </w:r>
      <w:r>
        <w:rPr>
          <w:rFonts w:hint="eastAsia" w:ascii="宋体" w:hAnsi="宋体"/>
          <w:sz w:val="24"/>
          <w:szCs w:val="24"/>
          <w:lang w:eastAsia="zh-CN"/>
        </w:rPr>
        <w:t>预算审核</w:t>
      </w:r>
      <w:r>
        <w:rPr>
          <w:rFonts w:hint="eastAsia" w:ascii="宋体" w:hAnsi="宋体"/>
          <w:sz w:val="24"/>
          <w:szCs w:val="24"/>
        </w:rPr>
        <w:t>报告，并保证其真实性、合法性，是审计方的责任。我们的审价工作是按照国家基本建设的有关法规及审核依据的规定进行的。现将审核结果报告如下：</w:t>
      </w:r>
    </w:p>
    <w:p>
      <w:pPr>
        <w:spacing w:line="360" w:lineRule="auto"/>
        <w:ind w:firstLine="472" w:firstLineChars="196"/>
        <w:rPr>
          <w:rFonts w:ascii="宋体" w:hAnsi="宋体" w:cs="宋体"/>
          <w:b/>
          <w:kern w:val="0"/>
          <w:sz w:val="24"/>
          <w:szCs w:val="24"/>
        </w:rPr>
      </w:pPr>
      <w:r>
        <w:rPr>
          <w:rFonts w:hint="eastAsia" w:ascii="宋体" w:hAnsi="宋体"/>
          <w:b/>
          <w:sz w:val="24"/>
          <w:szCs w:val="24"/>
        </w:rPr>
        <w:t>一、</w:t>
      </w:r>
      <w:r>
        <w:rPr>
          <w:rFonts w:hint="eastAsia" w:ascii="宋体" w:hAnsi="宋体" w:cs="宋体"/>
          <w:b/>
          <w:kern w:val="0"/>
          <w:sz w:val="24"/>
          <w:szCs w:val="24"/>
        </w:rPr>
        <w:t>工程概况</w:t>
      </w:r>
    </w:p>
    <w:p>
      <w:pPr>
        <w:spacing w:line="360" w:lineRule="auto"/>
        <w:ind w:firstLine="480" w:firstLineChars="200"/>
        <w:jc w:val="left"/>
        <w:rPr>
          <w:rFonts w:hint="eastAsia" w:ascii="宋体" w:hAnsi="宋体"/>
          <w:color w:val="auto"/>
          <w:sz w:val="24"/>
          <w:szCs w:val="24"/>
        </w:rPr>
      </w:pPr>
      <w:r>
        <w:rPr>
          <w:rFonts w:hint="eastAsia" w:ascii="宋体" w:hAnsi="宋体"/>
          <w:color w:val="auto"/>
          <w:sz w:val="24"/>
          <w:szCs w:val="24"/>
        </w:rPr>
        <w:t>工程规模、主要特征：新监狱开办费（2024）杭州市南郊监狱外围外墙隔离网道路硬化工程位于杭州市南郊监狱</w:t>
      </w:r>
      <w:r>
        <w:rPr>
          <w:rFonts w:ascii="宋体" w:hAnsi="宋体"/>
          <w:color w:val="auto"/>
          <w:sz w:val="24"/>
          <w:szCs w:val="24"/>
        </w:rPr>
        <w:t>。</w:t>
      </w:r>
    </w:p>
    <w:p>
      <w:pPr>
        <w:spacing w:line="360" w:lineRule="auto"/>
        <w:ind w:firstLine="472" w:firstLineChars="196"/>
        <w:rPr>
          <w:rFonts w:ascii="宋体" w:hAnsi="宋体"/>
          <w:b/>
          <w:sz w:val="24"/>
          <w:szCs w:val="24"/>
        </w:rPr>
      </w:pPr>
      <w:r>
        <w:rPr>
          <w:rFonts w:hint="eastAsia" w:ascii="宋体" w:hAnsi="宋体"/>
          <w:b/>
          <w:sz w:val="24"/>
          <w:szCs w:val="24"/>
        </w:rPr>
        <w:t>二、审核依据</w:t>
      </w:r>
    </w:p>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480" w:firstLineChars="200"/>
        <w:jc w:val="left"/>
        <w:textAlignment w:val="auto"/>
        <w:rPr>
          <w:rFonts w:hint="eastAsia" w:ascii="宋体" w:hAnsi="宋体" w:eastAsia="宋体"/>
          <w:bCs/>
          <w:sz w:val="24"/>
          <w:szCs w:val="24"/>
          <w:lang w:eastAsia="zh-CN"/>
        </w:rPr>
      </w:pPr>
      <w:r>
        <w:rPr>
          <w:rFonts w:hint="eastAsia" w:ascii="宋体" w:hAnsi="宋体"/>
          <w:bCs/>
          <w:sz w:val="24"/>
          <w:szCs w:val="24"/>
          <w:lang w:val="en-US" w:eastAsia="zh-CN"/>
        </w:rPr>
        <w:t>1.《浙江省建设工程计价依据》(2018版)、</w:t>
      </w:r>
      <w:r>
        <w:rPr>
          <w:rFonts w:hint="eastAsia" w:ascii="宋体" w:hAnsi="宋体"/>
          <w:bCs/>
          <w:sz w:val="24"/>
          <w:szCs w:val="24"/>
        </w:rPr>
        <w:t>《浙江省市政工程预算定额201</w:t>
      </w:r>
      <w:r>
        <w:rPr>
          <w:rFonts w:hint="eastAsia" w:ascii="宋体" w:hAnsi="宋体"/>
          <w:bCs/>
          <w:sz w:val="24"/>
          <w:szCs w:val="24"/>
          <w:lang w:val="en-US" w:eastAsia="zh-CN"/>
        </w:rPr>
        <w:t>8</w:t>
      </w:r>
      <w:r>
        <w:rPr>
          <w:rFonts w:hint="eastAsia" w:ascii="宋体" w:hAnsi="宋体"/>
          <w:bCs/>
          <w:sz w:val="24"/>
          <w:szCs w:val="24"/>
        </w:rPr>
        <w:t>版》</w:t>
      </w:r>
      <w:r>
        <w:rPr>
          <w:rFonts w:hint="eastAsia" w:ascii="宋体" w:hAnsi="宋体"/>
          <w:bCs/>
          <w:sz w:val="24"/>
          <w:szCs w:val="24"/>
          <w:lang w:eastAsia="zh-CN"/>
        </w:rPr>
        <w:t>、《浙江省建筑工程预算定额》（201</w:t>
      </w:r>
      <w:r>
        <w:rPr>
          <w:rFonts w:hint="eastAsia" w:ascii="宋体" w:hAnsi="宋体"/>
          <w:bCs/>
          <w:sz w:val="24"/>
          <w:szCs w:val="24"/>
          <w:lang w:val="en-US" w:eastAsia="zh-CN"/>
        </w:rPr>
        <w:t>8</w:t>
      </w:r>
      <w:r>
        <w:rPr>
          <w:rFonts w:hint="eastAsia" w:ascii="宋体" w:hAnsi="宋体"/>
          <w:bCs/>
          <w:sz w:val="24"/>
          <w:szCs w:val="24"/>
          <w:lang w:eastAsia="zh-CN"/>
        </w:rPr>
        <w:t>版）、</w:t>
      </w:r>
      <w:r>
        <w:rPr>
          <w:rFonts w:hint="eastAsia" w:ascii="宋体" w:hAnsi="宋体"/>
          <w:bCs/>
          <w:sz w:val="24"/>
          <w:szCs w:val="24"/>
        </w:rPr>
        <w:t>《浙江省建设工程施工费用定额201</w:t>
      </w:r>
      <w:r>
        <w:rPr>
          <w:rFonts w:hint="eastAsia" w:ascii="宋体" w:hAnsi="宋体"/>
          <w:bCs/>
          <w:sz w:val="24"/>
          <w:szCs w:val="24"/>
          <w:lang w:val="en-US" w:eastAsia="zh-CN"/>
        </w:rPr>
        <w:t>8</w:t>
      </w:r>
      <w:r>
        <w:rPr>
          <w:rFonts w:hint="eastAsia" w:ascii="宋体" w:hAnsi="宋体"/>
          <w:bCs/>
          <w:sz w:val="24"/>
          <w:szCs w:val="24"/>
        </w:rPr>
        <w:t>版》。</w:t>
      </w:r>
      <w:r>
        <w:rPr>
          <w:rFonts w:hint="eastAsia" w:ascii="宋体" w:hAnsi="宋体"/>
          <w:bCs/>
          <w:sz w:val="24"/>
          <w:szCs w:val="24"/>
          <w:lang w:eastAsia="zh-CN"/>
        </w:rPr>
        <w:t>《关于增值税调整后我省建设工程计价</w:t>
      </w:r>
      <w:r>
        <w:rPr>
          <w:rFonts w:hint="eastAsia" w:ascii="宋体" w:hAnsi="宋体"/>
          <w:bCs/>
          <w:sz w:val="24"/>
          <w:szCs w:val="24"/>
          <w:lang w:val="en-US" w:eastAsia="zh-CN"/>
        </w:rPr>
        <w:t>依据</w:t>
      </w:r>
      <w:r>
        <w:rPr>
          <w:rFonts w:hint="eastAsia" w:ascii="宋体" w:hAnsi="宋体"/>
          <w:bCs/>
          <w:sz w:val="24"/>
          <w:szCs w:val="24"/>
          <w:lang w:eastAsia="zh-CN"/>
        </w:rPr>
        <w:t>增值税税率及</w:t>
      </w:r>
      <w:r>
        <w:rPr>
          <w:rFonts w:hint="eastAsia" w:ascii="宋体" w:hAnsi="宋体"/>
          <w:bCs/>
          <w:sz w:val="24"/>
          <w:szCs w:val="24"/>
          <w:lang w:val="en-US" w:eastAsia="zh-CN"/>
        </w:rPr>
        <w:t>有关</w:t>
      </w:r>
      <w:r>
        <w:rPr>
          <w:rFonts w:hint="eastAsia" w:ascii="宋体" w:hAnsi="宋体"/>
          <w:bCs/>
          <w:sz w:val="24"/>
          <w:szCs w:val="24"/>
          <w:lang w:eastAsia="zh-CN"/>
        </w:rPr>
        <w:t>计价调整的通知》（建建发[20</w:t>
      </w:r>
      <w:r>
        <w:rPr>
          <w:rFonts w:hint="eastAsia" w:ascii="宋体" w:hAnsi="宋体"/>
          <w:bCs/>
          <w:sz w:val="24"/>
          <w:szCs w:val="24"/>
          <w:lang w:val="en-US" w:eastAsia="zh-CN"/>
        </w:rPr>
        <w:t>22</w:t>
      </w:r>
      <w:r>
        <w:rPr>
          <w:rFonts w:hint="eastAsia" w:ascii="宋体" w:hAnsi="宋体"/>
          <w:bCs/>
          <w:sz w:val="24"/>
          <w:szCs w:val="24"/>
          <w:lang w:eastAsia="zh-CN"/>
        </w:rPr>
        <w:t>]</w:t>
      </w:r>
      <w:r>
        <w:rPr>
          <w:rFonts w:hint="eastAsia" w:ascii="宋体" w:hAnsi="宋体"/>
          <w:bCs/>
          <w:sz w:val="24"/>
          <w:szCs w:val="24"/>
          <w:lang w:val="en-US" w:eastAsia="zh-CN"/>
        </w:rPr>
        <w:t>37</w:t>
      </w:r>
      <w:r>
        <w:rPr>
          <w:rFonts w:hint="eastAsia" w:ascii="宋体" w:hAnsi="宋体"/>
          <w:bCs/>
          <w:sz w:val="24"/>
          <w:szCs w:val="24"/>
          <w:lang w:eastAsia="zh-CN"/>
        </w:rPr>
        <w:t>号）等政策文件。</w:t>
      </w:r>
    </w:p>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480" w:firstLineChars="200"/>
        <w:jc w:val="left"/>
        <w:textAlignment w:val="auto"/>
        <w:rPr>
          <w:rFonts w:hint="eastAsia"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标准、规范及有关技术文件。</w:t>
      </w:r>
    </w:p>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480" w:firstLineChars="200"/>
        <w:jc w:val="left"/>
        <w:textAlignment w:val="auto"/>
        <w:rPr>
          <w:rFonts w:hint="eastAsia" w:ascii="宋体" w:hAnsi="宋体"/>
          <w:bCs/>
          <w:sz w:val="24"/>
          <w:szCs w:val="24"/>
        </w:rPr>
      </w:pPr>
      <w:r>
        <w:rPr>
          <w:rFonts w:hint="eastAsia" w:ascii="宋体" w:hAnsi="宋体"/>
          <w:bCs/>
          <w:sz w:val="24"/>
          <w:szCs w:val="24"/>
          <w:lang w:val="en-US" w:eastAsia="zh-CN"/>
        </w:rPr>
        <w:t>3.</w:t>
      </w:r>
      <w:r>
        <w:rPr>
          <w:rFonts w:hint="eastAsia" w:ascii="宋体" w:hAnsi="宋体"/>
          <w:bCs/>
          <w:sz w:val="24"/>
          <w:szCs w:val="24"/>
        </w:rPr>
        <w:t>《杭州造价信息》</w:t>
      </w:r>
      <w:r>
        <w:rPr>
          <w:rFonts w:hint="eastAsia" w:ascii="宋体" w:hAnsi="宋体"/>
          <w:bCs/>
          <w:sz w:val="24"/>
          <w:szCs w:val="24"/>
          <w:lang w:eastAsia="zh-CN"/>
        </w:rPr>
        <w:t>（</w:t>
      </w:r>
      <w:r>
        <w:rPr>
          <w:rFonts w:hint="eastAsia" w:ascii="宋体" w:hAnsi="宋体"/>
          <w:bCs/>
          <w:sz w:val="24"/>
          <w:szCs w:val="24"/>
          <w:lang w:val="en-US" w:eastAsia="zh-CN"/>
        </w:rPr>
        <w:t>萧山区）</w:t>
      </w:r>
      <w:r>
        <w:rPr>
          <w:rFonts w:hint="eastAsia" w:ascii="宋体" w:hAnsi="宋体"/>
          <w:bCs/>
          <w:sz w:val="24"/>
          <w:szCs w:val="24"/>
        </w:rPr>
        <w:t>（20</w:t>
      </w:r>
      <w:r>
        <w:rPr>
          <w:rFonts w:hint="eastAsia" w:ascii="宋体" w:hAnsi="宋体"/>
          <w:bCs/>
          <w:sz w:val="24"/>
          <w:szCs w:val="24"/>
          <w:lang w:val="en-US" w:eastAsia="zh-CN"/>
        </w:rPr>
        <w:t>24</w:t>
      </w:r>
      <w:r>
        <w:rPr>
          <w:rFonts w:hint="eastAsia" w:ascii="宋体" w:hAnsi="宋体"/>
          <w:bCs/>
          <w:sz w:val="24"/>
          <w:szCs w:val="24"/>
        </w:rPr>
        <w:t>年第</w:t>
      </w:r>
      <w:r>
        <w:rPr>
          <w:rFonts w:hint="eastAsia" w:ascii="宋体" w:hAnsi="宋体"/>
          <w:bCs/>
          <w:sz w:val="24"/>
          <w:szCs w:val="24"/>
          <w:lang w:val="en-US" w:eastAsia="zh-CN"/>
        </w:rPr>
        <w:t>5</w:t>
      </w:r>
      <w:r>
        <w:rPr>
          <w:rFonts w:hint="eastAsia" w:ascii="宋体" w:hAnsi="宋体"/>
          <w:bCs/>
          <w:sz w:val="24"/>
          <w:szCs w:val="24"/>
        </w:rPr>
        <w:t>期），《杭州造价信息》</w:t>
      </w:r>
      <w:r>
        <w:rPr>
          <w:rFonts w:hint="eastAsia" w:ascii="宋体" w:hAnsi="宋体"/>
          <w:bCs/>
          <w:sz w:val="24"/>
          <w:szCs w:val="24"/>
          <w:lang w:eastAsia="zh-CN"/>
        </w:rPr>
        <w:t>（</w:t>
      </w:r>
      <w:r>
        <w:rPr>
          <w:rFonts w:hint="eastAsia" w:ascii="宋体" w:hAnsi="宋体"/>
          <w:bCs/>
          <w:sz w:val="24"/>
          <w:szCs w:val="24"/>
          <w:lang w:val="en-US" w:eastAsia="zh-CN"/>
        </w:rPr>
        <w:t>杭州市）</w:t>
      </w:r>
      <w:r>
        <w:rPr>
          <w:rFonts w:hint="eastAsia" w:ascii="宋体" w:hAnsi="宋体"/>
          <w:bCs/>
          <w:sz w:val="24"/>
          <w:szCs w:val="24"/>
        </w:rPr>
        <w:t>（20</w:t>
      </w:r>
      <w:r>
        <w:rPr>
          <w:rFonts w:hint="eastAsia" w:ascii="宋体" w:hAnsi="宋体"/>
          <w:bCs/>
          <w:sz w:val="24"/>
          <w:szCs w:val="24"/>
          <w:lang w:val="en-US" w:eastAsia="zh-CN"/>
        </w:rPr>
        <w:t>24</w:t>
      </w:r>
      <w:r>
        <w:rPr>
          <w:rFonts w:hint="eastAsia" w:ascii="宋体" w:hAnsi="宋体"/>
          <w:bCs/>
          <w:sz w:val="24"/>
          <w:szCs w:val="24"/>
        </w:rPr>
        <w:t>年第</w:t>
      </w:r>
      <w:r>
        <w:rPr>
          <w:rFonts w:hint="eastAsia" w:ascii="宋体" w:hAnsi="宋体"/>
          <w:bCs/>
          <w:sz w:val="24"/>
          <w:szCs w:val="24"/>
          <w:lang w:val="en-US" w:eastAsia="zh-CN"/>
        </w:rPr>
        <w:t>5</w:t>
      </w:r>
      <w:r>
        <w:rPr>
          <w:rFonts w:hint="eastAsia" w:ascii="宋体" w:hAnsi="宋体"/>
          <w:bCs/>
          <w:sz w:val="24"/>
          <w:szCs w:val="24"/>
        </w:rPr>
        <w:t>期）</w:t>
      </w:r>
      <w:r>
        <w:rPr>
          <w:rFonts w:hint="eastAsia" w:ascii="宋体" w:hAnsi="宋体"/>
          <w:bCs/>
          <w:sz w:val="24"/>
          <w:szCs w:val="24"/>
          <w:lang w:eastAsia="zh-CN"/>
        </w:rPr>
        <w:t>，</w:t>
      </w:r>
      <w:r>
        <w:rPr>
          <w:rFonts w:hint="eastAsia" w:ascii="宋体" w:hAnsi="宋体"/>
          <w:bCs/>
          <w:sz w:val="24"/>
          <w:szCs w:val="24"/>
        </w:rPr>
        <w:t>《浙江造价信息》（20</w:t>
      </w:r>
      <w:r>
        <w:rPr>
          <w:rFonts w:hint="eastAsia" w:ascii="宋体" w:hAnsi="宋体"/>
          <w:bCs/>
          <w:sz w:val="24"/>
          <w:szCs w:val="24"/>
          <w:lang w:val="en-US" w:eastAsia="zh-CN"/>
        </w:rPr>
        <w:t>24</w:t>
      </w:r>
      <w:r>
        <w:rPr>
          <w:rFonts w:hint="eastAsia" w:ascii="宋体" w:hAnsi="宋体"/>
          <w:bCs/>
          <w:sz w:val="24"/>
          <w:szCs w:val="24"/>
        </w:rPr>
        <w:t>年第</w:t>
      </w:r>
      <w:r>
        <w:rPr>
          <w:rFonts w:hint="eastAsia" w:ascii="宋体" w:hAnsi="宋体"/>
          <w:bCs/>
          <w:sz w:val="24"/>
          <w:szCs w:val="24"/>
          <w:lang w:val="en-US" w:eastAsia="zh-CN"/>
        </w:rPr>
        <w:t>5</w:t>
      </w:r>
      <w:r>
        <w:rPr>
          <w:rFonts w:hint="eastAsia" w:ascii="宋体" w:hAnsi="宋体"/>
          <w:bCs/>
          <w:sz w:val="24"/>
          <w:szCs w:val="24"/>
        </w:rPr>
        <w:t>期），20</w:t>
      </w:r>
      <w:r>
        <w:rPr>
          <w:rFonts w:hint="eastAsia" w:ascii="宋体" w:hAnsi="宋体"/>
          <w:bCs/>
          <w:sz w:val="24"/>
          <w:szCs w:val="24"/>
          <w:lang w:val="en-US" w:eastAsia="zh-CN"/>
        </w:rPr>
        <w:t>24</w:t>
      </w:r>
      <w:r>
        <w:rPr>
          <w:rFonts w:hint="eastAsia" w:ascii="宋体" w:hAnsi="宋体"/>
          <w:bCs/>
          <w:sz w:val="24"/>
          <w:szCs w:val="24"/>
        </w:rPr>
        <w:t>年</w:t>
      </w:r>
      <w:r>
        <w:rPr>
          <w:rFonts w:hint="eastAsia" w:ascii="宋体" w:hAnsi="宋体"/>
          <w:bCs/>
          <w:sz w:val="24"/>
          <w:szCs w:val="24"/>
          <w:lang w:val="en-US" w:eastAsia="zh-CN"/>
        </w:rPr>
        <w:t>5</w:t>
      </w:r>
      <w:r>
        <w:rPr>
          <w:rFonts w:hint="eastAsia" w:ascii="宋体" w:hAnsi="宋体"/>
          <w:bCs/>
          <w:sz w:val="24"/>
          <w:szCs w:val="24"/>
        </w:rPr>
        <w:t>月人工信息价。</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left="0" w:leftChars="0" w:firstLine="480" w:firstLineChars="200"/>
        <w:jc w:val="left"/>
        <w:textAlignment w:val="auto"/>
        <w:rPr>
          <w:rFonts w:hint="eastAsia" w:ascii="宋体" w:hAnsi="宋体"/>
          <w:bCs/>
          <w:sz w:val="24"/>
          <w:szCs w:val="24"/>
        </w:rPr>
      </w:pPr>
      <w:r>
        <w:rPr>
          <w:rFonts w:hint="eastAsia" w:ascii="宋体" w:hAnsi="宋体"/>
          <w:bCs/>
          <w:sz w:val="24"/>
          <w:szCs w:val="24"/>
          <w:lang w:val="en-US" w:eastAsia="zh-CN"/>
        </w:rPr>
        <w:t>4.建设单位提供的图纸及相关资料。</w:t>
      </w:r>
    </w:p>
    <w:p>
      <w:pPr>
        <w:spacing w:line="460" w:lineRule="exact"/>
        <w:ind w:firstLine="482" w:firstLineChars="200"/>
        <w:rPr>
          <w:rFonts w:ascii="宋体" w:hAnsi="宋体"/>
          <w:b/>
          <w:color w:val="auto"/>
          <w:sz w:val="24"/>
          <w:szCs w:val="24"/>
        </w:rPr>
      </w:pPr>
      <w:r>
        <w:rPr>
          <w:rFonts w:hint="eastAsia" w:ascii="宋体" w:hAnsi="宋体"/>
          <w:b/>
          <w:color w:val="auto"/>
          <w:sz w:val="24"/>
          <w:szCs w:val="24"/>
        </w:rPr>
        <w:t>三、审核范围</w:t>
      </w:r>
    </w:p>
    <w:p>
      <w:pPr>
        <w:spacing w:line="460" w:lineRule="exact"/>
        <w:ind w:firstLine="480"/>
        <w:rPr>
          <w:rFonts w:hint="eastAsia" w:ascii="宋体" w:hAnsi="宋体"/>
          <w:color w:val="auto"/>
          <w:sz w:val="24"/>
          <w:szCs w:val="24"/>
        </w:rPr>
      </w:pPr>
      <w:r>
        <w:rPr>
          <w:rFonts w:hint="eastAsia" w:ascii="宋体" w:hAnsi="宋体"/>
          <w:color w:val="auto"/>
          <w:sz w:val="24"/>
          <w:szCs w:val="24"/>
        </w:rPr>
        <w:t>按</w:t>
      </w:r>
      <w:r>
        <w:rPr>
          <w:rFonts w:hint="eastAsia" w:ascii="宋体" w:hAnsi="宋体"/>
          <w:sz w:val="24"/>
          <w:szCs w:val="24"/>
          <w:lang w:val="en-US" w:eastAsia="zh-CN"/>
        </w:rPr>
        <w:t>建设单位提供数据及图纸</w:t>
      </w:r>
      <w:r>
        <w:rPr>
          <w:rFonts w:hint="eastAsia" w:ascii="宋体" w:hAnsi="宋体"/>
          <w:color w:val="auto"/>
          <w:sz w:val="24"/>
          <w:szCs w:val="24"/>
        </w:rPr>
        <w:t>对工程</w:t>
      </w:r>
      <w:r>
        <w:rPr>
          <w:rFonts w:hint="eastAsia" w:ascii="宋体" w:hAnsi="宋体"/>
          <w:color w:val="auto"/>
          <w:sz w:val="24"/>
          <w:szCs w:val="24"/>
          <w:lang w:eastAsia="zh-CN"/>
        </w:rPr>
        <w:t>预算</w:t>
      </w:r>
      <w:r>
        <w:rPr>
          <w:rFonts w:hint="eastAsia" w:ascii="宋体" w:hAnsi="宋体"/>
          <w:color w:val="auto"/>
          <w:sz w:val="24"/>
          <w:szCs w:val="24"/>
        </w:rPr>
        <w:t>进行审核。</w:t>
      </w:r>
    </w:p>
    <w:p>
      <w:pPr>
        <w:spacing w:line="460" w:lineRule="exact"/>
        <w:ind w:firstLine="482" w:firstLineChars="200"/>
        <w:rPr>
          <w:rFonts w:ascii="宋体" w:hAnsi="宋体"/>
          <w:b/>
          <w:sz w:val="24"/>
          <w:szCs w:val="24"/>
        </w:rPr>
      </w:pPr>
      <w:r>
        <w:rPr>
          <w:rFonts w:hint="eastAsia" w:ascii="宋体" w:hAnsi="宋体"/>
          <w:b/>
          <w:sz w:val="24"/>
          <w:szCs w:val="24"/>
        </w:rPr>
        <w:t>四、审核结果</w:t>
      </w:r>
    </w:p>
    <w:p>
      <w:pPr>
        <w:spacing w:line="360" w:lineRule="auto"/>
        <w:ind w:firstLine="480" w:firstLineChars="200"/>
        <w:rPr>
          <w:rFonts w:hint="eastAsia" w:ascii="宋体" w:hAnsi="宋体"/>
          <w:color w:val="auto"/>
          <w:sz w:val="24"/>
          <w:szCs w:val="24"/>
        </w:rPr>
      </w:pPr>
      <w:r>
        <w:rPr>
          <w:rFonts w:hint="eastAsia" w:ascii="宋体" w:hAnsi="宋体"/>
          <w:sz w:val="24"/>
          <w:szCs w:val="24"/>
        </w:rPr>
        <w:t>在审核过程中，我们本着实事求是的原则，采用全面审核的方法，对</w:t>
      </w:r>
      <w:r>
        <w:rPr>
          <w:rFonts w:hint="eastAsia" w:ascii="宋体" w:hAnsi="宋体"/>
          <w:sz w:val="24"/>
          <w:szCs w:val="24"/>
          <w:lang w:val="en-US" w:eastAsia="zh-CN"/>
        </w:rPr>
        <w:t>建设</w:t>
      </w:r>
      <w:r>
        <w:rPr>
          <w:rFonts w:hint="eastAsia" w:ascii="宋体" w:hAnsi="宋体"/>
          <w:sz w:val="24"/>
          <w:szCs w:val="24"/>
        </w:rPr>
        <w:t>单位送审</w:t>
      </w:r>
      <w:r>
        <w:rPr>
          <w:rFonts w:hint="eastAsia" w:ascii="宋体" w:hAnsi="宋体"/>
          <w:sz w:val="24"/>
          <w:szCs w:val="24"/>
          <w:lang w:val="en-US" w:eastAsia="zh-CN"/>
        </w:rPr>
        <w:t>的预算</w:t>
      </w:r>
      <w:r>
        <w:rPr>
          <w:rFonts w:hint="eastAsia" w:ascii="宋体" w:hAnsi="宋体"/>
          <w:sz w:val="24"/>
          <w:szCs w:val="24"/>
        </w:rPr>
        <w:t>进行了全面审核验证，审核验证结果已与</w:t>
      </w:r>
      <w:r>
        <w:rPr>
          <w:rFonts w:hint="eastAsia" w:ascii="宋体" w:hAnsi="宋体"/>
          <w:sz w:val="24"/>
          <w:szCs w:val="24"/>
          <w:lang w:val="en-US" w:eastAsia="zh-CN"/>
        </w:rPr>
        <w:t>建设</w:t>
      </w:r>
      <w:r>
        <w:rPr>
          <w:rFonts w:hint="eastAsia" w:ascii="宋体" w:hAnsi="宋体"/>
          <w:sz w:val="24"/>
          <w:szCs w:val="24"/>
        </w:rPr>
        <w:t>单位取得一致意见。本工程送审</w:t>
      </w:r>
      <w:r>
        <w:rPr>
          <w:rFonts w:hint="eastAsia" w:ascii="宋体" w:hAnsi="宋体"/>
          <w:sz w:val="24"/>
          <w:szCs w:val="24"/>
          <w:lang w:eastAsia="zh-CN"/>
        </w:rPr>
        <w:t>预算</w:t>
      </w:r>
      <w:r>
        <w:rPr>
          <w:rFonts w:hint="eastAsia" w:ascii="宋体" w:hAnsi="宋体"/>
          <w:sz w:val="24"/>
          <w:szCs w:val="24"/>
        </w:rPr>
        <w:t>造价</w:t>
      </w:r>
      <w:r>
        <w:rPr>
          <w:rFonts w:hint="eastAsia" w:ascii="宋体" w:hAnsi="宋体"/>
          <w:color w:val="auto"/>
          <w:sz w:val="24"/>
          <w:szCs w:val="24"/>
          <w:lang w:val="en-US" w:eastAsia="zh-CN"/>
        </w:rPr>
        <w:t>2971270</w:t>
      </w:r>
      <w:r>
        <w:rPr>
          <w:rFonts w:hint="eastAsia" w:ascii="宋体" w:hAnsi="宋体"/>
          <w:sz w:val="24"/>
          <w:szCs w:val="24"/>
        </w:rPr>
        <w:t>元，审定价</w:t>
      </w:r>
      <w:r>
        <w:rPr>
          <w:rFonts w:hint="eastAsia" w:ascii="宋体" w:hAnsi="宋体"/>
          <w:sz w:val="24"/>
          <w:szCs w:val="24"/>
          <w:lang w:val="en-US" w:eastAsia="zh-CN"/>
        </w:rPr>
        <w:t>2941622</w:t>
      </w:r>
      <w:r>
        <w:rPr>
          <w:rFonts w:hint="eastAsia" w:ascii="宋体" w:hAnsi="宋体"/>
          <w:sz w:val="24"/>
          <w:szCs w:val="24"/>
        </w:rPr>
        <w:t>元，核</w:t>
      </w:r>
      <w:r>
        <w:rPr>
          <w:rFonts w:hint="eastAsia" w:ascii="宋体" w:hAnsi="宋体"/>
          <w:sz w:val="24"/>
          <w:szCs w:val="24"/>
          <w:lang w:val="en-US" w:eastAsia="zh-CN"/>
        </w:rPr>
        <w:t>减</w:t>
      </w:r>
      <w:r>
        <w:rPr>
          <w:rFonts w:hint="eastAsia" w:ascii="宋体" w:hAnsi="宋体"/>
          <w:sz w:val="24"/>
          <w:szCs w:val="24"/>
        </w:rPr>
        <w:t>金额</w:t>
      </w:r>
      <w:r>
        <w:rPr>
          <w:rFonts w:hint="eastAsia" w:ascii="宋体" w:hAnsi="宋体"/>
          <w:sz w:val="24"/>
          <w:szCs w:val="24"/>
          <w:lang w:val="en-US" w:eastAsia="zh-CN"/>
        </w:rPr>
        <w:t>29648</w:t>
      </w:r>
      <w:r>
        <w:rPr>
          <w:rFonts w:hint="eastAsia" w:ascii="宋体" w:hAnsi="宋体"/>
          <w:sz w:val="24"/>
          <w:szCs w:val="24"/>
        </w:rPr>
        <w:t>元</w:t>
      </w:r>
      <w:r>
        <w:rPr>
          <w:rFonts w:hint="eastAsia" w:ascii="宋体" w:hAnsi="宋体"/>
          <w:color w:val="auto"/>
          <w:sz w:val="24"/>
          <w:szCs w:val="24"/>
        </w:rPr>
        <w:t>。</w:t>
      </w:r>
    </w:p>
    <w:p>
      <w:pPr>
        <w:spacing w:line="360" w:lineRule="auto"/>
        <w:rPr>
          <w:rFonts w:hint="eastAsia" w:ascii="宋体" w:hAnsi="宋体"/>
          <w:b/>
          <w:sz w:val="24"/>
          <w:szCs w:val="24"/>
        </w:rPr>
      </w:pPr>
    </w:p>
    <w:p>
      <w:pPr>
        <w:spacing w:line="360" w:lineRule="auto"/>
        <w:ind w:firstLine="482" w:firstLineChars="200"/>
        <w:rPr>
          <w:rFonts w:hint="default" w:ascii="宋体" w:hAnsi="宋体"/>
          <w:b/>
          <w:sz w:val="24"/>
          <w:szCs w:val="24"/>
          <w:lang w:val="en-US" w:eastAsia="zh-CN"/>
        </w:rPr>
      </w:pPr>
      <w:r>
        <w:rPr>
          <w:rFonts w:hint="eastAsia" w:ascii="宋体" w:hAnsi="宋体"/>
          <w:b/>
          <w:sz w:val="24"/>
          <w:szCs w:val="24"/>
        </w:rPr>
        <w:t>五、</w:t>
      </w:r>
      <w:r>
        <w:rPr>
          <w:rFonts w:hint="eastAsia" w:ascii="宋体" w:hAnsi="宋体"/>
          <w:b/>
          <w:sz w:val="24"/>
          <w:szCs w:val="24"/>
          <w:lang w:val="en-US" w:eastAsia="zh-CN"/>
        </w:rPr>
        <w:t>审核其他说明：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1.本工程外运按10km计入；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2.本工程土方消纳按第三阶梯计入；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3.经设计单位回复；回填土混凝土路面做法中土方回填按40cm厚度计入；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4.经甲方确认：施工中部分道路破损维修复原按300元/m2计入，工程量结算时按实调整；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5.经甲方确认：现有化粪池、原雨水井管网清理疏通及垃圾外运消纳按30000元/项计入，结算按实调整；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6.经设计单位回复；排水部分考虑按砂包管做法计入；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eastAsia" w:ascii="宋体" w:hAnsi="宋体"/>
          <w:sz w:val="24"/>
          <w:szCs w:val="24"/>
          <w:lang w:val="en-US" w:eastAsia="zh-CN"/>
        </w:rPr>
      </w:pPr>
      <w:r>
        <w:rPr>
          <w:rFonts w:hint="eastAsia" w:ascii="宋体" w:hAnsi="宋体"/>
          <w:sz w:val="24"/>
          <w:szCs w:val="24"/>
          <w:lang w:val="en-US" w:eastAsia="zh-CN"/>
        </w:rPr>
        <w:t>7.经设计单位回复；φ700雨水检查井参图集02S515/10计入；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default" w:ascii="宋体" w:hAnsi="宋体"/>
          <w:sz w:val="24"/>
          <w:szCs w:val="24"/>
          <w:lang w:val="en-US" w:eastAsia="zh-CN"/>
        </w:rPr>
      </w:pPr>
      <w:r>
        <w:rPr>
          <w:rFonts w:hint="eastAsia" w:ascii="宋体" w:hAnsi="宋体"/>
          <w:sz w:val="24"/>
          <w:szCs w:val="24"/>
          <w:lang w:val="en-US" w:eastAsia="zh-CN"/>
        </w:rPr>
        <w:t>8.经设计单位回复；排水部分凝土路面破除及修复按10cm碎石+20cmC25混凝土做法计入；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default" w:ascii="宋体" w:hAnsi="宋体"/>
          <w:sz w:val="24"/>
          <w:szCs w:val="24"/>
          <w:lang w:val="en-US" w:eastAsia="zh-CN"/>
        </w:rPr>
      </w:pPr>
      <w:r>
        <w:rPr>
          <w:rFonts w:hint="eastAsia" w:ascii="宋体" w:hAnsi="宋体"/>
          <w:sz w:val="24"/>
          <w:szCs w:val="24"/>
          <w:lang w:val="en-US" w:eastAsia="zh-CN"/>
        </w:rPr>
        <w:t>9.本工程工程量按建设单位提供图纸内容计入，若与实际不符，结算按实调整；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left"/>
        <w:textAlignment w:val="auto"/>
        <w:rPr>
          <w:rFonts w:hint="default" w:ascii="宋体" w:hAnsi="宋体"/>
          <w:sz w:val="24"/>
          <w:szCs w:val="24"/>
          <w:lang w:val="en-US" w:eastAsia="zh-CN"/>
        </w:rPr>
      </w:pPr>
    </w:p>
    <w:p>
      <w:pPr>
        <w:tabs>
          <w:tab w:val="left" w:pos="540"/>
        </w:tabs>
        <w:spacing w:line="460" w:lineRule="exact"/>
        <w:rPr>
          <w:rFonts w:hint="eastAsia" w:ascii="宋体" w:hAnsi="宋体"/>
          <w:sz w:val="24"/>
          <w:szCs w:val="24"/>
        </w:rPr>
      </w:pPr>
    </w:p>
    <w:p>
      <w:pPr>
        <w:keepNext w:val="0"/>
        <w:keepLines w:val="0"/>
        <w:pageBreakBefore w:val="0"/>
        <w:widowControl w:val="0"/>
        <w:kinsoku/>
        <w:wordWrap/>
        <w:overflowPunct/>
        <w:topLinePunct w:val="0"/>
        <w:autoSpaceDE/>
        <w:autoSpaceDN/>
        <w:bidi w:val="0"/>
        <w:snapToGrid w:val="0"/>
        <w:spacing w:line="360" w:lineRule="auto"/>
        <w:ind w:left="0" w:leftChars="0"/>
        <w:jc w:val="left"/>
        <w:textAlignment w:val="auto"/>
        <w:rPr>
          <w:rFonts w:hint="eastAsia" w:ascii="宋体" w:hAnsi="宋体"/>
          <w:sz w:val="24"/>
          <w:szCs w:val="24"/>
          <w:lang w:val="en-US" w:eastAsia="zh-CN"/>
        </w:rPr>
      </w:pPr>
      <w:r>
        <w:rPr>
          <w:rFonts w:hint="eastAsia" w:ascii="宋体" w:hAnsi="宋体"/>
          <w:sz w:val="24"/>
          <w:szCs w:val="24"/>
        </w:rPr>
        <w:t>附件：</w:t>
      </w:r>
      <w:r>
        <w:rPr>
          <w:rFonts w:hint="eastAsia" w:ascii="宋体" w:hAnsi="宋体"/>
          <w:sz w:val="24"/>
          <w:szCs w:val="24"/>
          <w:lang w:val="en-US" w:eastAsia="zh-CN"/>
        </w:rPr>
        <w:t>1、营业执照；</w:t>
      </w:r>
    </w:p>
    <w:p>
      <w:pPr>
        <w:keepNext w:val="0"/>
        <w:keepLines w:val="0"/>
        <w:pageBreakBefore w:val="0"/>
        <w:widowControl w:val="0"/>
        <w:numPr>
          <w:ilvl w:val="0"/>
          <w:numId w:val="1"/>
        </w:numPr>
        <w:kinsoku/>
        <w:wordWrap/>
        <w:overflowPunct/>
        <w:topLinePunct w:val="0"/>
        <w:autoSpaceDE/>
        <w:autoSpaceDN/>
        <w:bidi w:val="0"/>
        <w:snapToGrid w:val="0"/>
        <w:spacing w:line="360" w:lineRule="auto"/>
        <w:ind w:left="720" w:leftChars="0" w:firstLine="0" w:firstLineChars="0"/>
        <w:jc w:val="left"/>
        <w:textAlignment w:val="auto"/>
        <w:rPr>
          <w:rFonts w:hint="eastAsia" w:ascii="宋体" w:hAnsi="宋体"/>
          <w:spacing w:val="20"/>
          <w:sz w:val="24"/>
          <w:szCs w:val="24"/>
        </w:rPr>
      </w:pPr>
      <w:r>
        <w:rPr>
          <w:rFonts w:hint="eastAsia" w:ascii="宋体" w:hAnsi="宋体"/>
          <w:sz w:val="24"/>
          <w:szCs w:val="24"/>
          <w:lang w:val="en-US" w:eastAsia="zh-CN"/>
        </w:rPr>
        <w:t>工程招标控制价审核</w:t>
      </w:r>
      <w:r>
        <w:rPr>
          <w:rFonts w:hint="eastAsia" w:ascii="宋体" w:hAnsi="宋体"/>
          <w:spacing w:val="20"/>
          <w:sz w:val="24"/>
          <w:szCs w:val="24"/>
        </w:rPr>
        <w:t>汇总表</w:t>
      </w:r>
      <w:r>
        <w:rPr>
          <w:rFonts w:hint="eastAsia" w:ascii="宋体" w:hAnsi="宋体"/>
          <w:spacing w:val="20"/>
          <w:sz w:val="24"/>
          <w:szCs w:val="24"/>
          <w:lang w:eastAsia="zh-CN"/>
        </w:rPr>
        <w:t>；</w:t>
      </w:r>
    </w:p>
    <w:p>
      <w:pPr>
        <w:keepNext w:val="0"/>
        <w:keepLines w:val="0"/>
        <w:pageBreakBefore w:val="0"/>
        <w:widowControl w:val="0"/>
        <w:numPr>
          <w:ilvl w:val="0"/>
          <w:numId w:val="1"/>
        </w:numPr>
        <w:kinsoku/>
        <w:wordWrap/>
        <w:overflowPunct/>
        <w:topLinePunct w:val="0"/>
        <w:autoSpaceDE/>
        <w:autoSpaceDN/>
        <w:bidi w:val="0"/>
        <w:snapToGrid w:val="0"/>
        <w:spacing w:line="360" w:lineRule="auto"/>
        <w:ind w:left="720" w:leftChars="0" w:firstLine="0" w:firstLineChars="0"/>
        <w:jc w:val="left"/>
        <w:textAlignment w:val="auto"/>
        <w:rPr>
          <w:rFonts w:hint="eastAsia" w:ascii="宋体" w:hAnsi="宋体"/>
          <w:sz w:val="24"/>
          <w:szCs w:val="24"/>
        </w:rPr>
      </w:pPr>
      <w:r>
        <w:rPr>
          <w:rFonts w:hint="eastAsia" w:ascii="宋体" w:hAnsi="宋体"/>
          <w:spacing w:val="20"/>
          <w:sz w:val="24"/>
          <w:szCs w:val="24"/>
          <w:lang w:val="en-US" w:eastAsia="zh-CN"/>
        </w:rPr>
        <w:t>明细表。</w:t>
      </w:r>
    </w:p>
    <w:p>
      <w:pPr>
        <w:tabs>
          <w:tab w:val="left" w:pos="0"/>
          <w:tab w:val="left" w:pos="180"/>
        </w:tabs>
        <w:spacing w:line="360" w:lineRule="auto"/>
        <w:ind w:firstLine="360" w:firstLineChars="150"/>
        <w:rPr>
          <w:rFonts w:ascii="宋体" w:hAnsi="宋体"/>
          <w:sz w:val="24"/>
          <w:szCs w:val="24"/>
        </w:rPr>
      </w:pPr>
      <w:r>
        <w:rPr>
          <w:rFonts w:hint="eastAsia" w:ascii="宋体" w:hAnsi="宋体"/>
          <w:sz w:val="24"/>
          <w:szCs w:val="24"/>
        </w:rPr>
        <w:t xml:space="preserve">                                          </w:t>
      </w:r>
    </w:p>
    <w:p>
      <w:pPr>
        <w:keepNext w:val="0"/>
        <w:keepLines w:val="0"/>
        <w:pageBreakBefore w:val="0"/>
        <w:widowControl w:val="0"/>
        <w:tabs>
          <w:tab w:val="left" w:pos="0"/>
          <w:tab w:val="left" w:pos="180"/>
        </w:tabs>
        <w:kinsoku/>
        <w:wordWrap/>
        <w:overflowPunct/>
        <w:topLinePunct w:val="0"/>
        <w:autoSpaceDE/>
        <w:autoSpaceDN/>
        <w:bidi w:val="0"/>
        <w:adjustRightInd/>
        <w:snapToGrid/>
        <w:spacing w:line="360" w:lineRule="auto"/>
        <w:ind w:firstLine="360" w:firstLineChars="150"/>
        <w:jc w:val="right"/>
        <w:textAlignment w:val="auto"/>
        <w:rPr>
          <w:rFonts w:ascii="宋体" w:hAnsi="宋体"/>
          <w:sz w:val="24"/>
          <w:szCs w:val="24"/>
        </w:rPr>
      </w:pPr>
      <w:r>
        <w:rPr>
          <w:rFonts w:hint="eastAsia" w:ascii="宋体" w:hAnsi="宋体"/>
          <w:sz w:val="24"/>
          <w:szCs w:val="24"/>
        </w:rPr>
        <w:t xml:space="preserve">浙江豪圣建设项目管理有限公司 </w:t>
      </w:r>
    </w:p>
    <w:p>
      <w:pPr>
        <w:keepNext w:val="0"/>
        <w:keepLines w:val="0"/>
        <w:pageBreakBefore w:val="0"/>
        <w:widowControl w:val="0"/>
        <w:tabs>
          <w:tab w:val="left" w:pos="0"/>
          <w:tab w:val="left" w:pos="180"/>
        </w:tabs>
        <w:kinsoku/>
        <w:wordWrap/>
        <w:overflowPunct/>
        <w:topLinePunct w:val="0"/>
        <w:autoSpaceDE/>
        <w:autoSpaceDN/>
        <w:bidi w:val="0"/>
        <w:adjustRightInd/>
        <w:snapToGrid/>
        <w:spacing w:line="360" w:lineRule="auto"/>
        <w:ind w:firstLine="5760" w:firstLineChars="2400"/>
        <w:jc w:val="left"/>
        <w:textAlignment w:val="auto"/>
        <w:rPr>
          <w:rFonts w:hint="eastAsia" w:ascii="宋体" w:hAnsi="宋体"/>
          <w:sz w:val="24"/>
          <w:szCs w:val="24"/>
        </w:rPr>
      </w:pPr>
      <w:r>
        <w:rPr>
          <w:rFonts w:hint="eastAsia" w:ascii="宋体" w:hAnsi="宋体"/>
          <w:sz w:val="24"/>
          <w:szCs w:val="24"/>
        </w:rPr>
        <w:t>20</w:t>
      </w:r>
      <w:r>
        <w:rPr>
          <w:rFonts w:hint="eastAsia" w:ascii="宋体" w:hAnsi="宋体"/>
          <w:sz w:val="24"/>
          <w:szCs w:val="24"/>
          <w:lang w:val="en-US" w:eastAsia="zh-CN"/>
        </w:rPr>
        <w:t>24</w:t>
      </w:r>
      <w:r>
        <w:rPr>
          <w:rFonts w:hint="eastAsia" w:ascii="宋体" w:hAnsi="宋体"/>
          <w:sz w:val="24"/>
          <w:szCs w:val="24"/>
        </w:rPr>
        <w:t>年</w:t>
      </w:r>
      <w:r>
        <w:rPr>
          <w:rFonts w:hint="eastAsia" w:ascii="宋体" w:hAnsi="宋体"/>
          <w:sz w:val="24"/>
          <w:szCs w:val="24"/>
          <w:lang w:val="en-US" w:eastAsia="zh-CN"/>
        </w:rPr>
        <w:t>06</w:t>
      </w:r>
      <w:r>
        <w:rPr>
          <w:rFonts w:hint="eastAsia" w:ascii="宋体" w:hAnsi="宋体"/>
          <w:sz w:val="24"/>
          <w:szCs w:val="24"/>
        </w:rPr>
        <w:t xml:space="preserve"> 月</w:t>
      </w:r>
      <w:r>
        <w:rPr>
          <w:rFonts w:hint="eastAsia" w:ascii="宋体" w:hAnsi="宋体"/>
          <w:sz w:val="24"/>
          <w:szCs w:val="24"/>
          <w:lang w:val="en-US" w:eastAsia="zh-CN"/>
        </w:rPr>
        <w:t>12</w:t>
      </w:r>
      <w:r>
        <w:rPr>
          <w:rFonts w:hint="eastAsia" w:ascii="宋体" w:hAnsi="宋体"/>
          <w:sz w:val="24"/>
          <w:szCs w:val="24"/>
        </w:rPr>
        <w:t>日</w:t>
      </w:r>
    </w:p>
    <w:p>
      <w:pPr>
        <w:tabs>
          <w:tab w:val="left" w:pos="0"/>
          <w:tab w:val="left" w:pos="180"/>
        </w:tabs>
        <w:spacing w:line="360" w:lineRule="auto"/>
        <w:ind w:firstLine="360" w:firstLineChars="150"/>
        <w:jc w:val="right"/>
        <w:rPr>
          <w:rFonts w:hint="eastAsia" w:ascii="宋体" w:hAnsi="宋体"/>
          <w:sz w:val="24"/>
          <w:szCs w:val="24"/>
        </w:rPr>
      </w:pPr>
    </w:p>
    <w:p>
      <w:pPr>
        <w:spacing w:line="360" w:lineRule="auto"/>
        <w:rPr>
          <w:rFonts w:ascii="宋体" w:hAnsi="宋体"/>
          <w:b/>
          <w:color w:val="000000"/>
          <w:sz w:val="24"/>
        </w:rPr>
      </w:pPr>
      <w:r>
        <w:rPr>
          <w:rFonts w:hint="eastAsia"/>
          <w:color w:val="000000"/>
          <w:sz w:val="24"/>
        </w:rPr>
        <w:t>主题词：</w:t>
      </w:r>
      <w:r>
        <w:rPr>
          <w:rFonts w:hint="eastAsia" w:ascii="宋体" w:hAnsi="宋体"/>
          <w:color w:val="auto"/>
          <w:sz w:val="24"/>
          <w:lang w:val="en-US" w:eastAsia="zh-CN"/>
        </w:rPr>
        <w:t xml:space="preserve">南郊监狱 审核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snapToGrid w:val="0"/>
          <w:szCs w:val="21"/>
        </w:rPr>
        <w:t xml:space="preserve">   </w:t>
      </w:r>
      <w:r>
        <w:rPr>
          <w:rFonts w:hint="eastAsia" w:ascii="宋体" w:hAnsi="宋体"/>
          <w:b/>
          <w:color w:val="000000"/>
          <w:sz w:val="24"/>
          <w:lang w:eastAsia="zh-CN"/>
        </w:rPr>
        <w:t>预算审核</w:t>
      </w:r>
      <w:r>
        <w:rPr>
          <w:rFonts w:hint="eastAsia" w:ascii="宋体" w:hAnsi="宋体"/>
          <w:b/>
          <w:color w:val="000000"/>
          <w:sz w:val="24"/>
        </w:rPr>
        <w:t>报告</w:t>
      </w:r>
    </w:p>
    <w:p>
      <w:pPr>
        <w:spacing w:line="500" w:lineRule="exact"/>
        <w:rPr>
          <w:rFonts w:ascii="宋体" w:hAnsi="宋体"/>
          <w:b/>
          <w:color w:val="000000"/>
          <w:sz w:val="24"/>
        </w:rPr>
      </w:pPr>
      <w:r>
        <w:rPr>
          <w:rFonts w:hint="eastAsia"/>
          <w:color w:val="000000"/>
          <w:sz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600700" cy="0"/>
                <wp:effectExtent l="0" t="9525" r="0" b="9525"/>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9pt;margin-top:0pt;height:0pt;width:441pt;z-index:251659264;mso-width-relative:page;mso-height-relative:page;" filled="f" stroked="t" coordsize="21600,21600" o:gfxdata="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n9NirT&#10;AAAABQEAAA8AAAAAAAAAAQAgAAAAIgAAAGRycy9kb3ducmV2LnhtbFBLAQIUABQAAAAIAIdO4kDD&#10;S2pT7AEAANkDAAAOAAAAAAAAAAEAIAAAACIBAABkcnMvZTJvRG9jLnhtbFBLBQYAAAAABgAGAFkB&#10;AACABQAAAAA=&#10;">
                <v:fill on="f" focussize="0,0"/>
                <v:stroke weight="1.5pt" color="#000000" joinstyle="round"/>
                <v:imagedata o:title=""/>
                <o:lock v:ext="edit" aspectratio="f"/>
              </v:line>
            </w:pict>
          </mc:Fallback>
        </mc:AlternateContent>
      </w:r>
      <w:r>
        <w:rPr>
          <w:rFonts w:hint="eastAsia"/>
          <w:color w:val="000000"/>
          <w:sz w:val="24"/>
        </w:rPr>
        <w:t>抄  送：</w:t>
      </w:r>
    </w:p>
    <w:p>
      <w:pPr>
        <w:spacing w:line="360" w:lineRule="auto"/>
        <w:ind w:firstLine="480" w:firstLineChars="200"/>
        <w:rPr>
          <w:rFonts w:hint="eastAsia" w:ascii="黑体" w:eastAsia="黑体"/>
          <w:sz w:val="15"/>
        </w:rPr>
      </w:pPr>
      <w:r>
        <w:rPr>
          <w:rFonts w:hint="eastAsia"/>
          <w:color w:val="000000"/>
          <w:sz w:val="24"/>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0</wp:posOffset>
                </wp:positionV>
                <wp:extent cx="5600700" cy="0"/>
                <wp:effectExtent l="0" t="9525" r="0" b="9525"/>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9pt;margin-top:0pt;height:0pt;width:441pt;z-index:251660288;mso-width-relative:page;mso-height-relative:page;" filled="f" stroked="t" coordsize="21600,21600" o:gfxdata="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n9NirT&#10;AAAABQEAAA8AAAAAAAAAAQAgAAAAIgAAAGRycy9kb3ducmV2LnhtbFBLAQIUABQAAAAIAIdO4kDt&#10;4X+e7AEAANkDAAAOAAAAAAAAAAEAIAAAACIBAABkcnMvZTJvRG9jLnhtbFBLBQYAAAAABgAGAFkB&#10;AACABQAAAAA=&#10;">
                <v:fill on="f" focussize="0,0"/>
                <v:stroke weight="1.5pt" color="#000000" joinstyle="round"/>
                <v:imagedata o:title=""/>
                <o:lock v:ext="edit" aspectratio="f"/>
              </v:line>
            </w:pict>
          </mc:Fallback>
        </mc:AlternateContent>
      </w:r>
      <w:r>
        <w:rPr>
          <w:rFonts w:hint="eastAsia"/>
          <w:color w:val="000000"/>
          <w:sz w:val="24"/>
        </w:rPr>
        <w:t xml:space="preserve">                                     </w:t>
      </w:r>
      <w:r>
        <w:rPr>
          <w:rFonts w:hint="eastAsia" w:ascii="宋体" w:hAnsi="宋体"/>
          <w:color w:val="000000"/>
          <w:sz w:val="24"/>
        </w:rPr>
        <w:t xml:space="preserve">                共印：</w:t>
      </w:r>
      <w:r>
        <w:rPr>
          <w:rFonts w:hint="eastAsia" w:ascii="宋体" w:hAnsi="宋体"/>
          <w:color w:val="000000"/>
          <w:sz w:val="24"/>
          <w:lang w:val="en-US" w:eastAsia="zh-CN"/>
        </w:rPr>
        <w:t>4</w:t>
      </w:r>
      <w:r>
        <w:rPr>
          <w:rFonts w:hint="eastAsia" w:ascii="宋体" w:hAnsi="宋体"/>
          <w:color w:val="000000"/>
          <w:sz w:val="24"/>
        </w:rPr>
        <w:t xml:space="preserve">份   </w:t>
      </w:r>
      <w:r>
        <w:rPr>
          <w:rFonts w:hint="eastAsia" w:ascii="黑体" w:eastAsia="黑体"/>
          <w:sz w:val="15"/>
        </w:rPr>
        <w:t xml:space="preserve">            </w:t>
      </w:r>
    </w:p>
    <w:p>
      <w:pPr>
        <w:spacing w:line="360" w:lineRule="auto"/>
        <w:rPr>
          <w:rFonts w:hint="eastAsia" w:eastAsia="宋体"/>
          <w:lang w:eastAsia="zh-CN"/>
        </w:rPr>
      </w:pPr>
      <w:r>
        <w:rPr>
          <w:rFonts w:hint="eastAsia" w:ascii="黑体" w:eastAsia="黑体"/>
          <w:sz w:val="15"/>
        </w:rPr>
        <w:t xml:space="preserve">      </w:t>
      </w:r>
    </w:p>
    <w:sectPr>
      <w:headerReference r:id="rId5" w:type="default"/>
      <w:footerReference r:id="rId6" w:type="default"/>
      <w:pgSz w:w="11906" w:h="16838"/>
      <w:pgMar w:top="1440" w:right="1800" w:bottom="1440" w:left="1800"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altName w:val="宋体"/>
    <w:panose1 w:val="00000000000000000000"/>
    <w:charset w:val="86"/>
    <w:family w:val="auto"/>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tLeast"/>
    </w:pPr>
    <w:r>
      <w:rPr>
        <w:rFonts w:hint="eastAsia" w:ascii="黑体" w:eastAsia="黑体"/>
        <w:sz w:val="15"/>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left" w:pos="883"/>
        <w:tab w:val="center" w:pos="6575"/>
      </w:tabs>
      <w:jc w:val="left"/>
    </w:pPr>
    <w:r>
      <w:rPr>
        <w:rFonts w:hint="eastAsia" w:ascii="黑体" w:eastAsia="黑体"/>
        <w:sz w:val="15"/>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6BB8F5"/>
    <w:multiLevelType w:val="singleLevel"/>
    <w:tmpl w:val="AE6BB8F5"/>
    <w:lvl w:ilvl="0" w:tentative="0">
      <w:start w:val="2"/>
      <w:numFmt w:val="decimal"/>
      <w:suff w:val="nothing"/>
      <w:lvlText w:val="%1、"/>
      <w:lvlJc w:val="left"/>
      <w:pPr>
        <w:ind w:left="7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MTUwNzkzMzBmYzk1ZDc0Y2EwMzllN2E1NmIwNDYifQ=="/>
  </w:docVars>
  <w:rsids>
    <w:rsidRoot w:val="41EA1B05"/>
    <w:rsid w:val="000B4D8B"/>
    <w:rsid w:val="002E5B0B"/>
    <w:rsid w:val="00522AF5"/>
    <w:rsid w:val="00A261DA"/>
    <w:rsid w:val="00C06F0B"/>
    <w:rsid w:val="023D1B68"/>
    <w:rsid w:val="034C53D5"/>
    <w:rsid w:val="0639657A"/>
    <w:rsid w:val="06E902AF"/>
    <w:rsid w:val="06F57F11"/>
    <w:rsid w:val="0EC93AD3"/>
    <w:rsid w:val="12536D92"/>
    <w:rsid w:val="132147DF"/>
    <w:rsid w:val="139A4BEB"/>
    <w:rsid w:val="14B03416"/>
    <w:rsid w:val="150C7423"/>
    <w:rsid w:val="17C80EF1"/>
    <w:rsid w:val="1F512BF9"/>
    <w:rsid w:val="20480851"/>
    <w:rsid w:val="206223FA"/>
    <w:rsid w:val="25AE0A97"/>
    <w:rsid w:val="25FF7D86"/>
    <w:rsid w:val="27365875"/>
    <w:rsid w:val="27A1673A"/>
    <w:rsid w:val="27CE2549"/>
    <w:rsid w:val="288D3C3B"/>
    <w:rsid w:val="29257464"/>
    <w:rsid w:val="2A6308E4"/>
    <w:rsid w:val="2BDE7967"/>
    <w:rsid w:val="2F3D1B69"/>
    <w:rsid w:val="2F9F288E"/>
    <w:rsid w:val="30EA3BD5"/>
    <w:rsid w:val="35524EB9"/>
    <w:rsid w:val="366B65DE"/>
    <w:rsid w:val="3889136B"/>
    <w:rsid w:val="3A36439B"/>
    <w:rsid w:val="3B871F58"/>
    <w:rsid w:val="3B96723E"/>
    <w:rsid w:val="3BD07222"/>
    <w:rsid w:val="3BE94529"/>
    <w:rsid w:val="3DA909BB"/>
    <w:rsid w:val="414A7F9F"/>
    <w:rsid w:val="41EA1B05"/>
    <w:rsid w:val="434F2390"/>
    <w:rsid w:val="444924DF"/>
    <w:rsid w:val="449258D2"/>
    <w:rsid w:val="44D01CFC"/>
    <w:rsid w:val="45714C33"/>
    <w:rsid w:val="472C2DBE"/>
    <w:rsid w:val="481762F7"/>
    <w:rsid w:val="4A434DD8"/>
    <w:rsid w:val="4C8F32BB"/>
    <w:rsid w:val="4D2F6651"/>
    <w:rsid w:val="4E6600F3"/>
    <w:rsid w:val="4F8F3166"/>
    <w:rsid w:val="5048376A"/>
    <w:rsid w:val="50D344A8"/>
    <w:rsid w:val="50E94135"/>
    <w:rsid w:val="55B32F28"/>
    <w:rsid w:val="56CE0991"/>
    <w:rsid w:val="582A0124"/>
    <w:rsid w:val="5ADB56A0"/>
    <w:rsid w:val="5B742AF2"/>
    <w:rsid w:val="5BA23F37"/>
    <w:rsid w:val="5F4C0C3F"/>
    <w:rsid w:val="62497273"/>
    <w:rsid w:val="652659EF"/>
    <w:rsid w:val="65A26E2A"/>
    <w:rsid w:val="6702343E"/>
    <w:rsid w:val="69340454"/>
    <w:rsid w:val="69661372"/>
    <w:rsid w:val="723143F0"/>
    <w:rsid w:val="72745DA9"/>
    <w:rsid w:val="789549C9"/>
    <w:rsid w:val="7944294F"/>
    <w:rsid w:val="7C6B0B62"/>
    <w:rsid w:val="7EE97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44"/>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Plain Text"/>
    <w:basedOn w:val="1"/>
    <w:autoRedefine/>
    <w:qFormat/>
    <w:uiPriority w:val="0"/>
    <w:rPr>
      <w:rFonts w:ascii="宋体" w:hAnsi="Courier New" w:cs="Courier New"/>
      <w:szCs w:val="21"/>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autoRedefine/>
    <w:qFormat/>
    <w:uiPriority w:val="0"/>
    <w:rPr>
      <w:color w:val="771CAA"/>
      <w:u w:val="none"/>
      <w:shd w:val="clear" w:fill="52C277"/>
    </w:rPr>
  </w:style>
  <w:style w:type="character" w:styleId="11">
    <w:name w:val="Emphasis"/>
    <w:basedOn w:val="9"/>
    <w:autoRedefine/>
    <w:qFormat/>
    <w:uiPriority w:val="0"/>
    <w:rPr>
      <w:color w:val="F73131"/>
    </w:rPr>
  </w:style>
  <w:style w:type="character" w:styleId="12">
    <w:name w:val="HTML Cite"/>
    <w:basedOn w:val="9"/>
    <w:autoRedefine/>
    <w:qFormat/>
    <w:uiPriority w:val="0"/>
    <w:rPr>
      <w:color w:val="008000"/>
    </w:rPr>
  </w:style>
  <w:style w:type="character" w:customStyle="1" w:styleId="13">
    <w:name w:val="hover"/>
    <w:basedOn w:val="9"/>
    <w:autoRedefine/>
    <w:qFormat/>
    <w:uiPriority w:val="0"/>
  </w:style>
  <w:style w:type="character" w:customStyle="1" w:styleId="14">
    <w:name w:val="hover1"/>
    <w:basedOn w:val="9"/>
    <w:autoRedefine/>
    <w:qFormat/>
    <w:uiPriority w:val="0"/>
    <w:rPr>
      <w:color w:val="315EFB"/>
    </w:rPr>
  </w:style>
  <w:style w:type="character" w:customStyle="1" w:styleId="15">
    <w:name w:val="c-icon30"/>
    <w:basedOn w:val="9"/>
    <w:autoRedefine/>
    <w:qFormat/>
    <w:uiPriority w:val="0"/>
  </w:style>
  <w:style w:type="character" w:customStyle="1" w:styleId="16">
    <w:name w:val="font01"/>
    <w:basedOn w:val="9"/>
    <w:autoRedefine/>
    <w:qFormat/>
    <w:uiPriority w:val="0"/>
    <w:rPr>
      <w:rFonts w:hint="eastAsia" w:ascii="宋体" w:hAnsi="宋体" w:eastAsia="宋体" w:cs="宋体"/>
      <w:color w:val="000000"/>
      <w:sz w:val="24"/>
      <w:szCs w:val="24"/>
      <w:u w:val="none"/>
    </w:rPr>
  </w:style>
  <w:style w:type="character" w:customStyle="1" w:styleId="17">
    <w:name w:val="font101"/>
    <w:basedOn w:val="9"/>
    <w:autoRedefine/>
    <w:qFormat/>
    <w:uiPriority w:val="0"/>
    <w:rPr>
      <w:rFonts w:hint="eastAsia" w:ascii="宋体" w:hAnsi="宋体" w:eastAsia="宋体" w:cs="宋体"/>
      <w:color w:val="000000"/>
      <w:sz w:val="24"/>
      <w:szCs w:val="24"/>
      <w:u w:val="single"/>
    </w:rPr>
  </w:style>
  <w:style w:type="character" w:customStyle="1" w:styleId="18">
    <w:name w:val="font112"/>
    <w:basedOn w:val="9"/>
    <w:autoRedefine/>
    <w:qFormat/>
    <w:uiPriority w:val="0"/>
    <w:rPr>
      <w:rFonts w:hint="eastAsia" w:ascii="宋体" w:hAnsi="宋体" w:eastAsia="宋体" w:cs="宋体"/>
      <w:color w:val="FF0000"/>
      <w:sz w:val="24"/>
      <w:szCs w:val="24"/>
      <w:u w:val="single"/>
    </w:rPr>
  </w:style>
  <w:style w:type="character" w:customStyle="1" w:styleId="19">
    <w:name w:val="font21"/>
    <w:basedOn w:val="9"/>
    <w:autoRedefine/>
    <w:qFormat/>
    <w:uiPriority w:val="0"/>
    <w:rPr>
      <w:rFonts w:hint="eastAsia" w:ascii="宋体" w:hAnsi="宋体" w:eastAsia="宋体" w:cs="宋体"/>
      <w:b/>
      <w:bCs/>
      <w:color w:val="000000"/>
      <w:sz w:val="24"/>
      <w:szCs w:val="24"/>
      <w:u w:val="single"/>
    </w:rPr>
  </w:style>
  <w:style w:type="character" w:customStyle="1" w:styleId="20">
    <w:name w:val="font121"/>
    <w:basedOn w:val="9"/>
    <w:autoRedefine/>
    <w:qFormat/>
    <w:uiPriority w:val="0"/>
    <w:rPr>
      <w:rFonts w:hint="eastAsia" w:ascii="宋体" w:hAnsi="宋体" w:eastAsia="宋体" w:cs="宋体"/>
      <w:b/>
      <w:bCs/>
      <w:color w:val="FF0000"/>
      <w:sz w:val="24"/>
      <w:szCs w:val="24"/>
      <w:u w:val="single"/>
    </w:rPr>
  </w:style>
  <w:style w:type="character" w:customStyle="1" w:styleId="21">
    <w:name w:val="font11"/>
    <w:basedOn w:val="9"/>
    <w:autoRedefine/>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123</Company>
  <Pages>5</Pages>
  <Words>461</Words>
  <Characters>2631</Characters>
  <Lines>21</Lines>
  <Paragraphs>6</Paragraphs>
  <TotalTime>1</TotalTime>
  <ScaleCrop>false</ScaleCrop>
  <LinksUpToDate>false</LinksUpToDate>
  <CharactersWithSpaces>3086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2018-11-02T03:15:00Z</dcterms:created>
  <dc:creator>Administrator</dc:creator>
  <cp:lastModifiedBy>自先沉稳</cp:lastModifiedBy>
  <cp:lastPrinted>2021-06-22T01:28:00Z</cp:lastPrinted>
  <dcterms:modified xsi:type="dcterms:W3CDTF">2024-06-12T05:22:49Z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667F08B94D1E47428707C72FAD565108</vt:lpwstr>
  </property>
</Properties>
</file>