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51E9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F8E65D">
      <w:pPr>
        <w:rPr>
          <w:rFonts w:hint="eastAsia"/>
        </w:rPr>
      </w:pPr>
    </w:p>
    <w:p w14:paraId="380DEA6D">
      <w:pPr>
        <w:rPr>
          <w:b/>
        </w:rPr>
      </w:pPr>
      <w:r>
        <w:rPr>
          <w:rFonts w:hint="eastAsia"/>
          <w:b/>
        </w:rPr>
        <w:t>标段编号：ZJZC-ZFGK-202426</w:t>
      </w:r>
    </w:p>
    <w:p w14:paraId="684F803F">
      <w:pPr>
        <w:rPr>
          <w:rFonts w:hint="eastAsia"/>
          <w:b/>
        </w:rPr>
      </w:pPr>
      <w:r>
        <w:rPr>
          <w:rFonts w:hint="eastAsia"/>
          <w:b/>
        </w:rPr>
        <w:t>标段名称：出租车车载设备第三方监管项目（2024年度）</w:t>
      </w:r>
    </w:p>
    <w:p w14:paraId="2538E56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C43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06444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15A86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F43D6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73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C498F5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4D1A8B6">
            <w:pPr>
              <w:rPr>
                <w:rFonts w:hint="eastAsia"/>
              </w:rPr>
            </w:pPr>
            <w:r>
              <w:rPr>
                <w:rFonts w:hint="eastAsia"/>
              </w:rPr>
              <w:t>杭州金桔子科技有限公司</w:t>
            </w:r>
          </w:p>
          <w:p w14:paraId="7BAC87FE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7F3D1E9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总得分75.4，排名第二</w:t>
            </w:r>
          </w:p>
        </w:tc>
      </w:tr>
      <w:tr w14:paraId="4F00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6F655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1A31BD1">
            <w:pPr>
              <w:rPr>
                <w:rFonts w:hint="eastAsia"/>
              </w:rPr>
            </w:pPr>
            <w:r>
              <w:rPr>
                <w:rFonts w:hint="eastAsia"/>
              </w:rPr>
              <w:t>杭州闹闹熊信息科技有限公司</w:t>
            </w:r>
          </w:p>
        </w:tc>
        <w:tc>
          <w:tcPr>
            <w:tcW w:w="4893" w:type="dxa"/>
          </w:tcPr>
          <w:p w14:paraId="1DF5BC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总得分63.96，排名第三</w:t>
            </w:r>
            <w:bookmarkStart w:id="0" w:name="_GoBack"/>
            <w:bookmarkEnd w:id="0"/>
          </w:p>
        </w:tc>
      </w:tr>
      <w:tr w14:paraId="7B67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DA3B8D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D28F0E6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259A4B9C">
            <w:pPr>
              <w:rPr>
                <w:rFonts w:hint="eastAsia"/>
              </w:rPr>
            </w:pPr>
          </w:p>
        </w:tc>
      </w:tr>
    </w:tbl>
    <w:p w14:paraId="4032AF7F"/>
    <w:p w14:paraId="5AC93F83">
      <w:pPr>
        <w:rPr>
          <w:rFonts w:hint="eastAsia"/>
        </w:rPr>
      </w:pPr>
    </w:p>
    <w:p w14:paraId="0C323C8E"/>
    <w:p w14:paraId="0FEFD5E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NzRhMjMxZDFiOTA5OGE3YzAwMTkzZmUyZGQ4MTMifQ=="/>
  </w:docVars>
  <w:rsids>
    <w:rsidRoot w:val="00BB4DE2"/>
    <w:rsid w:val="002D7097"/>
    <w:rsid w:val="00507446"/>
    <w:rsid w:val="00A3330A"/>
    <w:rsid w:val="00B3445D"/>
    <w:rsid w:val="00BB4DE2"/>
    <w:rsid w:val="00C90B6B"/>
    <w:rsid w:val="481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野兔太郎</cp:lastModifiedBy>
  <dcterms:modified xsi:type="dcterms:W3CDTF">2024-09-24T08:15:28Z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0F8797665F87486C8E2DDF052170D38F_13</vt:lpwstr>
  </property>
</Properties>
</file>