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87D52C5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5EBDF3A3">
      <w:pPr>
        <w:rPr>
          <w:rFonts w:hint="eastAsia"/>
        </w:rPr>
      </w:pPr>
    </w:p>
    <w:p w14:paraId="51ADCDE3">
      <w:pPr>
        <w:rPr>
          <w:rFonts w:hint="eastAsia" w:eastAsiaTheme="minorEastAsia"/>
          <w:b/>
          <w:lang w:val="en-US" w:eastAsia="zh-CN"/>
        </w:rPr>
      </w:pPr>
      <w:r>
        <w:rPr>
          <w:rFonts w:hint="eastAsia"/>
          <w:b/>
        </w:rPr>
        <w:t>标段编号：HXXS2025-GK-ZCY00</w:t>
      </w:r>
      <w:r>
        <w:rPr>
          <w:rFonts w:hint="eastAsia"/>
          <w:b/>
          <w:lang w:val="en-US" w:eastAsia="zh-CN"/>
        </w:rPr>
        <w:t>4</w:t>
      </w:r>
    </w:p>
    <w:p w14:paraId="5E467518">
      <w:pPr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</w:pPr>
      <w:r>
        <w:rPr>
          <w:rFonts w:hint="eastAsia"/>
          <w:b/>
        </w:rPr>
        <w:t>标段名称：2025年度建设工程起重机械第三方检测服务采购项目</w:t>
      </w:r>
    </w:p>
    <w:p w14:paraId="3264CB25">
      <w:pPr>
        <w:rPr>
          <w:rFonts w:hint="eastAsia"/>
          <w:b/>
        </w:rPr>
      </w:pPr>
      <w:r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（标项1）</w:t>
      </w:r>
    </w:p>
    <w:p w14:paraId="0B0C6447"/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6"/>
        <w:gridCol w:w="1701"/>
        <w:gridCol w:w="4893"/>
      </w:tblGrid>
      <w:tr w14:paraId="636513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4B9C3595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1701" w:type="dxa"/>
          </w:tcPr>
          <w:p w14:paraId="0087D3D3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4893" w:type="dxa"/>
          </w:tcPr>
          <w:p w14:paraId="0D054669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787742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  <w:vAlign w:val="center"/>
          </w:tcPr>
          <w:p w14:paraId="77594C5C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701" w:type="dxa"/>
          </w:tcPr>
          <w:p w14:paraId="73535B86"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浙江中悦检测技术有限公司</w:t>
            </w:r>
          </w:p>
        </w:tc>
        <w:tc>
          <w:tcPr>
            <w:tcW w:w="4893" w:type="dxa"/>
            <w:vAlign w:val="center"/>
          </w:tcPr>
          <w:p w14:paraId="04AF4A0D"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综合评分第二</w:t>
            </w:r>
          </w:p>
        </w:tc>
      </w:tr>
      <w:tr w14:paraId="760FDF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  <w:vAlign w:val="center"/>
          </w:tcPr>
          <w:p w14:paraId="35AC9A7D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1701" w:type="dxa"/>
          </w:tcPr>
          <w:p w14:paraId="30D70D5B"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浙江之安特种设备技术有限公司</w:t>
            </w:r>
          </w:p>
        </w:tc>
        <w:tc>
          <w:tcPr>
            <w:tcW w:w="4893" w:type="dxa"/>
            <w:vAlign w:val="center"/>
          </w:tcPr>
          <w:p w14:paraId="6E2B284A">
            <w:pPr>
              <w:jc w:val="center"/>
              <w:rPr>
                <w:rFonts w:hint="default"/>
                <w:lang w:val="en-US"/>
              </w:rPr>
            </w:pPr>
            <w:r>
              <w:rPr>
                <w:rFonts w:hint="eastAsia"/>
                <w:lang w:val="en-US" w:eastAsia="zh-CN"/>
              </w:rPr>
              <w:t>综合评分第三</w:t>
            </w:r>
          </w:p>
        </w:tc>
      </w:tr>
      <w:tr w14:paraId="1A2502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  <w:vAlign w:val="center"/>
          </w:tcPr>
          <w:p w14:paraId="63BE5ECE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1701" w:type="dxa"/>
          </w:tcPr>
          <w:p w14:paraId="68B453C0"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浙江省建设工程质量检验站有限公司</w:t>
            </w:r>
          </w:p>
        </w:tc>
        <w:tc>
          <w:tcPr>
            <w:tcW w:w="4893" w:type="dxa"/>
            <w:vAlign w:val="center"/>
          </w:tcPr>
          <w:p w14:paraId="0AD78657">
            <w:pPr>
              <w:jc w:val="center"/>
              <w:rPr>
                <w:rFonts w:hint="default"/>
                <w:lang w:val="en-US"/>
              </w:rPr>
            </w:pPr>
            <w:r>
              <w:rPr>
                <w:rFonts w:hint="eastAsia"/>
                <w:lang w:val="en-US" w:eastAsia="zh-CN"/>
              </w:rPr>
              <w:t>综合评分第四</w:t>
            </w:r>
          </w:p>
        </w:tc>
      </w:tr>
      <w:tr w14:paraId="70B358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  <w:vAlign w:val="center"/>
          </w:tcPr>
          <w:p w14:paraId="612A7FC7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4</w:t>
            </w:r>
          </w:p>
        </w:tc>
        <w:tc>
          <w:tcPr>
            <w:tcW w:w="1701" w:type="dxa"/>
          </w:tcPr>
          <w:p w14:paraId="551B4665"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浙江大合检测有限公司</w:t>
            </w:r>
          </w:p>
        </w:tc>
        <w:tc>
          <w:tcPr>
            <w:tcW w:w="4893" w:type="dxa"/>
            <w:vAlign w:val="center"/>
          </w:tcPr>
          <w:p w14:paraId="5F58A1CF">
            <w:pPr>
              <w:jc w:val="center"/>
              <w:rPr>
                <w:rFonts w:hint="default"/>
                <w:lang w:val="en-US"/>
              </w:rPr>
            </w:pPr>
            <w:r>
              <w:rPr>
                <w:rFonts w:hint="eastAsia"/>
                <w:lang w:val="en-US" w:eastAsia="zh-CN"/>
              </w:rPr>
              <w:t>综合评分第五</w:t>
            </w:r>
          </w:p>
        </w:tc>
      </w:tr>
      <w:tr w14:paraId="6FE7CC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  <w:vAlign w:val="center"/>
          </w:tcPr>
          <w:p w14:paraId="37178EB7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5</w:t>
            </w:r>
          </w:p>
        </w:tc>
        <w:tc>
          <w:tcPr>
            <w:tcW w:w="1701" w:type="dxa"/>
          </w:tcPr>
          <w:p w14:paraId="12CA1BA2"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浙江德元检测有限公司</w:t>
            </w:r>
          </w:p>
        </w:tc>
        <w:tc>
          <w:tcPr>
            <w:tcW w:w="4893" w:type="dxa"/>
            <w:vAlign w:val="center"/>
          </w:tcPr>
          <w:p w14:paraId="77C7891F">
            <w:pPr>
              <w:jc w:val="center"/>
              <w:rPr>
                <w:rFonts w:hint="default"/>
                <w:lang w:val="en-US"/>
              </w:rPr>
            </w:pPr>
            <w:r>
              <w:rPr>
                <w:rFonts w:hint="eastAsia"/>
                <w:lang w:val="en-US" w:eastAsia="zh-CN"/>
              </w:rPr>
              <w:t>综合评分第六</w:t>
            </w:r>
          </w:p>
        </w:tc>
      </w:tr>
      <w:tr w14:paraId="228C92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  <w:vAlign w:val="center"/>
          </w:tcPr>
          <w:p w14:paraId="326F8F08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6</w:t>
            </w:r>
          </w:p>
        </w:tc>
        <w:tc>
          <w:tcPr>
            <w:tcW w:w="1701" w:type="dxa"/>
          </w:tcPr>
          <w:p w14:paraId="088F37A8"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辽宁建安检测集团有限公司</w:t>
            </w:r>
          </w:p>
        </w:tc>
        <w:tc>
          <w:tcPr>
            <w:tcW w:w="4893" w:type="dxa"/>
            <w:vAlign w:val="center"/>
          </w:tcPr>
          <w:p w14:paraId="3FE37742"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综合评分第七</w:t>
            </w:r>
          </w:p>
        </w:tc>
      </w:tr>
      <w:tr w14:paraId="6AEC50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  <w:vAlign w:val="center"/>
          </w:tcPr>
          <w:p w14:paraId="16CFFBD3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7</w:t>
            </w:r>
          </w:p>
        </w:tc>
        <w:tc>
          <w:tcPr>
            <w:tcW w:w="1701" w:type="dxa"/>
          </w:tcPr>
          <w:p w14:paraId="62636F11"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中正屹安科技有限公司</w:t>
            </w:r>
          </w:p>
        </w:tc>
        <w:tc>
          <w:tcPr>
            <w:tcW w:w="4893" w:type="dxa"/>
            <w:vAlign w:val="center"/>
          </w:tcPr>
          <w:p w14:paraId="08680C9D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综合评分第八</w:t>
            </w:r>
          </w:p>
        </w:tc>
      </w:tr>
      <w:tr w14:paraId="379EC1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  <w:vAlign w:val="center"/>
          </w:tcPr>
          <w:p w14:paraId="4223A889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8</w:t>
            </w:r>
          </w:p>
        </w:tc>
        <w:tc>
          <w:tcPr>
            <w:tcW w:w="1701" w:type="dxa"/>
          </w:tcPr>
          <w:p w14:paraId="1839009E"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江苏天宙检测科技有限公司</w:t>
            </w:r>
          </w:p>
        </w:tc>
        <w:tc>
          <w:tcPr>
            <w:tcW w:w="4893" w:type="dxa"/>
            <w:vAlign w:val="center"/>
          </w:tcPr>
          <w:p w14:paraId="169D6935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综合评分第九</w:t>
            </w:r>
          </w:p>
        </w:tc>
      </w:tr>
    </w:tbl>
    <w:p w14:paraId="2DF00B55"/>
    <w:p w14:paraId="6B620BC7">
      <w:pPr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</w:pPr>
      <w:r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br w:type="page"/>
      </w:r>
    </w:p>
    <w:p w14:paraId="29A39C1B">
      <w:pPr>
        <w:rPr>
          <w:rFonts w:hint="eastAsia"/>
          <w:b/>
        </w:rPr>
      </w:pPr>
      <w:r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（标项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  <w:t>2</w:t>
      </w:r>
      <w:r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）</w:t>
      </w:r>
    </w:p>
    <w:p w14:paraId="333C9771"/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6"/>
        <w:gridCol w:w="1701"/>
        <w:gridCol w:w="4893"/>
      </w:tblGrid>
      <w:tr w14:paraId="358E46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08A3BCE2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1701" w:type="dxa"/>
          </w:tcPr>
          <w:p w14:paraId="56B72AE8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4893" w:type="dxa"/>
          </w:tcPr>
          <w:p w14:paraId="2867F698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14AA95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  <w:vAlign w:val="center"/>
          </w:tcPr>
          <w:p w14:paraId="524E5A8C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701" w:type="dxa"/>
          </w:tcPr>
          <w:p w14:paraId="7C43FF98"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浙江安派检测服务有限公司</w:t>
            </w:r>
          </w:p>
        </w:tc>
        <w:tc>
          <w:tcPr>
            <w:tcW w:w="4893" w:type="dxa"/>
            <w:vAlign w:val="center"/>
          </w:tcPr>
          <w:p w14:paraId="4F46A09B"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综合评分第二</w:t>
            </w:r>
          </w:p>
        </w:tc>
      </w:tr>
      <w:tr w14:paraId="4219AE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  <w:vAlign w:val="center"/>
          </w:tcPr>
          <w:p w14:paraId="3228ECEC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1701" w:type="dxa"/>
          </w:tcPr>
          <w:p w14:paraId="30A332D1"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浙江省建设工程质量检验站有限公司</w:t>
            </w:r>
          </w:p>
        </w:tc>
        <w:tc>
          <w:tcPr>
            <w:tcW w:w="4893" w:type="dxa"/>
            <w:vAlign w:val="center"/>
          </w:tcPr>
          <w:p w14:paraId="1CD37C90">
            <w:pPr>
              <w:jc w:val="center"/>
              <w:rPr>
                <w:rFonts w:hint="default"/>
                <w:lang w:val="en-US"/>
              </w:rPr>
            </w:pPr>
            <w:r>
              <w:rPr>
                <w:rFonts w:hint="eastAsia"/>
                <w:lang w:val="en-US" w:eastAsia="zh-CN"/>
              </w:rPr>
              <w:t>综合评分第三</w:t>
            </w:r>
          </w:p>
        </w:tc>
      </w:tr>
      <w:tr w14:paraId="419C58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  <w:vAlign w:val="center"/>
          </w:tcPr>
          <w:p w14:paraId="09EC808C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1701" w:type="dxa"/>
          </w:tcPr>
          <w:p w14:paraId="2D5FE2CD"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浙江之安特种设备技术有限公司</w:t>
            </w:r>
          </w:p>
        </w:tc>
        <w:tc>
          <w:tcPr>
            <w:tcW w:w="4893" w:type="dxa"/>
            <w:vAlign w:val="center"/>
          </w:tcPr>
          <w:p w14:paraId="57105140">
            <w:pPr>
              <w:jc w:val="center"/>
              <w:rPr>
                <w:rFonts w:hint="default"/>
                <w:lang w:val="en-US"/>
              </w:rPr>
            </w:pPr>
            <w:r>
              <w:rPr>
                <w:rFonts w:hint="eastAsia"/>
                <w:lang w:val="en-US" w:eastAsia="zh-CN"/>
              </w:rPr>
              <w:t>综合评分第四</w:t>
            </w:r>
          </w:p>
        </w:tc>
      </w:tr>
      <w:tr w14:paraId="1100EB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  <w:vAlign w:val="center"/>
          </w:tcPr>
          <w:p w14:paraId="10BDA07F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4</w:t>
            </w:r>
          </w:p>
        </w:tc>
        <w:tc>
          <w:tcPr>
            <w:tcW w:w="1701" w:type="dxa"/>
          </w:tcPr>
          <w:p w14:paraId="4E510CB7"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浙江大合检测有限公司</w:t>
            </w:r>
          </w:p>
        </w:tc>
        <w:tc>
          <w:tcPr>
            <w:tcW w:w="4893" w:type="dxa"/>
            <w:vAlign w:val="center"/>
          </w:tcPr>
          <w:p w14:paraId="7212B412">
            <w:pPr>
              <w:jc w:val="center"/>
              <w:rPr>
                <w:rFonts w:hint="default"/>
                <w:lang w:val="en-US"/>
              </w:rPr>
            </w:pPr>
            <w:r>
              <w:rPr>
                <w:rFonts w:hint="eastAsia"/>
                <w:lang w:val="en-US" w:eastAsia="zh-CN"/>
              </w:rPr>
              <w:t>综合评分第五</w:t>
            </w:r>
          </w:p>
        </w:tc>
      </w:tr>
      <w:tr w14:paraId="54C3E3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  <w:vAlign w:val="center"/>
          </w:tcPr>
          <w:p w14:paraId="0E316DD7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5</w:t>
            </w:r>
          </w:p>
        </w:tc>
        <w:tc>
          <w:tcPr>
            <w:tcW w:w="1701" w:type="dxa"/>
          </w:tcPr>
          <w:p w14:paraId="3D9B93AF"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浙江德元检测有限公司</w:t>
            </w:r>
          </w:p>
        </w:tc>
        <w:tc>
          <w:tcPr>
            <w:tcW w:w="4893" w:type="dxa"/>
            <w:vAlign w:val="center"/>
          </w:tcPr>
          <w:p w14:paraId="1436DB76">
            <w:pPr>
              <w:jc w:val="center"/>
              <w:rPr>
                <w:rFonts w:hint="default"/>
                <w:lang w:val="en-US"/>
              </w:rPr>
            </w:pPr>
            <w:r>
              <w:rPr>
                <w:rFonts w:hint="eastAsia"/>
                <w:lang w:val="en-US" w:eastAsia="zh-CN"/>
              </w:rPr>
              <w:t>综合评分第六</w:t>
            </w:r>
          </w:p>
        </w:tc>
      </w:tr>
      <w:tr w14:paraId="2C8AAC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  <w:vAlign w:val="center"/>
          </w:tcPr>
          <w:p w14:paraId="2E4105DC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6</w:t>
            </w:r>
          </w:p>
        </w:tc>
        <w:tc>
          <w:tcPr>
            <w:tcW w:w="1701" w:type="dxa"/>
          </w:tcPr>
          <w:p w14:paraId="6B8F4115"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辽宁建安检测集团有限公司</w:t>
            </w:r>
          </w:p>
        </w:tc>
        <w:tc>
          <w:tcPr>
            <w:tcW w:w="4893" w:type="dxa"/>
            <w:vAlign w:val="center"/>
          </w:tcPr>
          <w:p w14:paraId="24753C0D"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综合评分第七</w:t>
            </w:r>
          </w:p>
        </w:tc>
      </w:tr>
      <w:tr w14:paraId="6738A6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  <w:vAlign w:val="center"/>
          </w:tcPr>
          <w:p w14:paraId="22598D5E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7</w:t>
            </w:r>
          </w:p>
        </w:tc>
        <w:tc>
          <w:tcPr>
            <w:tcW w:w="1701" w:type="dxa"/>
          </w:tcPr>
          <w:p w14:paraId="644FBFA6"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中正屹安科技有限公司</w:t>
            </w:r>
          </w:p>
        </w:tc>
        <w:tc>
          <w:tcPr>
            <w:tcW w:w="4893" w:type="dxa"/>
            <w:vAlign w:val="center"/>
          </w:tcPr>
          <w:p w14:paraId="58D5D0B6"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综合评分第八</w:t>
            </w:r>
          </w:p>
        </w:tc>
      </w:tr>
      <w:tr w14:paraId="21509D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  <w:vAlign w:val="center"/>
          </w:tcPr>
          <w:p w14:paraId="2834031C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8</w:t>
            </w:r>
          </w:p>
        </w:tc>
        <w:tc>
          <w:tcPr>
            <w:tcW w:w="1701" w:type="dxa"/>
          </w:tcPr>
          <w:p w14:paraId="15B9DA0A">
            <w:pP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FFFFF"/>
              </w:rPr>
              <w:t>江苏天宙检测科技有限公司</w:t>
            </w:r>
          </w:p>
        </w:tc>
        <w:tc>
          <w:tcPr>
            <w:tcW w:w="4893" w:type="dxa"/>
            <w:vAlign w:val="center"/>
          </w:tcPr>
          <w:p w14:paraId="325BA35F">
            <w:pPr>
              <w:jc w:val="center"/>
              <w:rPr>
                <w:rFonts w:hint="eastAsia"/>
                <w:lang w:val="en-US" w:eastAsia="zh-CN"/>
              </w:rPr>
            </w:pPr>
            <w:bookmarkStart w:id="0" w:name="_GoBack"/>
            <w:bookmarkEnd w:id="0"/>
            <w:r>
              <w:rPr>
                <w:rFonts w:hint="eastAsia"/>
                <w:lang w:val="en-US" w:eastAsia="zh-CN"/>
              </w:rPr>
              <w:t>综合评分第九</w:t>
            </w:r>
          </w:p>
        </w:tc>
      </w:tr>
    </w:tbl>
    <w:p w14:paraId="4A467B30">
      <w:pPr>
        <w:rPr>
          <w:rFonts w:hint="eastAsia"/>
        </w:rPr>
      </w:pPr>
    </w:p>
    <w:p w14:paraId="6B60232B"/>
    <w:p w14:paraId="399CBB5B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DE2"/>
    <w:rsid w:val="002D7097"/>
    <w:rsid w:val="00507446"/>
    <w:rsid w:val="00A3330A"/>
    <w:rsid w:val="00B3445D"/>
    <w:rsid w:val="00BB4DE2"/>
    <w:rsid w:val="00C90B6B"/>
    <w:rsid w:val="27DD0BA1"/>
    <w:rsid w:val="28E25D33"/>
    <w:rsid w:val="429D547C"/>
    <w:rsid w:val="445C5F96"/>
    <w:rsid w:val="47732D56"/>
    <w:rsid w:val="57B76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367</Words>
  <Characters>387</Characters>
  <Lines>1</Lines>
  <Paragraphs>1</Paragraphs>
  <TotalTime>1</TotalTime>
  <ScaleCrop>false</ScaleCrop>
  <LinksUpToDate>false</LinksUpToDate>
  <CharactersWithSpaces>387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莫小饼。</cp:lastModifiedBy>
  <dcterms:modified xsi:type="dcterms:W3CDTF">2025-04-01T11:10:45Z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eyJoZGlkIjoiNDk0OGU2YzAzOGE5M2FiNmVhNTU3OTE5ODEzNzM3ZDIiLCJ1c2VySWQiOiI0MDEyMDA1ODUifQ==</vt:lpwstr>
  </property>
  <property fmtid="{D5CDD505-2E9C-101B-9397-08002B2CF9AE}" pid="3" name="KSOProductBuildVer">
    <vt:lpwstr>2052-12.1.0.20305</vt:lpwstr>
  </property>
  <property fmtid="{D5CDD505-2E9C-101B-9397-08002B2CF9AE}" pid="4" name="ICV">
    <vt:lpwstr>77911250BC7C421C8B9BEC342C996585_12</vt:lpwstr>
  </property>
</Properties>
</file>