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67BDB">
      <w:pPr>
        <w:jc w:val="center"/>
        <w:rPr>
          <w:rFonts w:cs="仿宋" w:asciiTheme="majorEastAsia" w:hAnsiTheme="majorEastAsia" w:eastAsiaTheme="majorEastAsia"/>
          <w:b/>
          <w:sz w:val="36"/>
          <w:szCs w:val="36"/>
        </w:rPr>
      </w:pPr>
      <w:r>
        <w:rPr>
          <w:rFonts w:cs="仿宋" w:asciiTheme="majorEastAsia" w:hAnsiTheme="majorEastAsia" w:eastAsiaTheme="majorEastAsia"/>
          <w:b/>
          <w:sz w:val="36"/>
          <w:szCs w:val="36"/>
        </w:rPr>
        <w:t>关于施工图存在的疑问</w:t>
      </w:r>
      <w:r>
        <w:rPr>
          <w:rFonts w:hint="eastAsia" w:cs="仿宋" w:asciiTheme="majorEastAsia" w:hAnsiTheme="majorEastAsia" w:eastAsiaTheme="majorEastAsia"/>
          <w:b/>
          <w:sz w:val="36"/>
          <w:szCs w:val="36"/>
        </w:rPr>
        <w:t>（一）</w:t>
      </w:r>
    </w:p>
    <w:p w14:paraId="6B51CD0B">
      <w:pPr>
        <w:pStyle w:val="4"/>
        <w:numPr>
          <w:ilvl w:val="0"/>
          <w:numId w:val="1"/>
        </w:numPr>
        <w:spacing w:line="400" w:lineRule="exact"/>
        <w:rPr>
          <w:rFonts w:ascii="仿宋" w:hAnsi="仿宋" w:eastAsia="仿宋"/>
          <w:b/>
          <w:color w:val="000000"/>
          <w:kern w:val="2"/>
          <w:sz w:val="24"/>
          <w:szCs w:val="24"/>
          <w:lang w:val="en-US"/>
        </w:rPr>
      </w:pPr>
      <w:r>
        <w:rPr>
          <w:rFonts w:hint="eastAsia" w:ascii="仿宋" w:hAnsi="仿宋" w:eastAsia="仿宋"/>
          <w:b/>
          <w:color w:val="000000"/>
          <w:kern w:val="2"/>
          <w:sz w:val="24"/>
          <w:szCs w:val="24"/>
          <w:lang w:val="en-US" w:eastAsia="zh-CN"/>
        </w:rPr>
        <w:t>装饰</w:t>
      </w:r>
      <w:r>
        <w:rPr>
          <w:rFonts w:hint="eastAsia" w:ascii="仿宋" w:hAnsi="仿宋" w:eastAsia="仿宋"/>
          <w:b/>
          <w:color w:val="000000"/>
          <w:kern w:val="2"/>
          <w:sz w:val="24"/>
          <w:szCs w:val="24"/>
          <w:lang w:val="en-US"/>
        </w:rPr>
        <w:t>部分</w:t>
      </w:r>
    </w:p>
    <w:p w14:paraId="269DC567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ascii="仿宋" w:hAnsi="仿宋" w:eastAsia="仿宋"/>
          <w:color w:val="000000"/>
          <w:kern w:val="2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/>
          <w:color w:val="000000"/>
          <w:kern w:val="2"/>
          <w:sz w:val="24"/>
          <w:szCs w:val="24"/>
          <w:highlight w:val="none"/>
          <w:lang w:val="en-US" w:eastAsia="zh-CN"/>
        </w:rPr>
        <w:t>新建砖砌隔墙，砖的规格、砂浆等级图纸未标明，请补充</w:t>
      </w:r>
      <w:r>
        <w:rPr>
          <w:rFonts w:hint="eastAsia" w:ascii="仿宋" w:hAnsi="仿宋" w:eastAsia="仿宋"/>
          <w:color w:val="000000"/>
          <w:kern w:val="2"/>
          <w:sz w:val="24"/>
          <w:szCs w:val="24"/>
          <w:highlight w:val="none"/>
          <w:lang w:val="en-US"/>
        </w:rPr>
        <w:t>；</w:t>
      </w:r>
    </w:p>
    <w:p w14:paraId="264DDF2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  <w:r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</w:rPr>
        <w:t>已在图内补充（JD-0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  <w:t>3</w:t>
      </w:r>
      <w:r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</w:rPr>
        <w:t>）</w:t>
      </w:r>
    </w:p>
    <w:p w14:paraId="4206BC30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石膏板隔墙龙骨规格及布置间距图纸不明确，隔音棉厚度请补充；</w:t>
      </w:r>
    </w:p>
    <w:p w14:paraId="7BAE50B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default" w:ascii="仿宋" w:hAnsi="仿宋" w:eastAsia="仿宋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  <w:r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</w:rPr>
        <w:t>已在图内补充（JD-0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</w:rPr>
        <w:t>）</w:t>
      </w:r>
    </w:p>
    <w:p w14:paraId="548AA29C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新砌砖墙及隔断高度图纸未标明，请明确墙体高度是否砌筑至结构板底？</w:t>
      </w:r>
    </w:p>
    <w:p w14:paraId="31ADC35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default" w:ascii="仿宋" w:hAnsi="仿宋" w:eastAsia="仿宋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  <w:r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</w:rPr>
        <w:t>已在图内补充（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  <w:t>2F-PL-03,3F-9L-017</w:t>
      </w:r>
      <w:r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</w:rPr>
        <w:t>）</w:t>
      </w:r>
    </w:p>
    <w:p w14:paraId="422A08D8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踢脚线材质是否应该与现场原有地面相符合？请明确踢脚线做法；</w:t>
      </w:r>
    </w:p>
    <w:p w14:paraId="28470CD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  <w:r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</w:rPr>
        <w:t>已在图内补充（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  <w:t>2F-PL-09,3F-9L-023</w:t>
      </w:r>
      <w:r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</w:rPr>
        <w:t>）</w:t>
      </w:r>
    </w:p>
    <w:p w14:paraId="48D27B93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门槛石材质及做法，请补充；</w:t>
      </w:r>
    </w:p>
    <w:p w14:paraId="0EF51DD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  <w:r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</w:rPr>
        <w:t>已在图内补充（JD-0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  <w:t>3</w:t>
      </w:r>
      <w:r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</w:rPr>
        <w:t>）</w:t>
      </w:r>
    </w:p>
    <w:p w14:paraId="646C5C2E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新建砌块墙体是否考虑增加</w:t>
      </w:r>
      <w:r>
        <w:rPr>
          <w:rFonts w:hint="eastAsia" w:ascii="仿宋" w:hAnsi="仿宋" w:eastAsia="仿宋"/>
          <w:color w:val="auto"/>
          <w:kern w:val="2"/>
          <w:sz w:val="24"/>
          <w:szCs w:val="24"/>
          <w:highlight w:val="none"/>
          <w:lang w:val="en-US" w:eastAsia="zh-CN"/>
        </w:rPr>
        <w:t>过梁</w:t>
      </w: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，请补充过梁混凝土等级和厚度、钢筋配筋；</w:t>
      </w:r>
    </w:p>
    <w:p w14:paraId="0DD46CC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  <w:t>本次修改后的版本除门洞封堵以外，其它均改为石膏板隔墙，不涉及过梁</w:t>
      </w:r>
    </w:p>
    <w:p w14:paraId="2A0AF76D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木饰面墙体图纸节点未提供，请补充；</w:t>
      </w:r>
    </w:p>
    <w:p w14:paraId="2AA05D9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  <w:r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</w:rPr>
        <w:t>已在图内补充（JD-02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  <w:t>02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eastAsia="zh-CN"/>
        </w:rPr>
        <w:t>）</w:t>
      </w:r>
      <w:r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</w:rPr>
        <w:t>）</w:t>
      </w:r>
    </w:p>
    <w:p w14:paraId="0ADFAE35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成品不锈钢边框百叶玻璃隔断，规格请明确（玻璃厚度及不锈钢边框厚度尺寸）等；</w:t>
      </w:r>
    </w:p>
    <w:p w14:paraId="4598409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  <w:r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</w:rPr>
        <w:t>已在图内补充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  <w:t>相关立面图纸内增加了备注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eastAsia="zh-CN"/>
        </w:rPr>
        <w:t>）</w:t>
      </w:r>
    </w:p>
    <w:p w14:paraId="72EFDD02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无机涂料做法图纸未标明请补充；</w:t>
      </w:r>
    </w:p>
    <w:p w14:paraId="2C01017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  <w:r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</w:rPr>
        <w:t>已在图内补充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eastAsia="zh-CN"/>
        </w:rPr>
        <w:t>（</w:t>
      </w:r>
      <w:r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</w:rPr>
        <w:t>JD-0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eastAsia="zh-CN"/>
        </w:rPr>
        <w:t>）</w:t>
      </w:r>
    </w:p>
    <w:p w14:paraId="15C08217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新砌砖砌墙体基层抹灰做法请补充；</w:t>
      </w:r>
    </w:p>
    <w:p w14:paraId="543BE63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  <w:r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</w:rPr>
        <w:t>已在图内补充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eastAsia="zh-CN"/>
        </w:rPr>
        <w:t>（</w:t>
      </w:r>
      <w:r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</w:rPr>
        <w:t>JD-0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eastAsia="zh-CN"/>
        </w:rPr>
        <w:t>）（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  <w:t>轻质砖墙体节点图内同时标注了基层做法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eastAsia="zh-CN"/>
        </w:rPr>
        <w:t>）</w:t>
      </w:r>
    </w:p>
    <w:p w14:paraId="4AB0CBA7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砖墙拆除新建门洞过梁是否需要，请补充；</w:t>
      </w:r>
    </w:p>
    <w:p w14:paraId="5DE9B13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  <w:r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  <w:lang w:eastAsia="zh-CN"/>
        </w:rPr>
        <w:t>需增加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  <w:t>钢筋混凝土</w:t>
      </w:r>
      <w:r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  <w:lang w:eastAsia="zh-CN"/>
        </w:rPr>
        <w:t>过梁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  <w:t>,</w:t>
      </w:r>
      <w:r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</w:rPr>
        <w:t>已在图内补充（JD-0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  <w:t>3</w:t>
      </w:r>
      <w:r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</w:rPr>
        <w:t>）</w:t>
      </w:r>
    </w:p>
    <w:p w14:paraId="39BED81F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石膏板封平节点镀锌方管规格图纸未标明，请补充；</w:t>
      </w:r>
    </w:p>
    <w:p w14:paraId="37178B4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  <w:t>镀锌方管改为30mm*30mm木方，</w:t>
      </w:r>
      <w:r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</w:rPr>
        <w:t>已在图内补充（JD-02）</w:t>
      </w:r>
      <w:bookmarkStart w:id="0" w:name="_GoBack"/>
      <w:bookmarkEnd w:id="0"/>
    </w:p>
    <w:p w14:paraId="5820E4F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</w:pPr>
      <w:r>
        <w:drawing>
          <wp:inline distT="0" distB="0" distL="114300" distR="114300">
            <wp:extent cx="5662295" cy="2263775"/>
            <wp:effectExtent l="0" t="0" r="1460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62295" cy="226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B361A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多层实木板柜板材厚度图纸未标明，请补充；</w:t>
      </w:r>
    </w:p>
    <w:p w14:paraId="72C0AC7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 w:eastAsia="仿宋"/>
          <w:lang w:val="en-US" w:eastAsia="zh-CN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  <w:r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</w:rPr>
        <w:t>已在图内补充（JD-02）</w:t>
      </w:r>
    </w:p>
    <w:p w14:paraId="6EA7A09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12" w:lineRule="auto"/>
        <w:ind w:firstLine="0"/>
        <w:textAlignment w:val="auto"/>
      </w:pPr>
      <w:r>
        <w:drawing>
          <wp:inline distT="0" distB="0" distL="114300" distR="114300">
            <wp:extent cx="5662295" cy="3611245"/>
            <wp:effectExtent l="0" t="0" r="1460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62295" cy="361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737236">
      <w:pPr>
        <w:pStyle w:val="4"/>
        <w:numPr>
          <w:ilvl w:val="0"/>
          <w:numId w:val="1"/>
        </w:numPr>
        <w:spacing w:line="240" w:lineRule="auto"/>
        <w:rPr>
          <w:rFonts w:hint="default" w:ascii="仿宋" w:hAnsi="仿宋" w:eastAsia="仿宋"/>
          <w:b/>
          <w:color w:val="000000"/>
          <w:kern w:val="2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color w:val="000000"/>
          <w:kern w:val="2"/>
          <w:sz w:val="24"/>
          <w:szCs w:val="24"/>
          <w:lang w:val="en-US" w:eastAsia="zh-CN"/>
        </w:rPr>
        <w:t>安装部分</w:t>
      </w:r>
    </w:p>
    <w:p w14:paraId="549DEF7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312" w:lineRule="auto"/>
        <w:textAlignment w:val="auto"/>
        <w:rPr>
          <w:rFonts w:hint="default" w:ascii="仿宋" w:hAnsi="仿宋" w:eastAsia="仿宋" w:cstheme="minorBidi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灯具安装方式请补充？</w:t>
      </w:r>
    </w:p>
    <w:p w14:paraId="5F52E4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12" w:lineRule="auto"/>
        <w:textAlignment w:val="auto"/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  <w:t>吊线安装，安装起始点以原地面计算，高度2500mm</w:t>
      </w:r>
    </w:p>
    <w:p w14:paraId="6D3DFAA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312" w:lineRule="auto"/>
        <w:textAlignment w:val="auto"/>
        <w:rPr>
          <w:rFonts w:hint="default" w:ascii="仿宋" w:hAnsi="仿宋" w:eastAsia="仿宋" w:cstheme="minorBidi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射灯轨道的规格材质请补充？</w:t>
      </w:r>
    </w:p>
    <w:p w14:paraId="41592B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12" w:lineRule="auto"/>
        <w:textAlignment w:val="auto"/>
        <w:rPr>
          <w:rFonts w:hint="default" w:ascii="仿宋" w:hAnsi="仿宋" w:eastAsia="仿宋" w:cstheme="minorBidi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  <w:t>19mm*34mm*2000mm/根，铝合金轨道</w:t>
      </w:r>
    </w:p>
    <w:p w14:paraId="00E92B93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312" w:lineRule="auto"/>
        <w:textAlignment w:val="auto"/>
        <w:rPr>
          <w:rFonts w:hint="default" w:ascii="仿宋" w:hAnsi="仿宋" w:eastAsia="仿宋" w:cstheme="minorBidi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新建隔墙内管线及开关插座是否暗装？</w:t>
      </w:r>
    </w:p>
    <w:p w14:paraId="1C5F07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12" w:lineRule="auto"/>
        <w:textAlignment w:val="auto"/>
        <w:rPr>
          <w:rFonts w:hint="default" w:ascii="仿宋" w:hAnsi="仿宋" w:eastAsia="仿宋" w:cstheme="minorBidi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  <w:t>暗装</w:t>
      </w:r>
    </w:p>
    <w:p w14:paraId="5D5CC03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312" w:lineRule="auto"/>
        <w:textAlignment w:val="auto"/>
        <w:rPr>
          <w:rFonts w:hint="default" w:ascii="仿宋" w:hAnsi="仿宋" w:eastAsia="仿宋" w:cstheme="minorBidi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原墙部分新做开关插座是否明装？</w:t>
      </w:r>
    </w:p>
    <w:p w14:paraId="787D63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12" w:lineRule="auto"/>
        <w:textAlignment w:val="auto"/>
        <w:rPr>
          <w:rFonts w:hint="eastAsia" w:ascii="仿宋" w:hAnsi="仿宋" w:eastAsia="仿宋" w:cstheme="minorBidi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  <w:t>明装</w:t>
      </w:r>
    </w:p>
    <w:p w14:paraId="369EE89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312" w:lineRule="auto"/>
        <w:textAlignment w:val="auto"/>
        <w:rPr>
          <w:rFonts w:hint="default" w:ascii="仿宋" w:hAnsi="仿宋" w:eastAsia="仿宋" w:cstheme="minorBidi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开关插座规格型号请补充？</w:t>
      </w:r>
    </w:p>
    <w:p w14:paraId="7CA769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12" w:lineRule="auto"/>
        <w:textAlignment w:val="auto"/>
        <w:rPr>
          <w:rFonts w:hint="default" w:ascii="仿宋" w:hAnsi="仿宋" w:eastAsia="仿宋" w:cstheme="minorBidi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  <w:t>86型面板</w:t>
      </w:r>
    </w:p>
    <w:p w14:paraId="05EDA84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12" w:lineRule="auto"/>
        <w:ind w:firstLine="0"/>
        <w:textAlignment w:val="auto"/>
        <w:rPr>
          <w:rFonts w:hint="eastAsia"/>
          <w:lang w:val="en-US"/>
        </w:rPr>
      </w:pPr>
    </w:p>
    <w:p w14:paraId="4E26E331">
      <w:pPr>
        <w:pStyle w:val="4"/>
        <w:spacing w:line="440" w:lineRule="exact"/>
        <w:ind w:firstLine="0"/>
        <w:jc w:val="right"/>
        <w:rPr>
          <w:rFonts w:ascii="仿宋" w:hAnsi="仿宋" w:eastAsia="仿宋"/>
          <w:sz w:val="24"/>
          <w:szCs w:val="24"/>
          <w:lang w:val="en-US"/>
        </w:rPr>
      </w:pPr>
      <w:r>
        <w:rPr>
          <w:rFonts w:hint="eastAsia" w:ascii="仿宋" w:hAnsi="仿宋" w:eastAsia="仿宋"/>
          <w:sz w:val="24"/>
          <w:szCs w:val="24"/>
          <w:lang w:val="en-US"/>
        </w:rPr>
        <w:t>德邻联合工程有限公司</w:t>
      </w:r>
    </w:p>
    <w:p w14:paraId="421DA8C5">
      <w:pPr>
        <w:pStyle w:val="4"/>
        <w:spacing w:line="440" w:lineRule="exact"/>
        <w:ind w:firstLine="0"/>
        <w:jc w:val="right"/>
        <w:rPr>
          <w:rFonts w:ascii="仿宋" w:hAnsi="仿宋" w:eastAsia="仿宋"/>
          <w:sz w:val="24"/>
          <w:szCs w:val="24"/>
          <w:lang w:val="en-US"/>
        </w:rPr>
      </w:pPr>
      <w:r>
        <w:rPr>
          <w:rFonts w:hint="eastAsia" w:ascii="仿宋" w:hAnsi="仿宋" w:eastAsia="仿宋"/>
          <w:sz w:val="24"/>
          <w:szCs w:val="24"/>
          <w:lang w:val="en-US"/>
        </w:rPr>
        <w:t xml:space="preserve"> 二〇二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四</w:t>
      </w:r>
      <w:r>
        <w:rPr>
          <w:rFonts w:hint="eastAsia" w:ascii="仿宋" w:hAnsi="仿宋" w:eastAsia="仿宋"/>
          <w:sz w:val="24"/>
          <w:szCs w:val="24"/>
          <w:lang w:val="en-US"/>
        </w:rPr>
        <w:t>年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七</w:t>
      </w:r>
      <w:r>
        <w:rPr>
          <w:rFonts w:hint="eastAsia" w:ascii="仿宋" w:hAnsi="仿宋" w:eastAsia="仿宋"/>
          <w:sz w:val="24"/>
          <w:szCs w:val="24"/>
          <w:lang w:val="en-US"/>
        </w:rPr>
        <w:t>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十一</w:t>
      </w:r>
      <w:r>
        <w:rPr>
          <w:rFonts w:hint="eastAsia" w:ascii="仿宋" w:hAnsi="仿宋" w:eastAsia="仿宋"/>
          <w:sz w:val="24"/>
          <w:szCs w:val="24"/>
          <w:lang w:val="en-US"/>
        </w:rPr>
        <w:t>日</w:t>
      </w:r>
    </w:p>
    <w:sectPr>
      <w:headerReference r:id="rId3" w:type="default"/>
      <w:footerReference r:id="rId4" w:type="default"/>
      <w:pgSz w:w="11906" w:h="16838"/>
      <w:pgMar w:top="1843" w:right="1286" w:bottom="1440" w:left="1701" w:header="102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IDFont+F2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54313">
    <w:pPr>
      <w:pStyle w:val="19"/>
      <w:pBdr>
        <w:top w:val="single" w:color="auto" w:sz="4" w:space="0"/>
      </w:pBdr>
      <w:tabs>
        <w:tab w:val="clear" w:pos="8306"/>
      </w:tabs>
      <w:spacing w:before="120" w:beforeLines="50" w:line="240" w:lineRule="atLeast"/>
      <w:ind w:left="-101" w:firstLine="480"/>
      <w:jc w:val="center"/>
    </w:pPr>
    <w:r>
      <w:rPr>
        <w:rFonts w:ascii="楷体" w:hAnsi="楷体" w:eastAsia="楷体" w:cs="楷体"/>
        <w:color w:val="C8000A"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5292090</wp:posOffset>
              </wp:positionH>
              <wp:positionV relativeFrom="paragraph">
                <wp:posOffset>96520</wp:posOffset>
              </wp:positionV>
              <wp:extent cx="400685" cy="172720"/>
              <wp:effectExtent l="0" t="0" r="0" b="0"/>
              <wp:wrapNone/>
              <wp:docPr id="11" name="文本框 3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685" cy="172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C42D73">
                          <w:pPr>
                            <w:snapToGrid w:val="0"/>
                            <w:ind w:right="-8" w:rightChars="-4"/>
                            <w:rPr>
                              <w:rFonts w:ascii="楷体" w:hAnsi="楷体" w:eastAsia="楷体" w:cs="楷体"/>
                              <w:b/>
                              <w:bCs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bCs/>
                              <w:color w:val="000000"/>
                              <w:szCs w:val="21"/>
                            </w:rPr>
                            <w:t>第</w:t>
                          </w:r>
                          <w:r>
                            <w:rPr>
                              <w:rFonts w:hint="eastAsia" w:ascii="楷体" w:hAnsi="楷体" w:eastAsia="楷体" w:cs="楷体"/>
                              <w:bCs/>
                              <w:color w:val="000000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bCs/>
                              <w:color w:val="000000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bCs/>
                              <w:color w:val="000000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Tahoma"/>
                              <w:szCs w:val="21"/>
                            </w:rPr>
                            <w:t>7</w:t>
                          </w:r>
                          <w:r>
                            <w:rPr>
                              <w:rFonts w:hint="eastAsia" w:ascii="楷体" w:hAnsi="楷体" w:eastAsia="楷体" w:cs="楷体"/>
                              <w:bCs/>
                              <w:color w:val="000000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bCs/>
                              <w:color w:val="000000"/>
                              <w:szCs w:val="21"/>
                            </w:rPr>
                            <w:t>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59" o:spid="_x0000_s1026" o:spt="202" type="#_x0000_t202" style="position:absolute;left:0pt;margin-left:416.7pt;margin-top:7.6pt;height:13.6pt;width:31.55pt;mso-position-horizontal-relative:margin;mso-wrap-style:none;z-index:251660288;mso-width-relative:page;mso-height-relative:page;" filled="f" stroked="f" coordsize="21600,21600" o:gfxdata="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RGYbbWAAAACQEAAA8AAAAAAAAAAQAgAAAA&#10;IgAAAGRycy9kb3ducmV2LnhtbFBLAQIUABQAAAAIAIdO4kB/uI08DQIAAAUEAAAOAAAAAAAAAAEA&#10;IAAAACUBAABkcnMvZTJvRG9jLnhtbFBLBQYAAAAABgAGAFkBAACk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2C42D73">
                    <w:pPr>
                      <w:snapToGrid w:val="0"/>
                      <w:ind w:right="-8" w:rightChars="-4"/>
                      <w:rPr>
                        <w:rFonts w:ascii="楷体" w:hAnsi="楷体" w:eastAsia="楷体" w:cs="楷体"/>
                        <w:b/>
                        <w:bCs/>
                        <w:color w:val="000000"/>
                        <w:szCs w:val="21"/>
                      </w:rPr>
                    </w:pPr>
                    <w:r>
                      <w:rPr>
                        <w:rFonts w:hint="eastAsia" w:ascii="楷体" w:hAnsi="楷体" w:eastAsia="楷体" w:cs="楷体"/>
                        <w:bCs/>
                        <w:color w:val="000000"/>
                        <w:szCs w:val="21"/>
                      </w:rPr>
                      <w:t>第</w:t>
                    </w:r>
                    <w:r>
                      <w:rPr>
                        <w:rFonts w:hint="eastAsia" w:ascii="楷体" w:hAnsi="楷体" w:eastAsia="楷体" w:cs="楷体"/>
                        <w:bCs/>
                        <w:color w:val="000000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bCs/>
                        <w:color w:val="000000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楷体" w:hAnsi="楷体" w:eastAsia="楷体" w:cs="楷体"/>
                        <w:bCs/>
                        <w:color w:val="000000"/>
                        <w:szCs w:val="21"/>
                      </w:rPr>
                      <w:fldChar w:fldCharType="separate"/>
                    </w:r>
                    <w:r>
                      <w:rPr>
                        <w:rFonts w:ascii="宋体" w:hAnsi="宋体" w:eastAsia="宋体" w:cs="Tahoma"/>
                        <w:szCs w:val="21"/>
                      </w:rPr>
                      <w:t>7</w:t>
                    </w:r>
                    <w:r>
                      <w:rPr>
                        <w:rFonts w:hint="eastAsia" w:ascii="楷体" w:hAnsi="楷体" w:eastAsia="楷体" w:cs="楷体"/>
                        <w:bCs/>
                        <w:color w:val="000000"/>
                        <w:szCs w:val="21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bCs/>
                        <w:color w:val="000000"/>
                        <w:szCs w:val="21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楷体" w:hAnsi="楷体" w:eastAsia="楷体" w:cs="楷体"/>
        <w:color w:val="C8000A"/>
        <w:sz w:val="24"/>
        <w:szCs w:val="24"/>
      </w:rPr>
      <w:t>以德为邻  联合共赢</w:t>
    </w:r>
    <w:r>
      <w:rPr>
        <w:rFonts w:ascii="楷体" w:hAnsi="楷体" w:eastAsia="楷体" w:cs="楷体"/>
        <w:sz w:val="24"/>
        <w:szCs w:val="24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-6985</wp:posOffset>
          </wp:positionH>
          <wp:positionV relativeFrom="paragraph">
            <wp:posOffset>-113665</wp:posOffset>
          </wp:positionV>
          <wp:extent cx="876300" cy="210185"/>
          <wp:effectExtent l="19050" t="0" r="0" b="0"/>
          <wp:wrapNone/>
          <wp:docPr id="37" name="图片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图片 2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76300" cy="2101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2F951E">
    <w:pPr>
      <w:ind w:left="586" w:leftChars="279" w:right="-19" w:rightChars="-9" w:firstLine="361"/>
      <w:jc w:val="right"/>
      <w:rPr>
        <w:rFonts w:hint="eastAsia" w:ascii="仿宋" w:hAnsi="仿宋" w:eastAsia="仿宋" w:cs="仿宋"/>
        <w:b/>
        <w:szCs w:val="21"/>
        <w:lang w:val="en-US" w:eastAsia="zh-CN"/>
      </w:rPr>
    </w:pPr>
    <w:r>
      <w:rPr>
        <w:rFonts w:ascii="仿宋" w:hAnsi="仿宋" w:eastAsia="仿宋" w:cs="仿宋"/>
        <w:b/>
        <w:szCs w:val="21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-523875</wp:posOffset>
          </wp:positionH>
          <wp:positionV relativeFrom="paragraph">
            <wp:posOffset>3810</wp:posOffset>
          </wp:positionV>
          <wp:extent cx="1466850" cy="361950"/>
          <wp:effectExtent l="0" t="0" r="0" b="0"/>
          <wp:wrapNone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图片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685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 w:ascii="仿宋" w:hAnsi="仿宋" w:eastAsia="仿宋" w:cs="仿宋"/>
        <w:b/>
        <w:szCs w:val="21"/>
      </w:rPr>
      <w:t>浙江艺术职业学院综合楼2-3层南侧办公场地改造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4DA87"/>
    <w:multiLevelType w:val="singleLevel"/>
    <w:tmpl w:val="DA64DA87"/>
    <w:lvl w:ilvl="0" w:tentative="0">
      <w:start w:val="1"/>
      <w:numFmt w:val="decimal"/>
      <w:suff w:val="nothing"/>
      <w:lvlText w:val="%1、"/>
      <w:lvlJc w:val="left"/>
      <w:rPr>
        <w:rFonts w:hint="default"/>
        <w:color w:val="auto"/>
        <w:sz w:val="24"/>
        <w:szCs w:val="24"/>
      </w:rPr>
    </w:lvl>
  </w:abstractNum>
  <w:abstractNum w:abstractNumId="1">
    <w:nsid w:val="597ADD9B"/>
    <w:multiLevelType w:val="singleLevel"/>
    <w:tmpl w:val="597ADD9B"/>
    <w:lvl w:ilvl="0" w:tentative="0">
      <w:start w:val="1"/>
      <w:numFmt w:val="decimal"/>
      <w:lvlText w:val="%1、"/>
      <w:lvlJc w:val="left"/>
    </w:lvl>
  </w:abstractNum>
  <w:abstractNum w:abstractNumId="2">
    <w:nsid w:val="5B76020C"/>
    <w:multiLevelType w:val="multilevel"/>
    <w:tmpl w:val="5B76020C"/>
    <w:lvl w:ilvl="0" w:tentative="0">
      <w:start w:val="1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hideSpellingErrors/>
  <w:documentProtection w:enforcement="0"/>
  <w:defaultTabStop w:val="5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mOTFiMjU5ZGEzMmEyZTMzOTE4ZmJkMzBmMjVmMGMifQ=="/>
  </w:docVars>
  <w:rsids>
    <w:rsidRoot w:val="00172A27"/>
    <w:rsid w:val="00005906"/>
    <w:rsid w:val="00010884"/>
    <w:rsid w:val="000214D0"/>
    <w:rsid w:val="0002789C"/>
    <w:rsid w:val="00037A53"/>
    <w:rsid w:val="00042193"/>
    <w:rsid w:val="00053669"/>
    <w:rsid w:val="0005792F"/>
    <w:rsid w:val="00061355"/>
    <w:rsid w:val="0006614E"/>
    <w:rsid w:val="0006627B"/>
    <w:rsid w:val="00066E70"/>
    <w:rsid w:val="00080BFF"/>
    <w:rsid w:val="000844EE"/>
    <w:rsid w:val="0008753C"/>
    <w:rsid w:val="000B4601"/>
    <w:rsid w:val="000E0B27"/>
    <w:rsid w:val="000E20F7"/>
    <w:rsid w:val="00114A80"/>
    <w:rsid w:val="00114C3F"/>
    <w:rsid w:val="00114C4F"/>
    <w:rsid w:val="00116B0C"/>
    <w:rsid w:val="00120F74"/>
    <w:rsid w:val="00127F27"/>
    <w:rsid w:val="0013040C"/>
    <w:rsid w:val="00137FA5"/>
    <w:rsid w:val="001512AB"/>
    <w:rsid w:val="0016015E"/>
    <w:rsid w:val="00160AE9"/>
    <w:rsid w:val="00161D7A"/>
    <w:rsid w:val="00172A27"/>
    <w:rsid w:val="00182F63"/>
    <w:rsid w:val="0019454E"/>
    <w:rsid w:val="001A0F1F"/>
    <w:rsid w:val="001D0B3D"/>
    <w:rsid w:val="001F1B9D"/>
    <w:rsid w:val="001F466C"/>
    <w:rsid w:val="002008ED"/>
    <w:rsid w:val="00202356"/>
    <w:rsid w:val="00216ED6"/>
    <w:rsid w:val="00220FC5"/>
    <w:rsid w:val="0023104D"/>
    <w:rsid w:val="00232991"/>
    <w:rsid w:val="0024026E"/>
    <w:rsid w:val="002502ED"/>
    <w:rsid w:val="002614AC"/>
    <w:rsid w:val="00261784"/>
    <w:rsid w:val="00264E5E"/>
    <w:rsid w:val="0026791B"/>
    <w:rsid w:val="00283D7E"/>
    <w:rsid w:val="0028486D"/>
    <w:rsid w:val="002A20CE"/>
    <w:rsid w:val="002A72FC"/>
    <w:rsid w:val="002C6A12"/>
    <w:rsid w:val="002D33DA"/>
    <w:rsid w:val="002D520F"/>
    <w:rsid w:val="002E2E1A"/>
    <w:rsid w:val="002E422D"/>
    <w:rsid w:val="00307DF6"/>
    <w:rsid w:val="003108AE"/>
    <w:rsid w:val="00310E7D"/>
    <w:rsid w:val="00323612"/>
    <w:rsid w:val="0032376B"/>
    <w:rsid w:val="00326049"/>
    <w:rsid w:val="0032676A"/>
    <w:rsid w:val="00331CCE"/>
    <w:rsid w:val="00350964"/>
    <w:rsid w:val="00357656"/>
    <w:rsid w:val="00367272"/>
    <w:rsid w:val="0036773F"/>
    <w:rsid w:val="00370017"/>
    <w:rsid w:val="00371A2B"/>
    <w:rsid w:val="0037331C"/>
    <w:rsid w:val="00384A73"/>
    <w:rsid w:val="00396B8B"/>
    <w:rsid w:val="003A2BBF"/>
    <w:rsid w:val="003D15FA"/>
    <w:rsid w:val="003D4B91"/>
    <w:rsid w:val="003D6A74"/>
    <w:rsid w:val="003E1AC3"/>
    <w:rsid w:val="003F37D1"/>
    <w:rsid w:val="003F7D57"/>
    <w:rsid w:val="004021A4"/>
    <w:rsid w:val="00407215"/>
    <w:rsid w:val="00426ED6"/>
    <w:rsid w:val="00431D39"/>
    <w:rsid w:val="004544D7"/>
    <w:rsid w:val="00460255"/>
    <w:rsid w:val="00466E8F"/>
    <w:rsid w:val="00472245"/>
    <w:rsid w:val="00474891"/>
    <w:rsid w:val="00482827"/>
    <w:rsid w:val="004910BB"/>
    <w:rsid w:val="004B07D3"/>
    <w:rsid w:val="004B1F1D"/>
    <w:rsid w:val="004B328E"/>
    <w:rsid w:val="004B7618"/>
    <w:rsid w:val="004C27B6"/>
    <w:rsid w:val="004D1A06"/>
    <w:rsid w:val="004D2E03"/>
    <w:rsid w:val="004D73CF"/>
    <w:rsid w:val="004E34D7"/>
    <w:rsid w:val="004F43D0"/>
    <w:rsid w:val="004F5444"/>
    <w:rsid w:val="005007CA"/>
    <w:rsid w:val="005103DE"/>
    <w:rsid w:val="00511C59"/>
    <w:rsid w:val="00514E0B"/>
    <w:rsid w:val="0052419E"/>
    <w:rsid w:val="00545E28"/>
    <w:rsid w:val="0056412D"/>
    <w:rsid w:val="00566A81"/>
    <w:rsid w:val="00570564"/>
    <w:rsid w:val="0057671F"/>
    <w:rsid w:val="00591ECB"/>
    <w:rsid w:val="00594213"/>
    <w:rsid w:val="005A197F"/>
    <w:rsid w:val="005A4741"/>
    <w:rsid w:val="005B40BA"/>
    <w:rsid w:val="005D4566"/>
    <w:rsid w:val="005E200D"/>
    <w:rsid w:val="00604984"/>
    <w:rsid w:val="00630927"/>
    <w:rsid w:val="0063221D"/>
    <w:rsid w:val="006330DE"/>
    <w:rsid w:val="006403C5"/>
    <w:rsid w:val="0064087A"/>
    <w:rsid w:val="00651AB4"/>
    <w:rsid w:val="00660FC7"/>
    <w:rsid w:val="006658FD"/>
    <w:rsid w:val="00671EA7"/>
    <w:rsid w:val="00672CE6"/>
    <w:rsid w:val="0068170F"/>
    <w:rsid w:val="006B651F"/>
    <w:rsid w:val="006D2AFA"/>
    <w:rsid w:val="006E7C7F"/>
    <w:rsid w:val="006F288D"/>
    <w:rsid w:val="00706330"/>
    <w:rsid w:val="0071251F"/>
    <w:rsid w:val="00714B16"/>
    <w:rsid w:val="0071608D"/>
    <w:rsid w:val="007172E0"/>
    <w:rsid w:val="0074354C"/>
    <w:rsid w:val="00747FB8"/>
    <w:rsid w:val="00753835"/>
    <w:rsid w:val="00763EF4"/>
    <w:rsid w:val="00773D3E"/>
    <w:rsid w:val="00776983"/>
    <w:rsid w:val="007A0C37"/>
    <w:rsid w:val="007D50F2"/>
    <w:rsid w:val="007E2642"/>
    <w:rsid w:val="007E6D56"/>
    <w:rsid w:val="007F04D8"/>
    <w:rsid w:val="007F353B"/>
    <w:rsid w:val="007F3902"/>
    <w:rsid w:val="00807282"/>
    <w:rsid w:val="00810DBD"/>
    <w:rsid w:val="00811A87"/>
    <w:rsid w:val="00817182"/>
    <w:rsid w:val="00823E0B"/>
    <w:rsid w:val="00837334"/>
    <w:rsid w:val="0084187E"/>
    <w:rsid w:val="00850BC1"/>
    <w:rsid w:val="00851DD4"/>
    <w:rsid w:val="008600CD"/>
    <w:rsid w:val="00876B65"/>
    <w:rsid w:val="00877C29"/>
    <w:rsid w:val="00883DC8"/>
    <w:rsid w:val="00885592"/>
    <w:rsid w:val="0089094B"/>
    <w:rsid w:val="008B4E1F"/>
    <w:rsid w:val="008E632B"/>
    <w:rsid w:val="008F0A2E"/>
    <w:rsid w:val="008F4D1E"/>
    <w:rsid w:val="00921CA8"/>
    <w:rsid w:val="00924961"/>
    <w:rsid w:val="00932609"/>
    <w:rsid w:val="00932EF5"/>
    <w:rsid w:val="00935D8A"/>
    <w:rsid w:val="00937F00"/>
    <w:rsid w:val="0094679F"/>
    <w:rsid w:val="009651C0"/>
    <w:rsid w:val="00965D92"/>
    <w:rsid w:val="00973848"/>
    <w:rsid w:val="00974170"/>
    <w:rsid w:val="00991AD2"/>
    <w:rsid w:val="009926DB"/>
    <w:rsid w:val="00996901"/>
    <w:rsid w:val="009A4101"/>
    <w:rsid w:val="009A7C50"/>
    <w:rsid w:val="009A7E70"/>
    <w:rsid w:val="009B0B3B"/>
    <w:rsid w:val="009B60EA"/>
    <w:rsid w:val="009C58FC"/>
    <w:rsid w:val="009D1CC8"/>
    <w:rsid w:val="009D341E"/>
    <w:rsid w:val="009E5290"/>
    <w:rsid w:val="009F3961"/>
    <w:rsid w:val="009F6A0E"/>
    <w:rsid w:val="00A031C2"/>
    <w:rsid w:val="00A03B60"/>
    <w:rsid w:val="00A0422F"/>
    <w:rsid w:val="00A120F0"/>
    <w:rsid w:val="00A15063"/>
    <w:rsid w:val="00A20610"/>
    <w:rsid w:val="00A309EE"/>
    <w:rsid w:val="00A4295B"/>
    <w:rsid w:val="00A47AAE"/>
    <w:rsid w:val="00A50D36"/>
    <w:rsid w:val="00A6151A"/>
    <w:rsid w:val="00A67933"/>
    <w:rsid w:val="00A74FA7"/>
    <w:rsid w:val="00A82870"/>
    <w:rsid w:val="00A8426B"/>
    <w:rsid w:val="00A878E5"/>
    <w:rsid w:val="00A96C60"/>
    <w:rsid w:val="00AD757A"/>
    <w:rsid w:val="00AF14AC"/>
    <w:rsid w:val="00AF6088"/>
    <w:rsid w:val="00AF6C9C"/>
    <w:rsid w:val="00B14ECB"/>
    <w:rsid w:val="00B24E0D"/>
    <w:rsid w:val="00B35D54"/>
    <w:rsid w:val="00B3728E"/>
    <w:rsid w:val="00B445BA"/>
    <w:rsid w:val="00B464EE"/>
    <w:rsid w:val="00B54A14"/>
    <w:rsid w:val="00B550EA"/>
    <w:rsid w:val="00B61DA4"/>
    <w:rsid w:val="00B6243D"/>
    <w:rsid w:val="00B82721"/>
    <w:rsid w:val="00B83922"/>
    <w:rsid w:val="00B90AA6"/>
    <w:rsid w:val="00B90E03"/>
    <w:rsid w:val="00B91B5A"/>
    <w:rsid w:val="00BA6FC1"/>
    <w:rsid w:val="00BD3227"/>
    <w:rsid w:val="00BE144B"/>
    <w:rsid w:val="00C04715"/>
    <w:rsid w:val="00C04C3A"/>
    <w:rsid w:val="00C1017B"/>
    <w:rsid w:val="00C16A2A"/>
    <w:rsid w:val="00C33233"/>
    <w:rsid w:val="00C33713"/>
    <w:rsid w:val="00C4123D"/>
    <w:rsid w:val="00C62589"/>
    <w:rsid w:val="00C76724"/>
    <w:rsid w:val="00C82CBF"/>
    <w:rsid w:val="00C82FE2"/>
    <w:rsid w:val="00C95845"/>
    <w:rsid w:val="00CA09DC"/>
    <w:rsid w:val="00CA5FB3"/>
    <w:rsid w:val="00CB064E"/>
    <w:rsid w:val="00CB65CE"/>
    <w:rsid w:val="00CC1122"/>
    <w:rsid w:val="00CC2949"/>
    <w:rsid w:val="00CC3658"/>
    <w:rsid w:val="00CC6685"/>
    <w:rsid w:val="00CD2010"/>
    <w:rsid w:val="00CD218F"/>
    <w:rsid w:val="00CF28E2"/>
    <w:rsid w:val="00CF2986"/>
    <w:rsid w:val="00CF6120"/>
    <w:rsid w:val="00CF6B56"/>
    <w:rsid w:val="00D152B0"/>
    <w:rsid w:val="00D1557B"/>
    <w:rsid w:val="00D2598B"/>
    <w:rsid w:val="00D32722"/>
    <w:rsid w:val="00D37BBD"/>
    <w:rsid w:val="00D4365D"/>
    <w:rsid w:val="00D457C8"/>
    <w:rsid w:val="00D47C76"/>
    <w:rsid w:val="00D51B4B"/>
    <w:rsid w:val="00D56DE9"/>
    <w:rsid w:val="00D57A69"/>
    <w:rsid w:val="00D63338"/>
    <w:rsid w:val="00D74472"/>
    <w:rsid w:val="00D77147"/>
    <w:rsid w:val="00D83570"/>
    <w:rsid w:val="00D96992"/>
    <w:rsid w:val="00DA304A"/>
    <w:rsid w:val="00DB01FC"/>
    <w:rsid w:val="00DB3C1C"/>
    <w:rsid w:val="00DC0577"/>
    <w:rsid w:val="00DC2BCB"/>
    <w:rsid w:val="00DC4629"/>
    <w:rsid w:val="00DD6F1D"/>
    <w:rsid w:val="00DE0218"/>
    <w:rsid w:val="00DE23CD"/>
    <w:rsid w:val="00DE51CD"/>
    <w:rsid w:val="00DE695C"/>
    <w:rsid w:val="00DF089F"/>
    <w:rsid w:val="00E01107"/>
    <w:rsid w:val="00E20242"/>
    <w:rsid w:val="00E22AAF"/>
    <w:rsid w:val="00E465C9"/>
    <w:rsid w:val="00E509B3"/>
    <w:rsid w:val="00E54821"/>
    <w:rsid w:val="00E54BB6"/>
    <w:rsid w:val="00E718B1"/>
    <w:rsid w:val="00E77D80"/>
    <w:rsid w:val="00E86AA4"/>
    <w:rsid w:val="00E941D4"/>
    <w:rsid w:val="00EB6B2B"/>
    <w:rsid w:val="00EB6DAC"/>
    <w:rsid w:val="00EC54DB"/>
    <w:rsid w:val="00ED46F5"/>
    <w:rsid w:val="00EE0B41"/>
    <w:rsid w:val="00EE36C3"/>
    <w:rsid w:val="00EE5DD7"/>
    <w:rsid w:val="00EE6A6A"/>
    <w:rsid w:val="00EE6DF2"/>
    <w:rsid w:val="00F017DD"/>
    <w:rsid w:val="00F068D5"/>
    <w:rsid w:val="00F07781"/>
    <w:rsid w:val="00F1157A"/>
    <w:rsid w:val="00F21460"/>
    <w:rsid w:val="00F2767F"/>
    <w:rsid w:val="00F502AD"/>
    <w:rsid w:val="00F547DA"/>
    <w:rsid w:val="00F62D29"/>
    <w:rsid w:val="00F62E6D"/>
    <w:rsid w:val="00F75447"/>
    <w:rsid w:val="00F86CF9"/>
    <w:rsid w:val="00F9260A"/>
    <w:rsid w:val="00FA48F5"/>
    <w:rsid w:val="00FB24DE"/>
    <w:rsid w:val="00FB30F1"/>
    <w:rsid w:val="00FB64C7"/>
    <w:rsid w:val="00FC5263"/>
    <w:rsid w:val="00FC72E6"/>
    <w:rsid w:val="00FE781B"/>
    <w:rsid w:val="01A10511"/>
    <w:rsid w:val="02642E17"/>
    <w:rsid w:val="040444A9"/>
    <w:rsid w:val="040D0B66"/>
    <w:rsid w:val="096F3936"/>
    <w:rsid w:val="0E5F711C"/>
    <w:rsid w:val="0F524303"/>
    <w:rsid w:val="0F8C222F"/>
    <w:rsid w:val="10800104"/>
    <w:rsid w:val="10AA0998"/>
    <w:rsid w:val="11C176C3"/>
    <w:rsid w:val="12571F8E"/>
    <w:rsid w:val="130452B1"/>
    <w:rsid w:val="14310FC1"/>
    <w:rsid w:val="179E51F2"/>
    <w:rsid w:val="1A63763D"/>
    <w:rsid w:val="1AA03165"/>
    <w:rsid w:val="1C5338D2"/>
    <w:rsid w:val="1DB9188C"/>
    <w:rsid w:val="20F14BC7"/>
    <w:rsid w:val="21B94E84"/>
    <w:rsid w:val="231A7B4D"/>
    <w:rsid w:val="24164E42"/>
    <w:rsid w:val="24937238"/>
    <w:rsid w:val="25F641A6"/>
    <w:rsid w:val="2A78206C"/>
    <w:rsid w:val="2C102F57"/>
    <w:rsid w:val="2CC034AF"/>
    <w:rsid w:val="2DBE6324"/>
    <w:rsid w:val="3058337C"/>
    <w:rsid w:val="312A0E64"/>
    <w:rsid w:val="316D5249"/>
    <w:rsid w:val="31877503"/>
    <w:rsid w:val="31B737CE"/>
    <w:rsid w:val="32843AED"/>
    <w:rsid w:val="34057D33"/>
    <w:rsid w:val="3423544A"/>
    <w:rsid w:val="36C9749E"/>
    <w:rsid w:val="383C6403"/>
    <w:rsid w:val="3ACD677C"/>
    <w:rsid w:val="3CA956C6"/>
    <w:rsid w:val="3E7F0896"/>
    <w:rsid w:val="3E84447E"/>
    <w:rsid w:val="3F336B48"/>
    <w:rsid w:val="3FBD71A7"/>
    <w:rsid w:val="3FD00C12"/>
    <w:rsid w:val="416C3D69"/>
    <w:rsid w:val="41C94502"/>
    <w:rsid w:val="42424D75"/>
    <w:rsid w:val="448E788E"/>
    <w:rsid w:val="45C722AD"/>
    <w:rsid w:val="45F00892"/>
    <w:rsid w:val="462F6001"/>
    <w:rsid w:val="47AC3711"/>
    <w:rsid w:val="47BE68EE"/>
    <w:rsid w:val="485560F8"/>
    <w:rsid w:val="49CC7CB0"/>
    <w:rsid w:val="4B292FC0"/>
    <w:rsid w:val="4EC27AD6"/>
    <w:rsid w:val="4EFB56AA"/>
    <w:rsid w:val="5008227B"/>
    <w:rsid w:val="524A0070"/>
    <w:rsid w:val="52BF29F5"/>
    <w:rsid w:val="52C21160"/>
    <w:rsid w:val="54083340"/>
    <w:rsid w:val="562C6862"/>
    <w:rsid w:val="56BB4702"/>
    <w:rsid w:val="5AE50CC3"/>
    <w:rsid w:val="5CB27F17"/>
    <w:rsid w:val="5E055FE3"/>
    <w:rsid w:val="603B3333"/>
    <w:rsid w:val="606339F5"/>
    <w:rsid w:val="60D24F32"/>
    <w:rsid w:val="631661F5"/>
    <w:rsid w:val="642A31CD"/>
    <w:rsid w:val="659F23C3"/>
    <w:rsid w:val="665A4B67"/>
    <w:rsid w:val="671A7E97"/>
    <w:rsid w:val="69C1117C"/>
    <w:rsid w:val="6AAF3464"/>
    <w:rsid w:val="6B153B90"/>
    <w:rsid w:val="6DCD08CF"/>
    <w:rsid w:val="6DD8201C"/>
    <w:rsid w:val="714459DC"/>
    <w:rsid w:val="71D5556C"/>
    <w:rsid w:val="72FE75F7"/>
    <w:rsid w:val="78776270"/>
    <w:rsid w:val="78FE78D5"/>
    <w:rsid w:val="7A09658F"/>
    <w:rsid w:val="7AC85E24"/>
    <w:rsid w:val="7B9A6321"/>
    <w:rsid w:val="7C9C5809"/>
    <w:rsid w:val="7D2263B5"/>
    <w:rsid w:val="7DB24A8F"/>
    <w:rsid w:val="7F7354BE"/>
    <w:rsid w:val="7FFE43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qFormat="1" w:uiPriority="99" w:name="Document Map"/>
    <w:lsdException w:qFormat="1"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4"/>
    <w:autoRedefine/>
    <w:qFormat/>
    <w:uiPriority w:val="9"/>
    <w:pPr>
      <w:keepNext/>
      <w:keepLines/>
      <w:spacing w:before="340" w:after="340" w:line="360" w:lineRule="auto"/>
      <w:jc w:val="center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4"/>
    <w:link w:val="35"/>
    <w:autoRedefine/>
    <w:unhideWhenUsed/>
    <w:qFormat/>
    <w:uiPriority w:val="9"/>
    <w:pPr>
      <w:keepNext/>
      <w:keepLines/>
      <w:spacing w:before="300" w:after="300" w:line="360" w:lineRule="auto"/>
      <w:jc w:val="center"/>
      <w:outlineLvl w:val="1"/>
    </w:pPr>
    <w:rPr>
      <w:rFonts w:asciiTheme="majorHAnsi" w:hAnsiTheme="majorHAnsi" w:eastAsiaTheme="majorEastAsia" w:cstheme="majorBidi"/>
      <w:b/>
      <w:bCs/>
      <w:sz w:val="30"/>
      <w:szCs w:val="32"/>
    </w:rPr>
  </w:style>
  <w:style w:type="paragraph" w:styleId="5">
    <w:name w:val="heading 3"/>
    <w:basedOn w:val="1"/>
    <w:next w:val="1"/>
    <w:link w:val="39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6">
    <w:name w:val="heading 4"/>
    <w:basedOn w:val="1"/>
    <w:next w:val="1"/>
    <w:link w:val="40"/>
    <w:autoRedefine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4"/>
      <w:szCs w:val="28"/>
    </w:rPr>
  </w:style>
  <w:style w:type="paragraph" w:styleId="7">
    <w:name w:val="heading 5"/>
    <w:basedOn w:val="1"/>
    <w:next w:val="1"/>
    <w:link w:val="41"/>
    <w:autoRedefine/>
    <w:semiHidden/>
    <w:unhideWhenUsed/>
    <w:qFormat/>
    <w:uiPriority w:val="9"/>
    <w:pPr>
      <w:keepNext/>
      <w:keepLines/>
      <w:spacing w:before="180" w:after="180" w:line="360" w:lineRule="auto"/>
      <w:jc w:val="left"/>
      <w:outlineLvl w:val="4"/>
    </w:pPr>
    <w:rPr>
      <w:b/>
      <w:bCs/>
      <w:szCs w:val="28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unhideWhenUsed/>
    <w:qFormat/>
    <w:uiPriority w:val="99"/>
    <w:pPr>
      <w:autoSpaceDE w:val="0"/>
      <w:autoSpaceDN w:val="0"/>
      <w:adjustRightInd w:val="0"/>
      <w:ind w:firstLine="420"/>
      <w:jc w:val="left"/>
    </w:pPr>
    <w:rPr>
      <w:rFonts w:ascii="宋体" w:hAnsi="Times New Roman"/>
      <w:kern w:val="0"/>
      <w:sz w:val="34"/>
      <w:szCs w:val="20"/>
      <w:lang w:val="zh-CN"/>
    </w:rPr>
  </w:style>
  <w:style w:type="paragraph" w:styleId="8">
    <w:name w:val="caption"/>
    <w:basedOn w:val="1"/>
    <w:next w:val="1"/>
    <w:autoRedefine/>
    <w:semiHidden/>
    <w:unhideWhenUsed/>
    <w:qFormat/>
    <w:uiPriority w:val="35"/>
    <w:rPr>
      <w:b/>
      <w:bCs/>
      <w:color w:val="4F81BD"/>
      <w:sz w:val="18"/>
      <w:szCs w:val="18"/>
    </w:rPr>
  </w:style>
  <w:style w:type="paragraph" w:styleId="9">
    <w:name w:val="Document Map"/>
    <w:basedOn w:val="1"/>
    <w:link w:val="38"/>
    <w:autoRedefine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0">
    <w:name w:val="annotation text"/>
    <w:basedOn w:val="1"/>
    <w:autoRedefine/>
    <w:semiHidden/>
    <w:unhideWhenUsed/>
    <w:qFormat/>
    <w:uiPriority w:val="99"/>
    <w:pPr>
      <w:jc w:val="left"/>
    </w:pPr>
    <w:rPr>
      <w:color w:val="000000"/>
      <w:szCs w:val="20"/>
    </w:rPr>
  </w:style>
  <w:style w:type="paragraph" w:styleId="11">
    <w:name w:val="Body Text 3"/>
    <w:basedOn w:val="1"/>
    <w:autoRedefine/>
    <w:semiHidden/>
    <w:unhideWhenUsed/>
    <w:qFormat/>
    <w:uiPriority w:val="99"/>
    <w:pPr>
      <w:spacing w:line="220" w:lineRule="exact"/>
      <w:jc w:val="center"/>
    </w:pPr>
    <w:rPr>
      <w:sz w:val="18"/>
      <w:szCs w:val="20"/>
    </w:rPr>
  </w:style>
  <w:style w:type="paragraph" w:styleId="12">
    <w:name w:val="Body Text"/>
    <w:basedOn w:val="1"/>
    <w:autoRedefine/>
    <w:semiHidden/>
    <w:unhideWhenUsed/>
    <w:qFormat/>
    <w:uiPriority w:val="99"/>
    <w:pPr>
      <w:jc w:val="center"/>
    </w:pPr>
  </w:style>
  <w:style w:type="paragraph" w:styleId="13">
    <w:name w:val="Body Text Indent"/>
    <w:basedOn w:val="1"/>
    <w:autoRedefine/>
    <w:semiHidden/>
    <w:unhideWhenUsed/>
    <w:qFormat/>
    <w:uiPriority w:val="99"/>
    <w:pPr>
      <w:ind w:firstLine="560" w:firstLineChars="200"/>
    </w:pPr>
    <w:rPr>
      <w:sz w:val="28"/>
    </w:rPr>
  </w:style>
  <w:style w:type="paragraph" w:styleId="14">
    <w:name w:val="toc 3"/>
    <w:basedOn w:val="1"/>
    <w:next w:val="1"/>
    <w:autoRedefine/>
    <w:unhideWhenUsed/>
    <w:qFormat/>
    <w:uiPriority w:val="39"/>
    <w:pPr>
      <w:ind w:left="840" w:leftChars="400"/>
    </w:pPr>
  </w:style>
  <w:style w:type="paragraph" w:styleId="15">
    <w:name w:val="Plain Text"/>
    <w:basedOn w:val="1"/>
    <w:autoRedefine/>
    <w:semiHidden/>
    <w:unhideWhenUsed/>
    <w:qFormat/>
    <w:uiPriority w:val="99"/>
    <w:rPr>
      <w:rFonts w:ascii="宋体" w:hAnsi="Courier New" w:eastAsia="仿宋_GB2312" w:cs="宋体"/>
      <w:sz w:val="32"/>
      <w:szCs w:val="32"/>
    </w:rPr>
  </w:style>
  <w:style w:type="paragraph" w:styleId="16">
    <w:name w:val="Date"/>
    <w:basedOn w:val="1"/>
    <w:next w:val="1"/>
    <w:autoRedefine/>
    <w:semiHidden/>
    <w:unhideWhenUsed/>
    <w:qFormat/>
    <w:uiPriority w:val="99"/>
    <w:pPr>
      <w:ind w:left="100" w:leftChars="2500"/>
    </w:pPr>
    <w:rPr>
      <w:rFonts w:ascii="Times New Roman" w:hAnsi="Times New Roman"/>
      <w:b/>
      <w:bCs/>
      <w:kern w:val="0"/>
      <w:sz w:val="36"/>
      <w:szCs w:val="24"/>
      <w:lang w:val="zh-CN"/>
    </w:rPr>
  </w:style>
  <w:style w:type="paragraph" w:styleId="17">
    <w:name w:val="Body Text Indent 2"/>
    <w:basedOn w:val="1"/>
    <w:autoRedefine/>
    <w:semiHidden/>
    <w:unhideWhenUsed/>
    <w:qFormat/>
    <w:uiPriority w:val="99"/>
    <w:pPr>
      <w:ind w:firstLine="560" w:firstLineChars="200"/>
    </w:pPr>
    <w:rPr>
      <w:color w:val="FF00FF"/>
      <w:sz w:val="28"/>
    </w:rPr>
  </w:style>
  <w:style w:type="paragraph" w:styleId="18">
    <w:name w:val="Balloon Text"/>
    <w:basedOn w:val="1"/>
    <w:link w:val="64"/>
    <w:autoRedefine/>
    <w:semiHidden/>
    <w:unhideWhenUsed/>
    <w:qFormat/>
    <w:uiPriority w:val="99"/>
    <w:rPr>
      <w:sz w:val="18"/>
      <w:szCs w:val="18"/>
    </w:rPr>
  </w:style>
  <w:style w:type="paragraph" w:styleId="19">
    <w:name w:val="footer"/>
    <w:basedOn w:val="1"/>
    <w:link w:val="33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32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autoRedefine/>
    <w:unhideWhenUsed/>
    <w:qFormat/>
    <w:uiPriority w:val="39"/>
  </w:style>
  <w:style w:type="paragraph" w:styleId="22">
    <w:name w:val="Subtitle"/>
    <w:basedOn w:val="1"/>
    <w:next w:val="1"/>
    <w:link w:val="37"/>
    <w:autoRedefine/>
    <w:qFormat/>
    <w:uiPriority w:val="11"/>
    <w:pPr>
      <w:spacing w:before="180" w:after="180" w:line="360" w:lineRule="auto"/>
      <w:jc w:val="left"/>
      <w:outlineLvl w:val="3"/>
    </w:pPr>
    <w:rPr>
      <w:rFonts w:eastAsia="宋体" w:asciiTheme="majorHAnsi" w:hAnsiTheme="majorHAnsi" w:cstheme="majorBidi"/>
      <w:b/>
      <w:bCs/>
      <w:kern w:val="28"/>
      <w:sz w:val="24"/>
      <w:szCs w:val="32"/>
    </w:rPr>
  </w:style>
  <w:style w:type="paragraph" w:styleId="23">
    <w:name w:val="Body Text Indent 3"/>
    <w:basedOn w:val="1"/>
    <w:autoRedefine/>
    <w:semiHidden/>
    <w:unhideWhenUsed/>
    <w:qFormat/>
    <w:uiPriority w:val="99"/>
    <w:pPr>
      <w:spacing w:line="500" w:lineRule="exact"/>
      <w:ind w:firstLine="560" w:firstLineChars="200"/>
    </w:pPr>
    <w:rPr>
      <w:color w:val="000000"/>
      <w:sz w:val="28"/>
    </w:rPr>
  </w:style>
  <w:style w:type="paragraph" w:styleId="24">
    <w:name w:val="toc 2"/>
    <w:basedOn w:val="1"/>
    <w:next w:val="1"/>
    <w:autoRedefine/>
    <w:semiHidden/>
    <w:unhideWhenUsed/>
    <w:qFormat/>
    <w:uiPriority w:val="39"/>
    <w:pPr>
      <w:ind w:left="420" w:leftChars="200"/>
    </w:pPr>
  </w:style>
  <w:style w:type="paragraph" w:styleId="25">
    <w:name w:val="Normal (Web)"/>
    <w:basedOn w:val="1"/>
    <w:autoRedefine/>
    <w:qFormat/>
    <w:uiPriority w:val="0"/>
    <w:pPr>
      <w:widowControl/>
      <w:spacing w:afterLines="50"/>
      <w:jc w:val="left"/>
    </w:pPr>
    <w:rPr>
      <w:kern w:val="0"/>
      <w:sz w:val="24"/>
      <w:szCs w:val="24"/>
    </w:rPr>
  </w:style>
  <w:style w:type="paragraph" w:styleId="26">
    <w:name w:val="Title"/>
    <w:basedOn w:val="1"/>
    <w:next w:val="1"/>
    <w:link w:val="36"/>
    <w:autoRedefine/>
    <w:qFormat/>
    <w:uiPriority w:val="10"/>
    <w:pPr>
      <w:spacing w:before="220" w:after="220" w:line="360" w:lineRule="auto"/>
      <w:jc w:val="left"/>
      <w:outlineLvl w:val="2"/>
    </w:pPr>
    <w:rPr>
      <w:rFonts w:eastAsia="宋体" w:asciiTheme="majorHAnsi" w:hAnsiTheme="majorHAnsi" w:cstheme="majorBidi"/>
      <w:b/>
      <w:bCs/>
      <w:sz w:val="28"/>
      <w:szCs w:val="32"/>
    </w:rPr>
  </w:style>
  <w:style w:type="table" w:styleId="28">
    <w:name w:val="Table Grid"/>
    <w:basedOn w:val="2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page number"/>
    <w:basedOn w:val="29"/>
    <w:autoRedefine/>
    <w:semiHidden/>
    <w:unhideWhenUsed/>
    <w:qFormat/>
    <w:uiPriority w:val="99"/>
  </w:style>
  <w:style w:type="character" w:styleId="31">
    <w:name w:val="Hyperlink"/>
    <w:basedOn w:val="29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32">
    <w:name w:val="页眉 字符"/>
    <w:basedOn w:val="29"/>
    <w:link w:val="20"/>
    <w:autoRedefine/>
    <w:qFormat/>
    <w:uiPriority w:val="0"/>
    <w:rPr>
      <w:sz w:val="18"/>
      <w:szCs w:val="18"/>
    </w:rPr>
  </w:style>
  <w:style w:type="character" w:customStyle="1" w:styleId="33">
    <w:name w:val="页脚 字符"/>
    <w:basedOn w:val="29"/>
    <w:link w:val="19"/>
    <w:autoRedefine/>
    <w:qFormat/>
    <w:uiPriority w:val="99"/>
    <w:rPr>
      <w:sz w:val="18"/>
      <w:szCs w:val="18"/>
    </w:rPr>
  </w:style>
  <w:style w:type="character" w:customStyle="1" w:styleId="34">
    <w:name w:val="标题 1 字符"/>
    <w:basedOn w:val="29"/>
    <w:link w:val="2"/>
    <w:autoRedefine/>
    <w:qFormat/>
    <w:uiPriority w:val="9"/>
    <w:rPr>
      <w:b/>
      <w:bCs/>
      <w:kern w:val="44"/>
      <w:sz w:val="32"/>
      <w:szCs w:val="44"/>
    </w:rPr>
  </w:style>
  <w:style w:type="character" w:customStyle="1" w:styleId="35">
    <w:name w:val="标题 2 字符"/>
    <w:basedOn w:val="29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0"/>
      <w:szCs w:val="32"/>
    </w:rPr>
  </w:style>
  <w:style w:type="character" w:customStyle="1" w:styleId="36">
    <w:name w:val="标题 字符"/>
    <w:basedOn w:val="29"/>
    <w:link w:val="26"/>
    <w:autoRedefine/>
    <w:qFormat/>
    <w:uiPriority w:val="10"/>
    <w:rPr>
      <w:rFonts w:eastAsia="宋体" w:asciiTheme="majorHAnsi" w:hAnsiTheme="majorHAnsi" w:cstheme="majorBidi"/>
      <w:b/>
      <w:bCs/>
      <w:sz w:val="28"/>
      <w:szCs w:val="32"/>
    </w:rPr>
  </w:style>
  <w:style w:type="character" w:customStyle="1" w:styleId="37">
    <w:name w:val="副标题 字符"/>
    <w:basedOn w:val="29"/>
    <w:link w:val="22"/>
    <w:autoRedefine/>
    <w:qFormat/>
    <w:uiPriority w:val="11"/>
    <w:rPr>
      <w:rFonts w:eastAsia="宋体" w:asciiTheme="majorHAnsi" w:hAnsiTheme="majorHAnsi" w:cstheme="majorBidi"/>
      <w:b/>
      <w:bCs/>
      <w:kern w:val="28"/>
      <w:sz w:val="24"/>
      <w:szCs w:val="32"/>
    </w:rPr>
  </w:style>
  <w:style w:type="character" w:customStyle="1" w:styleId="38">
    <w:name w:val="文档结构图 字符"/>
    <w:basedOn w:val="29"/>
    <w:link w:val="9"/>
    <w:autoRedefine/>
    <w:semiHidden/>
    <w:qFormat/>
    <w:uiPriority w:val="99"/>
    <w:rPr>
      <w:rFonts w:ascii="宋体" w:eastAsia="宋体"/>
      <w:sz w:val="18"/>
      <w:szCs w:val="18"/>
    </w:rPr>
  </w:style>
  <w:style w:type="character" w:customStyle="1" w:styleId="39">
    <w:name w:val="标题 3 字符"/>
    <w:basedOn w:val="29"/>
    <w:link w:val="5"/>
    <w:autoRedefine/>
    <w:qFormat/>
    <w:uiPriority w:val="9"/>
    <w:rPr>
      <w:b/>
      <w:bCs/>
      <w:sz w:val="28"/>
      <w:szCs w:val="32"/>
    </w:rPr>
  </w:style>
  <w:style w:type="character" w:customStyle="1" w:styleId="40">
    <w:name w:val="标题 4 字符"/>
    <w:basedOn w:val="29"/>
    <w:link w:val="6"/>
    <w:autoRedefine/>
    <w:qFormat/>
    <w:uiPriority w:val="9"/>
    <w:rPr>
      <w:rFonts w:asciiTheme="majorHAnsi" w:hAnsiTheme="majorHAnsi" w:eastAsiaTheme="majorEastAsia" w:cstheme="majorBidi"/>
      <w:b/>
      <w:bCs/>
      <w:sz w:val="24"/>
      <w:szCs w:val="28"/>
    </w:rPr>
  </w:style>
  <w:style w:type="character" w:customStyle="1" w:styleId="41">
    <w:name w:val="标题 5 字符"/>
    <w:basedOn w:val="29"/>
    <w:link w:val="7"/>
    <w:autoRedefine/>
    <w:semiHidden/>
    <w:qFormat/>
    <w:uiPriority w:val="9"/>
    <w:rPr>
      <w:b/>
      <w:bCs/>
      <w:szCs w:val="28"/>
    </w:rPr>
  </w:style>
  <w:style w:type="character" w:customStyle="1" w:styleId="42">
    <w:name w:val="style9"/>
    <w:basedOn w:val="29"/>
    <w:autoRedefine/>
    <w:qFormat/>
    <w:uiPriority w:val="0"/>
  </w:style>
  <w:style w:type="paragraph" w:customStyle="1" w:styleId="43">
    <w:name w:val="样式 首行缩进:  2 字符"/>
    <w:basedOn w:val="1"/>
    <w:autoRedefine/>
    <w:qFormat/>
    <w:uiPriority w:val="0"/>
    <w:pPr>
      <w:ind w:firstLine="420" w:firstLineChars="200"/>
    </w:pPr>
    <w:rPr>
      <w:rFonts w:cs="宋体"/>
      <w:kern w:val="0"/>
      <w:sz w:val="28"/>
      <w:szCs w:val="20"/>
    </w:rPr>
  </w:style>
  <w:style w:type="paragraph" w:customStyle="1" w:styleId="44">
    <w:name w:val="标题33"/>
    <w:basedOn w:val="1"/>
    <w:autoRedefine/>
    <w:qFormat/>
    <w:uiPriority w:val="0"/>
    <w:pPr>
      <w:snapToGrid w:val="0"/>
      <w:spacing w:line="520" w:lineRule="exact"/>
      <w:jc w:val="left"/>
    </w:pPr>
    <w:rPr>
      <w:rFonts w:ascii="黑体" w:hAnsi="宋体" w:eastAsia="黑体"/>
      <w:bCs/>
      <w:sz w:val="28"/>
      <w:szCs w:val="28"/>
    </w:rPr>
  </w:style>
  <w:style w:type="paragraph" w:customStyle="1" w:styleId="45">
    <w:name w:val="标题22"/>
    <w:basedOn w:val="1"/>
    <w:autoRedefine/>
    <w:qFormat/>
    <w:uiPriority w:val="0"/>
    <w:pPr>
      <w:spacing w:line="560" w:lineRule="exact"/>
      <w:jc w:val="center"/>
      <w:outlineLvl w:val="1"/>
    </w:pPr>
    <w:rPr>
      <w:rFonts w:ascii="黑体" w:eastAsia="黑体"/>
      <w:bCs/>
      <w:color w:val="003366"/>
      <w:spacing w:val="8"/>
      <w:sz w:val="30"/>
      <w:szCs w:val="30"/>
    </w:rPr>
  </w:style>
  <w:style w:type="paragraph" w:customStyle="1" w:styleId="46">
    <w:name w:val="正文1"/>
    <w:basedOn w:val="1"/>
    <w:autoRedefine/>
    <w:qFormat/>
    <w:uiPriority w:val="0"/>
    <w:pPr>
      <w:tabs>
        <w:tab w:val="left" w:pos="5895"/>
      </w:tabs>
      <w:spacing w:line="560" w:lineRule="exact"/>
      <w:ind w:firstLine="560" w:firstLineChars="200"/>
    </w:pPr>
    <w:rPr>
      <w:rFonts w:ascii="宋体" w:hAnsi="宋体"/>
      <w:sz w:val="28"/>
      <w:szCs w:val="28"/>
    </w:rPr>
  </w:style>
  <w:style w:type="paragraph" w:customStyle="1" w:styleId="47">
    <w:name w:val="标书正文"/>
    <w:basedOn w:val="1"/>
    <w:autoRedefine/>
    <w:qFormat/>
    <w:uiPriority w:val="0"/>
    <w:pPr>
      <w:tabs>
        <w:tab w:val="left" w:pos="945"/>
      </w:tabs>
      <w:snapToGrid w:val="0"/>
      <w:spacing w:line="540" w:lineRule="atLeast"/>
      <w:ind w:right="25" w:rightChars="12" w:firstLine="314" w:firstLineChars="112"/>
    </w:pPr>
    <w:rPr>
      <w:bCs/>
      <w:sz w:val="28"/>
      <w:szCs w:val="20"/>
    </w:rPr>
  </w:style>
  <w:style w:type="paragraph" w:customStyle="1" w:styleId="48">
    <w:name w:val="标题5"/>
    <w:basedOn w:val="49"/>
    <w:autoRedefine/>
    <w:qFormat/>
    <w:uiPriority w:val="0"/>
    <w:pPr>
      <w:keepLines/>
      <w:snapToGrid w:val="0"/>
      <w:jc w:val="both"/>
    </w:pPr>
    <w:rPr>
      <w:rFonts w:ascii="宋体" w:hAnsi="宋体"/>
      <w:sz w:val="24"/>
    </w:rPr>
  </w:style>
  <w:style w:type="paragraph" w:customStyle="1" w:styleId="49">
    <w:name w:val="表格1"/>
    <w:basedOn w:val="1"/>
    <w:next w:val="1"/>
    <w:qFormat/>
    <w:uiPriority w:val="0"/>
    <w:pPr>
      <w:jc w:val="center"/>
    </w:pPr>
  </w:style>
  <w:style w:type="paragraph" w:customStyle="1" w:styleId="50">
    <w:name w:val="样式5555555"/>
    <w:basedOn w:val="1"/>
    <w:autoRedefine/>
    <w:qFormat/>
    <w:uiPriority w:val="0"/>
    <w:pPr>
      <w:adjustRightInd w:val="0"/>
      <w:snapToGrid w:val="0"/>
      <w:spacing w:before="150" w:after="50" w:line="540" w:lineRule="exact"/>
      <w:ind w:firstLine="200" w:firstLineChars="200"/>
    </w:pPr>
    <w:rPr>
      <w:rFonts w:eastAsia="黑体"/>
      <w:color w:val="17365D"/>
      <w:sz w:val="30"/>
    </w:rPr>
  </w:style>
  <w:style w:type="paragraph" w:customStyle="1" w:styleId="51">
    <w:name w:val="一"/>
    <w:basedOn w:val="1"/>
    <w:autoRedefine/>
    <w:qFormat/>
    <w:uiPriority w:val="0"/>
    <w:pPr>
      <w:spacing w:beforeLines="50" w:afterLines="50" w:line="560" w:lineRule="exact"/>
      <w:ind w:firstLine="250" w:firstLineChars="250"/>
      <w:outlineLvl w:val="3"/>
    </w:pPr>
    <w:rPr>
      <w:rFonts w:ascii="黑体" w:hAnsi="宋体" w:eastAsia="黑体"/>
      <w:sz w:val="28"/>
      <w:szCs w:val="28"/>
    </w:rPr>
  </w:style>
  <w:style w:type="character" w:customStyle="1" w:styleId="52">
    <w:name w:val="样式 首行缩进:  2 字符 Char Char"/>
    <w:basedOn w:val="29"/>
    <w:autoRedefine/>
    <w:qFormat/>
    <w:uiPriority w:val="0"/>
    <w:rPr>
      <w:rFonts w:eastAsia="宋体" w:cs="宋体"/>
      <w:sz w:val="28"/>
      <w:lang w:val="en-US" w:eastAsia="zh-CN" w:bidi="ar-SA"/>
    </w:rPr>
  </w:style>
  <w:style w:type="character" w:customStyle="1" w:styleId="53">
    <w:name w:val="正文1 Char Char"/>
    <w:autoRedefine/>
    <w:qFormat/>
    <w:uiPriority w:val="0"/>
    <w:rPr>
      <w:rFonts w:ascii="宋体" w:hAnsi="宋体" w:eastAsia="宋体"/>
      <w:kern w:val="2"/>
      <w:sz w:val="28"/>
      <w:szCs w:val="28"/>
      <w:lang w:val="en-US" w:eastAsia="zh-CN" w:bidi="ar-SA"/>
    </w:rPr>
  </w:style>
  <w:style w:type="paragraph" w:customStyle="1" w:styleId="54">
    <w:name w:val="标4"/>
    <w:basedOn w:val="1"/>
    <w:qFormat/>
    <w:uiPriority w:val="0"/>
    <w:pPr>
      <w:snapToGrid w:val="0"/>
      <w:spacing w:line="520" w:lineRule="exact"/>
      <w:jc w:val="left"/>
      <w:outlineLvl w:val="3"/>
    </w:pPr>
    <w:rPr>
      <w:rFonts w:ascii="黑体" w:hAnsi="宋体" w:eastAsia="黑体"/>
      <w:bCs/>
      <w:color w:val="003366"/>
      <w:sz w:val="24"/>
      <w:szCs w:val="28"/>
    </w:rPr>
  </w:style>
  <w:style w:type="paragraph" w:customStyle="1" w:styleId="55">
    <w:name w:val="样式 标题 2 + 首行缩进:2 字符"/>
    <w:basedOn w:val="3"/>
    <w:autoRedefine/>
    <w:qFormat/>
    <w:uiPriority w:val="0"/>
    <w:pPr>
      <w:spacing w:before="260" w:after="260" w:line="416" w:lineRule="auto"/>
      <w:ind w:firstLine="602" w:firstLineChars="100"/>
    </w:pPr>
    <w:rPr>
      <w:rFonts w:ascii="Arial" w:hAnsi="Arial" w:cs="宋体"/>
      <w:kern w:val="0"/>
    </w:rPr>
  </w:style>
  <w:style w:type="paragraph" w:customStyle="1" w:styleId="56">
    <w:name w:val="样式2"/>
    <w:basedOn w:val="1"/>
    <w:next w:val="1"/>
    <w:autoRedefine/>
    <w:qFormat/>
    <w:uiPriority w:val="0"/>
    <w:pPr>
      <w:spacing w:line="360" w:lineRule="auto"/>
      <w:ind w:firstLine="200" w:firstLineChars="200"/>
    </w:pPr>
    <w:rPr>
      <w:b/>
      <w:sz w:val="28"/>
    </w:rPr>
  </w:style>
  <w:style w:type="paragraph" w:customStyle="1" w:styleId="57">
    <w:name w:val="样式3"/>
    <w:basedOn w:val="1"/>
    <w:autoRedefine/>
    <w:qFormat/>
    <w:uiPriority w:val="0"/>
    <w:pPr>
      <w:spacing w:beforeLines="50" w:afterLines="50" w:line="500" w:lineRule="exact"/>
      <w:jc w:val="center"/>
      <w:outlineLvl w:val="1"/>
    </w:pPr>
    <w:rPr>
      <w:rFonts w:ascii="黑体" w:eastAsia="黑体"/>
      <w:color w:val="000080"/>
      <w:sz w:val="36"/>
      <w:szCs w:val="36"/>
    </w:rPr>
  </w:style>
  <w:style w:type="paragraph" w:styleId="58">
    <w:name w:val="List Paragraph"/>
    <w:basedOn w:val="1"/>
    <w:autoRedefine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59">
    <w:name w:val="样式 标题 1 + 行距: 固定值 20 磅"/>
    <w:basedOn w:val="2"/>
    <w:autoRedefine/>
    <w:qFormat/>
    <w:uiPriority w:val="0"/>
    <w:pPr>
      <w:spacing w:after="330" w:line="400" w:lineRule="exact"/>
    </w:pPr>
    <w:rPr>
      <w:rFonts w:cs="宋体"/>
      <w:szCs w:val="20"/>
    </w:rPr>
  </w:style>
  <w:style w:type="paragraph" w:customStyle="1" w:styleId="60">
    <w:name w:val="28磅"/>
    <w:basedOn w:val="1"/>
    <w:autoRedefine/>
    <w:qFormat/>
    <w:uiPriority w:val="0"/>
    <w:pPr>
      <w:snapToGrid w:val="0"/>
      <w:spacing w:line="560" w:lineRule="exact"/>
      <w:ind w:firstLine="560" w:firstLineChars="200"/>
      <w:outlineLvl w:val="4"/>
    </w:pPr>
    <w:rPr>
      <w:rFonts w:ascii="宋体" w:hAnsi="宋体"/>
      <w:sz w:val="28"/>
      <w:szCs w:val="28"/>
    </w:rPr>
  </w:style>
  <w:style w:type="paragraph" w:customStyle="1" w:styleId="61">
    <w:name w:val="28"/>
    <w:basedOn w:val="4"/>
    <w:autoRedefine/>
    <w:qFormat/>
    <w:uiPriority w:val="0"/>
    <w:pPr>
      <w:snapToGrid w:val="0"/>
      <w:spacing w:line="560" w:lineRule="exact"/>
      <w:ind w:firstLine="560" w:firstLineChars="200"/>
    </w:pPr>
  </w:style>
  <w:style w:type="character" w:customStyle="1" w:styleId="62">
    <w:name w:val="28 Char Char"/>
    <w:basedOn w:val="63"/>
    <w:qFormat/>
    <w:uiPriority w:val="0"/>
    <w:rPr>
      <w:rFonts w:ascii="宋体" w:hAnsi="宋体" w:eastAsia="宋体" w:cs="宋体"/>
      <w:kern w:val="2"/>
      <w:sz w:val="28"/>
      <w:szCs w:val="24"/>
      <w:lang w:val="en-US" w:eastAsia="zh-CN" w:bidi="ar-SA"/>
    </w:rPr>
  </w:style>
  <w:style w:type="character" w:customStyle="1" w:styleId="63">
    <w:name w:val="正文缩进 Char Char"/>
    <w:basedOn w:val="29"/>
    <w:autoRedefine/>
    <w:qFormat/>
    <w:uiPriority w:val="0"/>
    <w:rPr>
      <w:rFonts w:ascii="宋体" w:hAnsi="宋体" w:eastAsia="宋体" w:cs="宋体"/>
      <w:sz w:val="28"/>
      <w:szCs w:val="24"/>
      <w:lang w:val="en-US" w:eastAsia="zh-CN" w:bidi="ar-SA"/>
    </w:rPr>
  </w:style>
  <w:style w:type="character" w:customStyle="1" w:styleId="64">
    <w:name w:val="批注框文本 字符"/>
    <w:basedOn w:val="29"/>
    <w:link w:val="18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5">
    <w:name w:val="fontstyle01"/>
    <w:autoRedefine/>
    <w:qFormat/>
    <w:uiPriority w:val="0"/>
    <w:rPr>
      <w:rFonts w:hint="default" w:ascii="CIDFont+F2" w:hAnsi="CIDFont+F2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951AF2-C44A-4128-A2E6-5503FAD142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508</Words>
  <Characters>517</Characters>
  <Lines>2</Lines>
  <Paragraphs>1</Paragraphs>
  <TotalTime>223</TotalTime>
  <ScaleCrop>false</ScaleCrop>
  <LinksUpToDate>false</LinksUpToDate>
  <CharactersWithSpaces>518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2022-06-09T06:54:00Z</dcterms:created>
  <dc:creator>Sky</dc:creator>
  <cp:lastModifiedBy>。婞褔ｖīｐ</cp:lastModifiedBy>
  <cp:lastPrinted>2018-07-12T10:26:00Z</cp:lastPrinted>
  <dcterms:modified xsi:type="dcterms:W3CDTF">2024-07-17T10:14:03Z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9979A3F01418457B9DA38560ACE6B700_13</vt:lpwstr>
  </property>
</Properties>
</file>