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B14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06DECBB">
      <w:pPr>
        <w:rPr>
          <w:rFonts w:hint="eastAsia"/>
        </w:rPr>
      </w:pPr>
    </w:p>
    <w:p w14:paraId="5E723293">
      <w:pPr>
        <w:rPr>
          <w:b/>
        </w:rPr>
      </w:pPr>
      <w:r>
        <w:rPr>
          <w:rFonts w:hint="eastAsia"/>
          <w:b/>
        </w:rPr>
        <w:t>标段编号：ZJZC-2024-055</w:t>
      </w:r>
    </w:p>
    <w:p w14:paraId="37ECA147">
      <w:pPr>
        <w:rPr>
          <w:rFonts w:hint="eastAsia"/>
          <w:b/>
        </w:rPr>
      </w:pPr>
      <w:r>
        <w:rPr>
          <w:rFonts w:hint="eastAsia"/>
          <w:b/>
        </w:rPr>
        <w:t>标段名称：市管大型桥隧设施(原上城、原下城区块2标)市政设施养护</w:t>
      </w:r>
    </w:p>
    <w:p w14:paraId="2DBF555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35"/>
        <w:gridCol w:w="4167"/>
      </w:tblGrid>
      <w:tr w14:paraId="35C1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6CCB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35" w:type="dxa"/>
          </w:tcPr>
          <w:p w14:paraId="321FC2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7" w:type="dxa"/>
          </w:tcPr>
          <w:p w14:paraId="350BDC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C2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FD5D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35" w:type="dxa"/>
          </w:tcPr>
          <w:p w14:paraId="445F8C2D">
            <w:pPr>
              <w:rPr>
                <w:rFonts w:hint="eastAsia"/>
              </w:rPr>
            </w:pPr>
            <w:r>
              <w:rPr>
                <w:rFonts w:hint="eastAsia"/>
              </w:rPr>
              <w:t>杭州市路桥集团股份有限公司</w:t>
            </w:r>
          </w:p>
        </w:tc>
        <w:tc>
          <w:tcPr>
            <w:tcW w:w="4167" w:type="dxa"/>
          </w:tcPr>
          <w:p w14:paraId="62C5B3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19A3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187CA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35" w:type="dxa"/>
          </w:tcPr>
          <w:p w14:paraId="7422D31D">
            <w:pPr>
              <w:rPr>
                <w:rFonts w:hint="eastAsia"/>
              </w:rPr>
            </w:pPr>
            <w:r>
              <w:rPr>
                <w:rFonts w:hint="eastAsia"/>
              </w:rPr>
              <w:t>杭州市市政工程集团有限公司</w:t>
            </w:r>
          </w:p>
        </w:tc>
        <w:tc>
          <w:tcPr>
            <w:tcW w:w="4167" w:type="dxa"/>
          </w:tcPr>
          <w:p w14:paraId="1892BA6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1810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5C92BE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35" w:type="dxa"/>
          </w:tcPr>
          <w:p w14:paraId="610621E0">
            <w:pPr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  <w:bookmarkStart w:id="0" w:name="_GoBack"/>
            <w:bookmarkEnd w:id="0"/>
          </w:p>
        </w:tc>
        <w:tc>
          <w:tcPr>
            <w:tcW w:w="4167" w:type="dxa"/>
          </w:tcPr>
          <w:p w14:paraId="78F6A75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740B445B"/>
    <w:p w14:paraId="696FE8ED">
      <w:pPr>
        <w:rPr>
          <w:rFonts w:hint="eastAsia"/>
        </w:rPr>
      </w:pPr>
    </w:p>
    <w:p w14:paraId="5694CC86"/>
    <w:p w14:paraId="5DC3F50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zM4YmFmMTAwYjViMDU2ZWJjNjYwM2NkY2RlNjIifQ=="/>
  </w:docVars>
  <w:rsids>
    <w:rsidRoot w:val="00BB4DE2"/>
    <w:rsid w:val="002D7097"/>
    <w:rsid w:val="00507446"/>
    <w:rsid w:val="00A3330A"/>
    <w:rsid w:val="00B3445D"/>
    <w:rsid w:val="00BB4DE2"/>
    <w:rsid w:val="00C90B6B"/>
    <w:rsid w:val="4F2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2024-07-31T13:09:11Z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7AABC8AF99744CE0B09F0F18AD84AACA_12</vt:lpwstr>
  </property>
</Properties>
</file>