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default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SCCG202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-GK-</w:t>
      </w: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21"/>
          <w:szCs w:val="21"/>
          <w:shd w:val="clear" w:fill="FFFFFF"/>
          <w:lang w:val="en-US" w:eastAsia="zh-CN"/>
        </w:rPr>
        <w:t>01</w:t>
      </w:r>
    </w:p>
    <w:p>
      <w:pPr>
        <w:rPr>
          <w:rFonts w:hint="eastAsia"/>
          <w:b/>
        </w:rPr>
      </w:pPr>
      <w:r>
        <w:rPr>
          <w:rFonts w:hint="eastAsia"/>
          <w:b/>
        </w:rPr>
        <w:t xml:space="preserve">标段名称：杭州市上城区人民法院物业管理服务项目 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8"/>
        <w:gridCol w:w="3285"/>
        <w:gridCol w:w="41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285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107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98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杭州海涛环境工程有限公司</w:t>
            </w:r>
          </w:p>
        </w:tc>
        <w:tc>
          <w:tcPr>
            <w:tcW w:w="4107" w:type="dxa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</w:rPr>
              <w:t>总分</w:t>
            </w:r>
            <w:r>
              <w:rPr>
                <w:rFonts w:hint="eastAsia"/>
                <w:lang w:val="en-US" w:eastAsia="zh-CN"/>
              </w:rPr>
              <w:t>81.6</w:t>
            </w:r>
            <w:r>
              <w:rPr>
                <w:rFonts w:hint="eastAsia"/>
              </w:rPr>
              <w:t xml:space="preserve"> 排名第</w:t>
            </w:r>
            <w:r>
              <w:rPr>
                <w:rFonts w:hint="eastAsia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898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浙江锦鑫环境科技有限公司</w:t>
            </w:r>
          </w:p>
        </w:tc>
        <w:tc>
          <w:tcPr>
            <w:tcW w:w="4107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总分</w:t>
            </w:r>
            <w:r>
              <w:rPr>
                <w:rFonts w:hint="eastAsia"/>
                <w:lang w:val="en-US" w:eastAsia="zh-CN"/>
              </w:rPr>
              <w:t>66.31</w:t>
            </w:r>
            <w:r>
              <w:rPr>
                <w:rFonts w:hint="eastAsia"/>
              </w:rPr>
              <w:t xml:space="preserve"> 排名第</w:t>
            </w:r>
            <w:r>
              <w:rPr>
                <w:rFonts w:hint="eastAsia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898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杭州君宇物业管理有限公司</w:t>
            </w:r>
          </w:p>
        </w:tc>
        <w:tc>
          <w:tcPr>
            <w:tcW w:w="4107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总分</w:t>
            </w:r>
            <w:r>
              <w:rPr>
                <w:rFonts w:hint="eastAsia"/>
                <w:lang w:val="en-US" w:eastAsia="zh-CN"/>
              </w:rPr>
              <w:t>55.2</w:t>
            </w:r>
            <w:r>
              <w:rPr>
                <w:rFonts w:hint="eastAsia"/>
              </w:rPr>
              <w:t xml:space="preserve"> 排名第</w:t>
            </w:r>
            <w:r>
              <w:rPr>
                <w:rFonts w:hint="eastAsia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898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285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杭州滨宇物业管理有限公司</w:t>
            </w:r>
          </w:p>
        </w:tc>
        <w:tc>
          <w:tcPr>
            <w:tcW w:w="4107" w:type="dxa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1C2026"/>
                <w:spacing w:val="0"/>
                <w:sz w:val="21"/>
                <w:szCs w:val="21"/>
                <w:shd w:val="clear" w:fill="FFFFFF"/>
                <w:lang w:eastAsia="zh-CN"/>
              </w:rPr>
              <w:t>投标无效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BkMTIxZDNhZGRlZDViOWRmMWJlNzJlZjlhYmIxNjYifQ=="/>
  </w:docVars>
  <w:rsids>
    <w:rsidRoot w:val="00BB4DE2"/>
    <w:rsid w:val="002D7097"/>
    <w:rsid w:val="00507446"/>
    <w:rsid w:val="00A3330A"/>
    <w:rsid w:val="00B3445D"/>
    <w:rsid w:val="00BB4DE2"/>
    <w:rsid w:val="00C90B6B"/>
    <w:rsid w:val="1E8F7E47"/>
    <w:rsid w:val="24BE00C8"/>
    <w:rsid w:val="29FF0856"/>
    <w:rsid w:val="3179109B"/>
    <w:rsid w:val="38301B74"/>
    <w:rsid w:val="3C12128C"/>
    <w:rsid w:val="4A8417D4"/>
    <w:rsid w:val="62CE3BD8"/>
    <w:rsid w:val="63EB7820"/>
    <w:rsid w:val="690B2BBB"/>
    <w:rsid w:val="6D0E2D89"/>
    <w:rsid w:val="77E94A3D"/>
    <w:rsid w:val="7BC1214C"/>
    <w:rsid w:val="7E013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22"/>
    <w:rPr>
      <w:b/>
    </w:rPr>
  </w:style>
  <w:style w:type="character" w:styleId="7">
    <w:name w:val="Hyperlink"/>
    <w:basedOn w:val="5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139</Words>
  <Characters>155</Characters>
  <Lines>1</Lines>
  <Paragraphs>1</Paragraphs>
  <TotalTime>1</TotalTime>
  <ScaleCrop>false</ScaleCrop>
  <LinksUpToDate>false</LinksUpToDate>
  <CharactersWithSpaces>155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Administrator</cp:lastModifiedBy>
  <dcterms:modified xsi:type="dcterms:W3CDTF">2025-01-24T07:27:21Z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0C8D8C75E89A4000BE44E2AA50486200</vt:lpwstr>
  </property>
</Properties>
</file>