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480" w:lineRule="auto"/>
        <w:jc w:val="center"/>
        <w:rPr>
          <w:rFonts w:hint="eastAsia" w:cs="宋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cs="宋体"/>
          <w:b w:val="0"/>
          <w:bCs w:val="0"/>
          <w:color w:val="auto"/>
          <w:sz w:val="36"/>
          <w:szCs w:val="36"/>
        </w:rPr>
        <w:t>202</w:t>
      </w:r>
      <w:r>
        <w:rPr>
          <w:rFonts w:hint="eastAsia" w:cs="宋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cs="宋体"/>
          <w:b w:val="0"/>
          <w:bCs w:val="0"/>
          <w:color w:val="auto"/>
          <w:sz w:val="36"/>
          <w:szCs w:val="36"/>
        </w:rPr>
        <w:t>年集安市</w:t>
      </w:r>
      <w:r>
        <w:rPr>
          <w:rFonts w:hint="eastAsia" w:cs="宋体"/>
          <w:b w:val="0"/>
          <w:bCs w:val="0"/>
          <w:color w:val="auto"/>
          <w:sz w:val="36"/>
          <w:szCs w:val="36"/>
          <w:lang w:val="en-US" w:eastAsia="zh-CN"/>
        </w:rPr>
        <w:t>城市及农村</w:t>
      </w:r>
      <w:r>
        <w:rPr>
          <w:rFonts w:hint="eastAsia" w:cs="宋体"/>
          <w:b w:val="0"/>
          <w:bCs w:val="0"/>
          <w:color w:val="auto"/>
          <w:sz w:val="36"/>
          <w:szCs w:val="36"/>
        </w:rPr>
        <w:t>生活垃圾转运至通化市</w:t>
      </w:r>
      <w:r>
        <w:rPr>
          <w:rFonts w:hint="eastAsia" w:cs="宋体"/>
          <w:b w:val="0"/>
          <w:bCs w:val="0"/>
          <w:color w:val="auto"/>
          <w:sz w:val="36"/>
          <w:szCs w:val="36"/>
          <w:lang w:val="en-US" w:eastAsia="zh-CN"/>
        </w:rPr>
        <w:t>垃圾</w:t>
      </w:r>
      <w:r>
        <w:rPr>
          <w:rFonts w:hint="eastAsia" w:cs="宋体"/>
          <w:b w:val="0"/>
          <w:bCs w:val="0"/>
          <w:color w:val="auto"/>
          <w:sz w:val="36"/>
          <w:szCs w:val="36"/>
        </w:rPr>
        <w:t>焚烧厂处理项目</w:t>
      </w:r>
    </w:p>
    <w:p>
      <w:pPr>
        <w:pStyle w:val="3"/>
        <w:widowControl/>
        <w:spacing w:line="480" w:lineRule="auto"/>
        <w:jc w:val="center"/>
        <w:rPr>
          <w:rFonts w:hint="default" w:cs="宋体"/>
          <w:b w:val="0"/>
          <w:bCs w:val="0"/>
          <w:color w:val="auto"/>
          <w:sz w:val="32"/>
          <w:szCs w:val="32"/>
        </w:rPr>
      </w:pPr>
      <w:r>
        <w:rPr>
          <w:rFonts w:cs="宋体"/>
          <w:b w:val="0"/>
          <w:bCs w:val="0"/>
          <w:color w:val="auto"/>
          <w:sz w:val="32"/>
          <w:szCs w:val="32"/>
        </w:rPr>
        <w:t>中标结果公告</w:t>
      </w:r>
    </w:p>
    <w:p>
      <w:pPr>
        <w:pStyle w:val="3"/>
        <w:widowControl/>
        <w:numPr>
          <w:ilvl w:val="0"/>
          <w:numId w:val="1"/>
        </w:numPr>
        <w:spacing w:line="300" w:lineRule="exact"/>
        <w:jc w:val="both"/>
        <w:rPr>
          <w:rFonts w:hint="default" w:cs="宋体"/>
          <w:b w:val="0"/>
          <w:bCs w:val="0"/>
          <w:color w:val="auto"/>
        </w:rPr>
      </w:pPr>
      <w:r>
        <w:rPr>
          <w:rFonts w:cs="宋体"/>
          <w:b w:val="0"/>
          <w:bCs w:val="0"/>
          <w:color w:val="auto"/>
        </w:rPr>
        <w:t>项目编号：</w:t>
      </w:r>
      <w:r>
        <w:rPr>
          <w:rFonts w:hint="eastAsia" w:cs="宋体"/>
          <w:b w:val="0"/>
          <w:bCs w:val="0"/>
          <w:color w:val="auto"/>
        </w:rPr>
        <w:t>JLBH-TH-2</w:t>
      </w:r>
      <w:r>
        <w:rPr>
          <w:rFonts w:hint="eastAsia" w:cs="宋体"/>
          <w:b w:val="0"/>
          <w:bCs w:val="0"/>
          <w:color w:val="auto"/>
          <w:lang w:val="en-US" w:eastAsia="zh-CN"/>
        </w:rPr>
        <w:t>5001</w:t>
      </w:r>
    </w:p>
    <w:p>
      <w:pPr>
        <w:pStyle w:val="3"/>
        <w:widowControl/>
        <w:numPr>
          <w:ilvl w:val="0"/>
          <w:numId w:val="1"/>
        </w:numPr>
        <w:spacing w:line="300" w:lineRule="exact"/>
        <w:jc w:val="both"/>
        <w:rPr>
          <w:color w:val="auto"/>
        </w:rPr>
      </w:pPr>
      <w:r>
        <w:rPr>
          <w:rFonts w:cs="宋体"/>
          <w:b w:val="0"/>
          <w:bCs w:val="0"/>
          <w:color w:val="auto"/>
        </w:rPr>
        <w:t>项目名称</w:t>
      </w:r>
      <w:r>
        <w:rPr>
          <w:rFonts w:ascii="宋体" w:hAnsi="宋体" w:eastAsia="宋体" w:cs="宋体"/>
          <w:b w:val="0"/>
          <w:bCs w:val="0"/>
          <w:color w:val="auto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年集安市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城市及农村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生活垃圾转运至通化市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垃圾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焚烧厂处理项目</w:t>
      </w:r>
      <w:bookmarkStart w:id="4" w:name="_GoBack"/>
      <w:bookmarkEnd w:id="4"/>
    </w:p>
    <w:p>
      <w:pPr>
        <w:pStyle w:val="3"/>
        <w:widowControl/>
        <w:numPr>
          <w:ilvl w:val="0"/>
          <w:numId w:val="1"/>
        </w:numPr>
        <w:spacing w:line="300" w:lineRule="exact"/>
        <w:jc w:val="both"/>
        <w:rPr>
          <w:color w:val="auto"/>
        </w:rPr>
      </w:pPr>
      <w:r>
        <w:rPr>
          <w:rFonts w:hint="eastAsia"/>
          <w:color w:val="auto"/>
        </w:rPr>
        <w:t>供应商名称：嘉元环境股份有限公司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供应商地址：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eastAsia="zh-CN" w:bidi="ar"/>
        </w:rPr>
        <w:t>吉林省通化市</w:t>
      </w:r>
      <w:r>
        <w:rPr>
          <w:rFonts w:hint="eastAsia" w:ascii="宋体" w:hAnsi="宋体" w:eastAsia="宋体" w:cs="宋体"/>
          <w:color w:val="auto"/>
          <w:kern w:val="0"/>
          <w:szCs w:val="21"/>
          <w:shd w:val="clear" w:color="auto" w:fill="FFFFFF"/>
          <w:lang w:val="en-US" w:eastAsia="zh-CN" w:bidi="ar"/>
        </w:rPr>
        <w:t>集安市鸭江路1874号</w:t>
      </w:r>
    </w:p>
    <w:p>
      <w:pPr>
        <w:pStyle w:val="9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中标金额：924.4251</w:t>
      </w:r>
      <w:r>
        <w:rPr>
          <w:rFonts w:hint="eastAsia"/>
          <w:color w:val="auto"/>
          <w:lang w:val="en-US" w:eastAsia="zh-CN"/>
        </w:rPr>
        <w:t>万元</w:t>
      </w:r>
    </w:p>
    <w:p>
      <w:pPr>
        <w:pStyle w:val="9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t>评审总得分：</w:t>
      </w:r>
      <w:r>
        <w:rPr>
          <w:rFonts w:hint="eastAsia"/>
          <w:color w:val="auto"/>
          <w:lang w:val="en-US" w:eastAsia="zh-CN"/>
        </w:rPr>
        <w:t>88</w:t>
      </w:r>
    </w:p>
    <w:p>
      <w:pPr>
        <w:pStyle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项目经理：</w:t>
      </w:r>
      <w:r>
        <w:rPr>
          <w:rFonts w:hint="eastAsia"/>
          <w:color w:val="auto"/>
          <w:lang w:val="en-US" w:eastAsia="zh-CN"/>
        </w:rPr>
        <w:t>张成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</w:rPr>
        <w:t>、主要标的信息</w:t>
      </w:r>
    </w:p>
    <w:tbl>
      <w:tblPr>
        <w:tblStyle w:val="12"/>
        <w:tblW w:w="80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名称：</w:t>
            </w:r>
            <w:bookmarkStart w:id="0" w:name="OLE_LINK4"/>
            <w:r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年集安市</w:t>
            </w:r>
            <w:r>
              <w:rPr>
                <w:rFonts w:hint="eastAsia"/>
                <w:color w:val="auto"/>
                <w:lang w:val="en-US" w:eastAsia="zh-CN"/>
              </w:rPr>
              <w:t>城市及农村</w:t>
            </w:r>
            <w:r>
              <w:rPr>
                <w:rFonts w:hint="eastAsia"/>
                <w:color w:val="auto"/>
              </w:rPr>
              <w:t>生活垃圾转运至通化市</w:t>
            </w:r>
            <w:r>
              <w:rPr>
                <w:rFonts w:hint="eastAsia"/>
                <w:color w:val="auto"/>
                <w:lang w:val="en-US" w:eastAsia="zh-CN"/>
              </w:rPr>
              <w:t>垃圾</w:t>
            </w:r>
            <w:r>
              <w:rPr>
                <w:rFonts w:hint="eastAsia"/>
                <w:color w:val="auto"/>
              </w:rPr>
              <w:t>焚烧厂处理项目</w:t>
            </w:r>
          </w:p>
          <w:bookmarkEnd w:id="0"/>
          <w:p>
            <w:pPr>
              <w:pStyle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服务需求：详见招标文件</w:t>
            </w:r>
          </w:p>
          <w:p>
            <w:pPr>
              <w:pStyle w:val="9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合同履行期限：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签订合同之日起至202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年12月31日</w:t>
            </w:r>
          </w:p>
        </w:tc>
      </w:tr>
    </w:tbl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四</w:t>
      </w:r>
      <w:r>
        <w:rPr>
          <w:rFonts w:hint="eastAsia"/>
          <w:color w:val="auto"/>
        </w:rPr>
        <w:t>、评审专家名单：</w:t>
      </w:r>
    </w:p>
    <w:p>
      <w:pPr>
        <w:pStyle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王京华，吴学军，李云秀，田长宏，吕景琨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五</w:t>
      </w:r>
      <w:r>
        <w:rPr>
          <w:rFonts w:hint="eastAsia"/>
          <w:color w:val="auto"/>
        </w:rPr>
        <w:t>、代理服务收费标准及金额：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按照国家发展计划委员会计价格【2002】1980号文和《招标代理服务费管理暂行办法》、发改办价格【2003】857号文及国家发展改革委《关于进一步放开建设项目专业服务价格的通知》（发改价格〔2015〕299号）的取费标准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六</w:t>
      </w:r>
      <w:r>
        <w:rPr>
          <w:rFonts w:hint="eastAsia"/>
          <w:color w:val="auto"/>
        </w:rPr>
        <w:t>、公告期限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公示时间：自本中标公告发布之日起1个工作日，在公示期间如果没有异议，将向中标单位发放中标通知书。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七</w:t>
      </w:r>
      <w:r>
        <w:rPr>
          <w:rFonts w:hint="eastAsia"/>
          <w:color w:val="auto"/>
        </w:rPr>
        <w:t>、其他补充事宜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本次公告在中国政府采购网、政采云”平台（http：//www.zcygov.cn）上</w:t>
      </w:r>
      <w:r>
        <w:rPr>
          <w:rFonts w:hint="eastAsia"/>
          <w:color w:val="auto"/>
          <w:lang w:val="en-US" w:eastAsia="zh-CN"/>
        </w:rPr>
        <w:t>发布</w:t>
      </w:r>
      <w:r>
        <w:rPr>
          <w:rFonts w:hint="eastAsia"/>
          <w:color w:val="auto"/>
        </w:rPr>
        <w:t>并同步推送至吉林省政府采购网（http://www.ccgp-jilin.gov.cn/）。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  <w:lang w:val="en-US" w:eastAsia="zh-CN"/>
        </w:rPr>
        <w:t>八</w:t>
      </w:r>
      <w:r>
        <w:rPr>
          <w:rFonts w:hint="eastAsia"/>
          <w:color w:val="auto"/>
        </w:rPr>
        <w:t>、凡对本次公告内容提出询问，请按以下方式联系。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　1.采购人信息</w:t>
      </w:r>
    </w:p>
    <w:p>
      <w:pPr>
        <w:pStyle w:val="9"/>
        <w:rPr>
          <w:rFonts w:hint="eastAsia" w:ascii="宋体" w:hAnsi="宋体" w:cs="Times New Roman"/>
          <w:color w:val="auto"/>
        </w:rPr>
      </w:pPr>
      <w:bookmarkStart w:id="1" w:name="_Toc28359009"/>
      <w:bookmarkStart w:id="2" w:name="_Toc28359086"/>
      <w:r>
        <w:rPr>
          <w:rFonts w:hint="eastAsia" w:ascii="宋体" w:hAnsi="宋体" w:cs="Times New Roman"/>
          <w:color w:val="auto"/>
        </w:rPr>
        <w:t>招标人：</w:t>
      </w:r>
      <w:r>
        <w:rPr>
          <w:rFonts w:hint="eastAsia" w:ascii="宋体" w:hAnsi="宋体" w:cs="Times New Roman"/>
          <w:color w:val="auto"/>
          <w:lang w:val="en-US" w:eastAsia="zh-CN"/>
        </w:rPr>
        <w:t>集安市住房和城乡建设局</w:t>
      </w:r>
    </w:p>
    <w:p>
      <w:pPr>
        <w:pStyle w:val="9"/>
        <w:rPr>
          <w:rFonts w:hint="eastAsia" w:ascii="宋体" w:hAnsi="宋体" w:cs="Times New Roman"/>
          <w:color w:val="auto"/>
        </w:rPr>
      </w:pPr>
      <w:r>
        <w:rPr>
          <w:rFonts w:hint="eastAsia" w:ascii="宋体" w:hAnsi="宋体" w:cs="Times New Roman"/>
          <w:color w:val="auto"/>
        </w:rPr>
        <w:t>地  址：集安市东盛街95号</w:t>
      </w:r>
    </w:p>
    <w:p>
      <w:pPr>
        <w:pStyle w:val="9"/>
        <w:rPr>
          <w:rFonts w:hint="eastAsia" w:ascii="宋体" w:hAnsi="宋体" w:cs="Times New Roman"/>
          <w:color w:val="auto"/>
          <w:lang w:eastAsia="zh-CN"/>
        </w:rPr>
      </w:pPr>
      <w:r>
        <w:rPr>
          <w:rFonts w:hint="eastAsia" w:ascii="宋体" w:hAnsi="宋体" w:cs="Times New Roman"/>
          <w:color w:val="auto"/>
        </w:rPr>
        <w:t>联系人：</w:t>
      </w:r>
      <w:r>
        <w:rPr>
          <w:rFonts w:hint="eastAsia" w:ascii="宋体" w:hAnsi="宋体" w:cs="Times New Roman"/>
          <w:color w:val="auto"/>
          <w:lang w:eastAsia="zh-CN"/>
        </w:rPr>
        <w:t>张洪贵</w:t>
      </w:r>
    </w:p>
    <w:p>
      <w:pPr>
        <w:pStyle w:val="9"/>
        <w:rPr>
          <w:rFonts w:hint="eastAsia" w:ascii="宋体" w:hAnsi="宋体" w:cs="Times New Roman"/>
          <w:color w:val="auto"/>
          <w:lang w:val="en-US" w:eastAsia="zh-CN"/>
        </w:rPr>
      </w:pPr>
      <w:r>
        <w:rPr>
          <w:rFonts w:hint="eastAsia" w:ascii="宋体" w:hAnsi="宋体" w:cs="Times New Roman"/>
          <w:color w:val="auto"/>
        </w:rPr>
        <w:t>电  话：0435-</w:t>
      </w:r>
      <w:r>
        <w:rPr>
          <w:rFonts w:hint="eastAsia" w:ascii="宋体" w:hAnsi="宋体" w:cs="Times New Roman"/>
          <w:color w:val="auto"/>
          <w:lang w:val="en-US" w:eastAsia="zh-CN"/>
        </w:rPr>
        <w:t>6185166</w:t>
      </w:r>
    </w:p>
    <w:p>
      <w:pPr>
        <w:pStyle w:val="9"/>
        <w:rPr>
          <w:color w:val="auto"/>
        </w:rPr>
      </w:pPr>
      <w:r>
        <w:rPr>
          <w:rFonts w:hint="eastAsia"/>
          <w:color w:val="auto"/>
        </w:rPr>
        <w:t>2.采购代理机构信息</w:t>
      </w:r>
      <w:bookmarkEnd w:id="1"/>
      <w:bookmarkEnd w:id="2"/>
    </w:p>
    <w:p>
      <w:pPr>
        <w:pStyle w:val="9"/>
        <w:rPr>
          <w:rFonts w:hint="eastAsia"/>
          <w:color w:val="auto"/>
        </w:rPr>
      </w:pPr>
      <w:r>
        <w:rPr>
          <w:rFonts w:hint="eastAsia"/>
          <w:color w:val="auto"/>
        </w:rPr>
        <w:t>名 称：吉林省</w:t>
      </w:r>
      <w:bookmarkStart w:id="3" w:name="OLE_LINK1"/>
      <w:r>
        <w:rPr>
          <w:rFonts w:hint="eastAsia"/>
          <w:color w:val="auto"/>
        </w:rPr>
        <w:t>博汇</w:t>
      </w:r>
      <w:bookmarkEnd w:id="3"/>
      <w:r>
        <w:rPr>
          <w:rFonts w:hint="eastAsia"/>
          <w:color w:val="auto"/>
        </w:rPr>
        <w:t>工程项目管理有限公司</w:t>
      </w:r>
    </w:p>
    <w:p>
      <w:pPr>
        <w:pStyle w:val="9"/>
        <w:rPr>
          <w:rFonts w:hint="eastAsia"/>
          <w:color w:val="auto"/>
        </w:rPr>
      </w:pPr>
      <w:r>
        <w:rPr>
          <w:rFonts w:hint="eastAsia"/>
          <w:color w:val="auto"/>
        </w:rPr>
        <w:t>地　址：长春市吉林大路与洋浦大街交汇万豪国际A座939室</w:t>
      </w:r>
    </w:p>
    <w:p>
      <w:pPr>
        <w:pStyle w:val="9"/>
        <w:rPr>
          <w:rFonts w:hint="eastAsia"/>
          <w:color w:val="auto"/>
        </w:rPr>
      </w:pPr>
      <w:r>
        <w:rPr>
          <w:rFonts w:hint="eastAsia"/>
          <w:color w:val="auto"/>
        </w:rPr>
        <w:t>联系人：杜安娜</w:t>
      </w:r>
      <w:r>
        <w:rPr>
          <w:rFonts w:hint="eastAsia"/>
          <w:color w:val="auto"/>
        </w:rPr>
        <w:tab/>
      </w:r>
    </w:p>
    <w:p>
      <w:pPr>
        <w:pStyle w:val="9"/>
        <w:rPr>
          <w:rFonts w:hint="eastAsia"/>
          <w:color w:val="auto"/>
        </w:rPr>
      </w:pPr>
      <w:r>
        <w:rPr>
          <w:rFonts w:hint="eastAsia"/>
          <w:color w:val="auto"/>
        </w:rPr>
        <w:t>电　话：18644867878</w:t>
      </w:r>
    </w:p>
    <w:p>
      <w:pPr>
        <w:pStyle w:val="9"/>
        <w:ind w:firstLine="4560" w:firstLineChars="1900"/>
        <w:jc w:val="both"/>
        <w:rPr>
          <w:color w:val="auto"/>
        </w:rPr>
      </w:pPr>
      <w:r>
        <w:rPr>
          <w:rFonts w:hint="eastAsia"/>
          <w:color w:val="auto"/>
        </w:rPr>
        <w:t>吉林省博汇工程项目管理有限公司</w:t>
      </w:r>
    </w:p>
    <w:p>
      <w:pPr>
        <w:pStyle w:val="9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2月</w:t>
      </w:r>
      <w:r>
        <w:rPr>
          <w:rFonts w:hint="eastAsia"/>
          <w:color w:val="auto"/>
          <w:lang w:val="en-US" w:eastAsia="zh-CN"/>
        </w:rPr>
        <w:t>08</w:t>
      </w:r>
      <w:r>
        <w:rPr>
          <w:rFonts w:hint="eastAsia"/>
          <w:color w:val="auto"/>
        </w:rPr>
        <w:t>日</w:t>
      </w:r>
    </w:p>
    <w:p>
      <w:pPr>
        <w:pStyle w:val="9"/>
        <w:jc w:val="right"/>
        <w:rPr>
          <w:rFonts w:hint="eastAsia"/>
          <w:color w:val="auto"/>
        </w:rPr>
      </w:pPr>
    </w:p>
    <w:p>
      <w:pPr>
        <w:pStyle w:val="9"/>
        <w:jc w:val="center"/>
        <w:rPr>
          <w:rFonts w:hint="eastAsia"/>
          <w:color w:val="auto"/>
        </w:rPr>
      </w:pPr>
    </w:p>
    <w:p>
      <w:pPr>
        <w:pStyle w:val="9"/>
        <w:jc w:val="right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57C5"/>
    <w:multiLevelType w:val="singleLevel"/>
    <w:tmpl w:val="8B0657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Y4YTM0MDFiMmRmZjNiZjUwOTk2MDVmYWQ0NjIwZDcifQ=="/>
    <w:docVar w:name="KSO_WPS_MARK_KEY" w:val="94218d34-6085-4f58-b16b-11c0ef6d45b7"/>
  </w:docVars>
  <w:rsids>
    <w:rsidRoot w:val="00E443F0"/>
    <w:rsid w:val="001B3479"/>
    <w:rsid w:val="002052D4"/>
    <w:rsid w:val="00262891"/>
    <w:rsid w:val="002F0748"/>
    <w:rsid w:val="004475AE"/>
    <w:rsid w:val="0049404C"/>
    <w:rsid w:val="004E2A60"/>
    <w:rsid w:val="005971BE"/>
    <w:rsid w:val="00630863"/>
    <w:rsid w:val="00686C66"/>
    <w:rsid w:val="007A3EF2"/>
    <w:rsid w:val="00844B8B"/>
    <w:rsid w:val="00862E49"/>
    <w:rsid w:val="00875B9E"/>
    <w:rsid w:val="008C19AE"/>
    <w:rsid w:val="00925BFE"/>
    <w:rsid w:val="00A46A13"/>
    <w:rsid w:val="00B01696"/>
    <w:rsid w:val="00E443F0"/>
    <w:rsid w:val="00E81B74"/>
    <w:rsid w:val="00F103DA"/>
    <w:rsid w:val="02B1711F"/>
    <w:rsid w:val="03402F18"/>
    <w:rsid w:val="050E5C11"/>
    <w:rsid w:val="080D10A4"/>
    <w:rsid w:val="0F5529B4"/>
    <w:rsid w:val="12416D91"/>
    <w:rsid w:val="13222E35"/>
    <w:rsid w:val="14895BF6"/>
    <w:rsid w:val="16D25549"/>
    <w:rsid w:val="1AC22BE0"/>
    <w:rsid w:val="205D490E"/>
    <w:rsid w:val="22544392"/>
    <w:rsid w:val="25637021"/>
    <w:rsid w:val="2A2E542B"/>
    <w:rsid w:val="2D764793"/>
    <w:rsid w:val="2DEC709B"/>
    <w:rsid w:val="2FA05CDF"/>
    <w:rsid w:val="33772F28"/>
    <w:rsid w:val="35AF3A96"/>
    <w:rsid w:val="36781FC9"/>
    <w:rsid w:val="3CA3404F"/>
    <w:rsid w:val="3F114920"/>
    <w:rsid w:val="40F11B55"/>
    <w:rsid w:val="424F1C90"/>
    <w:rsid w:val="436F146E"/>
    <w:rsid w:val="467820CF"/>
    <w:rsid w:val="48337DBD"/>
    <w:rsid w:val="558C61B3"/>
    <w:rsid w:val="59E61455"/>
    <w:rsid w:val="5A901D44"/>
    <w:rsid w:val="5D142F90"/>
    <w:rsid w:val="5DF63D83"/>
    <w:rsid w:val="60F06E39"/>
    <w:rsid w:val="619E1AC6"/>
    <w:rsid w:val="619E386B"/>
    <w:rsid w:val="6880650A"/>
    <w:rsid w:val="68A657BA"/>
    <w:rsid w:val="6AB376D7"/>
    <w:rsid w:val="6C060763"/>
    <w:rsid w:val="6F136A08"/>
    <w:rsid w:val="6FBC484E"/>
    <w:rsid w:val="704A63D3"/>
    <w:rsid w:val="763677EE"/>
    <w:rsid w:val="79C311D6"/>
    <w:rsid w:val="7C62161B"/>
    <w:rsid w:val="7DAE1738"/>
    <w:rsid w:val="7E2415D8"/>
    <w:rsid w:val="7EB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eastAsia="宋体" w:cs="Times New Roman"/>
      <w:kern w:val="44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hint="eastAsia" w:ascii="Arial" w:hAnsi="Arial" w:eastAsia="宋体" w:cs="Arial"/>
      <w:b/>
      <w:kern w:val="0"/>
      <w:sz w:val="44"/>
      <w:szCs w:val="32"/>
    </w:rPr>
  </w:style>
  <w:style w:type="paragraph" w:styleId="4">
    <w:name w:val="Body Text"/>
    <w:basedOn w:val="1"/>
    <w:qFormat/>
    <w:uiPriority w:val="1"/>
    <w:pPr>
      <w:spacing w:after="120"/>
    </w:pPr>
  </w:style>
  <w:style w:type="paragraph" w:styleId="5">
    <w:name w:val="Body Text Indent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ascii="宋体" w:hAnsi="宋体"/>
      <w:sz w:val="36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line="300" w:lineRule="exact"/>
    </w:pPr>
    <w:rPr>
      <w:rFonts w:ascii="宋体" w:hAnsi="宋体" w:cs="Times New Roman"/>
      <w:kern w:val="0"/>
      <w:sz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qFormat/>
    <w:uiPriority w:val="0"/>
    <w:pPr>
      <w:tabs>
        <w:tab w:val="left" w:pos="360"/>
      </w:tabs>
      <w:spacing w:after="120"/>
      <w:ind w:firstLine="420"/>
    </w:pPr>
    <w:rPr>
      <w:sz w:val="24"/>
      <w:szCs w:val="20"/>
    </w:rPr>
  </w:style>
  <w:style w:type="character" w:styleId="14">
    <w:name w:val="Strong"/>
    <w:basedOn w:val="13"/>
    <w:qFormat/>
    <w:uiPriority w:val="22"/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semiHidden/>
    <w:unhideWhenUsed/>
    <w:qFormat/>
    <w:uiPriority w:val="99"/>
  </w:style>
  <w:style w:type="character" w:styleId="20">
    <w:name w:val="HTML Variable"/>
    <w:basedOn w:val="13"/>
    <w:semiHidden/>
    <w:unhideWhenUsed/>
    <w:qFormat/>
    <w:uiPriority w:val="99"/>
  </w:style>
  <w:style w:type="character" w:styleId="21">
    <w:name w:val="Hyperlink"/>
    <w:basedOn w:val="13"/>
    <w:semiHidden/>
    <w:unhideWhenUsed/>
    <w:qFormat/>
    <w:uiPriority w:val="99"/>
    <w:rPr>
      <w:color w:val="0000FF"/>
      <w:u w:val="none"/>
    </w:rPr>
  </w:style>
  <w:style w:type="character" w:styleId="22">
    <w:name w:val="HTML Code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semiHidden/>
    <w:unhideWhenUsed/>
    <w:qFormat/>
    <w:uiPriority w:val="99"/>
  </w:style>
  <w:style w:type="character" w:styleId="24">
    <w:name w:val="HTML Keyboard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6">
    <w:name w:val="Default"/>
    <w:next w:val="6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8">
    <w:name w:val="页脚 字符"/>
    <w:basedOn w:val="13"/>
    <w:link w:val="7"/>
    <w:qFormat/>
    <w:uiPriority w:val="99"/>
    <w:rPr>
      <w:sz w:val="18"/>
      <w:szCs w:val="18"/>
    </w:rPr>
  </w:style>
  <w:style w:type="paragraph" w:customStyle="1" w:styleId="29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30">
    <w:name w:val="layui-layer-tabnow"/>
    <w:basedOn w:val="13"/>
    <w:qFormat/>
    <w:uiPriority w:val="0"/>
    <w:rPr>
      <w:bdr w:val="single" w:color="CCCCCC" w:sz="6" w:space="0"/>
      <w:shd w:val="clear" w:color="auto" w:fill="FFFFFF"/>
    </w:rPr>
  </w:style>
  <w:style w:type="character" w:customStyle="1" w:styleId="31">
    <w:name w:val="first-chi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562</Words>
  <Characters>637</Characters>
  <Lines>4</Lines>
  <Paragraphs>1</Paragraphs>
  <TotalTime>3</TotalTime>
  <ScaleCrop>false</ScaleCrop>
  <LinksUpToDate>false</LinksUpToDate>
  <CharactersWithSpaces>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2021-08-24T12:23:00Z</dcterms:created>
  <dc:creator>User</dc:creator>
  <cp:lastModifiedBy>飛</cp:lastModifiedBy>
  <cp:lastPrinted>2023-04-23T02:30:00Z</cp:lastPrinted>
  <dcterms:modified xsi:type="dcterms:W3CDTF">2025-02-08T02:41:20Z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C148E299194A4AFB80FD58AFD4F2C844</vt:lpwstr>
  </property>
</Properties>
</file>