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F81D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62850"/>
            <wp:effectExtent l="0" t="0" r="6350" b="11430"/>
            <wp:docPr id="3" name="图片 3" descr="评标报告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评标报告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321550"/>
            <wp:effectExtent l="0" t="0" r="635" b="8890"/>
            <wp:docPr id="2" name="图片 2" descr="评标报告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评标报告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2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84745"/>
            <wp:effectExtent l="0" t="0" r="6350" b="13335"/>
            <wp:docPr id="1" name="图片 1" descr="评标报告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评标报告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8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06E43"/>
    <w:rsid w:val="7E50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2025-06-18T05:50:00Z</dcterms:created>
  <dc:creator>13345860778</dc:creator>
  <cp:lastModifiedBy>13345860778</cp:lastModifiedBy>
  <dcterms:modified xsi:type="dcterms:W3CDTF">2025-06-18T05:50:39Z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8566647BECB24602BDE4391B6A7EE088_11</vt:lpwstr>
  </property>
  <property fmtid="{D5CDD505-2E9C-101B-9397-08002B2CF9AE}" pid="4" name="KSOTemplateDocerSaveRecord">
    <vt:lpwstr>eyJoZGlkIjoiYjI1NTMzOGUzMmUxMWNiMjA5NzYzOWQ3ODFlYTQ1OGIiLCJ1c2VySWQiOiI2ODU1MTk1MzQifQ==</vt:lpwstr>
  </property>
</Properties>
</file>