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E3B6">
      <w:pPr>
        <w:widowControl w:val="0"/>
        <w:spacing w:after="120"/>
        <w:ind w:firstLine="321" w:firstLineChars="100"/>
        <w:jc w:val="center"/>
        <w:rPr>
          <w:rFonts w:hint="eastAsia" w:ascii="仿宋" w:hAnsi="仿宋" w:eastAsia="仿宋" w:cs="仿宋"/>
          <w:b/>
          <w:bCs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及获取文件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418"/>
        <w:gridCol w:w="626"/>
        <w:gridCol w:w="946"/>
        <w:gridCol w:w="268"/>
        <w:gridCol w:w="2785"/>
      </w:tblGrid>
      <w:tr w14:paraId="2D74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9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B711A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2418" w:type="dxa"/>
            <w:tcBorders>
              <w:top w:val="double" w:color="auto" w:sz="4" w:space="0"/>
            </w:tcBorders>
            <w:noWrap w:val="0"/>
            <w:vAlign w:val="center"/>
          </w:tcPr>
          <w:p w14:paraId="5270DA96">
            <w:pPr>
              <w:widowControl/>
              <w:spacing w:line="360" w:lineRule="auto"/>
              <w:ind w:left="62" w:right="62"/>
              <w:jc w:val="left"/>
              <w:outlineLvl w:val="0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4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DC39E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278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A9785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3061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79B301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递交资料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077CB1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5A66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11673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2B962C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0615059">
            <w:pPr>
              <w:widowControl/>
              <w:spacing w:line="360" w:lineRule="auto"/>
              <w:ind w:right="60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7EE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163CF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7D35C1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收件地址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58F86E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79B3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59CCA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657D0DD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联系信息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23AD25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35EB71E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774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D1E990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1B7371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7A9AA8D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B5E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AED04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E9AE63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48830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3DAA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6E5DC2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B27EA1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传真号码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7BA526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5FAE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3DC30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6C80F3A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D15CF2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08E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5723E0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39ACB6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授权人身份证号码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13167A2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63CF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00CAAB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资料费用</w:t>
            </w:r>
          </w:p>
        </w:tc>
        <w:tc>
          <w:tcPr>
            <w:tcW w:w="2418" w:type="dxa"/>
            <w:noWrap w:val="0"/>
            <w:vAlign w:val="center"/>
          </w:tcPr>
          <w:p w14:paraId="2D9A943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0元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335EF84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授权经办人（签名）：</w:t>
            </w:r>
          </w:p>
        </w:tc>
        <w:tc>
          <w:tcPr>
            <w:tcW w:w="3053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39706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98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7A8021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注意事项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9FA7B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因供应商提供错误资料和信息等原因导致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、代理机构未能将答疑及补充文件等文件送达的，责任由供应商自负。</w:t>
            </w:r>
          </w:p>
        </w:tc>
      </w:tr>
    </w:tbl>
    <w:p w14:paraId="14C321F0">
      <w:pPr>
        <w:widowControl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</w:p>
    <w:p w14:paraId="4CC43822">
      <w:pPr>
        <w:ind w:firstLine="482" w:firstLineChars="200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日期：202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日</w:t>
      </w:r>
    </w:p>
    <w:p w14:paraId="37F94C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TIzMTdjMGE4NmZiMDdjNDNjZmU0M2RmNmVmZGQifQ=="/>
  </w:docVars>
  <w:rsids>
    <w:rsidRoot w:val="18094758"/>
    <w:rsid w:val="01FD75CE"/>
    <w:rsid w:val="093D4A28"/>
    <w:rsid w:val="0BC30706"/>
    <w:rsid w:val="18094758"/>
    <w:rsid w:val="21F27BBF"/>
    <w:rsid w:val="28B93F3C"/>
    <w:rsid w:val="2C4D5FD2"/>
    <w:rsid w:val="39A2195A"/>
    <w:rsid w:val="3B7262AD"/>
    <w:rsid w:val="47505EDD"/>
    <w:rsid w:val="53984DB6"/>
    <w:rsid w:val="67AD5E00"/>
    <w:rsid w:val="6AF1694E"/>
    <w:rsid w:val="72ED5FD5"/>
    <w:rsid w:val="7AE6099E"/>
    <w:rsid w:val="7FD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 w:val="28"/>
    </w:rPr>
  </w:style>
  <w:style w:type="paragraph" w:styleId="4">
    <w:name w:val="Body Text Indent"/>
    <w:basedOn w:val="1"/>
    <w:next w:val="2"/>
    <w:autoRedefine/>
    <w:qFormat/>
    <w:uiPriority w:val="0"/>
    <w:pPr>
      <w:spacing w:line="360" w:lineRule="auto"/>
      <w:ind w:firstLine="300"/>
    </w:pPr>
    <w:rPr>
      <w:rFonts w:ascii="宋体" w:hAnsi="宋体" w:eastAsia="宋体" w:cs="Times New Roman"/>
      <w:spacing w:val="-4"/>
      <w:sz w:val="18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7">
    <w:name w:val="Body Text First Indent 2"/>
    <w:basedOn w:val="4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0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2024-03-12T04:49:00Z</dcterms:created>
  <dc:creator>求求</dc:creator>
  <cp:lastModifiedBy>QQ</cp:lastModifiedBy>
  <dcterms:modified xsi:type="dcterms:W3CDTF">2025-06-10T08:50:51Z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92417B0EC4EB4DAE85BB9BA7B809425E_13</vt:lpwstr>
  </property>
  <property fmtid="{D5CDD505-2E9C-101B-9397-08002B2CF9AE}" pid="4" name="KSOTemplateDocerSaveRecord">
    <vt:lpwstr>eyJoZGlkIjoiYzgyMTIzMTdjMGE4NmZiMDdjNDNjZmU0M2RmNmVmZGQiLCJ1c2VySWQiOiI0MzYzOTc2MDAifQ==</vt:lpwstr>
  </property>
</Properties>
</file>