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1B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6B2F">
      <w:pPr>
        <w:rPr>
          <w:rFonts w:hint="eastAsia"/>
        </w:rPr>
      </w:pPr>
    </w:p>
    <w:p w14:paraId="07B9658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HCBY2025-007-1CZ</w:t>
      </w:r>
    </w:p>
    <w:p w14:paraId="4056C864">
      <w:pPr>
        <w:ind w:left="1051" w:hanging="1051" w:hangingChars="50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标段名称：2025年钱塘江富阳段水生生物增殖放流项目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光倒刺鲃）</w:t>
      </w:r>
    </w:p>
    <w:p w14:paraId="41161908">
      <w:pPr>
        <w:pStyle w:val="2"/>
        <w:rPr>
          <w:rFonts w:hint="default" w:eastAsiaTheme="minorEastAsia"/>
          <w:lang w:val="en-US" w:eastAsia="zh-CN"/>
        </w:rPr>
      </w:pPr>
    </w:p>
    <w:tbl>
      <w:tblPr>
        <w:tblStyle w:val="5"/>
        <w:tblpPr w:leftFromText="180" w:rightFromText="180" w:vertAnchor="text" w:horzAnchor="page" w:tblpX="1420" w:tblpY="318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09"/>
        <w:gridCol w:w="5169"/>
      </w:tblGrid>
      <w:tr w14:paraId="16B5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8" w:type="dxa"/>
          </w:tcPr>
          <w:p w14:paraId="00513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9" w:type="dxa"/>
          </w:tcPr>
          <w:p w14:paraId="3118A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169" w:type="dxa"/>
          </w:tcPr>
          <w:p w14:paraId="59AD6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02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267D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09" w:type="dxa"/>
          </w:tcPr>
          <w:p w14:paraId="63F73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湖州沈氏水产苗种开发有限公司</w:t>
            </w:r>
          </w:p>
        </w:tc>
        <w:tc>
          <w:tcPr>
            <w:tcW w:w="5169" w:type="dxa"/>
          </w:tcPr>
          <w:p w14:paraId="255C01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72.4</w:t>
            </w:r>
            <w:r>
              <w:rPr>
                <w:rFonts w:hint="eastAsia"/>
                <w:lang w:val="en-US" w:eastAsia="zh-CN"/>
              </w:rPr>
              <w:t>分，排名第二</w:t>
            </w:r>
          </w:p>
        </w:tc>
      </w:tr>
      <w:tr w14:paraId="68F4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DC77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9" w:type="dxa"/>
          </w:tcPr>
          <w:p w14:paraId="53556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杭州萧山萧湘水产养殖场</w:t>
            </w:r>
          </w:p>
        </w:tc>
        <w:tc>
          <w:tcPr>
            <w:tcW w:w="5169" w:type="dxa"/>
          </w:tcPr>
          <w:p w14:paraId="4E6C8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分，排名第三</w:t>
            </w:r>
          </w:p>
        </w:tc>
      </w:tr>
    </w:tbl>
    <w:p w14:paraId="62621C7D"/>
    <w:p w14:paraId="6FED04C4">
      <w:r>
        <w:br w:type="textWrapping"/>
      </w:r>
      <w:r>
        <w:rPr>
          <w:rFonts w:hint="eastAsia"/>
        </w:rPr>
        <w:t>备注：</w:t>
      </w:r>
      <w:r>
        <w:t>若标段废标，可对整个标段废标情况说明即可。</w:t>
      </w:r>
    </w:p>
    <w:p w14:paraId="77F145C6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NmMyYjA0MjEyZGM2MTQ3OGY4ODQxYjY5NTRh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52E1675"/>
    <w:rsid w:val="05614B95"/>
    <w:rsid w:val="0EA50F00"/>
    <w:rsid w:val="10B5354D"/>
    <w:rsid w:val="14B73BDC"/>
    <w:rsid w:val="15A46B90"/>
    <w:rsid w:val="193B45F6"/>
    <w:rsid w:val="1F5879A0"/>
    <w:rsid w:val="20AF4AA7"/>
    <w:rsid w:val="20F24255"/>
    <w:rsid w:val="226F0499"/>
    <w:rsid w:val="2508429D"/>
    <w:rsid w:val="25160C2E"/>
    <w:rsid w:val="25C97BB1"/>
    <w:rsid w:val="2BC26BE9"/>
    <w:rsid w:val="2D877301"/>
    <w:rsid w:val="2EA24310"/>
    <w:rsid w:val="2EC52CAE"/>
    <w:rsid w:val="302C5D82"/>
    <w:rsid w:val="32786EF6"/>
    <w:rsid w:val="36265AEF"/>
    <w:rsid w:val="37917EF7"/>
    <w:rsid w:val="39D87C6C"/>
    <w:rsid w:val="3B275F4B"/>
    <w:rsid w:val="3BB71802"/>
    <w:rsid w:val="3E6A751E"/>
    <w:rsid w:val="3E8375FD"/>
    <w:rsid w:val="404809B4"/>
    <w:rsid w:val="42AE47BF"/>
    <w:rsid w:val="478E7090"/>
    <w:rsid w:val="490B0854"/>
    <w:rsid w:val="4E354EB1"/>
    <w:rsid w:val="4E582316"/>
    <w:rsid w:val="4E8F25A3"/>
    <w:rsid w:val="56A21C57"/>
    <w:rsid w:val="57822E5D"/>
    <w:rsid w:val="578F08E3"/>
    <w:rsid w:val="58BF07B5"/>
    <w:rsid w:val="5FC5318A"/>
    <w:rsid w:val="60C70EC5"/>
    <w:rsid w:val="64303525"/>
    <w:rsid w:val="66AA2145"/>
    <w:rsid w:val="66F3641B"/>
    <w:rsid w:val="69400D81"/>
    <w:rsid w:val="6C273F7D"/>
    <w:rsid w:val="714B6293"/>
    <w:rsid w:val="72BB6465"/>
    <w:rsid w:val="759E2A9D"/>
    <w:rsid w:val="767B4955"/>
    <w:rsid w:val="77A512BD"/>
    <w:rsid w:val="787E2D3C"/>
    <w:rsid w:val="790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autoRedefine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Char"/>
    <w:basedOn w:val="6"/>
    <w:link w:val="3"/>
    <w:qFormat/>
    <w:uiPriority w:val="0"/>
    <w:rPr>
      <w:rFonts w:hint="eastAsia" w:ascii="仿宋" w:hAnsi="仿宋" w:eastAsia="仿宋" w:cs="仿宋"/>
      <w:kern w:val="2"/>
      <w:sz w:val="24"/>
    </w:rPr>
  </w:style>
  <w:style w:type="character" w:customStyle="1" w:styleId="8">
    <w:name w:val="标题 2 Char"/>
    <w:basedOn w:val="6"/>
    <w:link w:val="2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172</Characters>
  <Lines>1</Lines>
  <Paragraphs>1</Paragraphs>
  <TotalTime>1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家庭灸师-方小丽 送苹果8</cp:lastModifiedBy>
  <dcterms:modified xsi:type="dcterms:W3CDTF">2025-07-10T01:40:43Z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7006546975854206AE2E4775CD8F9750_13</vt:lpwstr>
  </property>
  <property fmtid="{D5CDD505-2E9C-101B-9397-08002B2CF9AE}" pid="4" name="KSOTemplateDocerSaveRecord">
    <vt:lpwstr>eyJoZGlkIjoiYWYwNmMyYjA0MjEyZGM2MTQ3OGY4ODQxYjY5NTRhMzEiLCJ1c2VySWQiOiIzMDMxODMyMjEifQ==</vt:lpwstr>
  </property>
</Properties>
</file>