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firstLine="546" w:firstLineChars="170"/>
        <w:jc w:val="center"/>
        <w:rPr>
          <w:rFonts w:hint="eastAsia" w:asciiTheme="majorEastAsia" w:hAnsiTheme="majorEastAsia" w:eastAsiaTheme="majorEastAsia" w:cstheme="majorEastAsia"/>
          <w:b/>
          <w:bCs/>
          <w:color w:val="auto"/>
          <w:sz w:val="32"/>
          <w:szCs w:val="32"/>
          <w:u w:val="none"/>
        </w:rPr>
      </w:pPr>
      <w:r>
        <w:rPr>
          <w:rFonts w:hint="eastAsia" w:asciiTheme="majorEastAsia" w:hAnsiTheme="majorEastAsia" w:eastAsiaTheme="majorEastAsia" w:cstheme="majorEastAsia"/>
          <w:b/>
          <w:bCs/>
          <w:color w:val="auto"/>
          <w:sz w:val="32"/>
          <w:szCs w:val="32"/>
          <w:u w:val="none"/>
        </w:rPr>
        <w:t>奇台县</w:t>
      </w:r>
      <w:r>
        <w:rPr>
          <w:rFonts w:hint="eastAsia" w:asciiTheme="majorEastAsia" w:hAnsiTheme="majorEastAsia" w:eastAsiaTheme="majorEastAsia" w:cstheme="majorEastAsia"/>
          <w:b/>
          <w:bCs/>
          <w:color w:val="auto"/>
          <w:sz w:val="32"/>
          <w:szCs w:val="32"/>
          <w:u w:val="none"/>
          <w:lang w:val="en-US" w:eastAsia="zh-CN"/>
        </w:rPr>
        <w:t>2020年电商援疆扶贫产业发展</w:t>
      </w:r>
      <w:r>
        <w:rPr>
          <w:rFonts w:hint="eastAsia" w:asciiTheme="majorEastAsia" w:hAnsiTheme="majorEastAsia" w:eastAsiaTheme="majorEastAsia" w:cstheme="majorEastAsia"/>
          <w:b/>
          <w:bCs/>
          <w:color w:val="auto"/>
          <w:sz w:val="32"/>
          <w:szCs w:val="32"/>
          <w:u w:val="none"/>
        </w:rPr>
        <w:t>项目</w:t>
      </w:r>
    </w:p>
    <w:p>
      <w:pPr>
        <w:ind w:left="1" w:firstLine="546" w:firstLineChars="170"/>
        <w:jc w:val="center"/>
        <w:rPr>
          <w:rFonts w:hint="eastAsia" w:asciiTheme="majorEastAsia" w:hAnsiTheme="majorEastAsia" w:eastAsiaTheme="majorEastAsia" w:cstheme="majorEastAsia"/>
          <w:b/>
          <w:bCs/>
          <w:color w:val="auto"/>
          <w:sz w:val="32"/>
          <w:szCs w:val="32"/>
          <w:u w:val="none"/>
        </w:rPr>
      </w:pPr>
      <w:r>
        <w:rPr>
          <w:rFonts w:hint="eastAsia" w:asciiTheme="majorEastAsia" w:hAnsiTheme="majorEastAsia" w:eastAsiaTheme="majorEastAsia" w:cstheme="majorEastAsia"/>
          <w:b/>
          <w:bCs/>
          <w:color w:val="auto"/>
          <w:sz w:val="32"/>
          <w:szCs w:val="32"/>
          <w:u w:val="none"/>
        </w:rPr>
        <w:t>竞争性</w:t>
      </w:r>
      <w:r>
        <w:rPr>
          <w:rFonts w:hint="eastAsia" w:asciiTheme="majorEastAsia" w:hAnsiTheme="majorEastAsia" w:eastAsiaTheme="majorEastAsia" w:cstheme="majorEastAsia"/>
          <w:b/>
          <w:bCs/>
          <w:color w:val="auto"/>
          <w:sz w:val="32"/>
          <w:szCs w:val="32"/>
          <w:u w:val="none"/>
          <w:lang w:eastAsia="zh-CN"/>
        </w:rPr>
        <w:t>磋商采购</w:t>
      </w:r>
      <w:r>
        <w:rPr>
          <w:rFonts w:hint="eastAsia" w:asciiTheme="majorEastAsia" w:hAnsiTheme="majorEastAsia" w:eastAsiaTheme="majorEastAsia" w:cstheme="majorEastAsia"/>
          <w:b/>
          <w:bCs/>
          <w:color w:val="auto"/>
          <w:sz w:val="32"/>
          <w:szCs w:val="32"/>
          <w:u w:val="none"/>
        </w:rPr>
        <w:t>公告</w:t>
      </w:r>
    </w:p>
    <w:p>
      <w:pPr>
        <w:pageBreakBefore w:val="0"/>
        <w:kinsoku/>
        <w:wordWrap/>
        <w:overflowPunct/>
        <w:topLinePunct w:val="0"/>
        <w:autoSpaceDE/>
        <w:autoSpaceDN/>
        <w:bidi w:val="0"/>
        <w:adjustRightInd/>
        <w:snapToGrid/>
        <w:spacing w:line="240" w:lineRule="auto"/>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新疆新华远景工程造价咨询有限公司</w:t>
      </w:r>
      <w:r>
        <w:rPr>
          <w:rFonts w:hint="eastAsia" w:ascii="仿宋_GB2312" w:hAnsi="仿宋_GB2312" w:eastAsia="仿宋_GB2312" w:cs="仿宋_GB2312"/>
          <w:color w:val="auto"/>
          <w:sz w:val="28"/>
          <w:szCs w:val="28"/>
        </w:rPr>
        <w:t>受</w:t>
      </w:r>
      <w:r>
        <w:rPr>
          <w:rFonts w:hint="eastAsia" w:ascii="仿宋_GB2312" w:hAnsi="仿宋_GB2312" w:eastAsia="仿宋_GB2312" w:cs="仿宋_GB2312"/>
          <w:color w:val="auto"/>
          <w:sz w:val="28"/>
          <w:szCs w:val="28"/>
          <w:lang w:val="en-US" w:eastAsia="zh-CN"/>
        </w:rPr>
        <w:t>奇台县商务和工业信息化局</w:t>
      </w:r>
      <w:r>
        <w:rPr>
          <w:rFonts w:hint="eastAsia" w:ascii="仿宋_GB2312" w:hAnsi="仿宋_GB2312" w:eastAsia="仿宋_GB2312" w:cs="仿宋_GB2312"/>
          <w:color w:val="auto"/>
          <w:sz w:val="28"/>
          <w:szCs w:val="28"/>
        </w:rPr>
        <w:t>的委托，就奇台县</w:t>
      </w:r>
      <w:r>
        <w:rPr>
          <w:rFonts w:hint="eastAsia" w:ascii="仿宋_GB2312" w:hAnsi="仿宋_GB2312" w:eastAsia="仿宋_GB2312" w:cs="仿宋_GB2312"/>
          <w:color w:val="auto"/>
          <w:sz w:val="28"/>
          <w:szCs w:val="28"/>
          <w:lang w:val="en-US" w:eastAsia="zh-CN"/>
        </w:rPr>
        <w:t>2020年电商援疆扶贫产业发展</w:t>
      </w:r>
      <w:r>
        <w:rPr>
          <w:rFonts w:hint="eastAsia" w:ascii="仿宋_GB2312" w:hAnsi="仿宋_GB2312" w:eastAsia="仿宋_GB2312" w:cs="仿宋_GB2312"/>
          <w:color w:val="auto"/>
          <w:sz w:val="28"/>
          <w:szCs w:val="28"/>
        </w:rPr>
        <w:t>项目进行竞争性</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采购，欢迎符合相关资质条件的供应商前来报名参与投标。</w:t>
      </w:r>
    </w:p>
    <w:p>
      <w:pPr>
        <w:jc w:val="both"/>
        <w:rPr>
          <w:rFonts w:hint="eastAsia" w:asciiTheme="majorEastAsia" w:hAnsiTheme="majorEastAsia" w:eastAsiaTheme="majorEastAsia" w:cstheme="majorEastAsia"/>
          <w:b/>
          <w:bCs/>
          <w:color w:val="auto"/>
          <w:sz w:val="32"/>
          <w:szCs w:val="32"/>
          <w:u w:val="none"/>
          <w:lang w:val="en-US" w:eastAsia="zh-CN"/>
        </w:rPr>
      </w:pPr>
      <w:r>
        <w:rPr>
          <w:rFonts w:hint="eastAsia" w:ascii="仿宋_GB2312" w:hAnsi="仿宋_GB2312" w:eastAsia="仿宋_GB2312" w:cs="仿宋_GB2312"/>
          <w:b/>
          <w:color w:val="auto"/>
          <w:sz w:val="28"/>
          <w:szCs w:val="28"/>
          <w:lang w:eastAsia="zh-CN"/>
        </w:rPr>
        <w:t>一、</w:t>
      </w:r>
      <w:r>
        <w:rPr>
          <w:rFonts w:hint="eastAsia" w:ascii="仿宋_GB2312" w:hAnsi="仿宋_GB2312" w:eastAsia="仿宋_GB2312" w:cs="仿宋_GB2312"/>
          <w:b/>
          <w:color w:val="auto"/>
          <w:sz w:val="28"/>
          <w:szCs w:val="28"/>
        </w:rPr>
        <w:t>项目名称</w:t>
      </w:r>
      <w:r>
        <w:rPr>
          <w:rFonts w:hint="eastAsia" w:ascii="仿宋_GB2312" w:hAnsi="仿宋_GB2312" w:eastAsia="仿宋_GB2312" w:cs="仿宋_GB2312"/>
          <w:color w:val="auto"/>
          <w:sz w:val="28"/>
          <w:szCs w:val="28"/>
          <w:lang w:val="en-US" w:eastAsia="zh-CN"/>
        </w:rPr>
        <w:t>：奇台县2020年电商援疆扶贫产业发展项目</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_GB2312" w:hAnsi="仿宋_GB2312" w:eastAsia="宋体" w:cs="仿宋_GB2312"/>
          <w:color w:val="000000"/>
          <w:sz w:val="28"/>
          <w:szCs w:val="28"/>
          <w:lang w:val="en-US" w:eastAsia="zh-CN"/>
        </w:rPr>
      </w:pPr>
      <w:r>
        <w:rPr>
          <w:rFonts w:hint="eastAsia" w:ascii="仿宋_GB2312" w:hAnsi="仿宋_GB2312" w:eastAsia="仿宋_GB2312" w:cs="仿宋_GB2312"/>
          <w:b/>
          <w:bCs w:val="0"/>
          <w:color w:val="000000"/>
          <w:sz w:val="28"/>
          <w:szCs w:val="28"/>
          <w:lang w:eastAsia="zh-CN"/>
        </w:rPr>
        <w:t>二、</w:t>
      </w:r>
      <w:r>
        <w:rPr>
          <w:rFonts w:hint="eastAsia" w:ascii="仿宋_GB2312" w:hAnsi="仿宋_GB2312" w:eastAsia="仿宋_GB2312" w:cs="仿宋_GB2312"/>
          <w:b/>
          <w:bCs w:val="0"/>
          <w:color w:val="000000"/>
          <w:sz w:val="28"/>
          <w:szCs w:val="28"/>
        </w:rPr>
        <w:t>项目编号：</w:t>
      </w:r>
      <w:r>
        <w:rPr>
          <w:rFonts w:hint="eastAsia" w:ascii="仿宋_GB2312" w:hAnsi="仿宋_GB2312" w:eastAsia="仿宋_GB2312" w:cs="仿宋_GB2312"/>
          <w:color w:val="auto"/>
          <w:sz w:val="28"/>
          <w:szCs w:val="28"/>
          <w:lang w:val="en-US" w:eastAsia="zh-CN"/>
        </w:rPr>
        <w:t>XHYJ-QTCG2020-164</w:t>
      </w:r>
    </w:p>
    <w:p>
      <w:pPr>
        <w:keepNext w:val="0"/>
        <w:keepLines w:val="0"/>
        <w:pageBreakBefore w:val="0"/>
        <w:widowControl w:val="0"/>
        <w:tabs>
          <w:tab w:val="left" w:pos="591"/>
        </w:tabs>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olor w:val="auto"/>
          <w:sz w:val="28"/>
          <w:szCs w:val="28"/>
          <w:lang w:eastAsia="zh-CN"/>
        </w:rPr>
      </w:pPr>
      <w:r>
        <w:rPr>
          <w:rFonts w:hint="eastAsia" w:ascii="仿宋_GB2312" w:eastAsia="仿宋_GB2312"/>
          <w:b/>
          <w:color w:val="auto"/>
          <w:sz w:val="28"/>
          <w:szCs w:val="28"/>
          <w:lang w:eastAsia="zh-CN"/>
        </w:rPr>
        <w:t>三</w:t>
      </w:r>
      <w:r>
        <w:rPr>
          <w:rFonts w:hint="eastAsia" w:ascii="仿宋_GB2312" w:eastAsia="仿宋_GB2312"/>
          <w:b/>
          <w:color w:val="auto"/>
          <w:sz w:val="28"/>
          <w:szCs w:val="28"/>
        </w:rPr>
        <w:t>、预算价格:</w:t>
      </w:r>
      <w:r>
        <w:rPr>
          <w:rFonts w:hint="eastAsia" w:ascii="仿宋_GB2312" w:eastAsia="仿宋_GB2312"/>
          <w:color w:val="auto"/>
          <w:sz w:val="28"/>
          <w:szCs w:val="28"/>
          <w:lang w:val="en-US" w:eastAsia="zh-CN"/>
        </w:rPr>
        <w:t>80万</w:t>
      </w:r>
      <w:r>
        <w:rPr>
          <w:rFonts w:hint="eastAsia" w:ascii="仿宋_GB2312" w:eastAsia="仿宋_GB2312"/>
          <w:color w:val="auto"/>
          <w:sz w:val="28"/>
          <w:szCs w:val="28"/>
          <w:lang w:eastAsia="zh-CN"/>
        </w:rPr>
        <w:t>元</w:t>
      </w:r>
    </w:p>
    <w:p>
      <w:pPr>
        <w:pStyle w:val="2"/>
        <w:rPr>
          <w:rFonts w:hint="eastAsia" w:ascii="仿宋_GB2312" w:eastAsia="仿宋_GB2312"/>
          <w:color w:val="auto"/>
          <w:sz w:val="28"/>
          <w:szCs w:val="28"/>
          <w:lang w:val="en-US" w:eastAsia="zh-CN"/>
        </w:rPr>
      </w:pPr>
      <w:r>
        <w:rPr>
          <w:rFonts w:hint="eastAsia" w:ascii="仿宋_GB2312" w:eastAsia="仿宋_GB2312"/>
          <w:b/>
          <w:bCs/>
          <w:color w:val="auto"/>
          <w:sz w:val="28"/>
          <w:szCs w:val="28"/>
          <w:lang w:eastAsia="zh-CN"/>
        </w:rPr>
        <w:t>四、资金来源</w:t>
      </w:r>
      <w:r>
        <w:rPr>
          <w:rFonts w:hint="eastAsia" w:ascii="仿宋_GB2312" w:eastAsia="仿宋_GB2312"/>
          <w:b/>
          <w:bCs/>
          <w:color w:val="auto"/>
          <w:sz w:val="28"/>
          <w:szCs w:val="28"/>
          <w:lang w:val="en-US" w:eastAsia="zh-CN"/>
        </w:rPr>
        <w:t>;</w:t>
      </w:r>
      <w:r>
        <w:rPr>
          <w:rFonts w:hint="eastAsia" w:ascii="仿宋_GB2312" w:eastAsia="仿宋_GB2312"/>
          <w:color w:val="auto"/>
          <w:sz w:val="28"/>
          <w:szCs w:val="28"/>
          <w:lang w:val="en-US" w:eastAsia="zh-CN"/>
        </w:rPr>
        <w:t xml:space="preserve">70万元为援疆资金，10万元为自筹资金 </w:t>
      </w:r>
    </w:p>
    <w:p>
      <w:pPr>
        <w:pStyle w:val="2"/>
        <w:rPr>
          <w:rFonts w:hint="eastAsia" w:ascii="仿宋_GB2312" w:eastAsia="仿宋_GB2312"/>
          <w:b w:val="0"/>
          <w:bCs/>
          <w:sz w:val="28"/>
          <w:szCs w:val="28"/>
          <w:lang w:val="en-US" w:eastAsia="zh-CN"/>
        </w:rPr>
      </w:pPr>
      <w:r>
        <w:rPr>
          <w:rFonts w:hint="eastAsia" w:ascii="仿宋_GB2312" w:eastAsia="仿宋_GB2312"/>
          <w:b/>
          <w:sz w:val="28"/>
          <w:szCs w:val="28"/>
          <w:lang w:eastAsia="zh-CN"/>
        </w:rPr>
        <w:t>五</w:t>
      </w:r>
      <w:r>
        <w:rPr>
          <w:rFonts w:hint="eastAsia" w:ascii="仿宋_GB2312" w:eastAsia="仿宋_GB2312"/>
          <w:b/>
          <w:sz w:val="28"/>
          <w:szCs w:val="28"/>
        </w:rPr>
        <w:t>、付款方式:</w:t>
      </w:r>
      <w:r>
        <w:rPr>
          <w:rFonts w:hint="eastAsia" w:ascii="仿宋_GB2312" w:eastAsia="仿宋_GB2312"/>
          <w:b w:val="0"/>
          <w:bCs/>
          <w:sz w:val="28"/>
          <w:szCs w:val="28"/>
          <w:lang w:val="en-US" w:eastAsia="zh-CN"/>
        </w:rPr>
        <w:t>签订合同后支付合同额的50%，项目完成并通过验收后支付合同额的50%</w:t>
      </w:r>
      <w:r>
        <w:rPr>
          <w:rFonts w:hint="eastAsia" w:ascii="仿宋_GB2312" w:eastAsia="仿宋_GB2312"/>
          <w:b w:val="0"/>
          <w:bCs/>
          <w:sz w:val="28"/>
          <w:szCs w:val="28"/>
        </w:rPr>
        <w:t xml:space="preserve"> </w:t>
      </w:r>
      <w:r>
        <w:rPr>
          <w:rFonts w:hint="eastAsia" w:ascii="仿宋_GB2312" w:eastAsia="仿宋_GB2312"/>
          <w:b w:val="0"/>
          <w:bCs/>
          <w:sz w:val="28"/>
          <w:szCs w:val="28"/>
          <w:lang w:val="en-US" w:eastAsia="zh-CN"/>
        </w:rPr>
        <w:t xml:space="preserve"> </w:t>
      </w:r>
    </w:p>
    <w:p>
      <w:pPr>
        <w:pStyle w:val="2"/>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color w:val="000000"/>
          <w:sz w:val="28"/>
          <w:szCs w:val="28"/>
          <w:lang w:eastAsia="zh-CN"/>
        </w:rPr>
        <w:t>六</w:t>
      </w:r>
      <w:r>
        <w:rPr>
          <w:rFonts w:hint="eastAsia" w:ascii="仿宋_GB2312" w:hAnsi="仿宋_GB2312" w:eastAsia="仿宋_GB2312" w:cs="仿宋_GB2312"/>
          <w:b/>
          <w:color w:val="000000"/>
          <w:sz w:val="28"/>
          <w:szCs w:val="28"/>
        </w:rPr>
        <w:t>、投标人资质要求</w:t>
      </w:r>
      <w:r>
        <w:rPr>
          <w:rFonts w:hint="eastAsia" w:ascii="仿宋_GB2312" w:hAnsi="仿宋_GB2312" w:eastAsia="仿宋_GB2312" w:cs="仿宋_GB2312"/>
          <w:b w:val="0"/>
          <w:bCs/>
          <w:color w:val="000000"/>
          <w:sz w:val="28"/>
          <w:szCs w:val="28"/>
        </w:rPr>
        <w:t>：</w:t>
      </w:r>
    </w:p>
    <w:p>
      <w:pPr>
        <w:spacing w:line="5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1、符合《中华人民共和国政府采购法》第二十二条的规定；</w:t>
      </w:r>
    </w:p>
    <w:p>
      <w:pPr>
        <w:spacing w:line="500" w:lineRule="exact"/>
        <w:ind w:firstLine="588" w:firstLineChars="196"/>
        <w:rPr>
          <w:rFonts w:hint="eastAsia" w:ascii="仿宋_GB2312" w:eastAsia="仿宋_GB2312"/>
          <w:sz w:val="30"/>
          <w:szCs w:val="30"/>
          <w:lang w:val="en-US" w:eastAsia="zh-CN"/>
        </w:rPr>
      </w:pPr>
      <w:r>
        <w:rPr>
          <w:rFonts w:hint="eastAsia" w:ascii="仿宋_GB2312" w:eastAsia="仿宋_GB2312"/>
          <w:sz w:val="30"/>
          <w:szCs w:val="30"/>
          <w:lang w:val="en-US" w:eastAsia="zh-CN"/>
        </w:rPr>
        <w:t>2、1）供应商应具有独立承担民事责任的能力且具备向采购人提供相关货物的企业法人、事业法人、其他组织,企业法人应提供统一社会信用代码的营业执照证明文件；事业法人应提供组织机构代码证等证明文件；其他组织应提供合法证明文件；2）法定代表人授权书（附法定代表人、被授权人身份证复印件）及被授权人身份证原件（法定代表人参加投标只须提供法定代表人身份证原件）；3）参加政府采购活动前3年内，在经营活动中没有重大违法记录的书面声明；4)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5)本项目不接受联合体投标，单位负责人为同一人或者存在控股、管理关系的不同单位不得同时参加。</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b w:val="0"/>
          <w:bCs/>
          <w:color w:val="000000"/>
          <w:sz w:val="28"/>
          <w:szCs w:val="28"/>
          <w:lang w:eastAsia="zh-CN"/>
        </w:rPr>
      </w:pPr>
      <w:r>
        <w:rPr>
          <w:rFonts w:hint="eastAsia" w:ascii="仿宋_GB2312" w:eastAsia="仿宋_GB2312"/>
          <w:sz w:val="30"/>
          <w:szCs w:val="30"/>
          <w:lang w:val="en-US" w:eastAsia="zh-CN"/>
        </w:rPr>
        <w:t xml:space="preserve"> </w:t>
      </w:r>
      <w:r>
        <w:rPr>
          <w:rFonts w:hint="eastAsia" w:ascii="仿宋_GB2312" w:eastAsia="仿宋_GB2312"/>
          <w:b/>
          <w:bCs/>
          <w:sz w:val="30"/>
          <w:szCs w:val="30"/>
          <w:lang w:val="en-US" w:eastAsia="zh-CN"/>
        </w:rPr>
        <w:t>七</w:t>
      </w:r>
      <w:r>
        <w:rPr>
          <w:rFonts w:hint="eastAsia" w:ascii="仿宋_GB2312" w:hAnsi="仿宋_GB2312" w:eastAsia="仿宋_GB2312" w:cs="仿宋_GB2312"/>
          <w:b/>
          <w:bCs w:val="0"/>
          <w:color w:val="000000"/>
          <w:sz w:val="28"/>
          <w:szCs w:val="28"/>
          <w:lang w:eastAsia="zh-CN"/>
        </w:rPr>
        <w:t>、招标内容</w:t>
      </w:r>
      <w:r>
        <w:rPr>
          <w:rFonts w:hint="eastAsia" w:ascii="仿宋_GB2312" w:hAnsi="仿宋_GB2312" w:eastAsia="仿宋_GB2312" w:cs="仿宋_GB2312"/>
          <w:b/>
          <w:bCs w:val="0"/>
          <w:color w:val="000000"/>
          <w:sz w:val="28"/>
          <w:szCs w:val="28"/>
          <w:lang w:val="en-US" w:eastAsia="zh-CN"/>
        </w:rPr>
        <w:t xml:space="preserve"> </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分别在手淘金刚位、专题会场的频道首焦/中通、 品牌溯源、扶贫馆等区域位置集中引流展示，实现奇台面粉全网推送，提升奇台面粉品牌知名度和影响力，体现奇台县农特产品及扶贫成果。（具体参数详见招标文件）</w:t>
      </w:r>
    </w:p>
    <w:p>
      <w:pPr>
        <w:tabs>
          <w:tab w:val="left" w:pos="276"/>
        </w:tabs>
        <w:rPr>
          <w:rFonts w:hint="eastAsia" w:ascii="仿宋_GB2312" w:eastAsia="仿宋_GB2312"/>
          <w:b w:val="0"/>
          <w:bCs/>
          <w:color w:val="FF0000"/>
          <w:sz w:val="28"/>
          <w:szCs w:val="28"/>
          <w:lang w:eastAsia="zh-CN"/>
        </w:rPr>
      </w:pPr>
      <w:r>
        <w:rPr>
          <w:rFonts w:hint="eastAsia" w:ascii="仿宋_GB2312" w:eastAsia="仿宋_GB2312"/>
          <w:b/>
          <w:sz w:val="28"/>
          <w:szCs w:val="28"/>
          <w:lang w:eastAsia="zh-CN"/>
        </w:rPr>
        <w:t>八</w:t>
      </w:r>
      <w:r>
        <w:rPr>
          <w:rFonts w:hint="eastAsia" w:ascii="仿宋_GB2312" w:eastAsia="仿宋_GB2312"/>
          <w:b/>
          <w:sz w:val="28"/>
          <w:szCs w:val="28"/>
        </w:rPr>
        <w:t>、</w:t>
      </w:r>
      <w:r>
        <w:rPr>
          <w:rFonts w:hint="eastAsia" w:ascii="仿宋_GB2312" w:eastAsia="仿宋_GB2312"/>
          <w:b/>
          <w:sz w:val="28"/>
          <w:szCs w:val="28"/>
          <w:lang w:eastAsia="zh-CN"/>
        </w:rPr>
        <w:t>服务期限</w:t>
      </w:r>
      <w:r>
        <w:rPr>
          <w:rFonts w:hint="eastAsia" w:ascii="仿宋_GB2312" w:eastAsia="仿宋_GB2312"/>
          <w:b/>
          <w:sz w:val="28"/>
          <w:szCs w:val="28"/>
        </w:rPr>
        <w:t>：</w:t>
      </w:r>
      <w:r>
        <w:rPr>
          <w:rFonts w:hint="eastAsia" w:ascii="仿宋_GB2312" w:eastAsia="仿宋_GB2312"/>
          <w:b w:val="0"/>
          <w:bCs/>
          <w:sz w:val="28"/>
          <w:szCs w:val="28"/>
          <w:lang w:val="en-US" w:eastAsia="zh-CN"/>
        </w:rPr>
        <w:t>自合同签订之日起，一年。</w:t>
      </w:r>
    </w:p>
    <w:p>
      <w:pPr>
        <w:rPr>
          <w:rFonts w:hint="eastAsia" w:ascii="仿宋_GB2312" w:eastAsia="仿宋_GB2312"/>
          <w:b/>
          <w:sz w:val="28"/>
          <w:szCs w:val="28"/>
        </w:rPr>
      </w:pPr>
      <w:r>
        <w:rPr>
          <w:rFonts w:hint="eastAsia" w:ascii="仿宋_GB2312" w:eastAsia="仿宋_GB2312"/>
          <w:b/>
          <w:sz w:val="28"/>
          <w:szCs w:val="28"/>
          <w:lang w:eastAsia="zh-CN"/>
        </w:rPr>
        <w:t>九</w:t>
      </w:r>
      <w:r>
        <w:rPr>
          <w:rFonts w:hint="eastAsia" w:ascii="仿宋_GB2312" w:eastAsia="仿宋_GB2312"/>
          <w:b/>
          <w:sz w:val="28"/>
          <w:szCs w:val="28"/>
        </w:rPr>
        <w:t>、</w:t>
      </w:r>
      <w:r>
        <w:rPr>
          <w:rFonts w:hint="eastAsia" w:ascii="仿宋_GB2312" w:eastAsia="仿宋_GB2312"/>
          <w:b/>
          <w:sz w:val="28"/>
          <w:szCs w:val="28"/>
          <w:lang w:eastAsia="zh-CN"/>
        </w:rPr>
        <w:t>服务</w:t>
      </w:r>
      <w:r>
        <w:rPr>
          <w:rFonts w:hint="eastAsia" w:ascii="仿宋_GB2312" w:eastAsia="仿宋_GB2312"/>
          <w:b/>
          <w:sz w:val="28"/>
          <w:szCs w:val="28"/>
        </w:rPr>
        <w:t>地点：</w:t>
      </w:r>
      <w:r>
        <w:rPr>
          <w:rFonts w:hint="eastAsia" w:ascii="仿宋_GB2312" w:eastAsia="仿宋_GB2312"/>
          <w:bCs/>
          <w:color w:val="auto"/>
          <w:sz w:val="28"/>
          <w:szCs w:val="28"/>
          <w:lang w:val="en-US" w:eastAsia="zh-CN"/>
        </w:rPr>
        <w:t>奇台县商务和工业信息化局</w:t>
      </w:r>
    </w:p>
    <w:p>
      <w:pPr>
        <w:rPr>
          <w:rFonts w:hint="eastAsia" w:ascii="仿宋_GB2312" w:eastAsia="仿宋_GB2312"/>
          <w:b/>
          <w:sz w:val="28"/>
          <w:szCs w:val="28"/>
        </w:rPr>
      </w:pPr>
      <w:r>
        <w:rPr>
          <w:rFonts w:hint="eastAsia" w:ascii="仿宋_GB2312" w:eastAsia="仿宋_GB2312"/>
          <w:b/>
          <w:sz w:val="28"/>
          <w:szCs w:val="28"/>
          <w:lang w:eastAsia="zh-CN"/>
        </w:rPr>
        <w:t>十、</w:t>
      </w:r>
      <w:r>
        <w:rPr>
          <w:rFonts w:hint="eastAsia" w:ascii="仿宋_GB2312" w:eastAsia="仿宋_GB2312"/>
          <w:b/>
          <w:sz w:val="28"/>
          <w:szCs w:val="28"/>
        </w:rPr>
        <w:t>服务要求:</w:t>
      </w:r>
      <w:r>
        <w:rPr>
          <w:rFonts w:hint="eastAsia" w:ascii="仿宋_GB2312" w:eastAsia="仿宋_GB2312"/>
          <w:b w:val="0"/>
          <w:bCs/>
          <w:sz w:val="28"/>
          <w:szCs w:val="28"/>
        </w:rPr>
        <w:t xml:space="preserve"> </w:t>
      </w:r>
      <w:r>
        <w:rPr>
          <w:rFonts w:hint="eastAsia" w:ascii="仿宋_GB2312" w:eastAsia="仿宋_GB2312"/>
          <w:b w:val="0"/>
          <w:bCs/>
          <w:sz w:val="28"/>
          <w:szCs w:val="28"/>
          <w:lang w:val="en-US" w:eastAsia="zh-CN"/>
        </w:rPr>
        <w:t>根据甲方要求。</w:t>
      </w: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color w:val="000000"/>
          <w:sz w:val="28"/>
          <w:szCs w:val="28"/>
          <w:lang w:eastAsia="zh-CN"/>
        </w:rPr>
        <w:t>十一</w:t>
      </w:r>
      <w:r>
        <w:rPr>
          <w:rFonts w:hint="eastAsia" w:ascii="仿宋_GB2312" w:hAnsi="仿宋_GB2312" w:eastAsia="仿宋_GB2312" w:cs="仿宋_GB2312"/>
          <w:b/>
          <w:color w:val="000000"/>
          <w:sz w:val="28"/>
          <w:szCs w:val="28"/>
        </w:rPr>
        <w:t>、报名起截</w:t>
      </w:r>
      <w:r>
        <w:rPr>
          <w:rFonts w:hint="eastAsia" w:ascii="仿宋_GB2312" w:hAnsi="仿宋_GB2312" w:eastAsia="仿宋_GB2312" w:cs="仿宋_GB2312"/>
          <w:b/>
          <w:color w:val="auto"/>
          <w:sz w:val="28"/>
          <w:szCs w:val="28"/>
        </w:rPr>
        <w:t>止时间：</w:t>
      </w:r>
      <w:r>
        <w:rPr>
          <w:rFonts w:hint="eastAsia" w:ascii="仿宋_GB2312" w:hAnsi="仿宋_GB2312" w:eastAsia="仿宋_GB2312" w:cs="仿宋_GB2312"/>
          <w:color w:val="auto"/>
          <w:sz w:val="28"/>
          <w:szCs w:val="28"/>
          <w:lang w:val="en-US" w:eastAsia="zh-CN"/>
        </w:rPr>
        <w:t>2020</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2020</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日下午19:</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0止，每日上午10：</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0－13：30   下午1</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0－19：</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0（北京时间）</w:t>
      </w:r>
      <w:r>
        <w:rPr>
          <w:rFonts w:hint="eastAsia" w:ascii="仿宋_GB2312" w:hAnsi="仿宋_GB2312" w:eastAsia="仿宋_GB2312" w:cs="仿宋_GB2312"/>
          <w:color w:val="auto"/>
          <w:sz w:val="28"/>
          <w:szCs w:val="28"/>
          <w:lang w:eastAsia="zh-CN"/>
        </w:rPr>
        <w:t>（节假日除外）</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十一</w:t>
      </w:r>
      <w:r>
        <w:rPr>
          <w:rFonts w:hint="eastAsia" w:ascii="仿宋_GB2312" w:hAnsi="仿宋_GB2312" w:eastAsia="仿宋_GB2312" w:cs="仿宋_GB2312"/>
          <w:b/>
          <w:color w:val="000000"/>
          <w:sz w:val="28"/>
          <w:szCs w:val="28"/>
        </w:rPr>
        <w:t>、报名须知：</w:t>
      </w:r>
    </w:p>
    <w:p>
      <w:pPr>
        <w:pageBreakBefore w:val="0"/>
        <w:kinsoku/>
        <w:wordWrap/>
        <w:overflowPunct/>
        <w:topLinePunct w:val="0"/>
        <w:autoSpaceDE/>
        <w:autoSpaceDN/>
        <w:bidi w:val="0"/>
        <w:adjustRightInd/>
        <w:snapToGrid/>
        <w:spacing w:line="240" w:lineRule="auto"/>
        <w:ind w:right="0" w:rightChars="0" w:firstLine="560" w:firstLineChars="200"/>
        <w:textAlignment w:val="auto"/>
        <w:rPr>
          <w:rFonts w:ascii="仿宋" w:hAnsi="仿宋" w:eastAsia="仿宋"/>
          <w:b w:val="0"/>
          <w:bCs w:val="0"/>
          <w:sz w:val="28"/>
          <w:szCs w:val="28"/>
          <w:highlight w:val="none"/>
          <w:u w:val="single"/>
        </w:rPr>
      </w:pPr>
      <w:r>
        <w:rPr>
          <w:rFonts w:hint="eastAsia" w:ascii="仿宋" w:hAnsi="仿宋" w:eastAsia="仿宋"/>
          <w:b w:val="0"/>
          <w:bCs w:val="0"/>
          <w:sz w:val="28"/>
          <w:szCs w:val="28"/>
          <w:highlight w:val="none"/>
          <w:u w:val="single"/>
          <w:lang w:eastAsia="zh-CN"/>
        </w:rPr>
        <w:t>获</w:t>
      </w:r>
      <w:r>
        <w:rPr>
          <w:rFonts w:hint="eastAsia" w:ascii="仿宋" w:hAnsi="仿宋" w:eastAsia="仿宋"/>
          <w:b w:val="0"/>
          <w:bCs w:val="0"/>
          <w:sz w:val="28"/>
          <w:szCs w:val="28"/>
          <w:highlight w:val="none"/>
          <w:u w:val="single"/>
        </w:rPr>
        <w:t>取</w:t>
      </w:r>
      <w:r>
        <w:rPr>
          <w:rFonts w:hint="eastAsia" w:ascii="仿宋" w:hAnsi="仿宋" w:eastAsia="仿宋"/>
          <w:b w:val="0"/>
          <w:bCs w:val="0"/>
          <w:sz w:val="28"/>
          <w:szCs w:val="28"/>
          <w:highlight w:val="none"/>
          <w:u w:val="single"/>
          <w:lang w:eastAsia="zh-CN"/>
        </w:rPr>
        <w:t>招标</w:t>
      </w:r>
      <w:r>
        <w:rPr>
          <w:rFonts w:hint="eastAsia" w:ascii="仿宋" w:hAnsi="仿宋" w:eastAsia="仿宋"/>
          <w:b w:val="0"/>
          <w:bCs w:val="0"/>
          <w:sz w:val="28"/>
          <w:szCs w:val="28"/>
          <w:highlight w:val="none"/>
          <w:u w:val="single"/>
        </w:rPr>
        <w:t>文件将</w:t>
      </w:r>
      <w:r>
        <w:rPr>
          <w:rFonts w:hint="eastAsia" w:ascii="仿宋" w:hAnsi="仿宋" w:eastAsia="仿宋"/>
          <w:b w:val="0"/>
          <w:bCs w:val="0"/>
          <w:sz w:val="28"/>
          <w:szCs w:val="28"/>
          <w:highlight w:val="none"/>
          <w:u w:val="single"/>
          <w:lang w:eastAsia="zh-CN"/>
        </w:rPr>
        <w:t>（招标文件费</w:t>
      </w:r>
      <w:r>
        <w:rPr>
          <w:rFonts w:hint="eastAsia" w:ascii="仿宋" w:hAnsi="仿宋" w:eastAsia="仿宋"/>
          <w:b w:val="0"/>
          <w:bCs w:val="0"/>
          <w:sz w:val="28"/>
          <w:szCs w:val="28"/>
          <w:highlight w:val="none"/>
          <w:u w:val="single"/>
          <w:lang w:val="en-US" w:eastAsia="zh-CN"/>
        </w:rPr>
        <w:t>300元/份</w:t>
      </w:r>
      <w:r>
        <w:rPr>
          <w:rFonts w:hint="eastAsia" w:ascii="仿宋" w:hAnsi="仿宋" w:eastAsia="仿宋"/>
          <w:b w:val="0"/>
          <w:bCs w:val="0"/>
          <w:sz w:val="28"/>
          <w:szCs w:val="28"/>
          <w:highlight w:val="none"/>
          <w:u w:val="single"/>
          <w:lang w:eastAsia="zh-CN"/>
        </w:rPr>
        <w:t>）</w:t>
      </w:r>
      <w:r>
        <w:rPr>
          <w:rFonts w:hint="eastAsia" w:ascii="仿宋" w:hAnsi="仿宋" w:eastAsia="仿宋"/>
          <w:b w:val="0"/>
          <w:bCs w:val="0"/>
          <w:sz w:val="28"/>
          <w:szCs w:val="28"/>
          <w:highlight w:val="none"/>
          <w:u w:val="single"/>
        </w:rPr>
        <w:t>1、</w:t>
      </w:r>
      <w:r>
        <w:rPr>
          <w:rFonts w:hint="eastAsia" w:ascii="仿宋" w:hAnsi="仿宋" w:eastAsia="仿宋"/>
          <w:b w:val="0"/>
          <w:bCs w:val="0"/>
          <w:sz w:val="28"/>
          <w:szCs w:val="28"/>
          <w:highlight w:val="none"/>
          <w:u w:val="single"/>
          <w:lang w:val="en-US" w:eastAsia="zh-CN"/>
        </w:rPr>
        <w:t>供应商应具有独立承担民事责任的能力且</w:t>
      </w:r>
      <w:bookmarkStart w:id="0" w:name="_GoBack"/>
      <w:bookmarkEnd w:id="0"/>
      <w:r>
        <w:rPr>
          <w:rFonts w:hint="eastAsia" w:ascii="仿宋" w:hAnsi="仿宋" w:eastAsia="仿宋"/>
          <w:b w:val="0"/>
          <w:bCs w:val="0"/>
          <w:sz w:val="28"/>
          <w:szCs w:val="28"/>
          <w:highlight w:val="none"/>
          <w:u w:val="single"/>
          <w:lang w:val="en-US" w:eastAsia="zh-CN"/>
        </w:rPr>
        <w:t>具备向采购人提供相关货物的企业法人、事业法人、其他组织,企业法人应提供统一社会信用代码的营业执照证明文件（经营范围需包含本次招标服务范围）；事业法人应提供组织机构代码证等证明文件；其他组织应提供合法证明文件</w:t>
      </w:r>
      <w:r>
        <w:rPr>
          <w:rFonts w:hint="eastAsia" w:ascii="仿宋" w:hAnsi="仿宋" w:eastAsia="仿宋"/>
          <w:b w:val="0"/>
          <w:bCs w:val="0"/>
          <w:color w:val="auto"/>
          <w:sz w:val="28"/>
          <w:szCs w:val="28"/>
          <w:highlight w:val="none"/>
          <w:u w:val="single"/>
          <w:lang w:val="en-US" w:eastAsia="zh-CN"/>
        </w:rPr>
        <w:t>2</w:t>
      </w:r>
      <w:r>
        <w:rPr>
          <w:rFonts w:hint="eastAsia" w:ascii="仿宋" w:hAnsi="仿宋" w:eastAsia="仿宋"/>
          <w:b w:val="0"/>
          <w:bCs w:val="0"/>
          <w:sz w:val="28"/>
          <w:szCs w:val="28"/>
          <w:highlight w:val="none"/>
          <w:u w:val="single"/>
          <w:lang w:val="en-US" w:eastAsia="zh-CN"/>
        </w:rPr>
        <w:t>、 法定代表人授权书（附法定代表人、被授权人身份证复印件）及被授权人身份证原件（法定代表人参加投标只须提供法定代表人身份证原件）3、参加政府采购活动前3年内，在经营活动中没有重大违法记录的书面声明4、</w:t>
      </w:r>
      <w:r>
        <w:rPr>
          <w:rFonts w:hint="eastAsia" w:ascii="仿宋" w:hAnsi="仿宋" w:eastAsia="仿宋"/>
          <w:b w:val="0"/>
          <w:bCs w:val="0"/>
          <w:sz w:val="28"/>
          <w:szCs w:val="28"/>
          <w:highlight w:val="none"/>
          <w:u w:val="single"/>
        </w:rPr>
        <w:t>中国政府采购网</w:t>
      </w:r>
      <w:r>
        <w:rPr>
          <w:rFonts w:hint="eastAsia" w:ascii="仿宋_GB2312" w:hAnsi="仿宋_GB2312" w:eastAsia="仿宋_GB2312" w:cs="仿宋_GB2312"/>
          <w:b w:val="0"/>
          <w:bCs w:val="0"/>
          <w:color w:val="000000"/>
          <w:sz w:val="28"/>
          <w:szCs w:val="28"/>
          <w:highlight w:val="none"/>
          <w:u w:val="single"/>
        </w:rPr>
        <w:t>(www.ccgp.gov.cn)、“信用中国”网站（www.creditchina.gov.cn）</w:t>
      </w:r>
      <w:r>
        <w:rPr>
          <w:rFonts w:hint="eastAsia" w:ascii="仿宋_GB2312" w:hAnsi="仿宋_GB2312" w:eastAsia="仿宋_GB2312" w:cs="仿宋_GB2312"/>
          <w:b w:val="0"/>
          <w:bCs w:val="0"/>
          <w:color w:val="000000"/>
          <w:kern w:val="0"/>
          <w:sz w:val="28"/>
          <w:szCs w:val="28"/>
          <w:highlight w:val="none"/>
          <w:u w:val="single"/>
        </w:rPr>
        <w:t>信用记录截图（日期必须在发布公告日期之后）</w:t>
      </w:r>
      <w:r>
        <w:rPr>
          <w:rFonts w:hint="eastAsia" w:ascii="仿宋_GB2312" w:hAnsi="仿宋_GB2312" w:eastAsia="仿宋_GB2312" w:cs="仿宋_GB2312"/>
          <w:b w:val="0"/>
          <w:bCs w:val="0"/>
          <w:color w:val="000000"/>
          <w:sz w:val="28"/>
          <w:szCs w:val="28"/>
          <w:highlight w:val="none"/>
          <w:u w:val="single"/>
        </w:rPr>
        <w:t>（</w:t>
      </w:r>
      <w:r>
        <w:rPr>
          <w:rFonts w:hint="eastAsia" w:ascii="仿宋_GB2312" w:hAnsi="仿宋_GB2312" w:eastAsia="仿宋_GB2312" w:cs="仿宋_GB2312"/>
          <w:b w:val="0"/>
          <w:bCs w:val="0"/>
          <w:color w:val="000000"/>
          <w:sz w:val="28"/>
          <w:szCs w:val="28"/>
          <w:highlight w:val="none"/>
          <w:u w:val="single"/>
          <w:lang w:eastAsia="zh-CN"/>
        </w:rPr>
        <w:t>以上证件资料原件彩色扫描件</w:t>
      </w:r>
      <w:r>
        <w:rPr>
          <w:rFonts w:hint="eastAsia" w:ascii="仿宋_GB2312" w:hAnsi="仿宋_GB2312" w:eastAsia="仿宋_GB2312" w:cs="仿宋_GB2312"/>
          <w:b w:val="0"/>
          <w:bCs w:val="0"/>
          <w:color w:val="000000"/>
          <w:sz w:val="28"/>
          <w:szCs w:val="28"/>
          <w:highlight w:val="none"/>
          <w:u w:val="single"/>
        </w:rPr>
        <w:t>）</w:t>
      </w:r>
      <w:r>
        <w:rPr>
          <w:rFonts w:hint="eastAsia" w:ascii="仿宋_GB2312" w:hAnsi="仿宋_GB2312" w:eastAsia="仿宋_GB2312" w:cs="仿宋_GB2312"/>
          <w:b w:val="0"/>
          <w:bCs w:val="0"/>
          <w:color w:val="000000"/>
          <w:kern w:val="0"/>
          <w:sz w:val="28"/>
          <w:szCs w:val="28"/>
          <w:highlight w:val="none"/>
          <w:u w:val="single"/>
        </w:rPr>
        <w:t>扫描成PDF格式，电子版发送至招标代理机构邮箱（</w:t>
      </w:r>
      <w:r>
        <w:rPr>
          <w:rFonts w:hint="eastAsia" w:ascii="仿宋_GB2312" w:hAnsi="仿宋_GB2312" w:eastAsia="仿宋_GB2312" w:cs="仿宋_GB2312"/>
          <w:b w:val="0"/>
          <w:bCs w:val="0"/>
          <w:color w:val="000000"/>
          <w:kern w:val="0"/>
          <w:sz w:val="28"/>
          <w:szCs w:val="28"/>
          <w:highlight w:val="none"/>
          <w:u w:val="single"/>
          <w:lang w:val="en-US" w:eastAsia="zh-CN"/>
        </w:rPr>
        <w:t>1464055318</w:t>
      </w:r>
      <w:r>
        <w:rPr>
          <w:rFonts w:hint="eastAsia" w:ascii="仿宋_GB2312" w:hAnsi="仿宋_GB2312" w:eastAsia="仿宋_GB2312" w:cs="仿宋_GB2312"/>
          <w:b w:val="0"/>
          <w:bCs w:val="0"/>
          <w:color w:val="000000"/>
          <w:kern w:val="0"/>
          <w:sz w:val="28"/>
          <w:szCs w:val="28"/>
          <w:highlight w:val="none"/>
          <w:u w:val="single"/>
        </w:rPr>
        <w:t>@qq.com）并致电0994-</w:t>
      </w:r>
      <w:r>
        <w:rPr>
          <w:rFonts w:hint="eastAsia" w:ascii="仿宋_GB2312" w:hAnsi="仿宋_GB2312" w:eastAsia="仿宋_GB2312" w:cs="仿宋_GB2312"/>
          <w:b w:val="0"/>
          <w:bCs w:val="0"/>
          <w:color w:val="000000"/>
          <w:kern w:val="0"/>
          <w:sz w:val="28"/>
          <w:szCs w:val="28"/>
          <w:highlight w:val="none"/>
          <w:u w:val="single"/>
          <w:lang w:val="en-US" w:eastAsia="zh-CN"/>
        </w:rPr>
        <w:t>7229636</w:t>
      </w:r>
      <w:r>
        <w:rPr>
          <w:rFonts w:hint="eastAsia" w:ascii="仿宋_GB2312" w:hAnsi="仿宋_GB2312" w:eastAsia="仿宋_GB2312" w:cs="仿宋_GB2312"/>
          <w:b w:val="0"/>
          <w:bCs w:val="0"/>
          <w:color w:val="000000"/>
          <w:kern w:val="0"/>
          <w:sz w:val="28"/>
          <w:szCs w:val="28"/>
          <w:highlight w:val="none"/>
          <w:u w:val="single"/>
        </w:rPr>
        <w:t>予以确认，资料未按要求提供不予受理。</w:t>
      </w:r>
    </w:p>
    <w:p>
      <w:pPr>
        <w:pStyle w:val="2"/>
        <w:ind w:firstLine="560" w:firstLineChars="200"/>
        <w:rPr>
          <w:rFonts w:hint="eastAsia" w:ascii="仿宋" w:hAnsi="仿宋" w:eastAsia="仿宋" w:cs="Times New Roman"/>
          <w:b w:val="0"/>
          <w:bCs w:val="0"/>
          <w:color w:val="auto"/>
          <w:kern w:val="2"/>
          <w:sz w:val="28"/>
          <w:szCs w:val="28"/>
          <w:u w:val="single"/>
          <w:lang w:val="en-US" w:eastAsia="zh-CN" w:bidi="ar-SA"/>
        </w:rPr>
      </w:pPr>
      <w:r>
        <w:rPr>
          <w:rFonts w:hint="eastAsia" w:ascii="仿宋" w:hAnsi="仿宋" w:eastAsia="仿宋" w:cs="Times New Roman"/>
          <w:b w:val="0"/>
          <w:bCs w:val="0"/>
          <w:color w:val="auto"/>
          <w:kern w:val="2"/>
          <w:sz w:val="28"/>
          <w:szCs w:val="28"/>
          <w:highlight w:val="none"/>
          <w:u w:val="single"/>
          <w:lang w:val="en-US" w:eastAsia="zh-CN" w:bidi="ar-SA"/>
        </w:rPr>
        <w:t>2、投标保证金金额：10000元(壹万元整)投标</w:t>
      </w:r>
      <w:r>
        <w:rPr>
          <w:rFonts w:hint="eastAsia" w:ascii="仿宋" w:hAnsi="仿宋" w:eastAsia="仿宋" w:cs="Times New Roman"/>
          <w:b w:val="0"/>
          <w:bCs w:val="0"/>
          <w:color w:val="auto"/>
          <w:kern w:val="2"/>
          <w:sz w:val="28"/>
          <w:szCs w:val="28"/>
          <w:u w:val="single"/>
          <w:lang w:val="en-US" w:eastAsia="zh-CN" w:bidi="ar-SA"/>
        </w:rPr>
        <w:t>人在2020年12月23日19：00分之前由企业基本账户以银行电汇、网银方式汇入指定账户（需考虑资金在途时间）：</w:t>
      </w:r>
    </w:p>
    <w:p>
      <w:pPr>
        <w:pStyle w:val="2"/>
        <w:ind w:firstLine="560" w:firstLineChars="200"/>
        <w:rPr>
          <w:rFonts w:hint="eastAsia" w:ascii="仿宋" w:hAnsi="仿宋" w:eastAsia="仿宋" w:cs="Times New Roman"/>
          <w:b w:val="0"/>
          <w:bCs w:val="0"/>
          <w:color w:val="auto"/>
          <w:kern w:val="2"/>
          <w:sz w:val="28"/>
          <w:szCs w:val="28"/>
          <w:u w:val="single"/>
          <w:lang w:val="en-US" w:eastAsia="zh-CN" w:bidi="ar-SA"/>
        </w:rPr>
      </w:pPr>
      <w:r>
        <w:rPr>
          <w:rFonts w:hint="eastAsia" w:ascii="仿宋" w:hAnsi="仿宋" w:eastAsia="仿宋" w:cs="Times New Roman"/>
          <w:b w:val="0"/>
          <w:bCs w:val="0"/>
          <w:color w:val="auto"/>
          <w:kern w:val="2"/>
          <w:sz w:val="28"/>
          <w:szCs w:val="28"/>
          <w:u w:val="single"/>
          <w:lang w:val="en-US" w:eastAsia="zh-CN" w:bidi="ar-SA"/>
        </w:rPr>
        <w:t>开户银行：中国农业银行股份有限公司奇台县兵团支行营业部</w:t>
      </w:r>
    </w:p>
    <w:p>
      <w:pPr>
        <w:pStyle w:val="2"/>
        <w:ind w:firstLine="560" w:firstLineChars="200"/>
        <w:rPr>
          <w:rFonts w:hint="eastAsia" w:ascii="仿宋" w:hAnsi="仿宋" w:eastAsia="仿宋" w:cs="Times New Roman"/>
          <w:b w:val="0"/>
          <w:bCs w:val="0"/>
          <w:color w:val="auto"/>
          <w:kern w:val="2"/>
          <w:sz w:val="28"/>
          <w:szCs w:val="28"/>
          <w:u w:val="single"/>
          <w:lang w:val="en-US" w:eastAsia="zh-CN" w:bidi="ar-SA"/>
        </w:rPr>
      </w:pPr>
      <w:r>
        <w:rPr>
          <w:rFonts w:hint="eastAsia" w:ascii="仿宋" w:hAnsi="仿宋" w:eastAsia="仿宋" w:cs="Times New Roman"/>
          <w:b w:val="0"/>
          <w:bCs w:val="0"/>
          <w:color w:val="auto"/>
          <w:kern w:val="2"/>
          <w:sz w:val="28"/>
          <w:szCs w:val="28"/>
          <w:u w:val="single"/>
          <w:lang w:val="en-US" w:eastAsia="zh-CN" w:bidi="ar-SA"/>
        </w:rPr>
        <w:t>收款人：新疆新华远景工程造价咨询有限公司奇台分公司</w:t>
      </w:r>
    </w:p>
    <w:p>
      <w:pPr>
        <w:pStyle w:val="2"/>
        <w:ind w:firstLine="560" w:firstLineChars="200"/>
        <w:rPr>
          <w:rFonts w:hint="eastAsia" w:ascii="仿宋" w:hAnsi="仿宋" w:eastAsia="仿宋" w:cs="Times New Roman"/>
          <w:b w:val="0"/>
          <w:bCs w:val="0"/>
          <w:color w:val="auto"/>
          <w:kern w:val="2"/>
          <w:sz w:val="28"/>
          <w:szCs w:val="28"/>
          <w:u w:val="single"/>
          <w:lang w:val="en-US" w:eastAsia="zh-CN" w:bidi="ar-SA"/>
        </w:rPr>
      </w:pPr>
      <w:r>
        <w:rPr>
          <w:rFonts w:hint="eastAsia" w:ascii="仿宋" w:hAnsi="仿宋" w:eastAsia="仿宋" w:cs="Times New Roman"/>
          <w:b w:val="0"/>
          <w:bCs w:val="0"/>
          <w:color w:val="auto"/>
          <w:kern w:val="2"/>
          <w:sz w:val="28"/>
          <w:szCs w:val="28"/>
          <w:u w:val="single"/>
          <w:lang w:val="en-US" w:eastAsia="zh-CN" w:bidi="ar-SA"/>
        </w:rPr>
        <w:t>开户行行号：103885507561    账号：30075601040002508</w:t>
      </w:r>
    </w:p>
    <w:p>
      <w:pPr>
        <w:ind w:firstLine="280" w:firstLineChars="100"/>
        <w:rPr>
          <w:rFonts w:hint="default" w:ascii="仿宋" w:hAnsi="仿宋" w:eastAsia="仿宋" w:cs="Times New Roman"/>
          <w:b w:val="0"/>
          <w:bCs w:val="0"/>
          <w:color w:val="auto"/>
          <w:kern w:val="2"/>
          <w:sz w:val="28"/>
          <w:szCs w:val="28"/>
          <w:u w:val="single"/>
          <w:lang w:val="en-US" w:eastAsia="zh-CN" w:bidi="ar-SA"/>
        </w:rPr>
      </w:pPr>
      <w:r>
        <w:rPr>
          <w:rFonts w:hint="eastAsia" w:ascii="仿宋" w:hAnsi="仿宋" w:eastAsia="仿宋" w:cs="Times New Roman"/>
          <w:b w:val="0"/>
          <w:bCs w:val="0"/>
          <w:color w:val="auto"/>
          <w:kern w:val="2"/>
          <w:sz w:val="28"/>
          <w:szCs w:val="28"/>
          <w:u w:val="single"/>
          <w:lang w:val="en-US" w:eastAsia="zh-CN" w:bidi="ar-SA"/>
        </w:rPr>
        <w:t xml:space="preserve">投标保证金附注： 奇台县2020年电商援疆扶贫产业发展项目 </w:t>
      </w:r>
    </w:p>
    <w:p>
      <w:pPr>
        <w:ind w:firstLine="560"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注：如中标后，中标单位不能响应招标文件里面规定的交货期限与招标文件里面其他规定存在差异的，投标保证金不予退还，并上缴本级财政国库。</w:t>
      </w:r>
    </w:p>
    <w:p>
      <w:pPr>
        <w:pStyle w:val="2"/>
        <w:ind w:firstLine="560" w:firstLineChars="200"/>
        <w:rPr>
          <w:rFonts w:hint="eastAsia" w:ascii="仿宋" w:hAnsi="仿宋" w:eastAsia="仿宋" w:cs="Times New Roman"/>
          <w:b w:val="0"/>
          <w:bCs w:val="0"/>
          <w:kern w:val="2"/>
          <w:sz w:val="28"/>
          <w:szCs w:val="28"/>
          <w:u w:val="single"/>
          <w:lang w:val="en-US" w:eastAsia="zh-CN" w:bidi="ar-SA"/>
        </w:rPr>
      </w:pPr>
      <w:r>
        <w:rPr>
          <w:rFonts w:hint="eastAsia" w:ascii="仿宋" w:hAnsi="仿宋" w:eastAsia="仿宋" w:cs="Times New Roman"/>
          <w:b w:val="0"/>
          <w:bCs w:val="0"/>
          <w:kern w:val="2"/>
          <w:sz w:val="28"/>
          <w:szCs w:val="28"/>
          <w:u w:val="single"/>
          <w:lang w:val="en-US" w:eastAsia="zh-CN" w:bidi="ar-SA"/>
        </w:rPr>
        <w:t>3、发布媒介:新疆政府采购 （http://www.ccgp- xinjiang.gov.cn/home.html）。</w:t>
      </w:r>
    </w:p>
    <w:p>
      <w:pPr>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000000"/>
          <w:kern w:val="0"/>
          <w:sz w:val="28"/>
          <w:szCs w:val="28"/>
          <w:lang w:eastAsia="zh-CN"/>
        </w:rPr>
      </w:pPr>
      <w:r>
        <w:rPr>
          <w:rFonts w:hint="eastAsia" w:ascii="仿宋_GB2312" w:hAnsi="仿宋_GB2312" w:eastAsia="仿宋_GB2312" w:cs="仿宋_GB2312"/>
          <w:b/>
          <w:color w:val="393939"/>
          <w:sz w:val="28"/>
          <w:szCs w:val="28"/>
          <w:shd w:val="clear" w:color="auto" w:fill="FFFFFF"/>
          <w:lang w:eastAsia="zh-CN"/>
        </w:rPr>
        <w:t>十二</w:t>
      </w:r>
      <w:r>
        <w:rPr>
          <w:rFonts w:hint="eastAsia" w:ascii="仿宋_GB2312" w:hAnsi="仿宋_GB2312" w:eastAsia="仿宋_GB2312" w:cs="仿宋_GB2312"/>
          <w:b/>
          <w:color w:val="393939"/>
          <w:sz w:val="28"/>
          <w:szCs w:val="28"/>
          <w:shd w:val="clear" w:color="auto" w:fill="FFFFFF"/>
        </w:rPr>
        <w:t>、</w:t>
      </w:r>
      <w:r>
        <w:rPr>
          <w:rFonts w:hint="eastAsia" w:ascii="仿宋_GB2312" w:hAnsi="仿宋_GB2312" w:eastAsia="仿宋_GB2312" w:cs="仿宋_GB2312"/>
          <w:b/>
          <w:color w:val="393939"/>
          <w:sz w:val="28"/>
          <w:szCs w:val="28"/>
          <w:shd w:val="clear" w:color="auto" w:fill="FFFFFF"/>
          <w:lang w:eastAsia="zh-CN"/>
        </w:rPr>
        <w:t>招标</w:t>
      </w:r>
      <w:r>
        <w:rPr>
          <w:rFonts w:hint="eastAsia" w:ascii="仿宋_GB2312" w:hAnsi="仿宋_GB2312" w:eastAsia="仿宋_GB2312" w:cs="仿宋_GB2312"/>
          <w:b/>
          <w:color w:val="000000"/>
          <w:sz w:val="28"/>
          <w:szCs w:val="28"/>
        </w:rPr>
        <w:t>文件的取得地点：</w:t>
      </w:r>
      <w:r>
        <w:rPr>
          <w:rFonts w:hint="eastAsia" w:ascii="仿宋_GB2312" w:hAnsi="仿宋_GB2312" w:eastAsia="仿宋_GB2312" w:cs="仿宋_GB2312"/>
          <w:b w:val="0"/>
          <w:bCs/>
          <w:color w:val="000000"/>
          <w:sz w:val="28"/>
          <w:szCs w:val="28"/>
        </w:rPr>
        <w:t>奇台县双创大厦5楼</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000000"/>
          <w:sz w:val="28"/>
          <w:szCs w:val="28"/>
          <w:lang w:eastAsia="zh-CN"/>
        </w:rPr>
        <w:t>十三</w:t>
      </w:r>
      <w:r>
        <w:rPr>
          <w:rFonts w:hint="eastAsia" w:ascii="仿宋_GB2312" w:hAnsi="仿宋_GB2312" w:eastAsia="仿宋_GB2312" w:cs="仿宋_GB2312"/>
          <w:b/>
          <w:color w:val="000000"/>
          <w:sz w:val="28"/>
          <w:szCs w:val="28"/>
        </w:rPr>
        <w:t>、投标文件递交截止时</w:t>
      </w:r>
      <w:r>
        <w:rPr>
          <w:rFonts w:hint="eastAsia" w:ascii="仿宋_GB2312" w:hAnsi="仿宋_GB2312" w:eastAsia="仿宋_GB2312" w:cs="仿宋_GB2312"/>
          <w:b/>
          <w:color w:val="auto"/>
          <w:sz w:val="28"/>
          <w:szCs w:val="28"/>
        </w:rPr>
        <w:t>间：</w:t>
      </w:r>
      <w:r>
        <w:rPr>
          <w:rFonts w:hint="eastAsia" w:ascii="仿宋_GB2312" w:hAnsi="仿宋_GB2312" w:eastAsia="仿宋_GB2312" w:cs="仿宋_GB2312"/>
          <w:color w:val="auto"/>
          <w:sz w:val="28"/>
          <w:szCs w:val="28"/>
          <w:lang w:val="en-US" w:eastAsia="zh-CN"/>
        </w:rPr>
        <w:t>2020</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下午</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0前（北京时间）</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eastAsia="zh-CN"/>
        </w:rPr>
        <w:t>十四</w:t>
      </w:r>
      <w:r>
        <w:rPr>
          <w:rFonts w:hint="eastAsia" w:ascii="仿宋_GB2312" w:hAnsi="仿宋_GB2312" w:eastAsia="仿宋_GB2312" w:cs="仿宋_GB2312"/>
          <w:b/>
          <w:color w:val="auto"/>
          <w:sz w:val="28"/>
          <w:szCs w:val="28"/>
        </w:rPr>
        <w:t>、投标文件递交地点：</w:t>
      </w:r>
      <w:r>
        <w:rPr>
          <w:rFonts w:hint="eastAsia" w:ascii="仿宋_GB2312" w:hAnsi="仿宋_GB2312" w:eastAsia="仿宋_GB2312" w:cs="仿宋_GB2312"/>
          <w:b w:val="0"/>
          <w:bCs/>
          <w:color w:val="auto"/>
          <w:sz w:val="28"/>
          <w:szCs w:val="28"/>
        </w:rPr>
        <w:t>奇台县双创大厦5楼</w:t>
      </w:r>
      <w:r>
        <w:rPr>
          <w:rFonts w:hint="eastAsia" w:ascii="仿宋_GB2312" w:hAnsi="仿宋_GB2312" w:eastAsia="仿宋_GB2312" w:cs="仿宋_GB2312"/>
          <w:color w:val="auto"/>
          <w:sz w:val="28"/>
          <w:szCs w:val="28"/>
        </w:rPr>
        <w:t>。</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eastAsia="zh-CN"/>
        </w:rPr>
        <w:t>十五</w:t>
      </w:r>
      <w:r>
        <w:rPr>
          <w:rFonts w:hint="eastAsia" w:ascii="仿宋_GB2312" w:hAnsi="仿宋_GB2312" w:eastAsia="仿宋_GB2312" w:cs="仿宋_GB2312"/>
          <w:b/>
          <w:color w:val="auto"/>
          <w:sz w:val="28"/>
          <w:szCs w:val="28"/>
        </w:rPr>
        <w:t>、开标时间：</w:t>
      </w:r>
      <w:r>
        <w:rPr>
          <w:rFonts w:hint="eastAsia" w:ascii="仿宋_GB2312" w:hAnsi="仿宋_GB2312" w:eastAsia="仿宋_GB2312" w:cs="仿宋_GB2312"/>
          <w:color w:val="auto"/>
          <w:sz w:val="28"/>
          <w:szCs w:val="28"/>
          <w:lang w:val="en-US" w:eastAsia="zh-CN"/>
        </w:rPr>
        <w:t>2020</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下午</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0开标（北京时间）</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eastAsia="zh-CN"/>
        </w:rPr>
        <w:t>五</w:t>
      </w:r>
      <w:r>
        <w:rPr>
          <w:rFonts w:hint="eastAsia" w:ascii="仿宋_GB2312" w:hAnsi="仿宋_GB2312" w:eastAsia="仿宋_GB2312" w:cs="仿宋_GB2312"/>
          <w:b/>
          <w:color w:val="auto"/>
          <w:sz w:val="28"/>
          <w:szCs w:val="28"/>
        </w:rPr>
        <w:t>、开标地点：</w:t>
      </w:r>
      <w:r>
        <w:rPr>
          <w:rFonts w:hint="eastAsia" w:ascii="仿宋_GB2312" w:hAnsi="仿宋_GB2312" w:eastAsia="仿宋_GB2312" w:cs="仿宋_GB2312"/>
          <w:b w:val="0"/>
          <w:bCs/>
          <w:color w:val="auto"/>
          <w:sz w:val="28"/>
          <w:szCs w:val="28"/>
        </w:rPr>
        <w:t>奇台县双创大厦5楼</w:t>
      </w:r>
      <w:r>
        <w:rPr>
          <w:rFonts w:hint="eastAsia" w:ascii="仿宋_GB2312" w:hAnsi="仿宋_GB2312" w:eastAsia="仿宋_GB2312" w:cs="仿宋_GB2312"/>
          <w:color w:val="auto"/>
          <w:sz w:val="28"/>
          <w:szCs w:val="28"/>
        </w:rPr>
        <w:t>。</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393939"/>
          <w:sz w:val="28"/>
          <w:szCs w:val="28"/>
          <w:shd w:val="clear" w:color="auto" w:fill="FFFFFF"/>
        </w:rPr>
        <w:t>招标机构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新疆新华远景工程造价咨询有限公司</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393939"/>
          <w:sz w:val="28"/>
          <w:szCs w:val="28"/>
          <w:shd w:val="clear" w:color="auto" w:fill="FFFFFF"/>
        </w:rPr>
        <w:t>招标机构地址</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val="0"/>
          <w:bCs/>
          <w:color w:val="000000"/>
          <w:sz w:val="28"/>
          <w:szCs w:val="28"/>
        </w:rPr>
        <w:t>奇台县双创大厦5楼</w:t>
      </w:r>
    </w:p>
    <w:p>
      <w:pPr>
        <w:pageBreakBefore w:val="0"/>
        <w:kinsoku/>
        <w:wordWrap/>
        <w:overflowPunct/>
        <w:topLinePunct w:val="0"/>
        <w:autoSpaceDE/>
        <w:autoSpaceDN/>
        <w:bidi w:val="0"/>
        <w:adjustRightInd/>
        <w:snapToGrid/>
        <w:spacing w:line="240" w:lineRule="auto"/>
        <w:ind w:right="0" w:rightChars="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eastAsia="仿宋_GB2312" w:cs="仿宋_GB2312"/>
          <w:color w:val="000000"/>
          <w:sz w:val="28"/>
          <w:szCs w:val="28"/>
          <w:lang w:eastAsia="zh-CN"/>
        </w:rPr>
        <w:t>马静舒</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lang w:val="en-US" w:eastAsia="zh-CN"/>
        </w:rPr>
        <w:t>0994-7229636</w:t>
      </w:r>
    </w:p>
    <w:p>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采购人：</w:t>
      </w:r>
      <w:r>
        <w:rPr>
          <w:rFonts w:hint="eastAsia" w:ascii="仿宋" w:hAnsi="仿宋" w:eastAsia="仿宋" w:cs="仿宋"/>
          <w:color w:val="000000"/>
          <w:sz w:val="28"/>
          <w:szCs w:val="28"/>
          <w:lang w:val="en-US" w:eastAsia="zh-CN"/>
        </w:rPr>
        <w:t xml:space="preserve"> 奇台县商务和工业信息化局</w:t>
      </w:r>
    </w:p>
    <w:p>
      <w:pPr>
        <w:pageBreakBefore w:val="0"/>
        <w:kinsoku/>
        <w:wordWrap/>
        <w:overflowPunct/>
        <w:topLinePunct w:val="0"/>
        <w:autoSpaceDE/>
        <w:autoSpaceDN/>
        <w:bidi w:val="0"/>
        <w:adjustRightInd/>
        <w:snapToGrid/>
        <w:spacing w:line="240" w:lineRule="auto"/>
        <w:ind w:right="0" w:rightChars="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孙岩     </w:t>
      </w:r>
      <w:r>
        <w:rPr>
          <w:rFonts w:hint="eastAsia" w:ascii="仿宋_GB2312" w:hAnsi="仿宋_GB2312" w:eastAsia="仿宋_GB2312" w:cs="仿宋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sz w:val="28"/>
          <w:szCs w:val="28"/>
          <w:lang w:val="en-US" w:eastAsia="zh-CN"/>
        </w:rPr>
        <w:t xml:space="preserve">13309942575 </w:t>
      </w:r>
    </w:p>
    <w:p>
      <w:pPr>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pageBreakBefore w:val="0"/>
        <w:widowControl/>
        <w:kinsoku/>
        <w:wordWrap/>
        <w:overflowPunct/>
        <w:topLinePunct w:val="0"/>
        <w:autoSpaceDE/>
        <w:autoSpaceDN/>
        <w:bidi w:val="0"/>
        <w:adjustRightInd/>
        <w:snapToGrid/>
        <w:spacing w:line="240" w:lineRule="auto"/>
        <w:ind w:right="0" w:rightChars="0" w:firstLine="2520" w:firstLineChars="9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新疆新华远景工程造价咨询有限公司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6D03E"/>
    <w:multiLevelType w:val="multilevel"/>
    <w:tmpl w:val="9026D03E"/>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pStyle w:val="5"/>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C220A"/>
    <w:rsid w:val="008267E2"/>
    <w:rsid w:val="00CE2CEB"/>
    <w:rsid w:val="00FA6B9C"/>
    <w:rsid w:val="02B80DC8"/>
    <w:rsid w:val="02CA4025"/>
    <w:rsid w:val="02DA18B5"/>
    <w:rsid w:val="02DA5BD5"/>
    <w:rsid w:val="066227F1"/>
    <w:rsid w:val="06EA11FE"/>
    <w:rsid w:val="078F7CDF"/>
    <w:rsid w:val="079E2D3B"/>
    <w:rsid w:val="0841493C"/>
    <w:rsid w:val="09055E89"/>
    <w:rsid w:val="0D5D10FB"/>
    <w:rsid w:val="0DFB66BA"/>
    <w:rsid w:val="0E814859"/>
    <w:rsid w:val="0EDA7103"/>
    <w:rsid w:val="0EED04DC"/>
    <w:rsid w:val="1257100D"/>
    <w:rsid w:val="13F33191"/>
    <w:rsid w:val="14A208D9"/>
    <w:rsid w:val="186B71E6"/>
    <w:rsid w:val="19E62171"/>
    <w:rsid w:val="1B3377C9"/>
    <w:rsid w:val="1C4817DB"/>
    <w:rsid w:val="1D37721E"/>
    <w:rsid w:val="1EFB56CB"/>
    <w:rsid w:val="20DD2462"/>
    <w:rsid w:val="21A24537"/>
    <w:rsid w:val="22716B49"/>
    <w:rsid w:val="22C34693"/>
    <w:rsid w:val="230C220A"/>
    <w:rsid w:val="230D5E88"/>
    <w:rsid w:val="2321690D"/>
    <w:rsid w:val="23A937E6"/>
    <w:rsid w:val="24326CFD"/>
    <w:rsid w:val="26AF7F78"/>
    <w:rsid w:val="26D432B2"/>
    <w:rsid w:val="29577ACB"/>
    <w:rsid w:val="2AEE2932"/>
    <w:rsid w:val="2D4D6B85"/>
    <w:rsid w:val="2DD77274"/>
    <w:rsid w:val="2EB129E9"/>
    <w:rsid w:val="2FA72755"/>
    <w:rsid w:val="34024275"/>
    <w:rsid w:val="386004DD"/>
    <w:rsid w:val="38FC10AC"/>
    <w:rsid w:val="3C320FF0"/>
    <w:rsid w:val="3E616A28"/>
    <w:rsid w:val="3EBD76C0"/>
    <w:rsid w:val="3EE54FA8"/>
    <w:rsid w:val="413B1A41"/>
    <w:rsid w:val="41511324"/>
    <w:rsid w:val="426075EA"/>
    <w:rsid w:val="432E2F98"/>
    <w:rsid w:val="44C4166D"/>
    <w:rsid w:val="468D4A50"/>
    <w:rsid w:val="496E15A5"/>
    <w:rsid w:val="49CD11D1"/>
    <w:rsid w:val="4A270B87"/>
    <w:rsid w:val="4ACA16A0"/>
    <w:rsid w:val="4BC66B0D"/>
    <w:rsid w:val="4CFD673A"/>
    <w:rsid w:val="50237DB3"/>
    <w:rsid w:val="50994196"/>
    <w:rsid w:val="519B66EE"/>
    <w:rsid w:val="51EB7F15"/>
    <w:rsid w:val="52597C2C"/>
    <w:rsid w:val="52700BF0"/>
    <w:rsid w:val="539C491D"/>
    <w:rsid w:val="53BE61C8"/>
    <w:rsid w:val="551F38A0"/>
    <w:rsid w:val="55A20D40"/>
    <w:rsid w:val="568B028C"/>
    <w:rsid w:val="57347429"/>
    <w:rsid w:val="57A857EB"/>
    <w:rsid w:val="5867197F"/>
    <w:rsid w:val="5BB826E2"/>
    <w:rsid w:val="5BC12663"/>
    <w:rsid w:val="5C787D01"/>
    <w:rsid w:val="5ED45A6C"/>
    <w:rsid w:val="5F191DE0"/>
    <w:rsid w:val="5FC87E4F"/>
    <w:rsid w:val="61D20875"/>
    <w:rsid w:val="634A5F1E"/>
    <w:rsid w:val="634D11B5"/>
    <w:rsid w:val="63F773C7"/>
    <w:rsid w:val="6400352E"/>
    <w:rsid w:val="64597A05"/>
    <w:rsid w:val="647A3A84"/>
    <w:rsid w:val="6655201C"/>
    <w:rsid w:val="66A06CD6"/>
    <w:rsid w:val="66B261F4"/>
    <w:rsid w:val="66D71272"/>
    <w:rsid w:val="66E20B98"/>
    <w:rsid w:val="67883512"/>
    <w:rsid w:val="68671284"/>
    <w:rsid w:val="69B72C19"/>
    <w:rsid w:val="6A6C48D6"/>
    <w:rsid w:val="6EA14278"/>
    <w:rsid w:val="6EAA5D6A"/>
    <w:rsid w:val="709D04E4"/>
    <w:rsid w:val="71EB0225"/>
    <w:rsid w:val="76946059"/>
    <w:rsid w:val="769C4DB2"/>
    <w:rsid w:val="77B9603A"/>
    <w:rsid w:val="78AC7661"/>
    <w:rsid w:val="79521FBF"/>
    <w:rsid w:val="798237E3"/>
    <w:rsid w:val="79844F71"/>
    <w:rsid w:val="79E904E7"/>
    <w:rsid w:val="7A722D23"/>
    <w:rsid w:val="7C877131"/>
    <w:rsid w:val="7E9A12FD"/>
    <w:rsid w:val="7F4330DD"/>
    <w:rsid w:val="7F793389"/>
    <w:rsid w:val="7FD9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tabs>
        <w:tab w:val="left" w:pos="720"/>
      </w:tabs>
      <w:spacing w:line="360" w:lineRule="auto"/>
      <w:ind w:left="0" w:firstLine="482" w:firstLineChars="200"/>
      <w:outlineLvl w:val="1"/>
    </w:pPr>
    <w:rPr>
      <w:rFonts w:ascii="Arial" w:hAnsi="Arial"/>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4"/>
      <w:szCs w:val="24"/>
    </w:rPr>
  </w:style>
  <w:style w:type="paragraph" w:styleId="3">
    <w:name w:val="Body Text 2"/>
    <w:basedOn w:val="1"/>
    <w:unhideWhenUsed/>
    <w:qFormat/>
    <w:uiPriority w:val="99"/>
    <w:rPr>
      <w:sz w:val="28"/>
    </w:rPr>
  </w:style>
  <w:style w:type="paragraph" w:styleId="6">
    <w:name w:val="Normal (Web)"/>
    <w:basedOn w:val="1"/>
    <w:qFormat/>
    <w:uiPriority w:val="0"/>
    <w:pPr>
      <w:spacing w:before="100" w:beforeAutospacing="1" w:after="100" w:afterAutospacing="1"/>
      <w:jc w:val="left"/>
    </w:pPr>
    <w:rPr>
      <w:kern w:val="0"/>
      <w:sz w:val="24"/>
    </w:rPr>
  </w:style>
  <w:style w:type="paragraph" w:styleId="9">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2019-10-29T03:46:00Z</dcterms:created>
  <dc:creator>飞雪轻舞</dc:creator>
  <cp:lastModifiedBy>甜蜜饯</cp:lastModifiedBy>
  <dcterms:modified xsi:type="dcterms:W3CDTF">2020-12-16T01:59:09Z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