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40" w:lineRule="exact"/>
        <w:ind w:left="0" w:leftChars="0"/>
        <w:jc w:val="center"/>
        <w:textAlignment w:val="auto"/>
        <w:outlineLvl w:val="0"/>
        <w:rPr>
          <w:rFonts w:hint="eastAsia" w:ascii="宋体" w:hAnsi="宋体" w:eastAsia="宋体" w:cs="宋体"/>
          <w:b/>
          <w:bCs/>
          <w:sz w:val="32"/>
          <w:szCs w:val="32"/>
          <w:lang w:val="en-US" w:eastAsia="zh-CN"/>
        </w:rPr>
      </w:pPr>
      <w:bookmarkStart w:id="1" w:name="_GoBack"/>
      <w:bookmarkEnd w:id="1"/>
      <w:bookmarkStart w:id="0" w:name="_Toc30857"/>
      <w:r>
        <w:rPr>
          <w:rFonts w:hint="eastAsia" w:ascii="宋体" w:hAnsi="宋体" w:eastAsia="宋体" w:cs="宋体"/>
          <w:b/>
          <w:bCs/>
          <w:sz w:val="32"/>
          <w:szCs w:val="32"/>
          <w:lang w:val="en-US" w:eastAsia="zh-CN"/>
        </w:rPr>
        <w:t xml:space="preserve"> 招标公告</w:t>
      </w:r>
      <w:bookmarkEnd w:id="0"/>
    </w:p>
    <w:p>
      <w:pPr>
        <w:keepNext w:val="0"/>
        <w:keepLines w:val="0"/>
        <w:pageBreakBefore w:val="0"/>
        <w:kinsoku/>
        <w:wordWrap/>
        <w:overflowPunct/>
        <w:topLinePunct w:val="0"/>
        <w:autoSpaceDE/>
        <w:autoSpaceDN/>
        <w:bidi w:val="0"/>
        <w:adjustRightInd/>
        <w:snapToGrid/>
        <w:spacing w:line="440" w:lineRule="exact"/>
        <w:ind w:left="0" w:leftChars="0"/>
        <w:jc w:val="center"/>
        <w:textAlignment w:val="auto"/>
        <w:rPr>
          <w:rFonts w:hint="eastAsia" w:ascii="宋体" w:hAnsi="宋体" w:eastAsia="宋体" w:cs="宋体"/>
          <w:sz w:val="18"/>
          <w:szCs w:val="21"/>
        </w:rPr>
      </w:pPr>
      <w:r>
        <w:rPr>
          <w:rFonts w:hint="eastAsia" w:ascii="宋体" w:hAnsi="宋体" w:eastAsia="宋体" w:cs="宋体"/>
          <w:b/>
          <w:bCs/>
          <w:sz w:val="24"/>
          <w:szCs w:val="24"/>
        </w:rPr>
        <w:t>关于</w:t>
      </w:r>
      <w:r>
        <w:rPr>
          <w:rFonts w:hint="eastAsia" w:ascii="宋体" w:hAnsi="宋体" w:eastAsia="宋体" w:cs="宋体"/>
          <w:b/>
          <w:bCs/>
          <w:sz w:val="24"/>
          <w:szCs w:val="24"/>
          <w:lang w:val="en-US" w:eastAsia="zh-CN"/>
        </w:rPr>
        <w:t>吉木萨尔县工业园区智慧化云平台建设项目</w:t>
      </w:r>
      <w:r>
        <w:rPr>
          <w:rFonts w:hint="eastAsia" w:ascii="宋体" w:hAnsi="宋体" w:eastAsia="宋体" w:cs="宋体"/>
          <w:b/>
          <w:bCs/>
          <w:sz w:val="24"/>
          <w:szCs w:val="24"/>
        </w:rPr>
        <w:t>的公开招标公告</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keepNext w:val="0"/>
              <w:keepLines w:val="0"/>
              <w:pageBreakBefore w:val="0"/>
              <w:kinsoku/>
              <w:wordWrap/>
              <w:overflowPunct/>
              <w:topLinePunct w:val="0"/>
              <w:autoSpaceDE/>
              <w:autoSpaceDN/>
              <w:bidi w:val="0"/>
              <w:adjustRightInd/>
              <w:snapToGrid/>
              <w:spacing w:line="440" w:lineRule="exact"/>
              <w:ind w:left="0" w:leftChars="0"/>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项目概况</w:t>
            </w:r>
          </w:p>
          <w:p>
            <w:pPr>
              <w:keepNext w:val="0"/>
              <w:keepLines w:val="0"/>
              <w:pageBreakBefore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i w:val="0"/>
                <w:caps w:val="0"/>
                <w:color w:val="000000"/>
                <w:spacing w:val="0"/>
                <w:sz w:val="24"/>
                <w:szCs w:val="24"/>
                <w:highlight w:val="none"/>
                <w:vertAlign w:val="baseline"/>
              </w:rPr>
            </w:pPr>
            <w:r>
              <w:rPr>
                <w:rFonts w:hint="eastAsia" w:ascii="宋体" w:hAnsi="宋体" w:eastAsia="宋体" w:cs="宋体"/>
                <w:sz w:val="24"/>
                <w:szCs w:val="24"/>
                <w:highlight w:val="none"/>
                <w:lang w:val="en-US" w:eastAsia="zh-CN"/>
              </w:rPr>
              <w:t>吉木萨尔县工业园区智慧化云平台建设项目</w:t>
            </w:r>
            <w:r>
              <w:rPr>
                <w:rFonts w:hint="eastAsia" w:ascii="宋体" w:hAnsi="宋体" w:eastAsia="宋体" w:cs="宋体"/>
                <w:i w:val="0"/>
                <w:caps w:val="0"/>
                <w:color w:val="000000"/>
                <w:spacing w:val="0"/>
                <w:sz w:val="24"/>
                <w:szCs w:val="24"/>
                <w:highlight w:val="none"/>
              </w:rPr>
              <w:t>招标项目的潜在投标人应在</w:t>
            </w:r>
            <w:r>
              <w:rPr>
                <w:rFonts w:hint="eastAsia" w:ascii="宋体" w:hAnsi="宋体" w:eastAsia="宋体" w:cs="宋体"/>
                <w:spacing w:val="1"/>
                <w:sz w:val="24"/>
                <w:szCs w:val="24"/>
                <w:highlight w:val="none"/>
                <w:u w:val="none" w:color="auto"/>
                <w:lang w:eastAsia="zh-CN"/>
              </w:rPr>
              <w:t>新疆新华远景工程造价咨询有限公司</w:t>
            </w:r>
            <w:r>
              <w:rPr>
                <w:rFonts w:hint="eastAsia" w:ascii="宋体" w:hAnsi="宋体" w:eastAsia="宋体" w:cs="宋体"/>
                <w:i w:val="0"/>
                <w:caps w:val="0"/>
                <w:color w:val="000000"/>
                <w:spacing w:val="0"/>
                <w:sz w:val="24"/>
                <w:szCs w:val="24"/>
                <w:highlight w:val="none"/>
              </w:rPr>
              <w:t>获取招标文件，并于2022年</w:t>
            </w:r>
            <w:r>
              <w:rPr>
                <w:rFonts w:hint="eastAsia" w:ascii="宋体" w:hAnsi="宋体" w:eastAsia="宋体" w:cs="宋体"/>
                <w:i w:val="0"/>
                <w:caps w:val="0"/>
                <w:color w:val="000000"/>
                <w:spacing w:val="0"/>
                <w:sz w:val="24"/>
                <w:szCs w:val="24"/>
                <w:highlight w:val="none"/>
                <w:lang w:val="en-US" w:eastAsia="zh-CN"/>
              </w:rPr>
              <w:t>10</w:t>
            </w:r>
            <w:r>
              <w:rPr>
                <w:rFonts w:hint="eastAsia" w:ascii="宋体" w:hAnsi="宋体" w:eastAsia="宋体" w:cs="宋体"/>
                <w:i w:val="0"/>
                <w:caps w:val="0"/>
                <w:color w:val="000000"/>
                <w:spacing w:val="0"/>
                <w:sz w:val="24"/>
                <w:szCs w:val="24"/>
                <w:highlight w:val="none"/>
              </w:rPr>
              <w:t>月</w:t>
            </w:r>
            <w:r>
              <w:rPr>
                <w:rFonts w:hint="eastAsia" w:ascii="宋体" w:hAnsi="宋体" w:eastAsia="宋体" w:cs="宋体"/>
                <w:i w:val="0"/>
                <w:caps w:val="0"/>
                <w:color w:val="000000"/>
                <w:spacing w:val="0"/>
                <w:sz w:val="24"/>
                <w:szCs w:val="24"/>
                <w:highlight w:val="none"/>
                <w:lang w:val="en-US" w:eastAsia="zh-CN"/>
              </w:rPr>
              <w:t>31</w:t>
            </w:r>
            <w:r>
              <w:rPr>
                <w:rFonts w:hint="eastAsia" w:ascii="宋体" w:hAnsi="宋体" w:eastAsia="宋体" w:cs="宋体"/>
                <w:i w:val="0"/>
                <w:caps w:val="0"/>
                <w:color w:val="000000"/>
                <w:spacing w:val="0"/>
                <w:sz w:val="24"/>
                <w:szCs w:val="24"/>
                <w:highlight w:val="none"/>
              </w:rPr>
              <w:t>日 16:30（北京时间）前递交投标文件。</w:t>
            </w:r>
          </w:p>
        </w:tc>
      </w:tr>
    </w:tbl>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textAlignment w:val="auto"/>
        <w:rPr>
          <w:rFonts w:hint="eastAsia" w:ascii="宋体" w:hAnsi="宋体" w:eastAsia="宋体" w:cs="宋体"/>
          <w:b/>
          <w:bCs/>
          <w:i w:val="0"/>
          <w:caps w:val="0"/>
          <w:color w:val="000000"/>
          <w:spacing w:val="0"/>
          <w:sz w:val="24"/>
          <w:szCs w:val="24"/>
          <w:highlight w:val="none"/>
          <w:lang w:eastAsia="zh-CN"/>
        </w:rPr>
      </w:pPr>
      <w:r>
        <w:rPr>
          <w:rFonts w:hint="eastAsia" w:ascii="宋体" w:hAnsi="宋体" w:eastAsia="宋体" w:cs="宋体"/>
          <w:b/>
          <w:bCs/>
          <w:i w:val="0"/>
          <w:caps w:val="0"/>
          <w:color w:val="000000"/>
          <w:spacing w:val="0"/>
          <w:sz w:val="24"/>
          <w:szCs w:val="24"/>
          <w:highlight w:val="none"/>
          <w:lang w:eastAsia="zh-CN"/>
        </w:rPr>
        <w:t>一、项目基本情况</w:t>
      </w:r>
    </w:p>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i w:val="0"/>
          <w:caps w:val="0"/>
          <w:color w:val="000000"/>
          <w:spacing w:val="0"/>
          <w:sz w:val="24"/>
          <w:szCs w:val="24"/>
          <w:highlight w:val="none"/>
          <w:lang w:val="en-US" w:eastAsia="zh-CN"/>
        </w:rPr>
      </w:pPr>
      <w:r>
        <w:rPr>
          <w:rFonts w:hint="eastAsia" w:ascii="宋体" w:hAnsi="宋体" w:eastAsia="宋体" w:cs="宋体"/>
          <w:i w:val="0"/>
          <w:caps w:val="0"/>
          <w:color w:val="000000"/>
          <w:spacing w:val="0"/>
          <w:sz w:val="24"/>
          <w:szCs w:val="24"/>
          <w:highlight w:val="none"/>
          <w:lang w:val="en-US" w:eastAsia="zh-CN"/>
        </w:rPr>
        <w:t>1.项目编号：XHYJ-2022-080</w:t>
      </w:r>
    </w:p>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i w:val="0"/>
          <w:caps w:val="0"/>
          <w:color w:val="000000"/>
          <w:spacing w:val="0"/>
          <w:sz w:val="24"/>
          <w:szCs w:val="24"/>
          <w:highlight w:val="none"/>
          <w:lang w:val="en-US" w:eastAsia="zh-CN"/>
        </w:rPr>
      </w:pPr>
      <w:r>
        <w:rPr>
          <w:rFonts w:hint="eastAsia" w:ascii="宋体" w:hAnsi="宋体" w:eastAsia="宋体" w:cs="宋体"/>
          <w:i w:val="0"/>
          <w:caps w:val="0"/>
          <w:color w:val="000000"/>
          <w:spacing w:val="0"/>
          <w:sz w:val="24"/>
          <w:szCs w:val="24"/>
          <w:highlight w:val="none"/>
          <w:lang w:val="en-US" w:eastAsia="zh-CN"/>
        </w:rPr>
        <w:t>2.项目名称：</w:t>
      </w:r>
      <w:r>
        <w:rPr>
          <w:rFonts w:hint="eastAsia" w:ascii="宋体" w:hAnsi="宋体" w:eastAsia="宋体" w:cs="宋体"/>
          <w:sz w:val="24"/>
          <w:szCs w:val="24"/>
          <w:highlight w:val="none"/>
          <w:lang w:val="en-US" w:eastAsia="zh-CN"/>
        </w:rPr>
        <w:t>吉木萨尔县工业园区智慧化云平台建设项目</w:t>
      </w:r>
    </w:p>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i w:val="0"/>
          <w:caps w:val="0"/>
          <w:color w:val="000000"/>
          <w:spacing w:val="0"/>
          <w:sz w:val="24"/>
          <w:szCs w:val="24"/>
          <w:highlight w:val="none"/>
          <w:lang w:val="en-US" w:eastAsia="zh-CN"/>
        </w:rPr>
      </w:pPr>
      <w:r>
        <w:rPr>
          <w:rFonts w:hint="eastAsia" w:ascii="宋体" w:hAnsi="宋体" w:eastAsia="宋体" w:cs="宋体"/>
          <w:i w:val="0"/>
          <w:caps w:val="0"/>
          <w:color w:val="000000"/>
          <w:spacing w:val="0"/>
          <w:sz w:val="24"/>
          <w:szCs w:val="24"/>
          <w:highlight w:val="none"/>
          <w:lang w:val="en-US" w:eastAsia="zh-CN"/>
        </w:rPr>
        <w:t>3.采购方式：公开招标</w:t>
      </w:r>
    </w:p>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i w:val="0"/>
          <w:caps w:val="0"/>
          <w:color w:val="000000"/>
          <w:spacing w:val="0"/>
          <w:sz w:val="24"/>
          <w:szCs w:val="24"/>
          <w:highlight w:val="none"/>
          <w:lang w:val="en-US" w:eastAsia="zh-CN"/>
        </w:rPr>
      </w:pPr>
      <w:r>
        <w:rPr>
          <w:rFonts w:hint="eastAsia" w:ascii="宋体" w:hAnsi="宋体" w:eastAsia="宋体" w:cs="宋体"/>
          <w:i w:val="0"/>
          <w:caps w:val="0"/>
          <w:color w:val="000000"/>
          <w:spacing w:val="0"/>
          <w:sz w:val="24"/>
          <w:szCs w:val="24"/>
          <w:highlight w:val="none"/>
          <w:lang w:val="en-US" w:eastAsia="zh-CN"/>
        </w:rPr>
        <w:t>4.预算金额（元）：5100000</w:t>
      </w:r>
    </w:p>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i w:val="0"/>
          <w:caps w:val="0"/>
          <w:color w:val="000000"/>
          <w:spacing w:val="0"/>
          <w:sz w:val="24"/>
          <w:szCs w:val="24"/>
          <w:highlight w:val="none"/>
          <w:lang w:val="en-US" w:eastAsia="zh-CN"/>
        </w:rPr>
      </w:pPr>
      <w:r>
        <w:rPr>
          <w:rFonts w:hint="eastAsia" w:ascii="宋体" w:hAnsi="宋体" w:eastAsia="宋体" w:cs="宋体"/>
          <w:i w:val="0"/>
          <w:caps w:val="0"/>
          <w:color w:val="000000"/>
          <w:spacing w:val="0"/>
          <w:sz w:val="24"/>
          <w:szCs w:val="24"/>
          <w:highlight w:val="none"/>
          <w:lang w:val="en-US" w:eastAsia="zh-CN"/>
        </w:rPr>
        <w:t>5.最高限价（元）：5100000</w:t>
      </w:r>
    </w:p>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i w:val="0"/>
          <w:caps w:val="0"/>
          <w:color w:val="000000"/>
          <w:spacing w:val="0"/>
          <w:sz w:val="24"/>
          <w:szCs w:val="24"/>
          <w:highlight w:val="none"/>
          <w:lang w:val="en-US" w:eastAsia="zh-CN"/>
        </w:rPr>
      </w:pPr>
      <w:r>
        <w:rPr>
          <w:rFonts w:hint="eastAsia" w:ascii="宋体" w:hAnsi="宋体" w:eastAsia="宋体" w:cs="宋体"/>
          <w:i w:val="0"/>
          <w:caps w:val="0"/>
          <w:color w:val="000000"/>
          <w:spacing w:val="0"/>
          <w:sz w:val="24"/>
          <w:szCs w:val="24"/>
          <w:highlight w:val="none"/>
          <w:lang w:val="en-US" w:eastAsia="zh-CN"/>
        </w:rPr>
        <w:t>6.采购需求：</w:t>
      </w:r>
    </w:p>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firstLine="440" w:firstLineChars="200"/>
        <w:textAlignment w:val="auto"/>
        <w:rPr>
          <w:rFonts w:hint="eastAsia" w:ascii="宋体" w:hAnsi="宋体" w:eastAsia="宋体" w:cs="宋体"/>
          <w:sz w:val="24"/>
          <w:szCs w:val="24"/>
          <w:highlight w:val="none"/>
        </w:rPr>
      </w:pPr>
      <w:r>
        <w:rPr>
          <w:rFonts w:hint="eastAsia" w:ascii="宋体" w:hAnsi="宋体" w:eastAsia="宋体" w:cs="宋体"/>
          <w:sz w:val="22"/>
          <w:szCs w:val="22"/>
          <w:highlight w:val="none"/>
        </w:rPr>
        <w:t>吉木萨尔工业园区“1+3+N”平台（即1个信息共享交换平台，3个核心板块：智慧安全、智慧环保、智慧应急，N个业务应用）的建设。</w:t>
      </w:r>
    </w:p>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textAlignment w:val="auto"/>
        <w:rPr>
          <w:rFonts w:hint="eastAsia" w:ascii="宋体" w:hAnsi="宋体" w:eastAsia="宋体" w:cs="宋体"/>
          <w:b/>
          <w:bCs/>
          <w:color w:val="000000"/>
          <w:kern w:val="28"/>
          <w:sz w:val="22"/>
          <w:szCs w:val="22"/>
          <w:highlight w:val="none"/>
          <w:lang w:val="en-US" w:eastAsia="zh-CN"/>
        </w:rPr>
      </w:pPr>
      <w:r>
        <w:rPr>
          <w:rFonts w:hint="eastAsia" w:ascii="宋体" w:hAnsi="宋体" w:eastAsia="宋体" w:cs="宋体"/>
          <w:b/>
          <w:bCs/>
          <w:color w:val="000000"/>
          <w:kern w:val="28"/>
          <w:sz w:val="22"/>
          <w:szCs w:val="22"/>
          <w:highlight w:val="none"/>
          <w:lang w:val="en-US" w:eastAsia="zh-CN"/>
        </w:rPr>
        <w:t>备注：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420"/>
        <w:textAlignment w:val="auto"/>
        <w:rPr>
          <w:rFonts w:hint="eastAsia" w:ascii="宋体" w:hAnsi="宋体" w:eastAsia="宋体" w:cs="宋体"/>
          <w:i w:val="0"/>
          <w:caps w:val="0"/>
          <w:color w:val="000000"/>
          <w:spacing w:val="0"/>
          <w:sz w:val="22"/>
          <w:szCs w:val="22"/>
          <w:highlight w:val="none"/>
          <w:lang w:val="en-US" w:eastAsia="zh-CN"/>
        </w:rPr>
      </w:pPr>
      <w:r>
        <w:rPr>
          <w:rFonts w:hint="eastAsia" w:ascii="宋体" w:hAnsi="宋体" w:eastAsia="宋体" w:cs="宋体"/>
          <w:color w:val="000000"/>
          <w:sz w:val="22"/>
          <w:szCs w:val="22"/>
          <w:highlight w:val="none"/>
        </w:rPr>
        <w:t>合同签订后</w:t>
      </w:r>
      <w:r>
        <w:rPr>
          <w:rFonts w:hint="eastAsia" w:ascii="宋体" w:hAnsi="宋体" w:eastAsia="宋体" w:cs="宋体"/>
          <w:color w:val="000000"/>
          <w:sz w:val="22"/>
          <w:szCs w:val="22"/>
          <w:highlight w:val="none"/>
          <w:lang w:val="en-US" w:eastAsia="zh-CN"/>
        </w:rPr>
        <w:t>60</w:t>
      </w:r>
      <w:r>
        <w:rPr>
          <w:rFonts w:hint="eastAsia" w:ascii="宋体" w:hAnsi="宋体" w:eastAsia="宋体" w:cs="宋体"/>
          <w:color w:val="000000"/>
          <w:sz w:val="22"/>
          <w:szCs w:val="22"/>
          <w:highlight w:val="none"/>
        </w:rPr>
        <w:t>天内供货，</w:t>
      </w:r>
      <w:r>
        <w:rPr>
          <w:rFonts w:hint="eastAsia" w:ascii="宋体" w:hAnsi="宋体" w:eastAsia="宋体" w:cs="宋体"/>
          <w:color w:val="000000"/>
          <w:sz w:val="22"/>
          <w:szCs w:val="22"/>
          <w:highlight w:val="none"/>
          <w:lang w:val="en-US" w:eastAsia="zh-CN"/>
        </w:rPr>
        <w:t>驻场运维5年。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420"/>
        <w:textAlignment w:val="auto"/>
        <w:rPr>
          <w:rFonts w:hint="eastAsia" w:ascii="宋体" w:hAnsi="宋体" w:eastAsia="宋体" w:cs="宋体"/>
          <w:i w:val="0"/>
          <w:caps w:val="0"/>
          <w:color w:val="000000"/>
          <w:spacing w:val="0"/>
          <w:sz w:val="22"/>
          <w:szCs w:val="22"/>
          <w:highlight w:val="none"/>
        </w:rPr>
      </w:pPr>
      <w:r>
        <w:rPr>
          <w:rFonts w:hint="eastAsia" w:ascii="宋体" w:hAnsi="宋体" w:eastAsia="宋体" w:cs="宋体"/>
          <w:i w:val="0"/>
          <w:caps w:val="0"/>
          <w:color w:val="000000"/>
          <w:spacing w:val="0"/>
          <w:sz w:val="22"/>
          <w:szCs w:val="22"/>
          <w:highlight w:val="none"/>
        </w:rPr>
        <w:t>本项目（否）接受联合体投标。</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textAlignment w:val="auto"/>
        <w:rPr>
          <w:rFonts w:hint="eastAsia" w:ascii="宋体" w:hAnsi="宋体" w:eastAsia="宋体" w:cs="宋体"/>
          <w:b/>
          <w:bCs/>
          <w:i w:val="0"/>
          <w:caps w:val="0"/>
          <w:color w:val="000000"/>
          <w:spacing w:val="0"/>
          <w:sz w:val="24"/>
          <w:szCs w:val="24"/>
          <w:highlight w:val="none"/>
          <w:lang w:eastAsia="zh-CN"/>
        </w:rPr>
      </w:pPr>
      <w:r>
        <w:rPr>
          <w:rFonts w:hint="eastAsia" w:ascii="宋体" w:hAnsi="宋体" w:eastAsia="宋体" w:cs="宋体"/>
          <w:b/>
          <w:bCs/>
          <w:i w:val="0"/>
          <w:caps w:val="0"/>
          <w:color w:val="000000"/>
          <w:spacing w:val="0"/>
          <w:sz w:val="24"/>
          <w:szCs w:val="24"/>
          <w:highlight w:val="none"/>
          <w:lang w:eastAsia="zh-CN"/>
        </w:rPr>
        <w:t>二、申请人资格要求：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420"/>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1.满足《中华人民共和国政府采购法》第二十二条规定；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420"/>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2.落实政府采购政策需满足的资格要求：标项1：供应商为中小企业/小微企业,（1）《政府采购促进中小企业发展管理办法》（财库[2020]46号）；（2）《国务院办公厅关于建立政府强制采购节能产品制度的通知》（国办发〔2007〕51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420"/>
        <w:textAlignment w:val="auto"/>
        <w:rPr>
          <w:rFonts w:hint="default" w:ascii="宋体" w:hAnsi="宋体" w:eastAsia="宋体" w:cs="宋体"/>
          <w:i w:val="0"/>
          <w:caps w:val="0"/>
          <w:color w:val="000000"/>
          <w:spacing w:val="0"/>
          <w:sz w:val="24"/>
          <w:szCs w:val="24"/>
          <w:highlight w:val="none"/>
          <w:lang w:val="en-US" w:eastAsia="zh-CN"/>
        </w:rPr>
      </w:pPr>
      <w:r>
        <w:rPr>
          <w:rFonts w:hint="eastAsia" w:ascii="宋体" w:hAnsi="宋体" w:eastAsia="宋体" w:cs="宋体"/>
          <w:i w:val="0"/>
          <w:caps w:val="0"/>
          <w:color w:val="000000"/>
          <w:spacing w:val="0"/>
          <w:sz w:val="24"/>
          <w:szCs w:val="24"/>
          <w:highlight w:val="none"/>
        </w:rPr>
        <w:t>3.本项目的特定资格要求：标项1：（1）供应商需在中华人民共和国境内注册，具有独立承担民事责任的能力的供应商，且营业执照经营范围符合本次招标相关要求；</w:t>
      </w:r>
      <w:r>
        <w:rPr>
          <w:rFonts w:hint="eastAsia" w:ascii="宋体" w:hAnsi="宋体" w:eastAsia="宋体" w:cs="宋体"/>
          <w:i w:val="0"/>
          <w:caps w:val="0"/>
          <w:color w:val="000000"/>
          <w:spacing w:val="0"/>
          <w:sz w:val="24"/>
          <w:szCs w:val="24"/>
          <w:highlight w:val="none"/>
        </w:rPr>
        <w:br w:type="textWrapping"/>
      </w:r>
      <w:r>
        <w:rPr>
          <w:rFonts w:hint="eastAsia" w:ascii="宋体" w:hAnsi="宋体" w:eastAsia="宋体" w:cs="宋体"/>
          <w:i w:val="0"/>
          <w:caps w:val="0"/>
          <w:color w:val="000000"/>
          <w:spacing w:val="0"/>
          <w:sz w:val="24"/>
          <w:szCs w:val="24"/>
          <w:highlight w:val="none"/>
        </w:rPr>
        <w:t>（2）具有良好的商业信誉和健全的财务会计制度；</w:t>
      </w:r>
      <w:r>
        <w:rPr>
          <w:rFonts w:hint="eastAsia" w:ascii="宋体" w:hAnsi="宋体" w:eastAsia="宋体" w:cs="宋体"/>
          <w:i w:val="0"/>
          <w:caps w:val="0"/>
          <w:color w:val="000000"/>
          <w:spacing w:val="0"/>
          <w:sz w:val="24"/>
          <w:szCs w:val="24"/>
          <w:highlight w:val="none"/>
        </w:rPr>
        <w:br w:type="textWrapping"/>
      </w:r>
      <w:r>
        <w:rPr>
          <w:rFonts w:hint="eastAsia" w:ascii="宋体" w:hAnsi="宋体" w:eastAsia="宋体" w:cs="宋体"/>
          <w:i w:val="0"/>
          <w:caps w:val="0"/>
          <w:color w:val="000000"/>
          <w:spacing w:val="0"/>
          <w:sz w:val="24"/>
          <w:szCs w:val="24"/>
          <w:highlight w:val="none"/>
        </w:rPr>
        <w:t>（3）具有履行合同所必需的设备和专业技术能力；</w:t>
      </w:r>
      <w:r>
        <w:rPr>
          <w:rFonts w:hint="eastAsia" w:ascii="宋体" w:hAnsi="宋体" w:eastAsia="宋体" w:cs="宋体"/>
          <w:i w:val="0"/>
          <w:caps w:val="0"/>
          <w:color w:val="000000"/>
          <w:spacing w:val="0"/>
          <w:sz w:val="24"/>
          <w:szCs w:val="24"/>
          <w:highlight w:val="none"/>
        </w:rPr>
        <w:br w:type="textWrapping"/>
      </w:r>
      <w:r>
        <w:rPr>
          <w:rFonts w:hint="eastAsia" w:ascii="宋体" w:hAnsi="宋体" w:eastAsia="宋体" w:cs="宋体"/>
          <w:i w:val="0"/>
          <w:caps w:val="0"/>
          <w:color w:val="000000"/>
          <w:spacing w:val="0"/>
          <w:sz w:val="24"/>
          <w:szCs w:val="24"/>
          <w:highlight w:val="none"/>
        </w:rPr>
        <w:t>（4）有依法缴纳税收和社会保障资金的良好记录；</w:t>
      </w:r>
      <w:r>
        <w:rPr>
          <w:rFonts w:hint="eastAsia" w:ascii="宋体" w:hAnsi="宋体" w:eastAsia="宋体" w:cs="宋体"/>
          <w:i w:val="0"/>
          <w:caps w:val="0"/>
          <w:color w:val="000000"/>
          <w:spacing w:val="0"/>
          <w:sz w:val="24"/>
          <w:szCs w:val="24"/>
          <w:highlight w:val="none"/>
        </w:rPr>
        <w:br w:type="textWrapping"/>
      </w:r>
      <w:r>
        <w:rPr>
          <w:rFonts w:hint="eastAsia" w:ascii="宋体" w:hAnsi="宋体" w:eastAsia="宋体" w:cs="宋体"/>
          <w:i w:val="0"/>
          <w:caps w:val="0"/>
          <w:color w:val="000000"/>
          <w:spacing w:val="0"/>
          <w:sz w:val="24"/>
          <w:szCs w:val="24"/>
          <w:highlight w:val="none"/>
        </w:rPr>
        <w:t>（5）参加本次采购活动前三年内，在经营活动中没有重大违法记录；</w:t>
      </w:r>
      <w:r>
        <w:rPr>
          <w:rFonts w:hint="eastAsia" w:ascii="宋体" w:hAnsi="宋体" w:eastAsia="宋体" w:cs="宋体"/>
          <w:i w:val="0"/>
          <w:caps w:val="0"/>
          <w:color w:val="000000"/>
          <w:spacing w:val="0"/>
          <w:sz w:val="24"/>
          <w:szCs w:val="24"/>
          <w:highlight w:val="none"/>
        </w:rPr>
        <w:br w:type="textWrapping"/>
      </w:r>
      <w:r>
        <w:rPr>
          <w:rFonts w:hint="eastAsia" w:ascii="宋体" w:hAnsi="宋体" w:eastAsia="宋体" w:cs="宋体"/>
          <w:i w:val="0"/>
          <w:caps w:val="0"/>
          <w:color w:val="000000"/>
          <w:spacing w:val="0"/>
          <w:sz w:val="24"/>
          <w:szCs w:val="24"/>
          <w:highlight w:val="none"/>
        </w:rPr>
        <w:t>（6）法律、行政法规规定的其他条件。</w:t>
      </w:r>
      <w:r>
        <w:rPr>
          <w:rFonts w:hint="eastAsia" w:ascii="宋体" w:hAnsi="宋体" w:eastAsia="宋体" w:cs="宋体"/>
          <w:i w:val="0"/>
          <w:caps w:val="0"/>
          <w:color w:val="000000"/>
          <w:spacing w:val="0"/>
          <w:sz w:val="24"/>
          <w:szCs w:val="24"/>
          <w:highlight w:val="none"/>
        </w:rPr>
        <w:br w:type="textWrapping"/>
      </w:r>
      <w:r>
        <w:rPr>
          <w:rFonts w:hint="eastAsia" w:ascii="宋体" w:hAnsi="宋体" w:eastAsia="宋体" w:cs="宋体"/>
          <w:i w:val="0"/>
          <w:caps w:val="0"/>
          <w:color w:val="000000"/>
          <w:spacing w:val="0"/>
          <w:sz w:val="24"/>
          <w:szCs w:val="24"/>
          <w:highlight w:val="none"/>
        </w:rPr>
        <w:t>（7）信誉要求：参加政府采购活动前三年内未被列入“信用中国”网站(www.creditchina.gov.cn)失信被执行人、重大税收违法案件当事人和“中国政府采购”网站（www.ccgp.gov.cn）政府采购严重违法失信行为记录名单。</w:t>
      </w:r>
      <w:r>
        <w:rPr>
          <w:rFonts w:hint="eastAsia" w:ascii="宋体" w:hAnsi="宋体" w:eastAsia="宋体" w:cs="宋体"/>
          <w:i w:val="0"/>
          <w:caps w:val="0"/>
          <w:color w:val="000000"/>
          <w:spacing w:val="0"/>
          <w:sz w:val="24"/>
          <w:szCs w:val="24"/>
          <w:highlight w:val="none"/>
        </w:rPr>
        <w:br w:type="textWrapping"/>
      </w:r>
      <w:r>
        <w:rPr>
          <w:rFonts w:hint="eastAsia" w:ascii="宋体" w:hAnsi="宋体" w:eastAsia="宋体" w:cs="宋体"/>
          <w:i w:val="0"/>
          <w:caps w:val="0"/>
          <w:color w:val="000000"/>
          <w:spacing w:val="0"/>
          <w:sz w:val="24"/>
          <w:szCs w:val="24"/>
          <w:highlight w:val="none"/>
        </w:rPr>
        <w:t>（8）其他说明：①与招标人存在利害关系可能影响招标公正性的法人、其他组织或者个人，不得参加投标。②单位负责人为同一人或者存在控股、管理关系的不同单位，不得参加同一标段投标或者未划分标段的同一招标项目投标。违反前两款规定的，相关投标均无效。</w:t>
      </w:r>
      <w:r>
        <w:rPr>
          <w:rFonts w:hint="default" w:ascii="宋体" w:hAnsi="宋体" w:eastAsia="宋体" w:cs="宋体"/>
          <w:i w:val="0"/>
          <w:caps w:val="0"/>
          <w:color w:val="000000"/>
          <w:spacing w:val="0"/>
          <w:sz w:val="24"/>
          <w:szCs w:val="24"/>
          <w:highlight w:val="none"/>
        </w:rPr>
        <w:t>③</w:t>
      </w:r>
      <w:r>
        <w:rPr>
          <w:rFonts w:hint="eastAsia" w:ascii="宋体" w:hAnsi="宋体" w:eastAsia="宋体" w:cs="宋体"/>
          <w:i w:val="0"/>
          <w:caps w:val="0"/>
          <w:color w:val="000000"/>
          <w:spacing w:val="0"/>
          <w:sz w:val="24"/>
          <w:szCs w:val="24"/>
          <w:highlight w:val="none"/>
          <w:lang w:val="en-US" w:eastAsia="zh-CN"/>
        </w:rPr>
        <w:t>供应商应为新疆政府采购网上正式注册供应商，如若不符，投标无效。</w:t>
      </w:r>
    </w:p>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textAlignment w:val="auto"/>
        <w:rPr>
          <w:rFonts w:hint="eastAsia" w:ascii="宋体" w:hAnsi="宋体" w:eastAsia="宋体" w:cs="宋体"/>
          <w:b/>
          <w:bCs/>
          <w:color w:val="000000"/>
          <w:kern w:val="28"/>
          <w:sz w:val="24"/>
          <w:szCs w:val="24"/>
          <w:highlight w:val="none"/>
          <w:lang w:val="en-US" w:eastAsia="zh-CN"/>
        </w:rPr>
      </w:pPr>
      <w:r>
        <w:rPr>
          <w:rFonts w:hint="eastAsia" w:ascii="宋体" w:hAnsi="宋体" w:eastAsia="宋体" w:cs="宋体"/>
          <w:b/>
          <w:bCs/>
          <w:color w:val="000000"/>
          <w:kern w:val="28"/>
          <w:sz w:val="24"/>
          <w:szCs w:val="24"/>
          <w:highlight w:val="none"/>
          <w:lang w:val="en-US" w:eastAsia="zh-CN"/>
        </w:rPr>
        <w:t>三、获取招标文件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420"/>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时间：2022年</w:t>
      </w:r>
      <w:r>
        <w:rPr>
          <w:rFonts w:hint="eastAsia" w:ascii="宋体" w:hAnsi="宋体" w:eastAsia="宋体" w:cs="宋体"/>
          <w:i w:val="0"/>
          <w:caps w:val="0"/>
          <w:color w:val="000000"/>
          <w:spacing w:val="0"/>
          <w:sz w:val="24"/>
          <w:szCs w:val="24"/>
          <w:highlight w:val="none"/>
          <w:lang w:val="en-US" w:eastAsia="zh-CN"/>
        </w:rPr>
        <w:t>10</w:t>
      </w:r>
      <w:r>
        <w:rPr>
          <w:rFonts w:hint="eastAsia" w:ascii="宋体" w:hAnsi="宋体" w:eastAsia="宋体" w:cs="宋体"/>
          <w:i w:val="0"/>
          <w:caps w:val="0"/>
          <w:color w:val="000000"/>
          <w:spacing w:val="0"/>
          <w:sz w:val="24"/>
          <w:szCs w:val="24"/>
          <w:highlight w:val="none"/>
        </w:rPr>
        <w:t>月</w:t>
      </w:r>
      <w:r>
        <w:rPr>
          <w:rFonts w:hint="eastAsia" w:ascii="宋体" w:hAnsi="宋体" w:eastAsia="宋体" w:cs="宋体"/>
          <w:i w:val="0"/>
          <w:caps w:val="0"/>
          <w:color w:val="000000"/>
          <w:spacing w:val="0"/>
          <w:sz w:val="24"/>
          <w:szCs w:val="24"/>
          <w:highlight w:val="none"/>
          <w:lang w:val="en-US" w:eastAsia="zh-CN"/>
        </w:rPr>
        <w:t>10</w:t>
      </w:r>
      <w:r>
        <w:rPr>
          <w:rFonts w:hint="eastAsia" w:ascii="宋体" w:hAnsi="宋体" w:eastAsia="宋体" w:cs="宋体"/>
          <w:i w:val="0"/>
          <w:caps w:val="0"/>
          <w:color w:val="000000"/>
          <w:spacing w:val="0"/>
          <w:sz w:val="24"/>
          <w:szCs w:val="24"/>
          <w:highlight w:val="none"/>
        </w:rPr>
        <w:t>日至2022年</w:t>
      </w:r>
      <w:r>
        <w:rPr>
          <w:rFonts w:hint="eastAsia" w:ascii="宋体" w:hAnsi="宋体" w:eastAsia="宋体" w:cs="宋体"/>
          <w:i w:val="0"/>
          <w:caps w:val="0"/>
          <w:color w:val="000000"/>
          <w:spacing w:val="0"/>
          <w:sz w:val="24"/>
          <w:szCs w:val="24"/>
          <w:highlight w:val="none"/>
          <w:lang w:val="en-US" w:eastAsia="zh-CN"/>
        </w:rPr>
        <w:t>10</w:t>
      </w:r>
      <w:r>
        <w:rPr>
          <w:rFonts w:hint="eastAsia" w:ascii="宋体" w:hAnsi="宋体" w:eastAsia="宋体" w:cs="宋体"/>
          <w:i w:val="0"/>
          <w:caps w:val="0"/>
          <w:color w:val="000000"/>
          <w:spacing w:val="0"/>
          <w:sz w:val="24"/>
          <w:szCs w:val="24"/>
          <w:highlight w:val="none"/>
        </w:rPr>
        <w:t>月</w:t>
      </w:r>
      <w:r>
        <w:rPr>
          <w:rFonts w:hint="eastAsia" w:ascii="宋体" w:hAnsi="宋体" w:eastAsia="宋体" w:cs="宋体"/>
          <w:i w:val="0"/>
          <w:caps w:val="0"/>
          <w:color w:val="000000"/>
          <w:spacing w:val="0"/>
          <w:sz w:val="24"/>
          <w:szCs w:val="24"/>
          <w:highlight w:val="none"/>
          <w:lang w:val="en-US" w:eastAsia="zh-CN"/>
        </w:rPr>
        <w:t>17</w:t>
      </w:r>
      <w:r>
        <w:rPr>
          <w:rFonts w:hint="eastAsia" w:ascii="宋体" w:hAnsi="宋体" w:eastAsia="宋体" w:cs="宋体"/>
          <w:i w:val="0"/>
          <w:caps w:val="0"/>
          <w:color w:val="000000"/>
          <w:spacing w:val="0"/>
          <w:sz w:val="24"/>
          <w:szCs w:val="24"/>
          <w:highlight w:val="none"/>
        </w:rPr>
        <w:t>日，每天上午</w:t>
      </w:r>
      <w:r>
        <w:rPr>
          <w:rFonts w:hint="eastAsia" w:ascii="宋体" w:hAnsi="宋体" w:eastAsia="宋体" w:cs="宋体"/>
          <w:i w:val="0"/>
          <w:caps w:val="0"/>
          <w:color w:val="000000"/>
          <w:spacing w:val="0"/>
          <w:sz w:val="24"/>
          <w:szCs w:val="24"/>
          <w:highlight w:val="none"/>
          <w:lang w:val="en-US" w:eastAsia="zh-CN"/>
        </w:rPr>
        <w:t>10</w:t>
      </w:r>
      <w:r>
        <w:rPr>
          <w:rFonts w:hint="eastAsia" w:ascii="宋体" w:hAnsi="宋体" w:eastAsia="宋体" w:cs="宋体"/>
          <w:i w:val="0"/>
          <w:caps w:val="0"/>
          <w:color w:val="000000"/>
          <w:spacing w:val="0"/>
          <w:sz w:val="24"/>
          <w:szCs w:val="24"/>
          <w:highlight w:val="none"/>
        </w:rPr>
        <w:t>:00至13:</w:t>
      </w:r>
      <w:r>
        <w:rPr>
          <w:rFonts w:hint="eastAsia" w:ascii="宋体" w:hAnsi="宋体" w:eastAsia="宋体" w:cs="宋体"/>
          <w:i w:val="0"/>
          <w:caps w:val="0"/>
          <w:color w:val="000000"/>
          <w:spacing w:val="0"/>
          <w:sz w:val="24"/>
          <w:szCs w:val="24"/>
          <w:highlight w:val="none"/>
          <w:lang w:val="en-US" w:eastAsia="zh-CN"/>
        </w:rPr>
        <w:t>3</w:t>
      </w:r>
      <w:r>
        <w:rPr>
          <w:rFonts w:hint="eastAsia" w:ascii="宋体" w:hAnsi="宋体" w:eastAsia="宋体" w:cs="宋体"/>
          <w:i w:val="0"/>
          <w:caps w:val="0"/>
          <w:color w:val="000000"/>
          <w:spacing w:val="0"/>
          <w:sz w:val="24"/>
          <w:szCs w:val="24"/>
          <w:highlight w:val="none"/>
        </w:rPr>
        <w:t>0，下午15:00至</w:t>
      </w:r>
      <w:r>
        <w:rPr>
          <w:rFonts w:hint="eastAsia" w:ascii="宋体" w:hAnsi="宋体" w:eastAsia="宋体" w:cs="宋体"/>
          <w:i w:val="0"/>
          <w:caps w:val="0"/>
          <w:color w:val="000000"/>
          <w:spacing w:val="0"/>
          <w:sz w:val="24"/>
          <w:szCs w:val="24"/>
          <w:highlight w:val="none"/>
          <w:lang w:val="en-US" w:eastAsia="zh-CN"/>
        </w:rPr>
        <w:t>19</w:t>
      </w:r>
      <w:r>
        <w:rPr>
          <w:rFonts w:hint="eastAsia" w:ascii="宋体" w:hAnsi="宋体" w:eastAsia="宋体" w:cs="宋体"/>
          <w:i w:val="0"/>
          <w:caps w:val="0"/>
          <w:color w:val="000000"/>
          <w:spacing w:val="0"/>
          <w:sz w:val="24"/>
          <w:szCs w:val="24"/>
          <w:highlight w:val="none"/>
        </w:rPr>
        <w:t>:</w:t>
      </w:r>
      <w:r>
        <w:rPr>
          <w:rFonts w:hint="eastAsia" w:ascii="宋体" w:hAnsi="宋体" w:eastAsia="宋体" w:cs="宋体"/>
          <w:i w:val="0"/>
          <w:caps w:val="0"/>
          <w:color w:val="000000"/>
          <w:spacing w:val="0"/>
          <w:sz w:val="24"/>
          <w:szCs w:val="24"/>
          <w:highlight w:val="none"/>
          <w:lang w:val="en-US" w:eastAsia="zh-CN"/>
        </w:rPr>
        <w:t>30</w:t>
      </w:r>
      <w:r>
        <w:rPr>
          <w:rFonts w:hint="eastAsia" w:ascii="宋体" w:hAnsi="宋体" w:eastAsia="宋体" w:cs="宋体"/>
          <w:i w:val="0"/>
          <w:caps w:val="0"/>
          <w:color w:val="000000"/>
          <w:spacing w:val="0"/>
          <w:sz w:val="24"/>
          <w:szCs w:val="24"/>
          <w:highlight w:val="none"/>
        </w:rPr>
        <w:t>（北京时间，法定节假日除外）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420"/>
        <w:textAlignment w:val="auto"/>
        <w:rPr>
          <w:rFonts w:hint="eastAsia" w:ascii="宋体" w:hAnsi="宋体" w:eastAsia="宋体" w:cs="宋体"/>
          <w:spacing w:val="1"/>
          <w:sz w:val="24"/>
          <w:szCs w:val="24"/>
          <w:highlight w:val="none"/>
          <w:u w:val="none" w:color="auto"/>
          <w:lang w:val="en-US" w:eastAsia="zh-CN"/>
        </w:rPr>
      </w:pPr>
      <w:r>
        <w:rPr>
          <w:rFonts w:hint="eastAsia" w:ascii="宋体" w:hAnsi="宋体" w:eastAsia="宋体" w:cs="宋体"/>
          <w:i w:val="0"/>
          <w:caps w:val="0"/>
          <w:color w:val="000000"/>
          <w:spacing w:val="0"/>
          <w:sz w:val="24"/>
          <w:szCs w:val="24"/>
          <w:highlight w:val="none"/>
        </w:rPr>
        <w:t>方式：</w:t>
      </w:r>
      <w:r>
        <w:rPr>
          <w:rFonts w:hint="eastAsia" w:ascii="宋体" w:hAnsi="宋体" w:eastAsia="宋体" w:cs="宋体"/>
          <w:spacing w:val="1"/>
          <w:sz w:val="24"/>
          <w:szCs w:val="24"/>
          <w:highlight w:val="none"/>
          <w:u w:val="none" w:color="auto"/>
          <w:lang w:val="en-US" w:eastAsia="zh-CN"/>
        </w:rPr>
        <w:fldChar w:fldCharType="begin"/>
      </w:r>
      <w:r>
        <w:rPr>
          <w:rFonts w:hint="eastAsia" w:ascii="宋体" w:hAnsi="宋体" w:eastAsia="宋体" w:cs="宋体"/>
          <w:spacing w:val="1"/>
          <w:sz w:val="24"/>
          <w:szCs w:val="24"/>
          <w:highlight w:val="none"/>
          <w:u w:val="none" w:color="auto"/>
          <w:lang w:val="en-US" w:eastAsia="zh-CN"/>
        </w:rPr>
        <w:instrText xml:space="preserve"> HYPERLINK "mailto:因疫情影响，本项目采用邮件方式报名，供应商将报名资料发送至632285087@qq.com，并在邮件内注明所投项目名称、供应商名称、联系人及电话。" </w:instrText>
      </w:r>
      <w:r>
        <w:rPr>
          <w:rFonts w:hint="eastAsia" w:ascii="宋体" w:hAnsi="宋体" w:eastAsia="宋体" w:cs="宋体"/>
          <w:spacing w:val="1"/>
          <w:sz w:val="24"/>
          <w:szCs w:val="24"/>
          <w:highlight w:val="none"/>
          <w:u w:val="none" w:color="auto"/>
          <w:lang w:val="en-US" w:eastAsia="zh-CN"/>
        </w:rPr>
        <w:fldChar w:fldCharType="separate"/>
      </w:r>
      <w:r>
        <w:rPr>
          <w:rFonts w:hint="eastAsia" w:ascii="宋体" w:hAnsi="宋体" w:eastAsia="宋体" w:cs="宋体"/>
          <w:spacing w:val="1"/>
          <w:sz w:val="24"/>
          <w:szCs w:val="24"/>
          <w:highlight w:val="none"/>
          <w:u w:val="none" w:color="auto"/>
          <w:lang w:val="en-US" w:eastAsia="zh-CN"/>
        </w:rPr>
        <w:t>因疫情影响，本项目采用邮件方式报名，供应商将报名资料发送至632285087@qq.com，</w:t>
      </w:r>
      <w:r>
        <w:rPr>
          <w:rFonts w:hint="eastAsia" w:ascii="宋体" w:hAnsi="宋体" w:eastAsia="宋体" w:cs="宋体"/>
          <w:spacing w:val="1"/>
          <w:sz w:val="24"/>
          <w:szCs w:val="24"/>
          <w:highlight w:val="none"/>
          <w:u w:val="none" w:color="auto"/>
          <w:lang w:eastAsia="zh-CN"/>
        </w:rPr>
        <w:t>并在邮件内注明所投项目名称、供应商名称、联系人及电话。</w:t>
      </w:r>
      <w:r>
        <w:rPr>
          <w:rFonts w:hint="eastAsia" w:ascii="宋体" w:hAnsi="宋体" w:eastAsia="宋体" w:cs="宋体"/>
          <w:spacing w:val="1"/>
          <w:sz w:val="24"/>
          <w:szCs w:val="24"/>
          <w:highlight w:val="none"/>
          <w:u w:val="none" w:color="auto"/>
          <w:lang w:val="en-US" w:eastAsia="zh-CN"/>
        </w:rPr>
        <w:fldChar w:fldCharType="end"/>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420"/>
        <w:textAlignment w:val="auto"/>
        <w:rPr>
          <w:rFonts w:hint="eastAsia" w:ascii="宋体" w:hAnsi="宋体" w:eastAsia="宋体" w:cs="宋体"/>
          <w:color w:val="000000"/>
          <w:kern w:val="28"/>
          <w:sz w:val="24"/>
          <w:szCs w:val="24"/>
          <w:highlight w:val="none"/>
          <w:lang w:val="en-US" w:eastAsia="zh-CN"/>
        </w:rPr>
      </w:pPr>
      <w:r>
        <w:rPr>
          <w:rFonts w:hint="eastAsia" w:ascii="宋体" w:hAnsi="宋体" w:eastAsia="宋体" w:cs="宋体"/>
          <w:i w:val="0"/>
          <w:caps w:val="0"/>
          <w:color w:val="000000"/>
          <w:spacing w:val="0"/>
          <w:sz w:val="24"/>
          <w:szCs w:val="24"/>
          <w:highlight w:val="none"/>
        </w:rPr>
        <w:t>售价：</w:t>
      </w:r>
      <w:r>
        <w:rPr>
          <w:rFonts w:hint="eastAsia" w:ascii="宋体" w:hAnsi="宋体" w:eastAsia="宋体" w:cs="宋体"/>
          <w:i w:val="0"/>
          <w:caps w:val="0"/>
          <w:color w:val="000000"/>
          <w:spacing w:val="0"/>
          <w:sz w:val="24"/>
          <w:szCs w:val="24"/>
          <w:highlight w:val="none"/>
          <w:lang w:val="en-US" w:eastAsia="zh-CN"/>
        </w:rPr>
        <w:t>200元/份</w:t>
      </w:r>
      <w:r>
        <w:rPr>
          <w:rFonts w:hint="eastAsia" w:ascii="宋体" w:hAnsi="宋体" w:eastAsia="宋体" w:cs="宋体"/>
          <w:color w:val="000000"/>
          <w:highlight w:val="none"/>
        </w:rPr>
        <w:t>（</w:t>
      </w:r>
      <w:r>
        <w:rPr>
          <w:rFonts w:hint="eastAsia" w:ascii="宋体" w:hAnsi="宋体" w:eastAsia="宋体" w:cs="宋体"/>
          <w:spacing w:val="1"/>
          <w:sz w:val="24"/>
          <w:szCs w:val="24"/>
          <w:highlight w:val="none"/>
          <w:u w:val="none" w:color="auto"/>
          <w:lang w:eastAsia="zh-CN"/>
        </w:rPr>
        <w:t>无论任何原因，售后不退</w:t>
      </w:r>
      <w:r>
        <w:rPr>
          <w:rFonts w:hint="eastAsia" w:ascii="宋体" w:hAnsi="宋体" w:eastAsia="宋体" w:cs="宋体"/>
          <w:color w:val="000000"/>
          <w:highlight w:val="none"/>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jc w:val="both"/>
        <w:textAlignment w:val="auto"/>
        <w:rPr>
          <w:rFonts w:hint="eastAsia" w:ascii="宋体" w:hAnsi="宋体" w:eastAsia="宋体" w:cs="宋体"/>
          <w:sz w:val="24"/>
          <w:szCs w:val="24"/>
          <w:highlight w:val="none"/>
        </w:rPr>
      </w:pPr>
      <w:r>
        <w:rPr>
          <w:rStyle w:val="8"/>
          <w:rFonts w:hint="eastAsia" w:ascii="宋体" w:hAnsi="宋体" w:eastAsia="宋体" w:cs="宋体"/>
          <w:i w:val="0"/>
          <w:caps w:val="0"/>
          <w:color w:val="000000"/>
          <w:spacing w:val="0"/>
          <w:sz w:val="24"/>
          <w:szCs w:val="24"/>
          <w:highlight w:val="none"/>
        </w:rPr>
        <w:t>四、提交投标文件截止时间、开标时间和地点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420"/>
        <w:textAlignment w:val="auto"/>
        <w:rPr>
          <w:rFonts w:hint="eastAsia" w:ascii="宋体" w:hAnsi="宋体" w:eastAsia="宋体" w:cs="宋体"/>
          <w:sz w:val="24"/>
          <w:szCs w:val="24"/>
          <w:highlight w:val="none"/>
        </w:rPr>
      </w:pPr>
      <w:r>
        <w:rPr>
          <w:rFonts w:hint="eastAsia" w:ascii="宋体" w:hAnsi="宋体" w:eastAsia="宋体" w:cs="宋体"/>
          <w:i w:val="0"/>
          <w:caps w:val="0"/>
          <w:color w:val="000000"/>
          <w:spacing w:val="0"/>
          <w:sz w:val="24"/>
          <w:szCs w:val="24"/>
          <w:highlight w:val="none"/>
        </w:rPr>
        <w:t>提交投标文件截止时间：2022年</w:t>
      </w:r>
      <w:r>
        <w:rPr>
          <w:rFonts w:hint="eastAsia" w:ascii="宋体" w:hAnsi="宋体" w:eastAsia="宋体" w:cs="宋体"/>
          <w:i w:val="0"/>
          <w:caps w:val="0"/>
          <w:color w:val="000000"/>
          <w:spacing w:val="0"/>
          <w:sz w:val="24"/>
          <w:szCs w:val="24"/>
          <w:highlight w:val="none"/>
          <w:lang w:val="en-US" w:eastAsia="zh-CN"/>
        </w:rPr>
        <w:t>10</w:t>
      </w:r>
      <w:r>
        <w:rPr>
          <w:rFonts w:hint="eastAsia" w:ascii="宋体" w:hAnsi="宋体" w:eastAsia="宋体" w:cs="宋体"/>
          <w:i w:val="0"/>
          <w:caps w:val="0"/>
          <w:color w:val="000000"/>
          <w:spacing w:val="0"/>
          <w:sz w:val="24"/>
          <w:szCs w:val="24"/>
          <w:highlight w:val="none"/>
        </w:rPr>
        <w:t>月</w:t>
      </w:r>
      <w:r>
        <w:rPr>
          <w:rFonts w:hint="eastAsia" w:ascii="宋体" w:hAnsi="宋体" w:eastAsia="宋体" w:cs="宋体"/>
          <w:i w:val="0"/>
          <w:caps w:val="0"/>
          <w:color w:val="000000"/>
          <w:spacing w:val="0"/>
          <w:sz w:val="24"/>
          <w:szCs w:val="24"/>
          <w:highlight w:val="none"/>
          <w:lang w:val="en-US" w:eastAsia="zh-CN"/>
        </w:rPr>
        <w:t>31</w:t>
      </w:r>
      <w:r>
        <w:rPr>
          <w:rFonts w:hint="eastAsia" w:ascii="宋体" w:hAnsi="宋体" w:eastAsia="宋体" w:cs="宋体"/>
          <w:i w:val="0"/>
          <w:caps w:val="0"/>
          <w:color w:val="000000"/>
          <w:spacing w:val="0"/>
          <w:sz w:val="24"/>
          <w:szCs w:val="24"/>
          <w:highlight w:val="none"/>
        </w:rPr>
        <w:t>日 16:30（北京时间）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420"/>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投标地点：</w:t>
      </w:r>
      <w:r>
        <w:rPr>
          <w:rFonts w:hint="eastAsia" w:ascii="宋体" w:hAnsi="宋体" w:eastAsia="宋体" w:cs="宋体"/>
          <w:i w:val="0"/>
          <w:caps w:val="0"/>
          <w:color w:val="000000"/>
          <w:spacing w:val="0"/>
          <w:sz w:val="24"/>
          <w:szCs w:val="24"/>
          <w:highlight w:val="none"/>
          <w:lang w:val="en-US" w:eastAsia="zh-CN"/>
        </w:rPr>
        <w:t>昌吉州公共资源交易大厅 (地址：昌吉市宁边西路与世纪大道交汇处，科技馆负一层)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420"/>
        <w:textAlignment w:val="auto"/>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开标时间：2022年</w:t>
      </w:r>
      <w:r>
        <w:rPr>
          <w:rFonts w:hint="eastAsia" w:ascii="宋体" w:hAnsi="宋体" w:eastAsia="宋体" w:cs="宋体"/>
          <w:i w:val="0"/>
          <w:caps w:val="0"/>
          <w:color w:val="000000"/>
          <w:spacing w:val="0"/>
          <w:sz w:val="24"/>
          <w:szCs w:val="24"/>
          <w:highlight w:val="none"/>
          <w:lang w:val="en-US" w:eastAsia="zh-CN"/>
        </w:rPr>
        <w:t>10</w:t>
      </w:r>
      <w:r>
        <w:rPr>
          <w:rFonts w:hint="eastAsia" w:ascii="宋体" w:hAnsi="宋体" w:eastAsia="宋体" w:cs="宋体"/>
          <w:i w:val="0"/>
          <w:caps w:val="0"/>
          <w:color w:val="000000"/>
          <w:spacing w:val="0"/>
          <w:sz w:val="24"/>
          <w:szCs w:val="24"/>
          <w:highlight w:val="none"/>
        </w:rPr>
        <w:t>月</w:t>
      </w:r>
      <w:r>
        <w:rPr>
          <w:rFonts w:hint="eastAsia" w:ascii="宋体" w:hAnsi="宋体" w:eastAsia="宋体" w:cs="宋体"/>
          <w:i w:val="0"/>
          <w:caps w:val="0"/>
          <w:color w:val="000000"/>
          <w:spacing w:val="0"/>
          <w:sz w:val="24"/>
          <w:szCs w:val="24"/>
          <w:highlight w:val="none"/>
          <w:lang w:val="en-US" w:eastAsia="zh-CN"/>
        </w:rPr>
        <w:t>31</w:t>
      </w:r>
      <w:r>
        <w:rPr>
          <w:rFonts w:hint="eastAsia" w:ascii="宋体" w:hAnsi="宋体" w:eastAsia="宋体" w:cs="宋体"/>
          <w:i w:val="0"/>
          <w:caps w:val="0"/>
          <w:color w:val="000000"/>
          <w:spacing w:val="0"/>
          <w:sz w:val="24"/>
          <w:szCs w:val="24"/>
          <w:highlight w:val="none"/>
        </w:rPr>
        <w:t>日 16:30（北京时间）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420"/>
        <w:textAlignment w:val="auto"/>
        <w:rPr>
          <w:rFonts w:hint="eastAsia" w:ascii="宋体" w:hAnsi="宋体" w:eastAsia="宋体" w:cs="宋体"/>
          <w:i w:val="0"/>
          <w:caps w:val="0"/>
          <w:color w:val="000000"/>
          <w:spacing w:val="0"/>
          <w:sz w:val="24"/>
          <w:szCs w:val="24"/>
          <w:highlight w:val="none"/>
          <w:lang w:val="en-US" w:eastAsia="zh-CN"/>
        </w:rPr>
      </w:pPr>
      <w:r>
        <w:rPr>
          <w:rFonts w:hint="eastAsia" w:ascii="宋体" w:hAnsi="宋体" w:eastAsia="宋体" w:cs="宋体"/>
          <w:i w:val="0"/>
          <w:caps w:val="0"/>
          <w:color w:val="000000"/>
          <w:spacing w:val="0"/>
          <w:sz w:val="24"/>
          <w:szCs w:val="24"/>
          <w:highlight w:val="none"/>
        </w:rPr>
        <w:t>开标地点：</w:t>
      </w:r>
      <w:r>
        <w:rPr>
          <w:rFonts w:hint="eastAsia" w:ascii="宋体" w:hAnsi="宋体" w:eastAsia="宋体" w:cs="宋体"/>
          <w:i w:val="0"/>
          <w:caps w:val="0"/>
          <w:color w:val="000000"/>
          <w:spacing w:val="0"/>
          <w:sz w:val="24"/>
          <w:szCs w:val="24"/>
          <w:highlight w:val="none"/>
          <w:lang w:val="en-US" w:eastAsia="zh-CN"/>
        </w:rPr>
        <w:t>昌吉州公共资源交易大厅 (地址：昌吉市宁边西路与世纪大道交汇处，科技馆负一层)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jc w:val="both"/>
        <w:textAlignment w:val="auto"/>
        <w:rPr>
          <w:rFonts w:hint="eastAsia" w:ascii="宋体" w:hAnsi="宋体" w:eastAsia="宋体" w:cs="宋体"/>
          <w:sz w:val="24"/>
          <w:szCs w:val="24"/>
          <w:highlight w:val="none"/>
        </w:rPr>
      </w:pPr>
      <w:r>
        <w:rPr>
          <w:rStyle w:val="8"/>
          <w:rFonts w:hint="eastAsia" w:ascii="宋体" w:hAnsi="宋体" w:eastAsia="宋体" w:cs="宋体"/>
          <w:i w:val="0"/>
          <w:caps w:val="0"/>
          <w:color w:val="000000"/>
          <w:spacing w:val="0"/>
          <w:sz w:val="24"/>
          <w:szCs w:val="24"/>
          <w:highlight w:val="none"/>
        </w:rPr>
        <w:t>五、公告期限</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420"/>
        <w:textAlignment w:val="auto"/>
        <w:rPr>
          <w:rFonts w:hint="eastAsia" w:ascii="宋体" w:hAnsi="宋体" w:eastAsia="宋体" w:cs="宋体"/>
          <w:color w:val="000000"/>
          <w:kern w:val="28"/>
          <w:sz w:val="24"/>
          <w:szCs w:val="24"/>
          <w:highlight w:val="none"/>
          <w:lang w:val="en-US" w:eastAsia="zh-CN"/>
        </w:rPr>
      </w:pPr>
      <w:r>
        <w:rPr>
          <w:rFonts w:hint="eastAsia" w:ascii="宋体" w:hAnsi="宋体" w:eastAsia="宋体" w:cs="宋体"/>
          <w:i w:val="0"/>
          <w:caps w:val="0"/>
          <w:color w:val="000000"/>
          <w:spacing w:val="0"/>
          <w:sz w:val="24"/>
          <w:szCs w:val="24"/>
          <w:highlight w:val="none"/>
        </w:rPr>
        <w:t>自本公告发布之日起5个工作日。</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440" w:lineRule="exact"/>
        <w:ind w:left="0" w:leftChars="0" w:right="0"/>
        <w:jc w:val="both"/>
        <w:textAlignment w:val="auto"/>
        <w:rPr>
          <w:rStyle w:val="8"/>
          <w:rFonts w:hint="eastAsia" w:ascii="宋体" w:hAnsi="宋体" w:eastAsia="宋体" w:cs="宋体"/>
          <w:i w:val="0"/>
          <w:caps w:val="0"/>
          <w:color w:val="000000"/>
          <w:spacing w:val="0"/>
          <w:sz w:val="24"/>
          <w:szCs w:val="24"/>
          <w:highlight w:val="none"/>
        </w:rPr>
      </w:pPr>
      <w:r>
        <w:rPr>
          <w:rStyle w:val="8"/>
          <w:rFonts w:hint="eastAsia" w:ascii="宋体" w:hAnsi="宋体" w:eastAsia="宋体" w:cs="宋体"/>
          <w:i w:val="0"/>
          <w:caps w:val="0"/>
          <w:color w:val="000000"/>
          <w:spacing w:val="0"/>
          <w:sz w:val="24"/>
          <w:szCs w:val="24"/>
          <w:highlight w:val="none"/>
        </w:rPr>
        <w:t>其他补充事宜</w:t>
      </w:r>
    </w:p>
    <w:p>
      <w:pPr>
        <w:pStyle w:val="4"/>
        <w:pageBreakBefore w:val="0"/>
        <w:widowControl/>
        <w:numPr>
          <w:ilvl w:val="0"/>
          <w:numId w:val="2"/>
        </w:numPr>
        <w:overflowPunct/>
        <w:bidi w:val="0"/>
        <w:spacing w:beforeAutospacing="0" w:afterAutospacing="0" w:line="440" w:lineRule="exact"/>
        <w:ind w:firstLine="480" w:firstLineChars="200"/>
        <w:jc w:val="both"/>
        <w:rPr>
          <w:rFonts w:hint="eastAsia" w:ascii="宋体" w:hAnsi="宋体" w:eastAsia="宋体" w:cs="宋体"/>
          <w:color w:val="000000"/>
          <w:highlight w:val="none"/>
        </w:rPr>
      </w:pPr>
      <w:r>
        <w:rPr>
          <w:rFonts w:hint="eastAsia" w:ascii="宋体" w:hAnsi="宋体" w:eastAsia="宋体" w:cs="宋体"/>
          <w:color w:val="000000"/>
          <w:highlight w:val="none"/>
        </w:rPr>
        <w:t>获取招标文件</w:t>
      </w:r>
      <w:r>
        <w:rPr>
          <w:rFonts w:hint="eastAsia" w:ascii="宋体" w:hAnsi="宋体" w:eastAsia="宋体" w:cs="宋体"/>
          <w:color w:val="000000"/>
          <w:highlight w:val="none"/>
          <w:lang w:val="en-US" w:eastAsia="zh-CN"/>
        </w:rPr>
        <w:t>需提交资料：</w:t>
      </w:r>
    </w:p>
    <w:p>
      <w:pPr>
        <w:pStyle w:val="4"/>
        <w:pageBreakBefore w:val="0"/>
        <w:widowControl/>
        <w:overflowPunct/>
        <w:bidi w:val="0"/>
        <w:spacing w:beforeAutospacing="0" w:afterAutospacing="0" w:line="440" w:lineRule="exact"/>
        <w:ind w:firstLine="480" w:firstLineChars="200"/>
        <w:jc w:val="both"/>
        <w:rPr>
          <w:rFonts w:hint="eastAsia" w:ascii="宋体" w:hAnsi="宋体" w:eastAsia="宋体" w:cs="宋体"/>
          <w:color w:val="000000"/>
          <w:highlight w:val="none"/>
        </w:rPr>
      </w:pPr>
      <w:r>
        <w:rPr>
          <w:rFonts w:hint="eastAsia" w:ascii="宋体" w:hAnsi="宋体" w:eastAsia="宋体" w:cs="宋体"/>
          <w:color w:val="000000"/>
          <w:highlight w:val="none"/>
        </w:rPr>
        <w:t>（1）法定代表人本人参与获取采购文件的，需提供法定代表人身份证明及其身份证；委托代表人参与获取采购文件的，需提供法定代表人授权委托书及其委托代理人的身份证；</w:t>
      </w:r>
    </w:p>
    <w:p>
      <w:pPr>
        <w:pStyle w:val="4"/>
        <w:pageBreakBefore w:val="0"/>
        <w:widowControl/>
        <w:overflowPunct/>
        <w:bidi w:val="0"/>
        <w:spacing w:beforeAutospacing="0" w:afterAutospacing="0" w:line="440" w:lineRule="exact"/>
        <w:ind w:firstLine="480" w:firstLineChars="200"/>
        <w:jc w:val="both"/>
        <w:rPr>
          <w:rFonts w:hint="eastAsia" w:ascii="宋体" w:hAnsi="宋体" w:eastAsia="宋体" w:cs="宋体"/>
          <w:color w:val="000000"/>
        </w:rPr>
      </w:pPr>
      <w:r>
        <w:rPr>
          <w:rFonts w:hint="eastAsia" w:ascii="宋体" w:hAnsi="宋体" w:eastAsia="宋体" w:cs="宋体"/>
          <w:color w:val="000000"/>
          <w:highlight w:val="none"/>
        </w:rPr>
        <w:t>（2）有效的《营业执照》；</w:t>
      </w:r>
    </w:p>
    <w:p>
      <w:pPr>
        <w:pStyle w:val="4"/>
        <w:pageBreakBefore w:val="0"/>
        <w:widowControl/>
        <w:overflowPunct/>
        <w:bidi w:val="0"/>
        <w:spacing w:beforeAutospacing="0" w:afterAutospacing="0" w:line="440" w:lineRule="exact"/>
        <w:ind w:firstLine="480" w:firstLineChars="200"/>
        <w:jc w:val="both"/>
        <w:rPr>
          <w:rFonts w:hint="eastAsia" w:ascii="宋体" w:hAnsi="宋体" w:eastAsia="宋体" w:cs="宋体"/>
          <w:color w:val="000000"/>
        </w:rPr>
      </w:pPr>
      <w:r>
        <w:rPr>
          <w:rFonts w:hint="eastAsia" w:ascii="宋体" w:hAnsi="宋体" w:eastAsia="宋体" w:cs="宋体"/>
          <w:color w:val="000000"/>
        </w:rPr>
        <w:t>（3）具有良好的商业信誉和健全的财务会计制度，</w:t>
      </w:r>
      <w:r>
        <w:rPr>
          <w:rFonts w:hint="eastAsia" w:ascii="宋体" w:hAnsi="宋体" w:eastAsia="宋体" w:cs="宋体"/>
          <w:bCs/>
          <w:color w:val="000000"/>
        </w:rPr>
        <w:t>需提供2021年度经第三方审计的财务报表，成立不足一年的提供成立至今的财务报表，包含资产负债表、现金流量表、利润表</w:t>
      </w:r>
      <w:r>
        <w:rPr>
          <w:rFonts w:hint="eastAsia" w:ascii="宋体" w:hAnsi="宋体" w:eastAsia="宋体" w:cs="宋体"/>
          <w:color w:val="000000"/>
        </w:rPr>
        <w:t>；</w:t>
      </w:r>
    </w:p>
    <w:p>
      <w:pPr>
        <w:pStyle w:val="4"/>
        <w:pageBreakBefore w:val="0"/>
        <w:widowControl/>
        <w:overflowPunct/>
        <w:bidi w:val="0"/>
        <w:spacing w:beforeAutospacing="0" w:afterAutospacing="0" w:line="440" w:lineRule="exact"/>
        <w:ind w:firstLine="480" w:firstLineChars="200"/>
        <w:jc w:val="both"/>
        <w:rPr>
          <w:rFonts w:hint="eastAsia" w:ascii="宋体" w:hAnsi="宋体" w:eastAsia="宋体" w:cs="宋体"/>
          <w:bCs/>
          <w:color w:val="000000"/>
        </w:rPr>
      </w:pPr>
      <w:r>
        <w:rPr>
          <w:rFonts w:hint="eastAsia" w:ascii="宋体" w:hAnsi="宋体" w:eastAsia="宋体" w:cs="宋体"/>
          <w:color w:val="000000"/>
        </w:rPr>
        <w:t>（4）</w:t>
      </w:r>
      <w:r>
        <w:rPr>
          <w:rFonts w:hint="eastAsia" w:ascii="宋体" w:hAnsi="宋体" w:eastAsia="宋体" w:cs="宋体"/>
          <w:bCs/>
          <w:color w:val="000000"/>
        </w:rPr>
        <w:t>依法缴纳税收和社会保障资金的良好记录，须提供由社保部门或税务局出具的投标单位缴纳的连续近6个月的社保缴费凭证及个人缴费明细（新公司从成立之日起算，退休人员需提供退休证明），被委托人必须是投标单位正式员工；法人投标需提供本单位员工近6个月的社保缴纳证明（社保缴费凭证和人员明细表）；和企业所在地税务局出具的近6个月的完税证明。（新公司从成立之日起算）（如依法不需要缴纳社会保障资金的，应提供相应文件证明其依法不需要缴纳社会保障资金；如依法免税的，应提供相应文件证明其依法免税）；</w:t>
      </w:r>
    </w:p>
    <w:p>
      <w:pPr>
        <w:pStyle w:val="4"/>
        <w:pageBreakBefore w:val="0"/>
        <w:widowControl/>
        <w:overflowPunct/>
        <w:bidi w:val="0"/>
        <w:spacing w:beforeAutospacing="0" w:afterAutospacing="0" w:line="440" w:lineRule="exact"/>
        <w:ind w:firstLine="480" w:firstLineChars="200"/>
        <w:jc w:val="both"/>
        <w:rPr>
          <w:rFonts w:hint="eastAsia" w:ascii="宋体" w:hAnsi="宋体" w:eastAsia="宋体" w:cs="宋体"/>
          <w:color w:val="000000"/>
        </w:rPr>
      </w:pPr>
      <w:r>
        <w:rPr>
          <w:rFonts w:hint="eastAsia" w:ascii="宋体" w:hAnsi="宋体" w:eastAsia="宋体" w:cs="宋体"/>
          <w:color w:val="000000"/>
        </w:rPr>
        <w:t>（5）参加政府采购活动前三年内，在经营活动中没有重大违法记录，提供说明承诺书。</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rPr>
          <w:rFonts w:hint="eastAsia" w:ascii="宋体" w:hAnsi="宋体" w:eastAsia="宋体" w:cs="宋体"/>
          <w:color w:val="000000"/>
          <w:lang w:eastAsia="zh-CN"/>
        </w:rPr>
      </w:pPr>
      <w:r>
        <w:rPr>
          <w:rFonts w:hint="eastAsia" w:ascii="宋体" w:hAnsi="宋体" w:eastAsia="宋体" w:cs="宋体"/>
          <w:color w:val="000000"/>
        </w:rPr>
        <w:t>（6）供应商须提供通过“信用中国”（www.creditchina.gov.cn）网站中“失信被执行名单”、“重大税收违法案件当事人名单”的查询截图（需加盖单位公章）、中国政府采购网（www.ccgp.gov.cn）网站中“政府采购严重违法失信行为记录名单”的查询截图（网页打印件须自招标文件发布之日起至首次提交投标文件截止时间内从上述网站中打印需加盖单位公章）；被列入失信被执行人、重大税收违法案件当事人名单、政府采购严重违法失信行为记录名单的单位及其他不符合《中华人民共和国政府采购法》第二十二条规定条件的投标单位，将被拒绝参与本次政府采购活动</w:t>
      </w:r>
      <w:r>
        <w:rPr>
          <w:rFonts w:hint="eastAsia" w:ascii="宋体" w:hAnsi="宋体" w:eastAsia="宋体" w:cs="宋体"/>
          <w:color w:val="000000"/>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textAlignment w:val="auto"/>
        <w:rPr>
          <w:rFonts w:hint="eastAsia" w:ascii="宋体" w:hAnsi="宋体" w:eastAsia="宋体" w:cs="宋体"/>
          <w:b/>
          <w:bCs/>
          <w:i w:val="0"/>
          <w:caps w:val="0"/>
          <w:color w:val="000000"/>
          <w:spacing w:val="0"/>
          <w:sz w:val="24"/>
          <w:szCs w:val="24"/>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textAlignment w:val="auto"/>
        <w:rPr>
          <w:rFonts w:hint="eastAsia" w:ascii="宋体" w:hAnsi="宋体" w:eastAsia="宋体" w:cs="宋体"/>
          <w:sz w:val="24"/>
          <w:szCs w:val="24"/>
        </w:rPr>
      </w:pPr>
      <w:r>
        <w:rPr>
          <w:rFonts w:hint="eastAsia" w:ascii="宋体" w:hAnsi="宋体" w:eastAsia="宋体" w:cs="宋体"/>
          <w:b/>
          <w:bCs/>
          <w:i w:val="0"/>
          <w:caps w:val="0"/>
          <w:color w:val="000000"/>
          <w:spacing w:val="0"/>
          <w:sz w:val="24"/>
          <w:szCs w:val="24"/>
        </w:rPr>
        <w:t>特别提示</w:t>
      </w:r>
      <w:r>
        <w:rPr>
          <w:rFonts w:hint="eastAsia" w:ascii="宋体" w:hAnsi="宋体" w:eastAsia="宋体" w:cs="宋体"/>
          <w:i w:val="0"/>
          <w:caps w:val="0"/>
          <w:color w:val="000000"/>
          <w:spacing w:val="0"/>
          <w:sz w:val="24"/>
          <w:szCs w:val="24"/>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1、超过200万元的货物和服务采购项目、超过400万元的工程采购项目中适宜由中小企业提供的，预留该部分采购项目预算总额的40%以上专门面向中小企业采购，其中预留给小微企业的比例不低于60%。</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jc w:val="both"/>
        <w:textAlignment w:val="auto"/>
        <w:rPr>
          <w:rFonts w:hint="eastAsia" w:ascii="宋体" w:hAnsi="宋体" w:eastAsia="宋体" w:cs="宋体"/>
          <w:sz w:val="24"/>
          <w:szCs w:val="24"/>
        </w:rPr>
      </w:pPr>
      <w:r>
        <w:rPr>
          <w:rStyle w:val="8"/>
          <w:rFonts w:hint="eastAsia" w:ascii="宋体" w:hAnsi="宋体" w:eastAsia="宋体" w:cs="宋体"/>
          <w:i w:val="0"/>
          <w:caps w:val="0"/>
          <w:color w:val="000000"/>
          <w:spacing w:val="0"/>
          <w:sz w:val="24"/>
          <w:szCs w:val="24"/>
        </w:rPr>
        <w:t>七、对本次采购提出询问，请按以下方式联系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42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1.采购人信息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42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名 称：</w:t>
      </w:r>
      <w:r>
        <w:rPr>
          <w:rFonts w:hint="eastAsia" w:ascii="宋体" w:hAnsi="宋体" w:eastAsia="宋体" w:cs="宋体"/>
          <w:i w:val="0"/>
          <w:caps w:val="0"/>
          <w:color w:val="000000"/>
          <w:spacing w:val="0"/>
          <w:sz w:val="24"/>
          <w:szCs w:val="24"/>
          <w:lang w:val="en-US" w:eastAsia="zh-CN"/>
        </w:rPr>
        <w:t>吉木萨尔北庭工业园区管理委员会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420"/>
        <w:textAlignment w:val="auto"/>
        <w:rPr>
          <w:rFonts w:hint="eastAsia" w:ascii="宋体" w:hAnsi="宋体" w:eastAsia="宋体" w:cs="宋体"/>
          <w:sz w:val="24"/>
          <w:szCs w:val="24"/>
          <w:highlight w:val="none"/>
          <w:lang w:val="en-US" w:eastAsia="zh-CN"/>
        </w:rPr>
      </w:pPr>
      <w:r>
        <w:rPr>
          <w:rFonts w:hint="eastAsia" w:ascii="宋体" w:hAnsi="宋体" w:eastAsia="宋体" w:cs="宋体"/>
          <w:i w:val="0"/>
          <w:caps w:val="0"/>
          <w:color w:val="000000"/>
          <w:spacing w:val="0"/>
          <w:sz w:val="24"/>
          <w:szCs w:val="24"/>
        </w:rPr>
        <w:t>地 址</w:t>
      </w:r>
      <w:r>
        <w:rPr>
          <w:rFonts w:hint="eastAsia" w:ascii="宋体" w:hAnsi="宋体" w:eastAsia="宋体" w:cs="宋体"/>
          <w:i w:val="0"/>
          <w:caps w:val="0"/>
          <w:color w:val="000000"/>
          <w:spacing w:val="0"/>
          <w:sz w:val="24"/>
          <w:szCs w:val="24"/>
          <w:highlight w:val="none"/>
        </w:rPr>
        <w:t>：</w:t>
      </w:r>
      <w:r>
        <w:rPr>
          <w:rFonts w:hint="eastAsia" w:ascii="宋体" w:hAnsi="宋体" w:eastAsia="宋体" w:cs="宋体"/>
          <w:i w:val="0"/>
          <w:caps w:val="0"/>
          <w:color w:val="000000"/>
          <w:spacing w:val="0"/>
          <w:sz w:val="24"/>
          <w:szCs w:val="24"/>
          <w:highlight w:val="none"/>
          <w:lang w:val="en-US" w:eastAsia="zh-CN"/>
        </w:rPr>
        <w:t>吉木萨尔县工业园区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420"/>
        <w:textAlignment w:val="auto"/>
        <w:rPr>
          <w:rFonts w:hint="eastAsia" w:ascii="宋体" w:hAnsi="宋体" w:eastAsia="宋体" w:cs="宋体"/>
          <w:sz w:val="24"/>
          <w:szCs w:val="24"/>
          <w:highlight w:val="none"/>
          <w:lang w:val="en-US" w:eastAsia="zh-CN"/>
        </w:rPr>
      </w:pPr>
      <w:r>
        <w:rPr>
          <w:rFonts w:hint="eastAsia" w:ascii="宋体" w:hAnsi="宋体" w:eastAsia="宋体" w:cs="宋体"/>
          <w:i w:val="0"/>
          <w:caps w:val="0"/>
          <w:color w:val="000000"/>
          <w:spacing w:val="0"/>
          <w:sz w:val="24"/>
          <w:szCs w:val="24"/>
          <w:highlight w:val="none"/>
        </w:rPr>
        <w:t>联系方式：</w:t>
      </w:r>
      <w:r>
        <w:rPr>
          <w:rFonts w:hint="eastAsia" w:ascii="宋体" w:hAnsi="宋体" w:eastAsia="宋体" w:cs="宋体"/>
          <w:i w:val="0"/>
          <w:caps w:val="0"/>
          <w:color w:val="000000"/>
          <w:spacing w:val="0"/>
          <w:sz w:val="24"/>
          <w:szCs w:val="24"/>
          <w:highlight w:val="none"/>
          <w:lang w:val="en-US" w:eastAsia="zh-CN"/>
        </w:rPr>
        <w:t>186 9940 6935</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420"/>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2.采购代理机构信息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420"/>
        <w:textAlignment w:val="auto"/>
        <w:rPr>
          <w:rFonts w:hint="eastAsia" w:ascii="宋体" w:hAnsi="宋体" w:eastAsia="宋体" w:cs="宋体"/>
          <w:sz w:val="24"/>
          <w:szCs w:val="24"/>
          <w:u w:val="none" w:color="auto"/>
        </w:rPr>
      </w:pPr>
      <w:r>
        <w:rPr>
          <w:rFonts w:hint="eastAsia" w:ascii="宋体" w:hAnsi="宋体" w:eastAsia="宋体" w:cs="宋体"/>
          <w:i w:val="0"/>
          <w:caps w:val="0"/>
          <w:color w:val="000000"/>
          <w:spacing w:val="0"/>
          <w:sz w:val="24"/>
          <w:szCs w:val="24"/>
        </w:rPr>
        <w:t>名 称：</w:t>
      </w:r>
      <w:r>
        <w:rPr>
          <w:rFonts w:hint="eastAsia" w:ascii="宋体" w:hAnsi="宋体" w:eastAsia="宋体" w:cs="宋体"/>
          <w:spacing w:val="1"/>
          <w:sz w:val="24"/>
          <w:szCs w:val="24"/>
          <w:u w:val="none" w:color="auto"/>
          <w:lang w:eastAsia="zh-CN"/>
        </w:rPr>
        <w:t>新疆新华远景工程造价咨询有限公司</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420"/>
        <w:textAlignment w:val="auto"/>
        <w:rPr>
          <w:rFonts w:hint="eastAsia" w:ascii="宋体" w:hAnsi="宋体" w:eastAsia="宋体" w:cs="宋体"/>
          <w:color w:val="000000"/>
          <w:kern w:val="28"/>
          <w:sz w:val="24"/>
          <w:szCs w:val="24"/>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cs="宋体"/>
          <w:i w:val="0"/>
          <w:caps w:val="0"/>
          <w:color w:val="000000"/>
          <w:spacing w:val="0"/>
          <w:sz w:val="24"/>
          <w:szCs w:val="24"/>
        </w:rPr>
        <w:t>联系方式：</w:t>
      </w:r>
      <w:r>
        <w:rPr>
          <w:rFonts w:hint="eastAsia" w:ascii="宋体" w:hAnsi="宋体" w:eastAsia="宋体" w:cs="宋体"/>
          <w:i w:val="0"/>
          <w:caps w:val="0"/>
          <w:color w:val="000000"/>
          <w:spacing w:val="0"/>
          <w:sz w:val="24"/>
          <w:szCs w:val="24"/>
          <w:highlight w:val="none"/>
          <w:lang w:val="en-US" w:eastAsia="zh-CN"/>
        </w:rPr>
        <w:t>180 9900 2813</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53141C"/>
    <w:multiLevelType w:val="singleLevel"/>
    <w:tmpl w:val="C353141C"/>
    <w:lvl w:ilvl="0" w:tentative="0">
      <w:start w:val="1"/>
      <w:numFmt w:val="decimal"/>
      <w:suff w:val="nothing"/>
      <w:lvlText w:val="%1、"/>
      <w:lvlJc w:val="left"/>
    </w:lvl>
  </w:abstractNum>
  <w:abstractNum w:abstractNumId="1">
    <w:nsid w:val="1DF1F8E4"/>
    <w:multiLevelType w:val="singleLevel"/>
    <w:tmpl w:val="1DF1F8E4"/>
    <w:lvl w:ilvl="0" w:tentative="0">
      <w:start w:val="6"/>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000000"/>
    <w:rsid w:val="520E4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1"/>
    <w:pPr>
      <w:spacing w:before="41"/>
      <w:ind w:left="267"/>
      <w:jc w:val="center"/>
      <w:outlineLvl w:val="3"/>
    </w:pPr>
    <w:rPr>
      <w:b/>
      <w:bCs/>
      <w:sz w:val="42"/>
      <w:szCs w:val="4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2022-11-19T02:15:30Z</dcterms:created>
  <dc:creator>chouchouxuexiben</dc:creator>
  <cp:lastModifiedBy>nice</cp:lastModifiedBy>
  <dcterms:modified xsi:type="dcterms:W3CDTF">2022-11-19T02:15:44Z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ADFC63154737457E8808931AB24CCDAC</vt:lpwstr>
  </property>
</Properties>
</file>