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巩留县第三中学教学设备一批采购项目</w:t>
      </w:r>
      <w:bookmarkStart w:id="0" w:name="_GoBack"/>
      <w:bookmarkEnd w:id="0"/>
      <w:r>
        <w:rPr>
          <w:rFonts w:hint="eastAsia" w:ascii="仿宋" w:hAnsi="仿宋" w:eastAsia="仿宋" w:cs="仿宋"/>
          <w:b w:val="0"/>
          <w:bCs w:val="0"/>
          <w:kern w:val="0"/>
          <w:sz w:val="28"/>
          <w:szCs w:val="28"/>
          <w:u w:color="000000"/>
          <w:lang w:val="en-US" w:eastAsia="zh-CN"/>
        </w:rPr>
        <w:t>五标段</w:t>
      </w:r>
    </w:p>
    <w:tbl>
      <w:tblPr>
        <w:tblStyle w:val="3"/>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558"/>
        <w:gridCol w:w="6562"/>
        <w:gridCol w:w="557"/>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序号</w:t>
            </w:r>
          </w:p>
        </w:tc>
        <w:tc>
          <w:tcPr>
            <w:tcW w:w="1558"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设备名称</w:t>
            </w:r>
          </w:p>
        </w:tc>
        <w:tc>
          <w:tcPr>
            <w:tcW w:w="6562"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规格及参数要求</w:t>
            </w:r>
          </w:p>
        </w:tc>
        <w:tc>
          <w:tcPr>
            <w:tcW w:w="557"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513"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计算机教室机房设备清单及参数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教师主机</w:t>
            </w:r>
          </w:p>
        </w:tc>
        <w:tc>
          <w:tcPr>
            <w:tcW w:w="6562" w:type="dxa"/>
            <w:noWrap w:val="0"/>
            <w:vAlign w:val="center"/>
          </w:tcPr>
          <w:p>
            <w:pPr>
              <w:numPr>
                <w:ilvl w:val="0"/>
                <w:numId w:val="0"/>
              </w:numPr>
              <w:bidi w:val="0"/>
              <w:rPr>
                <w:rFonts w:hint="eastAsia"/>
                <w:lang w:val="en-US" w:eastAsia="zh-CN"/>
              </w:rPr>
            </w:pPr>
            <w:r>
              <w:rPr>
                <w:rFonts w:hint="eastAsia"/>
                <w:lang w:val="en-US" w:eastAsia="zh-CN"/>
              </w:rPr>
              <w:t>1. 主频≥2.7GHz 、≥8核处理器8线程，二级缓存≥8MB。</w:t>
            </w:r>
          </w:p>
          <w:p>
            <w:pPr>
              <w:numPr>
                <w:ilvl w:val="0"/>
                <w:numId w:val="0"/>
              </w:numPr>
              <w:bidi w:val="0"/>
              <w:rPr>
                <w:rFonts w:hint="eastAsia"/>
                <w:lang w:val="en-US" w:eastAsia="zh-CN"/>
              </w:rPr>
            </w:pPr>
            <w:r>
              <w:rPr>
                <w:rFonts w:hint="eastAsia"/>
                <w:lang w:val="en-US" w:eastAsia="zh-CN"/>
              </w:rPr>
              <w:t>2. 主板：ZX200芯片组或以上。</w:t>
            </w:r>
          </w:p>
          <w:p>
            <w:pPr>
              <w:numPr>
                <w:ilvl w:val="0"/>
                <w:numId w:val="0"/>
              </w:numPr>
              <w:bidi w:val="0"/>
              <w:rPr>
                <w:rFonts w:hint="eastAsia"/>
                <w:lang w:val="en-US" w:eastAsia="zh-CN"/>
              </w:rPr>
            </w:pPr>
            <w:r>
              <w:rPr>
                <w:rFonts w:hint="eastAsia"/>
                <w:lang w:val="en-US" w:eastAsia="zh-CN"/>
              </w:rPr>
              <w:t>3. 内存：16GB DDR4 2666MT/s 内存或以上，最大可支持拓展64GB。</w:t>
            </w:r>
          </w:p>
          <w:p>
            <w:pPr>
              <w:numPr>
                <w:ilvl w:val="0"/>
                <w:numId w:val="0"/>
              </w:numPr>
              <w:bidi w:val="0"/>
              <w:rPr>
                <w:rFonts w:hint="eastAsia"/>
                <w:lang w:val="en-US" w:eastAsia="zh-CN"/>
              </w:rPr>
            </w:pPr>
            <w:r>
              <w:rPr>
                <w:rFonts w:hint="eastAsia"/>
                <w:lang w:val="en-US" w:eastAsia="zh-CN"/>
              </w:rPr>
              <w:t>4. 硬盘：≥512GB M.2 NVMe SSD硬盘，支持机械硬盘拓展。</w:t>
            </w:r>
          </w:p>
          <w:p>
            <w:pPr>
              <w:numPr>
                <w:ilvl w:val="0"/>
                <w:numId w:val="0"/>
              </w:numPr>
              <w:bidi w:val="0"/>
              <w:rPr>
                <w:rFonts w:hint="eastAsia"/>
                <w:lang w:val="en-US" w:eastAsia="zh-CN"/>
              </w:rPr>
            </w:pPr>
            <w:r>
              <w:rPr>
                <w:rFonts w:hint="eastAsia"/>
                <w:lang w:val="en-US" w:eastAsia="zh-CN"/>
              </w:rPr>
              <w:t>5. 显卡：集成显卡。</w:t>
            </w:r>
          </w:p>
          <w:p>
            <w:pPr>
              <w:numPr>
                <w:ilvl w:val="0"/>
                <w:numId w:val="0"/>
              </w:numPr>
              <w:bidi w:val="0"/>
              <w:rPr>
                <w:rFonts w:hint="eastAsia"/>
                <w:lang w:val="en-US" w:eastAsia="zh-CN"/>
              </w:rPr>
            </w:pPr>
            <w:r>
              <w:rPr>
                <w:rFonts w:hint="eastAsia"/>
                <w:lang w:val="en-US" w:eastAsia="zh-CN"/>
              </w:rPr>
              <w:t>6.支持拓展9.5mm标准光驱。</w:t>
            </w:r>
          </w:p>
          <w:p>
            <w:pPr>
              <w:numPr>
                <w:ilvl w:val="0"/>
                <w:numId w:val="0"/>
              </w:numPr>
              <w:bidi w:val="0"/>
              <w:rPr>
                <w:rFonts w:hint="eastAsia"/>
                <w:lang w:val="en-US" w:eastAsia="zh-CN"/>
              </w:rPr>
            </w:pPr>
            <w:r>
              <w:rPr>
                <w:rFonts w:hint="eastAsia"/>
                <w:lang w:val="en-US" w:eastAsia="zh-CN"/>
              </w:rPr>
              <w:t>7.集成10/100/1000Mbps自适应网卡，网口支持wake on LAN。</w:t>
            </w:r>
          </w:p>
          <w:p>
            <w:pPr>
              <w:numPr>
                <w:ilvl w:val="0"/>
                <w:numId w:val="0"/>
              </w:numPr>
              <w:bidi w:val="0"/>
              <w:rPr>
                <w:rFonts w:hint="eastAsia"/>
                <w:lang w:val="en-US" w:eastAsia="zh-CN"/>
              </w:rPr>
            </w:pPr>
            <w:r>
              <w:rPr>
                <w:rFonts w:hint="eastAsia"/>
                <w:lang w:val="en-US" w:eastAsia="zh-CN"/>
              </w:rPr>
              <w:t>8. 集成标准声卡。</w:t>
            </w:r>
          </w:p>
          <w:p>
            <w:pPr>
              <w:numPr>
                <w:ilvl w:val="0"/>
                <w:numId w:val="0"/>
              </w:numPr>
              <w:bidi w:val="0"/>
              <w:rPr>
                <w:rFonts w:hint="eastAsia"/>
                <w:lang w:val="en-US" w:eastAsia="zh-CN"/>
              </w:rPr>
            </w:pPr>
            <w:r>
              <w:rPr>
                <w:rFonts w:hint="eastAsia"/>
                <w:lang w:val="en-US" w:eastAsia="zh-CN"/>
              </w:rPr>
              <w:t>9. USB有线键盘、鼠标。</w:t>
            </w:r>
          </w:p>
          <w:p>
            <w:pPr>
              <w:numPr>
                <w:ilvl w:val="0"/>
                <w:numId w:val="0"/>
              </w:numPr>
              <w:bidi w:val="0"/>
              <w:rPr>
                <w:rFonts w:hint="eastAsia"/>
                <w:lang w:val="en-US" w:eastAsia="zh-CN"/>
              </w:rPr>
            </w:pPr>
            <w:r>
              <w:rPr>
                <w:rFonts w:hint="eastAsia"/>
                <w:lang w:val="en-US" w:eastAsia="zh-CN"/>
              </w:rPr>
              <w:t>10.前置面板：USB3.0≥3个；TypeC≥1个；音频接口≥1个（支持耳机麦克风二合一）</w:t>
            </w:r>
          </w:p>
          <w:p>
            <w:pPr>
              <w:numPr>
                <w:ilvl w:val="0"/>
                <w:numId w:val="0"/>
              </w:numPr>
              <w:bidi w:val="0"/>
              <w:rPr>
                <w:rFonts w:hint="eastAsia"/>
                <w:lang w:val="en-US" w:eastAsia="zh-CN"/>
              </w:rPr>
            </w:pPr>
            <w:r>
              <w:rPr>
                <w:rFonts w:hint="eastAsia"/>
                <w:lang w:val="en-US" w:eastAsia="zh-CN"/>
              </w:rPr>
              <w:t>11.▲支持物理网络开关按键。</w:t>
            </w:r>
          </w:p>
          <w:p>
            <w:pPr>
              <w:numPr>
                <w:ilvl w:val="0"/>
                <w:numId w:val="0"/>
              </w:numPr>
              <w:bidi w:val="0"/>
              <w:rPr>
                <w:rFonts w:hint="eastAsia"/>
                <w:lang w:val="en-US" w:eastAsia="zh-CN"/>
              </w:rPr>
            </w:pPr>
            <w:r>
              <w:rPr>
                <w:rFonts w:hint="eastAsia"/>
                <w:lang w:val="en-US" w:eastAsia="zh-CN"/>
              </w:rPr>
              <w:t>12.▲≥3前置USB端口支持在关机状态下对外供电。</w:t>
            </w:r>
          </w:p>
          <w:p>
            <w:pPr>
              <w:numPr>
                <w:ilvl w:val="0"/>
                <w:numId w:val="0"/>
              </w:numPr>
              <w:bidi w:val="0"/>
              <w:rPr>
                <w:rFonts w:hint="eastAsia"/>
                <w:lang w:val="en-US" w:eastAsia="zh-CN"/>
              </w:rPr>
            </w:pPr>
            <w:r>
              <w:rPr>
                <w:rFonts w:hint="eastAsia"/>
                <w:lang w:val="en-US" w:eastAsia="zh-CN"/>
              </w:rPr>
              <w:t>13.后置面板：USB3.0≥4个；HDMI输出≥1个；VGA输出≥1个；音频输入≥2个；音频输出≥1个；RJ45≥1个；P/S2≥2个；串口≥1个。</w:t>
            </w:r>
          </w:p>
          <w:p>
            <w:pPr>
              <w:numPr>
                <w:ilvl w:val="0"/>
                <w:numId w:val="0"/>
              </w:numPr>
              <w:bidi w:val="0"/>
              <w:rPr>
                <w:rFonts w:hint="eastAsia"/>
                <w:lang w:val="en-US" w:eastAsia="zh-CN"/>
              </w:rPr>
            </w:pPr>
            <w:r>
              <w:rPr>
                <w:rFonts w:hint="eastAsia"/>
                <w:lang w:val="en-US" w:eastAsia="zh-CN"/>
              </w:rPr>
              <w:t>14.内部插槽：PCIEX16≥1个（支持拓展独立显卡）；PCIEX8≥2个；M.2≥2个；SATA≥4个。</w:t>
            </w:r>
          </w:p>
          <w:p>
            <w:pPr>
              <w:numPr>
                <w:ilvl w:val="0"/>
                <w:numId w:val="0"/>
              </w:numPr>
              <w:bidi w:val="0"/>
              <w:rPr>
                <w:rFonts w:hint="eastAsia"/>
                <w:lang w:val="en-US" w:eastAsia="zh-CN"/>
              </w:rPr>
            </w:pPr>
            <w:r>
              <w:rPr>
                <w:rFonts w:hint="eastAsia"/>
                <w:lang w:val="en-US" w:eastAsia="zh-CN"/>
              </w:rPr>
              <w:t>15.机箱体积：≤8L。</w:t>
            </w:r>
          </w:p>
          <w:p>
            <w:pPr>
              <w:numPr>
                <w:ilvl w:val="0"/>
                <w:numId w:val="0"/>
              </w:numPr>
              <w:bidi w:val="0"/>
              <w:rPr>
                <w:rFonts w:hint="eastAsia"/>
                <w:lang w:val="en-US" w:eastAsia="zh-CN"/>
              </w:rPr>
            </w:pPr>
            <w:r>
              <w:rPr>
                <w:rFonts w:hint="eastAsia"/>
                <w:lang w:val="en-US" w:eastAsia="zh-CN"/>
              </w:rPr>
              <w:t>16.电源功率：≤200W。</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教师显示器</w:t>
            </w:r>
          </w:p>
        </w:tc>
        <w:tc>
          <w:tcPr>
            <w:tcW w:w="6562" w:type="dxa"/>
            <w:noWrap w:val="0"/>
            <w:vAlign w:val="center"/>
          </w:tcPr>
          <w:p>
            <w:pPr>
              <w:numPr>
                <w:ilvl w:val="0"/>
                <w:numId w:val="0"/>
              </w:numPr>
              <w:bidi w:val="0"/>
              <w:rPr>
                <w:rFonts w:hint="eastAsia"/>
                <w:lang w:val="en-US" w:eastAsia="zh-CN"/>
              </w:rPr>
            </w:pPr>
            <w:r>
              <w:rPr>
                <w:rFonts w:hint="eastAsia"/>
                <w:lang w:val="en-US" w:eastAsia="zh-CN"/>
              </w:rPr>
              <w:t>1. 显示器屏幕≥23.8英寸，分辨率≥1920*1080，屏幕亮度≥250nit，支持VGA≥1，HDMI≥1，对比度达到1000:1，屏幕刷新率达到75Hz，响应时间≤7ms，可视角度178/178，电源能效转换效率≥86%；</w:t>
            </w:r>
          </w:p>
          <w:p>
            <w:pPr>
              <w:numPr>
                <w:ilvl w:val="0"/>
                <w:numId w:val="0"/>
              </w:numPr>
              <w:bidi w:val="0"/>
              <w:rPr>
                <w:rFonts w:hint="eastAsia"/>
                <w:lang w:val="en-US" w:eastAsia="zh-CN"/>
              </w:rPr>
            </w:pPr>
            <w:r>
              <w:rPr>
                <w:rFonts w:hint="eastAsia"/>
                <w:lang w:val="en-US" w:eastAsia="zh-CN"/>
              </w:rPr>
              <w:t>2. 为保证屏幕色彩显示真实度，显示屏幕DCI-P3色域覆盖率≥ 90%；</w:t>
            </w:r>
          </w:p>
          <w:p>
            <w:pPr>
              <w:numPr>
                <w:ilvl w:val="0"/>
                <w:numId w:val="0"/>
              </w:numPr>
              <w:bidi w:val="0"/>
              <w:rPr>
                <w:rFonts w:hint="eastAsia"/>
                <w:lang w:val="en-US" w:eastAsia="zh-CN"/>
              </w:rPr>
            </w:pPr>
            <w:r>
              <w:rPr>
                <w:rFonts w:hint="eastAsia"/>
                <w:lang w:val="en-US" w:eastAsia="zh-CN"/>
              </w:rPr>
              <w:t>3. ▲为了适应日常使用和更好的视频播放体验，显示屏分别提供标准模式和炫彩模式选项；</w:t>
            </w:r>
          </w:p>
          <w:p>
            <w:pPr>
              <w:numPr>
                <w:ilvl w:val="0"/>
                <w:numId w:val="0"/>
              </w:numPr>
              <w:bidi w:val="0"/>
              <w:rPr>
                <w:rFonts w:hint="eastAsia"/>
                <w:lang w:val="en-US" w:eastAsia="zh-CN"/>
              </w:rPr>
            </w:pPr>
            <w:r>
              <w:rPr>
                <w:rFonts w:hint="eastAsia"/>
                <w:lang w:val="en-US" w:eastAsia="zh-CN"/>
              </w:rPr>
              <w:t>4. ▲为保证教师、学生的用眼舒适，显示屏幕提供护眼模式，护眼模式下，蓝光比例≤20%。</w:t>
            </w:r>
          </w:p>
          <w:p>
            <w:pPr>
              <w:numPr>
                <w:ilvl w:val="0"/>
                <w:numId w:val="0"/>
              </w:numPr>
              <w:bidi w:val="0"/>
              <w:rPr>
                <w:rFonts w:hint="eastAsia"/>
                <w:lang w:val="en-US" w:eastAsia="zh-CN"/>
              </w:rPr>
            </w:pPr>
            <w:r>
              <w:rPr>
                <w:rFonts w:hint="eastAsia"/>
                <w:lang w:val="en-US" w:eastAsia="zh-CN"/>
              </w:rPr>
              <w:t>5. ▲显示器提供阅读模式，为长时间阅读提供舒适的用眼体验。</w:t>
            </w:r>
          </w:p>
          <w:p>
            <w:pPr>
              <w:numPr>
                <w:ilvl w:val="0"/>
                <w:numId w:val="0"/>
              </w:numPr>
              <w:bidi w:val="0"/>
              <w:rPr>
                <w:rFonts w:hint="eastAsia"/>
                <w:lang w:val="en-US" w:eastAsia="zh-CN"/>
              </w:rPr>
            </w:pPr>
            <w:r>
              <w:rPr>
                <w:rFonts w:hint="eastAsia"/>
                <w:lang w:val="en-US" w:eastAsia="zh-CN"/>
              </w:rPr>
              <w:t>6. 为保护教师、学生视力健康，硬件具备硬件低蓝光，获得TUV硬件低蓝光认证；</w:t>
            </w:r>
          </w:p>
          <w:p>
            <w:pPr>
              <w:numPr>
                <w:ilvl w:val="0"/>
                <w:numId w:val="0"/>
              </w:numPr>
              <w:bidi w:val="0"/>
              <w:rPr>
                <w:rFonts w:hint="eastAsia"/>
                <w:lang w:val="en-US" w:eastAsia="zh-CN"/>
              </w:rPr>
            </w:pPr>
            <w:r>
              <w:rPr>
                <w:rFonts w:hint="eastAsia"/>
                <w:lang w:val="en-US" w:eastAsia="zh-CN"/>
              </w:rPr>
              <w:t>7. 为保护教师、学生视力健康，硬件具备无频闪，获得TUV无频闪认证；</w:t>
            </w:r>
          </w:p>
          <w:p>
            <w:pPr>
              <w:numPr>
                <w:ilvl w:val="0"/>
                <w:numId w:val="0"/>
              </w:numPr>
              <w:bidi w:val="0"/>
              <w:rPr>
                <w:rFonts w:hint="eastAsia"/>
                <w:lang w:val="en-US" w:eastAsia="zh-CN"/>
              </w:rPr>
            </w:pPr>
            <w:r>
              <w:rPr>
                <w:rFonts w:hint="eastAsia"/>
                <w:lang w:val="en-US" w:eastAsia="zh-CN"/>
              </w:rPr>
              <w:t>8. 为保证兼容性，显示器与教学主机保持同一品牌。</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学生终端</w:t>
            </w:r>
          </w:p>
        </w:tc>
        <w:tc>
          <w:tcPr>
            <w:tcW w:w="6562" w:type="dxa"/>
            <w:noWrap w:val="0"/>
            <w:vAlign w:val="center"/>
          </w:tcPr>
          <w:p>
            <w:pPr>
              <w:numPr>
                <w:ilvl w:val="0"/>
                <w:numId w:val="0"/>
              </w:numPr>
              <w:bidi w:val="0"/>
              <w:rPr>
                <w:rFonts w:hint="eastAsia"/>
                <w:lang w:val="en-US" w:eastAsia="zh-CN"/>
              </w:rPr>
            </w:pPr>
            <w:r>
              <w:rPr>
                <w:rFonts w:hint="eastAsia"/>
                <w:lang w:val="en-US" w:eastAsia="zh-CN"/>
              </w:rPr>
              <w:t>1. 主频≥2.7GHz 、≥8核处理器8线程，二级缓存≥8MB。</w:t>
            </w:r>
          </w:p>
          <w:p>
            <w:pPr>
              <w:numPr>
                <w:ilvl w:val="0"/>
                <w:numId w:val="0"/>
              </w:numPr>
              <w:bidi w:val="0"/>
              <w:rPr>
                <w:rFonts w:hint="eastAsia"/>
                <w:lang w:val="en-US" w:eastAsia="zh-CN"/>
              </w:rPr>
            </w:pPr>
            <w:r>
              <w:rPr>
                <w:rFonts w:hint="eastAsia"/>
                <w:lang w:val="en-US" w:eastAsia="zh-CN"/>
              </w:rPr>
              <w:t>2. 主板：ZX200芯片组或以上。</w:t>
            </w:r>
          </w:p>
          <w:p>
            <w:pPr>
              <w:numPr>
                <w:ilvl w:val="0"/>
                <w:numId w:val="0"/>
              </w:numPr>
              <w:bidi w:val="0"/>
              <w:rPr>
                <w:rFonts w:hint="eastAsia"/>
                <w:lang w:val="en-US" w:eastAsia="zh-CN"/>
              </w:rPr>
            </w:pPr>
            <w:r>
              <w:rPr>
                <w:rFonts w:hint="eastAsia"/>
                <w:lang w:val="en-US" w:eastAsia="zh-CN"/>
              </w:rPr>
              <w:t>3. 内存：8GB DDR4 2666MT/s 内存或以上，最大可支持拓展64GB。</w:t>
            </w:r>
          </w:p>
          <w:p>
            <w:pPr>
              <w:numPr>
                <w:ilvl w:val="0"/>
                <w:numId w:val="0"/>
              </w:numPr>
              <w:bidi w:val="0"/>
              <w:rPr>
                <w:rFonts w:hint="eastAsia"/>
                <w:lang w:val="en-US" w:eastAsia="zh-CN"/>
              </w:rPr>
            </w:pPr>
            <w:r>
              <w:rPr>
                <w:rFonts w:hint="eastAsia"/>
                <w:lang w:val="en-US" w:eastAsia="zh-CN"/>
              </w:rPr>
              <w:t>4. 硬盘：≥256GB M.2 NVMe SSD硬盘，支持机械硬盘拓展。</w:t>
            </w:r>
          </w:p>
          <w:p>
            <w:pPr>
              <w:numPr>
                <w:ilvl w:val="0"/>
                <w:numId w:val="0"/>
              </w:numPr>
              <w:bidi w:val="0"/>
              <w:rPr>
                <w:rFonts w:hint="eastAsia"/>
                <w:lang w:val="en-US" w:eastAsia="zh-CN"/>
              </w:rPr>
            </w:pPr>
            <w:r>
              <w:rPr>
                <w:rFonts w:hint="eastAsia"/>
                <w:lang w:val="en-US" w:eastAsia="zh-CN"/>
              </w:rPr>
              <w:t>5. 显卡：集成显卡。</w:t>
            </w:r>
          </w:p>
          <w:p>
            <w:pPr>
              <w:numPr>
                <w:ilvl w:val="0"/>
                <w:numId w:val="0"/>
              </w:numPr>
              <w:bidi w:val="0"/>
              <w:rPr>
                <w:rFonts w:hint="eastAsia"/>
                <w:lang w:val="en-US" w:eastAsia="zh-CN"/>
              </w:rPr>
            </w:pPr>
            <w:r>
              <w:rPr>
                <w:rFonts w:hint="eastAsia"/>
                <w:lang w:val="en-US" w:eastAsia="zh-CN"/>
              </w:rPr>
              <w:t>6.支持拓展9.5mm标准光驱。</w:t>
            </w:r>
          </w:p>
          <w:p>
            <w:pPr>
              <w:numPr>
                <w:ilvl w:val="0"/>
                <w:numId w:val="0"/>
              </w:numPr>
              <w:bidi w:val="0"/>
              <w:rPr>
                <w:rFonts w:hint="eastAsia"/>
                <w:lang w:val="en-US" w:eastAsia="zh-CN"/>
              </w:rPr>
            </w:pPr>
            <w:r>
              <w:rPr>
                <w:rFonts w:hint="eastAsia"/>
                <w:lang w:val="en-US" w:eastAsia="zh-CN"/>
              </w:rPr>
              <w:t>7.集成10/100/1000Mbps自适应网卡，网口支持wake on LAN。</w:t>
            </w:r>
          </w:p>
          <w:p>
            <w:pPr>
              <w:numPr>
                <w:ilvl w:val="0"/>
                <w:numId w:val="0"/>
              </w:numPr>
              <w:bidi w:val="0"/>
              <w:rPr>
                <w:rFonts w:hint="eastAsia"/>
                <w:lang w:val="en-US" w:eastAsia="zh-CN"/>
              </w:rPr>
            </w:pPr>
            <w:r>
              <w:rPr>
                <w:rFonts w:hint="eastAsia"/>
                <w:lang w:val="en-US" w:eastAsia="zh-CN"/>
              </w:rPr>
              <w:t>8. 集成标准声卡。</w:t>
            </w:r>
          </w:p>
          <w:p>
            <w:pPr>
              <w:numPr>
                <w:ilvl w:val="0"/>
                <w:numId w:val="0"/>
              </w:numPr>
              <w:bidi w:val="0"/>
              <w:rPr>
                <w:rFonts w:hint="eastAsia"/>
                <w:lang w:val="en-US" w:eastAsia="zh-CN"/>
              </w:rPr>
            </w:pPr>
            <w:r>
              <w:rPr>
                <w:rFonts w:hint="eastAsia"/>
                <w:lang w:val="en-US" w:eastAsia="zh-CN"/>
              </w:rPr>
              <w:t>9. USB有线键盘、鼠标。</w:t>
            </w:r>
          </w:p>
          <w:p>
            <w:pPr>
              <w:numPr>
                <w:ilvl w:val="0"/>
                <w:numId w:val="0"/>
              </w:numPr>
              <w:bidi w:val="0"/>
              <w:rPr>
                <w:rFonts w:hint="eastAsia"/>
                <w:lang w:val="en-US" w:eastAsia="zh-CN"/>
              </w:rPr>
            </w:pPr>
            <w:r>
              <w:rPr>
                <w:rFonts w:hint="eastAsia"/>
                <w:lang w:val="en-US" w:eastAsia="zh-CN"/>
              </w:rPr>
              <w:t>10.前置面板：USB3.0≥3个；TypeC≥1个；音频接口≥1个（支持耳机麦克风二合一）</w:t>
            </w:r>
          </w:p>
          <w:p>
            <w:pPr>
              <w:numPr>
                <w:ilvl w:val="0"/>
                <w:numId w:val="0"/>
              </w:numPr>
              <w:bidi w:val="0"/>
              <w:rPr>
                <w:rFonts w:hint="eastAsia"/>
                <w:lang w:val="en-US" w:eastAsia="zh-CN"/>
              </w:rPr>
            </w:pPr>
            <w:r>
              <w:rPr>
                <w:rFonts w:hint="eastAsia"/>
                <w:lang w:val="en-US" w:eastAsia="zh-CN"/>
              </w:rPr>
              <w:t>11.▲支持物理网络开关按键。</w:t>
            </w:r>
          </w:p>
          <w:p>
            <w:pPr>
              <w:numPr>
                <w:ilvl w:val="0"/>
                <w:numId w:val="0"/>
              </w:numPr>
              <w:bidi w:val="0"/>
              <w:rPr>
                <w:rFonts w:hint="eastAsia"/>
                <w:lang w:val="en-US" w:eastAsia="zh-CN"/>
              </w:rPr>
            </w:pPr>
            <w:r>
              <w:rPr>
                <w:rFonts w:hint="eastAsia"/>
                <w:lang w:val="en-US" w:eastAsia="zh-CN"/>
              </w:rPr>
              <w:t>12.▲≥3前置USB端口支持在关机状态下对外供电。</w:t>
            </w:r>
          </w:p>
          <w:p>
            <w:pPr>
              <w:numPr>
                <w:ilvl w:val="0"/>
                <w:numId w:val="0"/>
              </w:numPr>
              <w:bidi w:val="0"/>
              <w:rPr>
                <w:rFonts w:hint="eastAsia"/>
                <w:lang w:val="en-US" w:eastAsia="zh-CN"/>
              </w:rPr>
            </w:pPr>
            <w:r>
              <w:rPr>
                <w:rFonts w:hint="eastAsia"/>
                <w:lang w:val="en-US" w:eastAsia="zh-CN"/>
              </w:rPr>
              <w:t>13.后置面板：USB3.0≥4个；HDMI输出≥1个；VGA输出≥1个；音频输入≥2个；音频输出≥1个；RJ45≥1个；P/S2≥2个；串口≥1个。</w:t>
            </w:r>
          </w:p>
          <w:p>
            <w:pPr>
              <w:numPr>
                <w:ilvl w:val="0"/>
                <w:numId w:val="0"/>
              </w:numPr>
              <w:bidi w:val="0"/>
              <w:rPr>
                <w:rFonts w:hint="eastAsia"/>
                <w:lang w:val="en-US" w:eastAsia="zh-CN"/>
              </w:rPr>
            </w:pPr>
            <w:r>
              <w:rPr>
                <w:rFonts w:hint="eastAsia"/>
                <w:lang w:val="en-US" w:eastAsia="zh-CN"/>
              </w:rPr>
              <w:t>14.内部插槽：PCIEX16≥1个（支持拓展独立显卡）；PCIEX8≥2个；M.2≥2个；SATA≥4个。</w:t>
            </w:r>
          </w:p>
          <w:p>
            <w:pPr>
              <w:numPr>
                <w:ilvl w:val="0"/>
                <w:numId w:val="0"/>
              </w:numPr>
              <w:bidi w:val="0"/>
              <w:rPr>
                <w:rFonts w:hint="eastAsia"/>
                <w:lang w:val="en-US" w:eastAsia="zh-CN"/>
              </w:rPr>
            </w:pPr>
            <w:r>
              <w:rPr>
                <w:rFonts w:hint="eastAsia"/>
                <w:lang w:val="en-US" w:eastAsia="zh-CN"/>
              </w:rPr>
              <w:t>15.机箱体积：≤8L。</w:t>
            </w:r>
          </w:p>
          <w:p>
            <w:pPr>
              <w:numPr>
                <w:ilvl w:val="0"/>
                <w:numId w:val="0"/>
              </w:numPr>
              <w:bidi w:val="0"/>
              <w:rPr>
                <w:rFonts w:hint="eastAsia"/>
                <w:lang w:val="en-US" w:eastAsia="zh-CN"/>
              </w:rPr>
            </w:pPr>
            <w:r>
              <w:rPr>
                <w:rFonts w:hint="eastAsia"/>
                <w:lang w:val="en-US" w:eastAsia="zh-CN"/>
              </w:rPr>
              <w:t>16.电源功率：≤200W。</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学生显示器</w:t>
            </w:r>
          </w:p>
        </w:tc>
        <w:tc>
          <w:tcPr>
            <w:tcW w:w="6562" w:type="dxa"/>
            <w:noWrap w:val="0"/>
            <w:vAlign w:val="center"/>
          </w:tcPr>
          <w:p>
            <w:pPr>
              <w:numPr>
                <w:ilvl w:val="0"/>
                <w:numId w:val="0"/>
              </w:numPr>
              <w:bidi w:val="0"/>
              <w:rPr>
                <w:rFonts w:hint="eastAsia"/>
                <w:lang w:val="en-US" w:eastAsia="zh-CN"/>
              </w:rPr>
            </w:pPr>
            <w:r>
              <w:rPr>
                <w:rFonts w:hint="eastAsia"/>
                <w:lang w:val="en-US" w:eastAsia="zh-CN"/>
              </w:rPr>
              <w:t>1. 显示器屏幕≥21.5英寸，分辨率≥1920*1080，屏幕亮度≥250nit，支持VGA≥1，HDMI≥1，对比度达到3000:1，屏幕刷新率达到75Hz，响应时间≤7ms，可视角度178/178，电源能效转换效率≥86%；</w:t>
            </w:r>
          </w:p>
          <w:p>
            <w:pPr>
              <w:numPr>
                <w:ilvl w:val="0"/>
                <w:numId w:val="0"/>
              </w:numPr>
              <w:bidi w:val="0"/>
              <w:rPr>
                <w:rFonts w:hint="eastAsia"/>
                <w:lang w:val="en-US" w:eastAsia="zh-CN"/>
              </w:rPr>
            </w:pPr>
            <w:r>
              <w:rPr>
                <w:rFonts w:hint="eastAsia"/>
                <w:lang w:val="en-US" w:eastAsia="zh-CN"/>
              </w:rPr>
              <w:t>2. 为保证屏幕色彩显示真实度，显示屏幕DCI-P3色域覆盖率≥ 90%；</w:t>
            </w:r>
          </w:p>
          <w:p>
            <w:pPr>
              <w:numPr>
                <w:ilvl w:val="0"/>
                <w:numId w:val="0"/>
              </w:numPr>
              <w:bidi w:val="0"/>
              <w:rPr>
                <w:rFonts w:hint="eastAsia"/>
                <w:lang w:val="en-US" w:eastAsia="zh-CN"/>
              </w:rPr>
            </w:pPr>
            <w:r>
              <w:rPr>
                <w:rFonts w:hint="eastAsia"/>
                <w:lang w:val="en-US" w:eastAsia="zh-CN"/>
              </w:rPr>
              <w:t>3. ▲为了适应日常使用和更好的视频播放体验，显示屏分别提供标准模式和炫彩模式选项</w:t>
            </w:r>
          </w:p>
          <w:p>
            <w:pPr>
              <w:numPr>
                <w:ilvl w:val="0"/>
                <w:numId w:val="0"/>
              </w:numPr>
              <w:bidi w:val="0"/>
              <w:rPr>
                <w:rFonts w:hint="eastAsia"/>
                <w:lang w:val="en-US" w:eastAsia="zh-CN"/>
              </w:rPr>
            </w:pPr>
            <w:r>
              <w:rPr>
                <w:rFonts w:hint="eastAsia"/>
                <w:lang w:val="en-US" w:eastAsia="zh-CN"/>
              </w:rPr>
              <w:t>4. ▲为保证教师、学生的用眼舒适，显示屏幕提供护眼模式，护眼模式下，蓝光比例≤20%。</w:t>
            </w:r>
          </w:p>
          <w:p>
            <w:pPr>
              <w:numPr>
                <w:ilvl w:val="0"/>
                <w:numId w:val="0"/>
              </w:numPr>
              <w:bidi w:val="0"/>
              <w:rPr>
                <w:rFonts w:hint="eastAsia"/>
                <w:lang w:val="en-US" w:eastAsia="zh-CN"/>
              </w:rPr>
            </w:pPr>
            <w:r>
              <w:rPr>
                <w:rFonts w:hint="eastAsia"/>
                <w:lang w:val="en-US" w:eastAsia="zh-CN"/>
              </w:rPr>
              <w:t>5. ▲显示器提供阅读模式，为长时间阅读提供舒适的用眼体验。</w:t>
            </w:r>
          </w:p>
          <w:p>
            <w:pPr>
              <w:numPr>
                <w:ilvl w:val="0"/>
                <w:numId w:val="0"/>
              </w:numPr>
              <w:bidi w:val="0"/>
              <w:rPr>
                <w:rFonts w:hint="eastAsia"/>
                <w:lang w:val="en-US" w:eastAsia="zh-CN"/>
              </w:rPr>
            </w:pPr>
            <w:r>
              <w:rPr>
                <w:rFonts w:hint="eastAsia"/>
                <w:lang w:val="en-US" w:eastAsia="zh-CN"/>
              </w:rPr>
              <w:t>6. 为保护教师、学生视力健康，硬件具备硬件低蓝光，获得TUV硬件低蓝光认证；</w:t>
            </w:r>
          </w:p>
          <w:p>
            <w:pPr>
              <w:numPr>
                <w:ilvl w:val="0"/>
                <w:numId w:val="0"/>
              </w:numPr>
              <w:bidi w:val="0"/>
              <w:rPr>
                <w:rFonts w:hint="eastAsia"/>
                <w:lang w:val="en-US" w:eastAsia="zh-CN"/>
              </w:rPr>
            </w:pPr>
            <w:r>
              <w:rPr>
                <w:rFonts w:hint="eastAsia"/>
                <w:lang w:val="en-US" w:eastAsia="zh-CN"/>
              </w:rPr>
              <w:t>7. 为保护教师、学生视力健康，硬件具备无频闪，获得TUV无频闪认证；</w:t>
            </w:r>
          </w:p>
          <w:p>
            <w:pPr>
              <w:numPr>
                <w:ilvl w:val="0"/>
                <w:numId w:val="0"/>
              </w:numPr>
              <w:bidi w:val="0"/>
              <w:rPr>
                <w:rFonts w:hint="eastAsia"/>
                <w:lang w:val="en-US" w:eastAsia="zh-CN"/>
              </w:rPr>
            </w:pPr>
            <w:r>
              <w:rPr>
                <w:rFonts w:hint="eastAsia"/>
                <w:lang w:val="en-US" w:eastAsia="zh-CN"/>
              </w:rPr>
              <w:t>8. 为保证兼容性，显示器与教学主机保持同一品牌。</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操作系统</w:t>
            </w:r>
          </w:p>
        </w:tc>
        <w:tc>
          <w:tcPr>
            <w:tcW w:w="6562" w:type="dxa"/>
            <w:noWrap w:val="0"/>
            <w:vAlign w:val="center"/>
          </w:tcPr>
          <w:p>
            <w:pPr>
              <w:numPr>
                <w:ilvl w:val="0"/>
                <w:numId w:val="0"/>
              </w:numPr>
              <w:bidi w:val="0"/>
              <w:rPr>
                <w:rFonts w:hint="eastAsia"/>
                <w:lang w:val="en-US" w:eastAsia="zh-CN"/>
              </w:rPr>
            </w:pPr>
            <w:r>
              <w:rPr>
                <w:rFonts w:hint="eastAsia"/>
                <w:lang w:val="en-US" w:eastAsia="zh-CN"/>
              </w:rPr>
              <w:t>1.提供类似Windows桌面操作系统的图形化人机操作UI界面，具有良好的用户操作体验，窗口包括标题栏、菜单栏、状态栏等。</w:t>
            </w:r>
          </w:p>
          <w:p>
            <w:pPr>
              <w:numPr>
                <w:ilvl w:val="0"/>
                <w:numId w:val="0"/>
              </w:numPr>
              <w:bidi w:val="0"/>
              <w:rPr>
                <w:rFonts w:hint="eastAsia"/>
                <w:lang w:val="en-US" w:eastAsia="zh-CN"/>
              </w:rPr>
            </w:pPr>
            <w:r>
              <w:rPr>
                <w:rFonts w:hint="eastAsia"/>
                <w:lang w:val="en-US" w:eastAsia="zh-CN"/>
              </w:rPr>
              <w:t>2.支持Ext3、Ext4、XFS、NTFS等文件系统。</w:t>
            </w:r>
          </w:p>
          <w:p>
            <w:pPr>
              <w:numPr>
                <w:ilvl w:val="0"/>
                <w:numId w:val="0"/>
              </w:numPr>
              <w:bidi w:val="0"/>
              <w:rPr>
                <w:rFonts w:hint="eastAsia"/>
                <w:lang w:val="en-US" w:eastAsia="zh-CN"/>
              </w:rPr>
            </w:pPr>
            <w:r>
              <w:rPr>
                <w:rFonts w:hint="eastAsia"/>
                <w:lang w:val="en-US" w:eastAsia="zh-CN"/>
              </w:rPr>
              <w:t>3.支持火狐浏览器、奇安信浏览器，支持业界主流的浏览器内核技术。</w:t>
            </w:r>
          </w:p>
          <w:p>
            <w:pPr>
              <w:numPr>
                <w:ilvl w:val="0"/>
                <w:numId w:val="0"/>
              </w:numPr>
              <w:bidi w:val="0"/>
              <w:rPr>
                <w:rFonts w:hint="eastAsia"/>
                <w:lang w:val="en-US" w:eastAsia="zh-CN"/>
              </w:rPr>
            </w:pPr>
            <w:r>
              <w:rPr>
                <w:rFonts w:hint="eastAsia"/>
                <w:lang w:val="en-US" w:eastAsia="zh-CN"/>
              </w:rPr>
              <w:t>4.支持主流国产办公软件，支持金山wps、永中office、福昕OFD版式办公软件、数科OFD阅读器；</w:t>
            </w:r>
          </w:p>
          <w:p>
            <w:pPr>
              <w:numPr>
                <w:ilvl w:val="0"/>
                <w:numId w:val="0"/>
              </w:numPr>
              <w:bidi w:val="0"/>
              <w:rPr>
                <w:rFonts w:hint="eastAsia"/>
                <w:lang w:val="en-US" w:eastAsia="zh-CN"/>
              </w:rPr>
            </w:pPr>
            <w:r>
              <w:rPr>
                <w:rFonts w:hint="eastAsia"/>
                <w:lang w:val="en-US" w:eastAsia="zh-CN"/>
              </w:rPr>
              <w:t>5.系统默认提供备份还原工具，支持数据备份、数据还原，支持系统全量备份、系统增量备份，提供一键还原、一键Ghost功能。</w:t>
            </w:r>
          </w:p>
          <w:p>
            <w:pPr>
              <w:numPr>
                <w:ilvl w:val="0"/>
                <w:numId w:val="0"/>
              </w:numPr>
              <w:bidi w:val="0"/>
              <w:rPr>
                <w:rFonts w:hint="eastAsia"/>
                <w:lang w:val="en-US" w:eastAsia="zh-CN"/>
              </w:rPr>
            </w:pPr>
            <w:r>
              <w:rPr>
                <w:rFonts w:hint="eastAsia"/>
                <w:lang w:val="en-US" w:eastAsia="zh-CN"/>
              </w:rPr>
              <w:t>6.提供基于防火墙的网络防御安全功能。</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国产化软件</w:t>
            </w:r>
          </w:p>
        </w:tc>
        <w:tc>
          <w:tcPr>
            <w:tcW w:w="6562" w:type="dxa"/>
            <w:noWrap w:val="0"/>
            <w:vAlign w:val="center"/>
          </w:tcPr>
          <w:p>
            <w:pPr>
              <w:numPr>
                <w:ilvl w:val="0"/>
                <w:numId w:val="0"/>
              </w:numPr>
              <w:bidi w:val="0"/>
              <w:rPr>
                <w:rFonts w:hint="eastAsia"/>
                <w:lang w:val="en-US" w:eastAsia="zh-CN"/>
              </w:rPr>
            </w:pPr>
            <w:r>
              <w:rPr>
                <w:rFonts w:hint="eastAsia"/>
                <w:lang w:val="en-US" w:eastAsia="zh-CN"/>
              </w:rPr>
              <w:t>1.投标产品需是在国产操作系统上运行的Office办公软件产品，包含文字处理、表格计算、幻灯片演示三个模块。</w:t>
            </w:r>
          </w:p>
          <w:p>
            <w:pPr>
              <w:numPr>
                <w:ilvl w:val="0"/>
                <w:numId w:val="0"/>
              </w:numPr>
              <w:bidi w:val="0"/>
              <w:rPr>
                <w:rFonts w:hint="eastAsia"/>
                <w:lang w:val="en-US" w:eastAsia="zh-CN"/>
              </w:rPr>
            </w:pPr>
            <w:r>
              <w:rPr>
                <w:rFonts w:hint="eastAsia"/>
                <w:lang w:val="en-US" w:eastAsia="zh-CN"/>
              </w:rPr>
              <w:t>2.支持OFD预览功能，无需输出OFD即可预览输出OFD文件后的效果。</w:t>
            </w:r>
          </w:p>
          <w:p>
            <w:pPr>
              <w:numPr>
                <w:ilvl w:val="0"/>
                <w:numId w:val="0"/>
              </w:numPr>
              <w:bidi w:val="0"/>
              <w:rPr>
                <w:rFonts w:hint="eastAsia"/>
                <w:lang w:val="en-US" w:eastAsia="zh-CN"/>
              </w:rPr>
            </w:pPr>
            <w:r>
              <w:rPr>
                <w:rFonts w:hint="eastAsia"/>
                <w:lang w:val="en-US" w:eastAsia="zh-CN"/>
              </w:rPr>
              <w:t>3.办公软件可通过登录账号使用云文档服务，实现文档云同步，用户可以使用手机或其他电脑访问当前设备打开过的文档；支持多人同时在线对同一文档进行实时编辑，编辑结果实时呈现；支持历史版本、外链分享、共享文件夹等功能。</w:t>
            </w:r>
          </w:p>
          <w:p>
            <w:pPr>
              <w:numPr>
                <w:ilvl w:val="0"/>
                <w:numId w:val="0"/>
              </w:numPr>
              <w:bidi w:val="0"/>
              <w:rPr>
                <w:rFonts w:hint="eastAsia"/>
                <w:lang w:val="en-US" w:eastAsia="zh-CN"/>
              </w:rPr>
            </w:pPr>
            <w:r>
              <w:rPr>
                <w:rFonts w:hint="eastAsia"/>
                <w:lang w:val="en-US" w:eastAsia="zh-CN"/>
              </w:rPr>
              <w:t>4.文字模块需支持智能识别目录，自动识别正文的段落结构，生成对应目录。</w:t>
            </w:r>
          </w:p>
          <w:p>
            <w:pPr>
              <w:numPr>
                <w:ilvl w:val="0"/>
                <w:numId w:val="0"/>
              </w:numPr>
              <w:bidi w:val="0"/>
              <w:rPr>
                <w:rFonts w:hint="eastAsia"/>
                <w:lang w:val="en-US" w:eastAsia="zh-CN"/>
              </w:rPr>
            </w:pPr>
            <w:r>
              <w:rPr>
                <w:rFonts w:hint="eastAsia"/>
                <w:lang w:val="en-US" w:eastAsia="zh-CN"/>
              </w:rPr>
              <w:t>5.文字模块需支持章节导航、书签导航功能。“章节导航”支持显示章节内容、更改章节标题、增加节、删除节、合并节。“书签导航”支持显示书签，按照书签的名称和位置排序等。</w:t>
            </w:r>
          </w:p>
          <w:p>
            <w:pPr>
              <w:numPr>
                <w:ilvl w:val="0"/>
                <w:numId w:val="0"/>
              </w:numPr>
              <w:bidi w:val="0"/>
              <w:rPr>
                <w:rFonts w:hint="eastAsia"/>
                <w:lang w:val="en-US" w:eastAsia="zh-CN"/>
              </w:rPr>
            </w:pPr>
            <w:r>
              <w:rPr>
                <w:rFonts w:hint="eastAsia"/>
                <w:lang w:val="en-US" w:eastAsia="zh-CN"/>
              </w:rPr>
              <w:t>6.文字模块需支持插入方框、打勾方框、打叉方框，支持智能判定方框属性，通过鼠标点击方框直接进行打勾或取消打勾。</w:t>
            </w:r>
          </w:p>
          <w:p>
            <w:pPr>
              <w:numPr>
                <w:ilvl w:val="0"/>
                <w:numId w:val="0"/>
              </w:numPr>
              <w:bidi w:val="0"/>
              <w:rPr>
                <w:rFonts w:hint="eastAsia"/>
                <w:lang w:val="en-US" w:eastAsia="zh-CN"/>
              </w:rPr>
            </w:pPr>
            <w:r>
              <w:rPr>
                <w:rFonts w:hint="eastAsia"/>
                <w:lang w:val="en-US" w:eastAsia="zh-CN"/>
              </w:rPr>
              <w:t>7.表格模块需支持自动筛选高级模式，支持显示计数、导出计数、按计数排序、反选、筛选唯一/重复值等高级功能。</w:t>
            </w:r>
          </w:p>
          <w:p>
            <w:pPr>
              <w:numPr>
                <w:ilvl w:val="0"/>
                <w:numId w:val="0"/>
              </w:numPr>
              <w:bidi w:val="0"/>
              <w:rPr>
                <w:rFonts w:hint="eastAsia"/>
                <w:lang w:val="en-US" w:eastAsia="zh-CN"/>
              </w:rPr>
            </w:pPr>
            <w:r>
              <w:rPr>
                <w:rFonts w:hint="eastAsia"/>
                <w:lang w:val="en-US" w:eastAsia="zh-CN"/>
              </w:rPr>
              <w:t>8.表格模块需支持智能填充，可以根据已有的示例结果，智能分析出结果与原始数据之间的关系，据此填充同列的其他单元格。</w:t>
            </w:r>
          </w:p>
          <w:p>
            <w:pPr>
              <w:numPr>
                <w:ilvl w:val="0"/>
                <w:numId w:val="0"/>
              </w:numPr>
              <w:bidi w:val="0"/>
              <w:rPr>
                <w:rFonts w:hint="eastAsia"/>
                <w:lang w:val="en-US" w:eastAsia="zh-CN"/>
              </w:rPr>
            </w:pPr>
            <w:r>
              <w:rPr>
                <w:rFonts w:hint="eastAsia"/>
                <w:lang w:val="en-US" w:eastAsia="zh-CN"/>
              </w:rPr>
              <w:t>9.所投办公软件各功能模块与原办公软件三个功能模块相互兼容，支持格式包括且不限于 doc、docx、xls、xlsx、ppt、pptx、pdf、et、wps、txt。</w:t>
            </w:r>
          </w:p>
          <w:p>
            <w:pPr>
              <w:numPr>
                <w:ilvl w:val="0"/>
                <w:numId w:val="0"/>
              </w:numPr>
              <w:bidi w:val="0"/>
              <w:rPr>
                <w:rFonts w:hint="eastAsia"/>
                <w:lang w:val="en-US" w:eastAsia="zh-CN"/>
              </w:rPr>
            </w:pPr>
            <w:r>
              <w:rPr>
                <w:rFonts w:hint="eastAsia"/>
                <w:lang w:val="en-US" w:eastAsia="zh-CN"/>
              </w:rPr>
              <w:t>10.表格模块需支持合并表格，提供一键式的批量合并表格功能，可以将多个工作表、多个工作簿、以及多个工作簿中的同名工作表进行数据智能合并。</w:t>
            </w:r>
          </w:p>
          <w:p>
            <w:pPr>
              <w:numPr>
                <w:ilvl w:val="0"/>
                <w:numId w:val="0"/>
              </w:numPr>
              <w:bidi w:val="0"/>
              <w:rPr>
                <w:rFonts w:hint="eastAsia"/>
                <w:lang w:val="en-US" w:eastAsia="zh-CN"/>
              </w:rPr>
            </w:pPr>
            <w:r>
              <w:rPr>
                <w:rFonts w:hint="eastAsia"/>
                <w:lang w:val="en-US" w:eastAsia="zh-CN"/>
              </w:rPr>
              <w:t>11.表格模块需支持“文件瘦身”功能。能够通过对对象、重复样式、空白单元格内容进行瘦身，减小文件体积，解决打开文件过程中卡顿、慢的问题。</w:t>
            </w:r>
          </w:p>
          <w:p>
            <w:pPr>
              <w:numPr>
                <w:ilvl w:val="0"/>
                <w:numId w:val="0"/>
              </w:numPr>
              <w:bidi w:val="0"/>
              <w:rPr>
                <w:rFonts w:hint="eastAsia"/>
                <w:lang w:val="en-US" w:eastAsia="zh-CN"/>
              </w:rPr>
            </w:pPr>
            <w:r>
              <w:rPr>
                <w:rFonts w:hint="eastAsia"/>
                <w:lang w:val="en-US" w:eastAsia="zh-CN"/>
              </w:rPr>
              <w:t>12.软件可配合中小学信息技术科技课程使用。</w:t>
            </w:r>
          </w:p>
          <w:p>
            <w:pPr>
              <w:numPr>
                <w:ilvl w:val="0"/>
                <w:numId w:val="0"/>
              </w:numPr>
              <w:bidi w:val="0"/>
              <w:rPr>
                <w:rFonts w:hint="eastAsia"/>
                <w:lang w:val="en-US" w:eastAsia="zh-CN"/>
              </w:rPr>
            </w:pPr>
            <w:r>
              <w:rPr>
                <w:rFonts w:hint="eastAsia"/>
                <w:lang w:val="en-US" w:eastAsia="zh-CN"/>
              </w:rPr>
              <w:t>13.所供产品能配合全国计算机等级考试（NCRE）教学，并提供证明材料。</w:t>
            </w:r>
          </w:p>
          <w:p>
            <w:pPr>
              <w:numPr>
                <w:ilvl w:val="0"/>
                <w:numId w:val="0"/>
              </w:numPr>
              <w:bidi w:val="0"/>
              <w:rPr>
                <w:rFonts w:hint="eastAsia"/>
                <w:lang w:val="en-US" w:eastAsia="zh-CN"/>
              </w:rPr>
            </w:pPr>
            <w:r>
              <w:rPr>
                <w:rFonts w:hint="eastAsia"/>
                <w:lang w:val="en-US" w:eastAsia="zh-CN"/>
              </w:rPr>
              <w:t>14.投标产品须能参加国家教育部 1+X职业资格关于《办公软件应用》证书的考试。</w:t>
            </w:r>
          </w:p>
          <w:p>
            <w:pPr>
              <w:numPr>
                <w:ilvl w:val="0"/>
                <w:numId w:val="0"/>
              </w:numPr>
              <w:bidi w:val="0"/>
              <w:rPr>
                <w:rFonts w:hint="eastAsia"/>
                <w:lang w:val="en-US" w:eastAsia="zh-CN"/>
              </w:rPr>
            </w:pPr>
            <w:r>
              <w:rPr>
                <w:rFonts w:hint="eastAsia"/>
                <w:lang w:val="en-US" w:eastAsia="zh-CN"/>
              </w:rPr>
              <w:t>15.投标时需提供软件厂家针对此项目的投标授权书和售后服务承诺函。</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国产化机房管理软件</w:t>
            </w:r>
          </w:p>
        </w:tc>
        <w:tc>
          <w:tcPr>
            <w:tcW w:w="6562" w:type="dxa"/>
            <w:noWrap w:val="0"/>
            <w:vAlign w:val="center"/>
          </w:tcPr>
          <w:p>
            <w:pPr>
              <w:numPr>
                <w:ilvl w:val="0"/>
                <w:numId w:val="0"/>
              </w:numPr>
              <w:bidi w:val="0"/>
              <w:rPr>
                <w:rFonts w:hint="eastAsia"/>
                <w:lang w:val="en-US" w:eastAsia="zh-CN"/>
              </w:rPr>
            </w:pPr>
            <w:r>
              <w:rPr>
                <w:rFonts w:hint="eastAsia"/>
                <w:lang w:val="en-US" w:eastAsia="zh-CN"/>
              </w:rPr>
              <w:t>1 技术要求</w:t>
            </w:r>
          </w:p>
          <w:p>
            <w:pPr>
              <w:numPr>
                <w:ilvl w:val="0"/>
                <w:numId w:val="0"/>
              </w:numPr>
              <w:bidi w:val="0"/>
              <w:rPr>
                <w:rFonts w:hint="eastAsia"/>
                <w:lang w:val="en-US" w:eastAsia="zh-CN"/>
              </w:rPr>
            </w:pPr>
            <w:r>
              <w:rPr>
                <w:rFonts w:hint="eastAsia"/>
                <w:lang w:val="en-US" w:eastAsia="zh-CN"/>
              </w:rPr>
              <w:t>纯软件产品，安装部署快捷，升级简易方便，支持主窗口功能按钮、浮动工具条、右键菜单、快捷键多项操作方式。</w:t>
            </w:r>
          </w:p>
          <w:p>
            <w:pPr>
              <w:numPr>
                <w:ilvl w:val="0"/>
                <w:numId w:val="0"/>
              </w:numPr>
              <w:bidi w:val="0"/>
              <w:rPr>
                <w:rFonts w:hint="eastAsia"/>
                <w:lang w:val="en-US" w:eastAsia="zh-CN"/>
              </w:rPr>
            </w:pPr>
            <w:r>
              <w:rPr>
                <w:rFonts w:hint="eastAsia"/>
                <w:lang w:val="en-US" w:eastAsia="zh-CN"/>
              </w:rPr>
              <w:t>软件支持智能云盒授权使用（提供功能截图，并加盖原厂商公章）</w:t>
            </w:r>
          </w:p>
          <w:p>
            <w:pPr>
              <w:numPr>
                <w:ilvl w:val="0"/>
                <w:numId w:val="0"/>
              </w:numPr>
              <w:bidi w:val="0"/>
              <w:rPr>
                <w:rFonts w:hint="eastAsia"/>
                <w:lang w:val="en-US" w:eastAsia="zh-CN"/>
              </w:rPr>
            </w:pPr>
            <w:r>
              <w:rPr>
                <w:rFonts w:hint="eastAsia"/>
                <w:lang w:val="en-US" w:eastAsia="zh-CN"/>
              </w:rPr>
              <w:t>全面支持国产CPU及操作系统，CPU包括龙芯、飞腾、华为（包含鲲鹏、麒麟、盘古）、海光、兆芯等，操作系统包括KylinOS、统信UOS、龙芯LOONGNIX、中科方德、麒麟信安等国产操作系统。</w:t>
            </w:r>
          </w:p>
          <w:p>
            <w:pPr>
              <w:numPr>
                <w:ilvl w:val="0"/>
                <w:numId w:val="0"/>
              </w:numPr>
              <w:bidi w:val="0"/>
              <w:rPr>
                <w:rFonts w:hint="eastAsia"/>
                <w:lang w:val="en-US" w:eastAsia="zh-CN"/>
              </w:rPr>
            </w:pPr>
            <w:r>
              <w:rPr>
                <w:rFonts w:hint="eastAsia"/>
                <w:lang w:val="en-US" w:eastAsia="zh-CN"/>
              </w:rPr>
              <w:t>2 功能要求</w:t>
            </w:r>
          </w:p>
          <w:p>
            <w:pPr>
              <w:numPr>
                <w:ilvl w:val="0"/>
                <w:numId w:val="0"/>
              </w:numPr>
              <w:bidi w:val="0"/>
              <w:rPr>
                <w:rFonts w:hint="eastAsia"/>
                <w:lang w:val="en-US" w:eastAsia="zh-CN"/>
              </w:rPr>
            </w:pPr>
            <w:r>
              <w:rPr>
                <w:rFonts w:hint="eastAsia"/>
                <w:lang w:val="en-US" w:eastAsia="zh-CN"/>
              </w:rPr>
              <w:t>支持屏幕广播：将教师机屏幕和教师讲话实时广播给单一、部分或全体学生，可选择全屏或窗口方式。窗口模式下或教师机与学生机分辨率不同情况下，学生机可以以不同的窗口方式接收广播。</w:t>
            </w:r>
          </w:p>
          <w:p>
            <w:pPr>
              <w:numPr>
                <w:ilvl w:val="0"/>
                <w:numId w:val="0"/>
              </w:numPr>
              <w:bidi w:val="0"/>
              <w:rPr>
                <w:rFonts w:hint="eastAsia"/>
                <w:lang w:val="en-US" w:eastAsia="zh-CN"/>
              </w:rPr>
            </w:pPr>
            <w:r>
              <w:rPr>
                <w:rFonts w:hint="eastAsia"/>
                <w:lang w:val="en-US" w:eastAsia="zh-CN"/>
              </w:rPr>
              <w:t>支持屏幕广播速度增强：屏幕广播时支持多种画面质量的调节，根据网络的不同选择最好的效果进行教学。</w:t>
            </w:r>
          </w:p>
          <w:p>
            <w:pPr>
              <w:numPr>
                <w:ilvl w:val="0"/>
                <w:numId w:val="0"/>
              </w:numPr>
              <w:bidi w:val="0"/>
              <w:rPr>
                <w:rFonts w:hint="eastAsia"/>
                <w:lang w:val="en-US" w:eastAsia="zh-CN"/>
              </w:rPr>
            </w:pPr>
            <w:r>
              <w:rPr>
                <w:rFonts w:hint="eastAsia"/>
                <w:lang w:val="en-US" w:eastAsia="zh-CN"/>
              </w:rPr>
              <w:t>支持屏幕笔：教师教学使用的辅助工具，突出显示项目、添加注释，添加批注等等。</w:t>
            </w:r>
          </w:p>
          <w:p>
            <w:pPr>
              <w:numPr>
                <w:ilvl w:val="0"/>
                <w:numId w:val="0"/>
              </w:numPr>
              <w:bidi w:val="0"/>
              <w:rPr>
                <w:rFonts w:hint="eastAsia"/>
                <w:lang w:val="en-US" w:eastAsia="zh-CN"/>
              </w:rPr>
            </w:pPr>
            <w:r>
              <w:rPr>
                <w:rFonts w:hint="eastAsia"/>
                <w:lang w:val="en-US" w:eastAsia="zh-CN"/>
              </w:rPr>
              <w:t>支持学生演示：教师可选定一台学生机作为示范，由此学生代替教师进行示范教学。</w:t>
            </w:r>
          </w:p>
          <w:p>
            <w:pPr>
              <w:numPr>
                <w:ilvl w:val="0"/>
                <w:numId w:val="0"/>
              </w:numPr>
              <w:bidi w:val="0"/>
              <w:rPr>
                <w:rFonts w:hint="eastAsia"/>
                <w:lang w:val="en-US" w:eastAsia="zh-CN"/>
              </w:rPr>
            </w:pPr>
            <w:r>
              <w:rPr>
                <w:rFonts w:hint="eastAsia"/>
                <w:lang w:val="en-US" w:eastAsia="zh-CN"/>
              </w:rPr>
              <w:t>支持共享白板功能：教师可共享白板、桌面或图片，选定的学生能够在同一块画布下同时操作编辑、绘画，支持学生独立完成，支持教师监看所有学生的画布，支持选择学生将他的画面演示给其他学生。（提供功能截图，并加盖原厂公章）</w:t>
            </w:r>
          </w:p>
          <w:p>
            <w:pPr>
              <w:numPr>
                <w:ilvl w:val="0"/>
                <w:numId w:val="0"/>
              </w:numPr>
              <w:bidi w:val="0"/>
              <w:rPr>
                <w:rFonts w:hint="eastAsia"/>
                <w:lang w:val="en-US" w:eastAsia="zh-CN"/>
              </w:rPr>
            </w:pPr>
            <w:r>
              <w:rPr>
                <w:rFonts w:hint="eastAsia"/>
                <w:lang w:val="en-US" w:eastAsia="zh-CN"/>
              </w:rPr>
              <w:t>支持讨论：教师可以创建多个小组进行讨论活动，并可任意选择分组加入讨论活动。同组师生支持多种方式进行交流，包括文字，表情，图片等。</w:t>
            </w:r>
          </w:p>
          <w:p>
            <w:pPr>
              <w:numPr>
                <w:ilvl w:val="0"/>
                <w:numId w:val="0"/>
              </w:numPr>
              <w:bidi w:val="0"/>
              <w:rPr>
                <w:rFonts w:hint="eastAsia"/>
                <w:lang w:val="en-US" w:eastAsia="zh-CN"/>
              </w:rPr>
            </w:pPr>
            <w:r>
              <w:rPr>
                <w:rFonts w:hint="eastAsia"/>
                <w:lang w:val="en-US" w:eastAsia="zh-CN"/>
              </w:rPr>
              <w:t>支持文件分发：允许教师将教师机不同盘符中的目录或文件一起发送至生机的某目录下。目录不存在自动新建此目录；盘符不存在或路径非法不允许分发；文件已存在选择自动覆盖或保留原始文件。</w:t>
            </w:r>
          </w:p>
          <w:p>
            <w:pPr>
              <w:numPr>
                <w:ilvl w:val="0"/>
                <w:numId w:val="0"/>
              </w:numPr>
              <w:bidi w:val="0"/>
              <w:rPr>
                <w:rFonts w:hint="eastAsia"/>
                <w:lang w:val="en-US" w:eastAsia="zh-CN"/>
              </w:rPr>
            </w:pPr>
            <w:r>
              <w:rPr>
                <w:rFonts w:hint="eastAsia"/>
                <w:lang w:val="en-US" w:eastAsia="zh-CN"/>
              </w:rPr>
              <w:t>支持作业提交：学生把做好的作业直接提交到教师机，方便教师批改作业要收取的麻烦。学生提交作业时支持教师审批，通过后才可提交；教师可以选择接收和拒绝学生提交的文件。钻石版支持限制学生提交文件的数目和大小。</w:t>
            </w:r>
          </w:p>
          <w:p>
            <w:pPr>
              <w:numPr>
                <w:ilvl w:val="0"/>
                <w:numId w:val="0"/>
              </w:numPr>
              <w:bidi w:val="0"/>
              <w:rPr>
                <w:rFonts w:hint="eastAsia"/>
                <w:lang w:val="en-US" w:eastAsia="zh-CN"/>
              </w:rPr>
            </w:pPr>
            <w:r>
              <w:rPr>
                <w:rFonts w:hint="eastAsia"/>
                <w:lang w:val="en-US" w:eastAsia="zh-CN"/>
              </w:rPr>
              <w:t>2.2  教学评测</w:t>
            </w:r>
          </w:p>
          <w:p>
            <w:pPr>
              <w:numPr>
                <w:ilvl w:val="0"/>
                <w:numId w:val="0"/>
              </w:numPr>
              <w:bidi w:val="0"/>
              <w:rPr>
                <w:rFonts w:hint="eastAsia"/>
                <w:lang w:val="en-US" w:eastAsia="zh-CN"/>
              </w:rPr>
            </w:pPr>
            <w:r>
              <w:rPr>
                <w:rFonts w:hint="eastAsia"/>
                <w:lang w:val="en-US" w:eastAsia="zh-CN"/>
              </w:rPr>
              <w:t>支持试卷编辑：可插入图片，教师可编辑题型，试题类型支持单选、多选、判断、简答，设置试卷名称、考试时间和分值。（提供功能截图，并加盖原厂公章）</w:t>
            </w:r>
          </w:p>
          <w:p>
            <w:pPr>
              <w:numPr>
                <w:ilvl w:val="0"/>
                <w:numId w:val="0"/>
              </w:numPr>
              <w:bidi w:val="0"/>
              <w:rPr>
                <w:rFonts w:hint="eastAsia"/>
                <w:lang w:val="en-US" w:eastAsia="zh-CN"/>
              </w:rPr>
            </w:pPr>
            <w:r>
              <w:rPr>
                <w:rFonts w:hint="eastAsia"/>
                <w:lang w:val="en-US" w:eastAsia="zh-CN"/>
              </w:rPr>
              <w:t>支持调查功能：教师启动快速的单题考试或随堂调查，限定考试时间，学生答题后立即给出结果，结果显示学生答案柱状图分析和答题时间，可作为抢答依据。（提供功能截图，并加盖原厂公章）</w:t>
            </w:r>
          </w:p>
          <w:p>
            <w:pPr>
              <w:numPr>
                <w:ilvl w:val="0"/>
                <w:numId w:val="0"/>
              </w:numPr>
              <w:bidi w:val="0"/>
              <w:rPr>
                <w:rFonts w:hint="eastAsia"/>
                <w:lang w:val="en-US" w:eastAsia="zh-CN"/>
              </w:rPr>
            </w:pPr>
            <w:r>
              <w:rPr>
                <w:rFonts w:hint="eastAsia"/>
                <w:lang w:val="en-US" w:eastAsia="zh-CN"/>
              </w:rPr>
              <w:t>支持抢答竞赛功能：教师可以出任意题目请学生作答，学生抢答时只需按下按钮即可，作答正确“星星”奖励，吸引学生注意力，主动参与活动。（提供功能截图，并加盖原厂公章）</w:t>
            </w:r>
          </w:p>
          <w:p>
            <w:pPr>
              <w:numPr>
                <w:ilvl w:val="0"/>
                <w:numId w:val="0"/>
              </w:numPr>
              <w:bidi w:val="0"/>
              <w:rPr>
                <w:rFonts w:hint="eastAsia"/>
                <w:lang w:val="en-US" w:eastAsia="zh-CN"/>
              </w:rPr>
            </w:pPr>
            <w:r>
              <w:rPr>
                <w:rFonts w:hint="eastAsia"/>
                <w:lang w:val="en-US" w:eastAsia="zh-CN"/>
              </w:rPr>
              <w:t>2.3  课堂管理</w:t>
            </w:r>
          </w:p>
          <w:p>
            <w:pPr>
              <w:numPr>
                <w:ilvl w:val="0"/>
                <w:numId w:val="0"/>
              </w:numPr>
              <w:bidi w:val="0"/>
              <w:rPr>
                <w:rFonts w:hint="eastAsia"/>
                <w:lang w:val="en-US" w:eastAsia="zh-CN"/>
              </w:rPr>
            </w:pPr>
            <w:r>
              <w:rPr>
                <w:rFonts w:hint="eastAsia"/>
                <w:lang w:val="en-US" w:eastAsia="zh-CN"/>
              </w:rPr>
              <w:t>支持监看控制：教师机可以监视单一、部分、全体学生机的屏幕，教师机每屏可监视多个学生屏幕。可以控制教师机监控的同屏幕各窗口间、屏幕与屏幕间的切换速度。</w:t>
            </w:r>
          </w:p>
          <w:p>
            <w:pPr>
              <w:numPr>
                <w:ilvl w:val="0"/>
                <w:numId w:val="0"/>
              </w:numPr>
              <w:bidi w:val="0"/>
              <w:rPr>
                <w:rFonts w:hint="eastAsia"/>
                <w:lang w:val="en-US" w:eastAsia="zh-CN"/>
              </w:rPr>
            </w:pPr>
            <w:r>
              <w:rPr>
                <w:rFonts w:hint="eastAsia"/>
                <w:lang w:val="en-US" w:eastAsia="zh-CN"/>
              </w:rPr>
              <w:t>支持远程命令：可以进行远程打开网页、关机、重启等操作，进阶版支持远程关闭所有学生正在执行的应用程序。</w:t>
            </w:r>
          </w:p>
          <w:p>
            <w:pPr>
              <w:numPr>
                <w:ilvl w:val="0"/>
                <w:numId w:val="0"/>
              </w:numPr>
              <w:bidi w:val="0"/>
              <w:rPr>
                <w:rFonts w:hint="eastAsia"/>
                <w:lang w:val="en-US" w:eastAsia="zh-CN"/>
              </w:rPr>
            </w:pPr>
            <w:r>
              <w:rPr>
                <w:rFonts w:hint="eastAsia"/>
                <w:lang w:val="en-US" w:eastAsia="zh-CN"/>
              </w:rPr>
              <w:t>支持黑屏肃静：教师可以对单一、部分、全体学生执行黑屏肃静来禁止其进行任何操作，达到专心听课目的，教师可自定义黑屏的内容与图片。支持对学生端鼠标、键盘的一键锁定与解锁。</w:t>
            </w:r>
          </w:p>
          <w:p>
            <w:pPr>
              <w:numPr>
                <w:ilvl w:val="0"/>
                <w:numId w:val="0"/>
              </w:numPr>
              <w:bidi w:val="0"/>
              <w:rPr>
                <w:rFonts w:hint="eastAsia"/>
                <w:lang w:val="en-US" w:eastAsia="zh-CN"/>
              </w:rPr>
            </w:pPr>
            <w:r>
              <w:rPr>
                <w:rFonts w:hint="eastAsia"/>
                <w:lang w:val="en-US" w:eastAsia="zh-CN"/>
              </w:rPr>
              <w:t>支持断网锁屏功能，当学生端离线时，可以锁定学生屏幕；支持网页限制功能，提供黑白名单，限制客户端的网页访问； 支持U盘限制：支持对U盘等存储设备访问权限的设定，支持全部开放、只读、禁止执行、完全阻止四级权限设置。（提供功能截图，并加盖原厂公章）</w:t>
            </w:r>
          </w:p>
          <w:p>
            <w:pPr>
              <w:numPr>
                <w:ilvl w:val="0"/>
                <w:numId w:val="0"/>
              </w:numPr>
              <w:bidi w:val="0"/>
              <w:rPr>
                <w:rFonts w:hint="eastAsia"/>
                <w:lang w:val="en-US" w:eastAsia="zh-CN"/>
              </w:rPr>
            </w:pPr>
            <w:r>
              <w:rPr>
                <w:rFonts w:hint="eastAsia"/>
                <w:lang w:val="en-US" w:eastAsia="zh-CN"/>
              </w:rPr>
              <w:t>支持签到：提供学生名单管理工具，为软件和考试模块提供实名验证。提供点名功能，支持保留学生多次登录记录、考勤统计、签到信息的导出与对比。</w:t>
            </w:r>
          </w:p>
          <w:p>
            <w:pPr>
              <w:numPr>
                <w:ilvl w:val="0"/>
                <w:numId w:val="0"/>
              </w:numPr>
              <w:bidi w:val="0"/>
              <w:rPr>
                <w:rFonts w:hint="eastAsia"/>
                <w:lang w:val="en-US" w:eastAsia="zh-CN"/>
              </w:rPr>
            </w:pPr>
            <w:r>
              <w:rPr>
                <w:rFonts w:hint="eastAsia"/>
                <w:lang w:val="en-US" w:eastAsia="zh-CN"/>
              </w:rPr>
              <w:t>支持班级模型：有单独的管理界面，实现对班级模型的统一管理，并能够导入、导出，调用不同网络教室中的班级模型。</w:t>
            </w:r>
          </w:p>
          <w:p>
            <w:pPr>
              <w:numPr>
                <w:ilvl w:val="0"/>
                <w:numId w:val="0"/>
              </w:numPr>
              <w:bidi w:val="0"/>
              <w:rPr>
                <w:rFonts w:hint="eastAsia"/>
                <w:lang w:val="en-US" w:eastAsia="zh-CN"/>
              </w:rPr>
            </w:pPr>
            <w:r>
              <w:rPr>
                <w:rFonts w:hint="eastAsia"/>
                <w:lang w:val="en-US" w:eastAsia="zh-CN"/>
              </w:rPr>
              <w:t>支持图标监看：班级模型中可以显示学生机桌面的缩图。缩图显示大小也可自由设定。</w:t>
            </w:r>
          </w:p>
          <w:p>
            <w:pPr>
              <w:numPr>
                <w:ilvl w:val="0"/>
                <w:numId w:val="0"/>
              </w:numPr>
              <w:bidi w:val="0"/>
              <w:rPr>
                <w:rFonts w:hint="eastAsia"/>
                <w:lang w:val="en-US" w:eastAsia="zh-CN"/>
              </w:rPr>
            </w:pPr>
            <w:r>
              <w:rPr>
                <w:rFonts w:hint="eastAsia"/>
                <w:lang w:val="en-US" w:eastAsia="zh-CN"/>
              </w:rPr>
              <w:t>支持学生端属性查看：教师可以获取学生端计算机的名称、登录名和其它常用信息。</w:t>
            </w:r>
          </w:p>
          <w:p>
            <w:pPr>
              <w:numPr>
                <w:ilvl w:val="0"/>
                <w:numId w:val="0"/>
              </w:numPr>
              <w:bidi w:val="0"/>
              <w:rPr>
                <w:rFonts w:hint="eastAsia"/>
                <w:lang w:val="en-US" w:eastAsia="zh-CN"/>
              </w:rPr>
            </w:pPr>
            <w:r>
              <w:rPr>
                <w:rFonts w:hint="eastAsia"/>
                <w:lang w:val="en-US" w:eastAsia="zh-CN"/>
              </w:rPr>
              <w:t>支持系统日志：显示和自动保存系统运行过程中的关键事件，包括学生登录登出，资源不足，提交文件等。</w:t>
            </w:r>
          </w:p>
          <w:p>
            <w:pPr>
              <w:numPr>
                <w:ilvl w:val="0"/>
                <w:numId w:val="0"/>
              </w:numPr>
              <w:bidi w:val="0"/>
              <w:rPr>
                <w:rFonts w:hint="eastAsia"/>
                <w:lang w:val="en-US" w:eastAsia="zh-CN"/>
              </w:rPr>
            </w:pPr>
            <w:r>
              <w:rPr>
                <w:rFonts w:hint="eastAsia"/>
                <w:lang w:val="en-US" w:eastAsia="zh-CN"/>
              </w:rPr>
              <w:t>支持远程消息：教师与学生能够使用远程消息进行交流，并可以允许和阻止学生发送文字消息。</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路由器</w:t>
            </w:r>
          </w:p>
        </w:tc>
        <w:tc>
          <w:tcPr>
            <w:tcW w:w="6562" w:type="dxa"/>
            <w:noWrap w:val="0"/>
            <w:vAlign w:val="center"/>
          </w:tcPr>
          <w:p>
            <w:pPr>
              <w:numPr>
                <w:ilvl w:val="0"/>
                <w:numId w:val="0"/>
              </w:numPr>
              <w:bidi w:val="0"/>
              <w:rPr>
                <w:rFonts w:hint="eastAsia"/>
                <w:lang w:val="en-US" w:eastAsia="zh-CN"/>
              </w:rPr>
            </w:pPr>
            <w:r>
              <w:rPr>
                <w:rFonts w:hint="eastAsia"/>
                <w:lang w:val="en-US" w:eastAsia="zh-CN"/>
              </w:rPr>
              <w:t>1. 1个千兆 RJ45 WAN口+4个千兆 RJ45 LAN口；</w:t>
            </w:r>
          </w:p>
          <w:p>
            <w:pPr>
              <w:numPr>
                <w:ilvl w:val="0"/>
                <w:numId w:val="0"/>
              </w:numPr>
              <w:bidi w:val="0"/>
              <w:rPr>
                <w:rFonts w:hint="eastAsia"/>
                <w:lang w:val="en-US" w:eastAsia="zh-CN"/>
              </w:rPr>
            </w:pPr>
            <w:r>
              <w:rPr>
                <w:rFonts w:hint="eastAsia"/>
                <w:lang w:val="en-US" w:eastAsia="zh-CN"/>
              </w:rPr>
              <w:t>2. 网络协议支持TCP/IP、DHCP、ICMP、NAT、PPPoE、SNTP、HTTP、DNS、H.323、SIP、DDNS；</w:t>
            </w:r>
          </w:p>
          <w:p>
            <w:pPr>
              <w:numPr>
                <w:ilvl w:val="0"/>
                <w:numId w:val="0"/>
              </w:numPr>
              <w:bidi w:val="0"/>
              <w:rPr>
                <w:rFonts w:hint="eastAsia"/>
                <w:lang w:val="en-US" w:eastAsia="zh-CN"/>
              </w:rPr>
            </w:pPr>
            <w:r>
              <w:rPr>
                <w:rFonts w:hint="eastAsia"/>
                <w:lang w:val="en-US" w:eastAsia="zh-CN"/>
              </w:rPr>
              <w:t>3. 安全管理支持：ARP防护（IP+MAC绑定、GARP），MAC地址过滤，攻击防护（DoS攻击防护、可疑包攻击防护）。</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交换机</w:t>
            </w:r>
          </w:p>
        </w:tc>
        <w:tc>
          <w:tcPr>
            <w:tcW w:w="6562" w:type="dxa"/>
            <w:noWrap w:val="0"/>
            <w:vAlign w:val="center"/>
          </w:tcPr>
          <w:p>
            <w:pPr>
              <w:numPr>
                <w:ilvl w:val="0"/>
                <w:numId w:val="0"/>
              </w:numPr>
              <w:bidi w:val="0"/>
              <w:rPr>
                <w:rFonts w:hint="eastAsia"/>
                <w:lang w:val="en-US" w:eastAsia="zh-CN"/>
              </w:rPr>
            </w:pPr>
            <w:r>
              <w:rPr>
                <w:rFonts w:hint="eastAsia"/>
                <w:lang w:val="en-US" w:eastAsia="zh-CN"/>
              </w:rPr>
              <w:t>1. ≥48个10/100/1000M自适应RJ45端口</w:t>
            </w:r>
          </w:p>
          <w:p>
            <w:pPr>
              <w:numPr>
                <w:ilvl w:val="0"/>
                <w:numId w:val="0"/>
              </w:numPr>
              <w:bidi w:val="0"/>
              <w:rPr>
                <w:rFonts w:hint="eastAsia"/>
                <w:lang w:val="en-US" w:eastAsia="zh-CN"/>
              </w:rPr>
            </w:pPr>
            <w:r>
              <w:rPr>
                <w:rFonts w:hint="eastAsia"/>
                <w:lang w:val="en-US" w:eastAsia="zh-CN"/>
              </w:rPr>
              <w:t>2. 所有端口均具备线速转发能力</w:t>
            </w:r>
          </w:p>
          <w:p>
            <w:pPr>
              <w:numPr>
                <w:ilvl w:val="0"/>
                <w:numId w:val="0"/>
              </w:numPr>
              <w:bidi w:val="0"/>
              <w:rPr>
                <w:rFonts w:hint="eastAsia"/>
                <w:lang w:val="en-US" w:eastAsia="zh-CN"/>
              </w:rPr>
            </w:pPr>
            <w:r>
              <w:rPr>
                <w:rFonts w:hint="eastAsia"/>
                <w:lang w:val="en-US" w:eastAsia="zh-CN"/>
              </w:rPr>
              <w:t>3. 支持端口自动翻转（Auto MDI/MDIX）功能</w:t>
            </w:r>
          </w:p>
          <w:p>
            <w:pPr>
              <w:numPr>
                <w:ilvl w:val="0"/>
                <w:numId w:val="0"/>
              </w:numPr>
              <w:bidi w:val="0"/>
              <w:rPr>
                <w:rFonts w:hint="eastAsia"/>
                <w:lang w:val="en-US" w:eastAsia="zh-CN"/>
              </w:rPr>
            </w:pPr>
            <w:r>
              <w:rPr>
                <w:rFonts w:hint="eastAsia"/>
                <w:lang w:val="en-US" w:eastAsia="zh-CN"/>
              </w:rPr>
              <w:t>4. 支持MAC地址自学习；</w:t>
            </w:r>
          </w:p>
          <w:p>
            <w:pPr>
              <w:numPr>
                <w:ilvl w:val="0"/>
                <w:numId w:val="0"/>
              </w:numPr>
              <w:bidi w:val="0"/>
              <w:rPr>
                <w:rFonts w:hint="eastAsia"/>
                <w:lang w:val="en-US" w:eastAsia="zh-CN"/>
              </w:rPr>
            </w:pPr>
            <w:r>
              <w:rPr>
                <w:rFonts w:hint="eastAsia"/>
                <w:lang w:val="en-US" w:eastAsia="zh-CN"/>
              </w:rPr>
              <w:t>5. 支持全双工工作模式</w:t>
            </w:r>
          </w:p>
          <w:p>
            <w:pPr>
              <w:numPr>
                <w:ilvl w:val="0"/>
                <w:numId w:val="0"/>
              </w:numPr>
              <w:bidi w:val="0"/>
              <w:rPr>
                <w:rFonts w:hint="eastAsia"/>
                <w:lang w:val="en-US" w:eastAsia="zh-CN"/>
              </w:rPr>
            </w:pPr>
            <w:r>
              <w:rPr>
                <w:rFonts w:hint="eastAsia"/>
                <w:lang w:val="en-US" w:eastAsia="zh-CN"/>
              </w:rPr>
              <w:t>6. 支持即插即用，无需管理，可上机架</w:t>
            </w:r>
          </w:p>
          <w:p>
            <w:pPr>
              <w:numPr>
                <w:ilvl w:val="0"/>
                <w:numId w:val="0"/>
              </w:numPr>
              <w:bidi w:val="0"/>
              <w:rPr>
                <w:rFonts w:hint="eastAsia"/>
                <w:lang w:val="en-US" w:eastAsia="zh-CN"/>
              </w:rPr>
            </w:pPr>
            <w:r>
              <w:rPr>
                <w:rFonts w:hint="eastAsia"/>
                <w:lang w:val="en-US" w:eastAsia="zh-CN"/>
              </w:rPr>
              <w:t>7. 网络标准：IEEE 802.3 、IEEE 802.3u、IEEE 802.3ab、IEEE 802.3x</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网络机柜</w:t>
            </w:r>
          </w:p>
        </w:tc>
        <w:tc>
          <w:tcPr>
            <w:tcW w:w="6562" w:type="dxa"/>
            <w:noWrap w:val="0"/>
            <w:vAlign w:val="center"/>
          </w:tcPr>
          <w:p>
            <w:pPr>
              <w:numPr>
                <w:ilvl w:val="0"/>
                <w:numId w:val="0"/>
              </w:numPr>
              <w:bidi w:val="0"/>
              <w:rPr>
                <w:rFonts w:hint="eastAsia"/>
                <w:lang w:val="en-US" w:eastAsia="zh-CN"/>
              </w:rPr>
            </w:pPr>
            <w:r>
              <w:rPr>
                <w:rFonts w:hint="eastAsia"/>
                <w:lang w:val="en-US" w:eastAsia="zh-CN"/>
              </w:rPr>
              <w:t>1.2米22U网络机柜，采用优质冷轧钢板；</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稳压电源</w:t>
            </w:r>
          </w:p>
        </w:tc>
        <w:tc>
          <w:tcPr>
            <w:tcW w:w="6562" w:type="dxa"/>
            <w:noWrap w:val="0"/>
            <w:vAlign w:val="center"/>
          </w:tcPr>
          <w:p>
            <w:pPr>
              <w:numPr>
                <w:ilvl w:val="0"/>
                <w:numId w:val="0"/>
              </w:numPr>
              <w:bidi w:val="0"/>
              <w:rPr>
                <w:rFonts w:hint="eastAsia"/>
                <w:lang w:val="en-US" w:eastAsia="zh-CN"/>
              </w:rPr>
            </w:pPr>
            <w:r>
              <w:rPr>
                <w:rFonts w:hint="eastAsia"/>
                <w:lang w:val="en-US" w:eastAsia="zh-CN"/>
              </w:rPr>
              <w:t>1、输出功率：20KVA；2、输入电压范围：320V～450VAC；3、额定输出相电压：220V±1%(最好时为 220V±0.5%)；4、额定频率：50HZ±5%；5、响应速度：20 ms ～100ms；6、功率因素：³0.9；7、过电压保护：相电压高于 250±5V；8、电气强度：交流 1500V，60 秒无击穿，无飞弧；9、过载能力：过载 20%不允许超过 1 分钟；10、负载效应：£1%；11、环境温度：-10℃～+45℃相对湿度£80%（40℃时）；12、噪声：满负荷工作£60dB；13、尖峰抑制：3us  尖峰脉冲输入衰减量 32dB；14、使用环境：具有防强雷干扰功能；15、绝缘电阻：³2MΩ；</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教师桌椅</w:t>
            </w:r>
          </w:p>
        </w:tc>
        <w:tc>
          <w:tcPr>
            <w:tcW w:w="6562" w:type="dxa"/>
            <w:noWrap w:val="0"/>
            <w:vAlign w:val="center"/>
          </w:tcPr>
          <w:p>
            <w:pPr>
              <w:numPr>
                <w:ilvl w:val="0"/>
                <w:numId w:val="0"/>
              </w:numPr>
              <w:bidi w:val="0"/>
              <w:rPr>
                <w:rFonts w:hint="eastAsia"/>
                <w:lang w:val="en-US" w:eastAsia="zh-CN"/>
              </w:rPr>
            </w:pPr>
            <w:r>
              <w:rPr>
                <w:rFonts w:hint="eastAsia"/>
                <w:lang w:val="en-US" w:eastAsia="zh-CN"/>
              </w:rPr>
              <w:t>桌面2.5 cm防火板，尺寸140cm*70cm*75cm、鸭嘴边、三聚氰胺密度板桌体、滚珠滑道，优质靠椅一把。符合国家环保标准，含转椅一把</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学生桌椅</w:t>
            </w:r>
          </w:p>
        </w:tc>
        <w:tc>
          <w:tcPr>
            <w:tcW w:w="6562" w:type="dxa"/>
            <w:noWrap w:val="0"/>
            <w:vAlign w:val="center"/>
          </w:tcPr>
          <w:p>
            <w:pPr>
              <w:numPr>
                <w:ilvl w:val="0"/>
                <w:numId w:val="0"/>
              </w:numPr>
              <w:bidi w:val="0"/>
              <w:rPr>
                <w:rFonts w:hint="eastAsia"/>
                <w:lang w:val="en-US" w:eastAsia="zh-CN"/>
              </w:rPr>
            </w:pPr>
            <w:r>
              <w:rPr>
                <w:rFonts w:hint="eastAsia"/>
                <w:lang w:val="en-US" w:eastAsia="zh-CN"/>
              </w:rPr>
              <w:t>1.3米*0.5米</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空调</w:t>
            </w:r>
          </w:p>
        </w:tc>
        <w:tc>
          <w:tcPr>
            <w:tcW w:w="6562" w:type="dxa"/>
            <w:noWrap w:val="0"/>
            <w:vAlign w:val="center"/>
          </w:tcPr>
          <w:p>
            <w:pPr>
              <w:numPr>
                <w:ilvl w:val="0"/>
                <w:numId w:val="0"/>
              </w:numPr>
              <w:bidi w:val="0"/>
              <w:rPr>
                <w:rFonts w:hint="eastAsia"/>
                <w:lang w:val="en-US" w:eastAsia="zh-CN"/>
              </w:rPr>
            </w:pPr>
            <w:r>
              <w:rPr>
                <w:rFonts w:hint="eastAsia"/>
                <w:lang w:val="en-US" w:eastAsia="zh-CN"/>
              </w:rPr>
              <w:t>3P冷暖空调</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耗材</w:t>
            </w:r>
          </w:p>
        </w:tc>
        <w:tc>
          <w:tcPr>
            <w:tcW w:w="6562" w:type="dxa"/>
            <w:noWrap w:val="0"/>
            <w:vAlign w:val="center"/>
          </w:tcPr>
          <w:p>
            <w:pPr>
              <w:numPr>
                <w:ilvl w:val="0"/>
                <w:numId w:val="0"/>
              </w:numPr>
              <w:bidi w:val="0"/>
              <w:rPr>
                <w:rFonts w:hint="eastAsia"/>
                <w:lang w:val="en-US" w:eastAsia="zh-CN"/>
              </w:rPr>
            </w:pPr>
            <w:r>
              <w:rPr>
                <w:rFonts w:hint="eastAsia"/>
                <w:lang w:val="en-US" w:eastAsia="zh-CN"/>
              </w:rPr>
              <w:t>超五类屏蔽网线，超五类水晶头。</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批</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安装调试费</w:t>
            </w:r>
          </w:p>
        </w:tc>
        <w:tc>
          <w:tcPr>
            <w:tcW w:w="6562" w:type="dxa"/>
            <w:noWrap w:val="0"/>
            <w:vAlign w:val="center"/>
          </w:tcPr>
          <w:p>
            <w:pPr>
              <w:numPr>
                <w:ilvl w:val="0"/>
                <w:numId w:val="0"/>
              </w:numPr>
              <w:bidi w:val="0"/>
              <w:rPr>
                <w:rFonts w:hint="eastAsia"/>
                <w:lang w:val="en-US" w:eastAsia="zh-CN"/>
              </w:rPr>
            </w:pPr>
            <w:r>
              <w:rPr>
                <w:rFonts w:hint="eastAsia"/>
                <w:lang w:val="en-US" w:eastAsia="zh-CN"/>
              </w:rPr>
              <w:t>定制</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智慧黑板设备清单及参数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智慧黑板参数</w:t>
            </w:r>
          </w:p>
        </w:tc>
        <w:tc>
          <w:tcPr>
            <w:tcW w:w="6562" w:type="dxa"/>
            <w:noWrap w:val="0"/>
            <w:vAlign w:val="center"/>
          </w:tcPr>
          <w:p>
            <w:pPr>
              <w:numPr>
                <w:ilvl w:val="0"/>
                <w:numId w:val="0"/>
              </w:numPr>
              <w:bidi w:val="0"/>
              <w:rPr>
                <w:rFonts w:hint="eastAsia"/>
                <w:lang w:val="en-US" w:eastAsia="zh-CN"/>
              </w:rPr>
            </w:pPr>
            <w:r>
              <w:rPr>
                <w:rFonts w:hint="eastAsia"/>
                <w:lang w:val="en-US" w:eastAsia="zh-CN"/>
              </w:rPr>
              <w:t>一、整机要求：</w:t>
            </w:r>
          </w:p>
          <w:p>
            <w:pPr>
              <w:numPr>
                <w:ilvl w:val="0"/>
                <w:numId w:val="0"/>
              </w:numPr>
              <w:bidi w:val="0"/>
              <w:rPr>
                <w:rFonts w:hint="eastAsia"/>
                <w:lang w:val="en-US" w:eastAsia="zh-CN"/>
              </w:rPr>
            </w:pPr>
            <w:r>
              <w:rPr>
                <w:rFonts w:hint="eastAsia"/>
                <w:lang w:val="en-US" w:eastAsia="zh-CN"/>
              </w:rPr>
              <w:t>1.整机采用全金属外壳，三拼接平面一体化设计，屏幕边缘采用圆角包边防护，整机背板采用金属材质，宽≥4200mm，高≥1200mm，厚≤120mm，屏幕采用86英寸液晶显示器，用超高清LED液晶显示屏，显示比例16:9，分辨率3840×2160。</w:t>
            </w:r>
          </w:p>
          <w:p>
            <w:pPr>
              <w:numPr>
                <w:ilvl w:val="0"/>
                <w:numId w:val="0"/>
              </w:numPr>
              <w:bidi w:val="0"/>
              <w:rPr>
                <w:rFonts w:hint="eastAsia"/>
                <w:lang w:val="en-US" w:eastAsia="zh-CN"/>
              </w:rPr>
            </w:pPr>
            <w:r>
              <w:rPr>
                <w:rFonts w:hint="eastAsia"/>
                <w:lang w:val="en-US" w:eastAsia="zh-CN"/>
              </w:rPr>
              <w:t>2.处理器：Intel Core i5 及以上，内存：≥8G，硬盘≥512G SSD 固态硬盘，采用抽拉内置式模块化电脑，抽拉内置式，PC模块可插入整机，可实现无单独接线的插拔</w:t>
            </w:r>
          </w:p>
          <w:p>
            <w:pPr>
              <w:numPr>
                <w:ilvl w:val="0"/>
                <w:numId w:val="0"/>
              </w:numPr>
              <w:bidi w:val="0"/>
              <w:rPr>
                <w:rFonts w:hint="eastAsia"/>
                <w:lang w:val="en-US" w:eastAsia="zh-CN"/>
              </w:rPr>
            </w:pPr>
            <w:r>
              <w:rPr>
                <w:rFonts w:hint="eastAsia"/>
                <w:lang w:val="en-US" w:eastAsia="zh-CN"/>
              </w:rPr>
              <w:t>3.主屏支持普通粉笔直接书写，整机两侧副屏可支持以下媒介（普通粉笔、液体粉笔、成膜笔）进行板书书写。（提供国家认可的第三方权威检测机构出具的权威检测报告）</w:t>
            </w:r>
          </w:p>
          <w:p>
            <w:pPr>
              <w:numPr>
                <w:ilvl w:val="0"/>
                <w:numId w:val="0"/>
              </w:numPr>
              <w:bidi w:val="0"/>
              <w:rPr>
                <w:rFonts w:hint="eastAsia"/>
                <w:lang w:val="en-US" w:eastAsia="zh-CN"/>
              </w:rPr>
            </w:pPr>
            <w:r>
              <w:rPr>
                <w:rFonts w:hint="eastAsia"/>
                <w:lang w:val="en-US" w:eastAsia="zh-CN"/>
              </w:rPr>
              <w:t>4.嵌入式系统版本不低于Android 13，内存≥2GB，存储空间≥8GB。（提供国家认可的第三方权威检测机构出具的权威检测报告）</w:t>
            </w:r>
          </w:p>
          <w:p>
            <w:pPr>
              <w:numPr>
                <w:ilvl w:val="0"/>
                <w:numId w:val="0"/>
              </w:numPr>
              <w:bidi w:val="0"/>
              <w:rPr>
                <w:rFonts w:hint="eastAsia"/>
                <w:lang w:val="en-US" w:eastAsia="zh-CN"/>
              </w:rPr>
            </w:pPr>
            <w:r>
              <w:rPr>
                <w:rFonts w:hint="eastAsia"/>
                <w:lang w:val="en-US" w:eastAsia="zh-CN"/>
              </w:rPr>
              <w:t>5.采用红外触控方式，支持Windows系统中进行40点或以上触控，支持在Android系统中进行40点或以上触控。（提供国家认可的第三方权威检测机构出具的权威检测报告）</w:t>
            </w:r>
          </w:p>
          <w:p>
            <w:pPr>
              <w:numPr>
                <w:ilvl w:val="0"/>
                <w:numId w:val="0"/>
              </w:numPr>
              <w:bidi w:val="0"/>
              <w:rPr>
                <w:rFonts w:hint="eastAsia"/>
                <w:lang w:val="en-US" w:eastAsia="zh-CN"/>
              </w:rPr>
            </w:pPr>
            <w:r>
              <w:rPr>
                <w:rFonts w:hint="eastAsia"/>
                <w:lang w:val="en-US" w:eastAsia="zh-CN"/>
              </w:rPr>
              <w:t>6.整机背光系统支持DC调光方式，多级亮度调节，支持白颜色背景下最暗亮度≤100nit，用于提升显示对比度。（提供国家认可的第三方权威检测机构出具的权威检测报告）</w:t>
            </w:r>
          </w:p>
          <w:p>
            <w:pPr>
              <w:numPr>
                <w:ilvl w:val="0"/>
                <w:numId w:val="0"/>
              </w:numPr>
              <w:bidi w:val="0"/>
              <w:rPr>
                <w:rFonts w:hint="eastAsia"/>
                <w:lang w:val="en-US" w:eastAsia="zh-CN"/>
              </w:rPr>
            </w:pPr>
            <w:r>
              <w:rPr>
                <w:rFonts w:hint="eastAsia"/>
                <w:lang w:val="en-US" w:eastAsia="zh-CN"/>
              </w:rPr>
              <w:t>7.整机支持色彩空间可选，包含标准模式和sRGB模式，在sRGB模式下可做到高色准△E≤1。（提供国家认可的第三方权威检测机构出具的权威检测报告）</w:t>
            </w:r>
          </w:p>
          <w:p>
            <w:pPr>
              <w:numPr>
                <w:ilvl w:val="0"/>
                <w:numId w:val="0"/>
              </w:numPr>
              <w:bidi w:val="0"/>
              <w:rPr>
                <w:rFonts w:hint="eastAsia"/>
                <w:lang w:val="en-US" w:eastAsia="zh-CN"/>
              </w:rPr>
            </w:pPr>
            <w:r>
              <w:rPr>
                <w:rFonts w:hint="eastAsia"/>
                <w:lang w:val="en-US" w:eastAsia="zh-CN"/>
              </w:rPr>
              <w:t>8.整机系统支持手势上滑调出人工智能画质调节模式（AI-PQ），在安卓通道下可根据屏幕内容自动调节画质参数，当屏幕出现人物、建筑、夜景等元素时，自动调整对比度、饱和度、锐利度、色调色相值、高光/阴影。（提供国家认可的第三方权威检测机构出具的权威检测报告）</w:t>
            </w:r>
          </w:p>
          <w:p>
            <w:pPr>
              <w:numPr>
                <w:ilvl w:val="0"/>
                <w:numId w:val="0"/>
              </w:numPr>
              <w:bidi w:val="0"/>
              <w:rPr>
                <w:rFonts w:hint="eastAsia"/>
                <w:lang w:val="en-US" w:eastAsia="zh-CN"/>
              </w:rPr>
            </w:pPr>
            <w:r>
              <w:rPr>
                <w:rFonts w:hint="eastAsia"/>
                <w:lang w:val="en-US" w:eastAsia="zh-CN"/>
              </w:rPr>
              <w:t>9.支持云端在线系统固件升级。（提供国家认可的第三方权威检测机构出具的权威检测报告）</w:t>
            </w:r>
          </w:p>
          <w:p>
            <w:pPr>
              <w:numPr>
                <w:ilvl w:val="0"/>
                <w:numId w:val="0"/>
              </w:numPr>
              <w:bidi w:val="0"/>
              <w:rPr>
                <w:rFonts w:hint="eastAsia"/>
                <w:lang w:val="en-US" w:eastAsia="zh-CN"/>
              </w:rPr>
            </w:pPr>
            <w:r>
              <w:rPr>
                <w:rFonts w:hint="eastAsia"/>
                <w:lang w:val="en-US" w:eastAsia="zh-CN"/>
              </w:rPr>
              <w:t>10.整机安卓和全部外接通道（HDMI、Type-c）下侧边栏支持通过扫描二维码加入班级，老师设置题型，学生回答后提交，教师查看正确率比例及详细讲解；支持随机抽选、实时弹幕；支持管理当前班级成员；支持导出学生报告。全通道下可支持通过自定义按键调出该功能。（提供国家认可的第三方权威检测机构出具的权威检测报告）</w:t>
            </w:r>
          </w:p>
          <w:p>
            <w:pPr>
              <w:numPr>
                <w:ilvl w:val="0"/>
                <w:numId w:val="0"/>
              </w:numPr>
              <w:bidi w:val="0"/>
              <w:rPr>
                <w:rFonts w:hint="eastAsia"/>
                <w:lang w:val="en-US" w:eastAsia="zh-CN"/>
              </w:rPr>
            </w:pPr>
            <w:r>
              <w:rPr>
                <w:rFonts w:hint="eastAsia"/>
                <w:lang w:val="en-US" w:eastAsia="zh-CN"/>
              </w:rPr>
              <w:t>11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提供国家认可的第三方权威检测机构出具的权威检测报告）</w:t>
            </w:r>
          </w:p>
          <w:p>
            <w:pPr>
              <w:numPr>
                <w:ilvl w:val="0"/>
                <w:numId w:val="0"/>
              </w:numPr>
              <w:bidi w:val="0"/>
              <w:rPr>
                <w:rFonts w:hint="eastAsia"/>
                <w:lang w:val="en-US" w:eastAsia="zh-CN"/>
              </w:rPr>
            </w:pPr>
            <w:r>
              <w:rPr>
                <w:rFonts w:hint="eastAsia"/>
                <w:lang w:val="en-US" w:eastAsia="zh-CN"/>
              </w:rPr>
              <w:t>12.整机Windows通道支持文件传输应用，支持通过扫码、wifi直联、超声三种方式与手机进行握手连接，实现文件传输功能。（提供国家认可的第三方权威检测机构出具的权威检测报告）</w:t>
            </w:r>
          </w:p>
          <w:p>
            <w:pPr>
              <w:numPr>
                <w:ilvl w:val="0"/>
                <w:numId w:val="0"/>
              </w:numPr>
              <w:bidi w:val="0"/>
              <w:rPr>
                <w:rFonts w:hint="eastAsia"/>
                <w:lang w:val="en-US" w:eastAsia="zh-CN"/>
              </w:rPr>
            </w:pPr>
            <w:r>
              <w:rPr>
                <w:rFonts w:hint="eastAsia"/>
                <w:lang w:val="en-US" w:eastAsia="zh-CN"/>
              </w:rPr>
              <w:t>13.整机设备自带地震预警软件。支持在地震预警页面中获取位置，可以手动进行位置校准。支持在地震预警页面中选择提醒阈值。支持在地震预警界面中开启和关闭地震预警服务。（提供国家认可的第三方权威检测机构出具的权威检测报告）</w:t>
            </w:r>
          </w:p>
          <w:p>
            <w:pPr>
              <w:numPr>
                <w:ilvl w:val="0"/>
                <w:numId w:val="0"/>
              </w:numPr>
              <w:bidi w:val="0"/>
              <w:rPr>
                <w:rFonts w:hint="eastAsia"/>
                <w:lang w:val="en-US" w:eastAsia="zh-CN"/>
              </w:rPr>
            </w:pPr>
            <w:r>
              <w:rPr>
                <w:rFonts w:hint="eastAsia"/>
                <w:lang w:val="en-US" w:eastAsia="zh-CN"/>
              </w:rPr>
              <w:t>14.整机支持提笔书写，在Windows系统下可实现无需点击任意功能入口，当检测到红外笔笔尖接触屏幕时，自动进入书写模式。（提供国家认可的第三方权威检测机构出具的权威检测报告）</w:t>
            </w:r>
          </w:p>
          <w:p>
            <w:pPr>
              <w:numPr>
                <w:ilvl w:val="0"/>
                <w:numId w:val="0"/>
              </w:numPr>
              <w:bidi w:val="0"/>
              <w:rPr>
                <w:rFonts w:hint="eastAsia"/>
                <w:lang w:val="en-US" w:eastAsia="zh-CN"/>
              </w:rPr>
            </w:pPr>
            <w:r>
              <w:rPr>
                <w:rFonts w:hint="eastAsia"/>
                <w:lang w:val="en-US" w:eastAsia="zh-CN"/>
              </w:rPr>
              <w:t>15.整机支持手笔分离，通过提笔即写唤醒批注功能后，可进行手笔分离功能，使用笔正常书写，使用手指可以操作应用，进行点击操作。（提供国家认可的第三方权威检测机构出具的权威检测报告）</w:t>
            </w:r>
          </w:p>
          <w:p>
            <w:pPr>
              <w:numPr>
                <w:ilvl w:val="0"/>
                <w:numId w:val="0"/>
              </w:numPr>
              <w:bidi w:val="0"/>
              <w:rPr>
                <w:rFonts w:hint="eastAsia"/>
                <w:lang w:val="en-US" w:eastAsia="zh-CN"/>
              </w:rPr>
            </w:pPr>
            <w:r>
              <w:rPr>
                <w:rFonts w:hint="eastAsia"/>
                <w:lang w:val="en-US" w:eastAsia="zh-CN"/>
              </w:rPr>
              <w:t>16.整机触摸支持动态压力感应，支持无任何电子功能的普通书写笔在整机上书写或点压时，整机能感应压力变化，书写或点压过程笔迹呈现不同粗细。（提供国家认可的第三方权威检测机构出具的权威检测报告）</w:t>
            </w:r>
          </w:p>
          <w:p>
            <w:pPr>
              <w:numPr>
                <w:ilvl w:val="0"/>
                <w:numId w:val="0"/>
              </w:numPr>
              <w:bidi w:val="0"/>
              <w:rPr>
                <w:rFonts w:hint="eastAsia"/>
                <w:lang w:val="en-US" w:eastAsia="zh-CN"/>
              </w:rPr>
            </w:pPr>
            <w:r>
              <w:rPr>
                <w:rFonts w:hint="eastAsia"/>
                <w:lang w:val="en-US" w:eastAsia="zh-CN"/>
              </w:rPr>
              <w:t>17.整机内置2.2声道扬声器，具备多方向扬声器，额定总功率60W。（提供国家认可的第三方权威检测机构出具的权威检测报告）</w:t>
            </w:r>
          </w:p>
          <w:p>
            <w:pPr>
              <w:numPr>
                <w:ilvl w:val="0"/>
                <w:numId w:val="0"/>
              </w:numPr>
              <w:bidi w:val="0"/>
              <w:rPr>
                <w:rFonts w:hint="eastAsia"/>
                <w:lang w:val="en-US" w:eastAsia="zh-CN"/>
              </w:rPr>
            </w:pPr>
            <w:r>
              <w:rPr>
                <w:rFonts w:hint="eastAsia"/>
                <w:lang w:val="en-US" w:eastAsia="zh-CN"/>
              </w:rPr>
              <w:t>18.整机内置非独立外扩展的8阵列麦克风，拾音角度≥180°，可用于对教室环境音频进行采集，拾音距离≥12m。（提供国家认可的第三方权威检测机构出具的权威检测报告）</w:t>
            </w:r>
          </w:p>
          <w:p>
            <w:pPr>
              <w:numPr>
                <w:ilvl w:val="0"/>
                <w:numId w:val="0"/>
              </w:numPr>
              <w:bidi w:val="0"/>
              <w:rPr>
                <w:rFonts w:hint="eastAsia"/>
                <w:lang w:val="en-US" w:eastAsia="zh-CN"/>
              </w:rPr>
            </w:pPr>
            <w:r>
              <w:rPr>
                <w:rFonts w:hint="eastAsia"/>
                <w:lang w:val="en-US" w:eastAsia="zh-CN"/>
              </w:rPr>
              <w:t>19.支持标准、听力、观影和AI空间感知音效模式，AI空间感知音效模式可通过内置麦克风采集教室物理环境声音，自动生成符合当前教室物理环境的频段、音量、音效。（提供国家认可的第三方权威检测机构出具的权威检测报告）</w:t>
            </w:r>
          </w:p>
          <w:p>
            <w:pPr>
              <w:numPr>
                <w:ilvl w:val="0"/>
                <w:numId w:val="0"/>
              </w:numPr>
              <w:bidi w:val="0"/>
              <w:rPr>
                <w:rFonts w:hint="eastAsia"/>
                <w:lang w:val="en-US" w:eastAsia="zh-CN"/>
              </w:rPr>
            </w:pPr>
            <w:r>
              <w:rPr>
                <w:rFonts w:hint="eastAsia"/>
                <w:lang w:val="en-US" w:eastAsia="zh-CN"/>
              </w:rPr>
              <w:t>20.整机上边框内置非独立摄像头，采用一体化集成设计，摄像头数量≥4个。至少三个摄像头，像素值均大于800 万。（提供国家认可的第三方权威检测机构出具的权威检测报告）</w:t>
            </w:r>
          </w:p>
          <w:p>
            <w:pPr>
              <w:numPr>
                <w:ilvl w:val="0"/>
                <w:numId w:val="0"/>
              </w:numPr>
              <w:bidi w:val="0"/>
              <w:rPr>
                <w:rFonts w:hint="eastAsia"/>
                <w:lang w:val="en-US" w:eastAsia="zh-CN"/>
              </w:rPr>
            </w:pPr>
            <w:r>
              <w:rPr>
                <w:rFonts w:hint="eastAsia"/>
                <w:lang w:val="en-US" w:eastAsia="zh-CN"/>
              </w:rPr>
              <w:t>21.整机上边框内置非独立式广角高清摄像头，视场角≥142度且水平视场角≥121度，支持输出4:3、16:9比例的图片和视频；在清晰度为2592 x 1944分辨率下，支持30帧的视频输出。（提供国家认可的第三方权威检测机构出具的权威检测报告）</w:t>
            </w:r>
          </w:p>
          <w:p>
            <w:pPr>
              <w:numPr>
                <w:ilvl w:val="0"/>
                <w:numId w:val="0"/>
              </w:numPr>
              <w:bidi w:val="0"/>
              <w:rPr>
                <w:rFonts w:hint="eastAsia"/>
                <w:lang w:val="en-US" w:eastAsia="zh-CN"/>
              </w:rPr>
            </w:pPr>
            <w:r>
              <w:rPr>
                <w:rFonts w:hint="eastAsia"/>
                <w:lang w:val="en-US" w:eastAsia="zh-CN"/>
              </w:rPr>
              <w:t>22.整机上边框内置非独立式3个智能拼接摄像头，支持清晰度TV lines ≥ 1600 lines。视场角≥141度且水平视场角≥139度，可拍摄≥1600万像素的照片，支持输出8192×2048分辨率的照片和视频，支持画面畸变矫正功能。（提供国家认可的第三方权威检测机构出具的权威检测报告）</w:t>
            </w:r>
          </w:p>
          <w:p>
            <w:pPr>
              <w:numPr>
                <w:ilvl w:val="0"/>
                <w:numId w:val="0"/>
              </w:numPr>
              <w:bidi w:val="0"/>
              <w:rPr>
                <w:rFonts w:hint="eastAsia"/>
                <w:lang w:val="en-US" w:eastAsia="zh-CN"/>
              </w:rPr>
            </w:pPr>
            <w:r>
              <w:rPr>
                <w:rFonts w:hint="eastAsia"/>
                <w:lang w:val="en-US" w:eastAsia="zh-CN"/>
              </w:rPr>
              <w:t>23.整机支持蓝牙Bluetooth 5.4标准，支持版本Wi-Fi6。（提供国家认可的第三方权威检测机构出具的权威检测报告）</w:t>
            </w:r>
          </w:p>
          <w:p>
            <w:pPr>
              <w:numPr>
                <w:ilvl w:val="0"/>
                <w:numId w:val="0"/>
              </w:numPr>
              <w:bidi w:val="0"/>
              <w:rPr>
                <w:rFonts w:hint="eastAsia"/>
                <w:lang w:val="en-US" w:eastAsia="zh-CN"/>
              </w:rPr>
            </w:pPr>
            <w:r>
              <w:rPr>
                <w:rFonts w:hint="eastAsia"/>
                <w:lang w:val="en-US" w:eastAsia="zh-CN"/>
              </w:rPr>
              <w:t>24.整机内置双WiFi6无线网卡（不接受外接），在Android和Windows系统下，可实现Wi-Fi无线上网连接、AP无线热点发射。（提供国家认可的第三方权威检测机构出具的权威检测报告）</w:t>
            </w:r>
          </w:p>
          <w:p>
            <w:pPr>
              <w:numPr>
                <w:ilvl w:val="0"/>
                <w:numId w:val="0"/>
              </w:numPr>
              <w:bidi w:val="0"/>
              <w:rPr>
                <w:rFonts w:hint="eastAsia"/>
                <w:lang w:val="en-US" w:eastAsia="zh-CN"/>
              </w:rPr>
            </w:pPr>
            <w:r>
              <w:rPr>
                <w:rFonts w:hint="eastAsia"/>
                <w:lang w:val="en-US" w:eastAsia="zh-CN"/>
              </w:rPr>
              <w:t>25.整机内置双WiFi6无线网卡（不接受外接），在Android下支持无线设备同时连接数量≥32个，在Windows系统下支持无线设备同时连接≥8个；（提供国家认可的第三方权威检测机构出具的权威检测报告）</w:t>
            </w:r>
          </w:p>
          <w:p>
            <w:pPr>
              <w:numPr>
                <w:ilvl w:val="0"/>
                <w:numId w:val="0"/>
              </w:numPr>
              <w:bidi w:val="0"/>
              <w:rPr>
                <w:rFonts w:hint="eastAsia"/>
                <w:lang w:val="en-US" w:eastAsia="zh-CN"/>
              </w:rPr>
            </w:pPr>
            <w:r>
              <w:rPr>
                <w:rFonts w:hint="eastAsia"/>
                <w:lang w:val="en-US" w:eastAsia="zh-CN"/>
              </w:rPr>
              <w:t>26.整机支持发出频率为18kHz-22kHz超声波信号，智能手机通过麦克风接收后，智能手机与整机无需在同一局域网内，可实现配对，一键投屏，用户无需手动输入投屏码或扫码获取投屏码；（提供国家认可的第三方权威检测机构出具的权威检测报告）</w:t>
            </w:r>
          </w:p>
          <w:p>
            <w:pPr>
              <w:numPr>
                <w:ilvl w:val="0"/>
                <w:numId w:val="0"/>
              </w:numPr>
              <w:bidi w:val="0"/>
              <w:rPr>
                <w:rFonts w:hint="eastAsia"/>
                <w:lang w:val="en-US" w:eastAsia="zh-CN"/>
              </w:rPr>
            </w:pPr>
            <w:r>
              <w:rPr>
                <w:rFonts w:hint="eastAsia"/>
                <w:lang w:val="en-US" w:eastAsia="zh-CN"/>
              </w:rPr>
              <w:t>27.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提供国家认可的第三方权威检测机构出具的权威检测报告）</w:t>
            </w:r>
          </w:p>
          <w:p>
            <w:pPr>
              <w:numPr>
                <w:ilvl w:val="0"/>
                <w:numId w:val="0"/>
              </w:numPr>
              <w:bidi w:val="0"/>
              <w:rPr>
                <w:rFonts w:hint="eastAsia"/>
                <w:lang w:val="en-US" w:eastAsia="zh-CN"/>
              </w:rPr>
            </w:pPr>
            <w:r>
              <w:rPr>
                <w:rFonts w:hint="eastAsia"/>
                <w:lang w:val="en-US" w:eastAsia="zh-CN"/>
              </w:rPr>
              <w:t>28.整机设备可将应用编辑到教学桌面首页，编辑方式支持从教学桌面首页进入编辑，支持在全部应用列表中进入编辑 2 种方式。教学桌面首页应用支持无需进入应用编辑页面，在首页指定应用上长按进行移除。（提供国家认可的第三方权威检测机构出具的权威检测报告）</w:t>
            </w:r>
          </w:p>
          <w:p>
            <w:pPr>
              <w:numPr>
                <w:ilvl w:val="0"/>
                <w:numId w:val="0"/>
              </w:numPr>
              <w:bidi w:val="0"/>
              <w:rPr>
                <w:rFonts w:hint="eastAsia"/>
                <w:lang w:val="en-US" w:eastAsia="zh-CN"/>
              </w:rPr>
            </w:pPr>
            <w:r>
              <w:rPr>
                <w:rFonts w:hint="eastAsia"/>
                <w:lang w:val="en-US" w:eastAsia="zh-CN"/>
              </w:rPr>
              <w:t>29.整机设备教学桌面支持推荐应用，推荐应用支持移除。整机设备教学桌面支持进行应用卸载。（提供国家认可的第三方权威检测机构出具的权威检测报告）</w:t>
            </w:r>
          </w:p>
          <w:p>
            <w:pPr>
              <w:numPr>
                <w:ilvl w:val="0"/>
                <w:numId w:val="0"/>
              </w:numPr>
              <w:bidi w:val="0"/>
              <w:rPr>
                <w:rFonts w:hint="eastAsia"/>
                <w:lang w:val="en-US" w:eastAsia="zh-CN"/>
              </w:rPr>
            </w:pPr>
            <w:r>
              <w:rPr>
                <w:rFonts w:hint="eastAsia"/>
                <w:lang w:val="en-US" w:eastAsia="zh-CN"/>
              </w:rPr>
              <w:t>30.整机设备教学桌面支持进行壁纸编辑，内置10张以上壁纸，并支持自定义壁纸。（提供国家认可的第三方权威检测机构出具的权威检测报告）</w:t>
            </w:r>
          </w:p>
          <w:p>
            <w:pPr>
              <w:numPr>
                <w:ilvl w:val="0"/>
                <w:numId w:val="0"/>
              </w:numPr>
              <w:bidi w:val="0"/>
              <w:rPr>
                <w:rFonts w:hint="eastAsia"/>
                <w:lang w:val="en-US" w:eastAsia="zh-CN"/>
              </w:rPr>
            </w:pPr>
            <w:r>
              <w:rPr>
                <w:rFonts w:hint="eastAsia"/>
                <w:lang w:val="en-US" w:eastAsia="zh-CN"/>
              </w:rPr>
              <w:t>教学软件</w:t>
            </w:r>
          </w:p>
          <w:p>
            <w:pPr>
              <w:numPr>
                <w:ilvl w:val="0"/>
                <w:numId w:val="0"/>
              </w:numPr>
              <w:bidi w:val="0"/>
              <w:rPr>
                <w:rFonts w:hint="eastAsia"/>
                <w:lang w:val="en-US" w:eastAsia="zh-CN"/>
              </w:rPr>
            </w:pPr>
            <w:r>
              <w:rPr>
                <w:rFonts w:hint="eastAsia"/>
                <w:lang w:val="en-US" w:eastAsia="zh-CN"/>
              </w:rPr>
              <w:t>1.能够为教师提供云存储空间，教师可在个人云空间中上传存储互动课件、云教案和其他教学资源。</w:t>
            </w:r>
          </w:p>
          <w:p>
            <w:pPr>
              <w:numPr>
                <w:ilvl w:val="0"/>
                <w:numId w:val="0"/>
              </w:numPr>
              <w:bidi w:val="0"/>
              <w:rPr>
                <w:rFonts w:hint="eastAsia"/>
                <w:lang w:val="en-US" w:eastAsia="zh-CN"/>
              </w:rPr>
            </w:pPr>
            <w:r>
              <w:rPr>
                <w:rFonts w:hint="eastAsia"/>
                <w:lang w:val="en-US" w:eastAsia="zh-CN"/>
              </w:rPr>
              <w:t>2.互动教学课件支持定向精准分享：分享者可将互动课件、课件组精准推送至指定接收方账号云空间，接收方可在云空间接收并打开分享课件；（提供国家认可的第三方权威检测机构出具的权威检测报告）</w:t>
            </w:r>
          </w:p>
          <w:p>
            <w:pPr>
              <w:numPr>
                <w:ilvl w:val="0"/>
                <w:numId w:val="0"/>
              </w:numPr>
              <w:bidi w:val="0"/>
              <w:rPr>
                <w:rFonts w:hint="eastAsia"/>
                <w:lang w:val="en-US" w:eastAsia="zh-CN"/>
              </w:rPr>
            </w:pPr>
            <w:r>
              <w:rPr>
                <w:rFonts w:hint="eastAsia"/>
                <w:lang w:val="en-US" w:eastAsia="zh-CN"/>
              </w:rPr>
              <w:t>3.具有互动式教学课件资源，包含学科教育各学段各地区教材版本 100个。具有互动式教学课件资源，包含学科教育各学段教材版本全部教学章节、专题教育多个主题教育、特殊教育 不少于3 大分类的 100000 份的互动课件。课件支持教师在线评分。（提供国家认可的第三方权威检测机构出具的权威检测报告）</w:t>
            </w:r>
          </w:p>
          <w:p>
            <w:pPr>
              <w:numPr>
                <w:ilvl w:val="0"/>
                <w:numId w:val="0"/>
              </w:numPr>
              <w:bidi w:val="0"/>
              <w:rPr>
                <w:rFonts w:hint="eastAsia"/>
                <w:lang w:val="en-US" w:eastAsia="zh-CN"/>
              </w:rPr>
            </w:pPr>
            <w:r>
              <w:rPr>
                <w:rFonts w:hint="eastAsia"/>
                <w:lang w:val="en-US" w:eastAsia="zh-CN"/>
              </w:rPr>
              <w:t>4.具备AI智能备课助手：能按照教学环节筛选对应课件页一键插入课件中，可导入新课、作者简介。能按照元素类型思维导图、课堂活动选取需要的部分补充课件缺失的部分。 可以在查看部分课件的同时查看对应整份课件，了解作者整体教学思路。（提供国家认可的第三方权威检测机构出具的权威检测报告）</w:t>
            </w:r>
          </w:p>
          <w:p>
            <w:pPr>
              <w:numPr>
                <w:ilvl w:val="0"/>
                <w:numId w:val="0"/>
              </w:numPr>
              <w:bidi w:val="0"/>
              <w:rPr>
                <w:rFonts w:hint="eastAsia"/>
                <w:lang w:val="en-US" w:eastAsia="zh-CN"/>
              </w:rPr>
            </w:pPr>
            <w:r>
              <w:rPr>
                <w:rFonts w:hint="eastAsia"/>
                <w:lang w:val="en-US" w:eastAsia="zh-CN"/>
              </w:rPr>
              <w:t>5.具备云端静默推送下载功能，无需用户手动下载即可实现应用的在线升级，升级具有信息验证机制，确保教学秩序不受干扰。</w:t>
            </w:r>
          </w:p>
          <w:p>
            <w:pPr>
              <w:numPr>
                <w:ilvl w:val="0"/>
                <w:numId w:val="0"/>
              </w:numPr>
              <w:bidi w:val="0"/>
              <w:rPr>
                <w:rFonts w:hint="eastAsia"/>
                <w:lang w:val="en-US" w:eastAsia="zh-CN"/>
              </w:rPr>
            </w:pPr>
            <w:r>
              <w:rPr>
                <w:rFonts w:hint="eastAsia"/>
                <w:lang w:val="en-US" w:eastAsia="zh-CN"/>
              </w:rPr>
              <w:t>6.AI智能纠错：软件内置的AI智能语义分析模块，可对输入的英文文本的拼写、句型、语法进行错误检查，并支持一键纠错。（提供国家认可的第三方权威检测机构出具的权威检测报告）</w:t>
            </w:r>
          </w:p>
          <w:p>
            <w:pPr>
              <w:numPr>
                <w:ilvl w:val="0"/>
                <w:numId w:val="0"/>
              </w:numPr>
              <w:bidi w:val="0"/>
              <w:rPr>
                <w:rFonts w:hint="eastAsia"/>
                <w:lang w:val="en-US" w:eastAsia="zh-CN"/>
              </w:rPr>
            </w:pPr>
            <w:r>
              <w:rPr>
                <w:rFonts w:hint="eastAsia"/>
                <w:lang w:val="en-US" w:eastAsia="zh-CN"/>
              </w:rPr>
              <w:t>7.AI音标助手：支持浏览和插入国际音标表，可直接点击发音，支持已整表和单个音标卡片插入。支持智能将字母、单词、句子转写为音标，并可一键插入到备课课件中形成文本。（提供国家认可的第三方权威检测机构出具的权威检测报告）</w:t>
            </w:r>
          </w:p>
          <w:p>
            <w:pPr>
              <w:numPr>
                <w:ilvl w:val="0"/>
                <w:numId w:val="0"/>
              </w:numPr>
              <w:bidi w:val="0"/>
              <w:rPr>
                <w:rFonts w:hint="eastAsia"/>
                <w:lang w:val="en-US" w:eastAsia="zh-CN"/>
              </w:rPr>
            </w:pPr>
            <w:r>
              <w:rPr>
                <w:rFonts w:hint="eastAsia"/>
                <w:lang w:val="en-US" w:eastAsia="zh-CN"/>
              </w:rPr>
              <w:t>8.党建微课视频：提供100节党建微课视频，包含革命篇、建设篇、改革篇、复兴篇4个篇章。微课内容可在线点播，下载至课件播放。微课视频支持视频关键帧打点标记，播放过程中可一键跳转至标记位置，同时支持一键对视频内容进行截图插入课件。（提供国家认可的第三方权威检测机构出具的权威检测报告）</w:t>
            </w:r>
          </w:p>
          <w:p>
            <w:pPr>
              <w:numPr>
                <w:ilvl w:val="0"/>
                <w:numId w:val="0"/>
              </w:numPr>
              <w:bidi w:val="0"/>
              <w:rPr>
                <w:rFonts w:hint="eastAsia"/>
                <w:lang w:val="en-US" w:eastAsia="zh-CN"/>
              </w:rPr>
            </w:pPr>
            <w:r>
              <w:rPr>
                <w:rFonts w:hint="eastAsia"/>
                <w:lang w:val="en-US" w:eastAsia="zh-CN"/>
              </w:rPr>
              <w:t>9.内置图片处理功能，无需借助专业图片处理软件即可对课件内的图片进行快速抠图，图片主体处理后边缘无明显毛边，且处理后的图片可直接上传至教师云空间供后续复用。</w:t>
            </w:r>
          </w:p>
          <w:p>
            <w:pPr>
              <w:numPr>
                <w:ilvl w:val="0"/>
                <w:numId w:val="0"/>
              </w:numPr>
              <w:bidi w:val="0"/>
              <w:rPr>
                <w:rFonts w:hint="eastAsia"/>
                <w:lang w:val="en-US" w:eastAsia="zh-CN"/>
              </w:rPr>
            </w:pPr>
            <w:r>
              <w:rPr>
                <w:rFonts w:hint="eastAsia"/>
                <w:lang w:val="en-US" w:eastAsia="zh-CN"/>
              </w:rPr>
              <w:t>10.支持对音频、视频文件进行关键帧标记，可在音、视频进度条任意位置自由设置关键帧播放节点，便于快速定位讲解关键教学内容。提供单次播放、循环播放、跨页面播放和自动播放等播放模式。跨页面播放可设置音频进行部分页面播放和全页面播放。</w:t>
            </w:r>
          </w:p>
          <w:p>
            <w:pPr>
              <w:numPr>
                <w:ilvl w:val="0"/>
                <w:numId w:val="0"/>
              </w:numPr>
              <w:bidi w:val="0"/>
              <w:rPr>
                <w:rFonts w:hint="eastAsia"/>
                <w:lang w:val="en-US" w:eastAsia="zh-CN"/>
              </w:rPr>
            </w:pPr>
            <w:r>
              <w:rPr>
                <w:rFonts w:hint="eastAsia"/>
                <w:lang w:val="en-US" w:eastAsia="zh-CN"/>
              </w:rPr>
              <w:t>11.教师可在移动平台选择是否接收获取的分享课件，接收后课件储存至个人云空间，可在移动平台的互动课件列表预览。</w:t>
            </w:r>
          </w:p>
          <w:p>
            <w:pPr>
              <w:numPr>
                <w:ilvl w:val="0"/>
                <w:numId w:val="0"/>
              </w:numPr>
              <w:bidi w:val="0"/>
              <w:rPr>
                <w:rFonts w:hint="eastAsia"/>
                <w:lang w:val="en-US" w:eastAsia="zh-CN"/>
              </w:rPr>
            </w:pPr>
            <w:r>
              <w:rPr>
                <w:rFonts w:hint="eastAsia"/>
                <w:lang w:val="en-US" w:eastAsia="zh-CN"/>
              </w:rPr>
              <w:t>12.移动平台与授课端账号数据联通，可在移动端选择个人云空间内任意课件放映，授课端同步显示课件内容。</w:t>
            </w:r>
          </w:p>
          <w:p>
            <w:pPr>
              <w:numPr>
                <w:ilvl w:val="0"/>
                <w:numId w:val="0"/>
              </w:numPr>
              <w:bidi w:val="0"/>
              <w:rPr>
                <w:rFonts w:hint="eastAsia"/>
                <w:lang w:val="en-US" w:eastAsia="zh-CN"/>
              </w:rPr>
            </w:pPr>
            <w:r>
              <w:rPr>
                <w:rFonts w:hint="eastAsia"/>
                <w:lang w:val="en-US" w:eastAsia="zh-CN"/>
              </w:rPr>
              <w:t>13.支持NFC一碰投屏或直播。在局域网环境或无网环境下，可将移动端屏幕实时同步至授课显示端，同屏窗口、全屏显示方式根据移动端界面自动适配。（提供国家认可的第三方权威检测机构出具的权威检测报告）</w:t>
            </w:r>
          </w:p>
          <w:p>
            <w:pPr>
              <w:numPr>
                <w:ilvl w:val="0"/>
                <w:numId w:val="0"/>
              </w:numPr>
              <w:bidi w:val="0"/>
              <w:rPr>
                <w:rFonts w:hint="eastAsia"/>
                <w:lang w:val="en-US" w:eastAsia="zh-CN"/>
              </w:rPr>
            </w:pPr>
            <w:r>
              <w:rPr>
                <w:rFonts w:hint="eastAsia"/>
                <w:lang w:val="en-US" w:eastAsia="zh-CN"/>
              </w:rPr>
              <w:t>14.提供互动课件资源库，包含学科教育、专题教育、特殊教育类课件。可获取到个人云空间，课件资源数量不低于15万份。</w:t>
            </w:r>
          </w:p>
          <w:p>
            <w:pPr>
              <w:numPr>
                <w:ilvl w:val="0"/>
                <w:numId w:val="0"/>
              </w:numPr>
              <w:bidi w:val="0"/>
              <w:rPr>
                <w:rFonts w:hint="eastAsia"/>
                <w:lang w:val="en-US" w:eastAsia="zh-CN"/>
              </w:rPr>
            </w:pPr>
            <w:r>
              <w:rPr>
                <w:rFonts w:hint="eastAsia"/>
                <w:lang w:val="en-US" w:eastAsia="zh-CN"/>
              </w:rPr>
              <w:t>15.提供将Word转换为云教案的能力，支持解析文本、表格等通用元素，方便老师迁移旧教案</w:t>
            </w:r>
          </w:p>
          <w:p>
            <w:pPr>
              <w:numPr>
                <w:ilvl w:val="0"/>
                <w:numId w:val="0"/>
              </w:numPr>
              <w:bidi w:val="0"/>
              <w:rPr>
                <w:rFonts w:hint="eastAsia"/>
                <w:lang w:val="en-US" w:eastAsia="zh-CN"/>
              </w:rPr>
            </w:pPr>
            <w:r>
              <w:rPr>
                <w:rFonts w:hint="eastAsia"/>
                <w:lang w:val="en-US" w:eastAsia="zh-CN"/>
              </w:rPr>
              <w:t>16.提供教案模板，方便老师撰写教案，预置模板包含表格式、提纲式、集备式、多课时式、单元设计式等不少于7个。支持校本模板，管理员在教研管理后台设置校本模板后，老师可在云教案模板调用。（提供国家认可的第三方权威检测机构出具的权威检测报告）</w:t>
            </w:r>
          </w:p>
          <w:p>
            <w:pPr>
              <w:numPr>
                <w:ilvl w:val="0"/>
                <w:numId w:val="0"/>
              </w:numPr>
              <w:bidi w:val="0"/>
              <w:rPr>
                <w:rFonts w:hint="eastAsia"/>
                <w:lang w:val="en-US" w:eastAsia="zh-CN"/>
              </w:rPr>
            </w:pPr>
            <w:r>
              <w:rPr>
                <w:rFonts w:hint="eastAsia"/>
                <w:lang w:val="en-US" w:eastAsia="zh-CN"/>
              </w:rPr>
              <w:t>17.云教案内支持插入课件页，可调用云空间中的课件列表，按单页或整份插入教案。插入后的课件以窗口形式预览，可直接在窗口内进行翻页和课件元素交互，可一键全屏预览课件。</w:t>
            </w:r>
          </w:p>
          <w:p>
            <w:pPr>
              <w:numPr>
                <w:ilvl w:val="0"/>
                <w:numId w:val="0"/>
              </w:numPr>
              <w:bidi w:val="0"/>
              <w:rPr>
                <w:rFonts w:hint="eastAsia"/>
                <w:lang w:val="en-US" w:eastAsia="zh-CN"/>
              </w:rPr>
            </w:pPr>
            <w:r>
              <w:rPr>
                <w:rFonts w:hint="eastAsia"/>
                <w:lang w:val="en-US" w:eastAsia="zh-CN"/>
              </w:rPr>
              <w:t>18.支持实现信息化集体备课。可选择教案、课件、胶囊资源上传发起集备研讨，能够设置多重访问权限，可通过手机号搜索邀请外校老师，用于跨校教研场景。（提供国家认可的第三方权威检测机构出具的权威检测报告）</w:t>
            </w:r>
          </w:p>
          <w:p>
            <w:pPr>
              <w:numPr>
                <w:ilvl w:val="0"/>
                <w:numId w:val="0"/>
              </w:numPr>
              <w:bidi w:val="0"/>
              <w:rPr>
                <w:rFonts w:hint="eastAsia"/>
                <w:lang w:val="en-US" w:eastAsia="zh-CN"/>
              </w:rPr>
            </w:pPr>
            <w:r>
              <w:rPr>
                <w:rFonts w:hint="eastAsia"/>
                <w:lang w:val="en-US" w:eastAsia="zh-CN"/>
              </w:rPr>
              <w:t>19.参备人可通过评论区发表观点，可对他人评论的观点进行点赞，评论消息会实时提醒，支持图片的上传。</w:t>
            </w:r>
          </w:p>
          <w:p>
            <w:pPr>
              <w:numPr>
                <w:ilvl w:val="0"/>
                <w:numId w:val="0"/>
              </w:numPr>
              <w:bidi w:val="0"/>
              <w:rPr>
                <w:rFonts w:hint="eastAsia"/>
                <w:lang w:val="en-US" w:eastAsia="zh-CN"/>
              </w:rPr>
            </w:pPr>
            <w:r>
              <w:rPr>
                <w:rFonts w:hint="eastAsia"/>
                <w:lang w:val="en-US" w:eastAsia="zh-CN"/>
              </w:rPr>
              <w:t>20.参备人可在线对教案进行随文式批注，追加批注，回复以及查看实时批注消息。（提供国家认可的第三方权威检测机构出具的权威检测报告）</w:t>
            </w:r>
          </w:p>
          <w:p>
            <w:pPr>
              <w:numPr>
                <w:ilvl w:val="0"/>
                <w:numId w:val="0"/>
              </w:numPr>
              <w:bidi w:val="0"/>
              <w:rPr>
                <w:rFonts w:hint="eastAsia"/>
                <w:lang w:val="en-US" w:eastAsia="zh-CN"/>
              </w:rPr>
            </w:pPr>
            <w:r>
              <w:rPr>
                <w:rFonts w:hint="eastAsia"/>
                <w:lang w:val="en-US" w:eastAsia="zh-CN"/>
              </w:rPr>
              <w:t>21.完成本次研讨后，主备人可直接进入编辑页面编辑课件/教案，发布新稿件后，备课组进入下一轮研讨，更新稿件后会给参备老师同步教研动态。</w:t>
            </w:r>
          </w:p>
          <w:p>
            <w:pPr>
              <w:numPr>
                <w:ilvl w:val="0"/>
                <w:numId w:val="0"/>
              </w:numPr>
              <w:bidi w:val="0"/>
              <w:rPr>
                <w:rFonts w:hint="eastAsia"/>
                <w:lang w:val="en-US" w:eastAsia="zh-CN"/>
              </w:rPr>
            </w:pPr>
            <w:r>
              <w:rPr>
                <w:rFonts w:hint="eastAsia"/>
                <w:lang w:val="en-US" w:eastAsia="zh-CN"/>
              </w:rPr>
              <w:t>22.可对集备中多稿的课件/教案/胶囊进行内容的横向对比，支持批注研。参备成员可随时获取和下载每一稿中的集备稿件到云课件，进行编辑或引用。（提供国家认可的第三方权威检测机构出具的权威检测报告）</w:t>
            </w:r>
          </w:p>
          <w:p>
            <w:pPr>
              <w:numPr>
                <w:ilvl w:val="0"/>
                <w:numId w:val="0"/>
              </w:numPr>
              <w:bidi w:val="0"/>
              <w:rPr>
                <w:rFonts w:hint="eastAsia"/>
                <w:lang w:val="en-US" w:eastAsia="zh-CN"/>
              </w:rPr>
            </w:pPr>
            <w:r>
              <w:rPr>
                <w:rFonts w:hint="eastAsia"/>
                <w:lang w:val="en-US" w:eastAsia="zh-CN"/>
              </w:rPr>
              <w:t>集中控制管理平台</w:t>
            </w:r>
          </w:p>
          <w:p>
            <w:pPr>
              <w:numPr>
                <w:ilvl w:val="0"/>
                <w:numId w:val="0"/>
              </w:numPr>
              <w:bidi w:val="0"/>
              <w:rPr>
                <w:rFonts w:hint="eastAsia"/>
                <w:lang w:val="en-US" w:eastAsia="zh-CN"/>
              </w:rPr>
            </w:pPr>
            <w:r>
              <w:rPr>
                <w:rFonts w:hint="eastAsia"/>
                <w:lang w:val="en-US" w:eastAsia="zh-CN"/>
              </w:rPr>
              <w:t>1.采用一校一码的认证机制，为学校提供专属识别码，通过学校代码进行设备与管理平台之间的关联，保证管理的私密和安全。</w:t>
            </w:r>
          </w:p>
          <w:p>
            <w:pPr>
              <w:numPr>
                <w:ilvl w:val="0"/>
                <w:numId w:val="0"/>
              </w:numPr>
              <w:bidi w:val="0"/>
              <w:rPr>
                <w:rFonts w:hint="eastAsia"/>
                <w:lang w:val="en-US" w:eastAsia="zh-CN"/>
              </w:rPr>
            </w:pPr>
            <w:r>
              <w:rPr>
                <w:rFonts w:hint="eastAsia"/>
                <w:lang w:val="en-US" w:eastAsia="zh-CN"/>
              </w:rPr>
              <w:t>2.冰点还原：支持创设系统还原点，实现磁盘级的系统还原保护，可根据教学需要自由选择磁盘分区设立还原点、取消还原点。</w:t>
            </w:r>
          </w:p>
          <w:p>
            <w:pPr>
              <w:numPr>
                <w:ilvl w:val="0"/>
                <w:numId w:val="0"/>
              </w:numPr>
              <w:bidi w:val="0"/>
              <w:rPr>
                <w:rFonts w:hint="eastAsia"/>
                <w:lang w:val="en-US" w:eastAsia="zh-CN"/>
              </w:rPr>
            </w:pPr>
            <w:r>
              <w:rPr>
                <w:rFonts w:hint="eastAsia"/>
                <w:lang w:val="en-US" w:eastAsia="zh-CN"/>
              </w:rPr>
              <w:t>3.用户无法通过传统方法（卸载或者关闭程序）来终止软件的运行，从而保护管理员可有效的管控设备</w:t>
            </w:r>
          </w:p>
          <w:p>
            <w:pPr>
              <w:numPr>
                <w:ilvl w:val="0"/>
                <w:numId w:val="0"/>
              </w:numPr>
              <w:bidi w:val="0"/>
              <w:rPr>
                <w:rFonts w:hint="eastAsia"/>
                <w:lang w:val="en-US" w:eastAsia="zh-CN"/>
              </w:rPr>
            </w:pPr>
            <w:r>
              <w:rPr>
                <w:rFonts w:hint="eastAsia"/>
                <w:lang w:val="en-US" w:eastAsia="zh-CN"/>
              </w:rPr>
              <w:t>4.系统采用B/S混合云架构设计，支持在Windows、Linux、Android、IOS等多种操作系统通过网页浏览器登录使用。</w:t>
            </w:r>
          </w:p>
          <w:p>
            <w:pPr>
              <w:numPr>
                <w:ilvl w:val="0"/>
                <w:numId w:val="0"/>
              </w:numPr>
              <w:bidi w:val="0"/>
              <w:rPr>
                <w:rFonts w:hint="eastAsia"/>
                <w:lang w:val="en-US" w:eastAsia="zh-CN"/>
              </w:rPr>
            </w:pPr>
            <w:r>
              <w:rPr>
                <w:rFonts w:hint="eastAsia"/>
                <w:lang w:val="en-US" w:eastAsia="zh-CN"/>
              </w:rPr>
              <w:t>5.支持自定义循环周期设置锁屏周期指令，并支持一键下课锁屏、开机即锁屏、长时未使用自动锁屏等智能锁屏管理，以及可支持无网络激活码认证解锁、密码解锁，有网络场景下扫码快速解锁。</w:t>
            </w:r>
          </w:p>
          <w:p>
            <w:pPr>
              <w:numPr>
                <w:ilvl w:val="0"/>
                <w:numId w:val="0"/>
              </w:numPr>
              <w:bidi w:val="0"/>
              <w:rPr>
                <w:rFonts w:hint="eastAsia"/>
                <w:lang w:val="en-US" w:eastAsia="zh-CN"/>
              </w:rPr>
            </w:pPr>
            <w:r>
              <w:rPr>
                <w:rFonts w:hint="eastAsia"/>
                <w:lang w:val="en-US" w:eastAsia="zh-CN"/>
              </w:rPr>
              <w:t>6.支持查看并导出设备使用数据、软件活跃数据、教学应用数据、健康度分析数据。</w:t>
            </w:r>
          </w:p>
          <w:p>
            <w:pPr>
              <w:numPr>
                <w:ilvl w:val="0"/>
                <w:numId w:val="0"/>
              </w:numPr>
              <w:bidi w:val="0"/>
              <w:rPr>
                <w:rFonts w:hint="eastAsia"/>
                <w:lang w:val="en-US" w:eastAsia="zh-CN"/>
              </w:rPr>
            </w:pPr>
            <w:r>
              <w:rPr>
                <w:rFonts w:hint="eastAsia"/>
                <w:lang w:val="en-US" w:eastAsia="zh-CN"/>
              </w:rPr>
              <w:t>7.支持教室的实时摄像头画面、设备屏幕画面；单台设备巡视时，发现有违规违纪行为时，可远程发消息、发语音直接干预，也可记录备注，事后教育。支持记录所有管理员的巡视记录，方便回溯。</w:t>
            </w:r>
          </w:p>
          <w:p>
            <w:pPr>
              <w:numPr>
                <w:ilvl w:val="0"/>
                <w:numId w:val="0"/>
              </w:numPr>
              <w:bidi w:val="0"/>
              <w:rPr>
                <w:rFonts w:hint="eastAsia"/>
                <w:lang w:val="en-US" w:eastAsia="zh-CN"/>
              </w:rPr>
            </w:pPr>
            <w:r>
              <w:rPr>
                <w:rFonts w:hint="eastAsia"/>
                <w:lang w:val="en-US" w:eastAsia="zh-CN"/>
              </w:rPr>
              <w:t>8.移动系统采用Mini Program设计，无需下载单独安装APP即可使用；兼容Android、IOS等多种移动操作系统，便于远程管理及告警信息通知。</w:t>
            </w:r>
          </w:p>
          <w:p>
            <w:pPr>
              <w:numPr>
                <w:ilvl w:val="0"/>
                <w:numId w:val="0"/>
              </w:numPr>
              <w:bidi w:val="0"/>
              <w:rPr>
                <w:rFonts w:hint="eastAsia"/>
                <w:lang w:val="en-US" w:eastAsia="zh-CN"/>
              </w:rPr>
            </w:pPr>
            <w:r>
              <w:rPr>
                <w:rFonts w:hint="eastAsia"/>
                <w:lang w:val="en-US" w:eastAsia="zh-CN"/>
              </w:rPr>
              <w:t>9.支持查看不同类型设备的在线率、异常指令数、异常设备数及设备详情。</w:t>
            </w:r>
          </w:p>
          <w:p>
            <w:pPr>
              <w:numPr>
                <w:ilvl w:val="0"/>
                <w:numId w:val="0"/>
              </w:numPr>
              <w:bidi w:val="0"/>
              <w:rPr>
                <w:rFonts w:hint="eastAsia"/>
                <w:lang w:val="en-US" w:eastAsia="zh-CN"/>
              </w:rPr>
            </w:pPr>
            <w:r>
              <w:rPr>
                <w:rFonts w:hint="eastAsia"/>
                <w:lang w:val="en-US" w:eastAsia="zh-CN"/>
              </w:rPr>
              <w:t>支持实时查看设备当前状态及实时画面，并可进行实时远程开机、关机、重启、锁屏、消息推送功能。</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restart"/>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无线便携式录播</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要求采用ARM Linux 嵌入式架构</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音频输入接口支持Line in x1；无线MIC in x1；</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音频输出接口支持Line out x1，监听x1；</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视频输入接口支持5GHZ高清图传、至少2路3G- SDI、1路HDMI输入；</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视频输出接口支持HDMI输出 x1</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视频分辨率支持D1、720P、1080P等主流分辨率；</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要求内置音频降噪处理模块；</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网络接口支持千兆RJ45 x1</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USB接口支持1个USB2.0 ；2个USB3.0；</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要求支持移动卡插槽接口，可插入4G 全网通MICRO-SIM卡；</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要求支持5G无线高清视频网络传输天线至少1根，无线wifi AP天线与4G网络天线至少1根；</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要求内置至少1TB硬盘</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要求内置可充电电池组，不少于150WH，续航时长不少于5小时</w:t>
            </w:r>
          </w:p>
          <w:p>
            <w:pPr>
              <w:numPr>
                <w:ilvl w:val="0"/>
                <w:numId w:val="0"/>
              </w:numPr>
              <w:bidi w:val="0"/>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要求集成触控显示屏，尺寸不小于13.3寸 ，采用IPS FHD液晶屏，电容式触控屏；</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continue"/>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p>
        </w:tc>
        <w:tc>
          <w:tcPr>
            <w:tcW w:w="1558" w:type="dxa"/>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支持教育教学、校园活动、政企会议、论坛、舞会等场景的录制，录制格式支持标准MP4或TS文件；</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支持合成内容和资源内容同时录制、直播，支持1080P/720P/540P/360P等不同分辨率不同码流的录制、直播；</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支持RTMP、RTSP直播协议；</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视频编码格式支持H.264、H.265；</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音频编码格式支持AAC；</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推流格式支持：RTSP、RTMP、UDP、HLS；</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支持FTP上传，外接移动硬盘存储；</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支持电影和资源模式录制；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continue"/>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p>
        </w:tc>
        <w:tc>
          <w:tcPr>
            <w:tcW w:w="1558" w:type="dxa"/>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支持至少6路资源窗口预览功能，可实现4机位、1电脑、1远端；</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要求提供本地触控屏和远程WEB两种种导播方式；</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支持台标、字幕、片头片尾功能；</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支持多种转场切换特效；</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支持摄像机画面切换和云台控制；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continue"/>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p>
        </w:tc>
        <w:tc>
          <w:tcPr>
            <w:tcW w:w="1558" w:type="dxa"/>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6562" w:type="dxa"/>
            <w:noWrap w:val="0"/>
            <w:vAlign w:val="center"/>
          </w:tcPr>
          <w:p>
            <w:pPr>
              <w:numPr>
                <w:ilvl w:val="0"/>
                <w:numId w:val="0"/>
              </w:numPr>
              <w:bidi w:val="0"/>
              <w:rPr>
                <w:rFonts w:hint="eastAsia"/>
                <w:lang w:val="en-US" w:eastAsia="zh-CN"/>
              </w:rPr>
            </w:pPr>
            <w:r>
              <w:rPr>
                <w:rFonts w:hint="eastAsia"/>
                <w:lang w:val="en-US" w:eastAsia="zh-CN"/>
              </w:rPr>
              <w:t>1．支持IETF SIP标准；</w:t>
            </w:r>
          </w:p>
          <w:p>
            <w:pPr>
              <w:numPr>
                <w:ilvl w:val="0"/>
                <w:numId w:val="0"/>
              </w:numPr>
              <w:bidi w:val="0"/>
              <w:rPr>
                <w:rFonts w:hint="eastAsia"/>
                <w:lang w:val="en-US" w:eastAsia="zh-CN"/>
              </w:rPr>
            </w:pPr>
            <w:r>
              <w:rPr>
                <w:rFonts w:hint="eastAsia"/>
                <w:lang w:val="en-US" w:eastAsia="zh-CN"/>
              </w:rPr>
              <w:t>2．支持SIP注册；</w:t>
            </w:r>
          </w:p>
          <w:p>
            <w:pPr>
              <w:numPr>
                <w:ilvl w:val="0"/>
                <w:numId w:val="0"/>
              </w:numPr>
              <w:bidi w:val="0"/>
              <w:rPr>
                <w:rFonts w:hint="eastAsia"/>
                <w:lang w:val="en-US" w:eastAsia="zh-CN"/>
              </w:rPr>
            </w:pPr>
            <w:r>
              <w:rPr>
                <w:rFonts w:hint="eastAsia"/>
                <w:lang w:val="en-US" w:eastAsia="zh-CN"/>
              </w:rPr>
              <w:t>3．支持互动发送内容自定义；</w:t>
            </w:r>
          </w:p>
          <w:p>
            <w:pPr>
              <w:numPr>
                <w:ilvl w:val="0"/>
                <w:numId w:val="0"/>
              </w:numPr>
              <w:bidi w:val="0"/>
              <w:rPr>
                <w:rFonts w:hint="eastAsia"/>
                <w:lang w:val="en-US" w:eastAsia="zh-CN"/>
              </w:rPr>
            </w:pPr>
            <w:r>
              <w:rPr>
                <w:rFonts w:hint="eastAsia"/>
                <w:lang w:val="en-US" w:eastAsia="zh-CN"/>
              </w:rPr>
              <w:t>4. ★能够与伊犁州智慧教育云平台对接，与其他学校的录播教室进行音视频互联互通，提供厂商承诺函，并加盖公章。</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高清无线摄像机</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要求采用1/2.8英寸高品质CMOS传感器，有效像素不低于200万 ；</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支持20倍光学变焦，12倍数字变焦；</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视角范围支持2.9°-59.5°；</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最低照度支持0.5Lux(F1.8, AGC ON)；</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要求支持2D﹠3D数字降噪；</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白平衡支持自动、室内、室外、一键触发、手动、自动跟踪；</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信噪比要求≥50dB  ；</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水平范围支持-170°~+170°；</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垂直范围支持-30°~+90°；</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水平转动速度支持0.1°~120°/ 秒；</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垂直转动速度支持0.1°~80°/秒；</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预置位不少于250个；</w:t>
            </w:r>
          </w:p>
          <w:p>
            <w:pPr>
              <w:numPr>
                <w:ilvl w:val="0"/>
                <w:numId w:val="0"/>
              </w:numPr>
              <w:bidi w:val="0"/>
              <w:rPr>
                <w:rFonts w:hint="eastAsia"/>
                <w:lang w:val="en-US" w:eastAsia="zh-CN"/>
              </w:rPr>
            </w:pPr>
            <w:r>
              <w:rPr>
                <w:rFonts w:hint="eastAsia"/>
                <w:lang w:val="en-US" w:eastAsia="zh-CN"/>
              </w:rPr>
              <w:t>14.</w:t>
            </w:r>
            <w:r>
              <w:rPr>
                <w:rFonts w:hint="eastAsia"/>
                <w:lang w:val="en-US" w:eastAsia="zh-CN"/>
              </w:rPr>
              <w:tab/>
            </w:r>
            <w:r>
              <w:rPr>
                <w:rFonts w:hint="eastAsia"/>
                <w:lang w:val="en-US" w:eastAsia="zh-CN"/>
              </w:rPr>
              <w:t>频率范围支持5.15~5.35GHz，5.425~5.725GHz及5.745~5.850GHz；</w:t>
            </w:r>
          </w:p>
          <w:p>
            <w:pPr>
              <w:numPr>
                <w:ilvl w:val="0"/>
                <w:numId w:val="0"/>
              </w:numPr>
              <w:bidi w:val="0"/>
              <w:rPr>
                <w:rFonts w:hint="eastAsia"/>
                <w:lang w:val="en-US" w:eastAsia="zh-CN"/>
              </w:rPr>
            </w:pPr>
            <w:r>
              <w:rPr>
                <w:rFonts w:hint="eastAsia"/>
                <w:lang w:val="en-US" w:eastAsia="zh-CN"/>
              </w:rPr>
              <w:t>15.</w:t>
            </w:r>
            <w:r>
              <w:rPr>
                <w:rFonts w:hint="eastAsia"/>
                <w:lang w:val="en-US" w:eastAsia="zh-CN"/>
              </w:rPr>
              <w:tab/>
            </w:r>
            <w:r>
              <w:rPr>
                <w:rFonts w:hint="eastAsia"/>
                <w:lang w:val="en-US" w:eastAsia="zh-CN"/>
              </w:rPr>
              <w:t>要求采用2*2 MIMO Beamforming天线；</w:t>
            </w:r>
          </w:p>
          <w:p>
            <w:pPr>
              <w:numPr>
                <w:ilvl w:val="0"/>
                <w:numId w:val="0"/>
              </w:numPr>
              <w:bidi w:val="0"/>
              <w:rPr>
                <w:rFonts w:hint="eastAsia"/>
                <w:lang w:val="en-US" w:eastAsia="zh-CN"/>
              </w:rPr>
            </w:pPr>
            <w:r>
              <w:rPr>
                <w:rFonts w:hint="eastAsia"/>
                <w:lang w:val="en-US" w:eastAsia="zh-CN"/>
              </w:rPr>
              <w:t>16.</w:t>
            </w:r>
            <w:r>
              <w:rPr>
                <w:rFonts w:hint="eastAsia"/>
                <w:lang w:val="en-US" w:eastAsia="zh-CN"/>
              </w:rPr>
              <w:tab/>
            </w:r>
            <w:r>
              <w:rPr>
                <w:rFonts w:hint="eastAsia"/>
                <w:lang w:val="en-US" w:eastAsia="zh-CN"/>
              </w:rPr>
              <w:t>信道带宽支持20/40MHz 信道宽度选择；</w:t>
            </w:r>
          </w:p>
          <w:p>
            <w:pPr>
              <w:numPr>
                <w:ilvl w:val="0"/>
                <w:numId w:val="0"/>
              </w:numPr>
              <w:bidi w:val="0"/>
              <w:rPr>
                <w:rFonts w:hint="eastAsia"/>
                <w:lang w:val="en-US" w:eastAsia="zh-CN"/>
              </w:rPr>
            </w:pPr>
            <w:r>
              <w:rPr>
                <w:rFonts w:hint="eastAsia"/>
                <w:lang w:val="en-US" w:eastAsia="zh-CN"/>
              </w:rPr>
              <w:t>17.</w:t>
            </w:r>
            <w:r>
              <w:rPr>
                <w:rFonts w:hint="eastAsia"/>
                <w:lang w:val="en-US" w:eastAsia="zh-CN"/>
              </w:rPr>
              <w:tab/>
            </w:r>
            <w:r>
              <w:rPr>
                <w:rFonts w:hint="eastAsia"/>
                <w:lang w:val="en-US" w:eastAsia="zh-CN"/>
              </w:rPr>
              <w:t>传输速度最高支持300Mbps</w:t>
            </w:r>
            <w:r>
              <w:rPr>
                <w:rFonts w:hint="eastAsia"/>
                <w:lang w:val="en-US" w:eastAsia="zh-CN"/>
              </w:rPr>
              <w:tab/>
            </w:r>
            <w:r>
              <w:rPr>
                <w:rFonts w:hint="eastAsia"/>
                <w:lang w:val="en-US" w:eastAsia="zh-CN"/>
              </w:rPr>
              <w:t>；</w:t>
            </w:r>
          </w:p>
          <w:p>
            <w:pPr>
              <w:numPr>
                <w:ilvl w:val="0"/>
                <w:numId w:val="0"/>
              </w:numPr>
              <w:bidi w:val="0"/>
              <w:rPr>
                <w:rFonts w:hint="eastAsia"/>
                <w:lang w:val="en-US" w:eastAsia="zh-CN"/>
              </w:rPr>
            </w:pPr>
            <w:r>
              <w:rPr>
                <w:rFonts w:hint="eastAsia"/>
                <w:lang w:val="en-US" w:eastAsia="zh-CN"/>
              </w:rPr>
              <w:t>18.</w:t>
            </w:r>
            <w:r>
              <w:rPr>
                <w:rFonts w:hint="eastAsia"/>
                <w:lang w:val="en-US" w:eastAsia="zh-CN"/>
              </w:rPr>
              <w:tab/>
            </w:r>
            <w:r>
              <w:rPr>
                <w:rFonts w:hint="eastAsia"/>
                <w:lang w:val="en-US" w:eastAsia="zh-CN"/>
              </w:rPr>
              <w:t>传输距离要求不少于100米，并支持搭配增益天线延长传输距离；</w:t>
            </w:r>
          </w:p>
          <w:p>
            <w:pPr>
              <w:numPr>
                <w:ilvl w:val="0"/>
                <w:numId w:val="0"/>
              </w:numPr>
              <w:bidi w:val="0"/>
              <w:rPr>
                <w:rFonts w:hint="eastAsia"/>
                <w:lang w:val="en-US" w:eastAsia="zh-CN"/>
              </w:rPr>
            </w:pPr>
            <w:r>
              <w:rPr>
                <w:rFonts w:hint="eastAsia"/>
                <w:lang w:val="en-US" w:eastAsia="zh-CN"/>
              </w:rPr>
              <w:t>19.</w:t>
            </w:r>
            <w:r>
              <w:rPr>
                <w:rFonts w:hint="eastAsia"/>
                <w:lang w:val="en-US" w:eastAsia="zh-CN"/>
              </w:rPr>
              <w:tab/>
            </w:r>
            <w:r>
              <w:rPr>
                <w:rFonts w:hint="eastAsia"/>
                <w:lang w:val="en-US" w:eastAsia="zh-CN"/>
              </w:rPr>
              <w:t>要求内置至少5200mAH可充电锂电池组；</w:t>
            </w:r>
          </w:p>
          <w:p>
            <w:pPr>
              <w:numPr>
                <w:ilvl w:val="0"/>
                <w:numId w:val="0"/>
              </w:numPr>
              <w:bidi w:val="0"/>
              <w:rPr>
                <w:rFonts w:hint="eastAsia"/>
                <w:lang w:val="en-US" w:eastAsia="zh-CN"/>
              </w:rPr>
            </w:pPr>
            <w:r>
              <w:rPr>
                <w:rFonts w:hint="eastAsia"/>
                <w:lang w:val="en-US" w:eastAsia="zh-CN"/>
              </w:rPr>
              <w:t>20.</w:t>
            </w:r>
            <w:r>
              <w:rPr>
                <w:rFonts w:hint="eastAsia"/>
                <w:lang w:val="en-US" w:eastAsia="zh-CN"/>
              </w:rPr>
              <w:tab/>
            </w:r>
            <w:r>
              <w:rPr>
                <w:rFonts w:hint="eastAsia"/>
                <w:lang w:val="en-US" w:eastAsia="zh-CN"/>
              </w:rPr>
              <w:t>电池使用时间不低于4小时；</w:t>
            </w:r>
          </w:p>
          <w:p>
            <w:pPr>
              <w:numPr>
                <w:ilvl w:val="0"/>
                <w:numId w:val="0"/>
              </w:numPr>
              <w:bidi w:val="0"/>
              <w:rPr>
                <w:rFonts w:hint="eastAsia"/>
                <w:lang w:val="en-US" w:eastAsia="zh-CN"/>
              </w:rPr>
            </w:pPr>
            <w:r>
              <w:rPr>
                <w:rFonts w:hint="eastAsia"/>
                <w:lang w:val="en-US" w:eastAsia="zh-CN"/>
              </w:rPr>
              <w:t>21.</w:t>
            </w:r>
            <w:r>
              <w:rPr>
                <w:rFonts w:hint="eastAsia"/>
                <w:lang w:val="en-US" w:eastAsia="zh-CN"/>
              </w:rPr>
              <w:tab/>
            </w:r>
            <w:r>
              <w:rPr>
                <w:rFonts w:hint="eastAsia"/>
                <w:lang w:val="en-US" w:eastAsia="zh-CN"/>
              </w:rPr>
              <w:t>网络接口支持100M网口1个</w:t>
            </w:r>
          </w:p>
          <w:p>
            <w:pPr>
              <w:numPr>
                <w:ilvl w:val="0"/>
                <w:numId w:val="0"/>
              </w:numPr>
              <w:bidi w:val="0"/>
              <w:rPr>
                <w:rFonts w:hint="eastAsia"/>
                <w:lang w:val="en-US" w:eastAsia="zh-CN"/>
              </w:rPr>
            </w:pPr>
            <w:r>
              <w:rPr>
                <w:rFonts w:hint="eastAsia"/>
                <w:lang w:val="en-US" w:eastAsia="zh-CN"/>
              </w:rPr>
              <w:t>22.</w:t>
            </w:r>
            <w:r>
              <w:rPr>
                <w:rFonts w:hint="eastAsia"/>
                <w:lang w:val="en-US" w:eastAsia="zh-CN"/>
              </w:rPr>
              <w:tab/>
            </w:r>
            <w:r>
              <w:rPr>
                <w:rFonts w:hint="eastAsia"/>
                <w:lang w:val="en-US" w:eastAsia="zh-CN"/>
              </w:rPr>
              <w:t>网络协议支持RTSP、RTMP、ONVIF、GB/T28181；支持网络VISCA控制协议；</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无线全向麦克风</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灵敏度支持-22db；</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信噪比支持60db；</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频响范围支持20Hz-15kHz；</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要求内置大功率扬声器，自动增益控制提供音频平稳输出；</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支持回音消除，可达256ms回声抵消时长；</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噪声消除支持15db；</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采样率支持16kHz/48kHz；</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要求最大拾音距离可达3米 ；</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传输方式支持2.4G无线(优先)/USB有线；</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音频输出接口采用3.5mm接口；</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要求内置电池，支持Mini USB接口充电；</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要求充电时间不高于4小时，使用时间不低于12小时；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无线图传盒</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要求支持1路100M网口接口；</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要求支持1路HDMI高清输入；1路3.5mm有源音频输入；</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要求支持自动识别HDMI输入信号源模式并配置,支持从HDMI输入信号中提取音频信号并录制；</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视频编码支持H.265/H.264,码流支持50kbps-8Mbps可调，支持最大1080P编码输出；</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支持音频AAC编码；</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支持RTSP/RTMP/UDP 输出；</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频率范围支持5.15~5.35GHz，5.425~5.725GHz及5.745~5.850GHz；</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要求支持2*2 MIMO Beamforming天线；</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信道带宽支持20/40MHz 信道宽度选择；</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无线传输速率最高支持300Mbps</w:t>
            </w:r>
            <w:r>
              <w:rPr>
                <w:rFonts w:hint="eastAsia"/>
                <w:lang w:val="en-US" w:eastAsia="zh-CN"/>
              </w:rPr>
              <w:tab/>
            </w:r>
            <w:r>
              <w:rPr>
                <w:rFonts w:hint="eastAsia"/>
                <w:lang w:val="en-US" w:eastAsia="zh-CN"/>
              </w:rPr>
              <w:t>；</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支持TCP/IP,UDP,TDMA协议；</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传输距离要求支持100米</w:t>
            </w:r>
          </w:p>
          <w:p>
            <w:pPr>
              <w:numPr>
                <w:ilvl w:val="0"/>
                <w:numId w:val="0"/>
              </w:numPr>
              <w:bidi w:val="0"/>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要求内置大容量可充电锂电池组</w:t>
            </w:r>
          </w:p>
          <w:p>
            <w:pPr>
              <w:numPr>
                <w:ilvl w:val="0"/>
                <w:numId w:val="0"/>
              </w:numPr>
              <w:bidi w:val="0"/>
              <w:rPr>
                <w:rFonts w:hint="eastAsia"/>
                <w:lang w:val="en-US" w:eastAsia="zh-CN"/>
              </w:rPr>
            </w:pPr>
            <w:r>
              <w:rPr>
                <w:rFonts w:hint="eastAsia"/>
                <w:lang w:val="en-US" w:eastAsia="zh-CN"/>
              </w:rPr>
              <w:t>15.</w:t>
            </w:r>
            <w:r>
              <w:rPr>
                <w:rFonts w:hint="eastAsia"/>
                <w:lang w:val="en-US" w:eastAsia="zh-CN"/>
              </w:rPr>
              <w:tab/>
            </w:r>
            <w:r>
              <w:rPr>
                <w:rFonts w:hint="eastAsia"/>
                <w:lang w:val="en-US" w:eastAsia="zh-CN"/>
              </w:rPr>
              <w:t>电池使用时间不低于6小时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摄像机三脚架</w:t>
            </w:r>
          </w:p>
        </w:tc>
        <w:tc>
          <w:tcPr>
            <w:tcW w:w="6562" w:type="dxa"/>
            <w:noWrap w:val="0"/>
            <w:vAlign w:val="center"/>
          </w:tcPr>
          <w:p>
            <w:pPr>
              <w:numPr>
                <w:ilvl w:val="0"/>
                <w:numId w:val="0"/>
              </w:numPr>
              <w:bidi w:val="0"/>
              <w:rPr>
                <w:rFonts w:hint="eastAsia"/>
                <w:lang w:val="en-US" w:eastAsia="zh-CN"/>
              </w:rPr>
            </w:pPr>
            <w:r>
              <w:rPr>
                <w:rFonts w:hint="eastAsia"/>
                <w:lang w:val="en-US" w:eastAsia="zh-CN"/>
              </w:rPr>
              <w:t>1.85m高度，平碗口转换、铝合金脚管、俯仰调节、两段式手柄、稳定三角底座</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移动拉杆箱</w:t>
            </w:r>
          </w:p>
        </w:tc>
        <w:tc>
          <w:tcPr>
            <w:tcW w:w="6562" w:type="dxa"/>
            <w:noWrap w:val="0"/>
            <w:vAlign w:val="center"/>
          </w:tcPr>
          <w:p>
            <w:pPr>
              <w:numPr>
                <w:ilvl w:val="0"/>
                <w:numId w:val="0"/>
              </w:numPr>
              <w:bidi w:val="0"/>
              <w:rPr>
                <w:rFonts w:hint="eastAsia"/>
                <w:lang w:val="en-US" w:eastAsia="zh-CN"/>
              </w:rPr>
            </w:pPr>
            <w:r>
              <w:rPr>
                <w:rFonts w:hint="eastAsia"/>
                <w:lang w:val="en-US" w:eastAsia="zh-CN"/>
              </w:rPr>
              <w:t>PP树脂，防水防尘I，耐高低温-40℃-80℃，配备全套防震海绵，拉杆承重达200公斤，流畅耐用滑轮，外箱尺寸：696*514*305mm，内箱尺寸：628*446*270mm，净重10kg。</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移动录播设备清单及参数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无线便携式录播（硬件主机）</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要求采用ARM Linux 嵌入式架构</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音频输入接口支持Line in x1；无线MIC in x1；</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音频输出接口支持Line out x1，监听x1；</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视频输入接口支持5GHZ高清图传、至少2路3G- SDI、1路HDMI输入；</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视频输出接口支持HDMI输出 x1</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视频分辨率支持D1、720P、1080P等主流分辨率；</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要求内置音频降噪处理模块；</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网络接口支持千兆RJ45 x1</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USB接口支持1个USB2.0 ；2个USB3.0；</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要求支持移动卡插槽接口，可插入4G 全网通MICRO-SIM卡；</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要求支持5G无线高清视频网络传输天线至少1根，无线wifi AP天线与4G网络天线至少1根；</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要求内置至少1TB硬盘</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要求内置可充电电池组，不少于150WH，续航时长不少于5小时</w:t>
            </w:r>
          </w:p>
          <w:p>
            <w:pPr>
              <w:numPr>
                <w:ilvl w:val="0"/>
                <w:numId w:val="0"/>
              </w:numPr>
              <w:bidi w:val="0"/>
              <w:jc w:val="both"/>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要求集成触控显示屏，尺寸不小于13.3寸 ，采用IPS FHD液晶屏，电容式触控屏；</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无线便携式录播（教学录制直播管理系统）</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支持教育教学、校园活动、政企会议、论坛、舞会等场景的录制，录制格式支持标准MP4或TS文件；</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支持合成内容和资源内容同时录制、直播，支持1080P/720P/540P/360P等不同分辨率不同码流的录制、直播；</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支持RTMP、RTSP直播协议；</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视频编码格式支持H.264、H.265；</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音频编码格式支持AAC；</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推流格式支持：RTSP、RTMP、UDP、HLS；</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支持FTP上传，外接移动硬盘存储；</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支持电影和资源模式录制；</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无线便携式录播（图像导播管理系统）</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支持至少6路资源窗口预览功能，可实现4机位、1电脑、1远端；</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要求提供本地触控屏和远程WEB两种种导播方式；</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支持台标、字幕、片头片尾功能；</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支持多种转场切换特效；</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支持摄像机画面切换和云台控制；</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无线便携式录播（音视频互动系统）</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1．支持IETF SIP标准；</w:t>
            </w:r>
          </w:p>
          <w:p>
            <w:pPr>
              <w:numPr>
                <w:ilvl w:val="0"/>
                <w:numId w:val="0"/>
              </w:numPr>
              <w:bidi w:val="0"/>
              <w:jc w:val="both"/>
              <w:rPr>
                <w:rFonts w:hint="eastAsia"/>
                <w:lang w:val="en-US" w:eastAsia="zh-CN"/>
              </w:rPr>
            </w:pPr>
            <w:r>
              <w:rPr>
                <w:rFonts w:hint="eastAsia"/>
                <w:lang w:val="en-US" w:eastAsia="zh-CN"/>
              </w:rPr>
              <w:t>2．支持SIP注册；</w:t>
            </w:r>
          </w:p>
          <w:p>
            <w:pPr>
              <w:numPr>
                <w:ilvl w:val="0"/>
                <w:numId w:val="0"/>
              </w:numPr>
              <w:bidi w:val="0"/>
              <w:jc w:val="both"/>
              <w:rPr>
                <w:rFonts w:hint="eastAsia"/>
                <w:lang w:val="en-US" w:eastAsia="zh-CN"/>
              </w:rPr>
            </w:pPr>
            <w:r>
              <w:rPr>
                <w:rFonts w:hint="eastAsia"/>
                <w:lang w:val="en-US" w:eastAsia="zh-CN"/>
              </w:rPr>
              <w:t>3．支持互动发送内容自定义；</w:t>
            </w:r>
          </w:p>
          <w:p>
            <w:pPr>
              <w:numPr>
                <w:ilvl w:val="0"/>
                <w:numId w:val="0"/>
              </w:numPr>
              <w:bidi w:val="0"/>
              <w:jc w:val="both"/>
              <w:rPr>
                <w:rFonts w:hint="eastAsia"/>
                <w:lang w:val="en-US" w:eastAsia="zh-CN"/>
              </w:rPr>
            </w:pPr>
            <w:r>
              <w:rPr>
                <w:rFonts w:hint="eastAsia"/>
                <w:lang w:val="en-US" w:eastAsia="zh-CN"/>
              </w:rPr>
              <w:t>4. ★能够与伊犁州智慧教育云平台对接，与其他学校的录播教室进行音视频互联互通，提供厂商承诺函，并加盖公章。</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高清无线摄像机</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要求采用1/2.8英寸高品质CMOS传感器，有效像素不低于200万 ；</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支持20倍光学变焦，12倍数字变焦；</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视角范围支持2.9°-59.5°；</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最低照度支持0.5Lux(F1.8, AGC ON)；</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要求支持2D﹠3D数字降噪；</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白平衡支持自动、室内、室外、一键触发、手动、自动跟踪；</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信噪比要求≥50dB  ；</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水平范围支持-170°~+170°；</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垂直范围支持-30°~+90°；</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水平转动速度支持0.1°~120°/ 秒；</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垂直转动速度支持0.1°~80°/秒；</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预置位不少于250个；</w:t>
            </w:r>
          </w:p>
          <w:p>
            <w:pPr>
              <w:numPr>
                <w:ilvl w:val="0"/>
                <w:numId w:val="0"/>
              </w:numPr>
              <w:bidi w:val="0"/>
              <w:jc w:val="both"/>
              <w:rPr>
                <w:rFonts w:hint="eastAsia"/>
                <w:lang w:val="en-US" w:eastAsia="zh-CN"/>
              </w:rPr>
            </w:pPr>
            <w:r>
              <w:rPr>
                <w:rFonts w:hint="eastAsia"/>
                <w:lang w:val="en-US" w:eastAsia="zh-CN"/>
              </w:rPr>
              <w:t>14.</w:t>
            </w:r>
            <w:r>
              <w:rPr>
                <w:rFonts w:hint="eastAsia"/>
                <w:lang w:val="en-US" w:eastAsia="zh-CN"/>
              </w:rPr>
              <w:tab/>
            </w:r>
            <w:r>
              <w:rPr>
                <w:rFonts w:hint="eastAsia"/>
                <w:lang w:val="en-US" w:eastAsia="zh-CN"/>
              </w:rPr>
              <w:t>频率范围支持5.15~5.35GHz，5.425~5.725GHz及5.745~5.850GHz；</w:t>
            </w:r>
          </w:p>
          <w:p>
            <w:pPr>
              <w:numPr>
                <w:ilvl w:val="0"/>
                <w:numId w:val="0"/>
              </w:numPr>
              <w:bidi w:val="0"/>
              <w:jc w:val="both"/>
              <w:rPr>
                <w:rFonts w:hint="eastAsia"/>
                <w:lang w:val="en-US" w:eastAsia="zh-CN"/>
              </w:rPr>
            </w:pPr>
            <w:r>
              <w:rPr>
                <w:rFonts w:hint="eastAsia"/>
                <w:lang w:val="en-US" w:eastAsia="zh-CN"/>
              </w:rPr>
              <w:t>15.</w:t>
            </w:r>
            <w:r>
              <w:rPr>
                <w:rFonts w:hint="eastAsia"/>
                <w:lang w:val="en-US" w:eastAsia="zh-CN"/>
              </w:rPr>
              <w:tab/>
            </w:r>
            <w:r>
              <w:rPr>
                <w:rFonts w:hint="eastAsia"/>
                <w:lang w:val="en-US" w:eastAsia="zh-CN"/>
              </w:rPr>
              <w:t>要求采用2*2 MIMO Beamforming天线；</w:t>
            </w:r>
          </w:p>
          <w:p>
            <w:pPr>
              <w:numPr>
                <w:ilvl w:val="0"/>
                <w:numId w:val="0"/>
              </w:numPr>
              <w:bidi w:val="0"/>
              <w:jc w:val="both"/>
              <w:rPr>
                <w:rFonts w:hint="eastAsia"/>
                <w:lang w:val="en-US" w:eastAsia="zh-CN"/>
              </w:rPr>
            </w:pPr>
            <w:r>
              <w:rPr>
                <w:rFonts w:hint="eastAsia"/>
                <w:lang w:val="en-US" w:eastAsia="zh-CN"/>
              </w:rPr>
              <w:t>16.</w:t>
            </w:r>
            <w:r>
              <w:rPr>
                <w:rFonts w:hint="eastAsia"/>
                <w:lang w:val="en-US" w:eastAsia="zh-CN"/>
              </w:rPr>
              <w:tab/>
            </w:r>
            <w:r>
              <w:rPr>
                <w:rFonts w:hint="eastAsia"/>
                <w:lang w:val="en-US" w:eastAsia="zh-CN"/>
              </w:rPr>
              <w:t>信道带宽支持20/40MHz 信道宽度选择；</w:t>
            </w:r>
          </w:p>
          <w:p>
            <w:pPr>
              <w:numPr>
                <w:ilvl w:val="0"/>
                <w:numId w:val="0"/>
              </w:numPr>
              <w:bidi w:val="0"/>
              <w:jc w:val="both"/>
              <w:rPr>
                <w:rFonts w:hint="eastAsia"/>
                <w:lang w:val="en-US" w:eastAsia="zh-CN"/>
              </w:rPr>
            </w:pPr>
            <w:r>
              <w:rPr>
                <w:rFonts w:hint="eastAsia"/>
                <w:lang w:val="en-US" w:eastAsia="zh-CN"/>
              </w:rPr>
              <w:t>17.</w:t>
            </w:r>
            <w:r>
              <w:rPr>
                <w:rFonts w:hint="eastAsia"/>
                <w:lang w:val="en-US" w:eastAsia="zh-CN"/>
              </w:rPr>
              <w:tab/>
            </w:r>
            <w:r>
              <w:rPr>
                <w:rFonts w:hint="eastAsia"/>
                <w:lang w:val="en-US" w:eastAsia="zh-CN"/>
              </w:rPr>
              <w:t>传输速度最高支持300Mbps</w:t>
            </w:r>
            <w:r>
              <w:rPr>
                <w:rFonts w:hint="eastAsia"/>
                <w:lang w:val="en-US" w:eastAsia="zh-CN"/>
              </w:rPr>
              <w:tab/>
            </w:r>
            <w:r>
              <w:rPr>
                <w:rFonts w:hint="eastAsia"/>
                <w:lang w:val="en-US" w:eastAsia="zh-CN"/>
              </w:rPr>
              <w:t>；</w:t>
            </w:r>
          </w:p>
          <w:p>
            <w:pPr>
              <w:numPr>
                <w:ilvl w:val="0"/>
                <w:numId w:val="0"/>
              </w:numPr>
              <w:bidi w:val="0"/>
              <w:jc w:val="both"/>
              <w:rPr>
                <w:rFonts w:hint="eastAsia"/>
                <w:lang w:val="en-US" w:eastAsia="zh-CN"/>
              </w:rPr>
            </w:pPr>
            <w:r>
              <w:rPr>
                <w:rFonts w:hint="eastAsia"/>
                <w:lang w:val="en-US" w:eastAsia="zh-CN"/>
              </w:rPr>
              <w:t>18.</w:t>
            </w:r>
            <w:r>
              <w:rPr>
                <w:rFonts w:hint="eastAsia"/>
                <w:lang w:val="en-US" w:eastAsia="zh-CN"/>
              </w:rPr>
              <w:tab/>
            </w:r>
            <w:r>
              <w:rPr>
                <w:rFonts w:hint="eastAsia"/>
                <w:lang w:val="en-US" w:eastAsia="zh-CN"/>
              </w:rPr>
              <w:t>传输距离要求不少于100米，并支持搭配增益天线延长传输距离；</w:t>
            </w:r>
          </w:p>
          <w:p>
            <w:pPr>
              <w:numPr>
                <w:ilvl w:val="0"/>
                <w:numId w:val="0"/>
              </w:numPr>
              <w:bidi w:val="0"/>
              <w:jc w:val="both"/>
              <w:rPr>
                <w:rFonts w:hint="eastAsia"/>
                <w:lang w:val="en-US" w:eastAsia="zh-CN"/>
              </w:rPr>
            </w:pPr>
            <w:r>
              <w:rPr>
                <w:rFonts w:hint="eastAsia"/>
                <w:lang w:val="en-US" w:eastAsia="zh-CN"/>
              </w:rPr>
              <w:t>19.</w:t>
            </w:r>
            <w:r>
              <w:rPr>
                <w:rFonts w:hint="eastAsia"/>
                <w:lang w:val="en-US" w:eastAsia="zh-CN"/>
              </w:rPr>
              <w:tab/>
            </w:r>
            <w:r>
              <w:rPr>
                <w:rFonts w:hint="eastAsia"/>
                <w:lang w:val="en-US" w:eastAsia="zh-CN"/>
              </w:rPr>
              <w:t>要求内置至少5200mAH可充电锂电池组；</w:t>
            </w:r>
          </w:p>
          <w:p>
            <w:pPr>
              <w:numPr>
                <w:ilvl w:val="0"/>
                <w:numId w:val="0"/>
              </w:numPr>
              <w:bidi w:val="0"/>
              <w:jc w:val="both"/>
              <w:rPr>
                <w:rFonts w:hint="eastAsia"/>
                <w:lang w:val="en-US" w:eastAsia="zh-CN"/>
              </w:rPr>
            </w:pPr>
            <w:r>
              <w:rPr>
                <w:rFonts w:hint="eastAsia"/>
                <w:lang w:val="en-US" w:eastAsia="zh-CN"/>
              </w:rPr>
              <w:t>20.</w:t>
            </w:r>
            <w:r>
              <w:rPr>
                <w:rFonts w:hint="eastAsia"/>
                <w:lang w:val="en-US" w:eastAsia="zh-CN"/>
              </w:rPr>
              <w:tab/>
            </w:r>
            <w:r>
              <w:rPr>
                <w:rFonts w:hint="eastAsia"/>
                <w:lang w:val="en-US" w:eastAsia="zh-CN"/>
              </w:rPr>
              <w:t>电池使用时间不低于4小时；</w:t>
            </w:r>
          </w:p>
          <w:p>
            <w:pPr>
              <w:numPr>
                <w:ilvl w:val="0"/>
                <w:numId w:val="0"/>
              </w:numPr>
              <w:bidi w:val="0"/>
              <w:jc w:val="both"/>
              <w:rPr>
                <w:rFonts w:hint="eastAsia"/>
                <w:lang w:val="en-US" w:eastAsia="zh-CN"/>
              </w:rPr>
            </w:pPr>
            <w:r>
              <w:rPr>
                <w:rFonts w:hint="eastAsia"/>
                <w:lang w:val="en-US" w:eastAsia="zh-CN"/>
              </w:rPr>
              <w:t>21.</w:t>
            </w:r>
            <w:r>
              <w:rPr>
                <w:rFonts w:hint="eastAsia"/>
                <w:lang w:val="en-US" w:eastAsia="zh-CN"/>
              </w:rPr>
              <w:tab/>
            </w:r>
            <w:r>
              <w:rPr>
                <w:rFonts w:hint="eastAsia"/>
                <w:lang w:val="en-US" w:eastAsia="zh-CN"/>
              </w:rPr>
              <w:t>网络接口支持100M网口1个</w:t>
            </w:r>
          </w:p>
          <w:p>
            <w:pPr>
              <w:numPr>
                <w:ilvl w:val="0"/>
                <w:numId w:val="0"/>
              </w:numPr>
              <w:bidi w:val="0"/>
              <w:jc w:val="both"/>
              <w:rPr>
                <w:rFonts w:hint="eastAsia"/>
                <w:lang w:val="en-US" w:eastAsia="zh-CN"/>
              </w:rPr>
            </w:pPr>
            <w:r>
              <w:rPr>
                <w:rFonts w:hint="eastAsia"/>
                <w:lang w:val="en-US" w:eastAsia="zh-CN"/>
              </w:rPr>
              <w:t>22.</w:t>
            </w:r>
            <w:r>
              <w:rPr>
                <w:rFonts w:hint="eastAsia"/>
                <w:lang w:val="en-US" w:eastAsia="zh-CN"/>
              </w:rPr>
              <w:tab/>
            </w:r>
            <w:r>
              <w:rPr>
                <w:rFonts w:hint="eastAsia"/>
                <w:lang w:val="en-US" w:eastAsia="zh-CN"/>
              </w:rPr>
              <w:t>网络协议支持RTSP、RTMP、ONVIF、GB/T28181；支持网络VISCA控制协议；</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无线全向麦克风</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灵敏度支持-22db；</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信噪比支持60db；</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频响范围支持20Hz-15kHz；</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要求内置大功率扬声器，自动增益控制提供音频平稳输出；</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支持回音消除，可达256ms回声抵消时长；</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噪声消除支持15db；</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采样率支持16kHz/48kHz；</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要求最大拾音距离可达3米 ；</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传输方式支持2.4G无线(优先)/USB有线；</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音频输出接口采用3.5mm接口；</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要求内置电池，支持Mini USB接口充电；</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要求充电时间不高于4小时，使用时间不低于12小时；</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无线图传盒</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要求支持1路100M网口接口；</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要求支持1路HDMI高清输入；1路3.5mm有源音频输入；</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要求支持自动识别HDMI输入信号源模式并配置,支持从HDMI输入信号中提取音频信号并录制；</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视频编码支持H.265/H.264,码流支持50kbps-8Mbps可调，支持最大1080P编码输出；</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支持音频AAC编码；</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支持RTSP/RTMP/UDP 输出；</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频率范围支持5.15~5.35GHz，5.425~5.725GHz及5.745~5.850GHz；</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要求支持2*2 MIMO Beamforming天线；</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信道带宽支持20/40MHz 信道宽度选择；</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无线传输速率最高支持300Mbps</w:t>
            </w:r>
            <w:r>
              <w:rPr>
                <w:rFonts w:hint="eastAsia"/>
                <w:lang w:val="en-US" w:eastAsia="zh-CN"/>
              </w:rPr>
              <w:tab/>
            </w:r>
            <w:r>
              <w:rPr>
                <w:rFonts w:hint="eastAsia"/>
                <w:lang w:val="en-US" w:eastAsia="zh-CN"/>
              </w:rPr>
              <w:t>；</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支持TCP/IP,UDP,TDMA协议；</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传输距离要求支持100米</w:t>
            </w:r>
          </w:p>
          <w:p>
            <w:pPr>
              <w:numPr>
                <w:ilvl w:val="0"/>
                <w:numId w:val="0"/>
              </w:numPr>
              <w:bidi w:val="0"/>
              <w:jc w:val="both"/>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要求内置大容量可充电锂电池组</w:t>
            </w:r>
          </w:p>
          <w:p>
            <w:pPr>
              <w:numPr>
                <w:ilvl w:val="0"/>
                <w:numId w:val="0"/>
              </w:numPr>
              <w:bidi w:val="0"/>
              <w:jc w:val="both"/>
              <w:rPr>
                <w:rFonts w:hint="eastAsia"/>
                <w:lang w:val="en-US" w:eastAsia="zh-CN"/>
              </w:rPr>
            </w:pPr>
            <w:r>
              <w:rPr>
                <w:rFonts w:hint="eastAsia"/>
                <w:lang w:val="en-US" w:eastAsia="zh-CN"/>
              </w:rPr>
              <w:t>15.</w:t>
            </w:r>
            <w:r>
              <w:rPr>
                <w:rFonts w:hint="eastAsia"/>
                <w:lang w:val="en-US" w:eastAsia="zh-CN"/>
              </w:rPr>
              <w:tab/>
            </w:r>
            <w:r>
              <w:rPr>
                <w:rFonts w:hint="eastAsia"/>
                <w:lang w:val="en-US" w:eastAsia="zh-CN"/>
              </w:rPr>
              <w:t>电池使用时间不低于6小时</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摄像机三脚架</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1.85m高度，平碗口转换、铝合金脚管、俯仰调节、两段式手柄、稳定三角底座</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移动拉杆箱</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PP树脂，防水防尘I，耐高低温-40℃-80℃，配备全套防震海绵，拉杆承重达200公斤，流畅耐用滑轮，外箱尺寸：696*514*305mm，内箱尺寸：628*446*270mm，净重10kg。</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keepNext w:val="0"/>
              <w:keepLines w:val="0"/>
              <w:widowControl/>
              <w:suppressLineNumbers w:val="0"/>
              <w:jc w:val="center"/>
              <w:textAlignment w:val="center"/>
              <w:rPr>
                <w:rFonts w:hint="default"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kern w:val="0"/>
                <w:sz w:val="24"/>
              </w:rPr>
              <w:t>速印机</w:t>
            </w:r>
          </w:p>
        </w:tc>
        <w:tc>
          <w:tcPr>
            <w:tcW w:w="6562"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工作方式 ：扫描头移动式扫描，热敏制版，记忆印刷</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3扫描、A3打印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操作界面:5.1寸LCD液品显示屏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原稿类型:单页，书刊(10kg或以下),二合一</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原稿处理模式:文字，图像，图像＞文字，文字＞图像、报刊、铅笔、网屏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原稿尺寸(min/max):Min50mm×90mm;Max:310mm×432mm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印刷面积(ma):291mm×416mm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印刷纸账尺寸:Min90mm×140mm;Mac310mm×432mm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制版时间:18s(A4纵向)</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分辩率：300dpi×600dpi</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印刷缩放比率：常用缩放比例：71%,81%,87%,94%,11546.122%.141%</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无极缩放：50%-200%(1%精度)</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印刷纸景重量：40g/m²-157g/m³</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进纸客量：1000张(70g/m)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接纸容量：1500张(70g/m²)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印刷速度：5级调整(55,70,65,105.130页/分)起高150面/分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印刷位置调整：垂直：±10mm 本平：±10mm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扫描浓度:最淡，较淡，标准，较浓，最浓</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制版浓度：最淡，较淡，标准，较浓，最浓</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废版容量:50张</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油墨供应:全自动(600ml/支)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版纸供应:全自动(90m/卷)</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电源:220W,50Hz,2A</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功率：150W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进纸系统：双排进纸</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重量：净重：95kg 毛重：127kg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尺寸(长×宽×离)：存储尺寸：670×720×630mm;工作尺寸：1310×720×630mm</w:t>
            </w:r>
          </w:p>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标配功能：联机打印，网络打印，U盘打印，省墨模式、铅笔模式，报刊模式，网屏模式、消除中缝，编程印刷，保密功能，密码模式，耗材用尽提示，自动检测原稿并自动居中，节能，低灰浓度调整，扫描原稿长度调整、版纸长度调整，自动关机，自动印刷压力调节</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kern w:val="0"/>
                <w:sz w:val="24"/>
              </w:rPr>
              <w:t>打印复印一体机</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产品尺寸：长415mm,宽365mm,高350mm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产品净重：10.46kg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纸张输入容量:0-149页</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打印速度:25-34页/分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类型：黑白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扫描功能：平板式+馈纸式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基础功能：复印,打印,扫描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最大支持幅面：A4</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连接方式：Wi-Fi,有线,局域网,USB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输稿器：支持输稿器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打印功能：自动双面</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彩色模式最佳打印分辨率：无</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黑白模式最佳打印分辨率：600*600dpi</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扩展功能：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网络打印：支持有线网络打印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基本参数：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输稿器纸张输入容量：无</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双面支持纸张尺寸:A4</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端口:USB,以太网,WiFi端口</w:t>
            </w:r>
          </w:p>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单面支持纸张尺寸：A4.A6.A5</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bCs/>
                <w:kern w:val="0"/>
                <w:sz w:val="24"/>
              </w:rPr>
              <w:t>A3彩色打印机</w:t>
            </w:r>
          </w:p>
        </w:tc>
        <w:tc>
          <w:tcPr>
            <w:tcW w:w="6562" w:type="dxa"/>
            <w:noWrap w:val="0"/>
            <w:vAlign w:val="center"/>
          </w:tcPr>
          <w:p>
            <w:pPr>
              <w:widowControl/>
              <w:adjustRightInd w:val="0"/>
              <w:snapToGrid w:val="0"/>
              <w:jc w:val="left"/>
              <w:textAlignment w:val="center"/>
              <w:rPr>
                <w:rFonts w:hint="eastAsia"/>
                <w:lang w:eastAsia="zh-CN"/>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参数：打印速度15PPM,A3照片173PPM，支持A3幅面、手动双面打印、支持超级光泽照片纸，高级光泽照片纸，高级亚光照片纸，重磅粗面纸，双面粗面纸等。内存64K，USB2.0、分体式六色墨盒、喷头≥540个。最小墨滴1.5PL，功率16W、休眠1.5W、支持无边距打印，噪音低于48DB(A)</w:t>
            </w:r>
          </w:p>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2.8设备安装、维护所需的必要工具一套</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bCs/>
                <w:kern w:val="0"/>
                <w:sz w:val="24"/>
              </w:rPr>
              <w:t>摄像机</w:t>
            </w:r>
          </w:p>
        </w:tc>
        <w:tc>
          <w:tcPr>
            <w:tcW w:w="6562" w:type="dxa"/>
            <w:noWrap w:val="0"/>
            <w:vAlign w:val="center"/>
          </w:tcPr>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参数：</w:t>
            </w:r>
            <w:r>
              <w:rPr>
                <w:rFonts w:hint="eastAsia" w:ascii="仿宋" w:hAnsi="仿宋" w:eastAsia="仿宋" w:cs="仿宋"/>
                <w:bCs/>
                <w:kern w:val="0"/>
                <w:sz w:val="24"/>
              </w:rPr>
              <w:t xml:space="preserve">4K摄像机，高清摄像机，手持式摄照一体机  产品定位 专业摄像机  传感器类型 Exmor RS CMOS  传感器尺寸 1英寸（13.2×8.8mm）  最大像素 2000万  有效像素 1420万 光学变焦 12倍  实际焦距 f=9.3-111.6mm  等效35mm焦距 f=29.0-348.0mm  </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color w:val="000000"/>
                <w:sz w:val="24"/>
                <w:highlight w:val="yellow"/>
              </w:rPr>
              <w:t>教师办公电脑</w:t>
            </w:r>
          </w:p>
        </w:tc>
        <w:tc>
          <w:tcPr>
            <w:tcW w:w="6562" w:type="dxa"/>
            <w:noWrap w:val="0"/>
            <w:vAlign w:val="center"/>
          </w:tcPr>
          <w:p>
            <w:pPr>
              <w:widowControl/>
              <w:adjustRightInd w:val="0"/>
              <w:snapToGrid w:val="0"/>
              <w:jc w:val="left"/>
              <w:textAlignment w:val="center"/>
              <w:rPr>
                <w:rFonts w:hint="eastAsia"/>
                <w:lang w:val="en-US" w:eastAsia="zh-CN"/>
              </w:rPr>
            </w:pP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color w:val="000000"/>
                <w:sz w:val="24"/>
                <w:highlight w:val="none"/>
              </w:rPr>
              <w:t>打印机</w:t>
            </w:r>
          </w:p>
        </w:tc>
        <w:tc>
          <w:tcPr>
            <w:tcW w:w="6562" w:type="dxa"/>
            <w:noWrap w:val="0"/>
            <w:vAlign w:val="center"/>
          </w:tcPr>
          <w:p>
            <w:pPr>
              <w:widowControl/>
              <w:numPr>
                <w:ilvl w:val="0"/>
                <w:numId w:val="1"/>
              </w:numPr>
              <w:adjustRightInd w:val="0"/>
              <w:snapToGrid w:val="0"/>
              <w:jc w:val="left"/>
              <w:textAlignment w:val="center"/>
              <w:rPr>
                <w:rFonts w:hint="eastAsia"/>
                <w:lang w:val="en-US" w:eastAsia="zh-CN"/>
              </w:rPr>
            </w:pPr>
            <w:r>
              <w:rPr>
                <w:rFonts w:hint="eastAsia" w:ascii="仿宋" w:hAnsi="仿宋" w:eastAsia="仿宋" w:cs="仿宋"/>
                <w:color w:val="000000"/>
                <w:sz w:val="24"/>
                <w:lang w:val="en-US" w:eastAsia="zh-CN"/>
              </w:rPr>
              <w:t>参数：</w:t>
            </w:r>
            <w:r>
              <w:rPr>
                <w:rFonts w:hint="eastAsia" w:ascii="仿宋" w:hAnsi="仿宋" w:eastAsia="仿宋" w:cs="仿宋"/>
                <w:color w:val="000000"/>
                <w:sz w:val="24"/>
              </w:rPr>
              <w:t>最大光圈 F2.8-4.5  滤镜直径 62mm液晶屏尺寸 3.5英寸  液晶屏像素 156万  取景器描述 0.39英OLED，约144万像素存储介质 MS/SD，SD产品尺寸 171.3×187.8×371.3mm  产品重量 约1895g（仅机身）约2270g（含镜头罩，眼罩，NP-F770电池）镁合金材质机身</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40</w:t>
            </w:r>
          </w:p>
        </w:tc>
      </w:tr>
    </w:tbl>
    <w:p>
      <w:pPr>
        <w:rPr>
          <w:rFonts w:hint="eastAsia" w:ascii="仿宋" w:hAnsi="仿宋" w:eastAsia="仿宋" w:cs="仿宋"/>
          <w:b w:val="0"/>
          <w:bCs w:val="0"/>
          <w:kern w:val="0"/>
          <w:sz w:val="28"/>
          <w:szCs w:val="28"/>
          <w:u w:color="00000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42713"/>
    <w:multiLevelType w:val="singleLevel"/>
    <w:tmpl w:val="85F4271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2BF554D4"/>
    <w:rsid w:val="08322F2E"/>
    <w:rsid w:val="2A7B1043"/>
    <w:rsid w:val="2BF554D4"/>
    <w:rsid w:val="40133065"/>
    <w:rsid w:val="590E2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13633</Words>
  <Characters>16508</Characters>
  <Lines>0</Lines>
  <Paragraphs>0</Paragraphs>
  <TotalTime>32</TotalTime>
  <ScaleCrop>false</ScaleCrop>
  <LinksUpToDate>false</LinksUpToDate>
  <CharactersWithSpaces>16895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2024-05-23T12:00:00Z</dcterms:created>
  <dc:creator>™潘潘潘</dc:creator>
  <cp:lastModifiedBy>媛媛媛</cp:lastModifiedBy>
  <dcterms:modified xsi:type="dcterms:W3CDTF">2024-05-28T10:46:17Z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823C049521E04B87905B84C7F8335454_11</vt:lpwstr>
  </property>
</Properties>
</file>