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620F1">
      <w:pPr>
        <w:autoSpaceDE w:val="0"/>
        <w:autoSpaceDN w:val="0"/>
        <w:adjustRightInd w:val="0"/>
        <w:spacing w:line="360" w:lineRule="auto"/>
        <w:jc w:val="right"/>
        <w:rPr>
          <w:rFonts w:hint="default" w:ascii="宋体" w:eastAsia="宋体" w:cs="宋体"/>
          <w:b/>
          <w:color w:val="auto"/>
          <w:sz w:val="24"/>
          <w:szCs w:val="24"/>
          <w:lang w:val="en-US" w:eastAsia="zh-CN"/>
        </w:rPr>
      </w:pPr>
      <w:r>
        <w:rPr>
          <w:rFonts w:hint="eastAsia" w:ascii="宋体" w:hAnsi="宋体" w:cs="Arial Unicode MS"/>
          <w:b/>
          <w:color w:val="auto"/>
          <w:kern w:val="0"/>
          <w:sz w:val="52"/>
          <w:szCs w:val="52"/>
          <w:highlight w:val="none"/>
          <w:lang w:val="en-US" w:eastAsia="zh-CN" w:bidi="ar"/>
        </w:rPr>
        <w:t xml:space="preserve"> </w:t>
      </w:r>
      <w:r>
        <w:rPr>
          <w:rFonts w:hint="eastAsia" w:ascii="宋体" w:hAnsi="宋体" w:cs="宋体"/>
          <w:b/>
          <w:color w:val="auto"/>
          <w:sz w:val="24"/>
          <w:szCs w:val="24"/>
        </w:rPr>
        <w:t>项目编码：</w:t>
      </w:r>
      <w:r>
        <w:rPr>
          <w:rFonts w:hint="eastAsia" w:ascii="宋体" w:hAnsi="宋体" w:eastAsia="宋体" w:cs="宋体"/>
          <w:b/>
          <w:color w:val="auto"/>
          <w:sz w:val="24"/>
          <w:szCs w:val="24"/>
        </w:rPr>
        <w:t>XJJB-202</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rPr>
        <w:t>-</w:t>
      </w:r>
      <w:r>
        <w:rPr>
          <w:rFonts w:hint="eastAsia" w:ascii="宋体" w:hAnsi="宋体" w:cs="宋体"/>
          <w:b/>
          <w:color w:val="auto"/>
          <w:sz w:val="24"/>
          <w:szCs w:val="24"/>
          <w:lang w:val="en-US" w:eastAsia="zh-CN"/>
        </w:rPr>
        <w:t>022</w:t>
      </w:r>
    </w:p>
    <w:p w14:paraId="775495DB">
      <w:pPr>
        <w:autoSpaceDE w:val="0"/>
        <w:autoSpaceDN w:val="0"/>
        <w:adjustRightInd w:val="0"/>
        <w:spacing w:line="360" w:lineRule="auto"/>
        <w:jc w:val="center"/>
        <w:rPr>
          <w:rFonts w:ascii="宋体" w:cs="宋体"/>
          <w:b/>
          <w:color w:val="auto"/>
          <w:sz w:val="44"/>
          <w:szCs w:val="44"/>
        </w:rPr>
      </w:pPr>
    </w:p>
    <w:p w14:paraId="73C426D2">
      <w:pPr>
        <w:pStyle w:val="31"/>
      </w:pPr>
    </w:p>
    <w:p w14:paraId="5BA6E5B8">
      <w:pPr>
        <w:pStyle w:val="31"/>
        <w:spacing w:line="360" w:lineRule="auto"/>
        <w:ind w:left="0" w:leftChars="0" w:firstLine="0" w:firstLineChars="0"/>
        <w:jc w:val="center"/>
        <w:rPr>
          <w:color w:val="auto"/>
          <w:lang w:val="en-US"/>
        </w:rPr>
      </w:pPr>
      <w:r>
        <w:rPr>
          <w:rFonts w:hint="eastAsia" w:ascii="仿宋" w:hAnsi="仿宋" w:eastAsia="仿宋" w:cs="宋体"/>
          <w:b/>
          <w:sz w:val="44"/>
          <w:szCs w:val="44"/>
          <w:lang w:eastAsia="zh-CN"/>
        </w:rPr>
        <w:t>新疆维吾尔自治区新源县某单位2025年药品及医疗器械定点供应采购项目（</w:t>
      </w:r>
      <w:r>
        <w:rPr>
          <w:rFonts w:hint="eastAsia" w:ascii="仿宋" w:hAnsi="仿宋" w:eastAsia="仿宋" w:cs="宋体"/>
          <w:b/>
          <w:sz w:val="44"/>
          <w:szCs w:val="44"/>
          <w:lang w:val="en-US" w:eastAsia="zh-CN"/>
        </w:rPr>
        <w:t>二次</w:t>
      </w:r>
      <w:r>
        <w:rPr>
          <w:rFonts w:hint="eastAsia" w:ascii="仿宋" w:hAnsi="仿宋" w:eastAsia="仿宋" w:cs="宋体"/>
          <w:b/>
          <w:sz w:val="44"/>
          <w:szCs w:val="44"/>
          <w:lang w:eastAsia="zh-CN"/>
        </w:rPr>
        <w:t>）</w:t>
      </w:r>
    </w:p>
    <w:p w14:paraId="1CB4B147">
      <w:pPr>
        <w:pStyle w:val="31"/>
        <w:spacing w:line="360" w:lineRule="auto"/>
        <w:ind w:left="0" w:leftChars="0" w:firstLine="0" w:firstLineChars="0"/>
        <w:rPr>
          <w:rFonts w:ascii="宋体"/>
          <w:b/>
          <w:color w:val="auto"/>
          <w:sz w:val="36"/>
          <w:szCs w:val="36"/>
          <w:lang w:val="en-US"/>
        </w:rPr>
      </w:pPr>
    </w:p>
    <w:p w14:paraId="3CBD5949">
      <w:pPr>
        <w:autoSpaceDE w:val="0"/>
        <w:autoSpaceDN w:val="0"/>
        <w:adjustRightInd w:val="0"/>
        <w:spacing w:line="360" w:lineRule="auto"/>
        <w:jc w:val="center"/>
        <w:rPr>
          <w:rFonts w:hint="eastAsia" w:ascii="宋体" w:hAnsi="宋体" w:cs="宋体"/>
          <w:b/>
          <w:color w:val="auto"/>
          <w:sz w:val="84"/>
          <w:szCs w:val="84"/>
        </w:rPr>
      </w:pPr>
      <w:r>
        <w:rPr>
          <w:rFonts w:ascii="宋体" w:hAnsi="宋体" w:cs="宋体"/>
          <w:b/>
          <w:color w:val="auto"/>
          <w:sz w:val="84"/>
          <w:szCs w:val="84"/>
        </w:rPr>
        <w:t xml:space="preserve"> </w:t>
      </w:r>
      <w:r>
        <w:rPr>
          <w:rFonts w:hint="eastAsia" w:ascii="宋体" w:hAnsi="宋体" w:cs="宋体"/>
          <w:b/>
          <w:color w:val="auto"/>
          <w:sz w:val="84"/>
          <w:szCs w:val="84"/>
        </w:rPr>
        <w:t>招</w:t>
      </w:r>
      <w:r>
        <w:rPr>
          <w:rFonts w:ascii="宋体" w:hAnsi="宋体" w:cs="宋体"/>
          <w:b/>
          <w:color w:val="auto"/>
          <w:sz w:val="84"/>
          <w:szCs w:val="84"/>
        </w:rPr>
        <w:t xml:space="preserve"> </w:t>
      </w:r>
      <w:r>
        <w:rPr>
          <w:rFonts w:hint="eastAsia" w:ascii="宋体" w:hAnsi="宋体" w:cs="宋体"/>
          <w:b/>
          <w:color w:val="auto"/>
          <w:sz w:val="84"/>
          <w:szCs w:val="84"/>
        </w:rPr>
        <w:t>标</w:t>
      </w:r>
      <w:r>
        <w:rPr>
          <w:rFonts w:ascii="宋体" w:hAnsi="宋体" w:cs="宋体"/>
          <w:b/>
          <w:color w:val="auto"/>
          <w:sz w:val="84"/>
          <w:szCs w:val="84"/>
        </w:rPr>
        <w:t xml:space="preserve"> </w:t>
      </w:r>
      <w:r>
        <w:rPr>
          <w:rFonts w:hint="eastAsia" w:ascii="宋体" w:hAnsi="宋体" w:cs="宋体"/>
          <w:b/>
          <w:color w:val="auto"/>
          <w:sz w:val="84"/>
          <w:szCs w:val="84"/>
        </w:rPr>
        <w:t>文</w:t>
      </w:r>
      <w:r>
        <w:rPr>
          <w:rFonts w:ascii="宋体" w:hAnsi="宋体" w:cs="宋体"/>
          <w:b/>
          <w:color w:val="auto"/>
          <w:sz w:val="84"/>
          <w:szCs w:val="84"/>
        </w:rPr>
        <w:t xml:space="preserve"> </w:t>
      </w:r>
      <w:r>
        <w:rPr>
          <w:rFonts w:hint="eastAsia" w:ascii="宋体" w:hAnsi="宋体" w:cs="宋体"/>
          <w:b/>
          <w:color w:val="auto"/>
          <w:sz w:val="84"/>
          <w:szCs w:val="84"/>
        </w:rPr>
        <w:t>件</w:t>
      </w:r>
    </w:p>
    <w:p w14:paraId="19CC46E1">
      <w:pPr>
        <w:autoSpaceDE w:val="0"/>
        <w:autoSpaceDN w:val="0"/>
        <w:adjustRightInd w:val="0"/>
        <w:spacing w:line="360" w:lineRule="auto"/>
        <w:jc w:val="center"/>
        <w:rPr>
          <w:rFonts w:hint="eastAsia" w:ascii="宋体" w:hAnsi="宋体" w:cs="宋体"/>
          <w:b/>
          <w:color w:val="auto"/>
          <w:sz w:val="84"/>
          <w:szCs w:val="84"/>
        </w:rPr>
      </w:pPr>
    </w:p>
    <w:p w14:paraId="1D695382">
      <w:pPr>
        <w:pStyle w:val="31"/>
        <w:ind w:left="0" w:leftChars="0" w:firstLine="0" w:firstLineChars="0"/>
        <w:rPr>
          <w:rFonts w:ascii="宋体" w:cs="宋体"/>
          <w:b/>
          <w:color w:val="auto"/>
          <w:sz w:val="84"/>
          <w:szCs w:val="84"/>
        </w:rPr>
      </w:pPr>
    </w:p>
    <w:p w14:paraId="73B5E818">
      <w:pPr>
        <w:autoSpaceDN w:val="0"/>
        <w:spacing w:before="100" w:beforeAutospacing="1" w:after="100" w:afterAutospacing="1" w:line="360" w:lineRule="auto"/>
        <w:ind w:firstLine="643" w:firstLineChars="200"/>
        <w:rPr>
          <w:rFonts w:hint="eastAsia" w:ascii="宋体" w:hAnsi="宋体"/>
          <w:b/>
          <w:sz w:val="32"/>
          <w:szCs w:val="32"/>
          <w:u w:val="single"/>
        </w:rPr>
      </w:pPr>
      <w:r>
        <w:rPr>
          <w:rFonts w:hint="eastAsia"/>
          <w:b/>
          <w:sz w:val="32"/>
          <w:szCs w:val="32"/>
        </w:rPr>
        <w:t>采购</w:t>
      </w:r>
      <w:r>
        <w:rPr>
          <w:rFonts w:hint="eastAsia" w:ascii="宋体" w:hAnsi="宋体"/>
          <w:b/>
          <w:sz w:val="32"/>
          <w:szCs w:val="32"/>
        </w:rPr>
        <w:t>人:</w:t>
      </w:r>
      <w:r>
        <w:rPr>
          <w:rFonts w:hint="eastAsia" w:ascii="宋体" w:hAnsi="宋体"/>
          <w:b/>
          <w:sz w:val="32"/>
          <w:szCs w:val="32"/>
          <w:u w:val="single"/>
        </w:rPr>
        <w:t xml:space="preserve">   </w:t>
      </w:r>
      <w:r>
        <w:rPr>
          <w:rFonts w:hint="eastAsia" w:ascii="宋体" w:hAnsi="宋体"/>
          <w:b/>
          <w:sz w:val="32"/>
          <w:szCs w:val="32"/>
          <w:u w:val="single"/>
          <w:lang w:val="en-US" w:eastAsia="zh-CN"/>
        </w:rPr>
        <w:t xml:space="preserve">         </w:t>
      </w:r>
      <w:r>
        <w:rPr>
          <w:rFonts w:hint="eastAsia" w:ascii="宋体" w:hAnsi="宋体"/>
          <w:b/>
          <w:sz w:val="32"/>
          <w:szCs w:val="32"/>
          <w:u w:val="single"/>
        </w:rPr>
        <w:t xml:space="preserve">  </w:t>
      </w:r>
      <w:r>
        <w:rPr>
          <w:rFonts w:hint="eastAsia" w:ascii="宋体" w:hAnsi="宋体"/>
          <w:b/>
          <w:sz w:val="32"/>
          <w:szCs w:val="32"/>
          <w:u w:val="single"/>
          <w:lang w:val="en-US" w:eastAsia="zh-CN"/>
        </w:rPr>
        <w:t xml:space="preserve">某单位 </w:t>
      </w:r>
      <w:r>
        <w:rPr>
          <w:rFonts w:hint="eastAsia" w:ascii="宋体" w:hAnsi="宋体"/>
          <w:b/>
          <w:sz w:val="32"/>
          <w:szCs w:val="32"/>
          <w:u w:val="single"/>
        </w:rPr>
        <w:t xml:space="preserve">  </w:t>
      </w:r>
      <w:r>
        <w:rPr>
          <w:rFonts w:hint="eastAsia" w:ascii="宋体" w:hAnsi="宋体"/>
          <w:b/>
          <w:sz w:val="32"/>
          <w:szCs w:val="32"/>
          <w:u w:val="single"/>
          <w:lang w:val="en-US" w:eastAsia="zh-CN"/>
        </w:rPr>
        <w:t xml:space="preserve">    </w:t>
      </w:r>
      <w:r>
        <w:rPr>
          <w:rFonts w:hint="eastAsia" w:ascii="宋体" w:hAnsi="宋体"/>
          <w:b/>
          <w:sz w:val="32"/>
          <w:szCs w:val="32"/>
          <w:u w:val="single"/>
        </w:rPr>
        <w:t xml:space="preserve">  </w:t>
      </w:r>
      <w:r>
        <w:rPr>
          <w:rFonts w:hint="eastAsia"/>
          <w:b/>
          <w:sz w:val="32"/>
          <w:szCs w:val="32"/>
          <w:u w:val="single"/>
        </w:rPr>
        <w:t xml:space="preserve"> </w:t>
      </w:r>
      <w:r>
        <w:rPr>
          <w:rFonts w:hint="eastAsia" w:ascii="宋体" w:hAnsi="宋体"/>
          <w:b/>
          <w:sz w:val="32"/>
          <w:szCs w:val="32"/>
          <w:u w:val="single"/>
        </w:rPr>
        <w:t xml:space="preserve">   </w:t>
      </w:r>
      <w:r>
        <w:rPr>
          <w:rFonts w:hint="eastAsia" w:ascii="宋体" w:hAnsi="宋体"/>
          <w:b/>
          <w:sz w:val="32"/>
          <w:szCs w:val="32"/>
        </w:rPr>
        <w:t>（盖章）</w:t>
      </w:r>
    </w:p>
    <w:p w14:paraId="43D2A04C">
      <w:pPr>
        <w:autoSpaceDN w:val="0"/>
        <w:spacing w:before="100" w:beforeAutospacing="1" w:after="100" w:afterAutospacing="1" w:line="360" w:lineRule="auto"/>
        <w:ind w:firstLine="643" w:firstLineChars="200"/>
        <w:rPr>
          <w:rFonts w:hint="default" w:ascii="宋体" w:hAnsi="宋体"/>
          <w:b/>
          <w:sz w:val="32"/>
          <w:szCs w:val="32"/>
          <w:u w:val="single"/>
          <w:lang w:val="en-US"/>
        </w:rPr>
      </w:pPr>
      <w:r>
        <w:rPr>
          <w:rFonts w:hint="eastAsia" w:ascii="宋体" w:hAnsi="宋体"/>
          <w:b/>
          <w:sz w:val="32"/>
          <w:szCs w:val="32"/>
        </w:rPr>
        <w:t>联系人：</w:t>
      </w:r>
      <w:r>
        <w:rPr>
          <w:rFonts w:hint="eastAsia" w:ascii="宋体" w:hAnsi="宋体"/>
          <w:b/>
          <w:sz w:val="32"/>
          <w:szCs w:val="32"/>
          <w:u w:val="thick"/>
        </w:rPr>
        <w:t xml:space="preserve"> </w:t>
      </w:r>
      <w:r>
        <w:rPr>
          <w:rFonts w:hint="eastAsia" w:ascii="宋体" w:hAnsi="宋体"/>
          <w:b/>
          <w:sz w:val="32"/>
          <w:szCs w:val="32"/>
          <w:u w:val="thick"/>
          <w:lang w:val="en-US" w:eastAsia="zh-CN"/>
        </w:rPr>
        <w:t>伍鹏飞</w:t>
      </w:r>
      <w:r>
        <w:rPr>
          <w:rFonts w:hint="eastAsia" w:ascii="宋体" w:hAnsi="宋体"/>
          <w:b/>
          <w:sz w:val="32"/>
          <w:szCs w:val="32"/>
          <w:u w:val="thick"/>
        </w:rPr>
        <w:t xml:space="preserve"> </w:t>
      </w:r>
      <w:r>
        <w:rPr>
          <w:rFonts w:hint="eastAsia" w:ascii="宋体" w:hAnsi="宋体"/>
          <w:b/>
          <w:sz w:val="32"/>
          <w:szCs w:val="32"/>
          <w:u w:val="thick"/>
          <w:lang w:val="en-US" w:eastAsia="zh-CN"/>
        </w:rPr>
        <w:t xml:space="preserve"> </w:t>
      </w:r>
      <w:r>
        <w:rPr>
          <w:rFonts w:hint="eastAsia" w:ascii="宋体" w:hAnsi="宋体"/>
          <w:b/>
          <w:sz w:val="32"/>
          <w:szCs w:val="32"/>
          <w:u w:val="thick"/>
        </w:rPr>
        <w:t xml:space="preserve"> </w:t>
      </w:r>
      <w:r>
        <w:rPr>
          <w:rFonts w:hint="eastAsia" w:ascii="宋体" w:hAnsi="宋体"/>
          <w:b/>
          <w:sz w:val="32"/>
          <w:szCs w:val="32"/>
        </w:rPr>
        <w:t xml:space="preserve">  </w:t>
      </w:r>
      <w:r>
        <w:rPr>
          <w:rFonts w:hint="eastAsia"/>
          <w:b/>
          <w:sz w:val="32"/>
          <w:szCs w:val="32"/>
        </w:rPr>
        <w:t xml:space="preserve">  </w:t>
      </w:r>
      <w:r>
        <w:rPr>
          <w:rFonts w:hint="eastAsia" w:ascii="宋体" w:hAnsi="宋体"/>
          <w:b/>
          <w:sz w:val="32"/>
          <w:szCs w:val="32"/>
        </w:rPr>
        <w:t>联系电话：</w:t>
      </w:r>
      <w:r>
        <w:rPr>
          <w:rFonts w:hint="eastAsia" w:ascii="宋体" w:hAnsi="宋体"/>
          <w:b/>
          <w:sz w:val="32"/>
          <w:szCs w:val="32"/>
          <w:u w:val="single"/>
          <w:lang w:val="en-US" w:eastAsia="zh-CN"/>
        </w:rPr>
        <w:t>15509995705</w:t>
      </w:r>
    </w:p>
    <w:p w14:paraId="4B927ACA">
      <w:pPr>
        <w:autoSpaceDN w:val="0"/>
        <w:spacing w:before="100" w:beforeAutospacing="1" w:after="100" w:afterAutospacing="1" w:line="360" w:lineRule="auto"/>
        <w:ind w:firstLine="643" w:firstLineChars="200"/>
        <w:rPr>
          <w:rFonts w:hint="eastAsia" w:ascii="宋体" w:hAnsi="宋体"/>
          <w:b/>
          <w:sz w:val="32"/>
          <w:szCs w:val="32"/>
          <w:u w:val="thick"/>
        </w:rPr>
      </w:pPr>
      <w:r>
        <w:rPr>
          <w:rFonts w:hint="eastAsia"/>
          <w:b/>
          <w:sz w:val="32"/>
          <w:szCs w:val="32"/>
        </w:rPr>
        <w:t>采购</w:t>
      </w:r>
      <w:r>
        <w:rPr>
          <w:rFonts w:hint="eastAsia" w:ascii="宋体" w:hAnsi="宋体"/>
          <w:b/>
          <w:sz w:val="32"/>
          <w:szCs w:val="32"/>
        </w:rPr>
        <w:t>代理机构:</w:t>
      </w:r>
      <w:r>
        <w:rPr>
          <w:rFonts w:hint="eastAsia" w:ascii="宋体" w:hAnsi="宋体"/>
          <w:b/>
          <w:sz w:val="32"/>
          <w:szCs w:val="32"/>
          <w:u w:val="thick"/>
        </w:rPr>
        <w:t>新疆金斌工程项目管理有限公司（</w:t>
      </w:r>
      <w:r>
        <w:rPr>
          <w:rFonts w:hint="eastAsia" w:ascii="宋体" w:hAnsi="宋体"/>
          <w:b/>
          <w:sz w:val="32"/>
          <w:szCs w:val="32"/>
        </w:rPr>
        <w:t>盖章）</w:t>
      </w:r>
    </w:p>
    <w:p w14:paraId="7FD8DBC8">
      <w:pPr>
        <w:autoSpaceDN w:val="0"/>
        <w:spacing w:before="100" w:beforeAutospacing="1" w:after="100" w:afterAutospacing="1" w:line="360" w:lineRule="auto"/>
        <w:ind w:firstLine="643" w:firstLineChars="200"/>
        <w:jc w:val="left"/>
        <w:rPr>
          <w:rFonts w:hint="eastAsia"/>
          <w:b/>
          <w:sz w:val="32"/>
          <w:szCs w:val="32"/>
          <w:u w:val="single"/>
        </w:rPr>
      </w:pPr>
      <w:r>
        <w:rPr>
          <w:rFonts w:hint="eastAsia"/>
          <w:b/>
          <w:sz w:val="32"/>
          <w:szCs w:val="32"/>
        </w:rPr>
        <w:t>联系人</w:t>
      </w:r>
      <w:r>
        <w:rPr>
          <w:rFonts w:hint="eastAsia" w:ascii="宋体" w:hAnsi="宋体"/>
          <w:b/>
          <w:sz w:val="32"/>
          <w:szCs w:val="32"/>
        </w:rPr>
        <w:t>：</w:t>
      </w:r>
      <w:r>
        <w:rPr>
          <w:rFonts w:hint="eastAsia"/>
          <w:b/>
          <w:sz w:val="32"/>
          <w:szCs w:val="32"/>
          <w:u w:val="single"/>
        </w:rPr>
        <w:t>黄新新</w:t>
      </w:r>
      <w:r>
        <w:rPr>
          <w:rFonts w:hint="eastAsia" w:ascii="宋体" w:hAnsi="宋体"/>
          <w:b/>
          <w:sz w:val="32"/>
          <w:szCs w:val="32"/>
          <w:u w:val="single"/>
        </w:rPr>
        <w:t xml:space="preserve">   </w:t>
      </w:r>
      <w:r>
        <w:rPr>
          <w:rFonts w:hint="eastAsia"/>
          <w:b/>
          <w:sz w:val="32"/>
          <w:szCs w:val="32"/>
          <w:u w:val="single"/>
        </w:rPr>
        <w:t xml:space="preserve"> </w:t>
      </w:r>
      <w:r>
        <w:rPr>
          <w:rFonts w:hint="eastAsia" w:ascii="宋体" w:hAnsi="宋体"/>
          <w:b/>
          <w:sz w:val="32"/>
          <w:szCs w:val="32"/>
        </w:rPr>
        <w:t xml:space="preserve">   </w:t>
      </w:r>
      <w:r>
        <w:rPr>
          <w:rFonts w:hint="eastAsia"/>
          <w:b/>
          <w:sz w:val="32"/>
          <w:szCs w:val="32"/>
        </w:rPr>
        <w:t xml:space="preserve"> </w:t>
      </w:r>
      <w:r>
        <w:rPr>
          <w:rFonts w:hint="eastAsia" w:ascii="宋体" w:hAnsi="宋体"/>
          <w:b/>
          <w:sz w:val="32"/>
          <w:szCs w:val="32"/>
        </w:rPr>
        <w:t>联系电话：</w:t>
      </w:r>
      <w:r>
        <w:rPr>
          <w:rFonts w:hint="eastAsia" w:ascii="宋体" w:hAnsi="宋体"/>
          <w:b/>
          <w:sz w:val="32"/>
          <w:szCs w:val="32"/>
          <w:u w:val="single"/>
        </w:rPr>
        <w:t>13201118511</w:t>
      </w:r>
      <w:r>
        <w:rPr>
          <w:rFonts w:hint="eastAsia"/>
          <w:b/>
          <w:sz w:val="32"/>
          <w:szCs w:val="32"/>
          <w:u w:val="single"/>
        </w:rPr>
        <w:t xml:space="preserve"> </w:t>
      </w:r>
    </w:p>
    <w:p w14:paraId="766806C5">
      <w:pPr>
        <w:pStyle w:val="4"/>
        <w:rPr>
          <w:rFonts w:hint="eastAsia"/>
        </w:rPr>
      </w:pPr>
    </w:p>
    <w:p w14:paraId="1FFD0646">
      <w:pPr>
        <w:pStyle w:val="13"/>
        <w:jc w:val="center"/>
        <w:rPr>
          <w:rFonts w:ascii="仿宋" w:hAnsi="仿宋" w:eastAsia="仿宋"/>
          <w:bCs/>
          <w:sz w:val="36"/>
          <w:szCs w:val="36"/>
        </w:rPr>
        <w:sectPr>
          <w:footerReference r:id="rId3" w:type="default"/>
          <w:type w:val="continuous"/>
          <w:pgSz w:w="11907" w:h="16840"/>
          <w:pgMar w:top="1440" w:right="1474" w:bottom="1440" w:left="1474" w:header="851" w:footer="851" w:gutter="0"/>
          <w:pgNumType w:fmt="decimal" w:start="1"/>
          <w:cols w:space="720" w:num="1"/>
          <w:docGrid w:linePitch="462" w:charSpace="0"/>
        </w:sectPr>
      </w:pPr>
      <w:r>
        <w:rPr>
          <w:rFonts w:hint="eastAsia"/>
          <w:b/>
          <w:sz w:val="36"/>
          <w:szCs w:val="36"/>
          <w:lang w:val="en-US" w:eastAsia="zh-CN"/>
        </w:rPr>
        <w:t>2025</w:t>
      </w:r>
      <w:r>
        <w:rPr>
          <w:rFonts w:hint="eastAsia"/>
          <w:b/>
          <w:sz w:val="36"/>
          <w:szCs w:val="36"/>
          <w:lang w:eastAsia="zh-CN"/>
        </w:rPr>
        <w:t>年</w:t>
      </w:r>
      <w:r>
        <w:rPr>
          <w:rFonts w:hint="eastAsia"/>
          <w:b/>
          <w:sz w:val="36"/>
          <w:szCs w:val="36"/>
          <w:lang w:val="en-US" w:eastAsia="zh-CN"/>
        </w:rPr>
        <w:t>06</w:t>
      </w:r>
      <w:r>
        <w:rPr>
          <w:rFonts w:hint="eastAsia"/>
          <w:b/>
          <w:sz w:val="36"/>
          <w:szCs w:val="36"/>
          <w:lang w:eastAsia="zh-CN"/>
        </w:rPr>
        <w:t>月</w:t>
      </w:r>
    </w:p>
    <w:p w14:paraId="18DB54D2">
      <w:pPr>
        <w:pStyle w:val="56"/>
        <w:adjustRightInd w:val="0"/>
        <w:snapToGrid w:val="0"/>
        <w:jc w:val="center"/>
        <w:rPr>
          <w:b/>
          <w:color w:val="auto"/>
          <w:highlight w:val="none"/>
        </w:rPr>
      </w:pPr>
      <w:r>
        <w:rPr>
          <w:b/>
          <w:color w:val="auto"/>
          <w:highlight w:val="none"/>
          <w:lang w:val="zh-CN"/>
        </w:rPr>
        <w:t>目</w:t>
      </w:r>
      <w:r>
        <w:rPr>
          <w:rFonts w:hint="eastAsia"/>
          <w:b/>
          <w:color w:val="auto"/>
          <w:highlight w:val="none"/>
          <w:lang w:val="zh-CN"/>
        </w:rPr>
        <w:t xml:space="preserve">  </w:t>
      </w:r>
      <w:r>
        <w:rPr>
          <w:b/>
          <w:color w:val="auto"/>
          <w:highlight w:val="none"/>
          <w:lang w:val="zh-CN"/>
        </w:rPr>
        <w:t>录</w:t>
      </w:r>
    </w:p>
    <w:p w14:paraId="0D708400">
      <w:pPr>
        <w:spacing w:line="480" w:lineRule="auto"/>
        <w:ind w:right="17"/>
        <w:jc w:val="both"/>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TOC \o "1-3" \h \z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Cs w:val="28"/>
          <w:highlight w:val="none"/>
        </w:rPr>
        <w:fldChar w:fldCharType="begin"/>
      </w:r>
      <w:r>
        <w:rPr>
          <w:rFonts w:hint="eastAsia" w:asciiTheme="minorEastAsia" w:hAnsiTheme="minorEastAsia" w:eastAsiaTheme="minorEastAsia" w:cstheme="minorEastAsia"/>
          <w:szCs w:val="28"/>
          <w:highlight w:val="none"/>
        </w:rPr>
        <w:instrText xml:space="preserve"> HYPERLINK \l _Toc20454 </w:instrText>
      </w:r>
      <w:r>
        <w:rPr>
          <w:rFonts w:hint="eastAsia" w:asciiTheme="minorEastAsia" w:hAnsiTheme="minorEastAsia" w:eastAsiaTheme="minorEastAsia" w:cstheme="minorEastAsia"/>
          <w:szCs w:val="28"/>
          <w:highlight w:val="none"/>
        </w:rPr>
        <w:fldChar w:fldCharType="separate"/>
      </w:r>
      <w:r>
        <w:rPr>
          <w:rFonts w:hint="eastAsia"/>
          <w:szCs w:val="44"/>
          <w:highlight w:val="none"/>
        </w:rPr>
        <w:t xml:space="preserve">第一章 </w:t>
      </w:r>
      <w:r>
        <w:rPr>
          <w:rFonts w:hint="eastAsia"/>
          <w:szCs w:val="44"/>
          <w:highlight w:val="none"/>
          <w:lang w:eastAsia="zh-CN"/>
        </w:rPr>
        <w:t>新疆维吾尔自治区新源县某单位2025年药品及医疗器械定点供应采购项目（</w:t>
      </w:r>
      <w:r>
        <w:rPr>
          <w:rFonts w:hint="eastAsia"/>
          <w:szCs w:val="44"/>
          <w:highlight w:val="none"/>
          <w:lang w:val="en-US" w:eastAsia="zh-CN"/>
        </w:rPr>
        <w:t>二次</w:t>
      </w:r>
      <w:r>
        <w:rPr>
          <w:rFonts w:hint="eastAsia"/>
          <w:szCs w:val="44"/>
          <w:highlight w:val="none"/>
          <w:lang w:eastAsia="zh-CN"/>
        </w:rPr>
        <w:t>）</w:t>
      </w:r>
      <w:r>
        <w:rPr>
          <w:rFonts w:hint="eastAsia" w:eastAsia="新宋体"/>
          <w:szCs w:val="44"/>
          <w:highlight w:val="none"/>
          <w:lang w:val="en-US" w:eastAsia="zh-CN"/>
        </w:rPr>
        <w:t>招标</w:t>
      </w:r>
      <w:r>
        <w:rPr>
          <w:rFonts w:hint="eastAsia"/>
          <w:szCs w:val="44"/>
          <w:highlight w:val="none"/>
        </w:rPr>
        <w:t>公告</w:t>
      </w:r>
      <w:r>
        <w:rPr>
          <w:rFonts w:hint="eastAsia"/>
          <w:szCs w:val="44"/>
          <w:highlight w:val="none"/>
          <w:lang w:val="en-US" w:eastAsia="zh-CN"/>
        </w:rPr>
        <w:t>.................................</w:t>
      </w:r>
      <w:r>
        <w:fldChar w:fldCharType="begin"/>
      </w:r>
      <w:r>
        <w:instrText xml:space="preserve"> PAGEREF _Toc20454 \h </w:instrText>
      </w:r>
      <w:r>
        <w:fldChar w:fldCharType="separate"/>
      </w:r>
      <w:r>
        <w:t>3</w:t>
      </w:r>
      <w:r>
        <w:fldChar w:fldCharType="end"/>
      </w:r>
      <w:r>
        <w:rPr>
          <w:rFonts w:hint="eastAsia" w:asciiTheme="minorEastAsia" w:hAnsiTheme="minorEastAsia" w:eastAsiaTheme="minorEastAsia" w:cstheme="minorEastAsia"/>
          <w:color w:val="auto"/>
          <w:szCs w:val="28"/>
          <w:highlight w:val="none"/>
        </w:rPr>
        <w:fldChar w:fldCharType="end"/>
      </w:r>
    </w:p>
    <w:p w14:paraId="3E454E4B">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_Toc22786 </w:instrText>
      </w:r>
      <w:r>
        <w:rPr>
          <w:rFonts w:hint="eastAsia" w:asciiTheme="minorEastAsia" w:hAnsiTheme="minorEastAsia" w:cstheme="minorEastAsia"/>
          <w:szCs w:val="28"/>
          <w:highlight w:val="none"/>
        </w:rPr>
        <w:fldChar w:fldCharType="separate"/>
      </w:r>
      <w:r>
        <w:rPr>
          <w:rFonts w:hint="eastAsia"/>
          <w:highlight w:val="none"/>
        </w:rPr>
        <w:t>第二章 投标须知前附表</w:t>
      </w:r>
      <w:r>
        <w:tab/>
      </w:r>
      <w:r>
        <w:fldChar w:fldCharType="begin"/>
      </w:r>
      <w:r>
        <w:instrText xml:space="preserve"> PAGEREF _Toc22786 \h </w:instrText>
      </w:r>
      <w:r>
        <w:fldChar w:fldCharType="separate"/>
      </w:r>
      <w:r>
        <w:t>7</w:t>
      </w:r>
      <w:r>
        <w:fldChar w:fldCharType="end"/>
      </w:r>
      <w:r>
        <w:rPr>
          <w:rFonts w:hint="eastAsia" w:asciiTheme="minorEastAsia" w:hAnsiTheme="minorEastAsia" w:cstheme="minorEastAsia"/>
          <w:color w:val="auto"/>
          <w:szCs w:val="28"/>
          <w:highlight w:val="none"/>
        </w:rPr>
        <w:fldChar w:fldCharType="end"/>
      </w:r>
    </w:p>
    <w:p w14:paraId="5174D6F1">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_Toc3096 </w:instrText>
      </w:r>
      <w:r>
        <w:rPr>
          <w:rFonts w:hint="eastAsia" w:asciiTheme="minorEastAsia" w:hAnsiTheme="minorEastAsia" w:cstheme="minorEastAsia"/>
          <w:szCs w:val="28"/>
          <w:highlight w:val="none"/>
        </w:rPr>
        <w:fldChar w:fldCharType="separate"/>
      </w:r>
      <w:r>
        <w:rPr>
          <w:rFonts w:hint="eastAsia" w:cs="黑体" w:asciiTheme="minorEastAsia" w:hAnsiTheme="minorEastAsia" w:eastAsiaTheme="minorEastAsia"/>
          <w:kern w:val="44"/>
          <w:szCs w:val="44"/>
          <w:highlight w:val="none"/>
        </w:rPr>
        <w:t>第三章　投标人须知</w:t>
      </w:r>
      <w:r>
        <w:tab/>
      </w:r>
      <w:r>
        <w:fldChar w:fldCharType="begin"/>
      </w:r>
      <w:r>
        <w:instrText xml:space="preserve"> PAGEREF _Toc3096 \h </w:instrText>
      </w:r>
      <w:r>
        <w:fldChar w:fldCharType="separate"/>
      </w:r>
      <w:r>
        <w:t>12</w:t>
      </w:r>
      <w:r>
        <w:fldChar w:fldCharType="end"/>
      </w:r>
      <w:r>
        <w:rPr>
          <w:rFonts w:hint="eastAsia" w:asciiTheme="minorEastAsia" w:hAnsiTheme="minorEastAsia" w:cstheme="minorEastAsia"/>
          <w:color w:val="auto"/>
          <w:szCs w:val="28"/>
          <w:highlight w:val="none"/>
        </w:rPr>
        <w:fldChar w:fldCharType="end"/>
      </w:r>
    </w:p>
    <w:p w14:paraId="712BC566">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_Toc26890 </w:instrText>
      </w:r>
      <w:r>
        <w:rPr>
          <w:rFonts w:hint="eastAsia" w:asciiTheme="minorEastAsia" w:hAnsiTheme="minorEastAsia" w:cstheme="minorEastAsia"/>
          <w:szCs w:val="28"/>
          <w:highlight w:val="none"/>
        </w:rPr>
        <w:fldChar w:fldCharType="separate"/>
      </w:r>
      <w:r>
        <w:rPr>
          <w:rFonts w:hint="eastAsia" w:asciiTheme="minorEastAsia" w:hAnsiTheme="minorEastAsia" w:eastAsiaTheme="minorEastAsia"/>
          <w:szCs w:val="32"/>
          <w:highlight w:val="none"/>
        </w:rPr>
        <w:t>一、说明</w:t>
      </w:r>
      <w:r>
        <w:tab/>
      </w:r>
      <w:r>
        <w:fldChar w:fldCharType="begin"/>
      </w:r>
      <w:r>
        <w:instrText xml:space="preserve"> PAGEREF _Toc26890 \h </w:instrText>
      </w:r>
      <w:r>
        <w:fldChar w:fldCharType="separate"/>
      </w:r>
      <w:r>
        <w:t>12</w:t>
      </w:r>
      <w:r>
        <w:fldChar w:fldCharType="end"/>
      </w:r>
      <w:r>
        <w:rPr>
          <w:rFonts w:hint="eastAsia" w:asciiTheme="minorEastAsia" w:hAnsiTheme="minorEastAsia" w:cstheme="minorEastAsia"/>
          <w:color w:val="auto"/>
          <w:szCs w:val="28"/>
          <w:highlight w:val="none"/>
        </w:rPr>
        <w:fldChar w:fldCharType="end"/>
      </w:r>
    </w:p>
    <w:p w14:paraId="606C0EDC">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_Toc2890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 </w:t>
      </w:r>
      <w:r>
        <w:rPr>
          <w:rFonts w:hint="eastAsia" w:ascii="宋体" w:hAnsi="宋体"/>
          <w:bCs/>
          <w:kern w:val="44"/>
          <w:szCs w:val="24"/>
          <w:highlight w:val="none"/>
        </w:rPr>
        <w:t>说明：本</w:t>
      </w:r>
      <w:r>
        <w:rPr>
          <w:rFonts w:hint="eastAsia" w:ascii="宋体" w:hAnsi="宋体"/>
          <w:bCs/>
          <w:kern w:val="44"/>
          <w:szCs w:val="24"/>
          <w:highlight w:val="none"/>
          <w:lang w:eastAsia="zh-CN"/>
        </w:rPr>
        <w:t>招标文件</w:t>
      </w:r>
      <w:r>
        <w:rPr>
          <w:rFonts w:hint="eastAsia" w:ascii="宋体" w:hAnsi="宋体"/>
          <w:bCs/>
          <w:kern w:val="44"/>
          <w:szCs w:val="24"/>
          <w:highlight w:val="none"/>
        </w:rPr>
        <w:t>使用的词语有如下定义</w:t>
      </w:r>
      <w:r>
        <w:tab/>
      </w:r>
      <w:r>
        <w:fldChar w:fldCharType="begin"/>
      </w:r>
      <w:r>
        <w:instrText xml:space="preserve"> PAGEREF _Toc2890 \h </w:instrText>
      </w:r>
      <w:r>
        <w:fldChar w:fldCharType="separate"/>
      </w:r>
      <w:r>
        <w:t>12</w:t>
      </w:r>
      <w:r>
        <w:fldChar w:fldCharType="end"/>
      </w:r>
      <w:r>
        <w:rPr>
          <w:rFonts w:hint="eastAsia" w:asciiTheme="minorEastAsia" w:hAnsiTheme="minorEastAsia" w:cstheme="minorEastAsia"/>
          <w:color w:val="auto"/>
          <w:szCs w:val="28"/>
          <w:highlight w:val="none"/>
        </w:rPr>
        <w:fldChar w:fldCharType="end"/>
      </w:r>
    </w:p>
    <w:p w14:paraId="26F4D482">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_Toc26165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 </w:t>
      </w:r>
      <w:r>
        <w:rPr>
          <w:rFonts w:hint="eastAsia" w:ascii="宋体" w:hAnsi="宋体"/>
          <w:bCs/>
          <w:kern w:val="44"/>
          <w:szCs w:val="24"/>
          <w:highlight w:val="none"/>
        </w:rPr>
        <w:t>合格的投标人</w:t>
      </w:r>
      <w:r>
        <w:tab/>
      </w:r>
      <w:r>
        <w:fldChar w:fldCharType="begin"/>
      </w:r>
      <w:r>
        <w:instrText xml:space="preserve"> PAGEREF _Toc26165 \h </w:instrText>
      </w:r>
      <w:r>
        <w:fldChar w:fldCharType="separate"/>
      </w:r>
      <w:r>
        <w:t>13</w:t>
      </w:r>
      <w:r>
        <w:fldChar w:fldCharType="end"/>
      </w:r>
      <w:r>
        <w:rPr>
          <w:rFonts w:hint="eastAsia" w:asciiTheme="minorEastAsia" w:hAnsiTheme="minorEastAsia" w:cstheme="minorEastAsia"/>
          <w:color w:val="auto"/>
          <w:szCs w:val="28"/>
          <w:highlight w:val="none"/>
        </w:rPr>
        <w:fldChar w:fldCharType="end"/>
      </w:r>
    </w:p>
    <w:p w14:paraId="5273476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_Toc2463 </w:instrText>
      </w:r>
      <w:r>
        <w:rPr>
          <w:rFonts w:hint="eastAsia" w:asciiTheme="minorEastAsia" w:hAnsiTheme="minorEastAsia" w:cstheme="minorEastAsia"/>
          <w:szCs w:val="28"/>
          <w:highlight w:val="none"/>
        </w:rPr>
        <w:fldChar w:fldCharType="separate"/>
      </w:r>
      <w:r>
        <w:rPr>
          <w:rFonts w:hint="eastAsia" w:asciiTheme="minorEastAsia" w:hAnsiTheme="minorEastAsia" w:eastAsiaTheme="minorEastAsia"/>
          <w:bCs/>
          <w:szCs w:val="24"/>
        </w:rPr>
        <w:t xml:space="preserve">3. </w:t>
      </w:r>
      <w:r>
        <w:rPr>
          <w:rFonts w:hint="eastAsia" w:asciiTheme="minorEastAsia" w:hAnsiTheme="minorEastAsia" w:eastAsiaTheme="minorEastAsia"/>
          <w:bCs/>
          <w:szCs w:val="24"/>
          <w:highlight w:val="none"/>
        </w:rPr>
        <w:t>投标费用</w:t>
      </w:r>
      <w:r>
        <w:tab/>
      </w:r>
      <w:r>
        <w:fldChar w:fldCharType="begin"/>
      </w:r>
      <w:r>
        <w:instrText xml:space="preserve"> PAGEREF _Toc2463 \h </w:instrText>
      </w:r>
      <w:r>
        <w:fldChar w:fldCharType="separate"/>
      </w:r>
      <w:r>
        <w:t>13</w:t>
      </w:r>
      <w:r>
        <w:fldChar w:fldCharType="end"/>
      </w:r>
      <w:r>
        <w:rPr>
          <w:rFonts w:hint="eastAsia" w:asciiTheme="minorEastAsia" w:hAnsiTheme="minorEastAsia" w:cstheme="minorEastAsia"/>
          <w:color w:val="auto"/>
          <w:szCs w:val="28"/>
          <w:highlight w:val="none"/>
        </w:rPr>
        <w:fldChar w:fldCharType="end"/>
      </w:r>
    </w:p>
    <w:p w14:paraId="251617EF">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_Toc22355 </w:instrText>
      </w:r>
      <w:r>
        <w:rPr>
          <w:rFonts w:hint="eastAsia" w:asciiTheme="minorEastAsia" w:hAnsiTheme="minorEastAsia" w:cstheme="minorEastAsia"/>
          <w:szCs w:val="28"/>
          <w:highlight w:val="none"/>
        </w:rPr>
        <w:fldChar w:fldCharType="separate"/>
      </w:r>
      <w:r>
        <w:rPr>
          <w:rFonts w:hint="eastAsia" w:ascii="宋体" w:hAnsi="宋体" w:cs="宋体"/>
          <w:szCs w:val="24"/>
        </w:rPr>
        <w:t xml:space="preserve">4. </w:t>
      </w:r>
      <w:r>
        <w:rPr>
          <w:rFonts w:hint="eastAsia" w:asciiTheme="minorEastAsia" w:hAnsiTheme="minorEastAsia" w:eastAsiaTheme="minorEastAsia"/>
          <w:bCs w:val="0"/>
          <w:highlight w:val="none"/>
        </w:rPr>
        <w:t>现场考察或者召开开标前答疑会</w:t>
      </w:r>
      <w:r>
        <w:tab/>
      </w:r>
      <w:r>
        <w:fldChar w:fldCharType="begin"/>
      </w:r>
      <w:r>
        <w:instrText xml:space="preserve"> PAGEREF _Toc22355 \h </w:instrText>
      </w:r>
      <w:r>
        <w:fldChar w:fldCharType="separate"/>
      </w:r>
      <w:r>
        <w:t>13</w:t>
      </w:r>
      <w:r>
        <w:fldChar w:fldCharType="end"/>
      </w:r>
      <w:r>
        <w:rPr>
          <w:rFonts w:hint="eastAsia" w:asciiTheme="minorEastAsia" w:hAnsiTheme="minorEastAsia" w:cstheme="minorEastAsia"/>
          <w:color w:val="auto"/>
          <w:szCs w:val="28"/>
          <w:highlight w:val="none"/>
        </w:rPr>
        <w:fldChar w:fldCharType="end"/>
      </w:r>
    </w:p>
    <w:p w14:paraId="72ACECA6">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_Toc2323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5. </w:t>
      </w:r>
      <w:r>
        <w:rPr>
          <w:rFonts w:hint="eastAsia" w:ascii="宋体" w:hAnsi="宋体"/>
          <w:bCs/>
          <w:kern w:val="44"/>
          <w:szCs w:val="24"/>
          <w:highlight w:val="none"/>
        </w:rPr>
        <w:t>开标的资质要求、时间及地点</w:t>
      </w:r>
      <w:r>
        <w:tab/>
      </w:r>
      <w:r>
        <w:fldChar w:fldCharType="begin"/>
      </w:r>
      <w:r>
        <w:instrText xml:space="preserve"> PAGEREF _Toc2323 \h </w:instrText>
      </w:r>
      <w:r>
        <w:fldChar w:fldCharType="separate"/>
      </w:r>
      <w:r>
        <w:t>13</w:t>
      </w:r>
      <w:r>
        <w:fldChar w:fldCharType="end"/>
      </w:r>
      <w:r>
        <w:rPr>
          <w:rFonts w:hint="eastAsia" w:asciiTheme="minorEastAsia" w:hAnsiTheme="minorEastAsia" w:cstheme="minorEastAsia"/>
          <w:color w:val="auto"/>
          <w:szCs w:val="28"/>
          <w:highlight w:val="none"/>
        </w:rPr>
        <w:fldChar w:fldCharType="end"/>
      </w:r>
    </w:p>
    <w:p w14:paraId="446B3AE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_Toc6954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6. </w:t>
      </w:r>
      <w:r>
        <w:rPr>
          <w:rFonts w:hint="eastAsia" w:ascii="宋体" w:hAnsi="宋体"/>
          <w:bCs/>
          <w:kern w:val="44"/>
          <w:szCs w:val="24"/>
          <w:highlight w:val="none"/>
        </w:rPr>
        <w:t>纪律与保密事项</w:t>
      </w:r>
      <w:r>
        <w:tab/>
      </w:r>
      <w:r>
        <w:fldChar w:fldCharType="begin"/>
      </w:r>
      <w:r>
        <w:instrText xml:space="preserve"> PAGEREF _Toc6954 \h </w:instrText>
      </w:r>
      <w:r>
        <w:fldChar w:fldCharType="separate"/>
      </w:r>
      <w:r>
        <w:t>14</w:t>
      </w:r>
      <w:r>
        <w:fldChar w:fldCharType="end"/>
      </w:r>
      <w:r>
        <w:rPr>
          <w:rFonts w:hint="eastAsia" w:asciiTheme="minorEastAsia" w:hAnsiTheme="minorEastAsia" w:cstheme="minorEastAsia"/>
          <w:color w:val="auto"/>
          <w:szCs w:val="28"/>
          <w:highlight w:val="none"/>
        </w:rPr>
        <w:fldChar w:fldCharType="end"/>
      </w:r>
    </w:p>
    <w:p w14:paraId="6821865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_Toc18189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7. </w:t>
      </w:r>
      <w:r>
        <w:rPr>
          <w:rFonts w:hint="eastAsia" w:ascii="宋体" w:hAnsi="宋体"/>
          <w:bCs/>
          <w:kern w:val="44"/>
          <w:szCs w:val="24"/>
          <w:highlight w:val="none"/>
        </w:rPr>
        <w:t>保证</w:t>
      </w:r>
      <w:r>
        <w:tab/>
      </w:r>
      <w:r>
        <w:fldChar w:fldCharType="begin"/>
      </w:r>
      <w:r>
        <w:instrText xml:space="preserve"> PAGEREF _Toc18189 \h </w:instrText>
      </w:r>
      <w:r>
        <w:fldChar w:fldCharType="separate"/>
      </w:r>
      <w:r>
        <w:t>14</w:t>
      </w:r>
      <w:r>
        <w:fldChar w:fldCharType="end"/>
      </w:r>
      <w:r>
        <w:rPr>
          <w:rFonts w:hint="eastAsia" w:asciiTheme="minorEastAsia" w:hAnsiTheme="minorEastAsia" w:cstheme="minorEastAsia"/>
          <w:color w:val="auto"/>
          <w:szCs w:val="28"/>
          <w:highlight w:val="none"/>
        </w:rPr>
        <w:fldChar w:fldCharType="end"/>
      </w:r>
    </w:p>
    <w:p w14:paraId="5B29B485">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_Toc21599 </w:instrText>
      </w:r>
      <w:r>
        <w:rPr>
          <w:rFonts w:hint="eastAsia" w:asciiTheme="minorEastAsia" w:hAnsiTheme="minorEastAsia" w:cstheme="minorEastAsia"/>
          <w:szCs w:val="28"/>
          <w:highlight w:val="none"/>
        </w:rPr>
        <w:fldChar w:fldCharType="separate"/>
      </w:r>
      <w:r>
        <w:rPr>
          <w:rFonts w:hint="eastAsia" w:ascii="宋体" w:hAnsi="宋体"/>
          <w:bCs/>
          <w:szCs w:val="32"/>
          <w:highlight w:val="none"/>
        </w:rPr>
        <w:t>二、</w:t>
      </w:r>
      <w:r>
        <w:rPr>
          <w:rFonts w:hint="eastAsia" w:ascii="宋体" w:hAnsi="宋体" w:eastAsia="宋体" w:cs="Times New Roman"/>
          <w:bCs/>
          <w:smallCaps w:val="0"/>
          <w:kern w:val="44"/>
          <w:sz w:val="21"/>
          <w:szCs w:val="24"/>
          <w:highlight w:val="none"/>
          <w:lang w:val="en-US" w:eastAsia="zh-CN" w:bidi="ar-SA"/>
        </w:rPr>
        <w:t>招标文件</w:t>
      </w:r>
      <w:r>
        <w:tab/>
      </w:r>
      <w:r>
        <w:fldChar w:fldCharType="begin"/>
      </w:r>
      <w:r>
        <w:instrText xml:space="preserve"> PAGEREF _Toc21599 \h </w:instrText>
      </w:r>
      <w:r>
        <w:fldChar w:fldCharType="separate"/>
      </w:r>
      <w:r>
        <w:t>14</w:t>
      </w:r>
      <w:r>
        <w:fldChar w:fldCharType="end"/>
      </w:r>
      <w:r>
        <w:rPr>
          <w:rFonts w:hint="eastAsia" w:asciiTheme="minorEastAsia" w:hAnsiTheme="minorEastAsia" w:cstheme="minorEastAsia"/>
          <w:color w:val="auto"/>
          <w:szCs w:val="28"/>
          <w:highlight w:val="none"/>
        </w:rPr>
        <w:fldChar w:fldCharType="end"/>
      </w:r>
    </w:p>
    <w:p w14:paraId="20CD6012">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_Toc4904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8. </w:t>
      </w:r>
      <w:r>
        <w:rPr>
          <w:rFonts w:hint="eastAsia" w:ascii="宋体" w:hAnsi="宋体"/>
          <w:bCs/>
          <w:kern w:val="44"/>
          <w:szCs w:val="24"/>
          <w:highlight w:val="none"/>
        </w:rPr>
        <w:t>招标文件的编制依据与构成</w:t>
      </w:r>
      <w:r>
        <w:tab/>
      </w:r>
      <w:r>
        <w:fldChar w:fldCharType="begin"/>
      </w:r>
      <w:r>
        <w:instrText xml:space="preserve"> PAGEREF _Toc4904 \h </w:instrText>
      </w:r>
      <w:r>
        <w:fldChar w:fldCharType="separate"/>
      </w:r>
      <w:r>
        <w:t>15</w:t>
      </w:r>
      <w:r>
        <w:fldChar w:fldCharType="end"/>
      </w:r>
      <w:r>
        <w:rPr>
          <w:rFonts w:hint="eastAsia" w:asciiTheme="minorEastAsia" w:hAnsiTheme="minorEastAsia" w:cstheme="minorEastAsia"/>
          <w:color w:val="auto"/>
          <w:szCs w:val="28"/>
          <w:highlight w:val="none"/>
        </w:rPr>
        <w:fldChar w:fldCharType="end"/>
      </w:r>
    </w:p>
    <w:p w14:paraId="4C432A7E">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_Toc5501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9. </w:t>
      </w:r>
      <w:r>
        <w:rPr>
          <w:rFonts w:hint="eastAsia" w:ascii="宋体" w:hAnsi="宋体"/>
          <w:kern w:val="44"/>
          <w:szCs w:val="24"/>
          <w:highlight w:val="none"/>
        </w:rPr>
        <w:t>招标文件的澄清或修改</w:t>
      </w:r>
      <w:r>
        <w:tab/>
      </w:r>
      <w:r>
        <w:fldChar w:fldCharType="begin"/>
      </w:r>
      <w:r>
        <w:instrText xml:space="preserve"> PAGEREF _Toc5501 \h </w:instrText>
      </w:r>
      <w:r>
        <w:fldChar w:fldCharType="separate"/>
      </w:r>
      <w:r>
        <w:t>15</w:t>
      </w:r>
      <w:r>
        <w:fldChar w:fldCharType="end"/>
      </w:r>
      <w:r>
        <w:rPr>
          <w:rFonts w:hint="eastAsia" w:asciiTheme="minorEastAsia" w:hAnsiTheme="minorEastAsia" w:cstheme="minorEastAsia"/>
          <w:color w:val="auto"/>
          <w:szCs w:val="28"/>
          <w:highlight w:val="none"/>
        </w:rPr>
        <w:fldChar w:fldCharType="end"/>
      </w:r>
    </w:p>
    <w:p w14:paraId="69BD5F8B">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_Toc14750 </w:instrText>
      </w:r>
      <w:r>
        <w:rPr>
          <w:rFonts w:hint="eastAsia" w:asciiTheme="minorEastAsia" w:hAnsiTheme="minorEastAsia" w:cstheme="minorEastAsia"/>
          <w:szCs w:val="28"/>
          <w:highlight w:val="none"/>
        </w:rPr>
        <w:fldChar w:fldCharType="separate"/>
      </w:r>
      <w:r>
        <w:rPr>
          <w:rFonts w:hint="eastAsia" w:ascii="宋体" w:hAnsi="宋体" w:eastAsia="宋体"/>
          <w:highlight w:val="none"/>
        </w:rPr>
        <w:t>三、投标文件的编制</w:t>
      </w:r>
      <w:r>
        <w:tab/>
      </w:r>
      <w:r>
        <w:fldChar w:fldCharType="begin"/>
      </w:r>
      <w:r>
        <w:instrText xml:space="preserve"> PAGEREF _Toc14750 \h </w:instrText>
      </w:r>
      <w:r>
        <w:fldChar w:fldCharType="separate"/>
      </w:r>
      <w:r>
        <w:t>16</w:t>
      </w:r>
      <w:r>
        <w:fldChar w:fldCharType="end"/>
      </w:r>
      <w:r>
        <w:rPr>
          <w:rFonts w:hint="eastAsia" w:asciiTheme="minorEastAsia" w:hAnsiTheme="minorEastAsia" w:cstheme="minorEastAsia"/>
          <w:color w:val="auto"/>
          <w:szCs w:val="28"/>
          <w:highlight w:val="none"/>
        </w:rPr>
        <w:fldChar w:fldCharType="end"/>
      </w:r>
    </w:p>
    <w:p w14:paraId="724A163E">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_Toc22093 </w:instrText>
      </w:r>
      <w:r>
        <w:rPr>
          <w:rFonts w:hint="eastAsia" w:asciiTheme="minorEastAsia" w:hAnsiTheme="minorEastAsia" w:cstheme="minorEastAsia"/>
          <w:szCs w:val="28"/>
          <w:highlight w:val="none"/>
        </w:rPr>
        <w:fldChar w:fldCharType="separate"/>
      </w:r>
      <w:r>
        <w:rPr>
          <w:rFonts w:hint="eastAsia" w:ascii="宋体" w:hAnsi="宋体"/>
          <w:bCs/>
          <w:szCs w:val="24"/>
        </w:rPr>
        <w:t xml:space="preserve">10. </w:t>
      </w:r>
      <w:r>
        <w:rPr>
          <w:rFonts w:hint="eastAsia" w:ascii="宋体" w:hAnsi="宋体"/>
          <w:bCs/>
          <w:szCs w:val="24"/>
          <w:highlight w:val="none"/>
        </w:rPr>
        <w:t>投标的语言</w:t>
      </w:r>
      <w:r>
        <w:tab/>
      </w:r>
      <w:r>
        <w:fldChar w:fldCharType="begin"/>
      </w:r>
      <w:r>
        <w:instrText xml:space="preserve"> PAGEREF _Toc22093 \h </w:instrText>
      </w:r>
      <w:r>
        <w:fldChar w:fldCharType="separate"/>
      </w:r>
      <w:r>
        <w:t>16</w:t>
      </w:r>
      <w:r>
        <w:fldChar w:fldCharType="end"/>
      </w:r>
      <w:r>
        <w:rPr>
          <w:rFonts w:hint="eastAsia" w:asciiTheme="minorEastAsia" w:hAnsiTheme="minorEastAsia" w:cstheme="minorEastAsia"/>
          <w:color w:val="auto"/>
          <w:szCs w:val="28"/>
          <w:highlight w:val="none"/>
        </w:rPr>
        <w:fldChar w:fldCharType="end"/>
      </w:r>
    </w:p>
    <w:p w14:paraId="10FDDA2B">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_Toc1469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11. </w:t>
      </w:r>
      <w:r>
        <w:rPr>
          <w:rFonts w:hint="eastAsia" w:ascii="宋体" w:hAnsi="宋体"/>
          <w:bCs/>
          <w:kern w:val="44"/>
          <w:szCs w:val="24"/>
          <w:highlight w:val="none"/>
        </w:rPr>
        <w:t>投标文件的构成</w:t>
      </w:r>
      <w:r>
        <w:tab/>
      </w:r>
      <w:r>
        <w:fldChar w:fldCharType="begin"/>
      </w:r>
      <w:r>
        <w:instrText xml:space="preserve"> PAGEREF _Toc1469 \h </w:instrText>
      </w:r>
      <w:r>
        <w:fldChar w:fldCharType="separate"/>
      </w:r>
      <w:r>
        <w:t>16</w:t>
      </w:r>
      <w:r>
        <w:fldChar w:fldCharType="end"/>
      </w:r>
      <w:r>
        <w:rPr>
          <w:rFonts w:hint="eastAsia" w:asciiTheme="minorEastAsia" w:hAnsiTheme="minorEastAsia" w:cstheme="minorEastAsia"/>
          <w:color w:val="auto"/>
          <w:szCs w:val="28"/>
          <w:highlight w:val="none"/>
        </w:rPr>
        <w:fldChar w:fldCharType="end"/>
      </w:r>
    </w:p>
    <w:p w14:paraId="290D9D19">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_Toc17632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12. </w:t>
      </w:r>
      <w:r>
        <w:rPr>
          <w:rFonts w:hint="eastAsia" w:ascii="宋体" w:hAnsi="宋体"/>
          <w:bCs/>
          <w:kern w:val="44"/>
          <w:szCs w:val="24"/>
          <w:highlight w:val="none"/>
        </w:rPr>
        <w:t>投标文件电子文档</w:t>
      </w:r>
      <w:r>
        <w:tab/>
      </w:r>
      <w:r>
        <w:fldChar w:fldCharType="begin"/>
      </w:r>
      <w:r>
        <w:instrText xml:space="preserve"> PAGEREF _Toc17632 \h </w:instrText>
      </w:r>
      <w:r>
        <w:fldChar w:fldCharType="separate"/>
      </w:r>
      <w:r>
        <w:t>17</w:t>
      </w:r>
      <w:r>
        <w:fldChar w:fldCharType="end"/>
      </w:r>
      <w:r>
        <w:rPr>
          <w:rFonts w:hint="eastAsia" w:asciiTheme="minorEastAsia" w:hAnsiTheme="minorEastAsia" w:cstheme="minorEastAsia"/>
          <w:color w:val="auto"/>
          <w:szCs w:val="28"/>
          <w:highlight w:val="none"/>
        </w:rPr>
        <w:fldChar w:fldCharType="end"/>
      </w:r>
    </w:p>
    <w:p w14:paraId="2686570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_Toc17740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13. </w:t>
      </w:r>
      <w:r>
        <w:rPr>
          <w:rFonts w:hint="eastAsia" w:ascii="宋体" w:hAnsi="宋体"/>
          <w:bCs/>
          <w:kern w:val="44"/>
          <w:szCs w:val="24"/>
          <w:highlight w:val="none"/>
        </w:rPr>
        <w:t>投标文件的编写</w:t>
      </w:r>
      <w:r>
        <w:tab/>
      </w:r>
      <w:r>
        <w:fldChar w:fldCharType="begin"/>
      </w:r>
      <w:r>
        <w:instrText xml:space="preserve"> PAGEREF _Toc17740 \h </w:instrText>
      </w:r>
      <w:r>
        <w:fldChar w:fldCharType="separate"/>
      </w:r>
      <w:r>
        <w:t>17</w:t>
      </w:r>
      <w:r>
        <w:fldChar w:fldCharType="end"/>
      </w:r>
      <w:r>
        <w:rPr>
          <w:rFonts w:hint="eastAsia" w:asciiTheme="minorEastAsia" w:hAnsiTheme="minorEastAsia" w:cstheme="minorEastAsia"/>
          <w:color w:val="auto"/>
          <w:szCs w:val="28"/>
          <w:highlight w:val="none"/>
        </w:rPr>
        <w:fldChar w:fldCharType="end"/>
      </w:r>
    </w:p>
    <w:p w14:paraId="6B4E93C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_Toc22522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14. </w:t>
      </w:r>
      <w:r>
        <w:rPr>
          <w:rFonts w:hint="eastAsia" w:ascii="宋体" w:hAnsi="宋体"/>
          <w:bCs/>
          <w:kern w:val="44"/>
          <w:szCs w:val="24"/>
          <w:highlight w:val="none"/>
        </w:rPr>
        <w:t>投标报价</w:t>
      </w:r>
      <w:r>
        <w:tab/>
      </w:r>
      <w:r>
        <w:fldChar w:fldCharType="begin"/>
      </w:r>
      <w:r>
        <w:instrText xml:space="preserve"> PAGEREF _Toc22522 \h </w:instrText>
      </w:r>
      <w:r>
        <w:fldChar w:fldCharType="separate"/>
      </w:r>
      <w:r>
        <w:t>18</w:t>
      </w:r>
      <w:r>
        <w:fldChar w:fldCharType="end"/>
      </w:r>
      <w:r>
        <w:rPr>
          <w:rFonts w:hint="eastAsia" w:asciiTheme="minorEastAsia" w:hAnsiTheme="minorEastAsia" w:cstheme="minorEastAsia"/>
          <w:color w:val="auto"/>
          <w:szCs w:val="28"/>
          <w:highlight w:val="none"/>
        </w:rPr>
        <w:fldChar w:fldCharType="end"/>
      </w:r>
    </w:p>
    <w:p w14:paraId="4BD036D3">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_Toc15306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15. </w:t>
      </w:r>
      <w:r>
        <w:rPr>
          <w:rFonts w:hint="eastAsia" w:ascii="宋体" w:hAnsi="宋体"/>
          <w:bCs/>
          <w:kern w:val="44"/>
          <w:szCs w:val="24"/>
          <w:highlight w:val="none"/>
        </w:rPr>
        <w:t>投标保证金</w:t>
      </w:r>
      <w:r>
        <w:tab/>
      </w:r>
      <w:r>
        <w:fldChar w:fldCharType="begin"/>
      </w:r>
      <w:r>
        <w:instrText xml:space="preserve"> PAGEREF _Toc15306 \h </w:instrText>
      </w:r>
      <w:r>
        <w:fldChar w:fldCharType="separate"/>
      </w:r>
      <w:r>
        <w:t>18</w:t>
      </w:r>
      <w:r>
        <w:fldChar w:fldCharType="end"/>
      </w:r>
      <w:r>
        <w:rPr>
          <w:rFonts w:hint="eastAsia" w:asciiTheme="minorEastAsia" w:hAnsiTheme="minorEastAsia" w:cstheme="minorEastAsia"/>
          <w:color w:val="auto"/>
          <w:szCs w:val="28"/>
          <w:highlight w:val="none"/>
        </w:rPr>
        <w:fldChar w:fldCharType="end"/>
      </w:r>
    </w:p>
    <w:p w14:paraId="7AAA0C70">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_Toc30142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16. </w:t>
      </w:r>
      <w:r>
        <w:rPr>
          <w:rFonts w:hint="eastAsia" w:ascii="宋体" w:hAnsi="宋体"/>
          <w:bCs/>
          <w:kern w:val="44"/>
          <w:szCs w:val="24"/>
          <w:highlight w:val="none"/>
        </w:rPr>
        <w:t>投标有效期</w:t>
      </w:r>
      <w:r>
        <w:tab/>
      </w:r>
      <w:r>
        <w:fldChar w:fldCharType="begin"/>
      </w:r>
      <w:r>
        <w:instrText xml:space="preserve"> PAGEREF _Toc30142 \h </w:instrText>
      </w:r>
      <w:r>
        <w:fldChar w:fldCharType="separate"/>
      </w:r>
      <w:r>
        <w:t>19</w:t>
      </w:r>
      <w:r>
        <w:fldChar w:fldCharType="end"/>
      </w:r>
      <w:r>
        <w:rPr>
          <w:rFonts w:hint="eastAsia" w:asciiTheme="minorEastAsia" w:hAnsiTheme="minorEastAsia" w:cstheme="minorEastAsia"/>
          <w:color w:val="auto"/>
          <w:szCs w:val="28"/>
          <w:highlight w:val="none"/>
        </w:rPr>
        <w:fldChar w:fldCharType="end"/>
      </w:r>
    </w:p>
    <w:p w14:paraId="5F1B03B7">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_Toc11497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17. </w:t>
      </w:r>
      <w:r>
        <w:rPr>
          <w:rFonts w:hint="eastAsia" w:ascii="宋体" w:hAnsi="宋体"/>
          <w:bCs/>
          <w:kern w:val="44"/>
          <w:szCs w:val="24"/>
          <w:highlight w:val="none"/>
        </w:rPr>
        <w:t>投标文件的式样和签署、密封</w:t>
      </w:r>
      <w:r>
        <w:tab/>
      </w:r>
      <w:r>
        <w:fldChar w:fldCharType="begin"/>
      </w:r>
      <w:r>
        <w:instrText xml:space="preserve"> PAGEREF _Toc11497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229F2B23">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_Toc22727 </w:instrText>
      </w:r>
      <w:r>
        <w:rPr>
          <w:rFonts w:hint="eastAsia" w:asciiTheme="minorEastAsia" w:hAnsiTheme="minorEastAsia" w:cstheme="minorEastAsia"/>
          <w:szCs w:val="28"/>
          <w:highlight w:val="none"/>
        </w:rPr>
        <w:fldChar w:fldCharType="separate"/>
      </w:r>
      <w:r>
        <w:rPr>
          <w:rFonts w:hint="eastAsia"/>
          <w:szCs w:val="32"/>
          <w:highlight w:val="none"/>
        </w:rPr>
        <w:t>四、投标文件的递交</w:t>
      </w:r>
      <w:r>
        <w:tab/>
      </w:r>
      <w:r>
        <w:fldChar w:fldCharType="begin"/>
      </w:r>
      <w:r>
        <w:instrText xml:space="preserve"> PAGEREF _Toc22727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0E8F7C5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_Toc8124 </w:instrText>
      </w:r>
      <w:r>
        <w:rPr>
          <w:rFonts w:hint="eastAsia" w:asciiTheme="minorEastAsia" w:hAnsiTheme="minorEastAsia" w:cstheme="minorEastAsia"/>
          <w:szCs w:val="28"/>
          <w:highlight w:val="none"/>
        </w:rPr>
        <w:fldChar w:fldCharType="separate"/>
      </w:r>
      <w:r>
        <w:rPr>
          <w:rFonts w:hint="eastAsia" w:ascii="宋体" w:hAnsi="宋体"/>
          <w:kern w:val="44"/>
          <w:szCs w:val="24"/>
        </w:rPr>
        <w:t xml:space="preserve">18. </w:t>
      </w:r>
      <w:r>
        <w:rPr>
          <w:rFonts w:hint="eastAsia" w:ascii="宋体" w:hAnsi="宋体"/>
          <w:kern w:val="44"/>
          <w:szCs w:val="24"/>
          <w:highlight w:val="none"/>
        </w:rPr>
        <w:t>投标文件递交</w:t>
      </w:r>
      <w:r>
        <w:tab/>
      </w:r>
      <w:r>
        <w:fldChar w:fldCharType="begin"/>
      </w:r>
      <w:r>
        <w:instrText xml:space="preserve"> PAGEREF _Toc8124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71D73615">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_Toc28446 </w:instrText>
      </w:r>
      <w:r>
        <w:rPr>
          <w:rFonts w:hint="eastAsia" w:asciiTheme="minorEastAsia" w:hAnsiTheme="minorEastAsia" w:cstheme="minorEastAsia"/>
          <w:szCs w:val="28"/>
          <w:highlight w:val="none"/>
        </w:rPr>
        <w:fldChar w:fldCharType="separate"/>
      </w:r>
      <w:r>
        <w:rPr>
          <w:rFonts w:hint="eastAsia" w:ascii="宋体" w:hAnsi="宋体"/>
          <w:kern w:val="44"/>
          <w:szCs w:val="24"/>
        </w:rPr>
        <w:t xml:space="preserve">19. </w:t>
      </w:r>
      <w:r>
        <w:rPr>
          <w:rFonts w:hint="eastAsia" w:ascii="宋体" w:hAnsi="宋体"/>
          <w:kern w:val="44"/>
          <w:szCs w:val="24"/>
          <w:highlight w:val="none"/>
        </w:rPr>
        <w:t>投标截止时间</w:t>
      </w:r>
      <w:r>
        <w:tab/>
      </w:r>
      <w:r>
        <w:fldChar w:fldCharType="begin"/>
      </w:r>
      <w:r>
        <w:instrText xml:space="preserve"> PAGEREF _Toc28446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3202CAE9">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_Toc18539 </w:instrText>
      </w:r>
      <w:r>
        <w:rPr>
          <w:rFonts w:hint="eastAsia" w:asciiTheme="minorEastAsia" w:hAnsiTheme="minorEastAsia" w:cstheme="minorEastAsia"/>
          <w:szCs w:val="28"/>
          <w:highlight w:val="none"/>
        </w:rPr>
        <w:fldChar w:fldCharType="separate"/>
      </w:r>
      <w:r>
        <w:rPr>
          <w:rFonts w:hint="default" w:ascii="宋体" w:hAnsi="宋体" w:eastAsia="宋体" w:cs="宋体"/>
          <w:kern w:val="44"/>
          <w:szCs w:val="24"/>
        </w:rPr>
        <w:t xml:space="preserve">19.1 </w:t>
      </w:r>
      <w:r>
        <w:rPr>
          <w:rFonts w:hint="eastAsia" w:ascii="宋体" w:hAnsi="宋体"/>
          <w:kern w:val="44"/>
          <w:szCs w:val="24"/>
          <w:highlight w:val="none"/>
        </w:rPr>
        <w:t>本次招标的投标截止时间见第二章《投标须知前附表》的规定。</w:t>
      </w:r>
      <w:r>
        <w:tab/>
      </w:r>
      <w:r>
        <w:fldChar w:fldCharType="begin"/>
      </w:r>
      <w:r>
        <w:instrText xml:space="preserve"> PAGEREF _Toc18539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160A9EAA">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_Toc2461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20. </w:t>
      </w:r>
      <w:r>
        <w:rPr>
          <w:rFonts w:hint="eastAsia" w:ascii="宋体" w:hAnsi="宋体"/>
          <w:kern w:val="44"/>
          <w:szCs w:val="24"/>
          <w:highlight w:val="none"/>
        </w:rPr>
        <w:t>迟交的投标文件</w:t>
      </w:r>
      <w:r>
        <w:tab/>
      </w:r>
      <w:r>
        <w:fldChar w:fldCharType="begin"/>
      </w:r>
      <w:r>
        <w:instrText xml:space="preserve"> PAGEREF _Toc2461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3B1BDC5F">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_Toc13418 </w:instrText>
      </w:r>
      <w:r>
        <w:rPr>
          <w:rFonts w:hint="eastAsia" w:asciiTheme="minorEastAsia" w:hAnsiTheme="minorEastAsia" w:cstheme="minorEastAsia"/>
          <w:szCs w:val="28"/>
          <w:highlight w:val="none"/>
        </w:rPr>
        <w:fldChar w:fldCharType="separate"/>
      </w:r>
      <w:r>
        <w:rPr>
          <w:rFonts w:hint="default" w:ascii="宋体" w:hAnsi="宋体" w:eastAsia="宋体" w:cs="宋体"/>
          <w:kern w:val="44"/>
          <w:szCs w:val="24"/>
        </w:rPr>
        <w:t xml:space="preserve">20.1 </w:t>
      </w:r>
      <w:r>
        <w:rPr>
          <w:rFonts w:hint="eastAsia" w:ascii="宋体" w:hAnsi="宋体"/>
          <w:kern w:val="44"/>
          <w:szCs w:val="24"/>
          <w:highlight w:val="none"/>
        </w:rPr>
        <w:t>采购代理机构将拒绝并原封退回在其规定的投标截止时刻后收到的任何投标文件（包括相关的原件资料）。</w:t>
      </w:r>
      <w:r>
        <w:tab/>
      </w:r>
      <w:r>
        <w:fldChar w:fldCharType="begin"/>
      </w:r>
      <w:r>
        <w:instrText xml:space="preserve"> PAGEREF _Toc13418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67821BF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_Toc10185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21. </w:t>
      </w:r>
      <w:r>
        <w:rPr>
          <w:rFonts w:hint="eastAsia" w:ascii="宋体" w:hAnsi="宋体"/>
          <w:bCs/>
          <w:kern w:val="44"/>
          <w:szCs w:val="24"/>
          <w:highlight w:val="none"/>
        </w:rPr>
        <w:t>投标文件的修改和撤回、撤销</w:t>
      </w:r>
      <w:r>
        <w:tab/>
      </w:r>
      <w:r>
        <w:fldChar w:fldCharType="begin"/>
      </w:r>
      <w:r>
        <w:instrText xml:space="preserve"> PAGEREF _Toc10185 \h </w:instrText>
      </w:r>
      <w:r>
        <w:fldChar w:fldCharType="separate"/>
      </w:r>
      <w:r>
        <w:t>20</w:t>
      </w:r>
      <w:r>
        <w:fldChar w:fldCharType="end"/>
      </w:r>
      <w:r>
        <w:rPr>
          <w:rFonts w:hint="eastAsia" w:asciiTheme="minorEastAsia" w:hAnsiTheme="minorEastAsia" w:cstheme="minorEastAsia"/>
          <w:color w:val="auto"/>
          <w:szCs w:val="28"/>
          <w:highlight w:val="none"/>
        </w:rPr>
        <w:fldChar w:fldCharType="end"/>
      </w:r>
    </w:p>
    <w:p w14:paraId="0BEC078F">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_Toc30087 </w:instrText>
      </w:r>
      <w:r>
        <w:rPr>
          <w:rFonts w:hint="eastAsia" w:asciiTheme="minorEastAsia" w:hAnsiTheme="minorEastAsia" w:cstheme="minorEastAsia"/>
          <w:szCs w:val="28"/>
          <w:highlight w:val="none"/>
        </w:rPr>
        <w:fldChar w:fldCharType="separate"/>
      </w:r>
      <w:r>
        <w:rPr>
          <w:rFonts w:hint="eastAsia" w:ascii="宋体" w:hAnsi="宋体"/>
          <w:bCs/>
          <w:szCs w:val="32"/>
          <w:highlight w:val="none"/>
        </w:rPr>
        <w:t>五、开标与评标</w:t>
      </w:r>
      <w:r>
        <w:tab/>
      </w:r>
      <w:r>
        <w:fldChar w:fldCharType="begin"/>
      </w:r>
      <w:r>
        <w:instrText xml:space="preserve"> PAGEREF _Toc30087 \h </w:instrText>
      </w:r>
      <w:r>
        <w:fldChar w:fldCharType="separate"/>
      </w:r>
      <w:r>
        <w:t>21</w:t>
      </w:r>
      <w:r>
        <w:fldChar w:fldCharType="end"/>
      </w:r>
      <w:r>
        <w:rPr>
          <w:rFonts w:hint="eastAsia" w:asciiTheme="minorEastAsia" w:hAnsiTheme="minorEastAsia" w:cstheme="minorEastAsia"/>
          <w:color w:val="auto"/>
          <w:szCs w:val="28"/>
          <w:highlight w:val="none"/>
        </w:rPr>
        <w:fldChar w:fldCharType="end"/>
      </w:r>
    </w:p>
    <w:p w14:paraId="64EFC44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_Toc19246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22. </w:t>
      </w:r>
      <w:r>
        <w:rPr>
          <w:rFonts w:hint="eastAsia" w:ascii="宋体" w:hAnsi="宋体"/>
          <w:bCs/>
          <w:kern w:val="44"/>
          <w:szCs w:val="24"/>
          <w:highlight w:val="none"/>
        </w:rPr>
        <w:t>开标</w:t>
      </w:r>
      <w:r>
        <w:tab/>
      </w:r>
      <w:r>
        <w:fldChar w:fldCharType="begin"/>
      </w:r>
      <w:r>
        <w:instrText xml:space="preserve"> PAGEREF _Toc19246 \h </w:instrText>
      </w:r>
      <w:r>
        <w:fldChar w:fldCharType="separate"/>
      </w:r>
      <w:r>
        <w:t>21</w:t>
      </w:r>
      <w:r>
        <w:fldChar w:fldCharType="end"/>
      </w:r>
      <w:r>
        <w:rPr>
          <w:rFonts w:hint="eastAsia" w:asciiTheme="minorEastAsia" w:hAnsiTheme="minorEastAsia" w:cstheme="minorEastAsia"/>
          <w:color w:val="auto"/>
          <w:szCs w:val="28"/>
          <w:highlight w:val="none"/>
        </w:rPr>
        <w:fldChar w:fldCharType="end"/>
      </w:r>
    </w:p>
    <w:p w14:paraId="472084C1">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_Toc10826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23. </w:t>
      </w:r>
      <w:r>
        <w:rPr>
          <w:rFonts w:hint="eastAsia" w:ascii="宋体" w:hAnsi="宋体"/>
          <w:kern w:val="44"/>
          <w:szCs w:val="24"/>
          <w:highlight w:val="none"/>
        </w:rPr>
        <w:t>公开招标失败后的处理</w:t>
      </w:r>
      <w:r>
        <w:tab/>
      </w:r>
      <w:r>
        <w:fldChar w:fldCharType="begin"/>
      </w:r>
      <w:r>
        <w:instrText xml:space="preserve"> PAGEREF _Toc10826 \h </w:instrText>
      </w:r>
      <w:r>
        <w:fldChar w:fldCharType="separate"/>
      </w:r>
      <w:r>
        <w:t>21</w:t>
      </w:r>
      <w:r>
        <w:fldChar w:fldCharType="end"/>
      </w:r>
      <w:r>
        <w:rPr>
          <w:rFonts w:hint="eastAsia" w:asciiTheme="minorEastAsia" w:hAnsiTheme="minorEastAsia" w:cstheme="minorEastAsia"/>
          <w:color w:val="auto"/>
          <w:szCs w:val="28"/>
          <w:highlight w:val="none"/>
        </w:rPr>
        <w:fldChar w:fldCharType="end"/>
      </w:r>
    </w:p>
    <w:p w14:paraId="7C72CB9B">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_Toc22191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24. </w:t>
      </w:r>
      <w:r>
        <w:rPr>
          <w:rFonts w:hint="eastAsia" w:ascii="宋体" w:hAnsi="宋体"/>
          <w:bCs/>
          <w:kern w:val="44"/>
          <w:szCs w:val="24"/>
          <w:highlight w:val="none"/>
        </w:rPr>
        <w:t>评标小组</w:t>
      </w:r>
      <w:r>
        <w:tab/>
      </w:r>
      <w:r>
        <w:fldChar w:fldCharType="begin"/>
      </w:r>
      <w:r>
        <w:instrText xml:space="preserve"> PAGEREF _Toc22191 \h </w:instrText>
      </w:r>
      <w:r>
        <w:fldChar w:fldCharType="separate"/>
      </w:r>
      <w:r>
        <w:t>21</w:t>
      </w:r>
      <w:r>
        <w:fldChar w:fldCharType="end"/>
      </w:r>
      <w:r>
        <w:rPr>
          <w:rFonts w:hint="eastAsia" w:asciiTheme="minorEastAsia" w:hAnsiTheme="minorEastAsia" w:cstheme="minorEastAsia"/>
          <w:color w:val="auto"/>
          <w:szCs w:val="28"/>
          <w:highlight w:val="none"/>
        </w:rPr>
        <w:fldChar w:fldCharType="end"/>
      </w:r>
    </w:p>
    <w:p w14:paraId="05BEF635">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_Toc30337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25. </w:t>
      </w:r>
      <w:r>
        <w:rPr>
          <w:rFonts w:hint="eastAsia" w:ascii="宋体" w:hAnsi="宋体"/>
          <w:kern w:val="44"/>
          <w:szCs w:val="24"/>
          <w:highlight w:val="none"/>
        </w:rPr>
        <w:t>评标原则及评标方法</w:t>
      </w:r>
      <w:r>
        <w:tab/>
      </w:r>
      <w:r>
        <w:fldChar w:fldCharType="begin"/>
      </w:r>
      <w:r>
        <w:instrText xml:space="preserve"> PAGEREF _Toc30337 \h </w:instrText>
      </w:r>
      <w:r>
        <w:fldChar w:fldCharType="separate"/>
      </w:r>
      <w:r>
        <w:t>22</w:t>
      </w:r>
      <w:r>
        <w:fldChar w:fldCharType="end"/>
      </w:r>
      <w:r>
        <w:rPr>
          <w:rFonts w:hint="eastAsia" w:asciiTheme="minorEastAsia" w:hAnsiTheme="minorEastAsia" w:cstheme="minorEastAsia"/>
          <w:color w:val="auto"/>
          <w:szCs w:val="28"/>
          <w:highlight w:val="none"/>
        </w:rPr>
        <w:fldChar w:fldCharType="end"/>
      </w:r>
    </w:p>
    <w:p w14:paraId="16AF5976">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_Toc24957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26. </w:t>
      </w:r>
      <w:r>
        <w:rPr>
          <w:rFonts w:hint="eastAsia" w:ascii="宋体" w:hAnsi="宋体"/>
          <w:kern w:val="44"/>
          <w:szCs w:val="24"/>
          <w:highlight w:val="none"/>
        </w:rPr>
        <w:t>初步评审</w:t>
      </w:r>
      <w:r>
        <w:tab/>
      </w:r>
      <w:r>
        <w:fldChar w:fldCharType="begin"/>
      </w:r>
      <w:r>
        <w:instrText xml:space="preserve"> PAGEREF _Toc24957 \h </w:instrText>
      </w:r>
      <w:r>
        <w:fldChar w:fldCharType="separate"/>
      </w:r>
      <w:r>
        <w:t>23</w:t>
      </w:r>
      <w:r>
        <w:fldChar w:fldCharType="end"/>
      </w:r>
      <w:r>
        <w:rPr>
          <w:rFonts w:hint="eastAsia" w:asciiTheme="minorEastAsia" w:hAnsiTheme="minorEastAsia" w:cstheme="minorEastAsia"/>
          <w:color w:val="auto"/>
          <w:szCs w:val="28"/>
          <w:highlight w:val="none"/>
        </w:rPr>
        <w:fldChar w:fldCharType="end"/>
      </w:r>
    </w:p>
    <w:p w14:paraId="582B084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_Toc21733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27. </w:t>
      </w:r>
      <w:r>
        <w:rPr>
          <w:rFonts w:hint="eastAsia" w:ascii="宋体" w:hAnsi="宋体"/>
          <w:bCs/>
          <w:kern w:val="44"/>
          <w:szCs w:val="24"/>
          <w:highlight w:val="none"/>
        </w:rPr>
        <w:t>详细评审</w:t>
      </w:r>
      <w:r>
        <w:tab/>
      </w:r>
      <w:r>
        <w:fldChar w:fldCharType="begin"/>
      </w:r>
      <w:r>
        <w:instrText xml:space="preserve"> PAGEREF _Toc21733 \h </w:instrText>
      </w:r>
      <w:r>
        <w:fldChar w:fldCharType="separate"/>
      </w:r>
      <w:r>
        <w:t>23</w:t>
      </w:r>
      <w:r>
        <w:fldChar w:fldCharType="end"/>
      </w:r>
      <w:r>
        <w:rPr>
          <w:rFonts w:hint="eastAsia" w:asciiTheme="minorEastAsia" w:hAnsiTheme="minorEastAsia" w:cstheme="minorEastAsia"/>
          <w:color w:val="auto"/>
          <w:szCs w:val="28"/>
          <w:highlight w:val="none"/>
        </w:rPr>
        <w:fldChar w:fldCharType="end"/>
      </w:r>
    </w:p>
    <w:p w14:paraId="65662CEC">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_Toc25223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28. </w:t>
      </w:r>
      <w:r>
        <w:rPr>
          <w:rFonts w:hint="eastAsia" w:ascii="宋体" w:hAnsi="宋体"/>
          <w:kern w:val="44"/>
          <w:szCs w:val="24"/>
          <w:highlight w:val="none"/>
        </w:rPr>
        <w:t>投标文件的修正和澄清</w:t>
      </w:r>
      <w:r>
        <w:tab/>
      </w:r>
      <w:r>
        <w:fldChar w:fldCharType="begin"/>
      </w:r>
      <w:r>
        <w:instrText xml:space="preserve"> PAGEREF _Toc25223 \h </w:instrText>
      </w:r>
      <w:r>
        <w:fldChar w:fldCharType="separate"/>
      </w:r>
      <w:r>
        <w:t>26</w:t>
      </w:r>
      <w:r>
        <w:fldChar w:fldCharType="end"/>
      </w:r>
      <w:r>
        <w:rPr>
          <w:rFonts w:hint="eastAsia" w:asciiTheme="minorEastAsia" w:hAnsiTheme="minorEastAsia" w:cstheme="minorEastAsia"/>
          <w:color w:val="auto"/>
          <w:szCs w:val="28"/>
          <w:highlight w:val="none"/>
        </w:rPr>
        <w:fldChar w:fldCharType="end"/>
      </w:r>
    </w:p>
    <w:p w14:paraId="6C6733D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_Toc13122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29. </w:t>
      </w:r>
      <w:r>
        <w:rPr>
          <w:rFonts w:hint="eastAsia" w:ascii="宋体" w:hAnsi="宋体"/>
          <w:bCs/>
          <w:kern w:val="44"/>
          <w:szCs w:val="24"/>
          <w:highlight w:val="none"/>
        </w:rPr>
        <w:t>评标总得分统计及推荐</w:t>
      </w:r>
      <w:r>
        <w:tab/>
      </w:r>
      <w:r>
        <w:fldChar w:fldCharType="begin"/>
      </w:r>
      <w:r>
        <w:instrText xml:space="preserve"> PAGEREF _Toc13122 \h </w:instrText>
      </w:r>
      <w:r>
        <w:fldChar w:fldCharType="separate"/>
      </w:r>
      <w:r>
        <w:t>26</w:t>
      </w:r>
      <w:r>
        <w:fldChar w:fldCharType="end"/>
      </w:r>
      <w:r>
        <w:rPr>
          <w:rFonts w:hint="eastAsia" w:asciiTheme="minorEastAsia" w:hAnsiTheme="minorEastAsia" w:cstheme="minorEastAsia"/>
          <w:color w:val="auto"/>
          <w:szCs w:val="28"/>
          <w:highlight w:val="none"/>
        </w:rPr>
        <w:fldChar w:fldCharType="end"/>
      </w:r>
    </w:p>
    <w:p w14:paraId="42ECF22F">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_Toc160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30. </w:t>
      </w:r>
      <w:r>
        <w:rPr>
          <w:rFonts w:hint="eastAsia" w:ascii="宋体" w:hAnsi="宋体"/>
          <w:kern w:val="44"/>
          <w:szCs w:val="24"/>
          <w:highlight w:val="none"/>
        </w:rPr>
        <w:t>定标</w:t>
      </w:r>
      <w:r>
        <w:tab/>
      </w:r>
      <w:r>
        <w:fldChar w:fldCharType="begin"/>
      </w:r>
      <w:r>
        <w:instrText xml:space="preserve"> PAGEREF _Toc160 \h </w:instrText>
      </w:r>
      <w:r>
        <w:fldChar w:fldCharType="separate"/>
      </w:r>
      <w:r>
        <w:t>26</w:t>
      </w:r>
      <w:r>
        <w:fldChar w:fldCharType="end"/>
      </w:r>
      <w:r>
        <w:rPr>
          <w:rFonts w:hint="eastAsia" w:asciiTheme="minorEastAsia" w:hAnsiTheme="minorEastAsia" w:cstheme="minorEastAsia"/>
          <w:color w:val="auto"/>
          <w:szCs w:val="28"/>
          <w:highlight w:val="none"/>
        </w:rPr>
        <w:fldChar w:fldCharType="end"/>
      </w:r>
    </w:p>
    <w:p w14:paraId="5CCEE4BF">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_Toc5256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31. </w:t>
      </w:r>
      <w:r>
        <w:rPr>
          <w:rFonts w:hint="eastAsia" w:ascii="宋体" w:hAnsi="宋体"/>
          <w:bCs/>
          <w:kern w:val="44"/>
          <w:szCs w:val="24"/>
          <w:highlight w:val="none"/>
        </w:rPr>
        <w:t>特别说明</w:t>
      </w:r>
      <w:r>
        <w:tab/>
      </w:r>
      <w:r>
        <w:fldChar w:fldCharType="begin"/>
      </w:r>
      <w:r>
        <w:instrText xml:space="preserve"> PAGEREF _Toc5256 \h </w:instrText>
      </w:r>
      <w:r>
        <w:fldChar w:fldCharType="separate"/>
      </w:r>
      <w:r>
        <w:t>27</w:t>
      </w:r>
      <w:r>
        <w:fldChar w:fldCharType="end"/>
      </w:r>
      <w:r>
        <w:rPr>
          <w:rFonts w:hint="eastAsia" w:asciiTheme="minorEastAsia" w:hAnsiTheme="minorEastAsia" w:cstheme="minorEastAsia"/>
          <w:color w:val="auto"/>
          <w:szCs w:val="28"/>
          <w:highlight w:val="none"/>
        </w:rPr>
        <w:fldChar w:fldCharType="end"/>
      </w:r>
    </w:p>
    <w:p w14:paraId="30E57518">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_Toc29878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32. </w:t>
      </w:r>
      <w:r>
        <w:rPr>
          <w:rFonts w:hint="eastAsia" w:ascii="宋体" w:hAnsi="宋体"/>
          <w:bCs/>
          <w:kern w:val="44"/>
          <w:szCs w:val="24"/>
          <w:highlight w:val="none"/>
        </w:rPr>
        <w:t>与采购代理机构和采购人的接触</w:t>
      </w:r>
      <w:r>
        <w:tab/>
      </w:r>
      <w:r>
        <w:fldChar w:fldCharType="begin"/>
      </w:r>
      <w:r>
        <w:instrText xml:space="preserve"> PAGEREF _Toc29878 \h </w:instrText>
      </w:r>
      <w:r>
        <w:fldChar w:fldCharType="separate"/>
      </w:r>
      <w:r>
        <w:t>27</w:t>
      </w:r>
      <w:r>
        <w:fldChar w:fldCharType="end"/>
      </w:r>
      <w:r>
        <w:rPr>
          <w:rFonts w:hint="eastAsia" w:asciiTheme="minorEastAsia" w:hAnsiTheme="minorEastAsia" w:cstheme="minorEastAsia"/>
          <w:color w:val="auto"/>
          <w:szCs w:val="28"/>
          <w:highlight w:val="none"/>
        </w:rPr>
        <w:fldChar w:fldCharType="end"/>
      </w:r>
    </w:p>
    <w:p w14:paraId="33ECD658">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_Toc4267 </w:instrText>
      </w:r>
      <w:r>
        <w:rPr>
          <w:rFonts w:hint="eastAsia" w:asciiTheme="minorEastAsia" w:hAnsiTheme="minorEastAsia" w:cstheme="minorEastAsia"/>
          <w:szCs w:val="28"/>
          <w:highlight w:val="none"/>
        </w:rPr>
        <w:fldChar w:fldCharType="separate"/>
      </w:r>
      <w:r>
        <w:rPr>
          <w:rFonts w:hint="eastAsia" w:ascii="宋体" w:hAnsi="宋体"/>
          <w:bCs/>
          <w:szCs w:val="24"/>
          <w:highlight w:val="none"/>
        </w:rPr>
        <w:t>六、质疑与投诉</w:t>
      </w:r>
      <w:r>
        <w:tab/>
      </w:r>
      <w:r>
        <w:fldChar w:fldCharType="begin"/>
      </w:r>
      <w:r>
        <w:instrText xml:space="preserve"> PAGEREF _Toc4267 \h </w:instrText>
      </w:r>
      <w:r>
        <w:fldChar w:fldCharType="separate"/>
      </w:r>
      <w:r>
        <w:t>28</w:t>
      </w:r>
      <w:r>
        <w:fldChar w:fldCharType="end"/>
      </w:r>
      <w:r>
        <w:rPr>
          <w:rFonts w:hint="eastAsia" w:asciiTheme="minorEastAsia" w:hAnsiTheme="minorEastAsia" w:cstheme="minorEastAsia"/>
          <w:color w:val="auto"/>
          <w:szCs w:val="28"/>
          <w:highlight w:val="none"/>
        </w:rPr>
        <w:fldChar w:fldCharType="end"/>
      </w:r>
    </w:p>
    <w:p w14:paraId="585C88CA">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_Toc5828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33. </w:t>
      </w:r>
      <w:r>
        <w:rPr>
          <w:rFonts w:hint="eastAsia" w:ascii="宋体" w:hAnsi="宋体"/>
          <w:bCs/>
          <w:kern w:val="44"/>
          <w:szCs w:val="24"/>
          <w:highlight w:val="none"/>
        </w:rPr>
        <w:t>询问</w:t>
      </w:r>
      <w:r>
        <w:tab/>
      </w:r>
      <w:r>
        <w:fldChar w:fldCharType="begin"/>
      </w:r>
      <w:r>
        <w:instrText xml:space="preserve"> PAGEREF _Toc5828 \h </w:instrText>
      </w:r>
      <w:r>
        <w:fldChar w:fldCharType="separate"/>
      </w:r>
      <w:r>
        <w:t>28</w:t>
      </w:r>
      <w:r>
        <w:fldChar w:fldCharType="end"/>
      </w:r>
      <w:r>
        <w:rPr>
          <w:rFonts w:hint="eastAsia" w:asciiTheme="minorEastAsia" w:hAnsiTheme="minorEastAsia" w:cstheme="minorEastAsia"/>
          <w:color w:val="auto"/>
          <w:szCs w:val="28"/>
          <w:highlight w:val="none"/>
        </w:rPr>
        <w:fldChar w:fldCharType="end"/>
      </w:r>
    </w:p>
    <w:p w14:paraId="1A012D99">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_Toc2109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34. </w:t>
      </w:r>
      <w:r>
        <w:rPr>
          <w:rFonts w:hint="eastAsia" w:ascii="宋体" w:hAnsi="宋体"/>
          <w:bCs/>
          <w:kern w:val="44"/>
          <w:szCs w:val="24"/>
          <w:highlight w:val="none"/>
        </w:rPr>
        <w:t>质疑</w:t>
      </w:r>
      <w:r>
        <w:tab/>
      </w:r>
      <w:r>
        <w:fldChar w:fldCharType="begin"/>
      </w:r>
      <w:r>
        <w:instrText xml:space="preserve"> PAGEREF _Toc2109 \h </w:instrText>
      </w:r>
      <w:r>
        <w:fldChar w:fldCharType="separate"/>
      </w:r>
      <w:r>
        <w:t>28</w:t>
      </w:r>
      <w:r>
        <w:fldChar w:fldCharType="end"/>
      </w:r>
      <w:r>
        <w:rPr>
          <w:rFonts w:hint="eastAsia" w:asciiTheme="minorEastAsia" w:hAnsiTheme="minorEastAsia" w:cstheme="minorEastAsia"/>
          <w:color w:val="auto"/>
          <w:szCs w:val="28"/>
          <w:highlight w:val="none"/>
        </w:rPr>
        <w:fldChar w:fldCharType="end"/>
      </w:r>
    </w:p>
    <w:p w14:paraId="0F9DB15B">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_Toc13170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35. </w:t>
      </w:r>
      <w:r>
        <w:rPr>
          <w:rFonts w:hint="eastAsia" w:ascii="宋体" w:hAnsi="宋体"/>
          <w:bCs/>
          <w:kern w:val="44"/>
          <w:szCs w:val="24"/>
          <w:highlight w:val="none"/>
        </w:rPr>
        <w:t>投诉</w:t>
      </w:r>
      <w:r>
        <w:tab/>
      </w:r>
      <w:r>
        <w:fldChar w:fldCharType="begin"/>
      </w:r>
      <w:r>
        <w:instrText xml:space="preserve"> PAGEREF _Toc13170 \h </w:instrText>
      </w:r>
      <w:r>
        <w:fldChar w:fldCharType="separate"/>
      </w:r>
      <w:r>
        <w:t>31</w:t>
      </w:r>
      <w:r>
        <w:fldChar w:fldCharType="end"/>
      </w:r>
      <w:r>
        <w:rPr>
          <w:rFonts w:hint="eastAsia" w:asciiTheme="minorEastAsia" w:hAnsiTheme="minorEastAsia" w:cstheme="minorEastAsia"/>
          <w:color w:val="auto"/>
          <w:szCs w:val="28"/>
          <w:highlight w:val="none"/>
        </w:rPr>
        <w:fldChar w:fldCharType="end"/>
      </w:r>
    </w:p>
    <w:p w14:paraId="020F388E">
      <w:pPr>
        <w:pStyle w:val="18"/>
        <w:tabs>
          <w:tab w:val="right" w:leader="dot" w:pos="8306"/>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_Toc21033 </w:instrText>
      </w:r>
      <w:r>
        <w:rPr>
          <w:rFonts w:hint="eastAsia" w:asciiTheme="minorEastAsia" w:hAnsiTheme="minorEastAsia" w:cstheme="minorEastAsia"/>
          <w:szCs w:val="28"/>
          <w:highlight w:val="none"/>
        </w:rPr>
        <w:fldChar w:fldCharType="separate"/>
      </w:r>
      <w:r>
        <w:rPr>
          <w:rFonts w:hint="eastAsia" w:ascii="宋体" w:hAnsi="宋体"/>
          <w:bCs/>
          <w:szCs w:val="32"/>
          <w:highlight w:val="none"/>
        </w:rPr>
        <w:t>七、授予合同</w:t>
      </w:r>
      <w:r>
        <w:tab/>
      </w:r>
      <w:r>
        <w:fldChar w:fldCharType="begin"/>
      </w:r>
      <w:r>
        <w:instrText xml:space="preserve"> PAGEREF _Toc21033 \h </w:instrText>
      </w:r>
      <w:r>
        <w:fldChar w:fldCharType="separate"/>
      </w:r>
      <w:r>
        <w:t>31</w:t>
      </w:r>
      <w:r>
        <w:fldChar w:fldCharType="end"/>
      </w:r>
      <w:r>
        <w:rPr>
          <w:rFonts w:hint="eastAsia" w:asciiTheme="minorEastAsia" w:hAnsiTheme="minorEastAsia" w:cstheme="minorEastAsia"/>
          <w:color w:val="auto"/>
          <w:szCs w:val="28"/>
          <w:highlight w:val="none"/>
        </w:rPr>
        <w:fldChar w:fldCharType="end"/>
      </w:r>
    </w:p>
    <w:p w14:paraId="74D8D827">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_Toc30579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36. </w:t>
      </w:r>
      <w:r>
        <w:rPr>
          <w:rFonts w:hint="eastAsia" w:ascii="宋体" w:hAnsi="宋体"/>
          <w:bCs/>
          <w:kern w:val="44"/>
          <w:szCs w:val="24"/>
          <w:highlight w:val="none"/>
        </w:rPr>
        <w:t>确定中标人</w:t>
      </w:r>
      <w:r>
        <w:tab/>
      </w:r>
      <w:r>
        <w:fldChar w:fldCharType="begin"/>
      </w:r>
      <w:r>
        <w:instrText xml:space="preserve"> PAGEREF _Toc30579 \h </w:instrText>
      </w:r>
      <w:r>
        <w:fldChar w:fldCharType="separate"/>
      </w:r>
      <w:r>
        <w:t>31</w:t>
      </w:r>
      <w:r>
        <w:fldChar w:fldCharType="end"/>
      </w:r>
      <w:r>
        <w:rPr>
          <w:rFonts w:hint="eastAsia" w:asciiTheme="minorEastAsia" w:hAnsiTheme="minorEastAsia" w:cstheme="minorEastAsia"/>
          <w:color w:val="auto"/>
          <w:szCs w:val="28"/>
          <w:highlight w:val="none"/>
        </w:rPr>
        <w:fldChar w:fldCharType="end"/>
      </w:r>
    </w:p>
    <w:p w14:paraId="033ECEC2">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_Toc7161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37. </w:t>
      </w:r>
      <w:r>
        <w:rPr>
          <w:rFonts w:hint="eastAsia" w:ascii="宋体" w:hAnsi="宋体"/>
          <w:bCs/>
          <w:kern w:val="44"/>
          <w:szCs w:val="24"/>
          <w:highlight w:val="none"/>
        </w:rPr>
        <w:t>接受和拒绝任何或所有投标的权力</w:t>
      </w:r>
      <w:r>
        <w:tab/>
      </w:r>
      <w:r>
        <w:fldChar w:fldCharType="begin"/>
      </w:r>
      <w:r>
        <w:instrText xml:space="preserve"> PAGEREF _Toc7161 \h </w:instrText>
      </w:r>
      <w:r>
        <w:fldChar w:fldCharType="separate"/>
      </w:r>
      <w:r>
        <w:t>31</w:t>
      </w:r>
      <w:r>
        <w:fldChar w:fldCharType="end"/>
      </w:r>
      <w:r>
        <w:rPr>
          <w:rFonts w:hint="eastAsia" w:asciiTheme="minorEastAsia" w:hAnsiTheme="minorEastAsia" w:cstheme="minorEastAsia"/>
          <w:color w:val="auto"/>
          <w:szCs w:val="28"/>
          <w:highlight w:val="none"/>
        </w:rPr>
        <w:fldChar w:fldCharType="end"/>
      </w:r>
    </w:p>
    <w:p w14:paraId="573E5376">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_Toc26407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38. </w:t>
      </w:r>
      <w:r>
        <w:rPr>
          <w:rFonts w:hint="eastAsia" w:ascii="宋体" w:hAnsi="宋体"/>
          <w:bCs/>
          <w:kern w:val="44"/>
          <w:szCs w:val="24"/>
          <w:highlight w:val="none"/>
        </w:rPr>
        <w:t>中标通知书</w:t>
      </w:r>
      <w:r>
        <w:tab/>
      </w:r>
      <w:r>
        <w:fldChar w:fldCharType="begin"/>
      </w:r>
      <w:r>
        <w:instrText xml:space="preserve"> PAGEREF _Toc26407 \h </w:instrText>
      </w:r>
      <w:r>
        <w:fldChar w:fldCharType="separate"/>
      </w:r>
      <w:r>
        <w:t>31</w:t>
      </w:r>
      <w:r>
        <w:fldChar w:fldCharType="end"/>
      </w:r>
      <w:r>
        <w:rPr>
          <w:rFonts w:hint="eastAsia" w:asciiTheme="minorEastAsia" w:hAnsiTheme="minorEastAsia" w:cstheme="minorEastAsia"/>
          <w:color w:val="auto"/>
          <w:szCs w:val="28"/>
          <w:highlight w:val="none"/>
        </w:rPr>
        <w:fldChar w:fldCharType="end"/>
      </w:r>
    </w:p>
    <w:p w14:paraId="2A3FEB9F">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_Toc14729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39. </w:t>
      </w:r>
      <w:r>
        <w:rPr>
          <w:rFonts w:hint="eastAsia" w:ascii="宋体" w:hAnsi="宋体"/>
          <w:bCs/>
          <w:kern w:val="44"/>
          <w:szCs w:val="24"/>
          <w:highlight w:val="none"/>
        </w:rPr>
        <w:t>合同的订立</w:t>
      </w:r>
      <w:r>
        <w:tab/>
      </w:r>
      <w:r>
        <w:fldChar w:fldCharType="begin"/>
      </w:r>
      <w:r>
        <w:instrText xml:space="preserve"> PAGEREF _Toc14729 \h </w:instrText>
      </w:r>
      <w:r>
        <w:fldChar w:fldCharType="separate"/>
      </w:r>
      <w:r>
        <w:t>32</w:t>
      </w:r>
      <w:r>
        <w:fldChar w:fldCharType="end"/>
      </w:r>
      <w:r>
        <w:rPr>
          <w:rFonts w:hint="eastAsia" w:asciiTheme="minorEastAsia" w:hAnsiTheme="minorEastAsia" w:cstheme="minorEastAsia"/>
          <w:color w:val="auto"/>
          <w:szCs w:val="28"/>
          <w:highlight w:val="none"/>
        </w:rPr>
        <w:fldChar w:fldCharType="end"/>
      </w:r>
    </w:p>
    <w:p w14:paraId="2834FFFD">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_Toc19474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40. </w:t>
      </w:r>
      <w:r>
        <w:rPr>
          <w:rFonts w:hint="eastAsia" w:ascii="宋体" w:hAnsi="宋体"/>
          <w:bCs/>
          <w:kern w:val="44"/>
          <w:szCs w:val="24"/>
          <w:highlight w:val="none"/>
        </w:rPr>
        <w:t>合同的履行</w:t>
      </w:r>
      <w:r>
        <w:tab/>
      </w:r>
      <w:r>
        <w:fldChar w:fldCharType="begin"/>
      </w:r>
      <w:r>
        <w:instrText xml:space="preserve"> PAGEREF _Toc19474 \h </w:instrText>
      </w:r>
      <w:r>
        <w:fldChar w:fldCharType="separate"/>
      </w:r>
      <w:r>
        <w:t>32</w:t>
      </w:r>
      <w:r>
        <w:fldChar w:fldCharType="end"/>
      </w:r>
      <w:r>
        <w:rPr>
          <w:rFonts w:hint="eastAsia" w:asciiTheme="minorEastAsia" w:hAnsiTheme="minorEastAsia" w:cstheme="minorEastAsia"/>
          <w:color w:val="auto"/>
          <w:szCs w:val="28"/>
          <w:highlight w:val="none"/>
        </w:rPr>
        <w:fldChar w:fldCharType="end"/>
      </w:r>
    </w:p>
    <w:p w14:paraId="3D97AA34">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_Toc18199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41. </w:t>
      </w:r>
      <w:r>
        <w:rPr>
          <w:rFonts w:hint="eastAsia" w:ascii="宋体" w:hAnsi="宋体"/>
          <w:bCs/>
          <w:kern w:val="44"/>
          <w:szCs w:val="24"/>
          <w:highlight w:val="none"/>
        </w:rPr>
        <w:t>采购代理服务费</w:t>
      </w:r>
      <w:r>
        <w:tab/>
      </w:r>
      <w:r>
        <w:fldChar w:fldCharType="begin"/>
      </w:r>
      <w:r>
        <w:instrText xml:space="preserve"> PAGEREF _Toc18199 \h </w:instrText>
      </w:r>
      <w:r>
        <w:fldChar w:fldCharType="separate"/>
      </w:r>
      <w:r>
        <w:t>32</w:t>
      </w:r>
      <w:r>
        <w:fldChar w:fldCharType="end"/>
      </w:r>
      <w:r>
        <w:rPr>
          <w:rFonts w:hint="eastAsia" w:asciiTheme="minorEastAsia" w:hAnsiTheme="minorEastAsia" w:cstheme="minorEastAsia"/>
          <w:color w:val="auto"/>
          <w:szCs w:val="28"/>
          <w:highlight w:val="none"/>
        </w:rPr>
        <w:fldChar w:fldCharType="end"/>
      </w:r>
    </w:p>
    <w:p w14:paraId="33F39188">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_Toc3865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42. </w:t>
      </w:r>
      <w:r>
        <w:rPr>
          <w:rFonts w:hint="eastAsia" w:ascii="宋体" w:hAnsi="宋体"/>
          <w:bCs/>
          <w:kern w:val="44"/>
          <w:szCs w:val="24"/>
          <w:highlight w:val="none"/>
        </w:rPr>
        <w:t>适用法律</w:t>
      </w:r>
      <w:r>
        <w:tab/>
      </w:r>
      <w:r>
        <w:fldChar w:fldCharType="begin"/>
      </w:r>
      <w:r>
        <w:instrText xml:space="preserve"> PAGEREF _Toc3865 \h </w:instrText>
      </w:r>
      <w:r>
        <w:fldChar w:fldCharType="separate"/>
      </w:r>
      <w:r>
        <w:t>32</w:t>
      </w:r>
      <w:r>
        <w:fldChar w:fldCharType="end"/>
      </w:r>
      <w:r>
        <w:rPr>
          <w:rFonts w:hint="eastAsia" w:asciiTheme="minorEastAsia" w:hAnsiTheme="minorEastAsia" w:cstheme="minorEastAsia"/>
          <w:color w:val="auto"/>
          <w:szCs w:val="28"/>
          <w:highlight w:val="none"/>
        </w:rPr>
        <w:fldChar w:fldCharType="end"/>
      </w:r>
    </w:p>
    <w:p w14:paraId="4DD26F47">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_Toc22798 </w:instrText>
      </w:r>
      <w:r>
        <w:rPr>
          <w:rFonts w:hint="eastAsia" w:asciiTheme="minorEastAsia" w:hAnsiTheme="minorEastAsia" w:cstheme="minorEastAsia"/>
          <w:szCs w:val="28"/>
          <w:highlight w:val="none"/>
        </w:rPr>
        <w:fldChar w:fldCharType="separate"/>
      </w:r>
      <w:r>
        <w:rPr>
          <w:rFonts w:hint="eastAsia" w:ascii="宋体" w:hAnsi="宋体"/>
          <w:bCs/>
          <w:kern w:val="44"/>
          <w:szCs w:val="24"/>
        </w:rPr>
        <w:t xml:space="preserve">43. </w:t>
      </w:r>
      <w:r>
        <w:rPr>
          <w:rFonts w:hint="eastAsia" w:ascii="宋体" w:hAnsi="宋体"/>
          <w:bCs/>
          <w:kern w:val="44"/>
          <w:szCs w:val="24"/>
          <w:highlight w:val="none"/>
        </w:rPr>
        <w:t>政府采购政策</w:t>
      </w:r>
      <w:r>
        <w:tab/>
      </w:r>
      <w:r>
        <w:fldChar w:fldCharType="begin"/>
      </w:r>
      <w:r>
        <w:instrText xml:space="preserve"> PAGEREF _Toc22798 \h </w:instrText>
      </w:r>
      <w:r>
        <w:fldChar w:fldCharType="separate"/>
      </w:r>
      <w:r>
        <w:t>32</w:t>
      </w:r>
      <w:r>
        <w:fldChar w:fldCharType="end"/>
      </w:r>
      <w:r>
        <w:rPr>
          <w:rFonts w:hint="eastAsia" w:asciiTheme="minorEastAsia" w:hAnsiTheme="minorEastAsia" w:cstheme="minorEastAsia"/>
          <w:color w:val="auto"/>
          <w:szCs w:val="28"/>
          <w:highlight w:val="none"/>
        </w:rPr>
        <w:fldChar w:fldCharType="end"/>
      </w:r>
    </w:p>
    <w:p w14:paraId="32810E82">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_Toc28078 </w:instrText>
      </w:r>
      <w:r>
        <w:rPr>
          <w:rFonts w:hint="eastAsia" w:asciiTheme="minorEastAsia" w:hAnsiTheme="minorEastAsia" w:cstheme="minorEastAsia"/>
          <w:szCs w:val="28"/>
          <w:highlight w:val="none"/>
        </w:rPr>
        <w:fldChar w:fldCharType="separate"/>
      </w:r>
      <w:r>
        <w:rPr>
          <w:rFonts w:hint="eastAsia" w:ascii="黑体" w:hAnsi="黑体" w:eastAsia="黑体" w:cs="黑体"/>
          <w:kern w:val="44"/>
          <w:szCs w:val="44"/>
          <w:highlight w:val="none"/>
        </w:rPr>
        <w:t>第四章 合同格式</w:t>
      </w:r>
      <w:r>
        <w:tab/>
      </w:r>
      <w:r>
        <w:fldChar w:fldCharType="begin"/>
      </w:r>
      <w:r>
        <w:instrText xml:space="preserve"> PAGEREF _Toc28078 \h </w:instrText>
      </w:r>
      <w:r>
        <w:fldChar w:fldCharType="separate"/>
      </w:r>
      <w:r>
        <w:t>35</w:t>
      </w:r>
      <w:r>
        <w:fldChar w:fldCharType="end"/>
      </w:r>
      <w:r>
        <w:rPr>
          <w:rFonts w:hint="eastAsia" w:asciiTheme="minorEastAsia" w:hAnsiTheme="minorEastAsia" w:cstheme="minorEastAsia"/>
          <w:color w:val="auto"/>
          <w:szCs w:val="28"/>
          <w:highlight w:val="none"/>
        </w:rPr>
        <w:fldChar w:fldCharType="end"/>
      </w:r>
    </w:p>
    <w:p w14:paraId="7092ACAF">
      <w:pPr>
        <w:pStyle w:val="16"/>
        <w:tabs>
          <w:tab w:val="right" w:leader="dot" w:pos="8306"/>
          <w:tab w:val="clear" w:pos="9628"/>
        </w:tabs>
        <w:rPr>
          <w:rFonts w:hint="eastAsia" w:eastAsia="宋体"/>
          <w:lang w:val="en-US" w:eastAsia="zh-CN"/>
        </w:rPr>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_Toc3845 </w:instrText>
      </w:r>
      <w:r>
        <w:rPr>
          <w:rFonts w:hint="eastAsia" w:asciiTheme="minorEastAsia" w:hAnsiTheme="minorEastAsia" w:cstheme="minorEastAsia"/>
          <w:szCs w:val="28"/>
          <w:highlight w:val="none"/>
        </w:rPr>
        <w:fldChar w:fldCharType="separate"/>
      </w:r>
      <w:r>
        <w:rPr>
          <w:szCs w:val="44"/>
        </w:rPr>
        <w:t xml:space="preserve">第五章 </w:t>
      </w:r>
      <w:r>
        <w:rPr>
          <w:rFonts w:hint="eastAsia"/>
          <w:szCs w:val="44"/>
          <w:highlight w:val="none"/>
          <w:lang w:val="en-US" w:eastAsia="zh-CN"/>
        </w:rPr>
        <w:t>采购项目清单及参数要求</w:t>
      </w:r>
      <w:r>
        <w:tab/>
      </w:r>
      <w:r>
        <w:rPr>
          <w:rFonts w:hint="eastAsia"/>
          <w:lang w:val="en-US" w:eastAsia="zh-CN"/>
        </w:rPr>
        <w:t>4</w:t>
      </w:r>
      <w:r>
        <w:rPr>
          <w:rFonts w:hint="eastAsia" w:asciiTheme="minorEastAsia" w:hAnsiTheme="minorEastAsia" w:cstheme="minorEastAsia"/>
          <w:color w:val="auto"/>
          <w:szCs w:val="28"/>
          <w:highlight w:val="none"/>
        </w:rPr>
        <w:fldChar w:fldCharType="end"/>
      </w:r>
      <w:r>
        <w:rPr>
          <w:rFonts w:hint="eastAsia" w:asciiTheme="minorEastAsia" w:hAnsiTheme="minorEastAsia" w:cstheme="minorEastAsia"/>
          <w:color w:val="auto"/>
          <w:szCs w:val="28"/>
          <w:highlight w:val="none"/>
          <w:lang w:val="en-US" w:eastAsia="zh-CN"/>
        </w:rPr>
        <w:t>7</w:t>
      </w:r>
    </w:p>
    <w:p w14:paraId="4B9B0C2C">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_Toc10572 </w:instrText>
      </w:r>
      <w:r>
        <w:rPr>
          <w:rFonts w:hint="eastAsia" w:asciiTheme="minorEastAsia" w:hAnsiTheme="minorEastAsia" w:cstheme="minorEastAsia"/>
          <w:szCs w:val="28"/>
          <w:highlight w:val="none"/>
        </w:rPr>
        <w:fldChar w:fldCharType="separate"/>
      </w:r>
      <w:r>
        <w:rPr>
          <w:rFonts w:hint="eastAsia"/>
          <w:highlight w:val="none"/>
        </w:rPr>
        <w:t>第六章</w:t>
      </w:r>
      <w:r>
        <w:rPr>
          <w:highlight w:val="none"/>
        </w:rPr>
        <w:t xml:space="preserve">   </w:t>
      </w:r>
      <w:r>
        <w:rPr>
          <w:rFonts w:hint="eastAsia"/>
          <w:highlight w:val="none"/>
        </w:rPr>
        <w:t>投标文件部分格式</w:t>
      </w:r>
      <w:r>
        <w:tab/>
      </w:r>
      <w:r>
        <w:fldChar w:fldCharType="begin"/>
      </w:r>
      <w:r>
        <w:instrText xml:space="preserve"> PAGEREF _Toc10572 \h </w:instrText>
      </w:r>
      <w:r>
        <w:fldChar w:fldCharType="separate"/>
      </w:r>
      <w:r>
        <w:t>65</w:t>
      </w:r>
      <w:r>
        <w:fldChar w:fldCharType="end"/>
      </w:r>
      <w:r>
        <w:rPr>
          <w:rFonts w:hint="eastAsia" w:asciiTheme="minorEastAsia" w:hAnsiTheme="minorEastAsia" w:cstheme="minorEastAsia"/>
          <w:color w:val="auto"/>
          <w:szCs w:val="28"/>
          <w:highlight w:val="none"/>
        </w:rPr>
        <w:fldChar w:fldCharType="end"/>
      </w:r>
    </w:p>
    <w:p w14:paraId="59EA75BD">
      <w:pPr>
        <w:pStyle w:val="16"/>
        <w:tabs>
          <w:tab w:val="right" w:leader="dot" w:pos="8306"/>
          <w:tab w:val="clear" w:pos="9628"/>
        </w:tabs>
        <w:rPr>
          <w:rFonts w:hint="eastAsia" w:asciiTheme="minorEastAsia" w:hAnsiTheme="minorEastAsia" w:cstheme="minorEastAsia"/>
          <w:color w:val="auto"/>
          <w:szCs w:val="28"/>
          <w:highlight w:val="none"/>
        </w:rPr>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_Toc24440 </w:instrText>
      </w:r>
      <w:r>
        <w:rPr>
          <w:rFonts w:hint="eastAsia" w:asciiTheme="minorEastAsia" w:hAnsiTheme="minorEastAsia" w:cstheme="minorEastAsia"/>
          <w:szCs w:val="28"/>
          <w:highlight w:val="none"/>
        </w:rPr>
        <w:fldChar w:fldCharType="separate"/>
      </w:r>
      <w:r>
        <w:rPr>
          <w:rFonts w:hint="eastAsia" w:asciiTheme="minorEastAsia" w:hAnsiTheme="minorEastAsia" w:eastAsiaTheme="minorEastAsia" w:cstheme="minorEastAsia"/>
          <w:szCs w:val="52"/>
          <w:highlight w:val="none"/>
        </w:rPr>
        <w:t>附表1</w:t>
      </w:r>
      <w:r>
        <w:rPr>
          <w:rFonts w:hint="eastAsia"/>
          <w:highlight w:val="none"/>
        </w:rPr>
        <w:t xml:space="preserve"> </w:t>
      </w:r>
      <w:r>
        <w:rPr>
          <w:rFonts w:hint="eastAsia"/>
          <w:highlight w:val="none"/>
          <w:lang w:val="en-US" w:eastAsia="zh-CN"/>
        </w:rPr>
        <w:t xml:space="preserve">         </w:t>
      </w:r>
      <w:r>
        <w:rPr>
          <w:rFonts w:hint="eastAsia"/>
          <w:szCs w:val="44"/>
          <w:highlight w:val="none"/>
          <w:lang w:val="en-US" w:eastAsia="zh-CN"/>
        </w:rPr>
        <w:t>资格审查标准表</w:t>
      </w:r>
      <w:r>
        <w:tab/>
      </w:r>
      <w:r>
        <w:fldChar w:fldCharType="begin"/>
      </w:r>
      <w:r>
        <w:instrText xml:space="preserve"> PAGEREF _Toc24440 \h </w:instrText>
      </w:r>
      <w:r>
        <w:fldChar w:fldCharType="separate"/>
      </w:r>
      <w:r>
        <w:t>106</w:t>
      </w:r>
      <w:r>
        <w:fldChar w:fldCharType="end"/>
      </w:r>
      <w:r>
        <w:rPr>
          <w:rFonts w:hint="eastAsia" w:asciiTheme="minorEastAsia" w:hAnsiTheme="minorEastAsia" w:cstheme="minorEastAsia"/>
          <w:color w:val="auto"/>
          <w:szCs w:val="28"/>
          <w:highlight w:val="none"/>
        </w:rPr>
        <w:fldChar w:fldCharType="end"/>
      </w:r>
    </w:p>
    <w:p w14:paraId="75D528EF">
      <w:pPr>
        <w:pStyle w:val="16"/>
        <w:tabs>
          <w:tab w:val="right" w:leader="dot" w:pos="8306"/>
          <w:tab w:val="clear" w:pos="9628"/>
        </w:tabs>
        <w:rPr>
          <w:rFonts w:hint="default" w:eastAsia="宋体"/>
          <w:lang w:val="en-US" w:eastAsia="zh-CN"/>
        </w:rPr>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_Toc9700 </w:instrText>
      </w:r>
      <w:r>
        <w:rPr>
          <w:rFonts w:hint="eastAsia" w:asciiTheme="minorEastAsia" w:hAnsiTheme="minorEastAsia" w:cstheme="minorEastAsia"/>
          <w:szCs w:val="28"/>
          <w:highlight w:val="none"/>
        </w:rPr>
        <w:fldChar w:fldCharType="separate"/>
      </w:r>
      <w:r>
        <w:rPr>
          <w:rFonts w:hint="eastAsia" w:asciiTheme="minorEastAsia" w:hAnsiTheme="minorEastAsia" w:eastAsiaTheme="minorEastAsia" w:cstheme="minorEastAsia"/>
          <w:szCs w:val="36"/>
          <w:highlight w:val="none"/>
        </w:rPr>
        <w:t xml:space="preserve">附表2          </w:t>
      </w:r>
      <w:r>
        <w:rPr>
          <w:rFonts w:hint="eastAsia"/>
          <w:szCs w:val="44"/>
          <w:highlight w:val="none"/>
          <w:lang w:val="en-US" w:eastAsia="zh-CN"/>
        </w:rPr>
        <w:t>符合性审查标准表</w:t>
      </w:r>
      <w:r>
        <w:tab/>
      </w:r>
      <w:r>
        <w:rPr>
          <w:rFonts w:hint="eastAsia"/>
          <w:lang w:val="en-US" w:eastAsia="zh-CN"/>
        </w:rPr>
        <w:t>1</w:t>
      </w:r>
      <w:r>
        <w:rPr>
          <w:rFonts w:hint="eastAsia" w:asciiTheme="minorEastAsia" w:hAnsiTheme="minorEastAsia" w:cstheme="minorEastAsia"/>
          <w:color w:val="auto"/>
          <w:szCs w:val="28"/>
          <w:highlight w:val="none"/>
        </w:rPr>
        <w:fldChar w:fldCharType="end"/>
      </w:r>
      <w:r>
        <w:rPr>
          <w:rFonts w:hint="eastAsia" w:asciiTheme="minorEastAsia" w:hAnsiTheme="minorEastAsia" w:cstheme="minorEastAsia"/>
          <w:color w:val="auto"/>
          <w:szCs w:val="28"/>
          <w:highlight w:val="none"/>
          <w:lang w:val="en-US" w:eastAsia="zh-CN"/>
        </w:rPr>
        <w:t>07</w:t>
      </w:r>
    </w:p>
    <w:p w14:paraId="70DDBB59">
      <w:pPr>
        <w:pStyle w:val="16"/>
        <w:tabs>
          <w:tab w:val="right" w:leader="dot" w:pos="8306"/>
          <w:tab w:val="clear" w:pos="9628"/>
        </w:tabs>
      </w:pPr>
      <w:r>
        <w:rPr>
          <w:rFonts w:hint="eastAsia" w:asciiTheme="minorEastAsia" w:hAnsiTheme="minorEastAsia" w:cstheme="minorEastAsia"/>
          <w:color w:val="auto"/>
          <w:szCs w:val="28"/>
          <w:highlight w:val="none"/>
        </w:rPr>
        <w:fldChar w:fldCharType="begin"/>
      </w:r>
      <w:r>
        <w:rPr>
          <w:rFonts w:hint="eastAsia" w:asciiTheme="minorEastAsia" w:hAnsiTheme="minorEastAsia" w:cstheme="minorEastAsia"/>
          <w:szCs w:val="28"/>
          <w:highlight w:val="none"/>
        </w:rPr>
        <w:instrText xml:space="preserve"> HYPERLINK \l _Toc9700 </w:instrText>
      </w:r>
      <w:r>
        <w:rPr>
          <w:rFonts w:hint="eastAsia" w:asciiTheme="minorEastAsia" w:hAnsiTheme="minorEastAsia" w:cstheme="minorEastAsia"/>
          <w:szCs w:val="28"/>
          <w:highlight w:val="none"/>
        </w:rPr>
        <w:fldChar w:fldCharType="separate"/>
      </w:r>
      <w:r>
        <w:rPr>
          <w:rFonts w:hint="eastAsia" w:asciiTheme="minorEastAsia" w:hAnsiTheme="minorEastAsia" w:eastAsiaTheme="minorEastAsia" w:cstheme="minorEastAsia"/>
          <w:szCs w:val="36"/>
          <w:highlight w:val="none"/>
        </w:rPr>
        <w:t>附表</w:t>
      </w:r>
      <w:r>
        <w:rPr>
          <w:rFonts w:hint="eastAsia" w:asciiTheme="minorEastAsia" w:hAnsiTheme="minorEastAsia" w:eastAsiaTheme="minorEastAsia" w:cstheme="minorEastAsia"/>
          <w:szCs w:val="36"/>
          <w:highlight w:val="none"/>
          <w:lang w:val="en-US" w:eastAsia="zh-CN"/>
        </w:rPr>
        <w:t>3</w:t>
      </w:r>
      <w:r>
        <w:rPr>
          <w:rFonts w:hint="eastAsia" w:asciiTheme="minorEastAsia" w:hAnsiTheme="minorEastAsia" w:eastAsiaTheme="minorEastAsia" w:cstheme="minorEastAsia"/>
          <w:szCs w:val="36"/>
          <w:highlight w:val="none"/>
        </w:rPr>
        <w:t xml:space="preserve">           </w:t>
      </w:r>
      <w:r>
        <w:rPr>
          <w:rFonts w:hint="eastAsia" w:asciiTheme="minorEastAsia" w:hAnsiTheme="minorEastAsia" w:eastAsiaTheme="minorEastAsia" w:cstheme="minorEastAsia"/>
          <w:bCs w:val="0"/>
          <w:szCs w:val="36"/>
          <w:highlight w:val="none"/>
        </w:rPr>
        <w:t>评 分 细 则</w:t>
      </w:r>
      <w:r>
        <w:tab/>
      </w:r>
      <w:r>
        <w:fldChar w:fldCharType="begin"/>
      </w:r>
      <w:r>
        <w:instrText xml:space="preserve"> PAGEREF _Toc9700 \h </w:instrText>
      </w:r>
      <w:r>
        <w:fldChar w:fldCharType="separate"/>
      </w:r>
      <w:r>
        <w:t>108</w:t>
      </w:r>
      <w:r>
        <w:fldChar w:fldCharType="end"/>
      </w:r>
      <w:r>
        <w:rPr>
          <w:rFonts w:hint="eastAsia" w:asciiTheme="minorEastAsia" w:hAnsiTheme="minorEastAsia" w:cstheme="minorEastAsia"/>
          <w:color w:val="auto"/>
          <w:szCs w:val="28"/>
          <w:highlight w:val="none"/>
        </w:rPr>
        <w:fldChar w:fldCharType="end"/>
      </w:r>
    </w:p>
    <w:p w14:paraId="7FE06C76">
      <w:pPr>
        <w:pStyle w:val="17"/>
        <w:rPr>
          <w:rFonts w:asciiTheme="minorEastAsia" w:hAnsiTheme="minorEastAsia" w:cstheme="minorEastAsia"/>
          <w:color w:val="auto"/>
          <w:sz w:val="28"/>
          <w:szCs w:val="28"/>
          <w:highlight w:val="none"/>
        </w:rPr>
      </w:pPr>
      <w:r>
        <w:rPr>
          <w:rFonts w:hint="eastAsia" w:asciiTheme="minorEastAsia" w:hAnsiTheme="minorEastAsia" w:cstheme="minorEastAsia"/>
          <w:color w:val="auto"/>
          <w:szCs w:val="28"/>
          <w:highlight w:val="none"/>
        </w:rPr>
        <w:fldChar w:fldCharType="end"/>
      </w:r>
    </w:p>
    <w:p w14:paraId="1E4BAD56">
      <w:pPr>
        <w:widowControl w:val="0"/>
        <w:numPr>
          <w:ilvl w:val="0"/>
          <w:numId w:val="1"/>
        </w:numPr>
        <w:snapToGrid w:val="0"/>
        <w:spacing w:beforeLines="100" w:afterLines="50" w:line="240" w:lineRule="auto"/>
        <w:jc w:val="center"/>
        <w:textAlignment w:val="baseline"/>
        <w:outlineLvl w:val="0"/>
        <w:rPr>
          <w:rFonts w:hint="eastAsia" w:ascii="仿宋" w:hAnsi="仿宋" w:eastAsia="仿宋" w:cs="仿宋"/>
          <w:b/>
          <w:bCs/>
          <w:color w:val="auto"/>
          <w:kern w:val="0"/>
          <w:sz w:val="32"/>
          <w:szCs w:val="32"/>
          <w:u w:color="000000"/>
        </w:rPr>
      </w:pPr>
      <w:bookmarkStart w:id="0" w:name="_Toc20454"/>
      <w:r>
        <w:rPr>
          <w:rFonts w:hint="eastAsia" w:ascii="仿宋" w:hAnsi="仿宋" w:eastAsia="仿宋" w:cs="仿宋"/>
          <w:b/>
          <w:bCs/>
          <w:color w:val="auto"/>
          <w:kern w:val="0"/>
          <w:sz w:val="32"/>
          <w:szCs w:val="32"/>
          <w:u w:color="000000"/>
          <w:lang w:val="en-US" w:eastAsia="zh-CN"/>
        </w:rPr>
        <w:t>招标公告</w:t>
      </w:r>
    </w:p>
    <w:bookmarkEnd w:id="0"/>
    <w:p w14:paraId="41D611AD">
      <w:pPr>
        <w:pageBreakBefore w:val="0"/>
        <w:kinsoku/>
        <w:wordWrap/>
        <w:overflowPunct/>
        <w:topLinePunct w:val="0"/>
        <w:autoSpaceDE/>
        <w:autoSpaceDN/>
        <w:bidi w:val="0"/>
        <w:adjustRightInd/>
        <w:snapToGrid/>
        <w:spacing w:line="370" w:lineRule="exact"/>
        <w:ind w:left="479" w:leftChars="228" w:firstLine="0" w:firstLineChars="0"/>
        <w:jc w:val="center"/>
        <w:rPr>
          <w:rFonts w:hint="default"/>
          <w:lang w:val="en-US"/>
        </w:rPr>
      </w:pPr>
      <w:r>
        <w:rPr>
          <w:rFonts w:hint="eastAsia" w:ascii="宋体" w:hAnsi="宋体" w:eastAsia="宋体" w:cs="Times New Roman"/>
          <w:b/>
          <w:bCs/>
          <w:color w:val="auto"/>
          <w:kern w:val="0"/>
          <w:sz w:val="30"/>
          <w:szCs w:val="30"/>
          <w:u w:color="000000"/>
          <w:lang w:val="en-US" w:eastAsia="zh-CN" w:bidi="ar-SA"/>
        </w:rPr>
        <w:t>新疆维吾尔自治区新源县某单位2025年药品及医疗器械定点供应采购项目</w:t>
      </w:r>
      <w:r>
        <w:rPr>
          <w:rFonts w:hint="eastAsia" w:ascii="宋体" w:hAnsi="宋体" w:cs="Times New Roman"/>
          <w:b/>
          <w:bCs/>
          <w:color w:val="auto"/>
          <w:kern w:val="0"/>
          <w:sz w:val="30"/>
          <w:szCs w:val="30"/>
          <w:u w:color="000000"/>
          <w:lang w:val="en-US" w:eastAsia="zh-CN" w:bidi="ar-SA"/>
        </w:rPr>
        <w:t>（二次）</w:t>
      </w:r>
      <w:r>
        <w:rPr>
          <w:rFonts w:hint="eastAsia" w:ascii="宋体" w:hAnsi="宋体" w:cs="Times New Roman"/>
          <w:b/>
          <w:bCs/>
          <w:color w:val="auto"/>
          <w:kern w:val="0"/>
          <w:sz w:val="30"/>
          <w:szCs w:val="30"/>
          <w:u w:color="000000"/>
          <w:lang w:val="en-US" w:eastAsia="zh-CN"/>
        </w:rPr>
        <w:t>招标公告</w:t>
      </w:r>
    </w:p>
    <w:tbl>
      <w:tblPr>
        <w:tblStyle w:val="25"/>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5A7C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9242" w:type="dxa"/>
          </w:tcPr>
          <w:p w14:paraId="35C83D91">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370" w:lineRule="exact"/>
              <w:rPr>
                <w:rFonts w:hint="eastAsia" w:ascii="仿宋" w:hAnsi="仿宋" w:eastAsia="仿宋" w:cs="仿宋"/>
                <w:color w:val="auto"/>
                <w:sz w:val="24"/>
                <w:szCs w:val="24"/>
              </w:rPr>
            </w:pPr>
            <w:r>
              <w:rPr>
                <w:rFonts w:hint="eastAsia" w:ascii="仿宋" w:hAnsi="仿宋" w:eastAsia="仿宋" w:cs="仿宋"/>
                <w:color w:val="auto"/>
                <w:sz w:val="24"/>
                <w:szCs w:val="24"/>
              </w:rPr>
              <w:t>项目概况</w:t>
            </w:r>
          </w:p>
          <w:p w14:paraId="5254DBF0">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37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u w:val="none"/>
                <w:lang w:eastAsia="zh-CN"/>
              </w:rPr>
              <w:t>新疆维吾尔自治区新源县某单位2025年药品及医疗器械定点供应采购项目（</w:t>
            </w:r>
            <w:r>
              <w:rPr>
                <w:rFonts w:hint="eastAsia" w:ascii="仿宋" w:hAnsi="仿宋" w:eastAsia="仿宋" w:cs="仿宋"/>
                <w:color w:val="auto"/>
                <w:sz w:val="24"/>
                <w:szCs w:val="24"/>
                <w:u w:val="none"/>
                <w:lang w:val="en-US" w:eastAsia="zh-CN"/>
              </w:rPr>
              <w:t>二次</w:t>
            </w:r>
            <w:r>
              <w:rPr>
                <w:rFonts w:hint="eastAsia" w:ascii="仿宋" w:hAnsi="仿宋" w:eastAsia="仿宋" w:cs="仿宋"/>
                <w:color w:val="auto"/>
                <w:sz w:val="24"/>
                <w:szCs w:val="24"/>
                <w:u w:val="none"/>
                <w:lang w:eastAsia="zh-CN"/>
              </w:rPr>
              <w:t>）</w:t>
            </w:r>
            <w:r>
              <w:rPr>
                <w:rFonts w:ascii="仿宋" w:hAnsi="仿宋" w:eastAsia="仿宋" w:cs="仿宋"/>
                <w:i w:val="0"/>
                <w:iCs w:val="0"/>
                <w:caps w:val="0"/>
                <w:color w:val="auto"/>
                <w:spacing w:val="0"/>
                <w:sz w:val="27"/>
                <w:szCs w:val="27"/>
                <w:u w:val="none"/>
              </w:rPr>
              <w:t>的</w:t>
            </w:r>
            <w:r>
              <w:rPr>
                <w:rFonts w:hint="eastAsia" w:ascii="仿宋" w:hAnsi="仿宋" w:eastAsia="仿宋" w:cs="仿宋"/>
                <w:color w:val="auto"/>
                <w:sz w:val="24"/>
                <w:szCs w:val="24"/>
                <w:u w:val="none"/>
              </w:rPr>
              <w:t>潜在投标人应在政采云平台线上获取招标文件，并于202</w:t>
            </w: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年</w:t>
            </w:r>
            <w:r>
              <w:rPr>
                <w:rFonts w:hint="eastAsia" w:ascii="仿宋" w:hAnsi="仿宋" w:eastAsia="仿宋" w:cs="仿宋"/>
                <w:color w:val="auto"/>
                <w:sz w:val="24"/>
                <w:szCs w:val="24"/>
                <w:u w:val="none"/>
                <w:lang w:val="en-US" w:eastAsia="zh-CN"/>
              </w:rPr>
              <w:t>07</w:t>
            </w:r>
            <w:r>
              <w:rPr>
                <w:rFonts w:hint="eastAsia" w:ascii="仿宋" w:hAnsi="仿宋" w:eastAsia="仿宋" w:cs="仿宋"/>
                <w:color w:val="auto"/>
                <w:sz w:val="24"/>
                <w:szCs w:val="24"/>
                <w:u w:val="none"/>
              </w:rPr>
              <w:t>月</w:t>
            </w:r>
            <w:r>
              <w:rPr>
                <w:rFonts w:hint="eastAsia" w:ascii="仿宋" w:hAnsi="仿宋" w:eastAsia="仿宋" w:cs="仿宋"/>
                <w:color w:val="auto"/>
                <w:sz w:val="24"/>
                <w:szCs w:val="24"/>
                <w:u w:val="none"/>
                <w:lang w:val="en-US" w:eastAsia="zh-CN"/>
              </w:rPr>
              <w:t>07</w:t>
            </w:r>
            <w:r>
              <w:rPr>
                <w:rFonts w:hint="eastAsia" w:ascii="仿宋" w:hAnsi="仿宋" w:eastAsia="仿宋" w:cs="仿宋"/>
                <w:color w:val="auto"/>
                <w:sz w:val="24"/>
                <w:szCs w:val="24"/>
                <w:u w:val="none"/>
              </w:rPr>
              <w:t>日 1</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:00（北京</w:t>
            </w:r>
            <w:r>
              <w:rPr>
                <w:rFonts w:hint="eastAsia" w:ascii="仿宋" w:hAnsi="仿宋" w:eastAsia="仿宋" w:cs="仿宋"/>
                <w:color w:val="auto"/>
                <w:sz w:val="24"/>
                <w:szCs w:val="24"/>
              </w:rPr>
              <w:t>时间）前递交投标文件。</w:t>
            </w:r>
          </w:p>
        </w:tc>
      </w:tr>
    </w:tbl>
    <w:p w14:paraId="69DCA65C">
      <w:pPr>
        <w:pStyle w:val="21"/>
        <w:shd w:val="clear" w:color="auto" w:fill="FFFFFF"/>
        <w:spacing w:before="0" w:beforeAutospacing="0" w:after="0" w:afterAutospacing="0" w:line="200" w:lineRule="exact"/>
        <w:jc w:val="both"/>
        <w:rPr>
          <w:rStyle w:val="28"/>
          <w:rFonts w:hint="eastAsia" w:ascii="仿宋" w:hAnsi="仿宋" w:eastAsia="仿宋" w:cs="仿宋"/>
          <w:color w:val="auto"/>
          <w:sz w:val="24"/>
          <w:szCs w:val="24"/>
          <w:highlight w:val="none"/>
          <w:shd w:val="clear" w:color="auto" w:fill="FFFFFF"/>
        </w:rPr>
      </w:pPr>
    </w:p>
    <w:p w14:paraId="607F9140">
      <w:pPr>
        <w:pStyle w:val="21"/>
        <w:shd w:val="clear" w:color="auto" w:fill="FFFFFF"/>
        <w:spacing w:before="0" w:beforeAutospacing="0" w:after="0" w:afterAutospacing="0" w:line="336" w:lineRule="auto"/>
        <w:jc w:val="both"/>
        <w:rPr>
          <w:rStyle w:val="28"/>
          <w:rFonts w:hint="eastAsia" w:ascii="仿宋" w:hAnsi="仿宋" w:eastAsia="仿宋" w:cs="仿宋"/>
          <w:color w:val="auto"/>
          <w:sz w:val="24"/>
          <w:szCs w:val="24"/>
          <w:highlight w:val="none"/>
          <w:shd w:val="clear" w:color="auto" w:fill="FFFFFF"/>
        </w:rPr>
      </w:pPr>
      <w:r>
        <w:rPr>
          <w:rStyle w:val="28"/>
          <w:rFonts w:hint="eastAsia" w:ascii="仿宋" w:hAnsi="仿宋" w:eastAsia="仿宋" w:cs="仿宋"/>
          <w:color w:val="auto"/>
          <w:sz w:val="24"/>
          <w:szCs w:val="24"/>
          <w:highlight w:val="none"/>
          <w:shd w:val="clear" w:color="auto" w:fill="FFFFFF"/>
        </w:rPr>
        <w:t>一、项目基本情况</w:t>
      </w:r>
    </w:p>
    <w:p w14:paraId="4E774D7F">
      <w:pPr>
        <w:pageBreakBefore w:val="0"/>
        <w:kinsoku/>
        <w:wordWrap/>
        <w:overflowPunct/>
        <w:topLinePunct w:val="0"/>
        <w:autoSpaceDE/>
        <w:autoSpaceDN/>
        <w:bidi w:val="0"/>
        <w:adjustRightInd/>
        <w:snapToGrid/>
        <w:spacing w:line="370" w:lineRule="exact"/>
        <w:ind w:firstLine="480" w:firstLineChars="200"/>
        <w:rPr>
          <w:rFonts w:hint="default" w:ascii="仿宋" w:hAnsi="仿宋" w:eastAsia="仿宋"/>
          <w:color w:val="FF0000"/>
          <w:sz w:val="24"/>
          <w:szCs w:val="24"/>
          <w:lang w:val="en-US" w:eastAsia="zh-CN"/>
        </w:rPr>
      </w:pPr>
      <w:r>
        <w:rPr>
          <w:rFonts w:hint="eastAsia" w:ascii="仿宋" w:hAnsi="仿宋" w:eastAsia="仿宋"/>
          <w:sz w:val="24"/>
          <w:szCs w:val="24"/>
        </w:rPr>
        <w:t>项目编号</w:t>
      </w:r>
      <w:r>
        <w:rPr>
          <w:rFonts w:hint="eastAsia" w:ascii="仿宋" w:hAnsi="仿宋" w:eastAsia="仿宋" w:cs="Times New Roman"/>
          <w:sz w:val="24"/>
          <w:szCs w:val="24"/>
        </w:rPr>
        <w:t>：XJJB-202</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022</w:t>
      </w:r>
    </w:p>
    <w:p w14:paraId="686B9C94">
      <w:pPr>
        <w:pageBreakBefore w:val="0"/>
        <w:kinsoku/>
        <w:wordWrap/>
        <w:overflowPunct/>
        <w:topLinePunct w:val="0"/>
        <w:autoSpaceDE/>
        <w:autoSpaceDN/>
        <w:bidi w:val="0"/>
        <w:adjustRightInd/>
        <w:snapToGrid/>
        <w:spacing w:line="370" w:lineRule="exact"/>
        <w:ind w:left="479" w:leftChars="228" w:firstLine="0" w:firstLineChars="0"/>
        <w:rPr>
          <w:rFonts w:hint="eastAsia" w:ascii="仿宋" w:hAnsi="仿宋" w:eastAsia="仿宋"/>
          <w:sz w:val="24"/>
          <w:szCs w:val="24"/>
          <w:lang w:eastAsia="zh-CN"/>
        </w:rPr>
      </w:pPr>
      <w:r>
        <w:rPr>
          <w:rFonts w:hint="eastAsia" w:ascii="仿宋" w:hAnsi="仿宋" w:eastAsia="仿宋"/>
          <w:sz w:val="24"/>
          <w:szCs w:val="24"/>
        </w:rPr>
        <w:t>项目名称：</w:t>
      </w:r>
      <w:r>
        <w:rPr>
          <w:rFonts w:hint="eastAsia" w:ascii="仿宋" w:hAnsi="仿宋" w:eastAsia="仿宋"/>
          <w:sz w:val="24"/>
          <w:szCs w:val="24"/>
          <w:lang w:eastAsia="zh-CN"/>
        </w:rPr>
        <w:t>新疆维吾尔自治区新源县某单位2025年药品及医疗器械定点供应采购项目（</w:t>
      </w:r>
      <w:r>
        <w:rPr>
          <w:rFonts w:hint="eastAsia" w:ascii="仿宋" w:hAnsi="仿宋" w:eastAsia="仿宋"/>
          <w:sz w:val="24"/>
          <w:szCs w:val="24"/>
          <w:lang w:val="en-US" w:eastAsia="zh-CN"/>
        </w:rPr>
        <w:t>二次</w:t>
      </w:r>
      <w:r>
        <w:rPr>
          <w:rFonts w:hint="eastAsia" w:ascii="仿宋" w:hAnsi="仿宋" w:eastAsia="仿宋"/>
          <w:sz w:val="24"/>
          <w:szCs w:val="24"/>
          <w:lang w:eastAsia="zh-CN"/>
        </w:rPr>
        <w:t>）</w:t>
      </w:r>
    </w:p>
    <w:p w14:paraId="649BD5FC">
      <w:pPr>
        <w:pageBreakBefore w:val="0"/>
        <w:kinsoku/>
        <w:wordWrap/>
        <w:overflowPunct/>
        <w:topLinePunct w:val="0"/>
        <w:autoSpaceDE/>
        <w:autoSpaceDN/>
        <w:bidi w:val="0"/>
        <w:adjustRightInd/>
        <w:snapToGrid/>
        <w:spacing w:line="370" w:lineRule="exact"/>
        <w:ind w:left="479" w:leftChars="228" w:firstLine="0" w:firstLineChars="0"/>
        <w:rPr>
          <w:rFonts w:hint="default" w:ascii="仿宋" w:hAnsi="仿宋" w:eastAsia="仿宋"/>
          <w:sz w:val="24"/>
          <w:szCs w:val="24"/>
          <w:lang w:val="en-US" w:eastAsia="zh-CN"/>
        </w:rPr>
      </w:pPr>
      <w:r>
        <w:rPr>
          <w:rFonts w:hint="eastAsia" w:ascii="仿宋" w:hAnsi="仿宋" w:eastAsia="仿宋"/>
          <w:sz w:val="24"/>
          <w:szCs w:val="24"/>
          <w:lang w:val="en-US" w:eastAsia="zh-CN"/>
        </w:rPr>
        <w:t>采购方式：公开招标</w:t>
      </w:r>
    </w:p>
    <w:p w14:paraId="03C7FE4F">
      <w:pPr>
        <w:pageBreakBefore w:val="0"/>
        <w:kinsoku/>
        <w:wordWrap/>
        <w:overflowPunct/>
        <w:topLinePunct w:val="0"/>
        <w:autoSpaceDE/>
        <w:autoSpaceDN/>
        <w:bidi w:val="0"/>
        <w:adjustRightInd/>
        <w:snapToGrid/>
        <w:spacing w:line="370" w:lineRule="exact"/>
        <w:ind w:left="479" w:leftChars="228" w:firstLine="0" w:firstLineChars="0"/>
        <w:rPr>
          <w:rFonts w:hint="default" w:ascii="仿宋" w:hAnsi="仿宋" w:eastAsia="仿宋"/>
          <w:sz w:val="24"/>
          <w:szCs w:val="24"/>
          <w:lang w:val="en-US" w:eastAsia="zh-CN"/>
        </w:rPr>
      </w:pPr>
      <w:r>
        <w:rPr>
          <w:rFonts w:hint="eastAsia" w:ascii="仿宋" w:hAnsi="仿宋" w:eastAsia="仿宋"/>
          <w:sz w:val="24"/>
          <w:szCs w:val="24"/>
        </w:rPr>
        <w:t>预算金额</w:t>
      </w:r>
      <w:r>
        <w:rPr>
          <w:rFonts w:hint="eastAsia" w:ascii="仿宋" w:hAnsi="仿宋" w:eastAsia="仿宋"/>
          <w:sz w:val="24"/>
          <w:szCs w:val="24"/>
          <w:lang w:eastAsia="zh-CN"/>
        </w:rPr>
        <w:t>（</w:t>
      </w:r>
      <w:r>
        <w:rPr>
          <w:rFonts w:hint="eastAsia" w:ascii="仿宋" w:hAnsi="仿宋" w:eastAsia="仿宋"/>
          <w:sz w:val="24"/>
          <w:szCs w:val="24"/>
          <w:lang w:val="en-US" w:eastAsia="zh-CN"/>
        </w:rPr>
        <w:t>元</w:t>
      </w:r>
      <w:r>
        <w:rPr>
          <w:rFonts w:hint="eastAsia" w:ascii="仿宋" w:hAnsi="仿宋" w:eastAsia="仿宋"/>
          <w:sz w:val="24"/>
          <w:szCs w:val="24"/>
          <w:lang w:eastAsia="zh-CN"/>
        </w:rPr>
        <w:t>）</w:t>
      </w:r>
      <w:r>
        <w:rPr>
          <w:rFonts w:hint="eastAsia" w:ascii="仿宋" w:hAnsi="仿宋" w:eastAsia="仿宋"/>
          <w:sz w:val="24"/>
          <w:szCs w:val="24"/>
        </w:rPr>
        <w:t>：</w:t>
      </w:r>
      <w:r>
        <w:rPr>
          <w:rFonts w:hint="eastAsia" w:ascii="仿宋" w:hAnsi="仿宋" w:eastAsia="仿宋"/>
          <w:sz w:val="24"/>
          <w:szCs w:val="24"/>
          <w:lang w:val="en-US" w:eastAsia="zh-CN"/>
        </w:rPr>
        <w:t>720000</w:t>
      </w:r>
    </w:p>
    <w:p w14:paraId="06355B42">
      <w:pPr>
        <w:pageBreakBefore w:val="0"/>
        <w:kinsoku/>
        <w:wordWrap/>
        <w:overflowPunct/>
        <w:topLinePunct w:val="0"/>
        <w:autoSpaceDE/>
        <w:autoSpaceDN/>
        <w:bidi w:val="0"/>
        <w:adjustRightInd/>
        <w:snapToGrid/>
        <w:spacing w:line="370" w:lineRule="exact"/>
        <w:ind w:firstLine="480" w:firstLineChars="200"/>
        <w:rPr>
          <w:rFonts w:hint="default" w:ascii="仿宋" w:hAnsi="仿宋" w:eastAsia="仿宋"/>
          <w:sz w:val="24"/>
          <w:szCs w:val="24"/>
          <w:lang w:val="en-US" w:eastAsia="zh-CN"/>
        </w:rPr>
      </w:pPr>
      <w:r>
        <w:rPr>
          <w:rFonts w:hint="eastAsia" w:ascii="仿宋" w:hAnsi="仿宋" w:eastAsia="仿宋"/>
          <w:sz w:val="24"/>
          <w:szCs w:val="24"/>
        </w:rPr>
        <w:t>最高限价</w:t>
      </w:r>
      <w:r>
        <w:rPr>
          <w:rFonts w:hint="eastAsia" w:ascii="仿宋" w:hAnsi="仿宋" w:eastAsia="仿宋"/>
          <w:sz w:val="24"/>
          <w:szCs w:val="24"/>
          <w:lang w:eastAsia="zh-CN"/>
        </w:rPr>
        <w:t>（</w:t>
      </w:r>
      <w:r>
        <w:rPr>
          <w:rFonts w:hint="eastAsia" w:ascii="仿宋" w:hAnsi="仿宋" w:eastAsia="仿宋"/>
          <w:sz w:val="24"/>
          <w:szCs w:val="24"/>
          <w:lang w:val="en-US" w:eastAsia="zh-CN"/>
        </w:rPr>
        <w:t>元</w:t>
      </w:r>
      <w:r>
        <w:rPr>
          <w:rFonts w:hint="eastAsia" w:ascii="仿宋" w:hAnsi="仿宋" w:eastAsia="仿宋"/>
          <w:sz w:val="24"/>
          <w:szCs w:val="24"/>
          <w:lang w:eastAsia="zh-CN"/>
        </w:rPr>
        <w:t>）</w:t>
      </w:r>
      <w:r>
        <w:rPr>
          <w:rFonts w:hint="eastAsia" w:ascii="仿宋" w:hAnsi="仿宋" w:eastAsia="仿宋"/>
          <w:sz w:val="24"/>
          <w:szCs w:val="24"/>
        </w:rPr>
        <w:t>：</w:t>
      </w:r>
      <w:r>
        <w:rPr>
          <w:rFonts w:hint="eastAsia" w:ascii="仿宋" w:hAnsi="仿宋" w:eastAsia="仿宋"/>
          <w:sz w:val="24"/>
          <w:szCs w:val="24"/>
          <w:lang w:val="en-US" w:eastAsia="zh-CN"/>
        </w:rPr>
        <w:t>720000</w:t>
      </w:r>
    </w:p>
    <w:p w14:paraId="68CB947D">
      <w:pPr>
        <w:pStyle w:val="31"/>
        <w:rPr>
          <w:rFonts w:hint="eastAsia" w:ascii="仿宋" w:hAnsi="仿宋" w:eastAsia="仿宋"/>
          <w:sz w:val="24"/>
          <w:szCs w:val="24"/>
          <w:lang w:val="en-US" w:eastAsia="zh-CN"/>
        </w:rPr>
      </w:pPr>
      <w:r>
        <w:rPr>
          <w:rFonts w:hint="eastAsia" w:ascii="仿宋" w:hAnsi="仿宋" w:eastAsia="仿宋"/>
          <w:sz w:val="24"/>
          <w:szCs w:val="24"/>
          <w:lang w:val="en-US" w:eastAsia="zh-CN"/>
        </w:rPr>
        <w:t>采购需求：</w:t>
      </w:r>
    </w:p>
    <w:p w14:paraId="5CA64430">
      <w:pPr>
        <w:pStyle w:val="31"/>
        <w:rPr>
          <w:rFonts w:hint="eastAsia" w:ascii="仿宋" w:hAnsi="仿宋" w:eastAsia="仿宋"/>
          <w:sz w:val="24"/>
          <w:szCs w:val="24"/>
          <w:lang w:val="en-US" w:eastAsia="zh-CN"/>
        </w:rPr>
      </w:pPr>
    </w:p>
    <w:p w14:paraId="353FEFE4">
      <w:pPr>
        <w:pageBreakBefore w:val="0"/>
        <w:kinsoku/>
        <w:wordWrap/>
        <w:overflowPunct/>
        <w:topLinePunct w:val="0"/>
        <w:autoSpaceDE/>
        <w:autoSpaceDN/>
        <w:bidi w:val="0"/>
        <w:adjustRightInd/>
        <w:snapToGrid/>
        <w:spacing w:line="370" w:lineRule="exact"/>
        <w:ind w:left="479" w:leftChars="228" w:firstLine="0" w:firstLineChars="0"/>
        <w:rPr>
          <w:rFonts w:hint="eastAsia" w:ascii="仿宋" w:hAnsi="仿宋" w:eastAsia="仿宋"/>
          <w:sz w:val="24"/>
          <w:szCs w:val="24"/>
          <w:lang w:eastAsia="zh-CN"/>
        </w:rPr>
      </w:pPr>
      <w:r>
        <w:rPr>
          <w:rFonts w:hint="eastAsia" w:ascii="仿宋" w:hAnsi="仿宋" w:eastAsia="仿宋"/>
          <w:sz w:val="24"/>
          <w:szCs w:val="24"/>
          <w:lang w:val="en-US" w:eastAsia="zh-CN"/>
        </w:rPr>
        <w:t>标项名称：</w:t>
      </w:r>
      <w:r>
        <w:rPr>
          <w:rFonts w:hint="eastAsia" w:ascii="仿宋" w:hAnsi="仿宋" w:eastAsia="仿宋"/>
          <w:sz w:val="24"/>
          <w:szCs w:val="24"/>
          <w:lang w:eastAsia="zh-CN"/>
        </w:rPr>
        <w:t>新疆维吾尔自治区新源县某单位2025年药品及医疗器械定点供应采购项目（</w:t>
      </w:r>
      <w:r>
        <w:rPr>
          <w:rFonts w:hint="eastAsia" w:ascii="仿宋" w:hAnsi="仿宋" w:eastAsia="仿宋"/>
          <w:sz w:val="24"/>
          <w:szCs w:val="24"/>
          <w:lang w:val="en-US" w:eastAsia="zh-CN"/>
        </w:rPr>
        <w:t>二次</w:t>
      </w:r>
      <w:r>
        <w:rPr>
          <w:rFonts w:hint="eastAsia" w:ascii="仿宋" w:hAnsi="仿宋" w:eastAsia="仿宋"/>
          <w:sz w:val="24"/>
          <w:szCs w:val="24"/>
          <w:lang w:eastAsia="zh-CN"/>
        </w:rPr>
        <w:t>）</w:t>
      </w:r>
    </w:p>
    <w:p w14:paraId="22002872">
      <w:pPr>
        <w:pStyle w:val="31"/>
        <w:rPr>
          <w:rFonts w:hint="eastAsia" w:ascii="仿宋" w:hAnsi="仿宋" w:eastAsia="仿宋"/>
          <w:sz w:val="24"/>
          <w:szCs w:val="24"/>
          <w:lang w:val="en-US" w:eastAsia="zh-CN"/>
        </w:rPr>
      </w:pPr>
      <w:r>
        <w:rPr>
          <w:rFonts w:hint="eastAsia" w:ascii="仿宋" w:hAnsi="仿宋" w:eastAsia="仿宋"/>
          <w:sz w:val="24"/>
          <w:szCs w:val="24"/>
          <w:lang w:val="en-US" w:eastAsia="zh-CN"/>
        </w:rPr>
        <w:t>数量：1</w:t>
      </w:r>
    </w:p>
    <w:p w14:paraId="17708B5F">
      <w:pPr>
        <w:pStyle w:val="31"/>
        <w:rPr>
          <w:rFonts w:hint="default" w:ascii="仿宋" w:hAnsi="仿宋" w:eastAsia="仿宋"/>
          <w:sz w:val="24"/>
          <w:szCs w:val="24"/>
          <w:lang w:val="en-US" w:eastAsia="zh-CN"/>
        </w:rPr>
      </w:pPr>
      <w:r>
        <w:rPr>
          <w:rFonts w:hint="eastAsia" w:ascii="仿宋" w:hAnsi="仿宋" w:eastAsia="仿宋"/>
          <w:sz w:val="24"/>
          <w:szCs w:val="24"/>
          <w:lang w:val="en-US" w:eastAsia="zh-CN"/>
        </w:rPr>
        <w:t>预算金额</w:t>
      </w:r>
      <w:r>
        <w:rPr>
          <w:rFonts w:hint="eastAsia" w:ascii="仿宋" w:hAnsi="仿宋" w:eastAsia="仿宋"/>
          <w:sz w:val="24"/>
          <w:szCs w:val="24"/>
          <w:lang w:eastAsia="zh-CN"/>
        </w:rPr>
        <w:t>（</w:t>
      </w:r>
      <w:r>
        <w:rPr>
          <w:rFonts w:hint="eastAsia" w:ascii="仿宋" w:hAnsi="仿宋" w:eastAsia="仿宋"/>
          <w:sz w:val="24"/>
          <w:szCs w:val="24"/>
          <w:lang w:val="en-US" w:eastAsia="zh-CN"/>
        </w:rPr>
        <w:t>元</w:t>
      </w:r>
      <w:r>
        <w:rPr>
          <w:rFonts w:hint="eastAsia" w:ascii="仿宋" w:hAnsi="仿宋" w:eastAsia="仿宋"/>
          <w:sz w:val="24"/>
          <w:szCs w:val="24"/>
          <w:lang w:eastAsia="zh-CN"/>
        </w:rPr>
        <w:t>）</w:t>
      </w:r>
      <w:r>
        <w:rPr>
          <w:rFonts w:hint="eastAsia" w:ascii="仿宋" w:hAnsi="仿宋" w:eastAsia="仿宋"/>
          <w:sz w:val="24"/>
          <w:szCs w:val="24"/>
          <w:lang w:val="en-US" w:eastAsia="zh-CN"/>
        </w:rPr>
        <w:t>：720000</w:t>
      </w:r>
    </w:p>
    <w:p w14:paraId="7FC741B2">
      <w:pPr>
        <w:pStyle w:val="31"/>
        <w:rPr>
          <w:rFonts w:hint="default" w:ascii="仿宋" w:hAnsi="仿宋" w:eastAsia="仿宋"/>
          <w:sz w:val="24"/>
          <w:szCs w:val="24"/>
          <w:lang w:val="en-US" w:eastAsia="zh-CN"/>
        </w:rPr>
      </w:pPr>
      <w:r>
        <w:rPr>
          <w:rFonts w:hint="eastAsia" w:ascii="仿宋" w:hAnsi="仿宋" w:eastAsia="仿宋"/>
          <w:sz w:val="24"/>
          <w:szCs w:val="24"/>
          <w:lang w:val="en-US" w:eastAsia="zh-CN"/>
        </w:rPr>
        <w:t>单位：批</w:t>
      </w:r>
    </w:p>
    <w:p w14:paraId="37401897">
      <w:pPr>
        <w:pStyle w:val="21"/>
        <w:spacing w:before="0" w:beforeAutospacing="0" w:after="0" w:afterAutospacing="0" w:line="336" w:lineRule="auto"/>
        <w:ind w:left="1679" w:leftChars="228" w:hanging="1200" w:hangingChars="500"/>
        <w:rPr>
          <w:rFonts w:hint="eastAsia" w:ascii="仿宋" w:hAnsi="仿宋" w:eastAsia="仿宋" w:cs="Times New Roman"/>
          <w:kern w:val="2"/>
          <w:sz w:val="24"/>
          <w:szCs w:val="24"/>
          <w:lang w:val="en-US" w:eastAsia="zh-CN" w:bidi="ar-SA"/>
        </w:rPr>
      </w:pPr>
      <w:r>
        <w:rPr>
          <w:rFonts w:hint="eastAsia" w:ascii="仿宋" w:hAnsi="仿宋" w:eastAsia="仿宋" w:cs="仿宋"/>
          <w:color w:val="auto"/>
          <w:sz w:val="24"/>
          <w:szCs w:val="24"/>
          <w:highlight w:val="none"/>
          <w:shd w:val="clear" w:color="auto" w:fill="FFFFFF"/>
          <w:lang w:val="en-US" w:eastAsia="zh-CN"/>
        </w:rPr>
        <w:t>简要规格描述</w:t>
      </w:r>
      <w:r>
        <w:rPr>
          <w:rFonts w:hint="eastAsia" w:ascii="仿宋" w:hAnsi="仿宋" w:eastAsia="仿宋" w:cs="仿宋"/>
          <w:color w:val="auto"/>
          <w:sz w:val="24"/>
          <w:szCs w:val="24"/>
          <w:highlight w:val="none"/>
          <w:shd w:val="clear" w:color="auto" w:fill="FFFFFF"/>
        </w:rPr>
        <w:t>：</w:t>
      </w:r>
      <w:r>
        <w:rPr>
          <w:rFonts w:hint="eastAsia" w:ascii="仿宋" w:hAnsi="仿宋" w:eastAsia="仿宋" w:cs="Times New Roman"/>
          <w:kern w:val="2"/>
          <w:sz w:val="24"/>
          <w:szCs w:val="24"/>
          <w:lang w:val="en-US" w:eastAsia="zh-CN" w:bidi="ar-SA"/>
        </w:rPr>
        <w:t>采购药品一批及配套医疗器械</w:t>
      </w:r>
    </w:p>
    <w:p w14:paraId="213F0D01">
      <w:pPr>
        <w:pStyle w:val="21"/>
        <w:spacing w:before="0" w:beforeAutospacing="0" w:after="0" w:afterAutospacing="0" w:line="336" w:lineRule="auto"/>
        <w:ind w:left="1679" w:leftChars="228" w:hanging="1200" w:hangingChars="500"/>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kern w:val="2"/>
          <w:sz w:val="24"/>
          <w:szCs w:val="24"/>
          <w:lang w:val="en-US" w:eastAsia="zh-CN" w:bidi="ar-SA"/>
        </w:rPr>
        <w:t>备注：</w:t>
      </w:r>
    </w:p>
    <w:p w14:paraId="6848ED92">
      <w:pPr>
        <w:pStyle w:val="21"/>
        <w:spacing w:before="0" w:beforeAutospacing="0" w:after="0" w:afterAutospacing="0" w:line="336" w:lineRule="auto"/>
        <w:ind w:left="1679" w:leftChars="228" w:hanging="1200" w:hangingChars="500"/>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合同履约期限：一年</w:t>
      </w:r>
    </w:p>
    <w:p w14:paraId="0E75B289">
      <w:pPr>
        <w:pStyle w:val="21"/>
        <w:spacing w:before="0" w:beforeAutospacing="0" w:after="0" w:afterAutospacing="0" w:line="336" w:lineRule="auto"/>
        <w:ind w:left="1679" w:leftChars="228" w:hanging="1200" w:hangingChars="500"/>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  </w:t>
      </w:r>
    </w:p>
    <w:p w14:paraId="7B67E647">
      <w:pPr>
        <w:pStyle w:val="21"/>
        <w:shd w:val="clear" w:color="auto" w:fill="FFFFFF"/>
        <w:spacing w:before="0" w:beforeAutospacing="0" w:after="0" w:afterAutospacing="0" w:line="336" w:lineRule="auto"/>
        <w:jc w:val="both"/>
        <w:rPr>
          <w:rFonts w:hint="eastAsia" w:ascii="仿宋" w:hAnsi="仿宋" w:eastAsia="仿宋" w:cs="仿宋"/>
          <w:color w:val="auto"/>
          <w:sz w:val="24"/>
          <w:szCs w:val="24"/>
          <w:highlight w:val="none"/>
        </w:rPr>
      </w:pPr>
      <w:r>
        <w:rPr>
          <w:rStyle w:val="28"/>
          <w:rFonts w:hint="eastAsia" w:ascii="仿宋" w:hAnsi="仿宋" w:eastAsia="仿宋" w:cs="仿宋"/>
          <w:color w:val="auto"/>
          <w:sz w:val="24"/>
          <w:szCs w:val="24"/>
          <w:highlight w:val="none"/>
          <w:shd w:val="clear" w:color="auto" w:fill="FFFFFF"/>
        </w:rPr>
        <w:t>二、申请人的资格要求：</w:t>
      </w:r>
    </w:p>
    <w:p w14:paraId="5683AC14">
      <w:pPr>
        <w:pStyle w:val="21"/>
        <w:spacing w:before="0" w:beforeAutospacing="0" w:after="0" w:afterAutospacing="0" w:line="336"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1.满足《中华人民共和国政府采购法》第二十二条规定；</w:t>
      </w:r>
    </w:p>
    <w:p w14:paraId="6921814E">
      <w:pPr>
        <w:pStyle w:val="21"/>
        <w:wordWrap w:val="0"/>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2.需</w:t>
      </w:r>
      <w:r>
        <w:rPr>
          <w:rFonts w:hint="eastAsia" w:ascii="仿宋" w:hAnsi="仿宋" w:eastAsia="仿宋" w:cs="仿宋"/>
          <w:color w:val="auto"/>
          <w:sz w:val="24"/>
          <w:szCs w:val="24"/>
          <w:highlight w:val="none"/>
        </w:rPr>
        <w:t>落实</w:t>
      </w:r>
      <w:r>
        <w:rPr>
          <w:rFonts w:hint="eastAsia" w:ascii="仿宋" w:hAnsi="仿宋" w:eastAsia="仿宋" w:cs="仿宋"/>
          <w:color w:val="auto"/>
          <w:sz w:val="24"/>
          <w:szCs w:val="24"/>
          <w:highlight w:val="none"/>
          <w:shd w:val="clear" w:color="auto" w:fill="FFFFFF"/>
        </w:rPr>
        <w:t>政府</w:t>
      </w:r>
      <w:r>
        <w:rPr>
          <w:rFonts w:hint="eastAsia" w:ascii="仿宋" w:hAnsi="仿宋" w:eastAsia="仿宋" w:cs="仿宋"/>
          <w:color w:val="auto"/>
          <w:sz w:val="24"/>
          <w:szCs w:val="24"/>
          <w:highlight w:val="none"/>
        </w:rPr>
        <w:t>采</w:t>
      </w:r>
      <w:r>
        <w:rPr>
          <w:rFonts w:hint="eastAsia" w:ascii="仿宋" w:hAnsi="仿宋" w:eastAsia="仿宋" w:cs="仿宋"/>
          <w:color w:val="auto"/>
          <w:sz w:val="24"/>
          <w:szCs w:val="24"/>
          <w:highlight w:val="none"/>
          <w:shd w:val="clear" w:color="auto" w:fill="FFFFFF"/>
        </w:rPr>
        <w:t>购政策：</w:t>
      </w:r>
      <w:r>
        <w:rPr>
          <w:rFonts w:hint="eastAsia" w:ascii="仿宋" w:hAnsi="仿宋" w:eastAsia="仿宋" w:cs="仿宋"/>
          <w:color w:val="auto"/>
          <w:sz w:val="24"/>
          <w:szCs w:val="24"/>
          <w:highlight w:val="none"/>
          <w:shd w:val="clear" w:color="auto" w:fill="FFFFFF"/>
          <w:lang w:val="en-US" w:eastAsia="zh-CN"/>
        </w:rPr>
        <w:t>标项1：本项目</w:t>
      </w:r>
      <w:bookmarkStart w:id="509" w:name="_GoBack"/>
      <w:bookmarkEnd w:id="509"/>
      <w:r>
        <w:rPr>
          <w:rFonts w:hint="eastAsia" w:ascii="仿宋" w:hAnsi="仿宋" w:eastAsia="仿宋" w:cs="仿宋"/>
          <w:color w:val="auto"/>
          <w:sz w:val="24"/>
          <w:szCs w:val="24"/>
          <w:highlight w:val="none"/>
          <w:shd w:val="clear" w:color="auto" w:fill="FFFFFF"/>
          <w:lang w:val="en-US" w:eastAsia="zh-CN"/>
        </w:rPr>
        <w:t>专门面向中小微企业。</w:t>
      </w:r>
    </w:p>
    <w:p w14:paraId="09B9F898">
      <w:pPr>
        <w:pStyle w:val="21"/>
        <w:wordWrap w:val="0"/>
        <w:spacing w:before="0" w:beforeAutospacing="0" w:after="0" w:afterAutospacing="0" w:line="336" w:lineRule="auto"/>
        <w:ind w:firstLine="480" w:firstLineChars="200"/>
        <w:rPr>
          <w:rFonts w:hint="eastAsia" w:ascii="仿宋" w:hAnsi="仿宋" w:eastAsia="仿宋" w:cs="仿宋"/>
          <w:b w:val="0"/>
          <w:bCs w:val="0"/>
          <w:color w:val="auto"/>
          <w:kern w:val="2"/>
          <w:sz w:val="24"/>
          <w:szCs w:val="24"/>
          <w:highlight w:val="none"/>
          <w:shd w:val="clear" w:color="auto" w:fill="FFFFFF"/>
        </w:rPr>
      </w:pPr>
      <w:r>
        <w:rPr>
          <w:rFonts w:hint="eastAsia" w:ascii="仿宋" w:hAnsi="仿宋" w:eastAsia="仿宋" w:cs="仿宋"/>
          <w:b w:val="0"/>
          <w:bCs w:val="0"/>
          <w:color w:val="auto"/>
          <w:kern w:val="2"/>
          <w:sz w:val="24"/>
          <w:szCs w:val="24"/>
          <w:highlight w:val="none"/>
          <w:shd w:val="clear" w:color="auto" w:fill="FFFFFF"/>
        </w:rPr>
        <w:t>3.本项目的特定资格要求：</w:t>
      </w:r>
    </w:p>
    <w:p w14:paraId="7CD7E73A">
      <w:pPr>
        <w:pStyle w:val="21"/>
        <w:wordWrap w:val="0"/>
        <w:spacing w:before="0" w:beforeAutospacing="0" w:after="0" w:afterAutospacing="0" w:line="336" w:lineRule="auto"/>
        <w:ind w:firstLine="480" w:firstLineChars="200"/>
        <w:rPr>
          <w:rFonts w:hint="default" w:ascii="仿宋" w:hAnsi="仿宋" w:eastAsia="仿宋" w:cs="仿宋"/>
          <w:b w:val="0"/>
          <w:bCs w:val="0"/>
          <w:color w:val="auto"/>
          <w:kern w:val="2"/>
          <w:sz w:val="24"/>
          <w:szCs w:val="24"/>
          <w:highlight w:val="none"/>
          <w:shd w:val="clear" w:color="auto" w:fill="FFFFFF"/>
          <w:lang w:val="en-US" w:eastAsia="zh-CN"/>
        </w:rPr>
      </w:pPr>
      <w:r>
        <w:rPr>
          <w:rFonts w:hint="eastAsia" w:ascii="仿宋" w:hAnsi="仿宋" w:eastAsia="仿宋" w:cs="仿宋"/>
          <w:b w:val="0"/>
          <w:bCs w:val="0"/>
          <w:color w:val="auto"/>
          <w:kern w:val="2"/>
          <w:sz w:val="24"/>
          <w:szCs w:val="24"/>
          <w:highlight w:val="none"/>
          <w:shd w:val="clear" w:color="auto" w:fill="FFFFFF"/>
          <w:lang w:val="en-US" w:eastAsia="zh-CN"/>
        </w:rPr>
        <w:t>【标项1】</w:t>
      </w:r>
    </w:p>
    <w:p w14:paraId="17D9AD7E">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 w:val="0"/>
          <w:bCs w:val="0"/>
          <w:color w:val="auto"/>
          <w:kern w:val="2"/>
          <w:sz w:val="24"/>
          <w:szCs w:val="24"/>
          <w:u w:val="none"/>
          <w:lang w:val="en-US" w:eastAsia="zh-CN" w:bidi="ar-SA"/>
        </w:rPr>
      </w:pPr>
      <w:r>
        <w:rPr>
          <w:rFonts w:hint="eastAsia" w:ascii="仿宋" w:hAnsi="仿宋" w:eastAsia="仿宋" w:cs="仿宋"/>
          <w:b w:val="0"/>
          <w:bCs w:val="0"/>
          <w:color w:val="auto"/>
          <w:kern w:val="2"/>
          <w:sz w:val="24"/>
          <w:szCs w:val="24"/>
          <w:u w:val="none"/>
          <w:lang w:val="en-US" w:eastAsia="zh-CN" w:bidi="ar-SA"/>
        </w:rPr>
        <w:t>（1）供应商为企业法人应提供合法有效的标识有统一社会信用代码的营业执照，事业法人应提供事业单位法人证书；其他组织应提供合法登记证明文件；</w:t>
      </w:r>
    </w:p>
    <w:p w14:paraId="5F642981">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 w:val="0"/>
          <w:bCs w:val="0"/>
          <w:color w:val="auto"/>
          <w:kern w:val="2"/>
          <w:sz w:val="24"/>
          <w:szCs w:val="24"/>
          <w:u w:val="none"/>
          <w:lang w:val="en-US" w:eastAsia="zh-CN" w:bidi="ar-SA"/>
        </w:rPr>
      </w:pPr>
      <w:r>
        <w:rPr>
          <w:rFonts w:hint="eastAsia" w:ascii="仿宋" w:hAnsi="仿宋" w:eastAsia="仿宋" w:cs="仿宋"/>
          <w:b w:val="0"/>
          <w:bCs w:val="0"/>
          <w:color w:val="auto"/>
          <w:kern w:val="2"/>
          <w:sz w:val="24"/>
          <w:szCs w:val="24"/>
          <w:u w:val="none"/>
          <w:lang w:val="en-US" w:eastAsia="zh-CN" w:bidi="ar-SA"/>
        </w:rPr>
        <w:t>（2）法定代表人身份证或法定代表人授权委托书和委托代理人的身份证，法定代表人授权委托书应当与响应文件中所提供的相一致；</w:t>
      </w:r>
    </w:p>
    <w:p w14:paraId="66CA6A28">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ascii="仿宋" w:hAnsi="仿宋" w:eastAsia="仿宋" w:cs="仿宋"/>
          <w:i w:val="0"/>
          <w:iCs w:val="0"/>
          <w:caps w:val="0"/>
          <w:color w:val="000000"/>
          <w:spacing w:val="0"/>
          <w:sz w:val="27"/>
          <w:szCs w:val="27"/>
        </w:rPr>
      </w:pPr>
      <w:r>
        <w:rPr>
          <w:rFonts w:hint="eastAsia" w:ascii="仿宋" w:hAnsi="仿宋" w:eastAsia="仿宋" w:cs="仿宋"/>
          <w:b w:val="0"/>
          <w:bCs w:val="0"/>
          <w:color w:val="auto"/>
          <w:kern w:val="2"/>
          <w:sz w:val="24"/>
          <w:szCs w:val="24"/>
          <w:u w:val="none"/>
          <w:lang w:val="en-US" w:eastAsia="zh-CN" w:bidi="ar-SA"/>
        </w:rPr>
        <w:t>（3）投标人须具备有效的《药品经营许可证》及《医疗器械经营许可证》或《医疗器械生产许可证》；</w:t>
      </w:r>
    </w:p>
    <w:p w14:paraId="60285E2F">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 w:val="0"/>
          <w:bCs w:val="0"/>
          <w:color w:val="auto"/>
          <w:kern w:val="2"/>
          <w:sz w:val="24"/>
          <w:szCs w:val="24"/>
          <w:u w:val="none"/>
          <w:lang w:val="en-US" w:eastAsia="zh-CN" w:bidi="ar-SA"/>
        </w:rPr>
      </w:pPr>
      <w:r>
        <w:rPr>
          <w:rFonts w:hint="eastAsia" w:ascii="仿宋" w:hAnsi="仿宋" w:eastAsia="仿宋" w:cs="仿宋"/>
          <w:b w:val="0"/>
          <w:bCs w:val="0"/>
          <w:color w:val="auto"/>
          <w:kern w:val="2"/>
          <w:sz w:val="24"/>
          <w:szCs w:val="24"/>
          <w:u w:val="none"/>
          <w:lang w:val="en-US" w:eastAsia="zh-CN" w:bidi="ar-SA"/>
        </w:rPr>
        <w:t>（4）供应商提供近半年内已缴存的任意一个月的社会保障资金缴存单据或社保机构开具的社会保险参保缴费情况证明，依法不需要缴纳社会保障资金的供应商应提供相关文件证明；</w:t>
      </w:r>
    </w:p>
    <w:p w14:paraId="0EFCCB52">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 w:val="0"/>
          <w:bCs w:val="0"/>
          <w:color w:val="auto"/>
          <w:kern w:val="2"/>
          <w:sz w:val="24"/>
          <w:szCs w:val="24"/>
          <w:u w:val="none"/>
          <w:lang w:val="en-US" w:eastAsia="zh-CN" w:bidi="ar-SA"/>
        </w:rPr>
      </w:pPr>
      <w:r>
        <w:rPr>
          <w:rFonts w:hint="eastAsia" w:ascii="仿宋" w:hAnsi="仿宋" w:eastAsia="仿宋" w:cs="仿宋"/>
          <w:b w:val="0"/>
          <w:bCs w:val="0"/>
          <w:color w:val="auto"/>
          <w:kern w:val="2"/>
          <w:sz w:val="24"/>
          <w:szCs w:val="24"/>
          <w:u w:val="none"/>
          <w:lang w:val="en-US" w:eastAsia="zh-CN" w:bidi="ar-SA"/>
        </w:rPr>
        <w:t>（5）供应商提供2023年或2024年的财务审计报告（成立时间至提交投标文件截止时间不足一年的可提供成立后任意时段的资产负债表），或其开标前三个月内基本存款账户开户银行出具的资信证明；</w:t>
      </w:r>
    </w:p>
    <w:p w14:paraId="786E6B2B">
      <w:pPr>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 w:val="0"/>
          <w:bCs w:val="0"/>
          <w:color w:val="auto"/>
          <w:kern w:val="2"/>
          <w:sz w:val="24"/>
          <w:szCs w:val="24"/>
          <w:u w:val="none"/>
          <w:lang w:val="en-US" w:eastAsia="zh-CN" w:bidi="ar-SA"/>
        </w:rPr>
      </w:pPr>
      <w:r>
        <w:rPr>
          <w:rFonts w:hint="eastAsia" w:ascii="仿宋" w:hAnsi="仿宋" w:eastAsia="仿宋" w:cs="仿宋"/>
          <w:b w:val="0"/>
          <w:bCs w:val="0"/>
          <w:color w:val="auto"/>
          <w:kern w:val="2"/>
          <w:sz w:val="24"/>
          <w:szCs w:val="24"/>
          <w:u w:val="none"/>
          <w:lang w:val="en-US" w:eastAsia="zh-CN" w:bidi="ar-SA"/>
        </w:rPr>
        <w:t>（6）供应商提供近半年内已缴纳的任意一个月的纳税证明或完税证明，纳税证明或完税证明上应有代收机构或税务机关的公章，依法免税的供应商应提供相关文件证明。</w:t>
      </w:r>
    </w:p>
    <w:p w14:paraId="33678A73">
      <w:pPr>
        <w:pStyle w:val="21"/>
        <w:shd w:val="clear" w:color="auto" w:fill="FFFFFF"/>
        <w:spacing w:before="0" w:beforeAutospacing="0" w:after="0" w:afterAutospacing="0" w:line="336" w:lineRule="auto"/>
        <w:jc w:val="both"/>
        <w:rPr>
          <w:rStyle w:val="28"/>
          <w:rFonts w:hint="eastAsia" w:ascii="仿宋" w:hAnsi="仿宋" w:eastAsia="仿宋" w:cs="仿宋"/>
          <w:b w:val="0"/>
          <w:bCs w:val="0"/>
          <w:color w:val="auto"/>
          <w:sz w:val="24"/>
          <w:szCs w:val="24"/>
          <w:highlight w:val="none"/>
          <w:shd w:val="clear" w:color="auto" w:fill="FFFFFF"/>
        </w:rPr>
      </w:pPr>
      <w:r>
        <w:rPr>
          <w:rStyle w:val="28"/>
          <w:rFonts w:hint="eastAsia" w:ascii="仿宋" w:hAnsi="仿宋" w:eastAsia="仿宋" w:cs="仿宋"/>
          <w:color w:val="auto"/>
          <w:sz w:val="24"/>
          <w:szCs w:val="24"/>
          <w:highlight w:val="none"/>
          <w:shd w:val="clear" w:color="auto" w:fill="FFFFFF"/>
        </w:rPr>
        <w:t>三、获取</w:t>
      </w:r>
      <w:r>
        <w:rPr>
          <w:rStyle w:val="28"/>
          <w:rFonts w:hint="eastAsia" w:ascii="仿宋" w:hAnsi="仿宋" w:eastAsia="仿宋" w:cs="仿宋"/>
          <w:color w:val="auto"/>
          <w:sz w:val="24"/>
          <w:szCs w:val="24"/>
          <w:highlight w:val="none"/>
          <w:shd w:val="clear" w:color="auto" w:fill="FFFFFF"/>
          <w:lang w:val="en-US" w:eastAsia="zh-CN"/>
        </w:rPr>
        <w:t>招标</w:t>
      </w:r>
      <w:r>
        <w:rPr>
          <w:rStyle w:val="28"/>
          <w:rFonts w:hint="eastAsia" w:ascii="仿宋" w:hAnsi="仿宋" w:eastAsia="仿宋" w:cs="仿宋"/>
          <w:color w:val="auto"/>
          <w:sz w:val="24"/>
          <w:szCs w:val="24"/>
          <w:highlight w:val="none"/>
          <w:shd w:val="clear" w:color="auto" w:fill="FFFFFF"/>
        </w:rPr>
        <w:t>文件</w:t>
      </w:r>
    </w:p>
    <w:p w14:paraId="35E61A8B">
      <w:pPr>
        <w:pStyle w:val="21"/>
        <w:shd w:val="clear" w:color="auto" w:fill="FFFFFF"/>
        <w:spacing w:before="0" w:beforeAutospacing="0" w:after="0" w:afterAutospacing="0" w:line="336" w:lineRule="auto"/>
        <w:ind w:left="479" w:leftChars="228" w:firstLine="0" w:firstLineChars="0"/>
        <w:jc w:val="both"/>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时间</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u w:val="none"/>
          <w:shd w:val="clear" w:color="auto" w:fill="FFFFFF"/>
          <w:lang w:val="en-US" w:eastAsia="zh-CN"/>
        </w:rPr>
        <w:t>2025</w:t>
      </w:r>
      <w:r>
        <w:rPr>
          <w:rFonts w:hint="eastAsia" w:ascii="仿宋" w:hAnsi="仿宋" w:eastAsia="仿宋" w:cs="仿宋"/>
          <w:color w:val="auto"/>
          <w:sz w:val="24"/>
          <w:szCs w:val="24"/>
          <w:highlight w:val="none"/>
          <w:u w:val="none"/>
          <w:shd w:val="clear" w:color="auto" w:fill="FFFFFF"/>
        </w:rPr>
        <w:t>年</w:t>
      </w:r>
      <w:r>
        <w:rPr>
          <w:rFonts w:hint="eastAsia" w:ascii="仿宋" w:hAnsi="仿宋" w:eastAsia="仿宋" w:cs="仿宋"/>
          <w:color w:val="auto"/>
          <w:sz w:val="24"/>
          <w:szCs w:val="24"/>
          <w:highlight w:val="none"/>
          <w:u w:val="none"/>
          <w:shd w:val="clear" w:color="auto" w:fill="FFFFFF"/>
          <w:lang w:val="en-US" w:eastAsia="zh-CN"/>
        </w:rPr>
        <w:t>06</w:t>
      </w:r>
      <w:r>
        <w:rPr>
          <w:rFonts w:hint="eastAsia" w:ascii="仿宋" w:hAnsi="仿宋" w:eastAsia="仿宋" w:cs="仿宋"/>
          <w:color w:val="auto"/>
          <w:sz w:val="24"/>
          <w:szCs w:val="24"/>
          <w:highlight w:val="none"/>
          <w:u w:val="none"/>
          <w:shd w:val="clear" w:color="auto" w:fill="FFFFFF"/>
        </w:rPr>
        <w:t>月</w:t>
      </w:r>
      <w:r>
        <w:rPr>
          <w:rFonts w:hint="eastAsia" w:ascii="仿宋" w:hAnsi="仿宋" w:eastAsia="仿宋" w:cs="仿宋"/>
          <w:color w:val="auto"/>
          <w:sz w:val="24"/>
          <w:szCs w:val="24"/>
          <w:highlight w:val="none"/>
          <w:u w:val="none"/>
          <w:shd w:val="clear" w:color="auto" w:fill="FFFFFF"/>
          <w:lang w:val="en-US" w:eastAsia="zh-CN"/>
        </w:rPr>
        <w:t>13</w:t>
      </w:r>
      <w:r>
        <w:rPr>
          <w:rFonts w:hint="eastAsia" w:ascii="仿宋" w:hAnsi="仿宋" w:eastAsia="仿宋" w:cs="仿宋"/>
          <w:color w:val="auto"/>
          <w:sz w:val="24"/>
          <w:szCs w:val="24"/>
          <w:highlight w:val="none"/>
          <w:u w:val="none"/>
          <w:shd w:val="clear" w:color="auto" w:fill="FFFFFF"/>
        </w:rPr>
        <w:t>日至</w:t>
      </w:r>
      <w:r>
        <w:rPr>
          <w:rFonts w:hint="eastAsia" w:ascii="仿宋" w:hAnsi="仿宋" w:eastAsia="仿宋" w:cs="仿宋"/>
          <w:color w:val="auto"/>
          <w:sz w:val="24"/>
          <w:szCs w:val="24"/>
          <w:highlight w:val="none"/>
          <w:u w:val="none"/>
          <w:shd w:val="clear" w:color="auto" w:fill="FFFFFF"/>
          <w:lang w:val="en-US" w:eastAsia="zh-CN"/>
        </w:rPr>
        <w:t xml:space="preserve"> 2025</w:t>
      </w:r>
      <w:r>
        <w:rPr>
          <w:rFonts w:hint="eastAsia" w:ascii="仿宋" w:hAnsi="仿宋" w:eastAsia="仿宋" w:cs="仿宋"/>
          <w:color w:val="auto"/>
          <w:sz w:val="24"/>
          <w:szCs w:val="24"/>
          <w:highlight w:val="none"/>
          <w:u w:val="none"/>
          <w:shd w:val="clear" w:color="auto" w:fill="FFFFFF"/>
        </w:rPr>
        <w:t>年</w:t>
      </w:r>
      <w:r>
        <w:rPr>
          <w:rFonts w:hint="eastAsia" w:ascii="仿宋" w:hAnsi="仿宋" w:eastAsia="仿宋" w:cs="仿宋"/>
          <w:color w:val="auto"/>
          <w:sz w:val="24"/>
          <w:szCs w:val="24"/>
          <w:highlight w:val="none"/>
          <w:u w:val="none"/>
          <w:shd w:val="clear" w:color="auto" w:fill="FFFFFF"/>
          <w:lang w:val="en-US" w:eastAsia="zh-CN"/>
        </w:rPr>
        <w:t>06月20</w:t>
      </w:r>
      <w:r>
        <w:rPr>
          <w:rFonts w:hint="eastAsia" w:ascii="仿宋" w:hAnsi="仿宋" w:eastAsia="仿宋" w:cs="仿宋"/>
          <w:color w:val="auto"/>
          <w:sz w:val="24"/>
          <w:szCs w:val="24"/>
          <w:highlight w:val="none"/>
          <w:u w:val="none"/>
          <w:shd w:val="clear" w:color="auto" w:fill="FFFFFF"/>
        </w:rPr>
        <w:t>日</w:t>
      </w:r>
      <w:r>
        <w:rPr>
          <w:rFonts w:hint="eastAsia" w:ascii="仿宋" w:hAnsi="仿宋" w:eastAsia="仿宋" w:cs="仿宋"/>
          <w:color w:val="auto"/>
          <w:sz w:val="24"/>
          <w:szCs w:val="24"/>
          <w:highlight w:val="none"/>
          <w:shd w:val="clear" w:color="auto" w:fill="FFFFFF"/>
        </w:rPr>
        <w:t>，每天上午10:00至14:00，下午1</w:t>
      </w:r>
      <w:r>
        <w:rPr>
          <w:rFonts w:hint="eastAsia" w:ascii="仿宋" w:hAnsi="仿宋" w:eastAsia="仿宋" w:cs="仿宋"/>
          <w:color w:val="auto"/>
          <w:sz w:val="24"/>
          <w:szCs w:val="24"/>
          <w:highlight w:val="none"/>
          <w:shd w:val="clear" w:color="auto" w:fill="FFFFFF"/>
          <w:lang w:val="en-US" w:eastAsia="zh-CN"/>
        </w:rPr>
        <w:t>6</w:t>
      </w:r>
      <w:r>
        <w:rPr>
          <w:rFonts w:hint="eastAsia" w:ascii="仿宋" w:hAnsi="仿宋" w:eastAsia="仿宋" w:cs="仿宋"/>
          <w:color w:val="auto"/>
          <w:sz w:val="24"/>
          <w:szCs w:val="24"/>
          <w:highlight w:val="none"/>
          <w:shd w:val="clear" w:color="auto" w:fill="FFFFFF"/>
        </w:rPr>
        <w:t>:</w:t>
      </w:r>
      <w:r>
        <w:rPr>
          <w:rFonts w:hint="eastAsia" w:ascii="仿宋" w:hAnsi="仿宋" w:eastAsia="仿宋" w:cs="仿宋"/>
          <w:color w:val="auto"/>
          <w:sz w:val="24"/>
          <w:szCs w:val="24"/>
          <w:highlight w:val="none"/>
          <w:shd w:val="clear" w:color="auto" w:fill="FFFFFF"/>
          <w:lang w:val="en-US" w:eastAsia="zh-CN"/>
        </w:rPr>
        <w:t>0</w:t>
      </w:r>
      <w:r>
        <w:rPr>
          <w:rFonts w:hint="eastAsia" w:ascii="仿宋" w:hAnsi="仿宋" w:eastAsia="仿宋" w:cs="仿宋"/>
          <w:color w:val="auto"/>
          <w:sz w:val="24"/>
          <w:szCs w:val="24"/>
          <w:highlight w:val="none"/>
          <w:shd w:val="clear" w:color="auto" w:fill="FFFFFF"/>
        </w:rPr>
        <w:t>0至</w:t>
      </w:r>
      <w:r>
        <w:rPr>
          <w:rFonts w:hint="eastAsia" w:ascii="仿宋" w:hAnsi="仿宋" w:eastAsia="仿宋" w:cs="仿宋"/>
          <w:color w:val="auto"/>
          <w:sz w:val="24"/>
          <w:szCs w:val="24"/>
          <w:highlight w:val="none"/>
          <w:shd w:val="clear" w:color="auto" w:fill="FFFFFF"/>
          <w:lang w:val="en-US" w:eastAsia="zh-CN"/>
        </w:rPr>
        <w:t>20</w:t>
      </w:r>
      <w:r>
        <w:rPr>
          <w:rFonts w:hint="eastAsia" w:ascii="仿宋" w:hAnsi="仿宋" w:eastAsia="仿宋" w:cs="仿宋"/>
          <w:color w:val="auto"/>
          <w:sz w:val="24"/>
          <w:szCs w:val="24"/>
          <w:highlight w:val="none"/>
          <w:shd w:val="clear" w:color="auto" w:fill="FFFFFF"/>
        </w:rPr>
        <w:t>:</w:t>
      </w:r>
      <w:r>
        <w:rPr>
          <w:rFonts w:hint="eastAsia" w:ascii="仿宋" w:hAnsi="仿宋" w:eastAsia="仿宋" w:cs="仿宋"/>
          <w:color w:val="auto"/>
          <w:sz w:val="24"/>
          <w:szCs w:val="24"/>
          <w:highlight w:val="none"/>
          <w:shd w:val="clear" w:color="auto" w:fill="FFFFFF"/>
          <w:lang w:val="en-US" w:eastAsia="zh-CN"/>
        </w:rPr>
        <w:t>00</w:t>
      </w:r>
      <w:r>
        <w:rPr>
          <w:rFonts w:hint="eastAsia" w:ascii="仿宋" w:hAnsi="仿宋" w:eastAsia="仿宋" w:cs="仿宋"/>
          <w:color w:val="auto"/>
          <w:sz w:val="24"/>
          <w:szCs w:val="24"/>
          <w:highlight w:val="none"/>
          <w:shd w:val="clear" w:color="auto" w:fill="FFFFFF"/>
        </w:rPr>
        <w:t>（法定节假日除外）</w:t>
      </w:r>
    </w:p>
    <w:p w14:paraId="150F2ADC">
      <w:pPr>
        <w:pStyle w:val="21"/>
        <w:shd w:val="clear" w:color="auto" w:fill="FFFFFF"/>
        <w:spacing w:before="0" w:beforeAutospacing="0" w:after="0" w:afterAutospacing="0" w:line="336" w:lineRule="auto"/>
        <w:ind w:left="479" w:leftChars="228" w:firstLine="0" w:firstLineChars="0"/>
        <w:jc w:val="both"/>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地点：政采云平台线上获取</w:t>
      </w:r>
    </w:p>
    <w:p w14:paraId="20E1C192">
      <w:pPr>
        <w:pStyle w:val="21"/>
        <w:shd w:val="clear" w:color="auto" w:fill="FFFFFF"/>
        <w:spacing w:before="0" w:beforeAutospacing="0" w:after="0" w:afterAutospacing="0" w:line="336" w:lineRule="auto"/>
        <w:ind w:left="479" w:leftChars="228" w:firstLine="0" w:firstLineChars="0"/>
        <w:jc w:val="both"/>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方式：供应商登录政采云平台https://www.zcygov.cn/在线申请获取采购文件（进入“项目采购”应用，在获取采购文件菜单中选择项目，申请获取采购文件）</w:t>
      </w:r>
    </w:p>
    <w:p w14:paraId="7E8A89BF">
      <w:pPr>
        <w:pStyle w:val="21"/>
        <w:shd w:val="clear" w:color="auto" w:fill="FFFFFF"/>
        <w:spacing w:before="0" w:beforeAutospacing="0" w:after="0" w:afterAutospacing="0" w:line="336" w:lineRule="auto"/>
        <w:ind w:left="479" w:leftChars="228" w:firstLine="0" w:firstLineChars="0"/>
        <w:jc w:val="both"/>
        <w:rPr>
          <w:rFonts w:hint="eastAsia" w:ascii="仿宋" w:hAnsi="仿宋" w:eastAsia="仿宋" w:cs="仿宋"/>
          <w:color w:val="auto"/>
          <w:sz w:val="24"/>
          <w:szCs w:val="24"/>
          <w:highlight w:val="none"/>
          <w:shd w:val="clear" w:color="auto" w:fill="FFFFFF"/>
          <w:lang w:eastAsia="zh-CN"/>
        </w:rPr>
      </w:pPr>
      <w:r>
        <w:rPr>
          <w:rFonts w:hint="eastAsia" w:ascii="仿宋" w:hAnsi="仿宋" w:eastAsia="仿宋" w:cs="仿宋"/>
          <w:color w:val="auto"/>
          <w:sz w:val="24"/>
          <w:szCs w:val="24"/>
          <w:highlight w:val="none"/>
          <w:shd w:val="clear" w:color="auto" w:fill="FFFFFF"/>
        </w:rPr>
        <w:t>售价（元）：</w:t>
      </w:r>
      <w:r>
        <w:rPr>
          <w:rFonts w:hint="eastAsia" w:ascii="仿宋" w:hAnsi="仿宋" w:eastAsia="仿宋" w:cs="仿宋"/>
          <w:color w:val="auto"/>
          <w:sz w:val="24"/>
          <w:szCs w:val="24"/>
          <w:highlight w:val="none"/>
          <w:shd w:val="clear" w:color="auto" w:fill="FFFFFF"/>
          <w:lang w:val="en-US" w:eastAsia="zh-CN"/>
        </w:rPr>
        <w:t>0</w:t>
      </w:r>
    </w:p>
    <w:p w14:paraId="3300477D">
      <w:pPr>
        <w:pStyle w:val="21"/>
        <w:shd w:val="clear" w:color="auto" w:fill="FFFFFF"/>
        <w:spacing w:before="0" w:beforeAutospacing="0" w:after="0" w:afterAutospacing="0" w:line="336" w:lineRule="auto"/>
        <w:jc w:val="both"/>
        <w:rPr>
          <w:rFonts w:hint="eastAsia" w:ascii="仿宋" w:hAnsi="仿宋" w:eastAsia="仿宋" w:cs="仿宋"/>
          <w:color w:val="auto"/>
          <w:sz w:val="24"/>
          <w:szCs w:val="24"/>
          <w:highlight w:val="none"/>
        </w:rPr>
      </w:pPr>
      <w:r>
        <w:rPr>
          <w:rStyle w:val="28"/>
          <w:rFonts w:hint="eastAsia" w:ascii="仿宋" w:hAnsi="仿宋" w:eastAsia="仿宋" w:cs="仿宋"/>
          <w:color w:val="auto"/>
          <w:sz w:val="24"/>
          <w:szCs w:val="24"/>
          <w:highlight w:val="none"/>
          <w:shd w:val="clear" w:color="auto" w:fill="FFFFFF"/>
        </w:rPr>
        <w:t>四、提交投标文件截止时间、开标时间和地点</w:t>
      </w:r>
    </w:p>
    <w:p w14:paraId="16259C54">
      <w:pPr>
        <w:pStyle w:val="21"/>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提交投标文件截止时间：</w:t>
      </w:r>
      <w:r>
        <w:rPr>
          <w:rFonts w:hint="eastAsia" w:ascii="仿宋" w:hAnsi="仿宋" w:eastAsia="仿宋" w:cs="仿宋"/>
          <w:color w:val="auto"/>
          <w:sz w:val="24"/>
          <w:szCs w:val="24"/>
          <w:highlight w:val="none"/>
          <w:shd w:val="clear" w:color="auto" w:fill="FFFFFF"/>
          <w:lang w:val="en-US" w:eastAsia="zh-CN"/>
        </w:rPr>
        <w:t>2025</w:t>
      </w:r>
      <w:r>
        <w:rPr>
          <w:rFonts w:hint="eastAsia" w:ascii="仿宋" w:hAnsi="仿宋" w:eastAsia="仿宋" w:cs="仿宋"/>
          <w:color w:val="auto"/>
          <w:sz w:val="24"/>
          <w:szCs w:val="24"/>
          <w:highlight w:val="none"/>
          <w:shd w:val="clear" w:color="auto" w:fill="FFFFFF"/>
        </w:rPr>
        <w:t>年</w:t>
      </w:r>
      <w:r>
        <w:rPr>
          <w:rFonts w:hint="eastAsia" w:ascii="仿宋" w:hAnsi="仿宋" w:eastAsia="仿宋" w:cs="仿宋"/>
          <w:color w:val="auto"/>
          <w:sz w:val="24"/>
          <w:szCs w:val="24"/>
          <w:highlight w:val="none"/>
          <w:shd w:val="clear" w:color="auto" w:fill="FFFFFF"/>
          <w:lang w:val="en-US" w:eastAsia="zh-CN"/>
        </w:rPr>
        <w:t>07</w:t>
      </w:r>
      <w:r>
        <w:rPr>
          <w:rFonts w:hint="eastAsia" w:ascii="仿宋" w:hAnsi="仿宋" w:eastAsia="仿宋" w:cs="仿宋"/>
          <w:color w:val="auto"/>
          <w:sz w:val="24"/>
          <w:szCs w:val="24"/>
          <w:highlight w:val="none"/>
          <w:shd w:val="clear" w:color="auto" w:fill="FFFFFF"/>
        </w:rPr>
        <w:t>月</w:t>
      </w:r>
      <w:r>
        <w:rPr>
          <w:rFonts w:hint="eastAsia" w:ascii="仿宋" w:hAnsi="仿宋" w:eastAsia="仿宋" w:cs="仿宋"/>
          <w:color w:val="auto"/>
          <w:sz w:val="24"/>
          <w:szCs w:val="24"/>
          <w:highlight w:val="none"/>
          <w:shd w:val="clear" w:color="auto" w:fill="FFFFFF"/>
          <w:lang w:val="en-US" w:eastAsia="zh-CN"/>
        </w:rPr>
        <w:t>07</w:t>
      </w:r>
      <w:r>
        <w:rPr>
          <w:rFonts w:hint="eastAsia" w:ascii="仿宋" w:hAnsi="仿宋" w:eastAsia="仿宋" w:cs="仿宋"/>
          <w:color w:val="auto"/>
          <w:sz w:val="24"/>
          <w:szCs w:val="24"/>
          <w:highlight w:val="none"/>
          <w:shd w:val="clear" w:color="auto" w:fill="FFFFFF"/>
        </w:rPr>
        <w:t xml:space="preserve">日 </w:t>
      </w:r>
      <w:r>
        <w:rPr>
          <w:rFonts w:hint="eastAsia" w:ascii="仿宋" w:hAnsi="仿宋" w:eastAsia="仿宋" w:cs="仿宋"/>
          <w:color w:val="auto"/>
          <w:sz w:val="24"/>
          <w:szCs w:val="24"/>
          <w:highlight w:val="none"/>
          <w:shd w:val="clear" w:color="auto" w:fill="FFFFFF"/>
          <w:lang w:val="en-US" w:eastAsia="zh-CN"/>
        </w:rPr>
        <w:t>11</w:t>
      </w:r>
      <w:r>
        <w:rPr>
          <w:rFonts w:hint="eastAsia" w:ascii="仿宋" w:hAnsi="仿宋" w:eastAsia="仿宋" w:cs="仿宋"/>
          <w:color w:val="auto"/>
          <w:sz w:val="24"/>
          <w:szCs w:val="24"/>
          <w:highlight w:val="none"/>
          <w:shd w:val="clear" w:color="auto" w:fill="FFFFFF"/>
        </w:rPr>
        <w:t>:00（北京时间）</w:t>
      </w:r>
    </w:p>
    <w:p w14:paraId="4AF5DE94">
      <w:pPr>
        <w:pStyle w:val="21"/>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lang w:val="en-US" w:eastAsia="zh-CN"/>
        </w:rPr>
        <w:t>投标</w:t>
      </w:r>
      <w:r>
        <w:rPr>
          <w:rFonts w:hint="eastAsia" w:ascii="仿宋" w:hAnsi="仿宋" w:eastAsia="仿宋" w:cs="仿宋"/>
          <w:color w:val="auto"/>
          <w:sz w:val="24"/>
          <w:szCs w:val="24"/>
          <w:highlight w:val="none"/>
          <w:shd w:val="clear" w:color="auto" w:fill="FFFFFF"/>
        </w:rPr>
        <w:t>地点：请登录政采云投标客户端投标</w:t>
      </w:r>
    </w:p>
    <w:p w14:paraId="17F5A444">
      <w:pPr>
        <w:pStyle w:val="21"/>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lang w:eastAsia="zh-CN"/>
        </w:rPr>
      </w:pPr>
      <w:r>
        <w:rPr>
          <w:rFonts w:hint="eastAsia" w:ascii="仿宋" w:hAnsi="仿宋" w:eastAsia="仿宋" w:cs="仿宋"/>
          <w:color w:val="auto"/>
          <w:sz w:val="24"/>
          <w:szCs w:val="24"/>
          <w:highlight w:val="none"/>
          <w:shd w:val="clear" w:color="auto" w:fill="FFFFFF"/>
        </w:rPr>
        <w:t>开标时间</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shd w:val="clear" w:color="auto" w:fill="FFFFFF"/>
          <w:lang w:val="en-US" w:eastAsia="zh-CN"/>
        </w:rPr>
        <w:t>2025</w:t>
      </w:r>
      <w:r>
        <w:rPr>
          <w:rFonts w:hint="eastAsia" w:ascii="仿宋" w:hAnsi="仿宋" w:eastAsia="仿宋" w:cs="仿宋"/>
          <w:color w:val="auto"/>
          <w:sz w:val="24"/>
          <w:szCs w:val="24"/>
          <w:highlight w:val="none"/>
          <w:shd w:val="clear" w:color="auto" w:fill="FFFFFF"/>
          <w:lang w:eastAsia="zh-CN"/>
        </w:rPr>
        <w:t xml:space="preserve">年 </w:t>
      </w:r>
      <w:r>
        <w:rPr>
          <w:rFonts w:hint="eastAsia" w:ascii="仿宋" w:hAnsi="仿宋" w:eastAsia="仿宋" w:cs="仿宋"/>
          <w:color w:val="auto"/>
          <w:sz w:val="24"/>
          <w:szCs w:val="24"/>
          <w:highlight w:val="none"/>
          <w:shd w:val="clear" w:color="auto" w:fill="FFFFFF"/>
          <w:lang w:val="en-US" w:eastAsia="zh-CN"/>
        </w:rPr>
        <w:t>07</w:t>
      </w:r>
      <w:r>
        <w:rPr>
          <w:rFonts w:hint="eastAsia" w:ascii="仿宋" w:hAnsi="仿宋" w:eastAsia="仿宋" w:cs="仿宋"/>
          <w:color w:val="auto"/>
          <w:sz w:val="24"/>
          <w:szCs w:val="24"/>
          <w:highlight w:val="none"/>
          <w:shd w:val="clear" w:color="auto" w:fill="FFFFFF"/>
          <w:lang w:eastAsia="zh-CN"/>
        </w:rPr>
        <w:t>月</w:t>
      </w:r>
      <w:r>
        <w:rPr>
          <w:rFonts w:hint="eastAsia" w:ascii="仿宋" w:hAnsi="仿宋" w:eastAsia="仿宋" w:cs="仿宋"/>
          <w:color w:val="auto"/>
          <w:sz w:val="24"/>
          <w:szCs w:val="24"/>
          <w:highlight w:val="none"/>
          <w:shd w:val="clear" w:color="auto" w:fill="FFFFFF"/>
          <w:lang w:val="en-US" w:eastAsia="zh-CN"/>
        </w:rPr>
        <w:t>07</w:t>
      </w:r>
      <w:r>
        <w:rPr>
          <w:rFonts w:hint="eastAsia" w:ascii="仿宋" w:hAnsi="仿宋" w:eastAsia="仿宋" w:cs="仿宋"/>
          <w:color w:val="auto"/>
          <w:sz w:val="24"/>
          <w:szCs w:val="24"/>
          <w:highlight w:val="none"/>
          <w:shd w:val="clear" w:color="auto" w:fill="FFFFFF"/>
          <w:lang w:eastAsia="zh-CN"/>
        </w:rPr>
        <w:t xml:space="preserve">日 </w:t>
      </w:r>
      <w:r>
        <w:rPr>
          <w:rFonts w:hint="eastAsia" w:ascii="仿宋" w:hAnsi="仿宋" w:eastAsia="仿宋" w:cs="仿宋"/>
          <w:color w:val="auto"/>
          <w:sz w:val="24"/>
          <w:szCs w:val="24"/>
          <w:highlight w:val="none"/>
          <w:shd w:val="clear" w:color="auto" w:fill="FFFFFF"/>
          <w:lang w:val="en-US" w:eastAsia="zh-CN"/>
        </w:rPr>
        <w:t>11</w:t>
      </w:r>
      <w:r>
        <w:rPr>
          <w:rFonts w:hint="eastAsia" w:ascii="仿宋" w:hAnsi="仿宋" w:eastAsia="仿宋" w:cs="仿宋"/>
          <w:color w:val="auto"/>
          <w:sz w:val="24"/>
          <w:szCs w:val="24"/>
          <w:highlight w:val="none"/>
          <w:shd w:val="clear" w:color="auto" w:fill="FFFFFF"/>
          <w:lang w:eastAsia="zh-CN"/>
        </w:rPr>
        <w:t>:00</w:t>
      </w:r>
    </w:p>
    <w:p w14:paraId="2B5E5249">
      <w:pPr>
        <w:pStyle w:val="21"/>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lang w:val="en-US" w:eastAsia="zh-CN"/>
        </w:rPr>
        <w:t>开标地点：</w:t>
      </w:r>
      <w:r>
        <w:rPr>
          <w:rFonts w:hint="eastAsia" w:ascii="仿宋" w:hAnsi="仿宋" w:eastAsia="仿宋" w:cs="仿宋"/>
          <w:color w:val="auto"/>
          <w:sz w:val="24"/>
          <w:szCs w:val="24"/>
          <w:highlight w:val="none"/>
          <w:shd w:val="clear" w:color="auto" w:fill="FFFFFF"/>
        </w:rPr>
        <w:t>政采云平台（http://www.ccgp-xinjiang.gov.cn/home.html） </w:t>
      </w:r>
    </w:p>
    <w:p w14:paraId="17F8EC33">
      <w:pPr>
        <w:pStyle w:val="21"/>
        <w:shd w:val="clear" w:color="auto" w:fill="FFFFFF"/>
        <w:spacing w:before="0" w:beforeAutospacing="0" w:after="0" w:afterAutospacing="0" w:line="336" w:lineRule="auto"/>
        <w:jc w:val="both"/>
        <w:rPr>
          <w:rFonts w:hint="eastAsia" w:ascii="仿宋" w:hAnsi="仿宋" w:eastAsia="仿宋" w:cs="仿宋"/>
          <w:color w:val="auto"/>
          <w:sz w:val="24"/>
          <w:szCs w:val="24"/>
          <w:highlight w:val="none"/>
        </w:rPr>
      </w:pPr>
      <w:r>
        <w:rPr>
          <w:rStyle w:val="28"/>
          <w:rFonts w:hint="eastAsia" w:ascii="仿宋" w:hAnsi="仿宋" w:eastAsia="仿宋" w:cs="仿宋"/>
          <w:color w:val="auto"/>
          <w:sz w:val="24"/>
          <w:szCs w:val="24"/>
          <w:highlight w:val="none"/>
          <w:shd w:val="clear" w:color="auto" w:fill="FFFFFF"/>
          <w:lang w:val="en-US" w:eastAsia="zh-CN"/>
        </w:rPr>
        <w:t>五</w:t>
      </w:r>
      <w:r>
        <w:rPr>
          <w:rStyle w:val="28"/>
          <w:rFonts w:hint="eastAsia" w:ascii="仿宋" w:hAnsi="仿宋" w:eastAsia="仿宋" w:cs="仿宋"/>
          <w:color w:val="auto"/>
          <w:sz w:val="24"/>
          <w:szCs w:val="24"/>
          <w:highlight w:val="none"/>
          <w:shd w:val="clear" w:color="auto" w:fill="FFFFFF"/>
        </w:rPr>
        <w:t>、公告期限</w:t>
      </w:r>
      <w:r>
        <w:rPr>
          <w:rFonts w:hint="eastAsia" w:ascii="仿宋" w:hAnsi="仿宋" w:eastAsia="仿宋" w:cs="仿宋"/>
          <w:color w:val="auto"/>
          <w:sz w:val="24"/>
          <w:szCs w:val="24"/>
          <w:highlight w:val="none"/>
          <w:shd w:val="clear" w:color="auto" w:fill="FFFFFF"/>
        </w:rPr>
        <w:t> </w:t>
      </w:r>
    </w:p>
    <w:p w14:paraId="6784195F">
      <w:pPr>
        <w:pStyle w:val="21"/>
        <w:shd w:val="clear" w:color="auto" w:fill="FFFFFF"/>
        <w:spacing w:before="0" w:beforeAutospacing="0" w:after="0" w:afterAutospacing="0" w:line="336"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自本公告发布之日起5个工作日。</w:t>
      </w:r>
    </w:p>
    <w:p w14:paraId="0F34F3B8">
      <w:pPr>
        <w:pStyle w:val="21"/>
        <w:shd w:val="clear" w:color="auto" w:fill="FFFFFF"/>
        <w:spacing w:before="0" w:beforeAutospacing="0" w:after="0" w:afterAutospacing="0" w:line="336" w:lineRule="auto"/>
        <w:jc w:val="both"/>
        <w:rPr>
          <w:rFonts w:hint="eastAsia" w:ascii="仿宋" w:hAnsi="仿宋" w:eastAsia="仿宋" w:cs="仿宋"/>
          <w:color w:val="auto"/>
          <w:sz w:val="24"/>
          <w:szCs w:val="24"/>
          <w:highlight w:val="none"/>
        </w:rPr>
      </w:pPr>
      <w:r>
        <w:rPr>
          <w:rStyle w:val="28"/>
          <w:rFonts w:hint="eastAsia" w:ascii="仿宋" w:hAnsi="仿宋" w:eastAsia="仿宋" w:cs="仿宋"/>
          <w:color w:val="auto"/>
          <w:sz w:val="24"/>
          <w:szCs w:val="24"/>
          <w:highlight w:val="none"/>
          <w:shd w:val="clear" w:color="auto" w:fill="FFFFFF"/>
          <w:lang w:val="en-US" w:eastAsia="zh-CN"/>
        </w:rPr>
        <w:t>六</w:t>
      </w:r>
      <w:r>
        <w:rPr>
          <w:rStyle w:val="28"/>
          <w:rFonts w:hint="eastAsia" w:ascii="仿宋" w:hAnsi="仿宋" w:eastAsia="仿宋" w:cs="仿宋"/>
          <w:color w:val="auto"/>
          <w:sz w:val="24"/>
          <w:szCs w:val="24"/>
          <w:highlight w:val="none"/>
          <w:shd w:val="clear" w:color="auto" w:fill="FFFFFF"/>
        </w:rPr>
        <w:t>、其他补充事宜</w:t>
      </w:r>
      <w:r>
        <w:rPr>
          <w:rFonts w:hint="eastAsia" w:ascii="仿宋" w:hAnsi="仿宋" w:eastAsia="仿宋" w:cs="仿宋"/>
          <w:color w:val="auto"/>
          <w:sz w:val="24"/>
          <w:szCs w:val="24"/>
          <w:highlight w:val="none"/>
          <w:shd w:val="clear" w:color="auto" w:fill="FFFFFF"/>
        </w:rPr>
        <w:t> </w:t>
      </w:r>
    </w:p>
    <w:p w14:paraId="4CEED99B">
      <w:pPr>
        <w:pStyle w:val="21"/>
        <w:shd w:val="clear" w:color="auto" w:fill="FFFFFF"/>
        <w:spacing w:before="0" w:beforeAutospacing="0" w:after="0" w:afterAutospacing="0" w:line="336" w:lineRule="auto"/>
        <w:ind w:firstLine="480" w:firstLineChars="200"/>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1.本项目实行网上投标，采用电子投标文件；</w:t>
      </w:r>
      <w:r>
        <w:rPr>
          <w:rFonts w:hint="eastAsia" w:ascii="仿宋" w:hAnsi="仿宋" w:eastAsia="仿宋" w:cs="仿宋"/>
          <w:color w:val="auto"/>
          <w:sz w:val="24"/>
          <w:szCs w:val="24"/>
          <w:highlight w:val="none"/>
          <w:shd w:val="clear" w:color="auto" w:fill="FFFFFF"/>
        </w:rPr>
        <w:br w:type="textWrapping"/>
      </w:r>
      <w:r>
        <w:rPr>
          <w:rFonts w:hint="eastAsia" w:ascii="仿宋" w:hAnsi="仿宋" w:eastAsia="仿宋" w:cs="仿宋"/>
          <w:color w:val="auto"/>
          <w:sz w:val="24"/>
          <w:szCs w:val="24"/>
          <w:highlight w:val="none"/>
          <w:shd w:val="clear" w:color="auto" w:fill="FFFFFF"/>
          <w:lang w:val="en-US" w:eastAsia="zh-CN"/>
        </w:rPr>
        <w:tab/>
      </w:r>
      <w:r>
        <w:rPr>
          <w:rFonts w:hint="eastAsia" w:ascii="仿宋" w:hAnsi="仿宋" w:eastAsia="仿宋" w:cs="仿宋"/>
          <w:color w:val="auto"/>
          <w:sz w:val="24"/>
          <w:szCs w:val="24"/>
          <w:highlight w:val="none"/>
          <w:shd w:val="clear" w:color="auto" w:fill="FFFFFF"/>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color w:val="auto"/>
          <w:sz w:val="24"/>
          <w:szCs w:val="24"/>
          <w:highlight w:val="none"/>
          <w:shd w:val="clear" w:color="auto" w:fill="FFFFFF"/>
        </w:rPr>
        <w:br w:type="textWrapping"/>
      </w:r>
      <w:r>
        <w:rPr>
          <w:rFonts w:hint="eastAsia" w:ascii="仿宋" w:hAnsi="仿宋" w:eastAsia="仿宋" w:cs="仿宋"/>
          <w:color w:val="auto"/>
          <w:sz w:val="24"/>
          <w:szCs w:val="24"/>
          <w:highlight w:val="none"/>
          <w:shd w:val="clear" w:color="auto" w:fill="FFFFFF"/>
          <w:lang w:val="en-US" w:eastAsia="zh-CN"/>
        </w:rPr>
        <w:tab/>
      </w:r>
      <w:r>
        <w:rPr>
          <w:rFonts w:hint="eastAsia" w:ascii="仿宋" w:hAnsi="仿宋" w:eastAsia="仿宋" w:cs="仿宋"/>
          <w:color w:val="auto"/>
          <w:sz w:val="24"/>
          <w:szCs w:val="24"/>
          <w:highlight w:val="none"/>
          <w:shd w:val="clear" w:color="auto" w:fill="FFFFFF"/>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color w:val="auto"/>
          <w:sz w:val="24"/>
          <w:szCs w:val="24"/>
          <w:highlight w:val="none"/>
          <w:shd w:val="clear" w:color="auto" w:fill="FFFFFF"/>
        </w:rPr>
        <w:br w:type="textWrapping"/>
      </w:r>
      <w:r>
        <w:rPr>
          <w:rFonts w:hint="eastAsia" w:ascii="仿宋" w:hAnsi="仿宋" w:eastAsia="仿宋" w:cs="仿宋"/>
          <w:color w:val="auto"/>
          <w:sz w:val="24"/>
          <w:szCs w:val="24"/>
          <w:highlight w:val="none"/>
          <w:shd w:val="clear" w:color="auto" w:fill="FFFFFF"/>
          <w:lang w:val="en-US" w:eastAsia="zh-CN"/>
        </w:rPr>
        <w:tab/>
      </w:r>
      <w:r>
        <w:rPr>
          <w:rFonts w:hint="eastAsia" w:ascii="仿宋" w:hAnsi="仿宋" w:eastAsia="仿宋" w:cs="仿宋"/>
          <w:color w:val="auto"/>
          <w:sz w:val="24"/>
          <w:szCs w:val="24"/>
          <w:highlight w:val="none"/>
          <w:shd w:val="clear" w:color="auto" w:fill="FFFFFF"/>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color w:val="auto"/>
          <w:sz w:val="24"/>
          <w:szCs w:val="24"/>
          <w:highlight w:val="none"/>
          <w:shd w:val="clear" w:color="auto" w:fill="FFFFFF"/>
        </w:rPr>
        <w:br w:type="textWrapping"/>
      </w:r>
      <w:r>
        <w:rPr>
          <w:rFonts w:hint="eastAsia" w:ascii="仿宋" w:hAnsi="仿宋" w:eastAsia="仿宋" w:cs="仿宋"/>
          <w:color w:val="auto"/>
          <w:sz w:val="24"/>
          <w:szCs w:val="24"/>
          <w:highlight w:val="none"/>
          <w:shd w:val="clear" w:color="auto" w:fill="FFFFFF"/>
          <w:lang w:val="en-US" w:eastAsia="zh-CN"/>
        </w:rPr>
        <w:tab/>
      </w:r>
      <w:r>
        <w:rPr>
          <w:rFonts w:hint="eastAsia" w:ascii="仿宋" w:hAnsi="仿宋" w:eastAsia="仿宋" w:cs="仿宋"/>
          <w:color w:val="auto"/>
          <w:sz w:val="24"/>
          <w:szCs w:val="24"/>
          <w:highlight w:val="none"/>
          <w:shd w:val="clear" w:color="auto" w:fill="FFFFFF"/>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color w:val="auto"/>
          <w:sz w:val="24"/>
          <w:szCs w:val="24"/>
          <w:highlight w:val="none"/>
          <w:shd w:val="clear" w:color="auto" w:fill="FFFFFF"/>
        </w:rPr>
        <w:br w:type="textWrapping"/>
      </w:r>
      <w:r>
        <w:rPr>
          <w:rFonts w:hint="eastAsia" w:ascii="仿宋" w:hAnsi="仿宋" w:eastAsia="仿宋" w:cs="仿宋"/>
          <w:color w:val="auto"/>
          <w:sz w:val="24"/>
          <w:szCs w:val="24"/>
          <w:highlight w:val="none"/>
          <w:shd w:val="clear" w:color="auto" w:fill="FFFFFF"/>
          <w:lang w:val="en-US" w:eastAsia="zh-CN"/>
        </w:rPr>
        <w:tab/>
      </w:r>
      <w:r>
        <w:rPr>
          <w:rFonts w:hint="eastAsia" w:ascii="仿宋" w:hAnsi="仿宋" w:eastAsia="仿宋" w:cs="仿宋"/>
          <w:color w:val="auto"/>
          <w:sz w:val="24"/>
          <w:szCs w:val="24"/>
          <w:highlight w:val="none"/>
          <w:shd w:val="clear" w:color="auto" w:fill="FFFFFF"/>
        </w:rPr>
        <w:t>6、供应商登录政采云平台，在开标时间后30分钟内用“项目采购-开标评标”功能进行解密投标文件。若供应商在规定时间内未按时解密的，视为无效投标。解密与加密投标文件须使用同一个 CA。</w:t>
      </w:r>
    </w:p>
    <w:p w14:paraId="22DEE2DB">
      <w:pPr>
        <w:pStyle w:val="21"/>
        <w:shd w:val="clear" w:color="auto" w:fill="FFFFFF"/>
        <w:spacing w:before="0" w:beforeAutospacing="0" w:after="0" w:afterAutospacing="0" w:line="336" w:lineRule="auto"/>
        <w:ind w:firstLine="482" w:firstLineChars="200"/>
        <w:rPr>
          <w:rFonts w:hint="eastAsia" w:ascii="仿宋" w:hAnsi="仿宋" w:eastAsia="仿宋" w:cs="仿宋"/>
          <w:b/>
          <w:bCs/>
          <w:color w:val="auto"/>
          <w:sz w:val="24"/>
          <w:szCs w:val="24"/>
          <w:highlight w:val="none"/>
          <w:shd w:val="clear" w:color="auto" w:fill="FFFFFF"/>
        </w:rPr>
      </w:pPr>
      <w:r>
        <w:rPr>
          <w:rFonts w:hint="eastAsia" w:ascii="仿宋" w:hAnsi="仿宋" w:eastAsia="仿宋" w:cs="仿宋"/>
          <w:b/>
          <w:bCs/>
          <w:color w:val="auto"/>
          <w:sz w:val="24"/>
          <w:szCs w:val="24"/>
          <w:highlight w:val="none"/>
          <w:shd w:val="clear" w:color="auto" w:fill="FFFFFF"/>
        </w:rPr>
        <w:t>特别提示：</w:t>
      </w:r>
    </w:p>
    <w:p w14:paraId="027C06B7">
      <w:pPr>
        <w:pStyle w:val="21"/>
        <w:shd w:val="clear" w:color="auto" w:fill="FFFFFF"/>
        <w:spacing w:before="0" w:beforeAutospacing="0" w:after="0" w:afterAutospacing="0" w:line="336" w:lineRule="auto"/>
        <w:ind w:firstLine="482" w:firstLineChars="200"/>
        <w:rPr>
          <w:rFonts w:hint="eastAsia" w:ascii="仿宋" w:hAnsi="仿宋" w:eastAsia="仿宋" w:cs="仿宋"/>
          <w:b/>
          <w:bCs/>
          <w:color w:val="auto"/>
          <w:sz w:val="24"/>
          <w:szCs w:val="24"/>
          <w:highlight w:val="none"/>
          <w:shd w:val="clear" w:color="auto" w:fill="FFFFFF"/>
        </w:rPr>
      </w:pPr>
      <w:r>
        <w:rPr>
          <w:rFonts w:hint="eastAsia" w:ascii="仿宋" w:hAnsi="仿宋" w:eastAsia="仿宋" w:cs="仿宋"/>
          <w:b/>
          <w:bCs/>
          <w:color w:val="auto"/>
          <w:sz w:val="24"/>
          <w:szCs w:val="24"/>
          <w:highlight w:val="none"/>
          <w:shd w:val="clear" w:color="auto" w:fill="FFFFFF"/>
        </w:rPr>
        <w:t>1、超过200万元的货物和服务采购项目、超过400万元的工程采购项目中适宜由中小企业提供的，预留该部分采购项目预算总额的40%以上专门面向中小企业采购，其中预留给小微企业的比例不低于60%。</w:t>
      </w:r>
    </w:p>
    <w:p w14:paraId="3CE02C7D">
      <w:pPr>
        <w:pStyle w:val="21"/>
        <w:shd w:val="clear" w:color="auto" w:fill="FFFFFF"/>
        <w:spacing w:before="0" w:beforeAutospacing="0" w:after="0" w:afterAutospacing="0" w:line="360" w:lineRule="auto"/>
        <w:ind w:firstLine="482" w:firstLineChars="200"/>
        <w:rPr>
          <w:rFonts w:hint="eastAsia" w:ascii="仿宋" w:hAnsi="仿宋" w:eastAsia="仿宋" w:cs="仿宋"/>
          <w:b/>
          <w:bCs/>
          <w:color w:val="auto"/>
          <w:sz w:val="24"/>
          <w:szCs w:val="24"/>
          <w:highlight w:val="none"/>
          <w:shd w:val="clear" w:color="auto" w:fill="FFFFFF"/>
        </w:rPr>
      </w:pPr>
      <w:r>
        <w:rPr>
          <w:rFonts w:hint="eastAsia" w:ascii="仿宋" w:hAnsi="仿宋" w:eastAsia="仿宋" w:cs="仿宋"/>
          <w:b/>
          <w:bCs/>
          <w:color w:val="auto"/>
          <w:sz w:val="24"/>
          <w:szCs w:val="24"/>
          <w:highlight w:val="none"/>
          <w:shd w:val="clear" w:color="auto" w:fill="FFFFFF"/>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0FE0C3E2">
      <w:pPr>
        <w:pStyle w:val="21"/>
        <w:shd w:val="clear" w:color="auto" w:fill="FFFFFF"/>
        <w:spacing w:before="0" w:beforeAutospacing="0" w:after="0" w:afterAutospacing="0" w:line="336" w:lineRule="auto"/>
        <w:ind w:firstLine="482" w:firstLineChars="200"/>
        <w:rPr>
          <w:rFonts w:hint="eastAsia" w:ascii="仿宋" w:hAnsi="仿宋" w:eastAsia="仿宋" w:cs="仿宋"/>
          <w:b/>
          <w:bCs/>
          <w:color w:val="auto"/>
          <w:sz w:val="24"/>
          <w:szCs w:val="24"/>
          <w:highlight w:val="none"/>
          <w:shd w:val="clear" w:color="auto" w:fill="FFFFFF"/>
        </w:rPr>
      </w:pPr>
      <w:r>
        <w:rPr>
          <w:rFonts w:hint="eastAsia" w:ascii="仿宋" w:hAnsi="仿宋" w:eastAsia="仿宋" w:cs="仿宋"/>
          <w:b/>
          <w:bCs/>
          <w:color w:val="auto"/>
          <w:sz w:val="24"/>
          <w:szCs w:val="24"/>
          <w:highlight w:val="none"/>
          <w:shd w:val="clear" w:color="auto" w:fill="FFFFFF"/>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4EE3DAFE">
      <w:pPr>
        <w:pStyle w:val="21"/>
        <w:shd w:val="clear" w:color="auto" w:fill="FFFFFF"/>
        <w:spacing w:before="0" w:beforeAutospacing="0" w:after="0" w:afterAutospacing="0" w:line="336" w:lineRule="auto"/>
        <w:jc w:val="both"/>
        <w:rPr>
          <w:rStyle w:val="28"/>
          <w:rFonts w:hint="eastAsia" w:ascii="仿宋" w:hAnsi="仿宋" w:eastAsia="仿宋" w:cs="仿宋"/>
          <w:color w:val="auto"/>
          <w:sz w:val="24"/>
          <w:szCs w:val="24"/>
          <w:highlight w:val="none"/>
          <w:shd w:val="clear" w:color="auto" w:fill="FFFFFF"/>
          <w:lang w:val="en-US" w:eastAsia="zh-CN"/>
        </w:rPr>
      </w:pPr>
      <w:r>
        <w:rPr>
          <w:rStyle w:val="28"/>
          <w:rFonts w:hint="eastAsia" w:ascii="仿宋" w:hAnsi="仿宋" w:eastAsia="仿宋" w:cs="仿宋"/>
          <w:color w:val="auto"/>
          <w:sz w:val="24"/>
          <w:szCs w:val="24"/>
          <w:highlight w:val="none"/>
          <w:shd w:val="clear" w:color="auto" w:fill="FFFFFF"/>
          <w:lang w:val="en-US" w:eastAsia="zh-CN"/>
        </w:rPr>
        <w:t>七、凡对本次招标提出询问，请按以下方式联系</w:t>
      </w:r>
    </w:p>
    <w:p w14:paraId="6ACB271B">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default" w:ascii="仿宋" w:hAnsi="仿宋" w:eastAsia="仿宋" w:cs="宋体"/>
          <w:sz w:val="24"/>
          <w:szCs w:val="24"/>
          <w:u w:val="none"/>
          <w:lang w:val="en-US" w:eastAsia="zh-CN"/>
        </w:rPr>
        <w:t>1.</w:t>
      </w:r>
      <w:r>
        <w:rPr>
          <w:rFonts w:hint="eastAsia" w:ascii="仿宋" w:hAnsi="仿宋" w:eastAsia="仿宋" w:cs="宋体"/>
          <w:sz w:val="24"/>
          <w:szCs w:val="24"/>
          <w:u w:val="none"/>
          <w:lang w:val="en-US" w:eastAsia="zh-CN"/>
        </w:rPr>
        <w:t>采购人信息</w:t>
      </w:r>
    </w:p>
    <w:p w14:paraId="127DE6C4">
      <w:pPr>
        <w:pageBreakBefore w:val="0"/>
        <w:kinsoku/>
        <w:wordWrap/>
        <w:overflowPunct/>
        <w:topLinePunct w:val="0"/>
        <w:autoSpaceDE/>
        <w:autoSpaceDN/>
        <w:bidi w:val="0"/>
        <w:adjustRightInd/>
        <w:snapToGrid/>
        <w:spacing w:line="370" w:lineRule="exact"/>
        <w:ind w:firstLine="540"/>
        <w:rPr>
          <w:rFonts w:hint="eastAsia"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名</w:t>
      </w:r>
      <w:r>
        <w:rPr>
          <w:rFonts w:hint="default" w:ascii="仿宋" w:hAnsi="仿宋" w:eastAsia="仿宋" w:cs="宋体"/>
          <w:sz w:val="24"/>
          <w:szCs w:val="24"/>
          <w:u w:val="none"/>
          <w:lang w:val="en-US" w:eastAsia="zh-CN"/>
        </w:rPr>
        <w:t xml:space="preserve"> </w:t>
      </w:r>
      <w:r>
        <w:rPr>
          <w:rFonts w:hint="eastAsia" w:ascii="仿宋" w:hAnsi="仿宋" w:eastAsia="仿宋" w:cs="宋体"/>
          <w:sz w:val="24"/>
          <w:szCs w:val="24"/>
          <w:u w:val="none"/>
          <w:lang w:val="en-US" w:eastAsia="zh-CN"/>
        </w:rPr>
        <w:t>称：某单位 　　　　　　　　　　　</w:t>
      </w:r>
    </w:p>
    <w:p w14:paraId="7DC688AB">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地址：新源县</w:t>
      </w:r>
      <w:r>
        <w:rPr>
          <w:rFonts w:hint="eastAsia" w:ascii="仿宋" w:hAnsi="仿宋" w:eastAsia="仿宋" w:cs="宋体"/>
          <w:sz w:val="24"/>
          <w:szCs w:val="24"/>
          <w:u w:val="none"/>
          <w:lang w:val="zh-CN" w:eastAsia="zh-CN"/>
        </w:rPr>
        <w:t>　　　　</w:t>
      </w:r>
      <w:r>
        <w:rPr>
          <w:rFonts w:hint="eastAsia" w:ascii="仿宋" w:hAnsi="仿宋" w:eastAsia="仿宋" w:cs="宋体"/>
          <w:sz w:val="24"/>
          <w:szCs w:val="24"/>
          <w:u w:val="none"/>
          <w:lang w:val="en-US" w:eastAsia="zh-CN"/>
        </w:rPr>
        <w:t>　　　　　　　　</w:t>
      </w:r>
    </w:p>
    <w:p w14:paraId="4EC53449">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联系方式：15509995705　　　　　　　　</w:t>
      </w:r>
      <w:r>
        <w:rPr>
          <w:rFonts w:hint="default" w:ascii="仿宋" w:hAnsi="仿宋" w:eastAsia="仿宋" w:cs="宋体"/>
          <w:sz w:val="24"/>
          <w:szCs w:val="24"/>
          <w:u w:val="none"/>
          <w:lang w:val="en-US" w:eastAsia="zh-CN"/>
        </w:rPr>
        <w:t xml:space="preserve"> </w:t>
      </w:r>
      <w:bookmarkStart w:id="1" w:name="_Toc28359009"/>
      <w:bookmarkStart w:id="2" w:name="_Toc28359086"/>
    </w:p>
    <w:p w14:paraId="4C6D7075">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default" w:ascii="仿宋" w:hAnsi="仿宋" w:eastAsia="仿宋" w:cs="宋体"/>
          <w:sz w:val="24"/>
          <w:szCs w:val="24"/>
          <w:u w:val="none"/>
          <w:lang w:val="en-US" w:eastAsia="zh-CN"/>
        </w:rPr>
        <w:t>2.</w:t>
      </w:r>
      <w:r>
        <w:rPr>
          <w:rFonts w:hint="eastAsia" w:ascii="仿宋" w:hAnsi="仿宋" w:eastAsia="仿宋" w:cs="宋体"/>
          <w:sz w:val="24"/>
          <w:szCs w:val="24"/>
          <w:u w:val="none"/>
          <w:lang w:val="en-US" w:eastAsia="zh-CN"/>
        </w:rPr>
        <w:t>采购代理机构信息</w:t>
      </w:r>
      <w:bookmarkEnd w:id="1"/>
      <w:bookmarkEnd w:id="2"/>
    </w:p>
    <w:p w14:paraId="69691CA4">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名</w:t>
      </w:r>
      <w:r>
        <w:rPr>
          <w:rFonts w:hint="default" w:ascii="仿宋" w:hAnsi="仿宋" w:eastAsia="仿宋" w:cs="宋体"/>
          <w:sz w:val="24"/>
          <w:szCs w:val="24"/>
          <w:u w:val="none"/>
          <w:lang w:val="en-US" w:eastAsia="zh-CN"/>
        </w:rPr>
        <w:t xml:space="preserve"> </w:t>
      </w:r>
      <w:r>
        <w:rPr>
          <w:rFonts w:hint="eastAsia" w:ascii="仿宋" w:hAnsi="仿宋" w:eastAsia="仿宋" w:cs="宋体"/>
          <w:sz w:val="24"/>
          <w:szCs w:val="24"/>
          <w:u w:val="none"/>
          <w:lang w:val="en-US" w:eastAsia="zh-CN"/>
        </w:rPr>
        <w:t>称：新疆金斌工程项目管理有限公司　　　　　　　　　　　　</w:t>
      </w:r>
    </w:p>
    <w:p w14:paraId="0A498CBD">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地　址：伊宁市福安国际</w:t>
      </w:r>
      <w:r>
        <w:rPr>
          <w:rFonts w:hint="default" w:ascii="仿宋" w:hAnsi="仿宋" w:eastAsia="仿宋" w:cs="宋体"/>
          <w:sz w:val="24"/>
          <w:szCs w:val="24"/>
          <w:u w:val="none"/>
          <w:lang w:val="en-US" w:eastAsia="zh-CN"/>
        </w:rPr>
        <w:t>1</w:t>
      </w:r>
      <w:r>
        <w:rPr>
          <w:rFonts w:hint="eastAsia" w:ascii="仿宋" w:hAnsi="仿宋" w:eastAsia="仿宋" w:cs="宋体"/>
          <w:sz w:val="24"/>
          <w:szCs w:val="24"/>
          <w:u w:val="none"/>
          <w:lang w:val="en-US" w:eastAsia="zh-CN"/>
        </w:rPr>
        <w:t>号商业楼</w:t>
      </w:r>
      <w:r>
        <w:rPr>
          <w:rFonts w:hint="default" w:ascii="仿宋" w:hAnsi="仿宋" w:eastAsia="仿宋" w:cs="宋体"/>
          <w:sz w:val="24"/>
          <w:szCs w:val="24"/>
          <w:u w:val="none"/>
          <w:lang w:val="en-US" w:eastAsia="zh-CN"/>
        </w:rPr>
        <w:t>413</w:t>
      </w:r>
      <w:r>
        <w:rPr>
          <w:rFonts w:hint="eastAsia" w:ascii="仿宋" w:hAnsi="仿宋" w:eastAsia="仿宋" w:cs="宋体"/>
          <w:sz w:val="24"/>
          <w:szCs w:val="24"/>
          <w:u w:val="none"/>
          <w:lang w:val="en-US" w:eastAsia="zh-CN"/>
        </w:rPr>
        <w:t>室　　　　　　　　　　　　</w:t>
      </w:r>
    </w:p>
    <w:p w14:paraId="2D9ABEC2">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联系方式：</w:t>
      </w:r>
      <w:bookmarkStart w:id="3" w:name="_Toc28359010"/>
      <w:bookmarkStart w:id="4" w:name="_Toc28359087"/>
      <w:r>
        <w:rPr>
          <w:rFonts w:hint="eastAsia" w:ascii="仿宋" w:hAnsi="仿宋" w:eastAsia="仿宋" w:cs="宋体"/>
          <w:sz w:val="24"/>
          <w:szCs w:val="24"/>
          <w:u w:val="none"/>
          <w:lang w:val="en-US" w:eastAsia="zh-CN"/>
        </w:rPr>
        <w:t>13201118511　　　　　　　　　　　　</w:t>
      </w:r>
    </w:p>
    <w:p w14:paraId="535F8588">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default" w:ascii="仿宋" w:hAnsi="仿宋" w:eastAsia="仿宋" w:cs="宋体"/>
          <w:sz w:val="24"/>
          <w:szCs w:val="24"/>
          <w:u w:val="none"/>
          <w:lang w:val="en-US" w:eastAsia="zh-CN"/>
        </w:rPr>
        <w:t>3.</w:t>
      </w:r>
      <w:r>
        <w:rPr>
          <w:rFonts w:hint="eastAsia" w:ascii="仿宋" w:hAnsi="仿宋" w:eastAsia="仿宋" w:cs="宋体"/>
          <w:sz w:val="24"/>
          <w:szCs w:val="24"/>
          <w:u w:val="none"/>
          <w:lang w:val="en-US" w:eastAsia="zh-CN"/>
        </w:rPr>
        <w:t>项目联系方式</w:t>
      </w:r>
      <w:bookmarkEnd w:id="3"/>
      <w:bookmarkEnd w:id="4"/>
    </w:p>
    <w:p w14:paraId="3EC19B48">
      <w:pPr>
        <w:pageBreakBefore w:val="0"/>
        <w:kinsoku/>
        <w:wordWrap/>
        <w:overflowPunct/>
        <w:topLinePunct w:val="0"/>
        <w:autoSpaceDE/>
        <w:autoSpaceDN/>
        <w:bidi w:val="0"/>
        <w:adjustRightInd/>
        <w:snapToGrid/>
        <w:spacing w:line="370" w:lineRule="exact"/>
        <w:ind w:firstLine="540"/>
        <w:rPr>
          <w:rFonts w:hint="default"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项目联系人：黄新新</w:t>
      </w:r>
    </w:p>
    <w:p w14:paraId="579EE0D0">
      <w:pPr>
        <w:pageBreakBefore w:val="0"/>
        <w:kinsoku/>
        <w:wordWrap/>
        <w:overflowPunct/>
        <w:topLinePunct w:val="0"/>
        <w:autoSpaceDE/>
        <w:autoSpaceDN/>
        <w:bidi w:val="0"/>
        <w:adjustRightInd/>
        <w:snapToGrid/>
        <w:spacing w:line="370" w:lineRule="exact"/>
        <w:ind w:firstLine="540"/>
        <w:rPr>
          <w:rFonts w:hint="eastAsia" w:ascii="仿宋" w:hAnsi="仿宋" w:eastAsia="仿宋" w:cs="宋体"/>
          <w:sz w:val="24"/>
          <w:szCs w:val="24"/>
          <w:u w:val="none"/>
          <w:lang w:val="en-US" w:eastAsia="zh-CN"/>
        </w:rPr>
      </w:pPr>
      <w:r>
        <w:rPr>
          <w:rFonts w:hint="eastAsia" w:ascii="仿宋" w:hAnsi="仿宋" w:eastAsia="仿宋" w:cs="宋体"/>
          <w:sz w:val="24"/>
          <w:szCs w:val="24"/>
          <w:u w:val="none"/>
          <w:lang w:val="en-US" w:eastAsia="zh-CN"/>
        </w:rPr>
        <w:t>电　话：13201118511　</w:t>
      </w:r>
    </w:p>
    <w:p w14:paraId="4B225645"/>
    <w:p w14:paraId="4950B721">
      <w:pPr>
        <w:rPr>
          <w:rFonts w:hint="eastAsia"/>
          <w:color w:val="auto"/>
          <w:highlight w:val="none"/>
        </w:rPr>
      </w:pPr>
    </w:p>
    <w:p w14:paraId="5192CD20">
      <w:pPr>
        <w:pStyle w:val="31"/>
        <w:rPr>
          <w:rFonts w:hint="eastAsia"/>
          <w:color w:val="auto"/>
          <w:highlight w:val="none"/>
        </w:rPr>
      </w:pPr>
    </w:p>
    <w:p w14:paraId="74A6C61B">
      <w:pPr>
        <w:pStyle w:val="31"/>
        <w:rPr>
          <w:rFonts w:hint="eastAsia"/>
          <w:color w:val="auto"/>
          <w:highlight w:val="none"/>
        </w:rPr>
      </w:pPr>
    </w:p>
    <w:p w14:paraId="7CEB05AC">
      <w:pPr>
        <w:pStyle w:val="31"/>
        <w:rPr>
          <w:rFonts w:hint="eastAsia"/>
          <w:color w:val="auto"/>
          <w:highlight w:val="none"/>
        </w:rPr>
      </w:pPr>
    </w:p>
    <w:p w14:paraId="2962E8B9">
      <w:pPr>
        <w:pStyle w:val="31"/>
        <w:rPr>
          <w:rFonts w:hint="eastAsia"/>
          <w:color w:val="auto"/>
          <w:highlight w:val="none"/>
        </w:rPr>
      </w:pPr>
    </w:p>
    <w:p w14:paraId="2522093D">
      <w:pPr>
        <w:pStyle w:val="31"/>
        <w:rPr>
          <w:rFonts w:hint="eastAsia"/>
          <w:color w:val="auto"/>
          <w:highlight w:val="none"/>
        </w:rPr>
      </w:pPr>
    </w:p>
    <w:p w14:paraId="059D8384">
      <w:pPr>
        <w:pStyle w:val="31"/>
        <w:rPr>
          <w:rFonts w:hint="eastAsia"/>
          <w:color w:val="auto"/>
          <w:highlight w:val="none"/>
        </w:rPr>
      </w:pPr>
    </w:p>
    <w:p w14:paraId="3195D32E">
      <w:pPr>
        <w:pStyle w:val="31"/>
        <w:rPr>
          <w:rFonts w:hint="eastAsia"/>
          <w:color w:val="auto"/>
          <w:highlight w:val="none"/>
        </w:rPr>
      </w:pPr>
    </w:p>
    <w:p w14:paraId="08DF74C7">
      <w:pPr>
        <w:pStyle w:val="31"/>
        <w:rPr>
          <w:rFonts w:hint="eastAsia"/>
          <w:color w:val="auto"/>
          <w:highlight w:val="none"/>
        </w:rPr>
      </w:pPr>
    </w:p>
    <w:p w14:paraId="31198D5E">
      <w:pPr>
        <w:pStyle w:val="31"/>
        <w:rPr>
          <w:rFonts w:hint="eastAsia"/>
          <w:color w:val="auto"/>
          <w:highlight w:val="none"/>
        </w:rPr>
      </w:pPr>
    </w:p>
    <w:p w14:paraId="4874829F">
      <w:pPr>
        <w:pStyle w:val="31"/>
        <w:rPr>
          <w:rFonts w:hint="eastAsia"/>
          <w:color w:val="auto"/>
          <w:highlight w:val="none"/>
        </w:rPr>
      </w:pPr>
    </w:p>
    <w:p w14:paraId="09D38F7A">
      <w:pPr>
        <w:pStyle w:val="31"/>
        <w:rPr>
          <w:rFonts w:hint="eastAsia"/>
          <w:color w:val="auto"/>
          <w:highlight w:val="none"/>
        </w:rPr>
      </w:pPr>
    </w:p>
    <w:p w14:paraId="72CD3555">
      <w:pPr>
        <w:pStyle w:val="31"/>
        <w:rPr>
          <w:rFonts w:hint="eastAsia"/>
          <w:color w:val="auto"/>
          <w:highlight w:val="none"/>
        </w:rPr>
      </w:pPr>
    </w:p>
    <w:p w14:paraId="2076E53F">
      <w:pPr>
        <w:pStyle w:val="31"/>
        <w:rPr>
          <w:rFonts w:hint="eastAsia"/>
          <w:color w:val="auto"/>
          <w:highlight w:val="none"/>
        </w:rPr>
      </w:pPr>
    </w:p>
    <w:p w14:paraId="7889A0EC">
      <w:pPr>
        <w:pStyle w:val="31"/>
        <w:rPr>
          <w:rFonts w:hint="eastAsia"/>
          <w:color w:val="auto"/>
          <w:highlight w:val="none"/>
        </w:rPr>
      </w:pPr>
    </w:p>
    <w:p w14:paraId="1F64FA0D">
      <w:pPr>
        <w:pStyle w:val="31"/>
        <w:rPr>
          <w:rFonts w:hint="eastAsia"/>
          <w:color w:val="auto"/>
          <w:highlight w:val="none"/>
        </w:rPr>
      </w:pPr>
    </w:p>
    <w:p w14:paraId="51008674">
      <w:pPr>
        <w:pStyle w:val="31"/>
        <w:rPr>
          <w:rFonts w:hint="eastAsia"/>
          <w:color w:val="auto"/>
          <w:highlight w:val="none"/>
        </w:rPr>
      </w:pPr>
    </w:p>
    <w:p w14:paraId="14EFD8A0">
      <w:pPr>
        <w:pStyle w:val="31"/>
        <w:rPr>
          <w:rFonts w:hint="eastAsia"/>
          <w:color w:val="auto"/>
          <w:highlight w:val="none"/>
        </w:rPr>
      </w:pPr>
    </w:p>
    <w:p w14:paraId="667BA2CC">
      <w:pPr>
        <w:pStyle w:val="31"/>
        <w:rPr>
          <w:rFonts w:hint="eastAsia"/>
          <w:color w:val="auto"/>
          <w:highlight w:val="none"/>
        </w:rPr>
      </w:pPr>
    </w:p>
    <w:p w14:paraId="607506EC">
      <w:pPr>
        <w:pStyle w:val="31"/>
        <w:rPr>
          <w:rFonts w:hint="eastAsia"/>
          <w:color w:val="auto"/>
          <w:highlight w:val="none"/>
        </w:rPr>
      </w:pPr>
    </w:p>
    <w:p w14:paraId="00A527D5">
      <w:pPr>
        <w:pStyle w:val="31"/>
        <w:rPr>
          <w:rFonts w:hint="eastAsia"/>
          <w:color w:val="auto"/>
          <w:highlight w:val="none"/>
        </w:rPr>
      </w:pPr>
    </w:p>
    <w:p w14:paraId="45869A0A">
      <w:pPr>
        <w:pStyle w:val="31"/>
        <w:rPr>
          <w:rFonts w:hint="eastAsia"/>
          <w:color w:val="auto"/>
          <w:highlight w:val="none"/>
        </w:rPr>
      </w:pPr>
    </w:p>
    <w:p w14:paraId="7D69652D">
      <w:pPr>
        <w:pStyle w:val="31"/>
        <w:rPr>
          <w:rFonts w:hint="eastAsia"/>
          <w:color w:val="auto"/>
          <w:highlight w:val="none"/>
        </w:rPr>
      </w:pPr>
    </w:p>
    <w:p w14:paraId="2DD0F240">
      <w:pPr>
        <w:pStyle w:val="31"/>
        <w:rPr>
          <w:rFonts w:hint="eastAsia"/>
          <w:color w:val="auto"/>
          <w:highlight w:val="none"/>
        </w:rPr>
      </w:pPr>
    </w:p>
    <w:p w14:paraId="01973ABD">
      <w:pPr>
        <w:pStyle w:val="31"/>
        <w:rPr>
          <w:rFonts w:hint="eastAsia"/>
          <w:color w:val="auto"/>
          <w:highlight w:val="none"/>
        </w:rPr>
      </w:pPr>
    </w:p>
    <w:p w14:paraId="55BF2D5E">
      <w:pPr>
        <w:pStyle w:val="31"/>
        <w:rPr>
          <w:rFonts w:hint="eastAsia"/>
          <w:color w:val="auto"/>
          <w:highlight w:val="none"/>
        </w:rPr>
      </w:pPr>
    </w:p>
    <w:p w14:paraId="7EC17B03">
      <w:pPr>
        <w:pStyle w:val="31"/>
        <w:rPr>
          <w:rFonts w:hint="eastAsia"/>
          <w:color w:val="auto"/>
          <w:highlight w:val="none"/>
        </w:rPr>
      </w:pPr>
    </w:p>
    <w:p w14:paraId="74152700">
      <w:pPr>
        <w:pStyle w:val="31"/>
        <w:rPr>
          <w:rFonts w:hint="eastAsia"/>
          <w:color w:val="auto"/>
          <w:highlight w:val="none"/>
        </w:rPr>
      </w:pPr>
    </w:p>
    <w:p w14:paraId="3BFAB6B0">
      <w:pPr>
        <w:pStyle w:val="31"/>
        <w:rPr>
          <w:rFonts w:hint="eastAsia"/>
          <w:color w:val="auto"/>
          <w:highlight w:val="none"/>
        </w:rPr>
      </w:pPr>
    </w:p>
    <w:p w14:paraId="1B6D8161">
      <w:pPr>
        <w:pStyle w:val="31"/>
        <w:rPr>
          <w:rFonts w:hint="eastAsia"/>
          <w:color w:val="auto"/>
          <w:highlight w:val="none"/>
        </w:rPr>
      </w:pPr>
    </w:p>
    <w:p w14:paraId="7555F883">
      <w:pPr>
        <w:pStyle w:val="31"/>
        <w:rPr>
          <w:rFonts w:hint="eastAsia"/>
          <w:color w:val="auto"/>
          <w:highlight w:val="none"/>
        </w:rPr>
      </w:pPr>
    </w:p>
    <w:p w14:paraId="42EA1485">
      <w:pPr>
        <w:pStyle w:val="31"/>
        <w:rPr>
          <w:rFonts w:hint="eastAsia"/>
          <w:color w:val="auto"/>
          <w:highlight w:val="none"/>
        </w:rPr>
      </w:pPr>
    </w:p>
    <w:p w14:paraId="0895E9C2">
      <w:pPr>
        <w:pStyle w:val="31"/>
        <w:rPr>
          <w:rFonts w:hint="eastAsia"/>
          <w:color w:val="auto"/>
          <w:highlight w:val="none"/>
        </w:rPr>
      </w:pPr>
    </w:p>
    <w:p w14:paraId="1D21783D">
      <w:pPr>
        <w:pStyle w:val="31"/>
        <w:rPr>
          <w:rFonts w:hint="eastAsia"/>
          <w:color w:val="auto"/>
          <w:highlight w:val="none"/>
        </w:rPr>
      </w:pPr>
    </w:p>
    <w:p w14:paraId="28611FE4">
      <w:pPr>
        <w:pStyle w:val="31"/>
        <w:ind w:left="0" w:leftChars="0" w:firstLine="0" w:firstLineChars="0"/>
        <w:rPr>
          <w:rFonts w:hint="eastAsia"/>
          <w:color w:val="auto"/>
          <w:highlight w:val="none"/>
        </w:rPr>
      </w:pPr>
    </w:p>
    <w:p w14:paraId="7560196A">
      <w:pPr>
        <w:pStyle w:val="31"/>
        <w:ind w:left="0" w:leftChars="0" w:firstLine="0" w:firstLineChars="0"/>
        <w:rPr>
          <w:rFonts w:hint="eastAsia"/>
          <w:color w:val="auto"/>
          <w:highlight w:val="none"/>
        </w:rPr>
      </w:pPr>
    </w:p>
    <w:p w14:paraId="6D8A92F7">
      <w:pPr>
        <w:pStyle w:val="22"/>
        <w:rPr>
          <w:rFonts w:hint="eastAsia" w:ascii="仿宋" w:hAnsi="仿宋" w:eastAsia="仿宋" w:cs="仿宋"/>
          <w:color w:val="auto"/>
          <w:sz w:val="32"/>
          <w:szCs w:val="32"/>
          <w:highlight w:val="none"/>
        </w:rPr>
      </w:pPr>
      <w:bookmarkStart w:id="5" w:name="_Toc22786"/>
      <w:r>
        <w:rPr>
          <w:rFonts w:hint="eastAsia" w:ascii="仿宋" w:hAnsi="仿宋" w:eastAsia="仿宋" w:cs="仿宋"/>
          <w:color w:val="auto"/>
          <w:sz w:val="32"/>
          <w:szCs w:val="32"/>
          <w:highlight w:val="none"/>
        </w:rPr>
        <w:t xml:space="preserve">第二章 </w:t>
      </w:r>
      <w:bookmarkStart w:id="6" w:name="_Toc5345_WPSOffice_Level1"/>
      <w:r>
        <w:rPr>
          <w:rFonts w:hint="eastAsia" w:ascii="仿宋" w:hAnsi="仿宋" w:eastAsia="仿宋" w:cs="仿宋"/>
          <w:color w:val="auto"/>
          <w:sz w:val="32"/>
          <w:szCs w:val="32"/>
          <w:highlight w:val="none"/>
        </w:rPr>
        <w:t>投标须知前附表</w:t>
      </w:r>
      <w:bookmarkEnd w:id="5"/>
      <w:bookmarkEnd w:id="6"/>
    </w:p>
    <w:tbl>
      <w:tblPr>
        <w:tblStyle w:val="25"/>
        <w:tblW w:w="10533" w:type="dxa"/>
        <w:tblInd w:w="-7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2"/>
        <w:gridCol w:w="1664"/>
        <w:gridCol w:w="1293"/>
        <w:gridCol w:w="2658"/>
        <w:gridCol w:w="186"/>
        <w:gridCol w:w="1703"/>
        <w:gridCol w:w="2497"/>
      </w:tblGrid>
      <w:tr w14:paraId="5E61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4D9B10C6">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664" w:type="dxa"/>
            <w:vAlign w:val="center"/>
          </w:tcPr>
          <w:p w14:paraId="6CA2063A">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条款名称</w:t>
            </w:r>
          </w:p>
        </w:tc>
        <w:tc>
          <w:tcPr>
            <w:tcW w:w="8337" w:type="dxa"/>
            <w:gridSpan w:val="5"/>
            <w:tcBorders>
              <w:bottom w:val="single" w:color="auto" w:sz="4" w:space="0"/>
            </w:tcBorders>
            <w:vAlign w:val="center"/>
          </w:tcPr>
          <w:p w14:paraId="0EB71476">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内容</w:t>
            </w:r>
          </w:p>
        </w:tc>
      </w:tr>
      <w:tr w14:paraId="2FDA4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5140914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w:t>
            </w:r>
          </w:p>
        </w:tc>
        <w:tc>
          <w:tcPr>
            <w:tcW w:w="1664" w:type="dxa"/>
            <w:vMerge w:val="restart"/>
            <w:vAlign w:val="center"/>
          </w:tcPr>
          <w:p w14:paraId="79C3FA6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项目名称</w:t>
            </w:r>
          </w:p>
        </w:tc>
        <w:tc>
          <w:tcPr>
            <w:tcW w:w="1293" w:type="dxa"/>
            <w:tcBorders>
              <w:top w:val="single" w:color="auto" w:sz="4" w:space="0"/>
              <w:bottom w:val="single" w:color="auto" w:sz="4" w:space="0"/>
              <w:right w:val="single" w:color="auto" w:sz="4" w:space="0"/>
            </w:tcBorders>
            <w:vAlign w:val="center"/>
          </w:tcPr>
          <w:p w14:paraId="07E93D89">
            <w:pPr>
              <w:autoSpaceDE w:val="0"/>
              <w:autoSpaceDN w:val="0"/>
              <w:adjustRightIn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4"/>
            <w:tcBorders>
              <w:top w:val="single" w:color="auto" w:sz="4" w:space="0"/>
              <w:left w:val="single" w:color="auto" w:sz="4" w:space="0"/>
              <w:bottom w:val="single" w:color="auto" w:sz="4" w:space="0"/>
            </w:tcBorders>
            <w:vAlign w:val="center"/>
          </w:tcPr>
          <w:p w14:paraId="07486FDE">
            <w:pPr>
              <w:autoSpaceDE w:val="0"/>
              <w:autoSpaceDN w:val="0"/>
              <w:adjustRightInd w:val="0"/>
              <w:spacing w:line="360" w:lineRule="auto"/>
              <w:jc w:val="left"/>
              <w:rPr>
                <w:rFonts w:hint="eastAsia" w:ascii="仿宋" w:hAnsi="仿宋" w:eastAsia="仿宋" w:cs="仿宋"/>
                <w:b/>
                <w:color w:val="auto"/>
                <w:sz w:val="24"/>
                <w:szCs w:val="24"/>
                <w:highlight w:val="none"/>
                <w:lang w:eastAsia="zh-CN"/>
              </w:rPr>
            </w:pPr>
            <w:r>
              <w:rPr>
                <w:rFonts w:hint="eastAsia" w:ascii="仿宋" w:hAnsi="仿宋" w:eastAsia="仿宋"/>
                <w:sz w:val="24"/>
                <w:szCs w:val="24"/>
                <w:lang w:eastAsia="zh-CN"/>
              </w:rPr>
              <w:t>新疆维吾尔自治区新源县某单位2025年药品及医疗器械定点供应采购项目（</w:t>
            </w:r>
            <w:r>
              <w:rPr>
                <w:rFonts w:hint="eastAsia" w:ascii="仿宋" w:hAnsi="仿宋" w:eastAsia="仿宋"/>
                <w:sz w:val="24"/>
                <w:szCs w:val="24"/>
                <w:lang w:val="en-US" w:eastAsia="zh-CN"/>
              </w:rPr>
              <w:t>二次</w:t>
            </w:r>
            <w:r>
              <w:rPr>
                <w:rFonts w:hint="eastAsia" w:ascii="仿宋" w:hAnsi="仿宋" w:eastAsia="仿宋"/>
                <w:sz w:val="24"/>
                <w:szCs w:val="24"/>
                <w:lang w:eastAsia="zh-CN"/>
              </w:rPr>
              <w:t>）</w:t>
            </w:r>
          </w:p>
        </w:tc>
      </w:tr>
      <w:tr w14:paraId="5C058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2DC7D11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0B40B78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6C0E777F">
            <w:pPr>
              <w:autoSpaceDE w:val="0"/>
              <w:autoSpaceDN w:val="0"/>
              <w:adjustRightIn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编号</w:t>
            </w:r>
          </w:p>
        </w:tc>
        <w:tc>
          <w:tcPr>
            <w:tcW w:w="7044" w:type="dxa"/>
            <w:gridSpan w:val="4"/>
            <w:tcBorders>
              <w:top w:val="single" w:color="auto" w:sz="4" w:space="0"/>
              <w:left w:val="single" w:color="auto" w:sz="4" w:space="0"/>
            </w:tcBorders>
            <w:vAlign w:val="center"/>
          </w:tcPr>
          <w:p w14:paraId="15BB9C03">
            <w:pPr>
              <w:autoSpaceDE w:val="0"/>
              <w:autoSpaceDN w:val="0"/>
              <w:adjustRightInd w:val="0"/>
              <w:spacing w:line="360" w:lineRule="auto"/>
              <w:jc w:val="left"/>
              <w:rPr>
                <w:rFonts w:hint="default" w:ascii="仿宋" w:hAnsi="仿宋" w:eastAsia="仿宋" w:cs="仿宋"/>
                <w:b/>
                <w:color w:val="auto"/>
                <w:sz w:val="24"/>
                <w:szCs w:val="24"/>
                <w:highlight w:val="none"/>
                <w:lang w:val="en-US" w:eastAsia="zh-CN"/>
              </w:rPr>
            </w:pPr>
            <w:r>
              <w:rPr>
                <w:rFonts w:hint="eastAsia" w:ascii="仿宋" w:hAnsi="仿宋" w:eastAsia="仿宋" w:cs="仿宋"/>
                <w:color w:val="000000"/>
                <w:sz w:val="24"/>
                <w:szCs w:val="24"/>
              </w:rPr>
              <w:t>XJJB-202</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022</w:t>
            </w:r>
          </w:p>
        </w:tc>
      </w:tr>
      <w:tr w14:paraId="75EB5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671982E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2</w:t>
            </w:r>
          </w:p>
        </w:tc>
        <w:tc>
          <w:tcPr>
            <w:tcW w:w="1664" w:type="dxa"/>
            <w:vMerge w:val="restart"/>
            <w:vAlign w:val="center"/>
          </w:tcPr>
          <w:p w14:paraId="2E91408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采购人</w:t>
            </w:r>
          </w:p>
        </w:tc>
        <w:tc>
          <w:tcPr>
            <w:tcW w:w="1293" w:type="dxa"/>
            <w:tcBorders>
              <w:bottom w:val="single" w:color="auto" w:sz="4" w:space="0"/>
              <w:right w:val="single" w:color="auto" w:sz="4" w:space="0"/>
            </w:tcBorders>
            <w:vAlign w:val="center"/>
          </w:tcPr>
          <w:p w14:paraId="777A9B34">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4"/>
            <w:tcBorders>
              <w:left w:val="single" w:color="auto" w:sz="4" w:space="0"/>
              <w:bottom w:val="single" w:color="auto" w:sz="4" w:space="0"/>
            </w:tcBorders>
            <w:vAlign w:val="center"/>
          </w:tcPr>
          <w:p w14:paraId="6FD01F1A">
            <w:pPr>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000000"/>
                <w:sz w:val="24"/>
                <w:szCs w:val="24"/>
                <w:lang w:val="en-US" w:eastAsia="zh-CN"/>
              </w:rPr>
              <w:t>某单位</w:t>
            </w:r>
          </w:p>
        </w:tc>
      </w:tr>
      <w:tr w14:paraId="4971C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6E977DE9">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40276069">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bottom w:val="single" w:color="auto" w:sz="4" w:space="0"/>
              <w:right w:val="single" w:color="auto" w:sz="4" w:space="0"/>
            </w:tcBorders>
            <w:vAlign w:val="center"/>
          </w:tcPr>
          <w:p w14:paraId="0A349501">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tc>
        <w:tc>
          <w:tcPr>
            <w:tcW w:w="2658" w:type="dxa"/>
            <w:tcBorders>
              <w:top w:val="single" w:color="auto" w:sz="4" w:space="0"/>
              <w:left w:val="single" w:color="auto" w:sz="4" w:space="0"/>
              <w:bottom w:val="single" w:color="auto" w:sz="4" w:space="0"/>
              <w:right w:val="single" w:color="auto" w:sz="4" w:space="0"/>
            </w:tcBorders>
            <w:vAlign w:val="center"/>
          </w:tcPr>
          <w:p w14:paraId="4DC45C2A">
            <w:pPr>
              <w:spacing w:line="360" w:lineRule="auto"/>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伍鹏飞</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3DDD84A8">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联系电话</w:t>
            </w:r>
          </w:p>
        </w:tc>
        <w:tc>
          <w:tcPr>
            <w:tcW w:w="2497" w:type="dxa"/>
            <w:tcBorders>
              <w:top w:val="single" w:color="auto" w:sz="4" w:space="0"/>
              <w:left w:val="single" w:color="auto" w:sz="4" w:space="0"/>
              <w:bottom w:val="single" w:color="auto" w:sz="4" w:space="0"/>
            </w:tcBorders>
            <w:vAlign w:val="center"/>
          </w:tcPr>
          <w:p w14:paraId="4EE4F98A">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宋体"/>
                <w:sz w:val="24"/>
                <w:szCs w:val="24"/>
                <w:u w:val="none"/>
                <w:lang w:val="en-US" w:eastAsia="zh-CN"/>
              </w:rPr>
              <w:t>15509995705</w:t>
            </w:r>
          </w:p>
        </w:tc>
      </w:tr>
      <w:tr w14:paraId="1D867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25820F4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380CE32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4A9C3C7D">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地址</w:t>
            </w:r>
          </w:p>
        </w:tc>
        <w:tc>
          <w:tcPr>
            <w:tcW w:w="7044" w:type="dxa"/>
            <w:gridSpan w:val="4"/>
            <w:tcBorders>
              <w:top w:val="single" w:color="auto" w:sz="4" w:space="0"/>
              <w:left w:val="single" w:color="auto" w:sz="4" w:space="0"/>
            </w:tcBorders>
            <w:vAlign w:val="center"/>
          </w:tcPr>
          <w:p w14:paraId="655CFEF7">
            <w:pPr>
              <w:spacing w:line="360" w:lineRule="auto"/>
              <w:jc w:val="left"/>
              <w:rPr>
                <w:rFonts w:hint="eastAsia" w:ascii="仿宋" w:hAnsi="仿宋" w:eastAsia="仿宋" w:cs="仿宋"/>
                <w:color w:val="auto"/>
                <w:sz w:val="24"/>
                <w:szCs w:val="24"/>
                <w:highlight w:val="none"/>
              </w:rPr>
            </w:pPr>
            <w:r>
              <w:rPr>
                <w:rFonts w:hint="eastAsia" w:ascii="仿宋" w:hAnsi="仿宋" w:eastAsia="仿宋" w:cs="宋体"/>
                <w:sz w:val="24"/>
                <w:szCs w:val="24"/>
                <w:u w:val="none"/>
                <w:lang w:val="en-US" w:eastAsia="zh-CN"/>
              </w:rPr>
              <w:t>新源县</w:t>
            </w:r>
          </w:p>
        </w:tc>
      </w:tr>
      <w:tr w14:paraId="65065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16D5FAB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w:t>
            </w:r>
          </w:p>
        </w:tc>
        <w:tc>
          <w:tcPr>
            <w:tcW w:w="1664" w:type="dxa"/>
            <w:vMerge w:val="restart"/>
            <w:vAlign w:val="center"/>
          </w:tcPr>
          <w:p w14:paraId="5DFB195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采购代理机构</w:t>
            </w:r>
          </w:p>
        </w:tc>
        <w:tc>
          <w:tcPr>
            <w:tcW w:w="1293" w:type="dxa"/>
            <w:tcBorders>
              <w:bottom w:val="single" w:color="auto" w:sz="4" w:space="0"/>
              <w:right w:val="single" w:color="auto" w:sz="4" w:space="0"/>
            </w:tcBorders>
            <w:vAlign w:val="center"/>
          </w:tcPr>
          <w:p w14:paraId="22D92B7A">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4"/>
            <w:tcBorders>
              <w:left w:val="single" w:color="auto" w:sz="4" w:space="0"/>
              <w:bottom w:val="single" w:color="auto" w:sz="4" w:space="0"/>
            </w:tcBorders>
            <w:vAlign w:val="center"/>
          </w:tcPr>
          <w:p w14:paraId="59C3956C">
            <w:pPr>
              <w:spacing w:line="360" w:lineRule="auto"/>
              <w:jc w:val="left"/>
              <w:rPr>
                <w:rFonts w:hint="eastAsia" w:ascii="仿宋" w:hAnsi="仿宋" w:eastAsia="仿宋" w:cs="仿宋"/>
                <w:color w:val="auto"/>
                <w:sz w:val="24"/>
                <w:szCs w:val="24"/>
                <w:highlight w:val="none"/>
              </w:rPr>
            </w:pPr>
            <w:r>
              <w:rPr>
                <w:rFonts w:hint="eastAsia" w:ascii="仿宋" w:hAnsi="仿宋" w:eastAsia="仿宋" w:cs="宋体"/>
                <w:sz w:val="24"/>
                <w:szCs w:val="24"/>
                <w:u w:val="none"/>
                <w:lang w:val="zh-CN" w:eastAsia="zh-CN"/>
              </w:rPr>
              <w:t>新疆金斌工程项目管理有限公司</w:t>
            </w:r>
          </w:p>
        </w:tc>
      </w:tr>
      <w:tr w14:paraId="509F8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4A4F497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0206AAF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bottom w:val="single" w:color="auto" w:sz="4" w:space="0"/>
              <w:right w:val="single" w:color="auto" w:sz="4" w:space="0"/>
            </w:tcBorders>
            <w:vAlign w:val="center"/>
          </w:tcPr>
          <w:p w14:paraId="0AA7418B">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tc>
        <w:tc>
          <w:tcPr>
            <w:tcW w:w="2658" w:type="dxa"/>
            <w:tcBorders>
              <w:top w:val="single" w:color="auto" w:sz="4" w:space="0"/>
              <w:left w:val="single" w:color="auto" w:sz="4" w:space="0"/>
              <w:bottom w:val="single" w:color="auto" w:sz="4" w:space="0"/>
              <w:right w:val="single" w:color="auto" w:sz="4" w:space="0"/>
            </w:tcBorders>
            <w:vAlign w:val="center"/>
          </w:tcPr>
          <w:p w14:paraId="5E153389">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黄新新</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7C991AD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97" w:type="dxa"/>
            <w:tcBorders>
              <w:top w:val="single" w:color="auto" w:sz="4" w:space="0"/>
              <w:left w:val="single" w:color="auto" w:sz="4" w:space="0"/>
              <w:bottom w:val="single" w:color="auto" w:sz="4" w:space="0"/>
            </w:tcBorders>
            <w:vAlign w:val="center"/>
          </w:tcPr>
          <w:p w14:paraId="574AC771">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13201118511</w:t>
            </w:r>
          </w:p>
        </w:tc>
      </w:tr>
      <w:tr w14:paraId="278D9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trPr>
        <w:tc>
          <w:tcPr>
            <w:tcW w:w="532" w:type="dxa"/>
            <w:vMerge w:val="continue"/>
            <w:vAlign w:val="center"/>
          </w:tcPr>
          <w:p w14:paraId="261C42B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34E3300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353BF770">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地址</w:t>
            </w:r>
          </w:p>
        </w:tc>
        <w:tc>
          <w:tcPr>
            <w:tcW w:w="7044" w:type="dxa"/>
            <w:gridSpan w:val="4"/>
            <w:tcBorders>
              <w:top w:val="single" w:color="auto" w:sz="4" w:space="0"/>
              <w:left w:val="single" w:color="auto" w:sz="4" w:space="0"/>
            </w:tcBorders>
            <w:vAlign w:val="center"/>
          </w:tcPr>
          <w:p w14:paraId="53F9BC16">
            <w:pPr>
              <w:spacing w:line="360" w:lineRule="auto"/>
              <w:jc w:val="left"/>
              <w:rPr>
                <w:rFonts w:hint="eastAsia" w:ascii="仿宋" w:hAnsi="仿宋" w:eastAsia="仿宋" w:cs="仿宋"/>
                <w:color w:val="auto"/>
                <w:sz w:val="24"/>
                <w:szCs w:val="24"/>
                <w:highlight w:val="none"/>
              </w:rPr>
            </w:pPr>
            <w:r>
              <w:rPr>
                <w:rFonts w:hint="eastAsia" w:ascii="仿宋" w:hAnsi="仿宋" w:eastAsia="仿宋" w:cs="宋体"/>
                <w:sz w:val="24"/>
                <w:szCs w:val="24"/>
                <w:u w:val="none"/>
                <w:lang w:val="en-US" w:eastAsia="zh-CN"/>
              </w:rPr>
              <w:t>伊宁市福安国际</w:t>
            </w:r>
            <w:r>
              <w:rPr>
                <w:rFonts w:hint="default" w:ascii="仿宋" w:hAnsi="仿宋" w:eastAsia="仿宋" w:cs="宋体"/>
                <w:sz w:val="24"/>
                <w:szCs w:val="24"/>
                <w:u w:val="none"/>
                <w:lang w:val="en-US" w:eastAsia="zh-CN"/>
              </w:rPr>
              <w:t>1</w:t>
            </w:r>
            <w:r>
              <w:rPr>
                <w:rFonts w:hint="eastAsia" w:ascii="仿宋" w:hAnsi="仿宋" w:eastAsia="仿宋" w:cs="宋体"/>
                <w:sz w:val="24"/>
                <w:szCs w:val="24"/>
                <w:u w:val="none"/>
                <w:lang w:val="en-US" w:eastAsia="zh-CN"/>
              </w:rPr>
              <w:t>号商业楼</w:t>
            </w:r>
            <w:r>
              <w:rPr>
                <w:rFonts w:hint="default" w:ascii="仿宋" w:hAnsi="仿宋" w:eastAsia="仿宋" w:cs="宋体"/>
                <w:sz w:val="24"/>
                <w:szCs w:val="24"/>
                <w:u w:val="none"/>
                <w:lang w:val="en-US" w:eastAsia="zh-CN"/>
              </w:rPr>
              <w:t>413</w:t>
            </w:r>
            <w:r>
              <w:rPr>
                <w:rFonts w:hint="eastAsia" w:ascii="仿宋" w:hAnsi="仿宋" w:eastAsia="仿宋" w:cs="宋体"/>
                <w:sz w:val="24"/>
                <w:szCs w:val="24"/>
                <w:u w:val="none"/>
                <w:lang w:val="en-US" w:eastAsia="zh-CN"/>
              </w:rPr>
              <w:t>室</w:t>
            </w:r>
          </w:p>
        </w:tc>
      </w:tr>
      <w:tr w14:paraId="156D8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532" w:type="dxa"/>
            <w:vAlign w:val="center"/>
          </w:tcPr>
          <w:p w14:paraId="2238DB4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4</w:t>
            </w:r>
          </w:p>
        </w:tc>
        <w:tc>
          <w:tcPr>
            <w:tcW w:w="1664" w:type="dxa"/>
            <w:vAlign w:val="center"/>
          </w:tcPr>
          <w:p w14:paraId="2EAA0D3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采购内容</w:t>
            </w:r>
          </w:p>
        </w:tc>
        <w:tc>
          <w:tcPr>
            <w:tcW w:w="8337" w:type="dxa"/>
            <w:gridSpan w:val="5"/>
            <w:vAlign w:val="center"/>
          </w:tcPr>
          <w:p w14:paraId="1F760693">
            <w:pPr>
              <w:pStyle w:val="21"/>
              <w:spacing w:before="0" w:beforeAutospacing="0" w:after="0" w:afterAutospacing="0" w:line="336" w:lineRule="auto"/>
              <w:rPr>
                <w:rFonts w:hint="eastAsia" w:ascii="仿宋" w:hAnsi="仿宋" w:eastAsia="仿宋" w:cs="仿宋"/>
                <w:b/>
                <w:color w:val="auto"/>
                <w:sz w:val="24"/>
                <w:szCs w:val="24"/>
                <w:highlight w:val="none"/>
              </w:rPr>
            </w:pPr>
            <w:r>
              <w:rPr>
                <w:rFonts w:hint="eastAsia" w:ascii="仿宋" w:hAnsi="仿宋" w:eastAsia="仿宋" w:cs="Times New Roman"/>
                <w:kern w:val="2"/>
                <w:sz w:val="24"/>
                <w:szCs w:val="24"/>
                <w:lang w:val="en-US" w:eastAsia="zh-CN" w:bidi="ar-SA"/>
              </w:rPr>
              <w:t>采购药品一批及配套医疗器械</w:t>
            </w:r>
          </w:p>
        </w:tc>
      </w:tr>
      <w:tr w14:paraId="0F7DE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restart"/>
            <w:vAlign w:val="center"/>
          </w:tcPr>
          <w:p w14:paraId="395B65A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5</w:t>
            </w:r>
          </w:p>
        </w:tc>
        <w:tc>
          <w:tcPr>
            <w:tcW w:w="1664" w:type="dxa"/>
            <w:vMerge w:val="restart"/>
            <w:vAlign w:val="center"/>
          </w:tcPr>
          <w:p w14:paraId="060C727E">
            <w:pPr>
              <w:widowControl/>
              <w:adjustRightInd w:val="0"/>
              <w:snapToGrid w:val="0"/>
              <w:spacing w:before="100" w:beforeAutospacing="1" w:after="100" w:afterAutospacing="1"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采购预算金额</w:t>
            </w:r>
          </w:p>
        </w:tc>
        <w:tc>
          <w:tcPr>
            <w:tcW w:w="4137" w:type="dxa"/>
            <w:gridSpan w:val="3"/>
            <w:tcBorders>
              <w:bottom w:val="single" w:color="auto" w:sz="4" w:space="0"/>
              <w:right w:val="single" w:color="auto" w:sz="4" w:space="0"/>
            </w:tcBorders>
            <w:vAlign w:val="center"/>
          </w:tcPr>
          <w:p w14:paraId="1D692F92">
            <w:pPr>
              <w:adjustRightInd w:val="0"/>
              <w:snapToGrid w:val="0"/>
              <w:spacing w:before="100" w:beforeAutospacing="1" w:after="100" w:afterAutospacing="1" w:line="36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小写（元）</w:t>
            </w:r>
            <w:r>
              <w:rPr>
                <w:rFonts w:hint="eastAsia" w:ascii="仿宋" w:hAnsi="仿宋" w:eastAsia="仿宋" w:cs="仿宋"/>
                <w:color w:val="auto"/>
                <w:kern w:val="0"/>
                <w:sz w:val="24"/>
                <w:szCs w:val="24"/>
                <w:highlight w:val="none"/>
                <w:lang w:eastAsia="zh-CN"/>
              </w:rPr>
              <w:t>：</w:t>
            </w:r>
            <w:r>
              <w:rPr>
                <w:rFonts w:hint="eastAsia" w:ascii="仿宋" w:hAnsi="仿宋" w:eastAsia="仿宋"/>
                <w:bCs/>
                <w:sz w:val="24"/>
                <w:szCs w:val="24"/>
                <w:lang w:val="en-US" w:eastAsia="zh-CN"/>
              </w:rPr>
              <w:t>720000.00</w:t>
            </w:r>
          </w:p>
        </w:tc>
        <w:tc>
          <w:tcPr>
            <w:tcW w:w="4200" w:type="dxa"/>
            <w:gridSpan w:val="2"/>
            <w:tcBorders>
              <w:left w:val="single" w:color="auto" w:sz="4" w:space="0"/>
              <w:bottom w:val="single" w:color="auto" w:sz="4" w:space="0"/>
            </w:tcBorders>
            <w:vAlign w:val="center"/>
          </w:tcPr>
          <w:p w14:paraId="1586C024">
            <w:pPr>
              <w:adjustRightInd w:val="0"/>
              <w:snapToGrid w:val="0"/>
              <w:spacing w:before="100" w:beforeAutospacing="1" w:after="100" w:afterAutospacing="1"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大写：</w:t>
            </w:r>
            <w:r>
              <w:rPr>
                <w:rFonts w:hint="eastAsia" w:ascii="仿宋" w:hAnsi="仿宋" w:eastAsia="仿宋" w:cs="仿宋"/>
                <w:color w:val="auto"/>
                <w:sz w:val="24"/>
                <w:szCs w:val="24"/>
                <w:highlight w:val="none"/>
                <w:lang w:val="en-US" w:eastAsia="zh-CN"/>
              </w:rPr>
              <w:t>柒拾贰万元整</w:t>
            </w:r>
          </w:p>
        </w:tc>
      </w:tr>
      <w:tr w14:paraId="77295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continue"/>
            <w:vAlign w:val="center"/>
          </w:tcPr>
          <w:p w14:paraId="7214EF4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21FD290E">
            <w:pPr>
              <w:widowControl/>
              <w:adjustRightInd w:val="0"/>
              <w:snapToGrid w:val="0"/>
              <w:spacing w:before="100" w:beforeAutospacing="1" w:after="100" w:afterAutospacing="1" w:line="360" w:lineRule="auto"/>
              <w:jc w:val="center"/>
              <w:rPr>
                <w:rFonts w:hint="eastAsia" w:ascii="仿宋" w:hAnsi="仿宋" w:eastAsia="仿宋" w:cs="仿宋"/>
                <w:b/>
                <w:color w:val="auto"/>
                <w:kern w:val="0"/>
                <w:sz w:val="24"/>
                <w:szCs w:val="24"/>
                <w:highlight w:val="none"/>
              </w:rPr>
            </w:pPr>
          </w:p>
        </w:tc>
        <w:tc>
          <w:tcPr>
            <w:tcW w:w="8337" w:type="dxa"/>
            <w:gridSpan w:val="5"/>
            <w:tcBorders>
              <w:bottom w:val="single" w:color="auto" w:sz="4" w:space="0"/>
            </w:tcBorders>
            <w:vAlign w:val="center"/>
          </w:tcPr>
          <w:p w14:paraId="6567A39C">
            <w:pPr>
              <w:tabs>
                <w:tab w:val="left" w:pos="4980"/>
                <w:tab w:val="right" w:pos="9000"/>
              </w:tabs>
              <w:spacing w:line="360" w:lineRule="auto"/>
              <w:jc w:val="left"/>
              <w:rPr>
                <w:rFonts w:hint="default"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备注：本项目参照自治区医疗机构药品集中采购系统中采购目录的采购单价，按折扣率报价，例如折扣率95%中标后按9.5折结算（报价最多保留两位小数，对于小数点后第三位数字，无论大小，一律按舍去处理）。</w:t>
            </w:r>
          </w:p>
        </w:tc>
      </w:tr>
      <w:tr w14:paraId="3079B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continue"/>
            <w:vAlign w:val="center"/>
          </w:tcPr>
          <w:p w14:paraId="1BE1A06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7D97CC58">
            <w:pPr>
              <w:widowControl/>
              <w:adjustRightInd w:val="0"/>
              <w:snapToGrid w:val="0"/>
              <w:spacing w:before="100" w:beforeAutospacing="1" w:after="100" w:afterAutospacing="1" w:line="360" w:lineRule="auto"/>
              <w:jc w:val="center"/>
              <w:rPr>
                <w:rFonts w:hint="eastAsia" w:ascii="仿宋" w:hAnsi="仿宋" w:eastAsia="仿宋" w:cs="仿宋"/>
                <w:b/>
                <w:color w:val="auto"/>
                <w:kern w:val="0"/>
                <w:sz w:val="24"/>
                <w:szCs w:val="24"/>
                <w:highlight w:val="none"/>
              </w:rPr>
            </w:pPr>
          </w:p>
        </w:tc>
        <w:tc>
          <w:tcPr>
            <w:tcW w:w="8337" w:type="dxa"/>
            <w:gridSpan w:val="5"/>
            <w:tcBorders>
              <w:top w:val="single" w:color="auto" w:sz="4" w:space="0"/>
            </w:tcBorders>
            <w:vAlign w:val="center"/>
          </w:tcPr>
          <w:p w14:paraId="3252F310">
            <w:pPr>
              <w:numPr>
                <w:ilvl w:val="0"/>
                <w:numId w:val="2"/>
              </w:numPr>
              <w:tabs>
                <w:tab w:val="left" w:pos="4980"/>
                <w:tab w:val="right" w:pos="9000"/>
              </w:tabs>
              <w:spacing w:line="360" w:lineRule="auto"/>
              <w:jc w:val="left"/>
              <w:rPr>
                <w:rFonts w:hint="eastAsia" w:ascii="仿宋" w:hAnsi="仿宋" w:eastAsia="仿宋" w:cs="仿宋"/>
                <w:color w:val="auto"/>
                <w:sz w:val="24"/>
                <w:szCs w:val="24"/>
                <w:lang w:val="zh-TW" w:eastAsia="zh-CN"/>
              </w:rPr>
            </w:pPr>
            <w:r>
              <w:rPr>
                <w:rFonts w:hint="eastAsia" w:ascii="仿宋" w:hAnsi="仿宋" w:eastAsia="仿宋" w:cs="仿宋"/>
                <w:color w:val="auto"/>
                <w:sz w:val="24"/>
                <w:szCs w:val="24"/>
                <w:lang w:val="zh-TW"/>
              </w:rPr>
              <w:t>各</w:t>
            </w:r>
            <w:r>
              <w:rPr>
                <w:rFonts w:hint="eastAsia" w:ascii="仿宋" w:hAnsi="仿宋" w:eastAsia="仿宋" w:cs="仿宋"/>
                <w:color w:val="auto"/>
                <w:sz w:val="24"/>
                <w:szCs w:val="24"/>
                <w:lang w:val="zh-TW" w:eastAsia="zh-CN"/>
              </w:rPr>
              <w:t>投标人</w:t>
            </w:r>
            <w:r>
              <w:rPr>
                <w:rFonts w:hint="eastAsia" w:ascii="仿宋" w:hAnsi="仿宋" w:eastAsia="仿宋" w:cs="仿宋"/>
                <w:color w:val="auto"/>
                <w:sz w:val="24"/>
                <w:szCs w:val="24"/>
                <w:lang w:val="zh-TW"/>
              </w:rPr>
              <w:t>的投标</w:t>
            </w:r>
            <w:r>
              <w:rPr>
                <w:rFonts w:hint="eastAsia" w:ascii="仿宋" w:hAnsi="仿宋" w:eastAsia="仿宋" w:cs="仿宋"/>
                <w:color w:val="auto"/>
                <w:sz w:val="24"/>
                <w:szCs w:val="24"/>
                <w:lang w:val="en-US" w:eastAsia="zh-CN"/>
              </w:rPr>
              <w:t>折扣率</w:t>
            </w:r>
            <w:r>
              <w:rPr>
                <w:rFonts w:hint="eastAsia" w:ascii="仿宋" w:hAnsi="仿宋" w:eastAsia="仿宋" w:cs="仿宋"/>
                <w:color w:val="auto"/>
                <w:sz w:val="24"/>
                <w:szCs w:val="24"/>
                <w:lang w:val="zh-TW"/>
              </w:rPr>
              <w:t>不得大于或等于</w:t>
            </w:r>
            <w:r>
              <w:rPr>
                <w:rFonts w:hint="eastAsia" w:ascii="仿宋" w:hAnsi="仿宋" w:eastAsia="仿宋" w:cs="仿宋"/>
                <w:color w:val="auto"/>
                <w:sz w:val="24"/>
                <w:szCs w:val="24"/>
                <w:lang w:val="en-US" w:eastAsia="zh-CN"/>
              </w:rPr>
              <w:t>100%</w:t>
            </w:r>
            <w:r>
              <w:rPr>
                <w:rFonts w:hint="eastAsia" w:ascii="仿宋" w:hAnsi="仿宋" w:eastAsia="仿宋" w:cs="仿宋"/>
                <w:color w:val="auto"/>
                <w:sz w:val="24"/>
                <w:szCs w:val="24"/>
                <w:lang w:val="zh-TW" w:eastAsia="zh-CN"/>
              </w:rPr>
              <w:t>，</w:t>
            </w:r>
            <w:r>
              <w:rPr>
                <w:rFonts w:hint="eastAsia" w:ascii="仿宋" w:hAnsi="仿宋" w:eastAsia="仿宋" w:cs="仿宋"/>
                <w:color w:val="auto"/>
                <w:sz w:val="24"/>
                <w:szCs w:val="24"/>
                <w:lang w:val="zh-TW"/>
              </w:rPr>
              <w:t>否则将否决其投标</w:t>
            </w:r>
            <w:r>
              <w:rPr>
                <w:rFonts w:hint="eastAsia" w:ascii="仿宋" w:hAnsi="仿宋" w:eastAsia="仿宋" w:cs="仿宋"/>
                <w:color w:val="auto"/>
                <w:sz w:val="24"/>
                <w:szCs w:val="24"/>
                <w:lang w:val="zh-TW" w:eastAsia="zh-CN"/>
              </w:rPr>
              <w:t>。</w:t>
            </w:r>
          </w:p>
          <w:p w14:paraId="55DB15D5">
            <w:pPr>
              <w:numPr>
                <w:ilvl w:val="0"/>
                <w:numId w:val="2"/>
              </w:numPr>
              <w:tabs>
                <w:tab w:val="left" w:pos="4980"/>
                <w:tab w:val="right" w:pos="9000"/>
              </w:tabs>
              <w:spacing w:line="360" w:lineRule="auto"/>
              <w:jc w:val="left"/>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不接受有选择性的下浮率，且所报的投标下浮率应当适用于每种货物。</w:t>
            </w:r>
            <w:r>
              <w:rPr>
                <w:rFonts w:hint="eastAsia" w:ascii="仿宋" w:hAnsi="仿宋" w:eastAsia="仿宋" w:cs="仿宋"/>
                <w:color w:val="auto"/>
                <w:sz w:val="24"/>
                <w:szCs w:val="24"/>
                <w:lang w:val="zh-TW"/>
              </w:rPr>
              <w:t xml:space="preserve"> </w:t>
            </w:r>
          </w:p>
          <w:p w14:paraId="72A1E5B7">
            <w:pPr>
              <w:tabs>
                <w:tab w:val="left" w:pos="4980"/>
                <w:tab w:val="right" w:pos="9000"/>
              </w:tabs>
              <w:spacing w:line="360" w:lineRule="auto"/>
              <w:jc w:val="left"/>
              <w:rPr>
                <w:rFonts w:hint="eastAsia"/>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TW"/>
              </w:rPr>
              <w:t>投标人的报价应为所确定的招标范围内的全部工作内容的价格体现，所有费用，且在合同执行过程中，不因任何因素予以调整。</w:t>
            </w:r>
          </w:p>
        </w:tc>
      </w:tr>
      <w:tr w14:paraId="16DDE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7" w:hRule="atLeast"/>
        </w:trPr>
        <w:tc>
          <w:tcPr>
            <w:tcW w:w="532" w:type="dxa"/>
            <w:vAlign w:val="center"/>
          </w:tcPr>
          <w:p w14:paraId="2D0846F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6</w:t>
            </w:r>
          </w:p>
        </w:tc>
        <w:tc>
          <w:tcPr>
            <w:tcW w:w="1664" w:type="dxa"/>
            <w:vAlign w:val="center"/>
          </w:tcPr>
          <w:p w14:paraId="7188177C">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shd w:val="clear" w:color="auto" w:fill="FFFFFF"/>
                <w:lang w:val="en-US" w:eastAsia="zh-CN"/>
              </w:rPr>
            </w:pPr>
            <w:r>
              <w:rPr>
                <w:rFonts w:hint="eastAsia" w:ascii="仿宋" w:hAnsi="仿宋" w:eastAsia="仿宋" w:cs="仿宋"/>
                <w:b/>
                <w:color w:val="auto"/>
                <w:kern w:val="0"/>
                <w:sz w:val="24"/>
                <w:szCs w:val="24"/>
                <w:highlight w:val="none"/>
                <w:shd w:val="clear" w:color="auto" w:fill="FFFFFF"/>
                <w:lang w:val="en-US" w:eastAsia="zh-CN"/>
              </w:rPr>
              <w:t>报价范围</w:t>
            </w:r>
          </w:p>
        </w:tc>
        <w:tc>
          <w:tcPr>
            <w:tcW w:w="8337" w:type="dxa"/>
            <w:gridSpan w:val="5"/>
            <w:vAlign w:val="center"/>
          </w:tcPr>
          <w:p w14:paraId="02D5422E">
            <w:pPr>
              <w:widowControl/>
              <w:jc w:val="left"/>
              <w:rPr>
                <w:rFonts w:hint="default" w:ascii="仿宋" w:hAnsi="仿宋" w:eastAsia="宋体" w:cs="仿宋"/>
                <w:b/>
                <w:bCs/>
                <w:color w:val="auto"/>
                <w:sz w:val="24"/>
                <w:szCs w:val="24"/>
                <w:highlight w:val="none"/>
                <w:lang w:val="en-US" w:eastAsia="zh-CN"/>
              </w:rPr>
            </w:pPr>
            <w:r>
              <w:rPr>
                <w:rFonts w:hint="eastAsia" w:ascii="仿宋" w:hAnsi="仿宋" w:eastAsia="仿宋" w:cs="仿宋"/>
                <w:color w:val="auto"/>
                <w:sz w:val="24"/>
                <w:szCs w:val="24"/>
                <w:lang w:val="zh-TW"/>
              </w:rPr>
              <w:t>报价包括全部货品、税费、包装费、运输、装卸等费用，以及己支付或将支付的营业税和其它税费等所有费用。</w:t>
            </w:r>
          </w:p>
        </w:tc>
      </w:tr>
      <w:tr w14:paraId="6C08E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07DCB37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7</w:t>
            </w:r>
          </w:p>
        </w:tc>
        <w:tc>
          <w:tcPr>
            <w:tcW w:w="1664" w:type="dxa"/>
            <w:vAlign w:val="center"/>
          </w:tcPr>
          <w:p w14:paraId="4F65A10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shd w:val="clear" w:color="auto" w:fill="FFFFFF"/>
              </w:rPr>
            </w:pPr>
            <w:r>
              <w:rPr>
                <w:rFonts w:hint="eastAsia" w:ascii="仿宋" w:hAnsi="仿宋" w:eastAsia="仿宋" w:cs="仿宋"/>
                <w:b/>
                <w:color w:val="auto"/>
                <w:kern w:val="0"/>
                <w:sz w:val="24"/>
                <w:szCs w:val="24"/>
                <w:highlight w:val="none"/>
                <w:shd w:val="clear" w:color="auto" w:fill="FFFFFF"/>
              </w:rPr>
              <w:t>采购方式</w:t>
            </w:r>
          </w:p>
        </w:tc>
        <w:tc>
          <w:tcPr>
            <w:tcW w:w="8337" w:type="dxa"/>
            <w:gridSpan w:val="5"/>
            <w:vAlign w:val="center"/>
          </w:tcPr>
          <w:p w14:paraId="2DB2EFF2">
            <w:pPr>
              <w:tabs>
                <w:tab w:val="left" w:pos="4980"/>
                <w:tab w:val="right" w:pos="9000"/>
              </w:tabs>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rPr>
              <w:t>公开招标</w:t>
            </w:r>
          </w:p>
        </w:tc>
      </w:tr>
      <w:tr w14:paraId="73E38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26630E4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w:t>
            </w:r>
          </w:p>
        </w:tc>
        <w:tc>
          <w:tcPr>
            <w:tcW w:w="1664" w:type="dxa"/>
            <w:vAlign w:val="center"/>
          </w:tcPr>
          <w:p w14:paraId="60C0606F">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shd w:val="clear" w:color="auto" w:fill="FFFFFF"/>
                <w:lang w:val="en-US" w:eastAsia="zh-CN"/>
              </w:rPr>
              <w:t>供货期限</w:t>
            </w:r>
          </w:p>
        </w:tc>
        <w:tc>
          <w:tcPr>
            <w:tcW w:w="8337" w:type="dxa"/>
            <w:gridSpan w:val="5"/>
            <w:vAlign w:val="center"/>
          </w:tcPr>
          <w:p w14:paraId="4842E974">
            <w:pPr>
              <w:pStyle w:val="21"/>
              <w:spacing w:before="0" w:beforeAutospacing="0" w:after="0" w:afterAutospacing="0" w:line="336" w:lineRule="auto"/>
              <w:rPr>
                <w:rFonts w:hint="default" w:ascii="仿宋" w:hAnsi="仿宋" w:eastAsia="仿宋" w:cs="仿宋"/>
                <w:b/>
                <w:bCs/>
                <w:color w:val="auto"/>
                <w:sz w:val="24"/>
                <w:szCs w:val="24"/>
                <w:highlight w:val="none"/>
                <w:lang w:val="en-US" w:eastAsia="zh-CN"/>
              </w:rPr>
            </w:pPr>
            <w:r>
              <w:rPr>
                <w:rFonts w:hint="eastAsia" w:ascii="仿宋" w:hAnsi="仿宋" w:eastAsia="仿宋" w:cs="Times New Roman"/>
                <w:color w:val="auto"/>
                <w:kern w:val="2"/>
                <w:sz w:val="24"/>
                <w:szCs w:val="24"/>
                <w:lang w:val="en-US" w:eastAsia="zh-CN" w:bidi="ar-SA"/>
              </w:rPr>
              <w:t>本项目供货期限为一年，自合同签订之日起计算。</w:t>
            </w:r>
          </w:p>
        </w:tc>
      </w:tr>
      <w:tr w14:paraId="23D1D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61A2A22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9</w:t>
            </w:r>
          </w:p>
        </w:tc>
        <w:tc>
          <w:tcPr>
            <w:tcW w:w="1664" w:type="dxa"/>
            <w:vAlign w:val="center"/>
          </w:tcPr>
          <w:p w14:paraId="00D1EC7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供货</w:t>
            </w:r>
            <w:r>
              <w:rPr>
                <w:rFonts w:hint="eastAsia" w:ascii="仿宋" w:hAnsi="仿宋" w:eastAsia="仿宋" w:cs="仿宋"/>
                <w:b/>
                <w:color w:val="auto"/>
                <w:kern w:val="0"/>
                <w:sz w:val="24"/>
                <w:szCs w:val="24"/>
                <w:highlight w:val="none"/>
              </w:rPr>
              <w:t>地点</w:t>
            </w:r>
          </w:p>
        </w:tc>
        <w:tc>
          <w:tcPr>
            <w:tcW w:w="8337" w:type="dxa"/>
            <w:gridSpan w:val="5"/>
            <w:vAlign w:val="center"/>
          </w:tcPr>
          <w:p w14:paraId="2841D755">
            <w:pPr>
              <w:spacing w:line="36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按甲方需求</w:t>
            </w:r>
          </w:p>
        </w:tc>
      </w:tr>
      <w:tr w14:paraId="267E2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trPr>
        <w:tc>
          <w:tcPr>
            <w:tcW w:w="532" w:type="dxa"/>
            <w:vAlign w:val="center"/>
          </w:tcPr>
          <w:p w14:paraId="5C84F72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10</w:t>
            </w:r>
          </w:p>
        </w:tc>
        <w:tc>
          <w:tcPr>
            <w:tcW w:w="1664" w:type="dxa"/>
            <w:vAlign w:val="center"/>
          </w:tcPr>
          <w:p w14:paraId="0ACA616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bCs w:val="0"/>
                <w:color w:val="auto"/>
                <w:kern w:val="0"/>
                <w:sz w:val="24"/>
                <w:szCs w:val="24"/>
                <w:highlight w:val="none"/>
              </w:rPr>
              <w:t>付款方式</w:t>
            </w:r>
          </w:p>
        </w:tc>
        <w:tc>
          <w:tcPr>
            <w:tcW w:w="8337" w:type="dxa"/>
            <w:gridSpan w:val="5"/>
            <w:vAlign w:val="center"/>
          </w:tcPr>
          <w:p w14:paraId="60F25C64">
            <w:pPr>
              <w:keepNext w:val="0"/>
              <w:keepLines w:val="0"/>
              <w:widowControl/>
              <w:suppressLineNumbers w:val="0"/>
              <w:jc w:val="left"/>
              <w:rPr>
                <w:rFonts w:hint="default"/>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按供货周期结算货款， 最终以正式签订的合同为准。</w:t>
            </w:r>
          </w:p>
        </w:tc>
      </w:tr>
      <w:tr w14:paraId="6E16E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3D15F26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11</w:t>
            </w:r>
          </w:p>
        </w:tc>
        <w:tc>
          <w:tcPr>
            <w:tcW w:w="1664" w:type="dxa"/>
            <w:vAlign w:val="center"/>
          </w:tcPr>
          <w:p w14:paraId="532B54D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质量</w:t>
            </w:r>
            <w:r>
              <w:rPr>
                <w:rFonts w:hint="eastAsia" w:ascii="仿宋" w:hAnsi="仿宋" w:eastAsia="仿宋" w:cs="仿宋"/>
                <w:b/>
                <w:color w:val="auto"/>
                <w:kern w:val="0"/>
                <w:sz w:val="24"/>
                <w:szCs w:val="24"/>
                <w:highlight w:val="none"/>
              </w:rPr>
              <w:t>要求</w:t>
            </w:r>
          </w:p>
        </w:tc>
        <w:tc>
          <w:tcPr>
            <w:tcW w:w="8337" w:type="dxa"/>
            <w:gridSpan w:val="5"/>
            <w:vAlign w:val="center"/>
          </w:tcPr>
          <w:p w14:paraId="3106993A">
            <w:pPr>
              <w:widowControl/>
              <w:spacing w:line="360" w:lineRule="auto"/>
              <w:ind w:hanging="10"/>
              <w:jc w:val="left"/>
              <w:textAlignment w:val="center"/>
              <w:rPr>
                <w:rFonts w:hint="default" w:ascii="仿宋" w:hAnsi="仿宋" w:eastAsia="仿宋" w:cs="仿宋"/>
                <w:b/>
                <w:color w:val="auto"/>
                <w:sz w:val="24"/>
                <w:szCs w:val="24"/>
                <w:highlight w:val="none"/>
                <w:lang w:val="en-US"/>
              </w:rPr>
            </w:pPr>
            <w:r>
              <w:rPr>
                <w:rFonts w:hint="eastAsia" w:ascii="仿宋" w:hAnsi="仿宋" w:eastAsia="仿宋" w:cs="仿宋"/>
                <w:b w:val="0"/>
                <w:bCs/>
                <w:color w:val="auto"/>
                <w:sz w:val="24"/>
                <w:szCs w:val="24"/>
                <w:highlight w:val="none"/>
                <w:lang w:val="en-US" w:eastAsia="zh-CN"/>
              </w:rPr>
              <w:t>符合国家药典及相关标准的合格药品，剩余有效期不低于规定有效期的2/3</w:t>
            </w:r>
          </w:p>
        </w:tc>
      </w:tr>
      <w:tr w14:paraId="40C2F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15BE2401">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12</w:t>
            </w:r>
          </w:p>
        </w:tc>
        <w:tc>
          <w:tcPr>
            <w:tcW w:w="1664" w:type="dxa"/>
            <w:vAlign w:val="center"/>
          </w:tcPr>
          <w:p w14:paraId="7218CFE6">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履约保证金</w:t>
            </w:r>
          </w:p>
        </w:tc>
        <w:tc>
          <w:tcPr>
            <w:tcW w:w="8337" w:type="dxa"/>
            <w:gridSpan w:val="5"/>
            <w:vAlign w:val="center"/>
          </w:tcPr>
          <w:p w14:paraId="4B45C76B">
            <w:pPr>
              <w:pStyle w:val="78"/>
              <w:spacing w:line="32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auto"/>
                <w:sz w:val="24"/>
                <w:szCs w:val="24"/>
                <w:highlight w:val="none"/>
                <w:lang w:val="zh-CN"/>
              </w:rPr>
              <w:t>履约保证金的</w:t>
            </w:r>
            <w:r>
              <w:rPr>
                <w:rFonts w:hint="eastAsia" w:ascii="仿宋" w:hAnsi="仿宋" w:eastAsia="仿宋" w:cs="仿宋"/>
                <w:color w:val="000000" w:themeColor="text1"/>
                <w:sz w:val="24"/>
                <w:szCs w:val="24"/>
                <w:highlight w:val="none"/>
                <w:lang w:val="zh-CN"/>
                <w14:textFill>
                  <w14:solidFill>
                    <w14:schemeClr w14:val="tx1"/>
                  </w14:solidFill>
                </w14:textFill>
              </w:rPr>
              <w:t>金额：</w:t>
            </w:r>
            <w:r>
              <w:rPr>
                <w:rFonts w:hint="eastAsia" w:ascii="仿宋" w:hAnsi="仿宋" w:eastAsia="仿宋" w:cs="仿宋"/>
                <w:color w:val="000000" w:themeColor="text1"/>
                <w:sz w:val="24"/>
                <w:szCs w:val="24"/>
                <w:highlight w:val="none"/>
                <w:lang w:val="en-US" w:eastAsia="zh-CN"/>
                <w14:textFill>
                  <w14:solidFill>
                    <w14:schemeClr w14:val="tx1"/>
                  </w14:solidFill>
                </w14:textFill>
              </w:rPr>
              <w:t>30000.00元（叁万元整）</w:t>
            </w:r>
          </w:p>
          <w:p w14:paraId="3C93F219">
            <w:pPr>
              <w:spacing w:line="400" w:lineRule="exact"/>
              <w:rPr>
                <w:rFonts w:hint="eastAsia" w:ascii="仿宋" w:hAnsi="仿宋" w:eastAsia="仿宋" w:cs="仿宋"/>
                <w:sz w:val="24"/>
                <w:szCs w:val="24"/>
                <w:lang w:eastAsia="zh-CN"/>
              </w:rPr>
            </w:pPr>
            <w:r>
              <w:rPr>
                <w:rFonts w:hint="eastAsia" w:ascii="仿宋" w:hAnsi="仿宋" w:eastAsia="仿宋" w:cs="仿宋"/>
                <w:color w:val="000000" w:themeColor="text1"/>
                <w:sz w:val="24"/>
                <w:szCs w:val="24"/>
                <w:highlight w:val="none"/>
                <w:lang w:val="zh-CN"/>
                <w14:textFill>
                  <w14:solidFill>
                    <w14:schemeClr w14:val="tx1"/>
                  </w14:solidFill>
                </w14:textFill>
              </w:rPr>
              <w:t>履约保证金的形式：</w:t>
            </w:r>
            <w:r>
              <w:rPr>
                <w:rFonts w:hint="eastAsia" w:ascii="仿宋" w:hAnsi="仿宋" w:eastAsia="仿宋" w:cs="仿宋"/>
                <w:color w:val="000000" w:themeColor="text1"/>
                <w:sz w:val="24"/>
                <w:szCs w:val="24"/>
                <w14:textFill>
                  <w14:solidFill>
                    <w14:schemeClr w14:val="tx1"/>
                  </w14:solidFill>
                </w14:textFill>
              </w:rPr>
              <w:t>中标供应商在收到中标通知书后，需向采购人提供合同总价</w:t>
            </w:r>
            <w:r>
              <w:rPr>
                <w:rFonts w:hint="eastAsia" w:ascii="仿宋" w:hAnsi="仿宋" w:eastAsia="仿宋" w:cs="仿宋"/>
                <w:color w:val="000000" w:themeColor="text1"/>
                <w:sz w:val="24"/>
                <w:szCs w:val="24"/>
                <w:u w:val="single"/>
                <w:lang w:val="en-US" w:eastAsia="zh-CN"/>
                <w14:textFill>
                  <w14:solidFill>
                    <w14:schemeClr w14:val="tx1"/>
                  </w14:solidFill>
                </w14:textFill>
              </w:rPr>
              <w:t>30000.00元</w:t>
            </w:r>
            <w:r>
              <w:rPr>
                <w:rFonts w:hint="eastAsia" w:ascii="仿宋" w:hAnsi="仿宋" w:eastAsia="仿宋" w:cs="仿宋"/>
                <w:color w:val="000000" w:themeColor="text1"/>
                <w:sz w:val="24"/>
                <w:szCs w:val="24"/>
                <w14:textFill>
                  <w14:solidFill>
                    <w14:schemeClr w14:val="tx1"/>
                  </w14:solidFill>
                </w14:textFill>
              </w:rPr>
              <w:t>的履约保证金,在中标供应商与采购人签订合同</w:t>
            </w:r>
            <w:r>
              <w:rPr>
                <w:rFonts w:hint="eastAsia" w:ascii="仿宋" w:hAnsi="仿宋" w:eastAsia="仿宋" w:cs="仿宋"/>
                <w:color w:val="000000" w:themeColor="text1"/>
                <w:sz w:val="24"/>
                <w:szCs w:val="24"/>
                <w:lang w:val="en-US" w:eastAsia="zh-CN"/>
                <w14:textFill>
                  <w14:solidFill>
                    <w14:schemeClr w14:val="tx1"/>
                  </w14:solidFill>
                </w14:textFill>
              </w:rPr>
              <w:t>时</w:t>
            </w:r>
            <w:r>
              <w:rPr>
                <w:rFonts w:hint="eastAsia" w:ascii="仿宋" w:hAnsi="仿宋" w:eastAsia="仿宋" w:cs="仿宋"/>
                <w:color w:val="000000" w:themeColor="text1"/>
                <w:sz w:val="24"/>
                <w:szCs w:val="24"/>
                <w14:textFill>
                  <w14:solidFill>
                    <w14:schemeClr w14:val="tx1"/>
                  </w14:solidFill>
                </w14:textFill>
              </w:rPr>
              <w:t>递交,中标供应商以支票、汇票、本票</w:t>
            </w:r>
            <w:r>
              <w:rPr>
                <w:rFonts w:hint="eastAsia" w:ascii="仿宋" w:hAnsi="仿宋" w:eastAsia="仿宋" w:cs="仿宋"/>
                <w:sz w:val="24"/>
                <w:szCs w:val="24"/>
              </w:rPr>
              <w:t>或金融机构</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担保机构</w:t>
            </w:r>
            <w:r>
              <w:rPr>
                <w:rFonts w:hint="eastAsia" w:ascii="仿宋" w:hAnsi="仿宋" w:eastAsia="仿宋" w:cs="仿宋"/>
                <w:sz w:val="24"/>
                <w:szCs w:val="24"/>
              </w:rPr>
              <w:t>出具的保函等非现金形式提交</w:t>
            </w:r>
            <w:r>
              <w:rPr>
                <w:rFonts w:hint="eastAsia" w:ascii="仿宋" w:hAnsi="仿宋" w:eastAsia="仿宋" w:cs="仿宋"/>
                <w:sz w:val="24"/>
                <w:szCs w:val="24"/>
                <w:lang w:eastAsia="zh-CN"/>
              </w:rPr>
              <w:t>。</w:t>
            </w:r>
          </w:p>
          <w:p w14:paraId="29D7412D">
            <w:pPr>
              <w:spacing w:line="400" w:lineRule="exac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履约保证金的退还：履约保证金按合同约定的方式、时间退还。</w:t>
            </w:r>
          </w:p>
        </w:tc>
      </w:tr>
      <w:tr w14:paraId="035E3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532" w:type="dxa"/>
            <w:vAlign w:val="center"/>
          </w:tcPr>
          <w:p w14:paraId="366C3D3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3</w:t>
            </w:r>
          </w:p>
        </w:tc>
        <w:tc>
          <w:tcPr>
            <w:tcW w:w="1664" w:type="dxa"/>
            <w:vAlign w:val="center"/>
          </w:tcPr>
          <w:p w14:paraId="3AA2CC3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eastAsia="zh-CN"/>
              </w:rPr>
              <w:t>投标人</w:t>
            </w:r>
            <w:r>
              <w:rPr>
                <w:rFonts w:hint="eastAsia" w:ascii="仿宋" w:hAnsi="仿宋" w:eastAsia="仿宋" w:cs="仿宋"/>
                <w:b/>
                <w:color w:val="auto"/>
                <w:kern w:val="0"/>
                <w:sz w:val="24"/>
                <w:szCs w:val="24"/>
                <w:highlight w:val="none"/>
              </w:rPr>
              <w:t>资格</w:t>
            </w:r>
          </w:p>
        </w:tc>
        <w:tc>
          <w:tcPr>
            <w:tcW w:w="8337" w:type="dxa"/>
            <w:gridSpan w:val="5"/>
            <w:vAlign w:val="center"/>
          </w:tcPr>
          <w:p w14:paraId="0DAFDCCC">
            <w:pPr>
              <w:spacing w:line="400" w:lineRule="exact"/>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29371ED1">
            <w:pPr>
              <w:spacing w:line="400" w:lineRule="exact"/>
              <w:rPr>
                <w:rFonts w:hint="eastAsia" w:ascii="仿宋" w:hAnsi="仿宋" w:eastAsia="仿宋" w:cs="仿宋"/>
                <w:sz w:val="24"/>
                <w:szCs w:val="24"/>
              </w:rPr>
            </w:pPr>
            <w:r>
              <w:rPr>
                <w:rFonts w:hint="eastAsia" w:ascii="仿宋" w:hAnsi="仿宋" w:eastAsia="仿宋" w:cs="仿宋"/>
                <w:sz w:val="24"/>
                <w:szCs w:val="24"/>
              </w:rPr>
              <w:t>2.需落实政府采购政策：标项1：</w:t>
            </w:r>
            <w:r>
              <w:rPr>
                <w:rFonts w:hint="eastAsia" w:ascii="仿宋" w:hAnsi="仿宋" w:eastAsia="仿宋" w:cs="仿宋"/>
                <w:color w:val="auto"/>
                <w:sz w:val="24"/>
                <w:szCs w:val="24"/>
                <w:highlight w:val="none"/>
                <w:shd w:val="clear" w:color="auto" w:fill="FFFFFF"/>
                <w:lang w:val="en-US" w:eastAsia="zh-CN"/>
              </w:rPr>
              <w:t>本项目专门面向中小微企业</w:t>
            </w:r>
            <w:r>
              <w:rPr>
                <w:rFonts w:hint="eastAsia" w:ascii="仿宋" w:hAnsi="仿宋" w:eastAsia="仿宋" w:cs="仿宋"/>
                <w:sz w:val="24"/>
                <w:szCs w:val="24"/>
                <w:lang w:val="en-US" w:eastAsia="zh-CN"/>
              </w:rPr>
              <w:t>。</w:t>
            </w:r>
          </w:p>
          <w:p w14:paraId="6189AC84">
            <w:pPr>
              <w:pStyle w:val="21"/>
              <w:keepNext w:val="0"/>
              <w:keepLines w:val="0"/>
              <w:pageBreakBefore w:val="0"/>
              <w:kinsoku/>
              <w:wordWrap w:val="0"/>
              <w:overflowPunct/>
              <w:topLinePunct w:val="0"/>
              <w:autoSpaceDE/>
              <w:autoSpaceDN/>
              <w:bidi w:val="0"/>
              <w:adjustRightInd/>
              <w:snapToGrid/>
              <w:spacing w:before="0" w:beforeAutospacing="0" w:after="0" w:afterAutospacing="0" w:line="340" w:lineRule="exact"/>
              <w:textAlignment w:val="auto"/>
              <w:rPr>
                <w:rFonts w:hint="eastAsia" w:ascii="仿宋" w:hAnsi="仿宋" w:eastAsia="仿宋" w:cs="仿宋"/>
                <w:b/>
                <w:bCs/>
                <w:color w:val="auto"/>
                <w:kern w:val="2"/>
                <w:sz w:val="24"/>
                <w:szCs w:val="24"/>
                <w:highlight w:val="none"/>
                <w:shd w:val="clear" w:color="auto" w:fill="FFFFFF"/>
              </w:rPr>
            </w:pPr>
            <w:r>
              <w:rPr>
                <w:rFonts w:hint="eastAsia" w:ascii="仿宋" w:hAnsi="仿宋" w:eastAsia="仿宋" w:cs="仿宋"/>
                <w:b/>
                <w:bCs/>
                <w:color w:val="auto"/>
                <w:kern w:val="2"/>
                <w:sz w:val="24"/>
                <w:szCs w:val="24"/>
                <w:highlight w:val="none"/>
                <w:shd w:val="clear" w:color="auto" w:fill="FFFFFF"/>
              </w:rPr>
              <w:t>3.本项目的特定资格要求：</w:t>
            </w:r>
          </w:p>
          <w:p w14:paraId="328F1E00">
            <w:pPr>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（1）供应商为企业法人应提供合法有效的标识有统一社会信用代码的营业执照，事业法人应提供事业单位法人证书；其他组织应提供合法登记证明文件；</w:t>
            </w:r>
          </w:p>
          <w:p w14:paraId="777EAD47">
            <w:pPr>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（2）法定代表人身份证或法定代表人授权委托书和委托代理人的身份证，法定代表人授权委托书应当与响应文件中所提供的相一致；</w:t>
            </w:r>
          </w:p>
          <w:p w14:paraId="216A2E15">
            <w:pPr>
              <w:spacing w:line="400" w:lineRule="exact"/>
              <w:rPr>
                <w:rFonts w:ascii="仿宋" w:hAnsi="仿宋" w:eastAsia="仿宋" w:cs="仿宋"/>
                <w:i w:val="0"/>
                <w:iCs w:val="0"/>
                <w:caps w:val="0"/>
                <w:color w:val="000000"/>
                <w:spacing w:val="0"/>
                <w:sz w:val="27"/>
                <w:szCs w:val="27"/>
              </w:rPr>
            </w:pPr>
            <w:r>
              <w:rPr>
                <w:rFonts w:hint="eastAsia" w:ascii="仿宋" w:hAnsi="仿宋" w:eastAsia="仿宋" w:cs="仿宋"/>
                <w:sz w:val="24"/>
                <w:szCs w:val="24"/>
                <w:lang w:val="en-US" w:eastAsia="zh-CN"/>
              </w:rPr>
              <w:t>（3）</w:t>
            </w:r>
            <w:r>
              <w:rPr>
                <w:rFonts w:hint="eastAsia" w:ascii="仿宋" w:hAnsi="仿宋" w:eastAsia="仿宋" w:cs="仿宋"/>
                <w:b w:val="0"/>
                <w:bCs w:val="0"/>
                <w:color w:val="auto"/>
                <w:kern w:val="2"/>
                <w:sz w:val="24"/>
                <w:szCs w:val="24"/>
                <w:u w:val="none"/>
                <w:lang w:val="en-US" w:eastAsia="zh-CN" w:bidi="ar-SA"/>
              </w:rPr>
              <w:t>投标人须具备有效的《药品经营许可证》及《医疗器械经营许可证》或《医疗器械生产许可证》；</w:t>
            </w:r>
          </w:p>
          <w:p w14:paraId="63D8261D">
            <w:pPr>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（4）供应商提供近半年内已缴存的任意一个月的社会保障资金缴存单据或社保机构开具的社会保险参保缴费情况证明，依法不需要缴纳社会保障资金的供应商应提供相关文件证明；</w:t>
            </w:r>
          </w:p>
          <w:p w14:paraId="290C9FDB">
            <w:pPr>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（5）供应商提供2023年或2024年的财务审计报告（成立时间至提交投标文件截止时间不足一年的可提供成立后任意时段的资产负债表），或其开标前三个月内基本存款账户开户银行出具的资信证明；</w:t>
            </w:r>
          </w:p>
          <w:p w14:paraId="7D97A31B">
            <w:pPr>
              <w:spacing w:line="400" w:lineRule="exact"/>
              <w:rPr>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（6）供应商提供近半年内已缴纳的任意一个月的纳税证明或完税证明，纳税证明或完税证明上应有代收机构或税务机关的公章，依法免税的供应商应提供相关文件证明；</w:t>
            </w:r>
          </w:p>
        </w:tc>
      </w:tr>
      <w:tr w14:paraId="5FBE0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1" w:hRule="atLeast"/>
        </w:trPr>
        <w:tc>
          <w:tcPr>
            <w:tcW w:w="532" w:type="dxa"/>
            <w:vMerge w:val="restart"/>
            <w:vAlign w:val="center"/>
          </w:tcPr>
          <w:p w14:paraId="481628E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4</w:t>
            </w:r>
          </w:p>
        </w:tc>
        <w:tc>
          <w:tcPr>
            <w:tcW w:w="1664" w:type="dxa"/>
            <w:vMerge w:val="restart"/>
            <w:vAlign w:val="center"/>
          </w:tcPr>
          <w:p w14:paraId="7A3F9DEC">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缴纳投标</w:t>
            </w:r>
          </w:p>
          <w:p w14:paraId="7E8619E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保证金</w:t>
            </w:r>
          </w:p>
        </w:tc>
        <w:tc>
          <w:tcPr>
            <w:tcW w:w="8337" w:type="dxa"/>
            <w:gridSpan w:val="5"/>
            <w:tcBorders>
              <w:bottom w:val="single" w:color="auto" w:sz="4" w:space="0"/>
            </w:tcBorders>
            <w:vAlign w:val="center"/>
          </w:tcPr>
          <w:p w14:paraId="27AADE9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投标保证金的缴纳形式：</w:t>
            </w:r>
            <w:r>
              <w:rPr>
                <w:rFonts w:hint="eastAsia" w:ascii="仿宋" w:hAnsi="仿宋" w:eastAsia="仿宋" w:cs="仿宋"/>
                <w:color w:val="auto"/>
                <w:sz w:val="24"/>
                <w:szCs w:val="24"/>
                <w:highlight w:val="none"/>
                <w:lang w:eastAsia="zh-CN"/>
              </w:rPr>
              <w:t>投标人必须以支票、汇票、本票或者金融机构、担保机构出具的保函等非现金形式提交（不得为个人账户）</w:t>
            </w:r>
            <w:r>
              <w:rPr>
                <w:rFonts w:hint="eastAsia" w:ascii="仿宋" w:hAnsi="仿宋" w:eastAsia="仿宋" w:cs="仿宋"/>
                <w:color w:val="auto"/>
                <w:sz w:val="24"/>
                <w:szCs w:val="24"/>
                <w:highlight w:val="none"/>
              </w:rPr>
              <w:t>。投标保证金必须以</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名义缴纳。投标保证金的金额：</w:t>
            </w:r>
            <w:r>
              <w:rPr>
                <w:rFonts w:hint="eastAsia" w:ascii="仿宋" w:hAnsi="仿宋" w:eastAsia="仿宋" w:cs="仿宋"/>
                <w:b/>
                <w:color w:val="auto"/>
                <w:sz w:val="24"/>
                <w:szCs w:val="24"/>
                <w:highlight w:val="none"/>
                <w:u w:val="single"/>
                <w:lang w:val="en-US" w:eastAsia="zh-CN"/>
              </w:rPr>
              <w:t>12000</w:t>
            </w:r>
            <w:r>
              <w:rPr>
                <w:rFonts w:hint="eastAsia" w:ascii="仿宋" w:hAnsi="仿宋" w:eastAsia="仿宋" w:cs="仿宋"/>
                <w:b/>
                <w:color w:val="auto"/>
                <w:sz w:val="24"/>
                <w:szCs w:val="24"/>
                <w:highlight w:val="none"/>
                <w:u w:val="single"/>
              </w:rPr>
              <w:t>.00</w:t>
            </w:r>
            <w:r>
              <w:rPr>
                <w:rFonts w:hint="eastAsia" w:ascii="仿宋" w:hAnsi="仿宋" w:eastAsia="仿宋" w:cs="仿宋"/>
                <w:color w:val="auto"/>
                <w:sz w:val="24"/>
                <w:szCs w:val="24"/>
                <w:highlight w:val="none"/>
              </w:rPr>
              <w:t>元人民币（</w:t>
            </w:r>
            <w:r>
              <w:rPr>
                <w:rFonts w:hint="eastAsia" w:ascii="仿宋" w:hAnsi="仿宋" w:eastAsia="仿宋" w:cs="仿宋"/>
                <w:color w:val="auto"/>
                <w:sz w:val="24"/>
                <w:szCs w:val="24"/>
                <w:highlight w:val="none"/>
                <w:lang w:val="en-US" w:eastAsia="zh-CN"/>
              </w:rPr>
              <w:t>壹万贰仟元整</w:t>
            </w:r>
            <w:r>
              <w:rPr>
                <w:rFonts w:hint="eastAsia" w:ascii="仿宋" w:hAnsi="仿宋" w:eastAsia="仿宋" w:cs="仿宋"/>
                <w:color w:val="auto"/>
                <w:sz w:val="24"/>
                <w:szCs w:val="24"/>
                <w:highlight w:val="none"/>
              </w:rPr>
              <w:t>）</w:t>
            </w:r>
          </w:p>
        </w:tc>
      </w:tr>
      <w:tr w14:paraId="7D29B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532" w:type="dxa"/>
            <w:vMerge w:val="continue"/>
            <w:vAlign w:val="center"/>
          </w:tcPr>
          <w:p w14:paraId="3ED384D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79A53DC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8337" w:type="dxa"/>
            <w:gridSpan w:val="5"/>
            <w:tcBorders>
              <w:top w:val="single" w:color="auto" w:sz="4" w:space="0"/>
            </w:tcBorders>
            <w:vAlign w:val="center"/>
          </w:tcPr>
          <w:p w14:paraId="576314A4">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缴纳方式：以支票、汇票、本票或者金融机构、担保机构出具的保函等非现金形式提交。</w:t>
            </w:r>
          </w:p>
          <w:p w14:paraId="27AB6345">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账户名称：新疆金斌工程项目管理有限公司</w:t>
            </w:r>
          </w:p>
          <w:p w14:paraId="27EF97FC">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开户行：交通银行伊犁州分行营业部</w:t>
            </w:r>
          </w:p>
          <w:p w14:paraId="3425160E">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账号：6556 5510 1013 0000 76094</w:t>
            </w:r>
          </w:p>
          <w:p w14:paraId="017DE103">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行号：3018 9800 1011 </w:t>
            </w:r>
          </w:p>
          <w:p w14:paraId="67162196">
            <w:pPr>
              <w:autoSpaceDE w:val="0"/>
              <w:autoSpaceDN w:val="0"/>
              <w:adjustRightInd w:val="0"/>
              <w:snapToGrid w:val="0"/>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递交时间：投标截止时间之前（提交投标保证金应充分考虑资金在途时间、跨行等因素导致的延迟到账情况，由此导致的保证金不能按时到账其责任由投标人单位自行承担。各投标人缴纳投标保证金时需在附加信息及用途栏内注明“投标保证金、项目名称”，以投标保证金接收方银行到账信息为准）</w:t>
            </w:r>
          </w:p>
          <w:p w14:paraId="38087093">
            <w:pPr>
              <w:autoSpaceDE w:val="0"/>
              <w:autoSpaceDN w:val="0"/>
              <w:adjustRightInd w:val="0"/>
              <w:snapToGrid w:val="0"/>
              <w:spacing w:line="360" w:lineRule="auto"/>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友情提示：1、新疆政府采购电子保函操作流程：登录新疆政府采购网,进入“政采贷/电子保函”模块，即可在线完成电子保函的申请。若有任何问题，可以联系政采云金融服务专属客服，电话：400-903-9583。</w:t>
            </w:r>
          </w:p>
          <w:p w14:paraId="43A3EAAF">
            <w:pPr>
              <w:autoSpaceDE w:val="0"/>
              <w:autoSpaceDN w:val="0"/>
              <w:adjustRightInd w:val="0"/>
              <w:snapToGrid w:val="0"/>
              <w:spacing w:line="360" w:lineRule="auto"/>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2、潜在供应商可以自主选择以上任一种递交方式提交投标保证金。</w:t>
            </w:r>
          </w:p>
          <w:p w14:paraId="2AF95503">
            <w:pPr>
              <w:autoSpaceDE w:val="0"/>
              <w:autoSpaceDN w:val="0"/>
              <w:adjustRightInd w:val="0"/>
              <w:snapToGrid w:val="0"/>
              <w:spacing w:line="360" w:lineRule="auto"/>
              <w:jc w:val="left"/>
              <w:rPr>
                <w:rFonts w:hint="eastAsia" w:ascii="仿宋" w:hAnsi="仿宋" w:eastAsia="仿宋" w:cs="仿宋"/>
                <w:b/>
                <w:color w:val="auto"/>
                <w:kern w:val="0"/>
                <w:sz w:val="24"/>
                <w:szCs w:val="24"/>
                <w:highlight w:val="none"/>
                <w:u w:val="single"/>
              </w:rPr>
            </w:pPr>
            <w:r>
              <w:rPr>
                <w:rFonts w:hint="eastAsia" w:ascii="仿宋" w:hAnsi="仿宋" w:eastAsia="仿宋" w:cs="仿宋"/>
                <w:b/>
                <w:bCs/>
                <w:color w:val="auto"/>
                <w:sz w:val="24"/>
                <w:szCs w:val="24"/>
                <w:highlight w:val="none"/>
                <w:lang w:val="en-US" w:eastAsia="zh-CN"/>
              </w:rPr>
              <w:t>3、银行法定节假日不办理公对公账户电汇业务，请提前办理。投标保证金是否在规定截止时间前到户的风险由投标单位承担，投标保证金在银行的划转需要一定时间，望投标单位尽早缴纳！</w:t>
            </w:r>
          </w:p>
        </w:tc>
      </w:tr>
      <w:tr w14:paraId="60E84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 w:hRule="atLeast"/>
        </w:trPr>
        <w:tc>
          <w:tcPr>
            <w:tcW w:w="532" w:type="dxa"/>
            <w:vAlign w:val="center"/>
          </w:tcPr>
          <w:p w14:paraId="1F18767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5</w:t>
            </w:r>
          </w:p>
        </w:tc>
        <w:tc>
          <w:tcPr>
            <w:tcW w:w="1664" w:type="dxa"/>
            <w:vAlign w:val="center"/>
          </w:tcPr>
          <w:p w14:paraId="6A5A81A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投标保证金</w:t>
            </w:r>
          </w:p>
          <w:p w14:paraId="57BA211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退付</w:t>
            </w:r>
          </w:p>
        </w:tc>
        <w:tc>
          <w:tcPr>
            <w:tcW w:w="8337" w:type="dxa"/>
            <w:gridSpan w:val="5"/>
            <w:tcBorders>
              <w:top w:val="single" w:color="auto" w:sz="4" w:space="0"/>
            </w:tcBorders>
            <w:vAlign w:val="center"/>
          </w:tcPr>
          <w:p w14:paraId="7B8FA03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1.未中标</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在中标（成交）通知书发出后5个工作日退还；</w:t>
            </w:r>
          </w:p>
          <w:p w14:paraId="494EDC58">
            <w:pPr>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2.中标</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在合同签订后5个工作日退还</w:t>
            </w:r>
            <w:r>
              <w:rPr>
                <w:rFonts w:hint="eastAsia" w:ascii="仿宋" w:hAnsi="仿宋" w:eastAsia="仿宋" w:cs="仿宋"/>
                <w:color w:val="auto"/>
                <w:sz w:val="24"/>
                <w:szCs w:val="24"/>
                <w:highlight w:val="none"/>
                <w:lang w:eastAsia="zh-CN"/>
              </w:rPr>
              <w:t>；</w:t>
            </w:r>
          </w:p>
          <w:p w14:paraId="689D2646">
            <w:pPr>
              <w:snapToGrid w:val="0"/>
              <w:spacing w:line="360" w:lineRule="auto"/>
              <w:rPr>
                <w:rFonts w:hint="eastAsia" w:ascii="仿宋" w:hAnsi="仿宋" w:eastAsia="仿宋"/>
                <w:sz w:val="24"/>
              </w:rPr>
            </w:pPr>
            <w:r>
              <w:rPr>
                <w:rFonts w:hint="eastAsia" w:ascii="仿宋" w:hAnsi="仿宋" w:eastAsia="仿宋"/>
                <w:sz w:val="24"/>
                <w:lang w:val="en-US" w:eastAsia="zh-CN"/>
              </w:rPr>
              <w:t>3.投标人</w:t>
            </w:r>
            <w:r>
              <w:rPr>
                <w:rFonts w:hint="eastAsia" w:ascii="仿宋" w:hAnsi="仿宋" w:eastAsia="仿宋"/>
                <w:sz w:val="24"/>
              </w:rPr>
              <w:t>须向</w:t>
            </w:r>
            <w:r>
              <w:rPr>
                <w:rFonts w:hint="eastAsia" w:ascii="仿宋" w:hAnsi="仿宋" w:eastAsia="仿宋"/>
                <w:sz w:val="24"/>
                <w:lang w:val="en-US" w:eastAsia="zh-CN"/>
              </w:rPr>
              <w:t>代理机构</w:t>
            </w:r>
            <w:r>
              <w:rPr>
                <w:rFonts w:hint="eastAsia" w:ascii="仿宋" w:hAnsi="仿宋" w:eastAsia="仿宋"/>
                <w:sz w:val="24"/>
              </w:rPr>
              <w:t>提供投标保证金退款收据1份，邮寄至</w:t>
            </w:r>
            <w:r>
              <w:rPr>
                <w:rFonts w:hint="eastAsia" w:ascii="仿宋" w:hAnsi="仿宋" w:eastAsia="仿宋" w:cs="仿宋"/>
                <w:color w:val="000000"/>
                <w:kern w:val="2"/>
                <w:sz w:val="24"/>
                <w:szCs w:val="24"/>
                <w:lang w:val="en-US" w:eastAsia="zh-CN" w:bidi="ar-SA"/>
              </w:rPr>
              <w:t>伊宁市福安国际1号商业楼413室</w:t>
            </w:r>
            <w:r>
              <w:rPr>
                <w:rFonts w:hint="eastAsia" w:ascii="仿宋" w:hAnsi="仿宋" w:eastAsia="仿宋"/>
                <w:sz w:val="24"/>
              </w:rPr>
              <w:t>，</w:t>
            </w:r>
            <w:r>
              <w:rPr>
                <w:rFonts w:hint="eastAsia" w:ascii="仿宋" w:hAnsi="仿宋" w:eastAsia="仿宋"/>
                <w:sz w:val="24"/>
                <w:lang w:eastAsia="zh-CN"/>
              </w:rPr>
              <w:t>黄新新</w:t>
            </w:r>
            <w:r>
              <w:rPr>
                <w:rFonts w:hint="eastAsia" w:ascii="仿宋" w:hAnsi="仿宋" w:eastAsia="仿宋"/>
                <w:sz w:val="24"/>
              </w:rPr>
              <w:t>（收），联系电话：</w:t>
            </w:r>
            <w:r>
              <w:rPr>
                <w:rFonts w:hint="eastAsia" w:ascii="仿宋" w:hAnsi="仿宋" w:eastAsia="仿宋"/>
                <w:sz w:val="24"/>
                <w:lang w:val="en-US" w:eastAsia="zh-CN"/>
              </w:rPr>
              <w:t>13201118511</w:t>
            </w:r>
            <w:r>
              <w:rPr>
                <w:rFonts w:hint="eastAsia" w:ascii="仿宋" w:hAnsi="仿宋" w:eastAsia="仿宋"/>
                <w:sz w:val="24"/>
              </w:rPr>
              <w:t>。</w:t>
            </w:r>
          </w:p>
          <w:p w14:paraId="3C753D32">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rPr>
              <w:t>收据格式要求：(正规横线条收据)</w:t>
            </w:r>
          </w:p>
          <w:p w14:paraId="1065183B">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lang w:eastAsia="zh-CN"/>
              </w:rPr>
            </w:pPr>
            <w:r>
              <w:rPr>
                <w:rFonts w:hint="eastAsia" w:ascii="仿宋" w:hAnsi="仿宋" w:eastAsia="仿宋"/>
                <w:sz w:val="24"/>
              </w:rPr>
              <w:t>付款方：</w:t>
            </w:r>
            <w:r>
              <w:rPr>
                <w:rFonts w:hint="eastAsia" w:ascii="仿宋" w:hAnsi="仿宋" w:eastAsia="仿宋"/>
                <w:sz w:val="24"/>
                <w:lang w:eastAsia="zh-CN"/>
              </w:rPr>
              <w:t>新疆金斌工程项目管理有限公司</w:t>
            </w:r>
          </w:p>
          <w:p w14:paraId="22FC46C1">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rPr>
              <w:t>付款方式：转账</w:t>
            </w:r>
          </w:p>
          <w:p w14:paraId="07A7356B">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rPr>
              <w:t>日期：填写收据当日即可</w:t>
            </w:r>
          </w:p>
          <w:p w14:paraId="7BBB8044">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rPr>
              <w:t>事由：退××××××××××××项目投标保证金</w:t>
            </w:r>
          </w:p>
          <w:p w14:paraId="426B1EE6">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仿宋"/>
                <w:b/>
                <w:color w:val="auto"/>
                <w:sz w:val="24"/>
                <w:szCs w:val="24"/>
                <w:highlight w:val="none"/>
              </w:rPr>
            </w:pPr>
            <w:r>
              <w:rPr>
                <w:rFonts w:hint="eastAsia" w:ascii="仿宋" w:hAnsi="仿宋" w:eastAsia="仿宋"/>
                <w:sz w:val="24"/>
              </w:rPr>
              <w:t>要求字迹清晰，工整，不能涂改。</w:t>
            </w:r>
          </w:p>
        </w:tc>
      </w:tr>
      <w:tr w14:paraId="41753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669D3F3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6</w:t>
            </w:r>
          </w:p>
        </w:tc>
        <w:tc>
          <w:tcPr>
            <w:tcW w:w="1664" w:type="dxa"/>
            <w:vAlign w:val="center"/>
          </w:tcPr>
          <w:p w14:paraId="795722A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投标有</w:t>
            </w:r>
          </w:p>
          <w:p w14:paraId="72246F2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效期</w:t>
            </w:r>
          </w:p>
        </w:tc>
        <w:tc>
          <w:tcPr>
            <w:tcW w:w="8337" w:type="dxa"/>
            <w:gridSpan w:val="5"/>
            <w:vAlign w:val="center"/>
          </w:tcPr>
          <w:p w14:paraId="45AB4DF9">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90日历日（自投标截止时间起开始计算）</w:t>
            </w:r>
          </w:p>
        </w:tc>
      </w:tr>
      <w:tr w14:paraId="48DA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Align w:val="center"/>
          </w:tcPr>
          <w:p w14:paraId="6CEDBDD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7</w:t>
            </w:r>
          </w:p>
        </w:tc>
        <w:tc>
          <w:tcPr>
            <w:tcW w:w="1664" w:type="dxa"/>
            <w:vAlign w:val="center"/>
          </w:tcPr>
          <w:p w14:paraId="3E6008F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评标办法</w:t>
            </w:r>
          </w:p>
        </w:tc>
        <w:tc>
          <w:tcPr>
            <w:tcW w:w="8337" w:type="dxa"/>
            <w:gridSpan w:val="5"/>
            <w:vAlign w:val="center"/>
          </w:tcPr>
          <w:p w14:paraId="4BCB7310">
            <w:pPr>
              <w:autoSpaceDE w:val="0"/>
              <w:autoSpaceDN w:val="0"/>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综合评分法</w:t>
            </w:r>
          </w:p>
        </w:tc>
      </w:tr>
      <w:tr w14:paraId="43B72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trPr>
        <w:tc>
          <w:tcPr>
            <w:tcW w:w="532" w:type="dxa"/>
            <w:vAlign w:val="center"/>
          </w:tcPr>
          <w:p w14:paraId="0F71186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8</w:t>
            </w:r>
          </w:p>
        </w:tc>
        <w:tc>
          <w:tcPr>
            <w:tcW w:w="1664" w:type="dxa"/>
            <w:vAlign w:val="center"/>
          </w:tcPr>
          <w:p w14:paraId="424E694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响应</w:t>
            </w:r>
            <w:r>
              <w:rPr>
                <w:rFonts w:hint="eastAsia" w:ascii="仿宋" w:hAnsi="仿宋" w:eastAsia="仿宋" w:cs="仿宋"/>
                <w:b/>
                <w:color w:val="auto"/>
                <w:kern w:val="0"/>
                <w:sz w:val="24"/>
                <w:szCs w:val="24"/>
                <w:highlight w:val="none"/>
              </w:rPr>
              <w:t>文件份数</w:t>
            </w:r>
          </w:p>
        </w:tc>
        <w:tc>
          <w:tcPr>
            <w:tcW w:w="8337" w:type="dxa"/>
            <w:gridSpan w:val="5"/>
            <w:vAlign w:val="center"/>
          </w:tcPr>
          <w:p w14:paraId="5B20D959">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bCs/>
                <w:sz w:val="24"/>
                <w:szCs w:val="24"/>
              </w:rPr>
              <w:t>加密的电子投标文件壹份(.jmbs格式)在</w:t>
            </w:r>
            <w:r>
              <w:rPr>
                <w:rFonts w:hint="eastAsia" w:ascii="仿宋" w:hAnsi="仿宋" w:eastAsia="仿宋" w:cs="仿宋"/>
                <w:bCs/>
                <w:sz w:val="24"/>
                <w:szCs w:val="24"/>
                <w:lang w:val="en-US" w:eastAsia="zh-CN"/>
              </w:rPr>
              <w:t>新疆政府</w:t>
            </w:r>
            <w:r>
              <w:rPr>
                <w:rFonts w:hint="eastAsia" w:ascii="仿宋" w:hAnsi="仿宋" w:eastAsia="仿宋" w:cs="仿宋"/>
                <w:bCs/>
                <w:sz w:val="24"/>
                <w:szCs w:val="24"/>
              </w:rPr>
              <w:t>采购网指定位置上传</w:t>
            </w:r>
            <w:r>
              <w:rPr>
                <w:rFonts w:hint="eastAsia" w:ascii="仿宋" w:hAnsi="仿宋" w:eastAsia="仿宋" w:cs="仿宋"/>
                <w:bCs/>
                <w:sz w:val="24"/>
                <w:szCs w:val="24"/>
                <w:lang w:eastAsia="zh-CN"/>
              </w:rPr>
              <w:t>。</w:t>
            </w:r>
          </w:p>
        </w:tc>
      </w:tr>
      <w:tr w14:paraId="66749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2" w:hRule="atLeast"/>
        </w:trPr>
        <w:tc>
          <w:tcPr>
            <w:tcW w:w="532" w:type="dxa"/>
            <w:vAlign w:val="center"/>
          </w:tcPr>
          <w:p w14:paraId="3E5057F5">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1</w:t>
            </w:r>
            <w:r>
              <w:rPr>
                <w:rFonts w:hint="eastAsia" w:ascii="仿宋" w:hAnsi="仿宋" w:eastAsia="仿宋" w:cs="仿宋"/>
                <w:b/>
                <w:color w:val="auto"/>
                <w:kern w:val="0"/>
                <w:sz w:val="24"/>
                <w:szCs w:val="24"/>
                <w:highlight w:val="none"/>
                <w:lang w:val="en-US" w:eastAsia="zh-CN"/>
              </w:rPr>
              <w:t>9</w:t>
            </w:r>
          </w:p>
        </w:tc>
        <w:tc>
          <w:tcPr>
            <w:tcW w:w="1664" w:type="dxa"/>
            <w:vAlign w:val="center"/>
          </w:tcPr>
          <w:p w14:paraId="10722E74">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政府采购政策</w:t>
            </w:r>
          </w:p>
        </w:tc>
        <w:tc>
          <w:tcPr>
            <w:tcW w:w="8337" w:type="dxa"/>
            <w:gridSpan w:val="5"/>
            <w:vAlign w:val="center"/>
          </w:tcPr>
          <w:p w14:paraId="01A4AD95">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执行促进中小型（监狱、残疾人福利）企业发展相关政策（</w:t>
            </w:r>
            <w:r>
              <w:rPr>
                <w:rFonts w:hint="eastAsia" w:ascii="仿宋" w:hAnsi="仿宋" w:eastAsia="仿宋" w:cs="仿宋"/>
                <w:sz w:val="24"/>
                <w:szCs w:val="24"/>
              </w:rPr>
              <w:sym w:font="Wingdings" w:char="F0FE"/>
            </w:r>
            <w:r>
              <w:rPr>
                <w:rFonts w:hint="eastAsia" w:ascii="仿宋" w:hAnsi="仿宋" w:eastAsia="仿宋" w:cs="仿宋"/>
                <w:sz w:val="24"/>
                <w:szCs w:val="24"/>
              </w:rPr>
              <w:t>是/</w:t>
            </w:r>
            <w:r>
              <w:rPr>
                <w:rFonts w:hint="eastAsia" w:ascii="仿宋" w:hAnsi="仿宋" w:eastAsia="仿宋" w:cs="仿宋"/>
                <w:sz w:val="24"/>
                <w:szCs w:val="24"/>
              </w:rPr>
              <w:sym w:font="Wingdings" w:char="F06F"/>
            </w:r>
            <w:r>
              <w:rPr>
                <w:rFonts w:hint="eastAsia" w:ascii="仿宋" w:hAnsi="仿宋" w:eastAsia="仿宋" w:cs="仿宋"/>
                <w:sz w:val="24"/>
                <w:szCs w:val="24"/>
              </w:rPr>
              <w:t>否）</w:t>
            </w:r>
            <w:r>
              <w:rPr>
                <w:rFonts w:hint="eastAsia" w:ascii="仿宋" w:hAnsi="仿宋" w:eastAsia="仿宋" w:cs="仿宋"/>
                <w:sz w:val="24"/>
                <w:szCs w:val="24"/>
                <w:lang w:eastAsia="zh-CN"/>
              </w:rPr>
              <w:t>，投标价格给予</w:t>
            </w:r>
            <w:r>
              <w:rPr>
                <w:rFonts w:hint="eastAsia" w:ascii="仿宋" w:hAnsi="仿宋" w:eastAsia="仿宋" w:cs="仿宋"/>
                <w:sz w:val="24"/>
                <w:szCs w:val="24"/>
                <w:lang w:val="en-US" w:eastAsia="zh-CN"/>
              </w:rPr>
              <w:t>10</w:t>
            </w:r>
            <w:r>
              <w:rPr>
                <w:rFonts w:hint="eastAsia" w:ascii="仿宋" w:hAnsi="仿宋" w:eastAsia="仿宋" w:cs="仿宋"/>
                <w:sz w:val="24"/>
                <w:szCs w:val="24"/>
                <w:lang w:eastAsia="zh-CN"/>
              </w:rPr>
              <w:t>%的折扣；</w:t>
            </w:r>
          </w:p>
          <w:p w14:paraId="320308E7">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2、《国务院办公厅关于建立政府强制采购节能产品制度的通知》（国办发〔2007〕51号）；</w:t>
            </w:r>
          </w:p>
          <w:p w14:paraId="6986EEB7">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3、《财政部、国家环保总局关于环境标志产品政府采购实施的意见》（财库[2006]90号）。</w:t>
            </w:r>
          </w:p>
          <w:p w14:paraId="7B81D11C">
            <w:pPr>
              <w:keepNext w:val="0"/>
              <w:keepLines w:val="0"/>
              <w:pageBreakBefore w:val="0"/>
              <w:kinsoku/>
              <w:wordWrap/>
              <w:overflowPunct/>
              <w:topLinePunct w:val="0"/>
              <w:autoSpaceDE/>
              <w:autoSpaceDN/>
              <w:bidi w:val="0"/>
              <w:adjustRightInd w:val="0"/>
              <w:snapToGrid w:val="0"/>
              <w:spacing w:line="480" w:lineRule="exact"/>
              <w:textAlignment w:val="auto"/>
              <w:rPr>
                <w:rFonts w:hint="eastAsia" w:ascii="仿宋" w:hAnsi="仿宋" w:eastAsia="仿宋" w:cs="仿宋"/>
                <w:b/>
                <w:color w:val="auto"/>
                <w:kern w:val="0"/>
                <w:sz w:val="24"/>
                <w:szCs w:val="24"/>
                <w:highlight w:val="none"/>
                <w:lang w:val="en-US" w:eastAsia="zh-CN"/>
              </w:rPr>
            </w:pPr>
            <w:r>
              <w:rPr>
                <w:rFonts w:hint="eastAsia" w:ascii="仿宋" w:hAnsi="仿宋" w:eastAsia="仿宋" w:cs="仿宋"/>
                <w:sz w:val="24"/>
                <w:szCs w:val="24"/>
                <w:lang w:val="en-US" w:eastAsia="zh-CN"/>
              </w:rPr>
              <w:t>4、采购标的对应的中小企业划分标准所属行业为：</w:t>
            </w:r>
            <w:r>
              <w:rPr>
                <w:rStyle w:val="28"/>
                <w:rFonts w:hint="eastAsia" w:ascii="仿宋" w:hAnsi="仿宋" w:eastAsia="仿宋" w:cs="仿宋"/>
                <w:b/>
                <w:bCs/>
                <w:color w:val="auto"/>
                <w:sz w:val="24"/>
                <w:szCs w:val="24"/>
                <w:highlight w:val="none"/>
              </w:rPr>
              <w:t>零售业</w:t>
            </w:r>
            <w:r>
              <w:rPr>
                <w:rFonts w:hint="eastAsia" w:ascii="仿宋" w:hAnsi="仿宋" w:eastAsia="仿宋" w:cs="仿宋"/>
                <w:b/>
                <w:color w:val="auto"/>
                <w:kern w:val="0"/>
                <w:sz w:val="24"/>
                <w:szCs w:val="24"/>
                <w:highlight w:val="none"/>
                <w:lang w:val="en-US" w:eastAsia="zh-CN"/>
              </w:rPr>
              <w:t>。</w:t>
            </w:r>
          </w:p>
          <w:p w14:paraId="5DBD4E3B">
            <w:pPr>
              <w:keepNext w:val="0"/>
              <w:keepLines w:val="0"/>
              <w:pageBreakBefore w:val="0"/>
              <w:kinsoku/>
              <w:wordWrap/>
              <w:overflowPunct/>
              <w:topLinePunct w:val="0"/>
              <w:autoSpaceDE/>
              <w:autoSpaceDN/>
              <w:bidi w:val="0"/>
              <w:adjustRightInd w:val="0"/>
              <w:snapToGrid w:val="0"/>
              <w:spacing w:line="480" w:lineRule="exact"/>
              <w:textAlignment w:val="auto"/>
              <w:rPr>
                <w:rFonts w:hint="eastAsia" w:ascii="仿宋" w:hAnsi="仿宋" w:eastAsia="仿宋" w:cs="仿宋"/>
                <w:sz w:val="24"/>
                <w:szCs w:val="24"/>
                <w:lang w:val="en-US" w:eastAsia="zh-CN"/>
              </w:rPr>
            </w:pPr>
            <w:r>
              <w:rPr>
                <w:rStyle w:val="28"/>
                <w:rFonts w:hint="eastAsia" w:ascii="仿宋" w:hAnsi="仿宋" w:eastAsia="仿宋" w:cs="仿宋"/>
                <w:b w:val="0"/>
                <w:bCs w:val="0"/>
                <w:color w:val="auto"/>
                <w:sz w:val="24"/>
                <w:szCs w:val="24"/>
                <w:highlight w:val="none"/>
              </w:rPr>
              <w:t>零售业</w:t>
            </w:r>
            <w:r>
              <w:rPr>
                <w:rFonts w:hint="eastAsia" w:ascii="仿宋" w:hAnsi="仿宋" w:eastAsia="仿宋" w:cs="仿宋"/>
                <w:sz w:val="24"/>
                <w:szCs w:val="24"/>
                <w:lang w:val="en-US" w:eastAsia="zh-CN"/>
              </w:rPr>
              <w:t>：</w:t>
            </w:r>
            <w:r>
              <w:rPr>
                <w:rStyle w:val="28"/>
                <w:rFonts w:hint="eastAsia" w:ascii="仿宋" w:hAnsi="仿宋" w:eastAsia="仿宋" w:cs="仿宋"/>
                <w:b w:val="0"/>
                <w:bCs w:val="0"/>
                <w:color w:val="auto"/>
                <w:sz w:val="24"/>
                <w:szCs w:val="24"/>
                <w:highlight w:val="none"/>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tc>
      </w:tr>
      <w:tr w14:paraId="1126B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593DDE0C">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20</w:t>
            </w:r>
          </w:p>
        </w:tc>
        <w:tc>
          <w:tcPr>
            <w:tcW w:w="1664" w:type="dxa"/>
            <w:vAlign w:val="center"/>
          </w:tcPr>
          <w:p w14:paraId="720552C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评标小组组成</w:t>
            </w:r>
          </w:p>
        </w:tc>
        <w:tc>
          <w:tcPr>
            <w:tcW w:w="8337" w:type="dxa"/>
            <w:gridSpan w:val="5"/>
            <w:vAlign w:val="center"/>
          </w:tcPr>
          <w:p w14:paraId="080AA111">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小组成员由</w:t>
            </w:r>
            <w:r>
              <w:rPr>
                <w:rFonts w:hint="eastAsia" w:ascii="仿宋" w:hAnsi="仿宋" w:eastAsia="仿宋" w:cs="仿宋"/>
                <w:b/>
                <w:color w:val="auto"/>
                <w:kern w:val="0"/>
                <w:sz w:val="24"/>
                <w:szCs w:val="24"/>
                <w:highlight w:val="none"/>
                <w:u w:val="single"/>
              </w:rPr>
              <w:t xml:space="preserve"> 5  </w:t>
            </w:r>
            <w:r>
              <w:rPr>
                <w:rFonts w:hint="eastAsia" w:ascii="仿宋" w:hAnsi="仿宋" w:eastAsia="仿宋" w:cs="仿宋"/>
                <w:color w:val="auto"/>
                <w:kern w:val="0"/>
                <w:sz w:val="24"/>
                <w:szCs w:val="24"/>
                <w:highlight w:val="none"/>
              </w:rPr>
              <w:t>人组成，其中采购方代表</w:t>
            </w:r>
            <w:r>
              <w:rPr>
                <w:rFonts w:hint="eastAsia" w:ascii="仿宋" w:hAnsi="仿宋" w:eastAsia="仿宋" w:cs="仿宋"/>
                <w:b/>
                <w:color w:val="auto"/>
                <w:kern w:val="0"/>
                <w:sz w:val="24"/>
                <w:szCs w:val="24"/>
                <w:highlight w:val="none"/>
                <w:u w:val="single"/>
              </w:rPr>
              <w:t xml:space="preserve">  1 </w:t>
            </w:r>
            <w:r>
              <w:rPr>
                <w:rFonts w:hint="eastAsia" w:ascii="仿宋" w:hAnsi="仿宋" w:eastAsia="仿宋" w:cs="仿宋"/>
                <w:color w:val="auto"/>
                <w:kern w:val="0"/>
                <w:sz w:val="24"/>
                <w:szCs w:val="24"/>
                <w:highlight w:val="none"/>
              </w:rPr>
              <w:t>人，从</w:t>
            </w:r>
            <w:r>
              <w:rPr>
                <w:rFonts w:hint="eastAsia" w:ascii="仿宋" w:hAnsi="仿宋" w:eastAsia="仿宋" w:cs="仿宋"/>
                <w:color w:val="auto"/>
                <w:kern w:val="0"/>
                <w:sz w:val="24"/>
                <w:szCs w:val="24"/>
                <w:highlight w:val="none"/>
                <w:lang w:eastAsia="zh-CN"/>
              </w:rPr>
              <w:t>新疆政采云</w:t>
            </w:r>
            <w:r>
              <w:rPr>
                <w:rFonts w:hint="eastAsia" w:ascii="仿宋" w:hAnsi="仿宋" w:eastAsia="仿宋" w:cs="仿宋"/>
                <w:color w:val="auto"/>
                <w:kern w:val="0"/>
                <w:sz w:val="24"/>
                <w:szCs w:val="24"/>
                <w:highlight w:val="none"/>
              </w:rPr>
              <w:t>专家库中随机抽取的方式确定</w:t>
            </w:r>
            <w:r>
              <w:rPr>
                <w:rFonts w:hint="eastAsia" w:ascii="仿宋" w:hAnsi="仿宋" w:eastAsia="仿宋" w:cs="仿宋"/>
                <w:b/>
                <w:color w:val="auto"/>
                <w:kern w:val="0"/>
                <w:sz w:val="24"/>
                <w:szCs w:val="24"/>
                <w:highlight w:val="none"/>
                <w:u w:val="single"/>
              </w:rPr>
              <w:t xml:space="preserve">  4  </w:t>
            </w:r>
            <w:r>
              <w:rPr>
                <w:rFonts w:hint="eastAsia" w:ascii="仿宋" w:hAnsi="仿宋" w:eastAsia="仿宋" w:cs="仿宋"/>
                <w:color w:val="auto"/>
                <w:kern w:val="0"/>
                <w:sz w:val="24"/>
                <w:szCs w:val="24"/>
                <w:highlight w:val="none"/>
              </w:rPr>
              <w:t>人</w:t>
            </w:r>
          </w:p>
        </w:tc>
      </w:tr>
      <w:tr w14:paraId="6FA61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restart"/>
            <w:vAlign w:val="center"/>
          </w:tcPr>
          <w:p w14:paraId="62B02E0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1</w:t>
            </w:r>
          </w:p>
        </w:tc>
        <w:tc>
          <w:tcPr>
            <w:tcW w:w="1664" w:type="dxa"/>
            <w:vMerge w:val="restart"/>
            <w:tcBorders>
              <w:right w:val="single" w:color="auto" w:sz="4" w:space="0"/>
            </w:tcBorders>
            <w:vAlign w:val="center"/>
          </w:tcPr>
          <w:p w14:paraId="2230081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投标截止（开标）时间及地点</w:t>
            </w:r>
          </w:p>
        </w:tc>
        <w:tc>
          <w:tcPr>
            <w:tcW w:w="8337" w:type="dxa"/>
            <w:gridSpan w:val="5"/>
            <w:tcBorders>
              <w:left w:val="single" w:color="auto" w:sz="4" w:space="0"/>
              <w:bottom w:val="single" w:color="auto" w:sz="4" w:space="0"/>
            </w:tcBorders>
            <w:vAlign w:val="center"/>
          </w:tcPr>
          <w:p w14:paraId="185EE14E">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rPr>
              <w:t>投标截止（开标）时间：</w:t>
            </w:r>
            <w:r>
              <w:rPr>
                <w:rFonts w:hint="eastAsia" w:ascii="仿宋" w:hAnsi="仿宋" w:eastAsia="仿宋" w:cs="仿宋"/>
                <w:b w:val="0"/>
                <w:bCs/>
                <w:color w:val="auto"/>
                <w:kern w:val="0"/>
                <w:sz w:val="24"/>
                <w:szCs w:val="24"/>
                <w:highlight w:val="none"/>
                <w:u w:val="none"/>
                <w:lang w:val="en-US" w:eastAsia="zh-CN"/>
              </w:rPr>
              <w:t>2025</w:t>
            </w:r>
            <w:r>
              <w:rPr>
                <w:rFonts w:hint="eastAsia" w:ascii="仿宋" w:hAnsi="仿宋" w:eastAsia="仿宋" w:cs="仿宋"/>
                <w:b w:val="0"/>
                <w:bCs/>
                <w:color w:val="auto"/>
                <w:kern w:val="0"/>
                <w:sz w:val="24"/>
                <w:szCs w:val="24"/>
                <w:highlight w:val="none"/>
                <w:u w:val="none"/>
              </w:rPr>
              <w:t>年</w:t>
            </w:r>
            <w:r>
              <w:rPr>
                <w:rFonts w:hint="eastAsia" w:ascii="仿宋" w:hAnsi="仿宋" w:eastAsia="仿宋" w:cs="仿宋"/>
                <w:b w:val="0"/>
                <w:bCs/>
                <w:color w:val="auto"/>
                <w:kern w:val="0"/>
                <w:sz w:val="24"/>
                <w:szCs w:val="24"/>
                <w:highlight w:val="none"/>
                <w:u w:val="none"/>
                <w:lang w:val="en-US" w:eastAsia="zh-CN"/>
              </w:rPr>
              <w:t>07</w:t>
            </w:r>
            <w:r>
              <w:rPr>
                <w:rFonts w:hint="eastAsia" w:ascii="仿宋" w:hAnsi="仿宋" w:eastAsia="仿宋" w:cs="仿宋"/>
                <w:b w:val="0"/>
                <w:bCs/>
                <w:color w:val="auto"/>
                <w:kern w:val="0"/>
                <w:sz w:val="24"/>
                <w:szCs w:val="24"/>
                <w:highlight w:val="none"/>
                <w:u w:val="none"/>
              </w:rPr>
              <w:t>月</w:t>
            </w:r>
            <w:r>
              <w:rPr>
                <w:rFonts w:hint="eastAsia" w:ascii="仿宋" w:hAnsi="仿宋" w:eastAsia="仿宋" w:cs="仿宋"/>
                <w:b w:val="0"/>
                <w:bCs/>
                <w:color w:val="auto"/>
                <w:kern w:val="0"/>
                <w:sz w:val="24"/>
                <w:szCs w:val="24"/>
                <w:highlight w:val="none"/>
                <w:u w:val="none"/>
                <w:lang w:val="en-US" w:eastAsia="zh-CN"/>
              </w:rPr>
              <w:t>07</w:t>
            </w:r>
            <w:r>
              <w:rPr>
                <w:rFonts w:hint="eastAsia" w:ascii="仿宋" w:hAnsi="仿宋" w:eastAsia="仿宋" w:cs="仿宋"/>
                <w:b w:val="0"/>
                <w:bCs/>
                <w:color w:val="auto"/>
                <w:kern w:val="0"/>
                <w:sz w:val="24"/>
                <w:szCs w:val="24"/>
                <w:highlight w:val="none"/>
                <w:u w:val="none"/>
              </w:rPr>
              <w:t>日</w:t>
            </w:r>
            <w:r>
              <w:rPr>
                <w:rFonts w:hint="eastAsia" w:ascii="仿宋" w:hAnsi="仿宋" w:eastAsia="仿宋" w:cs="仿宋"/>
                <w:b w:val="0"/>
                <w:bCs/>
                <w:color w:val="auto"/>
                <w:kern w:val="0"/>
                <w:sz w:val="24"/>
                <w:szCs w:val="24"/>
                <w:highlight w:val="none"/>
                <w:u w:val="none"/>
                <w:lang w:val="en-US" w:eastAsia="zh-CN"/>
              </w:rPr>
              <w:t>11:00</w:t>
            </w:r>
          </w:p>
        </w:tc>
      </w:tr>
      <w:tr w14:paraId="26BD5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Merge w:val="continue"/>
            <w:vAlign w:val="center"/>
          </w:tcPr>
          <w:p w14:paraId="361C3B3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tcBorders>
              <w:right w:val="single" w:color="auto" w:sz="4" w:space="0"/>
            </w:tcBorders>
            <w:vAlign w:val="center"/>
          </w:tcPr>
          <w:p w14:paraId="3667E06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8337" w:type="dxa"/>
            <w:gridSpan w:val="5"/>
            <w:tcBorders>
              <w:top w:val="single" w:color="auto" w:sz="4" w:space="0"/>
              <w:left w:val="single" w:color="auto" w:sz="4" w:space="0"/>
            </w:tcBorders>
            <w:vAlign w:val="center"/>
          </w:tcPr>
          <w:p w14:paraId="0E3BE8BA">
            <w:pPr>
              <w:keepNext w:val="0"/>
              <w:keepLines w:val="0"/>
              <w:pageBreakBefore w:val="0"/>
              <w:kinsoku/>
              <w:overflowPunct/>
              <w:topLinePunct w:val="0"/>
              <w:autoSpaceDE/>
              <w:autoSpaceDN/>
              <w:bidi w:val="0"/>
              <w:adjustRightInd/>
              <w:snapToGrid/>
              <w:spacing w:line="340" w:lineRule="exac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地点:</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000000"/>
                <w:sz w:val="24"/>
                <w:szCs w:val="24"/>
              </w:rPr>
              <w:t>请登录政采云投标客户端，在截止时间前将加密的电子响应文件（.jmbs）上传到新疆政府采购网对应的位置（逾期上传或者未上传指定地点的响应文件，采购人不予受理）</w:t>
            </w:r>
          </w:p>
        </w:tc>
      </w:tr>
      <w:tr w14:paraId="74749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3" w:hRule="atLeast"/>
        </w:trPr>
        <w:tc>
          <w:tcPr>
            <w:tcW w:w="532" w:type="dxa"/>
            <w:vAlign w:val="center"/>
          </w:tcPr>
          <w:p w14:paraId="724743E9">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2</w:t>
            </w:r>
          </w:p>
        </w:tc>
        <w:tc>
          <w:tcPr>
            <w:tcW w:w="1664" w:type="dxa"/>
            <w:tcBorders>
              <w:right w:val="single" w:color="auto" w:sz="4" w:space="0"/>
            </w:tcBorders>
            <w:vAlign w:val="center"/>
          </w:tcPr>
          <w:p w14:paraId="5BDAFAC6">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成交原则</w:t>
            </w:r>
          </w:p>
        </w:tc>
        <w:tc>
          <w:tcPr>
            <w:tcW w:w="8337" w:type="dxa"/>
            <w:gridSpan w:val="5"/>
            <w:tcBorders>
              <w:left w:val="single" w:color="auto" w:sz="4" w:space="0"/>
            </w:tcBorders>
            <w:vAlign w:val="center"/>
          </w:tcPr>
          <w:p w14:paraId="35E6C28C">
            <w:pPr>
              <w:keepNext w:val="0"/>
              <w:keepLines w:val="0"/>
              <w:pageBreakBefore w:val="0"/>
              <w:kinsoku/>
              <w:wordWrap/>
              <w:overflowPunct/>
              <w:topLinePunct w:val="0"/>
              <w:autoSpaceDE/>
              <w:autoSpaceDN/>
              <w:bidi w:val="0"/>
              <w:adjustRightInd w:val="0"/>
              <w:snapToGrid w:val="0"/>
              <w:spacing w:line="440" w:lineRule="exact"/>
              <w:jc w:val="left"/>
              <w:textAlignment w:val="auto"/>
              <w:rPr>
                <w:rFonts w:hint="eastAsia"/>
              </w:rPr>
            </w:pPr>
            <w:r>
              <w:rPr>
                <w:rFonts w:hint="eastAsia" w:ascii="仿宋" w:hAnsi="仿宋" w:eastAsia="仿宋" w:cs="仿宋"/>
                <w:sz w:val="24"/>
                <w:szCs w:val="24"/>
              </w:rPr>
              <w:t>最大程度满足</w:t>
            </w:r>
            <w:r>
              <w:rPr>
                <w:rFonts w:hint="eastAsia" w:ascii="仿宋" w:hAnsi="仿宋" w:eastAsia="仿宋" w:cs="仿宋"/>
                <w:sz w:val="24"/>
                <w:szCs w:val="24"/>
                <w:lang w:val="en-US" w:eastAsia="zh-CN"/>
              </w:rPr>
              <w:t>招标</w:t>
            </w:r>
            <w:r>
              <w:rPr>
                <w:rFonts w:hint="eastAsia" w:ascii="仿宋" w:hAnsi="仿宋" w:eastAsia="仿宋" w:cs="仿宋"/>
                <w:sz w:val="24"/>
                <w:szCs w:val="24"/>
              </w:rPr>
              <w:t>文件规定的各项综合评价标准即综合得分最高为成交候选投标人。</w:t>
            </w:r>
          </w:p>
        </w:tc>
      </w:tr>
      <w:tr w14:paraId="7087A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532" w:type="dxa"/>
            <w:vMerge w:val="restart"/>
            <w:vAlign w:val="center"/>
          </w:tcPr>
          <w:p w14:paraId="2F1C56C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3</w:t>
            </w:r>
          </w:p>
        </w:tc>
        <w:tc>
          <w:tcPr>
            <w:tcW w:w="1664" w:type="dxa"/>
            <w:vMerge w:val="restart"/>
            <w:tcBorders>
              <w:right w:val="single" w:color="auto" w:sz="4" w:space="0"/>
            </w:tcBorders>
            <w:vAlign w:val="center"/>
          </w:tcPr>
          <w:p w14:paraId="785B590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公告及成交公示发布媒介</w:t>
            </w:r>
          </w:p>
        </w:tc>
        <w:tc>
          <w:tcPr>
            <w:tcW w:w="8337" w:type="dxa"/>
            <w:gridSpan w:val="5"/>
            <w:tcBorders>
              <w:left w:val="single" w:color="auto" w:sz="4" w:space="0"/>
              <w:bottom w:val="single" w:color="auto" w:sz="4" w:space="0"/>
            </w:tcBorders>
            <w:vAlign w:val="center"/>
          </w:tcPr>
          <w:p w14:paraId="6A7175D9">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新疆政府采购网http://www.ccgp-xinjiang.gov.cn/</w:t>
            </w:r>
          </w:p>
        </w:tc>
      </w:tr>
      <w:tr w14:paraId="1CBBB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2" w:type="dxa"/>
            <w:vMerge w:val="continue"/>
            <w:vAlign w:val="center"/>
          </w:tcPr>
          <w:p w14:paraId="4B520ED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tcBorders>
              <w:right w:val="single" w:color="auto" w:sz="4" w:space="0"/>
            </w:tcBorders>
            <w:vAlign w:val="center"/>
          </w:tcPr>
          <w:p w14:paraId="009F578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8337" w:type="dxa"/>
            <w:gridSpan w:val="5"/>
            <w:tcBorders>
              <w:top w:val="single" w:color="auto" w:sz="4" w:space="0"/>
              <w:left w:val="single" w:color="auto" w:sz="4" w:space="0"/>
            </w:tcBorders>
            <w:vAlign w:val="center"/>
          </w:tcPr>
          <w:p w14:paraId="1DD58AD6">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公示期不少于1工作日，公示期内无异议将向第一中标候选人发出成交通知书。</w:t>
            </w:r>
          </w:p>
        </w:tc>
      </w:tr>
      <w:tr w14:paraId="083C8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532" w:type="dxa"/>
            <w:vAlign w:val="center"/>
          </w:tcPr>
          <w:p w14:paraId="5663C94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4</w:t>
            </w:r>
          </w:p>
        </w:tc>
        <w:tc>
          <w:tcPr>
            <w:tcW w:w="1664" w:type="dxa"/>
            <w:vAlign w:val="center"/>
          </w:tcPr>
          <w:p w14:paraId="0143FC41">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中标</w:t>
            </w:r>
          </w:p>
          <w:p w14:paraId="46DF3B05">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通知书</w:t>
            </w:r>
          </w:p>
        </w:tc>
        <w:tc>
          <w:tcPr>
            <w:tcW w:w="8337" w:type="dxa"/>
            <w:gridSpan w:val="5"/>
            <w:vAlign w:val="center"/>
          </w:tcPr>
          <w:p w14:paraId="446F74A6">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中标公示</w:t>
            </w:r>
            <w:r>
              <w:rPr>
                <w:rFonts w:hint="eastAsia" w:ascii="仿宋" w:hAnsi="仿宋" w:eastAsia="仿宋" w:cs="仿宋"/>
                <w:b/>
                <w:color w:val="auto"/>
                <w:sz w:val="24"/>
                <w:szCs w:val="24"/>
                <w:highlight w:val="none"/>
              </w:rPr>
              <w:t>1</w:t>
            </w:r>
            <w:r>
              <w:rPr>
                <w:rFonts w:hint="eastAsia" w:ascii="仿宋" w:hAnsi="仿宋" w:eastAsia="仿宋" w:cs="仿宋"/>
                <w:color w:val="auto"/>
                <w:sz w:val="24"/>
                <w:szCs w:val="24"/>
                <w:highlight w:val="none"/>
              </w:rPr>
              <w:t>工作日无异议后发放</w:t>
            </w:r>
          </w:p>
        </w:tc>
      </w:tr>
      <w:tr w14:paraId="5EFE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trPr>
        <w:tc>
          <w:tcPr>
            <w:tcW w:w="532" w:type="dxa"/>
            <w:vAlign w:val="center"/>
          </w:tcPr>
          <w:p w14:paraId="0262CE8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5</w:t>
            </w:r>
          </w:p>
        </w:tc>
        <w:tc>
          <w:tcPr>
            <w:tcW w:w="1664" w:type="dxa"/>
            <w:vAlign w:val="center"/>
          </w:tcPr>
          <w:p w14:paraId="1B289BE5">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签订合同时间</w:t>
            </w:r>
          </w:p>
        </w:tc>
        <w:tc>
          <w:tcPr>
            <w:tcW w:w="8337" w:type="dxa"/>
            <w:gridSpan w:val="5"/>
            <w:vAlign w:val="center"/>
          </w:tcPr>
          <w:p w14:paraId="0AA914F8">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中标通知书发出之日起</w:t>
            </w:r>
            <w:r>
              <w:rPr>
                <w:rFonts w:hint="eastAsia" w:ascii="仿宋" w:hAnsi="仿宋" w:eastAsia="仿宋" w:cs="仿宋"/>
                <w:b/>
                <w:color w:val="auto"/>
                <w:sz w:val="24"/>
                <w:szCs w:val="24"/>
                <w:highlight w:val="none"/>
              </w:rPr>
              <w:t>30</w:t>
            </w:r>
            <w:r>
              <w:rPr>
                <w:rFonts w:hint="eastAsia" w:ascii="仿宋" w:hAnsi="仿宋" w:eastAsia="仿宋" w:cs="仿宋"/>
                <w:color w:val="auto"/>
                <w:sz w:val="24"/>
                <w:szCs w:val="24"/>
                <w:highlight w:val="none"/>
              </w:rPr>
              <w:t>日内。</w:t>
            </w:r>
          </w:p>
        </w:tc>
      </w:tr>
      <w:tr w14:paraId="7295F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2" w:type="dxa"/>
            <w:vAlign w:val="center"/>
          </w:tcPr>
          <w:p w14:paraId="46AEBDB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6</w:t>
            </w:r>
          </w:p>
        </w:tc>
        <w:tc>
          <w:tcPr>
            <w:tcW w:w="1664" w:type="dxa"/>
            <w:vAlign w:val="center"/>
          </w:tcPr>
          <w:p w14:paraId="0CD1650E">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代理服务费</w:t>
            </w:r>
          </w:p>
        </w:tc>
        <w:tc>
          <w:tcPr>
            <w:tcW w:w="8337" w:type="dxa"/>
            <w:gridSpan w:val="5"/>
            <w:vAlign w:val="center"/>
          </w:tcPr>
          <w:p w14:paraId="7DE073D3">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由中标人支付。</w:t>
            </w:r>
          </w:p>
        </w:tc>
      </w:tr>
      <w:tr w14:paraId="36883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trPr>
        <w:tc>
          <w:tcPr>
            <w:tcW w:w="532" w:type="dxa"/>
            <w:vAlign w:val="center"/>
          </w:tcPr>
          <w:p w14:paraId="33D50A0B">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27</w:t>
            </w:r>
          </w:p>
        </w:tc>
        <w:tc>
          <w:tcPr>
            <w:tcW w:w="1664" w:type="dxa"/>
            <w:vAlign w:val="center"/>
          </w:tcPr>
          <w:p w14:paraId="4D94AAC5">
            <w:pPr>
              <w:pStyle w:val="13"/>
              <w:jc w:val="center"/>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招标文件的澄清或修改</w:t>
            </w:r>
          </w:p>
        </w:tc>
        <w:tc>
          <w:tcPr>
            <w:tcW w:w="8337" w:type="dxa"/>
            <w:gridSpan w:val="5"/>
            <w:vAlign w:val="center"/>
          </w:tcPr>
          <w:p w14:paraId="68B2DC43">
            <w:pPr>
              <w:pStyle w:val="13"/>
              <w:spacing w:line="360" w:lineRule="auto"/>
              <w:jc w:val="left"/>
              <w:rPr>
                <w:rFonts w:hint="eastAsia" w:ascii="仿宋" w:hAnsi="仿宋" w:eastAsia="仿宋" w:cs="仿宋"/>
                <w:color w:val="auto"/>
                <w:sz w:val="24"/>
                <w:szCs w:val="24"/>
                <w:highlight w:val="none"/>
              </w:rPr>
            </w:pPr>
            <w:r>
              <w:rPr>
                <w:rFonts w:hint="eastAsia" w:ascii="仿宋" w:hAnsi="仿宋" w:eastAsia="仿宋" w:cs="仿宋"/>
                <w:sz w:val="24"/>
                <w:szCs w:val="24"/>
                <w:lang w:eastAsia="zh-CN"/>
              </w:rPr>
              <w:t>供应商</w:t>
            </w:r>
            <w:r>
              <w:rPr>
                <w:rFonts w:hint="eastAsia" w:ascii="仿宋" w:hAnsi="仿宋" w:eastAsia="仿宋" w:cs="仿宋"/>
                <w:sz w:val="24"/>
                <w:szCs w:val="24"/>
              </w:rPr>
              <w:t>应当在知道或应当知道（即收到采购文件之日或者采购文件公告期限届满之日）其权益受到损害之日起</w:t>
            </w:r>
            <w:r>
              <w:rPr>
                <w:rFonts w:hint="eastAsia" w:ascii="仿宋" w:hAnsi="仿宋" w:eastAsia="仿宋" w:cs="仿宋"/>
                <w:sz w:val="24"/>
                <w:szCs w:val="24"/>
                <w:lang w:eastAsia="zh-CN"/>
              </w:rPr>
              <w:t>七</w:t>
            </w:r>
            <w:r>
              <w:rPr>
                <w:rFonts w:hint="eastAsia" w:ascii="仿宋" w:hAnsi="仿宋" w:eastAsia="仿宋" w:cs="仿宋"/>
                <w:sz w:val="24"/>
                <w:szCs w:val="24"/>
              </w:rPr>
              <w:t>个工作日内书面提出。</w:t>
            </w:r>
          </w:p>
        </w:tc>
      </w:tr>
      <w:tr w14:paraId="34567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1" w:hRule="atLeast"/>
        </w:trPr>
        <w:tc>
          <w:tcPr>
            <w:tcW w:w="532" w:type="dxa"/>
            <w:vAlign w:val="center"/>
          </w:tcPr>
          <w:p w14:paraId="53D84B9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8</w:t>
            </w:r>
          </w:p>
        </w:tc>
        <w:tc>
          <w:tcPr>
            <w:tcW w:w="1664" w:type="dxa"/>
            <w:vAlign w:val="center"/>
          </w:tcPr>
          <w:p w14:paraId="02700684">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文件解释权</w:t>
            </w:r>
          </w:p>
        </w:tc>
        <w:tc>
          <w:tcPr>
            <w:tcW w:w="8337" w:type="dxa"/>
            <w:gridSpan w:val="5"/>
            <w:vAlign w:val="center"/>
          </w:tcPr>
          <w:p w14:paraId="543609B1">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的解释权归</w:t>
            </w:r>
            <w:r>
              <w:rPr>
                <w:rFonts w:hint="eastAsia" w:ascii="仿宋" w:hAnsi="仿宋" w:eastAsia="仿宋" w:cs="仿宋"/>
                <w:b/>
                <w:bCs/>
                <w:color w:val="000000"/>
                <w:sz w:val="24"/>
                <w:szCs w:val="24"/>
                <w:lang w:val="zh-CN"/>
              </w:rPr>
              <w:t>某单位</w:t>
            </w:r>
          </w:p>
        </w:tc>
      </w:tr>
      <w:tr w14:paraId="34127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32" w:type="dxa"/>
            <w:vAlign w:val="center"/>
          </w:tcPr>
          <w:p w14:paraId="42D4F30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9</w:t>
            </w:r>
          </w:p>
        </w:tc>
        <w:tc>
          <w:tcPr>
            <w:tcW w:w="1664" w:type="dxa"/>
            <w:vAlign w:val="center"/>
          </w:tcPr>
          <w:p w14:paraId="3C91F7BB">
            <w:pPr>
              <w:overflowPunct w:val="0"/>
              <w:spacing w:line="360" w:lineRule="auto"/>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补充说明</w:t>
            </w:r>
          </w:p>
        </w:tc>
        <w:tc>
          <w:tcPr>
            <w:tcW w:w="8337" w:type="dxa"/>
            <w:gridSpan w:val="5"/>
            <w:vAlign w:val="center"/>
          </w:tcPr>
          <w:p w14:paraId="1B4F760C">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Times New Roman"/>
                <w:sz w:val="24"/>
                <w:lang w:val="en-US" w:eastAsia="zh-CN"/>
              </w:rPr>
            </w:pPr>
            <w:r>
              <w:rPr>
                <w:rFonts w:hint="eastAsia" w:ascii="仿宋" w:hAnsi="仿宋" w:eastAsia="仿宋" w:cs="Times New Roman"/>
                <w:b w:val="0"/>
                <w:bCs w:val="0"/>
                <w:sz w:val="24"/>
                <w:lang w:val="en-US" w:eastAsia="zh-CN"/>
              </w:rPr>
              <w:t>本项目采用电子招标投标：</w:t>
            </w:r>
            <w:r>
              <w:rPr>
                <w:rFonts w:hint="eastAsia" w:ascii="仿宋" w:hAnsi="仿宋" w:eastAsia="仿宋" w:cs="Times New Roman"/>
                <w:sz w:val="24"/>
                <w:lang w:val="en-US" w:eastAsia="zh-CN"/>
              </w:rPr>
              <w:t>1、投标文件解密时间：投标文件解密时间30分钟，开标前需投标单位用CA证书登录政采云平台开标大厅签到，在30分钟解密时间内输入CA证书PIN码解密投标文件。在30分钟解密时间内未进行解密的投标单位将导致废标。（解密时间开始时政采云平台将以短信形式向供应商在政采云平台预留的手机号发送短信通知，请供应商及时关注。）</w:t>
            </w:r>
          </w:p>
          <w:p w14:paraId="2B6F3510">
            <w:pPr>
              <w:keepNext w:val="0"/>
              <w:keepLines w:val="0"/>
              <w:pageBreakBefore w:val="0"/>
              <w:numPr>
                <w:ilvl w:val="0"/>
                <w:numId w:val="3"/>
              </w:numPr>
              <w:kinsoku/>
              <w:wordWrap/>
              <w:overflowPunct/>
              <w:topLinePunct w:val="0"/>
              <w:autoSpaceDE/>
              <w:autoSpaceDN/>
              <w:bidi w:val="0"/>
              <w:spacing w:line="440" w:lineRule="exact"/>
              <w:ind w:right="105" w:rightChars="50"/>
              <w:textAlignment w:val="auto"/>
              <w:rPr>
                <w:rFonts w:hint="eastAsia" w:ascii="仿宋" w:hAnsi="仿宋" w:eastAsia="仿宋" w:cs="Times New Roman"/>
                <w:sz w:val="24"/>
                <w:lang w:val="en-US" w:eastAsia="zh-CN"/>
              </w:rPr>
            </w:pPr>
            <w:r>
              <w:rPr>
                <w:rFonts w:hint="eastAsia" w:ascii="仿宋" w:hAnsi="仿宋" w:eastAsia="仿宋" w:cs="Times New Roman"/>
                <w:sz w:val="24"/>
                <w:lang w:val="en-US" w:eastAsia="zh-CN"/>
              </w:rPr>
              <w:t>供应商报价CA签字确认：报价文件开启后将开启签字时段，供应商须在30分钟内用CA证书对报价进行签字确认。</w:t>
            </w:r>
          </w:p>
          <w:p w14:paraId="40C1FC3C">
            <w:pPr>
              <w:keepNext w:val="0"/>
              <w:keepLines w:val="0"/>
              <w:pageBreakBefore w:val="0"/>
              <w:numPr>
                <w:ilvl w:val="0"/>
                <w:numId w:val="0"/>
              </w:numPr>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lang w:val="en-US" w:eastAsia="zh-CN"/>
              </w:rPr>
              <w:t>备注：</w:t>
            </w:r>
            <w:r>
              <w:rPr>
                <w:rFonts w:hint="eastAsia" w:ascii="仿宋" w:hAnsi="仿宋" w:eastAsia="仿宋"/>
                <w:sz w:val="24"/>
              </w:rPr>
              <w:t>1、本次采购采用电子交易方式，电子交易平台为“</w:t>
            </w:r>
            <w:r>
              <w:rPr>
                <w:rFonts w:hint="eastAsia" w:ascii="仿宋" w:hAnsi="仿宋" w:eastAsia="仿宋" w:cs="仿宋"/>
                <w:color w:val="000000"/>
                <w:kern w:val="2"/>
                <w:sz w:val="24"/>
                <w:szCs w:val="24"/>
                <w:lang w:val="en-US" w:eastAsia="zh-CN" w:bidi="ar-SA"/>
              </w:rPr>
              <w:t>政府采购云平台（www.zcygov.cn）</w:t>
            </w:r>
            <w:r>
              <w:rPr>
                <w:rFonts w:hint="eastAsia" w:ascii="仿宋" w:hAnsi="仿宋" w:eastAsia="仿宋"/>
                <w:sz w:val="24"/>
              </w:rPr>
              <w:t>”。供应商参与本项目电子交易活动前，应注册成为</w:t>
            </w:r>
            <w:r>
              <w:rPr>
                <w:rFonts w:hint="eastAsia" w:ascii="仿宋" w:hAnsi="仿宋" w:eastAsia="仿宋" w:cs="仿宋"/>
                <w:color w:val="000000"/>
                <w:kern w:val="2"/>
                <w:sz w:val="24"/>
                <w:szCs w:val="24"/>
                <w:lang w:val="en-US" w:eastAsia="zh-CN" w:bidi="ar-SA"/>
              </w:rPr>
              <w:t>政府采购云平台供应商</w:t>
            </w:r>
            <w:r>
              <w:rPr>
                <w:rFonts w:hint="eastAsia" w:ascii="仿宋" w:hAnsi="仿宋" w:eastAsia="仿宋"/>
                <w:sz w:val="24"/>
              </w:rPr>
              <w:t>。编制电子投标文件前还需申领CA证书并绑定帐号。供应商应充分考虑完成平台注册、申领CA证书等所需的时间。因未注册入库、未办理CA数字证书等原因造成无法投标或投标失败等后果由供应商自行承担。</w:t>
            </w:r>
          </w:p>
          <w:p w14:paraId="5D7A6072">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rPr>
              <w:t>2、供应商须在在投标截止时间前通过CA在政采云平台上传加密的电子投标文件。供应商在开标时须使用制作加密电子投标文件所使用的CA锁解密，供应商须提前配置好浏览器（建议使用360浏览器或谷歌浏览器），并确保开标期间电脑网络环境畅通，以便开标时解密。本项目解密时间定为</w:t>
            </w:r>
            <w:r>
              <w:rPr>
                <w:rFonts w:hint="eastAsia" w:ascii="仿宋" w:hAnsi="仿宋" w:eastAsia="仿宋"/>
                <w:sz w:val="24"/>
                <w:lang w:val="en-US" w:eastAsia="zh-CN"/>
              </w:rPr>
              <w:t>30</w:t>
            </w:r>
            <w:r>
              <w:rPr>
                <w:rFonts w:hint="eastAsia" w:ascii="仿宋" w:hAnsi="仿宋" w:eastAsia="仿宋"/>
                <w:sz w:val="24"/>
              </w:rPr>
              <w:t>分钟，如因供应商自身原因导致无法正常解密，后果由供应商自行承担。</w:t>
            </w:r>
          </w:p>
          <w:p w14:paraId="7FA69A08">
            <w:pPr>
              <w:pStyle w:val="2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sz w:val="24"/>
              </w:rPr>
            </w:pPr>
            <w:r>
              <w:rPr>
                <w:rFonts w:hint="eastAsia" w:ascii="仿宋" w:hAnsi="仿宋" w:eastAsia="仿宋"/>
                <w:sz w:val="24"/>
              </w:rPr>
              <w:t>3、</w:t>
            </w:r>
            <w:r>
              <w:rPr>
                <w:rFonts w:hint="eastAsia" w:ascii="仿宋" w:hAnsi="仿宋" w:eastAsia="仿宋" w:cs="Times New Roman"/>
                <w:kern w:val="2"/>
                <w:sz w:val="24"/>
                <w:szCs w:val="22"/>
                <w:lang w:val="en-US" w:eastAsia="zh-CN" w:bidi="ar-SA"/>
              </w:rPr>
              <w:t>各供应商对不见面开评标系统的技术操作咨询，各政府采购代理机构（含集采机构）及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政采云热线人工号码：</w:t>
            </w:r>
            <w:r>
              <w:rPr>
                <w:rFonts w:hint="eastAsia" w:ascii="仿宋" w:hAnsi="仿宋" w:eastAsia="仿宋" w:cs="仿宋"/>
                <w:color w:val="000000"/>
                <w:kern w:val="2"/>
                <w:sz w:val="24"/>
                <w:szCs w:val="24"/>
                <w:lang w:val="en-US" w:eastAsia="zh-CN" w:bidi="ar-SA"/>
              </w:rPr>
              <w:t>95763</w:t>
            </w:r>
            <w:r>
              <w:rPr>
                <w:rFonts w:hint="eastAsia" w:ascii="仿宋" w:hAnsi="仿宋" w:eastAsia="仿宋" w:cs="Times New Roman"/>
                <w:kern w:val="2"/>
                <w:sz w:val="24"/>
                <w:szCs w:val="22"/>
                <w:lang w:val="en-US" w:eastAsia="zh-CN" w:bidi="ar-SA"/>
              </w:rPr>
              <w:t>（工作时间：工作日08:00~20：00）   。</w:t>
            </w:r>
          </w:p>
          <w:p w14:paraId="79EA414B">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rPr>
            </w:pPr>
            <w:r>
              <w:rPr>
                <w:rFonts w:hint="eastAsia" w:ascii="仿宋" w:hAnsi="仿宋" w:eastAsia="仿宋"/>
                <w:sz w:val="24"/>
                <w:lang w:val="en-US" w:eastAsia="zh-CN"/>
              </w:rPr>
              <w:t>5</w:t>
            </w:r>
            <w:r>
              <w:rPr>
                <w:rFonts w:hint="eastAsia" w:ascii="仿宋" w:hAnsi="仿宋" w:eastAsia="仿宋"/>
                <w:sz w:val="24"/>
              </w:rPr>
              <w:t>、按评标办法提供材料。</w:t>
            </w:r>
          </w:p>
          <w:p w14:paraId="1C05961F">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sz w:val="24"/>
                <w:lang w:val="en-US" w:eastAsia="zh-CN"/>
              </w:rPr>
              <w:t>6、</w:t>
            </w:r>
            <w:r>
              <w:rPr>
                <w:rFonts w:hint="eastAsia" w:ascii="仿宋" w:hAnsi="仿宋" w:eastAsia="仿宋"/>
                <w:sz w:val="24"/>
              </w:rPr>
              <w:t>须知前附表与正文描述不一致时，以须知前附表中为主。</w:t>
            </w:r>
          </w:p>
        </w:tc>
      </w:tr>
      <w:tr w14:paraId="1C085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10533" w:type="dxa"/>
            <w:gridSpan w:val="7"/>
            <w:vAlign w:val="center"/>
          </w:tcPr>
          <w:p w14:paraId="7BF00415">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宋体"/>
                <w:bCs/>
                <w:sz w:val="24"/>
                <w:szCs w:val="21"/>
              </w:rPr>
            </w:pPr>
            <w:r>
              <w:rPr>
                <w:rFonts w:hint="eastAsia" w:ascii="仿宋" w:hAnsi="仿宋" w:eastAsia="仿宋"/>
                <w:b/>
                <w:bCs/>
                <w:sz w:val="24"/>
                <w:szCs w:val="21"/>
              </w:rPr>
              <w:t>特别说明：</w:t>
            </w:r>
          </w:p>
          <w:p w14:paraId="7116E59C">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宋体"/>
                <w:sz w:val="24"/>
              </w:rPr>
            </w:pPr>
            <w:r>
              <w:rPr>
                <w:rFonts w:hint="eastAsia" w:ascii="仿宋" w:hAnsi="仿宋" w:eastAsia="仿宋" w:cs="宋体"/>
                <w:bCs/>
                <w:sz w:val="24"/>
                <w:szCs w:val="21"/>
              </w:rPr>
              <w:t>1、</w:t>
            </w:r>
            <w:r>
              <w:rPr>
                <w:rFonts w:hint="eastAsia" w:ascii="仿宋" w:hAnsi="仿宋" w:eastAsia="仿宋" w:cs="宋体"/>
                <w:sz w:val="24"/>
              </w:rPr>
              <w:t>招标人若发现成交候选人在竞标过程中提供虚假证明文件，故意隐瞒公司不良信誉和财务状况，以及存在可能对合同圆满履行造成风险的其他因素等，则按规定取消其成交资格，监管部门依法进行处理。</w:t>
            </w:r>
          </w:p>
          <w:p w14:paraId="38880F04">
            <w:pPr>
              <w:widowControl/>
              <w:spacing w:line="360" w:lineRule="auto"/>
              <w:jc w:val="left"/>
              <w:rPr>
                <w:rFonts w:hint="eastAsia" w:ascii="仿宋" w:hAnsi="仿宋" w:eastAsia="仿宋"/>
                <w:sz w:val="24"/>
                <w:lang w:eastAsia="zh-CN"/>
              </w:rPr>
            </w:pPr>
            <w:r>
              <w:rPr>
                <w:rFonts w:hint="eastAsia" w:ascii="仿宋" w:hAnsi="仿宋" w:eastAsia="仿宋" w:cs="宋体"/>
                <w:b/>
                <w:sz w:val="24"/>
              </w:rPr>
              <w:t>2</w:t>
            </w:r>
            <w:r>
              <w:rPr>
                <w:rFonts w:hint="eastAsia" w:ascii="仿宋" w:hAnsi="仿宋" w:eastAsia="仿宋" w:cs="宋体"/>
                <w:b/>
                <w:sz w:val="24"/>
                <w:lang w:eastAsia="zh-CN"/>
              </w:rPr>
              <w:t>、</w:t>
            </w:r>
            <w:r>
              <w:rPr>
                <w:rFonts w:hint="eastAsia" w:ascii="仿宋" w:hAnsi="仿宋" w:eastAsia="仿宋" w:cs="宋体"/>
                <w:b/>
                <w:sz w:val="24"/>
                <w:lang w:val="en-US" w:eastAsia="zh-CN"/>
              </w:rPr>
              <w:t>招标</w:t>
            </w:r>
            <w:r>
              <w:rPr>
                <w:rFonts w:hint="eastAsia" w:ascii="仿宋" w:hAnsi="仿宋" w:eastAsia="仿宋" w:cs="宋体"/>
                <w:b/>
                <w:sz w:val="24"/>
              </w:rPr>
              <w:t>文件中部分加“*”、加粗、加下划线、废标、无效标、投标被拒绝字样的条款，为招标的实质性要求和条件，着重提醒各投标人注意，并认真查看</w:t>
            </w:r>
            <w:r>
              <w:rPr>
                <w:rFonts w:hint="eastAsia" w:ascii="仿宋" w:hAnsi="仿宋" w:eastAsia="仿宋" w:cs="宋体"/>
                <w:b/>
                <w:sz w:val="24"/>
                <w:lang w:val="en-US" w:eastAsia="zh-CN"/>
              </w:rPr>
              <w:t>招标</w:t>
            </w:r>
            <w:r>
              <w:rPr>
                <w:rFonts w:hint="eastAsia" w:ascii="仿宋" w:hAnsi="仿宋" w:eastAsia="仿宋" w:cs="宋体"/>
                <w:b/>
                <w:sz w:val="24"/>
              </w:rPr>
              <w:t>文件中的每一个条款及要求，因误读</w:t>
            </w:r>
            <w:r>
              <w:rPr>
                <w:rFonts w:hint="eastAsia" w:ascii="仿宋" w:hAnsi="仿宋" w:eastAsia="仿宋" w:cs="宋体"/>
                <w:b/>
                <w:sz w:val="24"/>
                <w:lang w:val="en-US" w:eastAsia="zh-CN"/>
              </w:rPr>
              <w:t>招标</w:t>
            </w:r>
            <w:r>
              <w:rPr>
                <w:rFonts w:hint="eastAsia" w:ascii="仿宋" w:hAnsi="仿宋" w:eastAsia="仿宋" w:cs="宋体"/>
                <w:b/>
                <w:sz w:val="24"/>
              </w:rPr>
              <w:t>文件而造成的后果，招标人及代理机构概不负责</w:t>
            </w:r>
            <w:r>
              <w:rPr>
                <w:rFonts w:hint="eastAsia" w:ascii="仿宋" w:hAnsi="仿宋" w:eastAsia="仿宋" w:cs="宋体"/>
                <w:b/>
                <w:sz w:val="24"/>
                <w:lang w:eastAsia="zh-CN"/>
              </w:rPr>
              <w:t>！</w:t>
            </w:r>
          </w:p>
        </w:tc>
      </w:tr>
    </w:tbl>
    <w:p w14:paraId="388FE533">
      <w:pPr>
        <w:pStyle w:val="4"/>
        <w:rPr>
          <w:rFonts w:hint="eastAsia"/>
        </w:rPr>
      </w:pPr>
      <w:bookmarkStart w:id="7" w:name="_Toc3096"/>
    </w:p>
    <w:p w14:paraId="5C9BBFA6">
      <w:pPr>
        <w:rPr>
          <w:rFonts w:hint="eastAsia"/>
        </w:rPr>
      </w:pPr>
    </w:p>
    <w:p w14:paraId="41D3F81B">
      <w:pPr>
        <w:rPr>
          <w:rFonts w:hint="eastAsia"/>
        </w:rPr>
      </w:pPr>
    </w:p>
    <w:p w14:paraId="4EE19DD1">
      <w:pPr>
        <w:rPr>
          <w:rFonts w:hint="eastAsia"/>
        </w:rPr>
      </w:pPr>
    </w:p>
    <w:p w14:paraId="5A11100C">
      <w:pPr>
        <w:spacing w:line="360" w:lineRule="auto"/>
        <w:jc w:val="center"/>
        <w:outlineLvl w:val="0"/>
        <w:rPr>
          <w:rFonts w:hint="eastAsia" w:ascii="仿宋" w:hAnsi="仿宋" w:eastAsia="仿宋" w:cs="仿宋"/>
          <w:b/>
          <w:color w:val="auto"/>
          <w:kern w:val="44"/>
          <w:sz w:val="32"/>
          <w:szCs w:val="32"/>
          <w:highlight w:val="none"/>
        </w:rPr>
      </w:pPr>
      <w:r>
        <w:rPr>
          <w:rFonts w:hint="eastAsia" w:ascii="仿宋" w:hAnsi="仿宋" w:eastAsia="仿宋" w:cs="仿宋"/>
          <w:b/>
          <w:color w:val="auto"/>
          <w:kern w:val="44"/>
          <w:sz w:val="32"/>
          <w:szCs w:val="32"/>
          <w:highlight w:val="none"/>
        </w:rPr>
        <w:t>第三章　投标人须知</w:t>
      </w:r>
      <w:bookmarkEnd w:id="7"/>
    </w:p>
    <w:p w14:paraId="278888C3">
      <w:pPr>
        <w:spacing w:line="360" w:lineRule="auto"/>
        <w:jc w:val="center"/>
        <w:outlineLvl w:val="1"/>
        <w:rPr>
          <w:rFonts w:hint="eastAsia" w:ascii="仿宋" w:hAnsi="仿宋" w:eastAsia="仿宋" w:cs="仿宋"/>
          <w:b/>
          <w:color w:val="auto"/>
          <w:sz w:val="24"/>
          <w:szCs w:val="24"/>
          <w:highlight w:val="none"/>
        </w:rPr>
      </w:pPr>
      <w:bookmarkStart w:id="8" w:name="_Toc737"/>
      <w:bookmarkStart w:id="9" w:name="_Toc26890"/>
      <w:bookmarkStart w:id="10" w:name="_Toc18475"/>
      <w:r>
        <w:rPr>
          <w:rFonts w:hint="eastAsia" w:ascii="仿宋" w:hAnsi="仿宋" w:eastAsia="仿宋" w:cs="仿宋"/>
          <w:b/>
          <w:color w:val="auto"/>
          <w:sz w:val="24"/>
          <w:szCs w:val="24"/>
          <w:highlight w:val="none"/>
        </w:rPr>
        <w:t>一、说明</w:t>
      </w:r>
      <w:bookmarkEnd w:id="8"/>
      <w:bookmarkEnd w:id="9"/>
      <w:bookmarkEnd w:id="10"/>
    </w:p>
    <w:p w14:paraId="545A78B0">
      <w:pPr>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11" w:name="_Toc32718"/>
      <w:bookmarkStart w:id="12" w:name="_Toc11143"/>
      <w:bookmarkStart w:id="13" w:name="_Toc28947"/>
      <w:bookmarkStart w:id="14" w:name="_Toc2890"/>
      <w:bookmarkStart w:id="15" w:name="_Toc19092"/>
      <w:r>
        <w:rPr>
          <w:rFonts w:hint="eastAsia" w:ascii="仿宋" w:hAnsi="仿宋" w:eastAsia="仿宋" w:cs="仿宋"/>
          <w:b/>
          <w:bCs/>
          <w:color w:val="auto"/>
          <w:kern w:val="44"/>
          <w:sz w:val="24"/>
          <w:szCs w:val="24"/>
          <w:highlight w:val="none"/>
        </w:rPr>
        <w:t>说明：本</w:t>
      </w:r>
      <w:r>
        <w:rPr>
          <w:rFonts w:hint="eastAsia" w:ascii="仿宋" w:hAnsi="仿宋" w:eastAsia="仿宋" w:cs="仿宋"/>
          <w:b/>
          <w:bCs/>
          <w:color w:val="auto"/>
          <w:kern w:val="44"/>
          <w:sz w:val="24"/>
          <w:szCs w:val="24"/>
          <w:highlight w:val="none"/>
          <w:lang w:eastAsia="zh-CN"/>
        </w:rPr>
        <w:t>招标文件</w:t>
      </w:r>
      <w:r>
        <w:rPr>
          <w:rFonts w:hint="eastAsia" w:ascii="仿宋" w:hAnsi="仿宋" w:eastAsia="仿宋" w:cs="仿宋"/>
          <w:b/>
          <w:bCs/>
          <w:color w:val="auto"/>
          <w:kern w:val="44"/>
          <w:sz w:val="24"/>
          <w:szCs w:val="24"/>
          <w:highlight w:val="none"/>
        </w:rPr>
        <w:t>使用的词语有如下定义</w:t>
      </w:r>
      <w:bookmarkEnd w:id="11"/>
      <w:bookmarkEnd w:id="12"/>
      <w:bookmarkEnd w:id="13"/>
      <w:bookmarkEnd w:id="14"/>
      <w:bookmarkEnd w:id="15"/>
    </w:p>
    <w:p w14:paraId="77AB53FF">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“采购人”系指依法进行政府采购的国家机关、事业单位、团体组织。系指：</w:t>
      </w:r>
      <w:r>
        <w:rPr>
          <w:rFonts w:hint="eastAsia" w:ascii="仿宋" w:hAnsi="仿宋" w:eastAsia="仿宋" w:cs="仿宋"/>
          <w:color w:val="auto"/>
          <w:sz w:val="24"/>
          <w:szCs w:val="24"/>
          <w:highlight w:val="none"/>
          <w:u w:val="single"/>
          <w:lang w:val="zh-CN"/>
        </w:rPr>
        <w:t xml:space="preserve"> 某单位 。</w:t>
      </w:r>
    </w:p>
    <w:p w14:paraId="15D3E138">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“采购代理机构”系指： </w:t>
      </w:r>
      <w:r>
        <w:rPr>
          <w:rFonts w:hint="eastAsia" w:ascii="仿宋" w:hAnsi="仿宋" w:eastAsia="仿宋" w:cs="仿宋"/>
          <w:color w:val="auto"/>
          <w:sz w:val="24"/>
          <w:szCs w:val="24"/>
          <w:highlight w:val="none"/>
          <w:u w:val="single"/>
          <w:lang w:val="zh-CN"/>
        </w:rPr>
        <w:t>新疆金斌工程项目管理有限公司</w:t>
      </w:r>
      <w:r>
        <w:rPr>
          <w:rFonts w:hint="eastAsia" w:ascii="仿宋" w:hAnsi="仿宋" w:eastAsia="仿宋" w:cs="仿宋"/>
          <w:color w:val="auto"/>
          <w:sz w:val="24"/>
          <w:szCs w:val="24"/>
          <w:highlight w:val="none"/>
          <w:lang w:val="zh-CN"/>
        </w:rPr>
        <w:t>。</w:t>
      </w:r>
    </w:p>
    <w:p w14:paraId="24E8D025">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“投标人”系指响应采购、参加投标竞争的当事人。</w:t>
      </w:r>
    </w:p>
    <w:p w14:paraId="5DCBB4D0">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“成交人”系指由评标小组评审推荐，经法定程序确定获得本项目中标资格的投标人。</w:t>
      </w:r>
    </w:p>
    <w:p w14:paraId="544B6B68">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“评标小组” 系指依法组建，负责本次采购的评标工作机构。</w:t>
      </w:r>
    </w:p>
    <w:p w14:paraId="157F558C">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“甲方”系指在合同条款中指明的采购人。</w:t>
      </w:r>
    </w:p>
    <w:p w14:paraId="5A7BDED1">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“乙方”系指在合同条款中指明的本合同项下提供</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lang w:val="zh-CN"/>
        </w:rPr>
        <w:t>的公司或实体。</w:t>
      </w:r>
    </w:p>
    <w:p w14:paraId="1548EB2E">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“招标文件”系指由采购代理机构发出的本招标文件，包括全部章节和附件。</w:t>
      </w:r>
    </w:p>
    <w:p w14:paraId="7F1961F1">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“投标文件”系指投标人根据本招标文件向采购代理机构提交的全部文件。</w:t>
      </w:r>
    </w:p>
    <w:p w14:paraId="511E369B">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“书面函件” 系指手写、打字或印刷的函件，包括电传、电报和传真。</w:t>
      </w:r>
    </w:p>
    <w:p w14:paraId="7640D3E2">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“合同” 系指由本次采购所产生的合同或合约文件。</w:t>
      </w:r>
    </w:p>
    <w:p w14:paraId="2D0EED46">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“日期”系指公历日。</w:t>
      </w:r>
    </w:p>
    <w:p w14:paraId="389A8431">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“时间”系指北京时间。</w:t>
      </w:r>
    </w:p>
    <w:p w14:paraId="5FBDA3D5">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“货物”系指投标人须向采购人提供的符合招标文件要求的货。</w:t>
      </w:r>
    </w:p>
    <w:p w14:paraId="74ACB7B4">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“服务”系指投标人须向采购人提供的符合招标文件要求的服务。</w:t>
      </w:r>
    </w:p>
    <w:p w14:paraId="548DC85E">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“实质性响应”系指符合招标文件的所有要求、条款、条件和规定，且没有不利于项目实施质量效果和服务保障的重大偏离或保留。</w:t>
      </w:r>
    </w:p>
    <w:p w14:paraId="144941BF">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“重大偏离或保留”系指影响到招标文件规定的范围、质量和性能或限制了采购人的权力和投标人义务的规定，而纠正这些偏离将影响到其它投标人的公平竞争地位。</w:t>
      </w:r>
    </w:p>
    <w:p w14:paraId="686717B0">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盖章：一般情况指盖投标人的法定</w:t>
      </w:r>
      <w:r>
        <w:rPr>
          <w:rFonts w:hint="eastAsia" w:ascii="仿宋" w:hAnsi="仿宋" w:eastAsia="仿宋" w:cs="仿宋"/>
          <w:color w:val="auto"/>
          <w:sz w:val="24"/>
          <w:szCs w:val="24"/>
          <w:highlight w:val="none"/>
          <w:lang w:val="en-US" w:eastAsia="zh-CN"/>
        </w:rPr>
        <w:t>电子</w:t>
      </w:r>
      <w:r>
        <w:rPr>
          <w:rFonts w:hint="eastAsia" w:ascii="仿宋" w:hAnsi="仿宋" w:eastAsia="仿宋" w:cs="仿宋"/>
          <w:color w:val="auto"/>
          <w:sz w:val="24"/>
          <w:szCs w:val="24"/>
          <w:highlight w:val="none"/>
          <w:lang w:val="zh-CN"/>
        </w:rPr>
        <w:t>公章，除招标文件特别说明外，使用财务专用章、合同章、投标专用章等非公章的盖章，均作无效盖章处理。</w:t>
      </w:r>
    </w:p>
    <w:p w14:paraId="0AC02417">
      <w:pPr>
        <w:numPr>
          <w:ilvl w:val="0"/>
          <w:numId w:val="5"/>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签署：一般情况指亲笔签字或使用盖</w:t>
      </w:r>
      <w:r>
        <w:rPr>
          <w:rFonts w:hint="eastAsia" w:ascii="仿宋" w:hAnsi="仿宋" w:eastAsia="仿宋" w:cs="仿宋"/>
          <w:color w:val="auto"/>
          <w:sz w:val="24"/>
          <w:szCs w:val="24"/>
          <w:highlight w:val="none"/>
          <w:lang w:val="en-US" w:eastAsia="zh-CN"/>
        </w:rPr>
        <w:t>电子</w:t>
      </w:r>
      <w:r>
        <w:rPr>
          <w:rFonts w:hint="eastAsia" w:ascii="仿宋" w:hAnsi="仿宋" w:eastAsia="仿宋" w:cs="仿宋"/>
          <w:color w:val="auto"/>
          <w:sz w:val="24"/>
          <w:szCs w:val="24"/>
          <w:highlight w:val="none"/>
          <w:lang w:val="zh-CN"/>
        </w:rPr>
        <w:t>私章方式，除招标文件特别说明外，其他方式均作无效签署处理。</w:t>
      </w:r>
    </w:p>
    <w:p w14:paraId="58A8B032">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6" w:name="_Toc55778675"/>
      <w:r>
        <w:rPr>
          <w:rFonts w:hint="eastAsia" w:ascii="仿宋" w:hAnsi="仿宋" w:eastAsia="仿宋" w:cs="仿宋"/>
          <w:b/>
          <w:bCs/>
          <w:color w:val="auto"/>
          <w:kern w:val="44"/>
          <w:sz w:val="24"/>
          <w:szCs w:val="24"/>
          <w:highlight w:val="none"/>
        </w:rPr>
        <w:t xml:space="preserve">    </w:t>
      </w:r>
      <w:bookmarkStart w:id="17" w:name="_Toc26165"/>
      <w:bookmarkStart w:id="18" w:name="_Toc30404"/>
      <w:bookmarkStart w:id="19" w:name="_Toc19223"/>
      <w:bookmarkStart w:id="20" w:name="_Toc2235"/>
      <w:bookmarkStart w:id="21" w:name="_Toc10541"/>
      <w:r>
        <w:rPr>
          <w:rFonts w:hint="eastAsia" w:ascii="仿宋" w:hAnsi="仿宋" w:eastAsia="仿宋" w:cs="仿宋"/>
          <w:b/>
          <w:bCs/>
          <w:color w:val="auto"/>
          <w:kern w:val="44"/>
          <w:sz w:val="24"/>
          <w:szCs w:val="24"/>
          <w:highlight w:val="none"/>
        </w:rPr>
        <w:t>合格的投标人</w:t>
      </w:r>
      <w:bookmarkEnd w:id="16"/>
      <w:bookmarkEnd w:id="17"/>
      <w:bookmarkEnd w:id="18"/>
      <w:bookmarkEnd w:id="19"/>
      <w:bookmarkEnd w:id="20"/>
      <w:bookmarkEnd w:id="21"/>
    </w:p>
    <w:p w14:paraId="46297B84">
      <w:pPr>
        <w:numPr>
          <w:ilvl w:val="1"/>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除非另有规定，凡是在中华人民共和国境内注册且为人民币流通区域内的供货人均可投标。</w:t>
      </w:r>
    </w:p>
    <w:p w14:paraId="5C4E64B9">
      <w:pPr>
        <w:numPr>
          <w:ilvl w:val="1"/>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投标人符合《中华人民共和国政府采购法》第22条和《中华人民共和国政府采购法实施条例》第17条规定的条件。</w:t>
      </w:r>
    </w:p>
    <w:p w14:paraId="6229A411">
      <w:pPr>
        <w:numPr>
          <w:ilvl w:val="1"/>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574C7399">
      <w:pPr>
        <w:numPr>
          <w:ilvl w:val="1"/>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与采购人存在利害关系可能影响公正性的法人或其他组织或自然人不得参加投标。</w:t>
      </w:r>
    </w:p>
    <w:p w14:paraId="44796544">
      <w:pPr>
        <w:numPr>
          <w:ilvl w:val="1"/>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招标文件要求的其他条件。</w:t>
      </w:r>
    </w:p>
    <w:p w14:paraId="1AA4ED44">
      <w:pPr>
        <w:pStyle w:val="2"/>
        <w:numPr>
          <w:ilvl w:val="0"/>
          <w:numId w:val="4"/>
        </w:numPr>
        <w:tabs>
          <w:tab w:val="left" w:pos="900"/>
          <w:tab w:val="clear" w:pos="425"/>
        </w:tabs>
        <w:spacing w:before="0" w:after="0" w:line="360" w:lineRule="auto"/>
        <w:ind w:left="924" w:hanging="924"/>
        <w:rPr>
          <w:rStyle w:val="51"/>
          <w:rFonts w:hint="eastAsia" w:ascii="仿宋" w:hAnsi="仿宋" w:eastAsia="仿宋" w:cs="仿宋"/>
          <w:bCs/>
          <w:color w:val="auto"/>
          <w:sz w:val="24"/>
          <w:szCs w:val="24"/>
          <w:highlight w:val="none"/>
        </w:rPr>
      </w:pPr>
      <w:bookmarkStart w:id="22" w:name="_Toc25107"/>
      <w:bookmarkStart w:id="23" w:name="_Toc28554"/>
      <w:bookmarkStart w:id="24" w:name="_Toc2463"/>
      <w:bookmarkStart w:id="25" w:name="_Toc15216"/>
      <w:bookmarkStart w:id="26" w:name="_Toc55778677"/>
      <w:bookmarkStart w:id="27" w:name="_Toc2653"/>
      <w:bookmarkStart w:id="28" w:name="_Toc20782"/>
      <w:r>
        <w:rPr>
          <w:rStyle w:val="51"/>
          <w:rFonts w:hint="eastAsia" w:ascii="仿宋" w:hAnsi="仿宋" w:eastAsia="仿宋" w:cs="仿宋"/>
          <w:bCs/>
          <w:color w:val="auto"/>
          <w:sz w:val="24"/>
          <w:szCs w:val="24"/>
          <w:highlight w:val="none"/>
        </w:rPr>
        <w:t>投标费用</w:t>
      </w:r>
      <w:bookmarkEnd w:id="22"/>
      <w:bookmarkEnd w:id="23"/>
      <w:bookmarkEnd w:id="24"/>
      <w:bookmarkEnd w:id="25"/>
      <w:bookmarkEnd w:id="26"/>
      <w:bookmarkEnd w:id="27"/>
      <w:bookmarkEnd w:id="28"/>
    </w:p>
    <w:p w14:paraId="6E569078">
      <w:pPr>
        <w:pStyle w:val="54"/>
        <w:numPr>
          <w:ilvl w:val="0"/>
          <w:numId w:val="7"/>
        </w:numPr>
        <w:spacing w:line="360" w:lineRule="auto"/>
        <w:ind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投标人应承担所有与准备和参加投标有关的费用。不论投标的结果如何，采购代理机构和采购人均无义务和责任承担这些费用。</w:t>
      </w:r>
    </w:p>
    <w:p w14:paraId="2BE7D508">
      <w:pPr>
        <w:pStyle w:val="2"/>
        <w:numPr>
          <w:ilvl w:val="0"/>
          <w:numId w:val="4"/>
        </w:numPr>
        <w:tabs>
          <w:tab w:val="left" w:pos="900"/>
          <w:tab w:val="clear" w:pos="425"/>
        </w:tabs>
        <w:spacing w:before="0" w:after="0" w:line="360" w:lineRule="auto"/>
        <w:ind w:left="924" w:hanging="924"/>
        <w:rPr>
          <w:rFonts w:hint="eastAsia" w:ascii="仿宋" w:hAnsi="仿宋" w:eastAsia="仿宋" w:cs="仿宋"/>
          <w:color w:val="auto"/>
          <w:sz w:val="24"/>
          <w:szCs w:val="24"/>
          <w:highlight w:val="none"/>
        </w:rPr>
      </w:pPr>
      <w:bookmarkStart w:id="29" w:name="_Toc14265"/>
      <w:bookmarkStart w:id="30" w:name="_Toc2722"/>
      <w:bookmarkStart w:id="31" w:name="_Toc19746"/>
      <w:bookmarkStart w:id="32" w:name="_Toc22355"/>
      <w:bookmarkStart w:id="33" w:name="_Toc9407"/>
      <w:bookmarkStart w:id="34" w:name="_Toc55778678"/>
      <w:r>
        <w:rPr>
          <w:rStyle w:val="51"/>
          <w:rFonts w:hint="eastAsia" w:ascii="仿宋" w:hAnsi="仿宋" w:eastAsia="仿宋" w:cs="仿宋"/>
          <w:bCs w:val="0"/>
          <w:color w:val="auto"/>
          <w:sz w:val="24"/>
          <w:szCs w:val="24"/>
          <w:highlight w:val="none"/>
        </w:rPr>
        <w:t>现场考察或者召开开标前答疑会</w:t>
      </w:r>
      <w:bookmarkEnd w:id="29"/>
      <w:bookmarkEnd w:id="30"/>
      <w:bookmarkEnd w:id="31"/>
      <w:bookmarkEnd w:id="32"/>
      <w:bookmarkEnd w:id="33"/>
      <w:bookmarkEnd w:id="34"/>
    </w:p>
    <w:p w14:paraId="6734F37E">
      <w:pPr>
        <w:numPr>
          <w:ilvl w:val="1"/>
          <w:numId w:val="8"/>
        </w:numPr>
        <w:spacing w:line="360" w:lineRule="auto"/>
        <w:rPr>
          <w:rFonts w:hint="eastAsia" w:ascii="仿宋" w:hAnsi="仿宋" w:eastAsia="仿宋" w:cs="仿宋"/>
          <w:color w:val="auto"/>
          <w:sz w:val="24"/>
          <w:szCs w:val="24"/>
          <w:highlight w:val="none"/>
        </w:rPr>
      </w:pPr>
      <w:bookmarkStart w:id="35" w:name="_Ref179620557"/>
      <w:r>
        <w:rPr>
          <w:rFonts w:hint="eastAsia" w:ascii="仿宋" w:hAnsi="仿宋" w:eastAsia="仿宋" w:cs="仿宋"/>
          <w:color w:val="auto"/>
          <w:sz w:val="24"/>
          <w:szCs w:val="24"/>
          <w:highlight w:val="none"/>
        </w:rPr>
        <w:t>除非另有规定，不举行项目现场考察或者召开开标前答疑会，如举行现场考察或者召开开标前答疑会的，则按以下规定</w:t>
      </w:r>
      <w:bookmarkEnd w:id="35"/>
      <w:r>
        <w:rPr>
          <w:rFonts w:hint="eastAsia" w:ascii="仿宋" w:hAnsi="仿宋" w:eastAsia="仿宋" w:cs="仿宋"/>
          <w:color w:val="auto"/>
          <w:sz w:val="24"/>
          <w:szCs w:val="24"/>
          <w:highlight w:val="none"/>
        </w:rPr>
        <w:t>：</w:t>
      </w:r>
    </w:p>
    <w:p w14:paraId="0EE96F47">
      <w:pPr>
        <w:numPr>
          <w:ilvl w:val="0"/>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在《投标须知前附表》中规定的日期、时间和地点组织现场考察或者召开开标前答疑会，以便投标人获取须自己负责的有关编制投标文件和签署合同所需的所有资料。踏勘现场所发生的费用由投标人自己承担</w:t>
      </w:r>
    </w:p>
    <w:p w14:paraId="72C383B5">
      <w:pPr>
        <w:numPr>
          <w:ilvl w:val="0"/>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对本项目提出的疑问，可在现场考察或者召开开标前答疑会召开日前至少一个工作日将问题清单以书面形式（加盖公章）提交至采购代理机构。</w:t>
      </w:r>
    </w:p>
    <w:p w14:paraId="2A19DC77">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36" w:name="_Toc55778679"/>
      <w:r>
        <w:rPr>
          <w:rFonts w:hint="eastAsia" w:ascii="仿宋" w:hAnsi="仿宋" w:eastAsia="仿宋" w:cs="仿宋"/>
          <w:b/>
          <w:bCs/>
          <w:color w:val="auto"/>
          <w:kern w:val="44"/>
          <w:sz w:val="24"/>
          <w:szCs w:val="24"/>
          <w:highlight w:val="none"/>
        </w:rPr>
        <w:t xml:space="preserve">    </w:t>
      </w:r>
      <w:bookmarkStart w:id="37" w:name="_Toc16839"/>
      <w:bookmarkStart w:id="38" w:name="_Toc15619"/>
      <w:bookmarkStart w:id="39" w:name="_Toc10763"/>
      <w:bookmarkStart w:id="40" w:name="_Toc2323"/>
      <w:bookmarkStart w:id="41" w:name="_Toc27748"/>
      <w:r>
        <w:rPr>
          <w:rFonts w:hint="eastAsia" w:ascii="仿宋" w:hAnsi="仿宋" w:eastAsia="仿宋" w:cs="仿宋"/>
          <w:b/>
          <w:bCs/>
          <w:color w:val="auto"/>
          <w:kern w:val="44"/>
          <w:sz w:val="24"/>
          <w:szCs w:val="24"/>
          <w:highlight w:val="none"/>
        </w:rPr>
        <w:t>开标的资质要求、时间及地点</w:t>
      </w:r>
      <w:bookmarkEnd w:id="36"/>
      <w:bookmarkEnd w:id="37"/>
      <w:bookmarkEnd w:id="38"/>
      <w:bookmarkEnd w:id="39"/>
      <w:bookmarkEnd w:id="40"/>
      <w:bookmarkEnd w:id="41"/>
    </w:p>
    <w:p w14:paraId="6BE6D3D9">
      <w:pPr>
        <w:numPr>
          <w:ilvl w:val="1"/>
          <w:numId w:val="4"/>
        </w:numPr>
        <w:tabs>
          <w:tab w:val="left" w:pos="907"/>
          <w:tab w:val="clear" w:pos="992"/>
        </w:tabs>
        <w:spacing w:line="360" w:lineRule="auto"/>
        <w:ind w:left="992" w:leftChars="0" w:hanging="567"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本项目开标的时间、地点已在第二章《投标须知前附表》列清。</w:t>
      </w:r>
    </w:p>
    <w:p w14:paraId="3D01C44A">
      <w:pPr>
        <w:numPr>
          <w:ilvl w:val="1"/>
          <w:numId w:val="4"/>
        </w:numPr>
        <w:tabs>
          <w:tab w:val="left" w:pos="907"/>
          <w:tab w:val="clear" w:pos="992"/>
        </w:tabs>
        <w:spacing w:line="360" w:lineRule="auto"/>
        <w:ind w:left="992" w:leftChars="0" w:hanging="567"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本项目采用不见面开标，投标人需要递交电子投标文件。加密的电子投标文件，在投标截止时间前通过政采云平台上传到指定位置，无需递交纸质文件。开标当日，投标人无需到达开标现场，仅需通过政采云系统完成远程解密、提疑澄清、开标唱标、结果公布等交互环节。投标人必须使用能正确解密响应文件的“CA锁”在规定的时间内完成远程解密，因投标人原因未能解密、解密失败或解密超时，视为投标人撤销其响应文件，系统内响应文件将被退回；因采购人原因或政采云平台发生故障，导致无法按时完成响应文件解密或开、评标工作无法进行的，可根据实际情况相应延迟解密时间或调整开、评标时间。</w:t>
      </w:r>
    </w:p>
    <w:p w14:paraId="185227F4">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42" w:name="_Toc55778680"/>
      <w:r>
        <w:rPr>
          <w:rFonts w:hint="eastAsia" w:ascii="仿宋" w:hAnsi="仿宋" w:eastAsia="仿宋" w:cs="仿宋"/>
          <w:b/>
          <w:bCs/>
          <w:color w:val="auto"/>
          <w:kern w:val="44"/>
          <w:sz w:val="24"/>
          <w:szCs w:val="24"/>
          <w:highlight w:val="none"/>
        </w:rPr>
        <w:t xml:space="preserve">   </w:t>
      </w:r>
      <w:bookmarkStart w:id="43" w:name="_Toc2052"/>
      <w:bookmarkStart w:id="44" w:name="_Toc18733"/>
      <w:bookmarkStart w:id="45" w:name="_Toc12859"/>
      <w:bookmarkStart w:id="46" w:name="_Toc6954"/>
      <w:bookmarkStart w:id="47" w:name="_Toc23617"/>
      <w:r>
        <w:rPr>
          <w:rFonts w:hint="eastAsia" w:ascii="仿宋" w:hAnsi="仿宋" w:eastAsia="仿宋" w:cs="仿宋"/>
          <w:b/>
          <w:bCs/>
          <w:color w:val="auto"/>
          <w:kern w:val="44"/>
          <w:sz w:val="24"/>
          <w:szCs w:val="24"/>
          <w:highlight w:val="none"/>
        </w:rPr>
        <w:t>纪律与保密事项</w:t>
      </w:r>
      <w:bookmarkEnd w:id="42"/>
      <w:bookmarkEnd w:id="43"/>
      <w:bookmarkEnd w:id="44"/>
      <w:bookmarkEnd w:id="45"/>
      <w:bookmarkEnd w:id="46"/>
      <w:bookmarkEnd w:id="47"/>
    </w:p>
    <w:p w14:paraId="3CA3741E">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凡参与招标工作的有关人员均应自觉接受有关主管部门的监督，不得向他人透</w:t>
      </w:r>
    </w:p>
    <w:p w14:paraId="134AE86D">
      <w:pPr>
        <w:numPr>
          <w:ilvl w:val="0"/>
          <w:numId w:val="0"/>
        </w:numPr>
        <w:spacing w:line="360" w:lineRule="auto"/>
        <w:ind w:left="958" w:leftChars="456"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露已获得招标文件的潜在投标人的名称、数量以及可能影响公平竞争的有关招标投标的其他情况。</w:t>
      </w:r>
    </w:p>
    <w:p w14:paraId="220D93CC">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开标后，直至向中标的投标人发出《中标通知书》时止，凡与审查、澄清、评价和比较投标的有关资料以及授标意见等，均不得向投标人及与评标无关的其他人透露。</w:t>
      </w:r>
    </w:p>
    <w:p w14:paraId="18EDE77E">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除投标人被要求对投标文件进行澄清外，从开标至签订合同期间，投标人不得就与其投标文件有关的事项主动与评标小组、采购代理机构以及采购人联系。</w:t>
      </w:r>
    </w:p>
    <w:p w14:paraId="2610642E">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从开标至签订合同期间，投标人试图在投标文件审查、澄清、比较和评价时对评标小组和招标机构施加任何影响或对采购人的比较及授予合同的决定进行影响，都可能导致其投标文件被拒绝。</w:t>
      </w:r>
    </w:p>
    <w:p w14:paraId="2574F295">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投标人不得串通作弊，以不正当的手段妨碍、排挤其他投标人，扰乱招标市场，破坏公平竞争原则。</w:t>
      </w:r>
    </w:p>
    <w:p w14:paraId="204390A7">
      <w:pPr>
        <w:numPr>
          <w:ilvl w:val="1"/>
          <w:numId w:val="1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获得本招标文件者，应对文件进行保密，不得用作本次投标以外的任何用途。若有要求，开标后，投标人应归还招标文件中的保密的文件和资料。</w:t>
      </w:r>
    </w:p>
    <w:p w14:paraId="555AD9D8">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48" w:name="_Toc55778681"/>
      <w:r>
        <w:rPr>
          <w:rFonts w:hint="eastAsia" w:ascii="仿宋" w:hAnsi="仿宋" w:eastAsia="仿宋" w:cs="仿宋"/>
          <w:b/>
          <w:bCs/>
          <w:color w:val="auto"/>
          <w:kern w:val="44"/>
          <w:sz w:val="24"/>
          <w:szCs w:val="24"/>
          <w:highlight w:val="none"/>
        </w:rPr>
        <w:t xml:space="preserve">    </w:t>
      </w:r>
      <w:bookmarkStart w:id="49" w:name="_Toc20913"/>
      <w:bookmarkStart w:id="50" w:name="_Toc18189"/>
      <w:bookmarkStart w:id="51" w:name="_Toc5873"/>
      <w:bookmarkStart w:id="52" w:name="_Toc17472"/>
      <w:bookmarkStart w:id="53" w:name="_Toc20462"/>
      <w:r>
        <w:rPr>
          <w:rFonts w:hint="eastAsia" w:ascii="仿宋" w:hAnsi="仿宋" w:eastAsia="仿宋" w:cs="仿宋"/>
          <w:b/>
          <w:bCs/>
          <w:color w:val="auto"/>
          <w:kern w:val="44"/>
          <w:sz w:val="24"/>
          <w:szCs w:val="24"/>
          <w:highlight w:val="none"/>
        </w:rPr>
        <w:t>保证</w:t>
      </w:r>
      <w:bookmarkEnd w:id="48"/>
      <w:bookmarkEnd w:id="49"/>
      <w:bookmarkEnd w:id="50"/>
      <w:bookmarkEnd w:id="51"/>
      <w:bookmarkEnd w:id="52"/>
      <w:bookmarkEnd w:id="53"/>
    </w:p>
    <w:p w14:paraId="794CF459">
      <w:pPr>
        <w:numPr>
          <w:ilvl w:val="1"/>
          <w:numId w:val="1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投标人必须保证所提交给采购代理机构、采购人的资料和数据是真实的，并承担相应的法律责任。</w:t>
      </w:r>
    </w:p>
    <w:p w14:paraId="4C3C25B6">
      <w:pPr>
        <w:pStyle w:val="14"/>
        <w:jc w:val="center"/>
        <w:rPr>
          <w:rFonts w:hint="eastAsia" w:ascii="仿宋" w:hAnsi="仿宋" w:eastAsia="仿宋" w:cs="仿宋"/>
          <w:b/>
          <w:bCs/>
          <w:color w:val="auto"/>
          <w:sz w:val="24"/>
          <w:szCs w:val="24"/>
          <w:highlight w:val="none"/>
        </w:rPr>
      </w:pPr>
      <w:bookmarkStart w:id="54" w:name="_Toc30778"/>
      <w:bookmarkStart w:id="55" w:name="_Toc55778682"/>
      <w:bookmarkStart w:id="56" w:name="_Toc21599"/>
      <w:r>
        <w:rPr>
          <w:rFonts w:hint="eastAsia" w:ascii="仿宋" w:hAnsi="仿宋" w:eastAsia="仿宋" w:cs="仿宋"/>
          <w:b/>
          <w:bCs/>
          <w:color w:val="auto"/>
          <w:sz w:val="24"/>
          <w:szCs w:val="24"/>
          <w:highlight w:val="none"/>
        </w:rPr>
        <w:t>二、招标文件</w:t>
      </w:r>
      <w:bookmarkEnd w:id="54"/>
      <w:bookmarkEnd w:id="55"/>
      <w:bookmarkEnd w:id="56"/>
    </w:p>
    <w:p w14:paraId="46E79F09">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57" w:name="_Toc55778683"/>
      <w:bookmarkStart w:id="58" w:name="_Toc25851"/>
      <w:r>
        <w:rPr>
          <w:rFonts w:hint="eastAsia" w:ascii="仿宋" w:hAnsi="仿宋" w:eastAsia="仿宋" w:cs="仿宋"/>
          <w:b/>
          <w:bCs/>
          <w:color w:val="auto"/>
          <w:kern w:val="44"/>
          <w:sz w:val="24"/>
          <w:szCs w:val="24"/>
          <w:highlight w:val="none"/>
        </w:rPr>
        <w:t xml:space="preserve">   </w:t>
      </w:r>
      <w:bookmarkStart w:id="59" w:name="_Toc4904"/>
      <w:bookmarkStart w:id="60" w:name="_Toc6842"/>
      <w:bookmarkStart w:id="61" w:name="_Toc5513"/>
      <w:bookmarkStart w:id="62" w:name="_Toc7611"/>
      <w:bookmarkStart w:id="63" w:name="_Toc6970"/>
      <w:r>
        <w:rPr>
          <w:rFonts w:hint="eastAsia" w:ascii="仿宋" w:hAnsi="仿宋" w:eastAsia="仿宋" w:cs="仿宋"/>
          <w:b/>
          <w:bCs/>
          <w:color w:val="auto"/>
          <w:kern w:val="44"/>
          <w:sz w:val="24"/>
          <w:szCs w:val="24"/>
          <w:highlight w:val="none"/>
        </w:rPr>
        <w:t>招标文件的编制依据与构成</w:t>
      </w:r>
      <w:bookmarkEnd w:id="57"/>
      <w:bookmarkEnd w:id="58"/>
      <w:bookmarkEnd w:id="59"/>
      <w:bookmarkEnd w:id="60"/>
      <w:bookmarkEnd w:id="61"/>
      <w:bookmarkEnd w:id="62"/>
      <w:bookmarkEnd w:id="63"/>
    </w:p>
    <w:p w14:paraId="42F3712B">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   本招标文件的编制依据是《中华人民共和国政府采购法》、《中华人民共和国政府采购法实施条例》、《政府采购货物和服务招标投标管理办法》及其配套的法规、规章、政策等。</w:t>
      </w:r>
    </w:p>
    <w:p w14:paraId="12E56E4D">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招标文件以中文文字编写。招标文件共六章。招标文件由下列文件以及在招标过程中发出的澄清、修改和补充文件组成，内容如下：</w:t>
      </w:r>
    </w:p>
    <w:p w14:paraId="284DE05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第一章 </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公告</w:t>
      </w:r>
    </w:p>
    <w:p w14:paraId="59F43AA8">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第二章 投标须知前附表</w:t>
      </w:r>
    </w:p>
    <w:p w14:paraId="0F6259E4">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第三章 投标人须知</w:t>
      </w:r>
    </w:p>
    <w:p w14:paraId="1BBF36AB">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第四章 合同格式</w:t>
      </w:r>
    </w:p>
    <w:p w14:paraId="5DCE8494">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第五章 采购项目清单及参数要求</w:t>
      </w:r>
    </w:p>
    <w:p w14:paraId="7433057F">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第六章 投标文件格式</w:t>
      </w:r>
    </w:p>
    <w:p w14:paraId="337D04A4">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   投标人应仔细阅读招标文件的全部内容，按照招标文件要求编制投标文件。任何对招标文件的忽略或误解不能作为投标文件存在缺陷或瑕疵的理由，其风险由投标人承担。投标人对招标文件有疑问的请以书面形式向采购人、采购代理机构提出,提出后，请投标人及时通过</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政采云平台查看答疑文件或澄清文件。投标人应及时注意</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政采云发布的澄清或修改通知并下载，因投标人原因未及时获知澄清、修改或补充内容而导致的任何后果将由投标人自行承担。</w:t>
      </w:r>
    </w:p>
    <w:p w14:paraId="1C5987BF">
      <w:pPr>
        <w:keepNext/>
        <w:keepLines/>
        <w:numPr>
          <w:ilvl w:val="0"/>
          <w:numId w:val="4"/>
        </w:numPr>
        <w:tabs>
          <w:tab w:val="left" w:pos="900"/>
        </w:tabs>
        <w:spacing w:line="360" w:lineRule="auto"/>
        <w:ind w:left="924" w:hanging="924"/>
        <w:outlineLvl w:val="0"/>
        <w:rPr>
          <w:rFonts w:hint="eastAsia" w:ascii="仿宋" w:hAnsi="仿宋" w:eastAsia="仿宋" w:cs="仿宋"/>
          <w:sz w:val="24"/>
          <w:szCs w:val="24"/>
        </w:rPr>
      </w:pPr>
      <w:bookmarkStart w:id="64" w:name="_Toc55778684"/>
      <w:r>
        <w:rPr>
          <w:rFonts w:hint="eastAsia" w:ascii="仿宋" w:hAnsi="仿宋" w:eastAsia="仿宋" w:cs="仿宋"/>
          <w:b/>
          <w:color w:val="auto"/>
          <w:kern w:val="44"/>
          <w:sz w:val="24"/>
          <w:szCs w:val="24"/>
          <w:highlight w:val="none"/>
        </w:rPr>
        <w:t xml:space="preserve">   </w:t>
      </w:r>
      <w:bookmarkStart w:id="65" w:name="_Toc22484"/>
      <w:bookmarkStart w:id="66" w:name="_Toc24522"/>
      <w:bookmarkStart w:id="67" w:name="_Toc28706"/>
      <w:bookmarkStart w:id="68" w:name="_Toc18515"/>
      <w:bookmarkStart w:id="69" w:name="_Toc5501"/>
      <w:r>
        <w:rPr>
          <w:rFonts w:hint="eastAsia" w:ascii="仿宋" w:hAnsi="仿宋" w:eastAsia="仿宋" w:cs="仿宋"/>
          <w:b/>
          <w:color w:val="auto"/>
          <w:kern w:val="44"/>
          <w:sz w:val="24"/>
          <w:szCs w:val="24"/>
          <w:highlight w:val="none"/>
        </w:rPr>
        <w:t>招标文件的澄清或修改</w:t>
      </w:r>
      <w:bookmarkEnd w:id="64"/>
      <w:bookmarkEnd w:id="65"/>
      <w:bookmarkEnd w:id="66"/>
      <w:bookmarkEnd w:id="67"/>
      <w:bookmarkEnd w:id="68"/>
      <w:bookmarkEnd w:id="69"/>
    </w:p>
    <w:p w14:paraId="7E2FD19F">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　投标人应仔细阅读和检查招标文件的全部内容。投标人若对招标文件有任何疑问，应按照招标文件第二章“投标人须知前附表”第2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项规定向采购代理机构提出。提出后，请投标人及时通过</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政采云平台查看答疑文件或澄清文件。必要时，采购代理机构将组织相关专家召开答疑会，如召开，答疑会安排另行通知。并在</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政采云平台发布更正公告。</w:t>
      </w:r>
      <w:r>
        <w:rPr>
          <w:rFonts w:hint="eastAsia" w:ascii="仿宋" w:hAnsi="仿宋" w:eastAsia="仿宋" w:cs="仿宋"/>
          <w:color w:val="auto"/>
          <w:sz w:val="24"/>
          <w:szCs w:val="24"/>
          <w:highlight w:val="none"/>
          <w:lang w:val="en-US" w:eastAsia="zh-CN"/>
        </w:rPr>
        <w:t>投标人在规定的时间内未对招标文件提出疑问或要求澄清的，采购代理机构将视其为同意，对在“答疑接受时间”后就招标文件内容提出的疑问及澄清要求将不予受理。</w:t>
      </w:r>
    </w:p>
    <w:p w14:paraId="3DA2389E">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9.2　如果澄清或者修改时间距本章投标人须知前附表规定的投标截止时间不足15日，将相应顺延提交投标文件的截止时间，澄清或者修改时间具体见投标人须知前附表。</w:t>
      </w:r>
    </w:p>
    <w:p w14:paraId="71181210">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9.3　澄清或者修改内容为招标文件的组成部分，对所有领取了招标文件的潜在投标人均具有约束力。</w:t>
      </w:r>
    </w:p>
    <w:p w14:paraId="5517DE05">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9.4  投标人应注意及时新疆政采云发布的澄清或修改通知并下载，因投标人原因未及时获知澄清、修改或补充内容而导致的任何后果将由投标人自行承担。</w:t>
      </w:r>
    </w:p>
    <w:p w14:paraId="4E4B14D4">
      <w:pPr>
        <w:tabs>
          <w:tab w:val="left" w:pos="907"/>
        </w:tabs>
        <w:spacing w:line="360" w:lineRule="auto"/>
        <w:ind w:left="720" w:hanging="720" w:hangingChars="300"/>
        <w:rPr>
          <w:rFonts w:hint="eastAsia" w:ascii="仿宋" w:hAnsi="仿宋" w:eastAsia="仿宋" w:cs="仿宋"/>
          <w:color w:val="auto"/>
          <w:sz w:val="24"/>
          <w:szCs w:val="24"/>
          <w:highlight w:val="none"/>
        </w:rPr>
      </w:pPr>
    </w:p>
    <w:p w14:paraId="3879C41B">
      <w:pPr>
        <w:pStyle w:val="3"/>
        <w:spacing w:before="0" w:after="0" w:line="360" w:lineRule="auto"/>
        <w:jc w:val="center"/>
        <w:rPr>
          <w:rFonts w:hint="eastAsia" w:ascii="仿宋" w:hAnsi="仿宋" w:eastAsia="仿宋" w:cs="仿宋"/>
          <w:color w:val="auto"/>
          <w:sz w:val="24"/>
          <w:szCs w:val="24"/>
          <w:highlight w:val="none"/>
        </w:rPr>
      </w:pPr>
      <w:bookmarkStart w:id="70" w:name="_Toc55778685"/>
      <w:bookmarkStart w:id="71" w:name="_Toc14750"/>
      <w:r>
        <w:rPr>
          <w:rFonts w:hint="eastAsia" w:ascii="仿宋" w:hAnsi="仿宋" w:eastAsia="仿宋" w:cs="仿宋"/>
          <w:color w:val="auto"/>
          <w:sz w:val="24"/>
          <w:szCs w:val="24"/>
          <w:highlight w:val="none"/>
        </w:rPr>
        <w:t>三、投标文件的编制</w:t>
      </w:r>
      <w:bookmarkEnd w:id="70"/>
      <w:bookmarkEnd w:id="71"/>
    </w:p>
    <w:p w14:paraId="717E3CB7">
      <w:pPr>
        <w:pStyle w:val="2"/>
        <w:numPr>
          <w:ilvl w:val="0"/>
          <w:numId w:val="4"/>
        </w:numPr>
        <w:tabs>
          <w:tab w:val="left" w:pos="900"/>
          <w:tab w:val="clear" w:pos="425"/>
        </w:tabs>
        <w:spacing w:before="0" w:after="0" w:line="360" w:lineRule="auto"/>
        <w:ind w:left="924" w:hanging="924"/>
        <w:rPr>
          <w:rStyle w:val="51"/>
          <w:rFonts w:hint="eastAsia" w:ascii="仿宋" w:hAnsi="仿宋" w:eastAsia="仿宋" w:cs="仿宋"/>
          <w:bCs/>
          <w:color w:val="auto"/>
          <w:sz w:val="24"/>
          <w:szCs w:val="24"/>
          <w:highlight w:val="none"/>
        </w:rPr>
      </w:pPr>
      <w:bookmarkStart w:id="72" w:name="_Toc22093"/>
      <w:bookmarkStart w:id="73" w:name="_Toc4795"/>
      <w:bookmarkStart w:id="74" w:name="_Toc55778686"/>
      <w:bookmarkStart w:id="75" w:name="_Toc887"/>
      <w:bookmarkStart w:id="76" w:name="_Toc25330"/>
      <w:bookmarkStart w:id="77" w:name="_Toc19464"/>
      <w:r>
        <w:rPr>
          <w:rStyle w:val="51"/>
          <w:rFonts w:hint="eastAsia" w:ascii="仿宋" w:hAnsi="仿宋" w:eastAsia="仿宋" w:cs="仿宋"/>
          <w:bCs/>
          <w:color w:val="auto"/>
          <w:sz w:val="24"/>
          <w:szCs w:val="24"/>
          <w:highlight w:val="none"/>
        </w:rPr>
        <w:t>投标的语言</w:t>
      </w:r>
      <w:bookmarkEnd w:id="72"/>
      <w:bookmarkEnd w:id="73"/>
      <w:bookmarkEnd w:id="74"/>
      <w:bookmarkEnd w:id="75"/>
      <w:bookmarkEnd w:id="76"/>
      <w:bookmarkEnd w:id="77"/>
    </w:p>
    <w:p w14:paraId="1A4DEF71">
      <w:pPr>
        <w:numPr>
          <w:ilvl w:val="1"/>
          <w:numId w:val="12"/>
        </w:numPr>
        <w:spacing w:line="360" w:lineRule="auto"/>
        <w:rPr>
          <w:rFonts w:hint="eastAsia" w:ascii="仿宋" w:hAnsi="仿宋" w:eastAsia="仿宋" w:cs="仿宋"/>
          <w:color w:val="auto"/>
          <w:sz w:val="24"/>
          <w:szCs w:val="24"/>
          <w:highlight w:val="none"/>
        </w:rPr>
      </w:pPr>
      <w:bookmarkStart w:id="78" w:name="_Ref179620571"/>
      <w:r>
        <w:rPr>
          <w:rFonts w:hint="eastAsia" w:ascii="仿宋" w:hAnsi="仿宋" w:eastAsia="仿宋" w:cs="仿宋"/>
          <w:color w:val="auto"/>
          <w:sz w:val="24"/>
          <w:szCs w:val="24"/>
          <w:highlight w:val="none"/>
        </w:rPr>
        <w:t>投标人提交的投标文件以及投标人与采购代理机构和采购人就有关投标的所有来往函电均应使用</w:t>
      </w:r>
      <w:r>
        <w:rPr>
          <w:rFonts w:hint="eastAsia" w:ascii="仿宋" w:hAnsi="仿宋" w:eastAsia="仿宋" w:cs="仿宋"/>
          <w:bCs/>
          <w:color w:val="auto"/>
          <w:sz w:val="24"/>
          <w:szCs w:val="24"/>
          <w:highlight w:val="none"/>
        </w:rPr>
        <w:t>中文书写。投标人提交的支持文件或印刷的资料可以用另一种语言，但相应内容应附有中文翻译本</w:t>
      </w:r>
      <w:r>
        <w:rPr>
          <w:rFonts w:hint="eastAsia" w:ascii="仿宋" w:hAnsi="仿宋" w:eastAsia="仿宋" w:cs="仿宋"/>
          <w:color w:val="auto"/>
          <w:sz w:val="24"/>
          <w:szCs w:val="24"/>
          <w:highlight w:val="none"/>
        </w:rPr>
        <w:t>，在解释投标文件时以翻译本为准。</w:t>
      </w:r>
      <w:bookmarkEnd w:id="78"/>
    </w:p>
    <w:p w14:paraId="69BD42B8">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79" w:name="_Toc55778688"/>
      <w:bookmarkStart w:id="80" w:name="_Toc15173"/>
      <w:r>
        <w:rPr>
          <w:rFonts w:hint="eastAsia" w:ascii="仿宋" w:hAnsi="仿宋" w:eastAsia="仿宋" w:cs="仿宋"/>
          <w:b/>
          <w:bCs/>
          <w:color w:val="auto"/>
          <w:kern w:val="44"/>
          <w:sz w:val="24"/>
          <w:szCs w:val="24"/>
          <w:highlight w:val="none"/>
        </w:rPr>
        <w:t xml:space="preserve">    </w:t>
      </w:r>
      <w:bookmarkStart w:id="81" w:name="_Toc1469"/>
      <w:bookmarkStart w:id="82" w:name="_Toc2079"/>
      <w:bookmarkStart w:id="83" w:name="_Toc21704"/>
      <w:bookmarkStart w:id="84" w:name="_Toc23086"/>
      <w:r>
        <w:rPr>
          <w:rFonts w:hint="eastAsia" w:ascii="仿宋" w:hAnsi="仿宋" w:eastAsia="仿宋" w:cs="仿宋"/>
          <w:b/>
          <w:bCs/>
          <w:color w:val="auto"/>
          <w:kern w:val="44"/>
          <w:sz w:val="24"/>
          <w:szCs w:val="24"/>
          <w:highlight w:val="none"/>
        </w:rPr>
        <w:t>投标文件的构成</w:t>
      </w:r>
      <w:bookmarkEnd w:id="79"/>
      <w:bookmarkEnd w:id="80"/>
      <w:bookmarkEnd w:id="81"/>
      <w:bookmarkEnd w:id="82"/>
      <w:bookmarkEnd w:id="83"/>
      <w:bookmarkEnd w:id="84"/>
    </w:p>
    <w:p w14:paraId="2E74E91B">
      <w:pPr>
        <w:pStyle w:val="58"/>
        <w:keepNext w:val="0"/>
        <w:keepLines w:val="0"/>
        <w:pageBreakBefore w:val="0"/>
        <w:widowControl w:val="0"/>
        <w:kinsoku/>
        <w:wordWrap/>
        <w:overflowPunct/>
        <w:topLinePunct w:val="0"/>
        <w:bidi w:val="0"/>
        <w:spacing w:line="560" w:lineRule="exact"/>
        <w:ind w:firstLine="472" w:firstLineChars="197"/>
        <w:textAlignment w:val="auto"/>
        <w:rPr>
          <w:rFonts w:hint="eastAsia" w:ascii="仿宋" w:hAnsi="仿宋" w:eastAsia="仿宋" w:cs="仿宋"/>
          <w:color w:val="auto"/>
          <w:kern w:val="2"/>
          <w:sz w:val="24"/>
          <w:szCs w:val="24"/>
          <w:highlight w:val="none"/>
          <w:lang w:val="en-US" w:eastAsia="zh-CN" w:bidi="ar-SA"/>
        </w:rPr>
      </w:pPr>
      <w:bookmarkStart w:id="85" w:name="_Toc55778689"/>
      <w:bookmarkStart w:id="86" w:name="_Toc30134"/>
      <w:r>
        <w:rPr>
          <w:rFonts w:hint="eastAsia" w:ascii="仿宋" w:hAnsi="仿宋" w:eastAsia="仿宋" w:cs="仿宋"/>
          <w:color w:val="auto"/>
          <w:kern w:val="2"/>
          <w:sz w:val="24"/>
          <w:szCs w:val="24"/>
          <w:highlight w:val="none"/>
          <w:lang w:val="en-US" w:eastAsia="zh-CN" w:bidi="ar-SA"/>
        </w:rPr>
        <w:t>（1）投标承诺书</w:t>
      </w:r>
    </w:p>
    <w:p w14:paraId="75063058">
      <w:pPr>
        <w:pStyle w:val="58"/>
        <w:keepNext w:val="0"/>
        <w:keepLines w:val="0"/>
        <w:pageBreakBefore w:val="0"/>
        <w:widowControl w:val="0"/>
        <w:kinsoku/>
        <w:wordWrap/>
        <w:overflowPunct/>
        <w:topLinePunct w:val="0"/>
        <w:bidi w:val="0"/>
        <w:spacing w:line="560" w:lineRule="exact"/>
        <w:ind w:firstLine="472" w:firstLineChars="197"/>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（2）报价一览表</w:t>
      </w:r>
    </w:p>
    <w:p w14:paraId="23B3F980">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（3）报价一览明细表</w:t>
      </w:r>
    </w:p>
    <w:p w14:paraId="31B29DD8">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（4）法定代表人身份证明</w:t>
      </w:r>
    </w:p>
    <w:p w14:paraId="12E8D4B6">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（5）法定代表人授权委托书</w:t>
      </w:r>
    </w:p>
    <w:p w14:paraId="68794511">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（6）投标保证金打款凭证或投标保函</w:t>
      </w:r>
    </w:p>
    <w:p w14:paraId="6F74BD0D">
      <w:pPr>
        <w:pStyle w:val="58"/>
        <w:keepNext w:val="0"/>
        <w:keepLines w:val="0"/>
        <w:pageBreakBefore w:val="0"/>
        <w:widowControl w:val="0"/>
        <w:kinsoku/>
        <w:wordWrap/>
        <w:overflowPunct/>
        <w:topLinePunct w:val="0"/>
        <w:bidi w:val="0"/>
        <w:spacing w:line="560" w:lineRule="exact"/>
        <w:ind w:left="1199" w:leftChars="228" w:hanging="720" w:hangingChars="3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（7）技术条件响应/偏离表</w:t>
      </w:r>
    </w:p>
    <w:p w14:paraId="56D06273">
      <w:pPr>
        <w:pStyle w:val="17"/>
        <w:keepNext w:val="0"/>
        <w:keepLines w:val="0"/>
        <w:pageBreakBefore w:val="0"/>
        <w:widowControl w:val="0"/>
        <w:kinsoku/>
        <w:wordWrap/>
        <w:overflowPunct/>
        <w:topLinePunct w:val="0"/>
        <w:bidi w:val="0"/>
        <w:spacing w:line="56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（8）商务条件响应/偏离表</w:t>
      </w:r>
    </w:p>
    <w:p w14:paraId="5969A239">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（9）相应的资格证明文件以及商务因素、技术因素、服务因素所需证明资料（包括不限于企业简介、企业相关证件等）（格式自拟）</w:t>
      </w:r>
    </w:p>
    <w:p w14:paraId="671E9873">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（10）投标人近三年（2022年05月01日至今）类似项目业绩（附类似项目业绩中标通知书和合同）</w:t>
      </w:r>
    </w:p>
    <w:p w14:paraId="5CAA54F4">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（11）技术部分包括但不限于以下内容：质量保障方案、实施管理方案、配送方案、售后服务方案等内容（格式自拟）</w:t>
      </w:r>
    </w:p>
    <w:p w14:paraId="25F9512C">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（12）投标人基本情况说明</w:t>
      </w:r>
    </w:p>
    <w:p w14:paraId="55559712">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（13）项目人员配置情况表</w:t>
      </w:r>
    </w:p>
    <w:p w14:paraId="07E2D711">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（14）投标人认为需要提供的其他材料说明</w:t>
      </w:r>
    </w:p>
    <w:p w14:paraId="33A138D4">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附件1、在经营活动中没有重大违法记录的书面声明</w:t>
      </w:r>
    </w:p>
    <w:p w14:paraId="2F3203D6">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附件2、中小企业声明函（如有）</w:t>
      </w:r>
    </w:p>
    <w:p w14:paraId="1448C357">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附件3、残疾人福利性单位声明函（如有）</w:t>
      </w:r>
    </w:p>
    <w:p w14:paraId="298BF01F">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附件4省级以上监狱管理局、戒毒管理局（含新疆生产建设兵团）出具的属于监狱企业证明文件（格式自拟）（如有）</w:t>
      </w:r>
    </w:p>
    <w:p w14:paraId="008E05BB">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87" w:name="_Toc17632"/>
      <w:bookmarkStart w:id="88" w:name="_Toc23426"/>
      <w:bookmarkStart w:id="89" w:name="_Toc24925"/>
      <w:bookmarkStart w:id="90" w:name="_Toc24782"/>
      <w:r>
        <w:rPr>
          <w:rFonts w:hint="eastAsia" w:ascii="仿宋" w:hAnsi="仿宋" w:eastAsia="仿宋" w:cs="仿宋"/>
          <w:b/>
          <w:bCs/>
          <w:color w:val="auto"/>
          <w:kern w:val="44"/>
          <w:sz w:val="24"/>
          <w:szCs w:val="24"/>
          <w:highlight w:val="none"/>
        </w:rPr>
        <w:t>投标文件电子文档</w:t>
      </w:r>
      <w:bookmarkEnd w:id="85"/>
      <w:bookmarkEnd w:id="86"/>
      <w:bookmarkEnd w:id="87"/>
      <w:bookmarkEnd w:id="88"/>
      <w:bookmarkEnd w:id="89"/>
      <w:bookmarkEnd w:id="90"/>
    </w:p>
    <w:p w14:paraId="592B0CC6">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sz w:val="24"/>
          <w:szCs w:val="24"/>
        </w:rPr>
        <w:t>投标文件应采用电子形式</w:t>
      </w:r>
      <w:r>
        <w:rPr>
          <w:rFonts w:hint="eastAsia" w:ascii="仿宋" w:hAnsi="仿宋" w:eastAsia="仿宋" w:cs="仿宋"/>
          <w:color w:val="000000"/>
          <w:sz w:val="24"/>
          <w:szCs w:val="24"/>
        </w:rPr>
        <w:t>。</w:t>
      </w:r>
      <w:bookmarkStart w:id="91" w:name="_Toc22266"/>
      <w:bookmarkStart w:id="92" w:name="_Toc55778690"/>
    </w:p>
    <w:p w14:paraId="656983CA">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电子投标文件制作时，应按照统一的“投标文件制作工具”和招标文件中明确的投标文件目录和投标技术规格、参数及相关要求格式进行编制，保证目录清晰、内容完整。</w:t>
      </w:r>
    </w:p>
    <w:p w14:paraId="45E95D58">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投标人因自身原因导致电子投标文件无法导入电子评标系统的，该投标文件视为无效文件。 </w:t>
      </w:r>
    </w:p>
    <w:p w14:paraId="34E45831">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电子投标文件具有法律效力,与其他形式的投标文件在内容和格式上等同，若投标文件与招标文件要求不一致，其内容影响成交结果时，责任由投标人自行承担。 </w:t>
      </w:r>
    </w:p>
    <w:p w14:paraId="2687F952">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为了保证电子标书的合法性、安全性和完整性，电子投标文件应在规定区域加盖单位和法定代表人CA印章。电子投标文件若无 CA电子签章，则视为无效文件。</w:t>
      </w:r>
    </w:p>
    <w:p w14:paraId="249B0086">
      <w:pPr>
        <w:numPr>
          <w:ilvl w:val="1"/>
          <w:numId w:val="13"/>
        </w:num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投标人应完整地填写招标文件中提供的《</w:t>
      </w:r>
      <w:r>
        <w:rPr>
          <w:rFonts w:hint="eastAsia" w:ascii="仿宋" w:hAnsi="仿宋" w:eastAsia="仿宋" w:cs="仿宋"/>
          <w:kern w:val="0"/>
          <w:sz w:val="24"/>
          <w:szCs w:val="24"/>
          <w:lang w:val="en-US" w:eastAsia="zh-CN"/>
        </w:rPr>
        <w:t>投标承诺书</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报价</w:t>
      </w:r>
      <w:r>
        <w:rPr>
          <w:rFonts w:hint="eastAsia" w:ascii="仿宋" w:hAnsi="仿宋" w:eastAsia="仿宋" w:cs="仿宋"/>
          <w:kern w:val="0"/>
          <w:sz w:val="24"/>
          <w:szCs w:val="24"/>
        </w:rPr>
        <w:t>一览表》、《报价</w:t>
      </w:r>
      <w:r>
        <w:rPr>
          <w:rFonts w:hint="eastAsia" w:ascii="仿宋" w:hAnsi="仿宋" w:eastAsia="仿宋" w:cs="仿宋"/>
          <w:kern w:val="0"/>
          <w:sz w:val="24"/>
          <w:szCs w:val="24"/>
          <w:lang w:val="en-US" w:eastAsia="zh-CN"/>
        </w:rPr>
        <w:t>一览</w:t>
      </w:r>
      <w:r>
        <w:rPr>
          <w:rFonts w:hint="eastAsia" w:ascii="仿宋" w:hAnsi="仿宋" w:eastAsia="仿宋" w:cs="仿宋"/>
          <w:kern w:val="0"/>
          <w:sz w:val="24"/>
          <w:szCs w:val="24"/>
        </w:rPr>
        <w:t xml:space="preserve">明细表》等招标文件中规定的所有内容。 </w:t>
      </w:r>
    </w:p>
    <w:p w14:paraId="44D7A2FE">
      <w:pPr>
        <w:numPr>
          <w:ilvl w:val="1"/>
          <w:numId w:val="13"/>
        </w:numPr>
        <w:spacing w:line="360" w:lineRule="auto"/>
        <w:rPr>
          <w:rFonts w:ascii="宋体" w:hAnsi="宋体"/>
          <w:kern w:val="0"/>
          <w:sz w:val="24"/>
          <w:szCs w:val="24"/>
        </w:rPr>
      </w:pPr>
      <w:r>
        <w:rPr>
          <w:rFonts w:hint="eastAsia" w:ascii="仿宋" w:hAnsi="仿宋" w:eastAsia="仿宋" w:cs="仿宋"/>
          <w:kern w:val="0"/>
          <w:sz w:val="24"/>
          <w:szCs w:val="24"/>
        </w:rPr>
        <w:t xml:space="preserve">投标人必须保证投标人文件所提供的全部资料真实可靠，并接受采购单位对其中任何资料进一步核实的要求。 </w:t>
      </w:r>
    </w:p>
    <w:p w14:paraId="0BF13FF5">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93" w:name="_Toc30931"/>
      <w:bookmarkStart w:id="94" w:name="_Toc17013"/>
      <w:bookmarkStart w:id="95" w:name="_Toc16689"/>
      <w:bookmarkStart w:id="96" w:name="_Toc17740"/>
      <w:r>
        <w:rPr>
          <w:rFonts w:hint="eastAsia" w:ascii="仿宋" w:hAnsi="仿宋" w:eastAsia="仿宋" w:cs="仿宋"/>
          <w:b/>
          <w:bCs/>
          <w:color w:val="auto"/>
          <w:kern w:val="44"/>
          <w:sz w:val="24"/>
          <w:szCs w:val="24"/>
          <w:highlight w:val="none"/>
        </w:rPr>
        <w:t>投标文件的编写</w:t>
      </w:r>
      <w:bookmarkEnd w:id="91"/>
      <w:bookmarkEnd w:id="92"/>
      <w:bookmarkEnd w:id="93"/>
      <w:bookmarkEnd w:id="94"/>
      <w:bookmarkEnd w:id="95"/>
      <w:bookmarkEnd w:id="96"/>
    </w:p>
    <w:p w14:paraId="75383497">
      <w:pPr>
        <w:numPr>
          <w:ilvl w:val="1"/>
          <w:numId w:val="1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投标人应按招标文件的规定，及附件要求的内容和格式完整地填写和提供资料，并保证所提供的全部资料的真实性。</w:t>
      </w:r>
    </w:p>
    <w:p w14:paraId="3297611B">
      <w:pPr>
        <w:numPr>
          <w:ilvl w:val="1"/>
          <w:numId w:val="1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投标人应当按照招标文件要求编制投标文件，并根据自已的商务能力、技术水平等对招标文件提出的要求和条件作出真实的响应。</w:t>
      </w:r>
    </w:p>
    <w:p w14:paraId="58F03D73">
      <w:pPr>
        <w:numPr>
          <w:ilvl w:val="1"/>
          <w:numId w:val="1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本项目只允许投标人提供一个投标方案，否则，其投标将被拒绝。</w:t>
      </w:r>
    </w:p>
    <w:p w14:paraId="59B3FFC4">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97" w:name="_Toc55778691"/>
      <w:bookmarkStart w:id="98" w:name="_Toc11544"/>
      <w:r>
        <w:rPr>
          <w:rFonts w:hint="eastAsia" w:ascii="仿宋" w:hAnsi="仿宋" w:eastAsia="仿宋" w:cs="仿宋"/>
          <w:b/>
          <w:bCs/>
          <w:color w:val="auto"/>
          <w:kern w:val="44"/>
          <w:sz w:val="24"/>
          <w:szCs w:val="24"/>
          <w:highlight w:val="none"/>
        </w:rPr>
        <w:t xml:space="preserve">    </w:t>
      </w:r>
      <w:bookmarkStart w:id="99" w:name="_Toc22427"/>
      <w:bookmarkStart w:id="100" w:name="_Toc15231"/>
      <w:bookmarkStart w:id="101" w:name="_Toc22522"/>
      <w:bookmarkStart w:id="102" w:name="_Toc3854"/>
      <w:r>
        <w:rPr>
          <w:rFonts w:hint="eastAsia" w:ascii="仿宋" w:hAnsi="仿宋" w:eastAsia="仿宋" w:cs="仿宋"/>
          <w:b/>
          <w:bCs/>
          <w:color w:val="auto"/>
          <w:kern w:val="44"/>
          <w:sz w:val="24"/>
          <w:szCs w:val="24"/>
          <w:highlight w:val="none"/>
        </w:rPr>
        <w:t>投标报价</w:t>
      </w:r>
      <w:bookmarkEnd w:id="97"/>
      <w:bookmarkEnd w:id="98"/>
      <w:bookmarkEnd w:id="99"/>
      <w:bookmarkEnd w:id="100"/>
      <w:bookmarkEnd w:id="101"/>
      <w:bookmarkEnd w:id="102"/>
    </w:p>
    <w:p w14:paraId="16289FDE">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投标人的投标报价应符合《中华人民共和国价格法》的有关规定。</w:t>
      </w:r>
    </w:p>
    <w:p w14:paraId="115724F3">
      <w:pPr>
        <w:numPr>
          <w:ilvl w:val="1"/>
          <w:numId w:val="15"/>
        </w:numPr>
        <w:spacing w:line="360" w:lineRule="auto"/>
        <w:rPr>
          <w:rFonts w:hint="eastAsia" w:ascii="仿宋" w:hAnsi="仿宋" w:eastAsia="仿宋" w:cs="仿宋"/>
          <w:color w:val="auto"/>
          <w:sz w:val="24"/>
          <w:szCs w:val="24"/>
          <w:highlight w:val="none"/>
        </w:rPr>
      </w:pPr>
      <w:bookmarkStart w:id="103" w:name="_Ref179619251"/>
      <w:r>
        <w:rPr>
          <w:rFonts w:hint="eastAsia" w:ascii="仿宋" w:hAnsi="仿宋" w:eastAsia="仿宋" w:cs="仿宋"/>
          <w:color w:val="auto"/>
          <w:sz w:val="24"/>
          <w:szCs w:val="24"/>
          <w:highlight w:val="none"/>
        </w:rPr>
        <w:t>投标人应按照“采购内容”中要求规定的内容、责任范围进行报价。投标价格应包括投标人为完成本合同所约定的《招标及合同文件》规定的全部责任和义务所发生的各种开支。并认为此项费用已包含在投标报价中并按《报价一览表》及《</w:t>
      </w:r>
      <w:r>
        <w:rPr>
          <w:rFonts w:hint="eastAsia" w:ascii="仿宋" w:hAnsi="仿宋" w:eastAsia="仿宋" w:cs="仿宋"/>
          <w:color w:val="auto"/>
          <w:sz w:val="24"/>
          <w:szCs w:val="24"/>
          <w:highlight w:val="none"/>
          <w:lang w:val="en-US" w:eastAsia="zh-CN"/>
        </w:rPr>
        <w:t>报价一览明细表</w:t>
      </w:r>
      <w:r>
        <w:rPr>
          <w:rFonts w:hint="eastAsia" w:ascii="仿宋" w:hAnsi="仿宋" w:eastAsia="仿宋" w:cs="仿宋"/>
          <w:color w:val="auto"/>
          <w:sz w:val="24"/>
          <w:szCs w:val="24"/>
          <w:highlight w:val="none"/>
        </w:rPr>
        <w:t>》（如适用）的要求报出总价和分项价格。投标总价中不得包含招标文件要求以外的内容，否则，在评标时不予核减。投标总价中也不得缺漏招标文件所要求的内容，否则，被视为包含在投标报价中。</w:t>
      </w:r>
    </w:p>
    <w:p w14:paraId="442C8E85">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投标明细报价表内容应包含：</w:t>
      </w:r>
    </w:p>
    <w:p w14:paraId="50EFB1C9">
      <w:pPr>
        <w:numPr>
          <w:ilvl w:val="2"/>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按招标文件的要求全部</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内容所需的所有费用；</w:t>
      </w:r>
    </w:p>
    <w:p w14:paraId="73D58CD5">
      <w:pPr>
        <w:numPr>
          <w:ilvl w:val="2"/>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对于报价免费的内容须标明“免费”；</w:t>
      </w:r>
    </w:p>
    <w:p w14:paraId="0DFF2E0E">
      <w:pPr>
        <w:numPr>
          <w:ilvl w:val="2"/>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投标报价均应包含所有的税费；</w:t>
      </w:r>
    </w:p>
    <w:p w14:paraId="0334FEB2">
      <w:pPr>
        <w:numPr>
          <w:ilvl w:val="2"/>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其他一切隐含及不可预见的费用。</w:t>
      </w:r>
    </w:p>
    <w:p w14:paraId="00725F8E">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另有规定，投标人所报的投标价在合同执行过程中是固定不变的，不得以任何理由予以变更。任何包含价格调整要求的投标被认为是非实质性响应投标而予以拒绝。</w:t>
      </w:r>
    </w:p>
    <w:p w14:paraId="01DD0F50">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投标文件中的总价金额与单价计算出的结果不一致的，以单价金额为准修正总价，但单价金额小数点有明显错误的除外。</w:t>
      </w:r>
    </w:p>
    <w:bookmarkEnd w:id="103"/>
    <w:p w14:paraId="7C514228">
      <w:pPr>
        <w:numPr>
          <w:ilvl w:val="1"/>
          <w:numId w:val="15"/>
        </w:numPr>
        <w:spacing w:line="360" w:lineRule="auto"/>
        <w:rPr>
          <w:rFonts w:hint="eastAsia" w:ascii="仿宋" w:hAnsi="仿宋" w:eastAsia="仿宋" w:cs="仿宋"/>
          <w:color w:val="auto"/>
          <w:sz w:val="24"/>
          <w:szCs w:val="24"/>
          <w:highlight w:val="none"/>
        </w:rPr>
      </w:pPr>
      <w:bookmarkStart w:id="104" w:name="_Ref179620595"/>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允许有备选方案外，本次招标不接受选择性报价，否则将被视为无效投标。</w:t>
      </w:r>
      <w:bookmarkEnd w:id="104"/>
    </w:p>
    <w:p w14:paraId="33A53E97">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 xml:space="preserve">另有规定外，本次招标不接受具有附加条件的报价，否则将被视为无效投标。 </w:t>
      </w:r>
    </w:p>
    <w:p w14:paraId="0E6122D4">
      <w:pPr>
        <w:numPr>
          <w:ilvl w:val="1"/>
          <w:numId w:val="1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投标人应以人民币为单位进行报价。</w:t>
      </w:r>
    </w:p>
    <w:p w14:paraId="38D85DDA">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05" w:name="_Toc24908"/>
      <w:bookmarkStart w:id="106" w:name="_Toc55778694"/>
      <w:r>
        <w:rPr>
          <w:rFonts w:hint="eastAsia" w:ascii="仿宋" w:hAnsi="仿宋" w:eastAsia="仿宋" w:cs="仿宋"/>
          <w:b/>
          <w:bCs/>
          <w:color w:val="auto"/>
          <w:kern w:val="44"/>
          <w:sz w:val="24"/>
          <w:szCs w:val="24"/>
          <w:highlight w:val="none"/>
        </w:rPr>
        <w:t xml:space="preserve">    </w:t>
      </w:r>
      <w:bookmarkStart w:id="107" w:name="_Toc15306"/>
      <w:bookmarkStart w:id="108" w:name="_Toc22983"/>
      <w:bookmarkStart w:id="109" w:name="_Toc14790"/>
      <w:bookmarkStart w:id="110" w:name="_Toc10724"/>
      <w:r>
        <w:rPr>
          <w:rFonts w:hint="eastAsia" w:ascii="仿宋" w:hAnsi="仿宋" w:eastAsia="仿宋" w:cs="仿宋"/>
          <w:b/>
          <w:bCs/>
          <w:color w:val="auto"/>
          <w:kern w:val="44"/>
          <w:sz w:val="24"/>
          <w:szCs w:val="24"/>
          <w:highlight w:val="none"/>
        </w:rPr>
        <w:t>投标保证金</w:t>
      </w:r>
      <w:bookmarkEnd w:id="105"/>
      <w:bookmarkEnd w:id="106"/>
      <w:bookmarkEnd w:id="107"/>
      <w:bookmarkEnd w:id="108"/>
      <w:bookmarkEnd w:id="109"/>
      <w:bookmarkEnd w:id="110"/>
    </w:p>
    <w:p w14:paraId="0BBD9D1E">
      <w:pPr>
        <w:numPr>
          <w:ilvl w:val="1"/>
          <w:numId w:val="16"/>
        </w:numPr>
        <w:spacing w:line="360" w:lineRule="auto"/>
        <w:rPr>
          <w:rFonts w:hint="eastAsia" w:ascii="仿宋" w:hAnsi="仿宋" w:eastAsia="仿宋" w:cs="仿宋"/>
          <w:color w:val="auto"/>
          <w:sz w:val="24"/>
          <w:szCs w:val="24"/>
          <w:highlight w:val="none"/>
        </w:rPr>
      </w:pPr>
      <w:bookmarkStart w:id="111" w:name="_Ref179619405"/>
      <w:r>
        <w:rPr>
          <w:rFonts w:hint="eastAsia" w:ascii="仿宋" w:hAnsi="仿宋" w:eastAsia="仿宋" w:cs="仿宋"/>
          <w:color w:val="auto"/>
          <w:sz w:val="24"/>
          <w:szCs w:val="24"/>
          <w:highlight w:val="none"/>
        </w:rPr>
        <w:t>投标人必须按招标文件的规定缴纳投标保证金，并作为其投标文件的组成部分。</w:t>
      </w:r>
      <w:bookmarkEnd w:id="111"/>
    </w:p>
    <w:p w14:paraId="222201DB">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投标保证金是为了保护采购代理机构和采购人免遭因投标人的行为而蒙受损失。采购代理机构和采购人在因投标人的行为受到损害时可根据本须知的规定没收投标人的投标保证金。</w:t>
      </w:r>
    </w:p>
    <w:p w14:paraId="6C359806">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投标保证金必须以投标人名义汇出，采用银行转账形式提交，同时满足下列规定：</w:t>
      </w:r>
    </w:p>
    <w:p w14:paraId="57FCE2A8">
      <w:pPr>
        <w:spacing w:line="360" w:lineRule="auto"/>
        <w:ind w:left="840" w:leftChars="40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为保证本采购工作的顺利进行，各投标人应向采购人缴纳不少于</w:t>
      </w:r>
      <w:r>
        <w:rPr>
          <w:rFonts w:hint="eastAsia" w:ascii="仿宋" w:hAnsi="仿宋" w:eastAsia="仿宋" w:cs="仿宋"/>
          <w:b/>
          <w:bCs/>
          <w:color w:val="auto"/>
          <w:sz w:val="24"/>
          <w:szCs w:val="24"/>
          <w:highlight w:val="none"/>
        </w:rPr>
        <w:t>第二章《投标须知前附表》</w:t>
      </w:r>
      <w:r>
        <w:rPr>
          <w:rFonts w:hint="eastAsia" w:ascii="仿宋" w:hAnsi="仿宋" w:eastAsia="仿宋" w:cs="仿宋"/>
          <w:b/>
          <w:color w:val="auto"/>
          <w:sz w:val="24"/>
          <w:szCs w:val="24"/>
          <w:highlight w:val="none"/>
        </w:rPr>
        <w:t>规定数额的保证金，保证金金额及缴纳方式详见</w:t>
      </w:r>
      <w:r>
        <w:rPr>
          <w:rFonts w:hint="eastAsia" w:ascii="仿宋" w:hAnsi="仿宋" w:eastAsia="仿宋" w:cs="仿宋"/>
          <w:b/>
          <w:bCs/>
          <w:color w:val="auto"/>
          <w:sz w:val="24"/>
          <w:szCs w:val="24"/>
          <w:highlight w:val="none"/>
        </w:rPr>
        <w:t>第二章《投标须知前附表》</w:t>
      </w:r>
      <w:r>
        <w:rPr>
          <w:rFonts w:hint="eastAsia" w:ascii="仿宋" w:hAnsi="仿宋" w:eastAsia="仿宋" w:cs="仿宋"/>
          <w:b/>
          <w:color w:val="auto"/>
          <w:sz w:val="24"/>
          <w:szCs w:val="24"/>
          <w:highlight w:val="none"/>
        </w:rPr>
        <w:t>序号13（缴纳投标保证金）</w:t>
      </w:r>
    </w:p>
    <w:p w14:paraId="643E4218">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凡没有按照招标文件要求提交有效的投标保证金的投标，将视为非响应性投标予以拒绝。</w:t>
      </w:r>
    </w:p>
    <w:p w14:paraId="7B48A1AB">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凡投标人在投标截止时间前撤回已提交的投标文件的，自收到投标人书面撤回通知之日起5个工作日内，退还已收取的投标保证金，但因投标人自身原因导致无法及时退还的除外。</w:t>
      </w:r>
    </w:p>
    <w:p w14:paraId="11236A19">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自中标通知书发出之日起5个工作日内退还未中标人的投标保证金，但因投标人自身原因导致无法及时退还的除外。</w:t>
      </w:r>
    </w:p>
    <w:p w14:paraId="03F8257B">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中标人的投标保证金的退还必须同时满足以下要求（但因中标人自身原因导致无法及时退还的除外）：</w:t>
      </w:r>
    </w:p>
    <w:p w14:paraId="13850E14">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中标人按</w:t>
      </w:r>
      <w:bookmarkStart w:id="112" w:name="_Hlt507937599"/>
      <w:bookmarkEnd w:id="112"/>
      <w:r>
        <w:rPr>
          <w:rFonts w:hint="eastAsia" w:ascii="仿宋" w:hAnsi="仿宋" w:eastAsia="仿宋" w:cs="仿宋"/>
          <w:color w:val="auto"/>
          <w:sz w:val="24"/>
          <w:szCs w:val="24"/>
          <w:highlight w:val="none"/>
        </w:rPr>
        <w:t>《投标人须知前附表》规定签订合同的，自合同上传自</w:t>
      </w:r>
      <w:r>
        <w:rPr>
          <w:rFonts w:hint="eastAsia" w:ascii="仿宋" w:hAnsi="仿宋" w:eastAsia="仿宋" w:cs="仿宋"/>
          <w:b/>
          <w:color w:val="auto"/>
          <w:sz w:val="24"/>
          <w:szCs w:val="24"/>
          <w:highlight w:val="none"/>
          <w:u w:val="single"/>
        </w:rPr>
        <w:t>新疆政府采购网http://www.ccgp-xinjiang.gov.cn</w:t>
      </w:r>
      <w:r>
        <w:rPr>
          <w:rFonts w:hint="eastAsia" w:ascii="仿宋" w:hAnsi="仿宋" w:eastAsia="仿宋" w:cs="仿宋"/>
          <w:color w:val="auto"/>
          <w:sz w:val="24"/>
          <w:szCs w:val="24"/>
          <w:highlight w:val="none"/>
        </w:rPr>
        <w:t>起5个工作日内退还</w:t>
      </w:r>
    </w:p>
    <w:p w14:paraId="4CAE8E5D">
      <w:pPr>
        <w:numPr>
          <w:ilvl w:val="1"/>
          <w:numId w:val="16"/>
        </w:numPr>
        <w:spacing w:line="360" w:lineRule="auto"/>
        <w:rPr>
          <w:rFonts w:hint="eastAsia" w:ascii="仿宋" w:hAnsi="仿宋" w:eastAsia="仿宋" w:cs="仿宋"/>
          <w:color w:val="auto"/>
          <w:sz w:val="24"/>
          <w:szCs w:val="24"/>
          <w:highlight w:val="none"/>
        </w:rPr>
      </w:pPr>
      <w:bookmarkStart w:id="113" w:name="_Ref179619371"/>
      <w:r>
        <w:rPr>
          <w:rFonts w:hint="eastAsia" w:ascii="仿宋" w:hAnsi="仿宋" w:eastAsia="仿宋" w:cs="仿宋"/>
          <w:color w:val="auto"/>
          <w:sz w:val="24"/>
          <w:szCs w:val="24"/>
          <w:highlight w:val="none"/>
        </w:rPr>
        <w:t>下列任何情况发生时，投标保证金将被没收：</w:t>
      </w:r>
      <w:bookmarkEnd w:id="113"/>
    </w:p>
    <w:p w14:paraId="0B646A5F">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投标人在招标文件中规定的投标有效期内撤销其投标文件；</w:t>
      </w:r>
    </w:p>
    <w:p w14:paraId="15269FAF">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中标后无正当理由放弃中标或中标人拒绝与采购人签订合同；</w:t>
      </w:r>
    </w:p>
    <w:p w14:paraId="7836DD34">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中标人在规定期限内未能根据本须知规定签订合同；</w:t>
      </w:r>
    </w:p>
    <w:p w14:paraId="23DE5600">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依法取消中标资格；</w:t>
      </w:r>
    </w:p>
    <w:p w14:paraId="524DE458">
      <w:pPr>
        <w:numPr>
          <w:ilvl w:val="2"/>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法律法规规定的其它情况；</w:t>
      </w:r>
    </w:p>
    <w:p w14:paraId="06695207">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14" w:name="_Toc10359"/>
      <w:bookmarkStart w:id="115" w:name="_Toc55778695"/>
      <w:r>
        <w:rPr>
          <w:rFonts w:hint="eastAsia" w:ascii="仿宋" w:hAnsi="仿宋" w:eastAsia="仿宋" w:cs="仿宋"/>
          <w:b/>
          <w:bCs/>
          <w:color w:val="auto"/>
          <w:kern w:val="44"/>
          <w:sz w:val="24"/>
          <w:szCs w:val="24"/>
          <w:highlight w:val="none"/>
        </w:rPr>
        <w:t xml:space="preserve">    </w:t>
      </w:r>
      <w:bookmarkStart w:id="116" w:name="_Toc32410"/>
      <w:bookmarkStart w:id="117" w:name="_Toc1720"/>
      <w:bookmarkStart w:id="118" w:name="_Toc30142"/>
      <w:bookmarkStart w:id="119" w:name="_Toc2453"/>
      <w:r>
        <w:rPr>
          <w:rFonts w:hint="eastAsia" w:ascii="仿宋" w:hAnsi="仿宋" w:eastAsia="仿宋" w:cs="仿宋"/>
          <w:b/>
          <w:bCs/>
          <w:color w:val="auto"/>
          <w:kern w:val="44"/>
          <w:sz w:val="24"/>
          <w:szCs w:val="24"/>
          <w:highlight w:val="none"/>
        </w:rPr>
        <w:t>投标有效期</w:t>
      </w:r>
      <w:bookmarkEnd w:id="114"/>
      <w:bookmarkEnd w:id="115"/>
      <w:bookmarkEnd w:id="116"/>
      <w:bookmarkEnd w:id="117"/>
      <w:bookmarkEnd w:id="118"/>
      <w:bookmarkEnd w:id="119"/>
    </w:p>
    <w:p w14:paraId="6F27EF12">
      <w:pPr>
        <w:numPr>
          <w:ilvl w:val="1"/>
          <w:numId w:val="17"/>
        </w:numPr>
        <w:spacing w:line="360" w:lineRule="auto"/>
        <w:rPr>
          <w:rFonts w:hint="eastAsia" w:ascii="仿宋" w:hAnsi="仿宋" w:eastAsia="仿宋" w:cs="仿宋"/>
          <w:color w:val="auto"/>
          <w:sz w:val="24"/>
          <w:szCs w:val="24"/>
          <w:highlight w:val="none"/>
        </w:rPr>
      </w:pPr>
      <w:bookmarkStart w:id="120" w:name="_Ref179620893"/>
      <w:r>
        <w:rPr>
          <w:rFonts w:hint="eastAsia" w:ascii="仿宋" w:hAnsi="仿宋" w:eastAsia="仿宋" w:cs="仿宋"/>
          <w:b/>
          <w:bCs/>
          <w:color w:val="auto"/>
          <w:sz w:val="24"/>
          <w:szCs w:val="24"/>
          <w:highlight w:val="none"/>
        </w:rPr>
        <w:t>投标文件应在投标截止日后90日历天内保持有效。</w:t>
      </w:r>
    </w:p>
    <w:p w14:paraId="1F8FD3C6">
      <w:pPr>
        <w:numPr>
          <w:ilvl w:val="1"/>
          <w:numId w:val="1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中标人投标有效期则顺延至项目完成验收之日，在此有效期内未经采购人同意，投标文件的一切内容和补充承诺均为持续有效且不予改变。</w:t>
      </w:r>
      <w:bookmarkEnd w:id="120"/>
    </w:p>
    <w:p w14:paraId="757409E1">
      <w:pPr>
        <w:numPr>
          <w:ilvl w:val="1"/>
          <w:numId w:val="17"/>
        </w:num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投标有效期从提交投标文件的截止之日起算</w:t>
      </w:r>
      <w:r>
        <w:rPr>
          <w:rFonts w:hint="eastAsia" w:ascii="仿宋" w:hAnsi="仿宋" w:eastAsia="仿宋" w:cs="仿宋"/>
          <w:color w:val="auto"/>
          <w:sz w:val="24"/>
          <w:szCs w:val="24"/>
          <w:highlight w:val="none"/>
        </w:rPr>
        <w:t>。投标文件中承诺的投标有效期应当不少于招标文件中载明的投标有效期。投标有效期不足的投标将被视为非实质性响应，视为无效投标。</w:t>
      </w:r>
    </w:p>
    <w:p w14:paraId="69DAB3A2">
      <w:pPr>
        <w:numPr>
          <w:ilvl w:val="1"/>
          <w:numId w:val="1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殊情况下，在原投标有效期截止之前，采购代理机构可要求投标人延长投标有效期。这种要求与答复均应以书面形式提交。投标人可拒绝采购代理机构的这种要求，其投标保证金将予以退还，但其投标在原投标有效期期满后将不再有效。同意延长投标有效期的投标人将不会被要求和允许修正其投标，而只会被要求相应地延长其投标保证金的有效期。在这种情况下，本须知有关投标保证金的退还和没收的规定将在延长了的有效期内继续有效。</w:t>
      </w:r>
    </w:p>
    <w:p w14:paraId="3B34B4FC">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21" w:name="_Toc55778696"/>
      <w:r>
        <w:rPr>
          <w:rFonts w:hint="eastAsia" w:ascii="仿宋" w:hAnsi="仿宋" w:eastAsia="仿宋" w:cs="仿宋"/>
          <w:b/>
          <w:bCs/>
          <w:color w:val="auto"/>
          <w:kern w:val="44"/>
          <w:sz w:val="24"/>
          <w:szCs w:val="24"/>
          <w:highlight w:val="none"/>
        </w:rPr>
        <w:t xml:space="preserve">    </w:t>
      </w:r>
      <w:bookmarkStart w:id="122" w:name="_Toc30820"/>
      <w:bookmarkStart w:id="123" w:name="_Toc11497"/>
      <w:bookmarkStart w:id="124" w:name="_Toc32144"/>
      <w:bookmarkStart w:id="125" w:name="_Toc8626"/>
      <w:r>
        <w:rPr>
          <w:rFonts w:hint="eastAsia" w:ascii="仿宋" w:hAnsi="仿宋" w:eastAsia="仿宋" w:cs="仿宋"/>
          <w:b/>
          <w:bCs/>
          <w:color w:val="auto"/>
          <w:kern w:val="44"/>
          <w:sz w:val="24"/>
          <w:szCs w:val="24"/>
          <w:highlight w:val="none"/>
        </w:rPr>
        <w:t>投标文件的式样和签署、密封</w:t>
      </w:r>
      <w:bookmarkEnd w:id="121"/>
      <w:bookmarkEnd w:id="122"/>
      <w:bookmarkEnd w:id="123"/>
      <w:bookmarkEnd w:id="124"/>
      <w:bookmarkEnd w:id="125"/>
    </w:p>
    <w:p w14:paraId="627C1DDE">
      <w:pPr>
        <w:numPr>
          <w:ilvl w:val="1"/>
          <w:numId w:val="18"/>
        </w:numPr>
        <w:spacing w:line="360" w:lineRule="auto"/>
        <w:rPr>
          <w:rFonts w:hint="eastAsia" w:ascii="仿宋" w:hAnsi="仿宋" w:eastAsia="仿宋" w:cs="仿宋"/>
          <w:sz w:val="24"/>
          <w:szCs w:val="24"/>
        </w:rPr>
      </w:pPr>
      <w:r>
        <w:rPr>
          <w:rFonts w:hint="eastAsia" w:ascii="仿宋" w:hAnsi="仿宋" w:eastAsia="仿宋" w:cs="仿宋"/>
          <w:color w:val="000000"/>
          <w:sz w:val="24"/>
          <w:szCs w:val="24"/>
        </w:rPr>
        <w:t>投标人应根据投标人须知前附表规定提交投标文件</w:t>
      </w:r>
    </w:p>
    <w:p w14:paraId="2704A1FA">
      <w:pPr>
        <w:numPr>
          <w:ilvl w:val="1"/>
          <w:numId w:val="18"/>
        </w:numPr>
        <w:spacing w:line="360" w:lineRule="auto"/>
        <w:rPr>
          <w:rFonts w:hint="eastAsia" w:ascii="仿宋" w:hAnsi="仿宋" w:eastAsia="仿宋" w:cs="仿宋"/>
          <w:sz w:val="24"/>
          <w:szCs w:val="24"/>
        </w:rPr>
      </w:pPr>
      <w:r>
        <w:rPr>
          <w:rFonts w:hint="eastAsia" w:ascii="仿宋" w:hAnsi="仿宋" w:eastAsia="仿宋" w:cs="仿宋"/>
          <w:sz w:val="24"/>
          <w:szCs w:val="24"/>
        </w:rPr>
        <w:t>投标人应根据投标人须知前附表规定提交投标文件。</w:t>
      </w:r>
      <w:r>
        <w:rPr>
          <w:rFonts w:hint="eastAsia" w:ascii="仿宋" w:hAnsi="仿宋" w:eastAsia="仿宋" w:cs="仿宋"/>
          <w:kern w:val="0"/>
          <w:sz w:val="24"/>
          <w:szCs w:val="24"/>
        </w:rPr>
        <w:t>为了保证电子标书的合法性、安全性和完整性，电子投标文件应在规定区域加盖单位和法定代表人CA印章。电子投标文件若无 CA电子签章，则视为无效文件。</w:t>
      </w:r>
    </w:p>
    <w:p w14:paraId="777C5CFF">
      <w:pPr>
        <w:numPr>
          <w:ilvl w:val="1"/>
          <w:numId w:val="18"/>
        </w:numPr>
        <w:spacing w:line="360" w:lineRule="auto"/>
        <w:rPr>
          <w:rFonts w:hint="eastAsia" w:ascii="仿宋" w:hAnsi="仿宋" w:eastAsia="仿宋" w:cs="仿宋"/>
          <w:sz w:val="24"/>
          <w:szCs w:val="24"/>
        </w:rPr>
      </w:pPr>
      <w:r>
        <w:rPr>
          <w:rFonts w:hint="eastAsia" w:ascii="仿宋" w:hAnsi="仿宋" w:eastAsia="仿宋" w:cs="仿宋"/>
          <w:sz w:val="24"/>
          <w:szCs w:val="24"/>
        </w:rPr>
        <w:t>电子投标文件的内容通过数字证书进行加密并签章。未按要求加密和数字证书认证的投标文件，电子评标系统将无法接受,采购单位不予受理。</w:t>
      </w:r>
    </w:p>
    <w:p w14:paraId="1E9DE8F8">
      <w:pPr>
        <w:pStyle w:val="2"/>
        <w:jc w:val="center"/>
        <w:rPr>
          <w:rFonts w:hint="eastAsia" w:ascii="仿宋" w:hAnsi="仿宋" w:eastAsia="仿宋" w:cs="仿宋"/>
          <w:color w:val="auto"/>
          <w:sz w:val="24"/>
          <w:szCs w:val="24"/>
          <w:highlight w:val="none"/>
        </w:rPr>
      </w:pPr>
      <w:bookmarkStart w:id="126" w:name="_Toc22727"/>
      <w:r>
        <w:rPr>
          <w:rFonts w:hint="eastAsia" w:ascii="仿宋" w:hAnsi="仿宋" w:eastAsia="仿宋" w:cs="仿宋"/>
          <w:color w:val="auto"/>
          <w:sz w:val="24"/>
          <w:szCs w:val="24"/>
          <w:highlight w:val="none"/>
        </w:rPr>
        <w:t>四、投标文件的递交</w:t>
      </w:r>
      <w:bookmarkEnd w:id="126"/>
    </w:p>
    <w:p w14:paraId="1ED09760">
      <w:pPr>
        <w:keepNext/>
        <w:keepLines/>
        <w:numPr>
          <w:ilvl w:val="0"/>
          <w:numId w:val="4"/>
        </w:numPr>
        <w:tabs>
          <w:tab w:val="left" w:pos="900"/>
        </w:tabs>
        <w:spacing w:line="360" w:lineRule="auto"/>
        <w:ind w:left="924" w:hanging="924"/>
        <w:outlineLvl w:val="0"/>
        <w:rPr>
          <w:rFonts w:hint="eastAsia" w:ascii="仿宋" w:hAnsi="仿宋" w:eastAsia="仿宋" w:cs="仿宋"/>
          <w:b/>
          <w:color w:val="auto"/>
          <w:kern w:val="44"/>
          <w:sz w:val="24"/>
          <w:szCs w:val="24"/>
          <w:highlight w:val="none"/>
        </w:rPr>
      </w:pPr>
      <w:bookmarkStart w:id="127" w:name="_Toc55778697"/>
      <w:r>
        <w:rPr>
          <w:rFonts w:hint="eastAsia" w:ascii="仿宋" w:hAnsi="仿宋" w:eastAsia="仿宋" w:cs="仿宋"/>
          <w:b/>
          <w:color w:val="auto"/>
          <w:kern w:val="44"/>
          <w:sz w:val="24"/>
          <w:szCs w:val="24"/>
          <w:highlight w:val="none"/>
        </w:rPr>
        <w:t xml:space="preserve">    </w:t>
      </w:r>
      <w:bookmarkStart w:id="128" w:name="_Toc5633"/>
      <w:bookmarkStart w:id="129" w:name="_Toc24917"/>
      <w:bookmarkStart w:id="130" w:name="_Toc2542"/>
      <w:bookmarkStart w:id="131" w:name="_Toc8124"/>
      <w:r>
        <w:rPr>
          <w:rFonts w:hint="eastAsia" w:ascii="仿宋" w:hAnsi="仿宋" w:eastAsia="仿宋" w:cs="仿宋"/>
          <w:b/>
          <w:color w:val="auto"/>
          <w:kern w:val="44"/>
          <w:sz w:val="24"/>
          <w:szCs w:val="24"/>
          <w:highlight w:val="none"/>
        </w:rPr>
        <w:t>投标文件递交</w:t>
      </w:r>
      <w:bookmarkEnd w:id="127"/>
      <w:bookmarkEnd w:id="128"/>
      <w:bookmarkEnd w:id="129"/>
      <w:bookmarkEnd w:id="130"/>
      <w:bookmarkEnd w:id="131"/>
    </w:p>
    <w:p w14:paraId="126C43B5">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本项目采用不见面开标、投标人需要递交电子响应文件，加密的电子响应文件，在投标截止时间前通过政采云平台上传到指定位置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无需递交纸质文件。</w:t>
      </w:r>
    </w:p>
    <w:p w14:paraId="79C7B288">
      <w:pPr>
        <w:keepNext/>
        <w:keepLines/>
        <w:numPr>
          <w:ilvl w:val="0"/>
          <w:numId w:val="4"/>
        </w:numPr>
        <w:tabs>
          <w:tab w:val="left" w:pos="900"/>
        </w:tabs>
        <w:spacing w:line="360" w:lineRule="auto"/>
        <w:ind w:left="924" w:hanging="924"/>
        <w:outlineLvl w:val="0"/>
        <w:rPr>
          <w:rFonts w:hint="eastAsia" w:ascii="仿宋" w:hAnsi="仿宋" w:eastAsia="仿宋" w:cs="仿宋"/>
          <w:b/>
          <w:color w:val="auto"/>
          <w:kern w:val="44"/>
          <w:sz w:val="24"/>
          <w:szCs w:val="24"/>
          <w:highlight w:val="none"/>
        </w:rPr>
      </w:pPr>
      <w:bookmarkStart w:id="132" w:name="_Toc55778698"/>
      <w:bookmarkStart w:id="133" w:name="_Toc20929"/>
      <w:r>
        <w:rPr>
          <w:rFonts w:hint="eastAsia" w:ascii="仿宋" w:hAnsi="仿宋" w:eastAsia="仿宋" w:cs="仿宋"/>
          <w:b/>
          <w:color w:val="auto"/>
          <w:kern w:val="44"/>
          <w:sz w:val="24"/>
          <w:szCs w:val="24"/>
          <w:highlight w:val="none"/>
        </w:rPr>
        <w:t xml:space="preserve">    </w:t>
      </w:r>
      <w:bookmarkStart w:id="134" w:name="_Toc28446"/>
      <w:bookmarkStart w:id="135" w:name="_Toc12495"/>
      <w:bookmarkStart w:id="136" w:name="_Toc4909"/>
      <w:bookmarkStart w:id="137" w:name="_Toc20702"/>
      <w:r>
        <w:rPr>
          <w:rFonts w:hint="eastAsia" w:ascii="仿宋" w:hAnsi="仿宋" w:eastAsia="仿宋" w:cs="仿宋"/>
          <w:b/>
          <w:color w:val="auto"/>
          <w:kern w:val="44"/>
          <w:sz w:val="24"/>
          <w:szCs w:val="24"/>
          <w:highlight w:val="none"/>
        </w:rPr>
        <w:t>投标截止时间</w:t>
      </w:r>
      <w:bookmarkEnd w:id="132"/>
      <w:bookmarkEnd w:id="134"/>
      <w:bookmarkEnd w:id="135"/>
      <w:bookmarkEnd w:id="136"/>
      <w:bookmarkEnd w:id="137"/>
    </w:p>
    <w:p w14:paraId="46D3C982">
      <w:pPr>
        <w:keepNext/>
        <w:keepLines/>
        <w:numPr>
          <w:ilvl w:val="0"/>
          <w:numId w:val="20"/>
        </w:numPr>
        <w:tabs>
          <w:tab w:val="left" w:pos="900"/>
          <w:tab w:val="clear" w:pos="907"/>
        </w:tabs>
        <w:spacing w:line="360" w:lineRule="auto"/>
        <w:outlineLvl w:val="0"/>
        <w:rPr>
          <w:rFonts w:hint="eastAsia" w:ascii="仿宋" w:hAnsi="仿宋" w:eastAsia="仿宋" w:cs="仿宋"/>
          <w:color w:val="auto"/>
          <w:kern w:val="44"/>
          <w:sz w:val="24"/>
          <w:szCs w:val="24"/>
          <w:highlight w:val="none"/>
        </w:rPr>
      </w:pPr>
      <w:bookmarkStart w:id="138" w:name="_Toc18539"/>
      <w:bookmarkStart w:id="139" w:name="_Toc55778699"/>
      <w:bookmarkStart w:id="140" w:name="_Toc10314"/>
      <w:bookmarkStart w:id="141" w:name="_Toc30090"/>
      <w:bookmarkStart w:id="142" w:name="_Toc5154"/>
      <w:r>
        <w:rPr>
          <w:rFonts w:hint="eastAsia" w:ascii="仿宋" w:hAnsi="仿宋" w:eastAsia="仿宋" w:cs="仿宋"/>
          <w:color w:val="auto"/>
          <w:kern w:val="44"/>
          <w:sz w:val="24"/>
          <w:szCs w:val="24"/>
          <w:highlight w:val="none"/>
        </w:rPr>
        <w:t>本次招标的投标截止时间见第二章《投标须知前附表》的规定。</w:t>
      </w:r>
      <w:bookmarkEnd w:id="138"/>
      <w:bookmarkEnd w:id="139"/>
      <w:bookmarkEnd w:id="140"/>
      <w:bookmarkEnd w:id="141"/>
      <w:bookmarkEnd w:id="142"/>
    </w:p>
    <w:p w14:paraId="46A4907C">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43" w:name="_Toc55778700"/>
      <w:r>
        <w:rPr>
          <w:rFonts w:hint="eastAsia" w:ascii="仿宋" w:hAnsi="仿宋" w:eastAsia="仿宋" w:cs="仿宋"/>
          <w:b/>
          <w:color w:val="auto"/>
          <w:kern w:val="44"/>
          <w:sz w:val="24"/>
          <w:szCs w:val="24"/>
          <w:highlight w:val="none"/>
        </w:rPr>
        <w:t xml:space="preserve">    </w:t>
      </w:r>
      <w:bookmarkStart w:id="144" w:name="_Toc9155"/>
      <w:bookmarkStart w:id="145" w:name="_Toc1876"/>
      <w:bookmarkStart w:id="146" w:name="_Toc28929"/>
      <w:bookmarkStart w:id="147" w:name="_Toc2461"/>
      <w:r>
        <w:rPr>
          <w:rFonts w:hint="eastAsia" w:ascii="仿宋" w:hAnsi="仿宋" w:eastAsia="仿宋" w:cs="仿宋"/>
          <w:b/>
          <w:color w:val="auto"/>
          <w:kern w:val="44"/>
          <w:sz w:val="24"/>
          <w:szCs w:val="24"/>
          <w:highlight w:val="none"/>
        </w:rPr>
        <w:t>迟交的投标文件</w:t>
      </w:r>
      <w:bookmarkEnd w:id="143"/>
      <w:bookmarkEnd w:id="144"/>
      <w:bookmarkEnd w:id="145"/>
      <w:bookmarkEnd w:id="146"/>
      <w:bookmarkEnd w:id="147"/>
    </w:p>
    <w:p w14:paraId="5D7E0699">
      <w:pPr>
        <w:keepNext/>
        <w:keepLines/>
        <w:numPr>
          <w:ilvl w:val="0"/>
          <w:numId w:val="21"/>
        </w:numPr>
        <w:tabs>
          <w:tab w:val="left" w:pos="900"/>
          <w:tab w:val="clear" w:pos="907"/>
        </w:tabs>
        <w:spacing w:line="360" w:lineRule="auto"/>
        <w:outlineLvl w:val="0"/>
        <w:rPr>
          <w:rFonts w:hint="eastAsia" w:ascii="仿宋" w:hAnsi="仿宋" w:eastAsia="仿宋" w:cs="仿宋"/>
          <w:color w:val="auto"/>
          <w:kern w:val="44"/>
          <w:sz w:val="24"/>
          <w:szCs w:val="24"/>
          <w:highlight w:val="none"/>
        </w:rPr>
      </w:pPr>
      <w:bookmarkStart w:id="148" w:name="_Toc94"/>
      <w:bookmarkStart w:id="149" w:name="_Toc55778701"/>
      <w:bookmarkStart w:id="150" w:name="_Toc13418"/>
      <w:bookmarkStart w:id="151" w:name="_Toc7900"/>
      <w:bookmarkStart w:id="152" w:name="_Toc24301"/>
      <w:r>
        <w:rPr>
          <w:rFonts w:hint="eastAsia" w:ascii="仿宋" w:hAnsi="仿宋" w:eastAsia="仿宋" w:cs="仿宋"/>
          <w:color w:val="auto"/>
          <w:kern w:val="44"/>
          <w:sz w:val="24"/>
          <w:szCs w:val="24"/>
          <w:highlight w:val="none"/>
        </w:rPr>
        <w:t>采购代理机构将拒绝并原封退回在其规定的投标截止时刻后收到的任何投标文件。</w:t>
      </w:r>
      <w:bookmarkEnd w:id="148"/>
      <w:bookmarkEnd w:id="149"/>
      <w:bookmarkEnd w:id="150"/>
      <w:bookmarkEnd w:id="151"/>
      <w:bookmarkEnd w:id="152"/>
    </w:p>
    <w:p w14:paraId="7D3B698F">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53" w:name="_Toc55778702"/>
      <w:r>
        <w:rPr>
          <w:rFonts w:hint="eastAsia" w:ascii="仿宋" w:hAnsi="仿宋" w:eastAsia="仿宋" w:cs="仿宋"/>
          <w:b/>
          <w:bCs/>
          <w:color w:val="auto"/>
          <w:kern w:val="44"/>
          <w:sz w:val="24"/>
          <w:szCs w:val="24"/>
          <w:highlight w:val="none"/>
        </w:rPr>
        <w:t xml:space="preserve">    </w:t>
      </w:r>
      <w:bookmarkStart w:id="154" w:name="_Toc19255"/>
      <w:bookmarkStart w:id="155" w:name="_Toc10185"/>
      <w:bookmarkStart w:id="156" w:name="_Toc21101"/>
      <w:bookmarkStart w:id="157" w:name="_Toc27265"/>
      <w:r>
        <w:rPr>
          <w:rFonts w:hint="eastAsia" w:ascii="仿宋" w:hAnsi="仿宋" w:eastAsia="仿宋" w:cs="仿宋"/>
          <w:b/>
          <w:bCs/>
          <w:color w:val="auto"/>
          <w:kern w:val="44"/>
          <w:sz w:val="24"/>
          <w:szCs w:val="24"/>
          <w:highlight w:val="none"/>
        </w:rPr>
        <w:t>投</w:t>
      </w:r>
      <w:bookmarkEnd w:id="133"/>
      <w:r>
        <w:rPr>
          <w:rFonts w:hint="eastAsia" w:ascii="仿宋" w:hAnsi="仿宋" w:eastAsia="仿宋" w:cs="仿宋"/>
          <w:b/>
          <w:bCs/>
          <w:color w:val="auto"/>
          <w:kern w:val="44"/>
          <w:sz w:val="24"/>
          <w:szCs w:val="24"/>
          <w:highlight w:val="none"/>
        </w:rPr>
        <w:t>标文件的修改和撤回、撤销</w:t>
      </w:r>
      <w:bookmarkEnd w:id="153"/>
      <w:bookmarkEnd w:id="154"/>
      <w:bookmarkEnd w:id="155"/>
      <w:bookmarkEnd w:id="156"/>
      <w:bookmarkEnd w:id="157"/>
    </w:p>
    <w:p w14:paraId="5045244C">
      <w:pPr>
        <w:numPr>
          <w:ilvl w:val="1"/>
          <w:numId w:val="2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投标截止时间前，可以对所递交的投标文件进行补充、修改或者撤回，并书面通知采购代理机构。补充、修改的内容应当按招标文件要求签署、盖章、密封后，并作为投标文件的组成部分。在投标截止时间之后，投标人不得对其投标文件做任何修改和补充。</w:t>
      </w:r>
    </w:p>
    <w:p w14:paraId="0DF97BB6">
      <w:pPr>
        <w:numPr>
          <w:ilvl w:val="1"/>
          <w:numId w:val="2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除非招标文件另有规定或说明，投标人所提交的投标文件在评标结束后，无论中标与否都不退还。</w:t>
      </w:r>
    </w:p>
    <w:p w14:paraId="57F3A28B">
      <w:pPr>
        <w:numPr>
          <w:ilvl w:val="1"/>
          <w:numId w:val="2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投标截止后，投标人不得撤销其投标，否则其投标保证金将按照本须知规定被没收。</w:t>
      </w:r>
    </w:p>
    <w:p w14:paraId="7753235F">
      <w:pPr>
        <w:keepNext/>
        <w:keepLines/>
        <w:spacing w:line="360" w:lineRule="auto"/>
        <w:jc w:val="center"/>
        <w:outlineLvl w:val="1"/>
        <w:rPr>
          <w:rFonts w:hint="eastAsia" w:ascii="仿宋" w:hAnsi="仿宋" w:eastAsia="仿宋" w:cs="仿宋"/>
          <w:b/>
          <w:bCs/>
          <w:color w:val="auto"/>
          <w:sz w:val="24"/>
          <w:szCs w:val="24"/>
          <w:highlight w:val="none"/>
        </w:rPr>
      </w:pPr>
      <w:bookmarkStart w:id="158" w:name="_Toc30087"/>
      <w:bookmarkStart w:id="159" w:name="_Toc14523"/>
      <w:bookmarkStart w:id="160" w:name="_Toc55778703"/>
      <w:r>
        <w:rPr>
          <w:rFonts w:hint="eastAsia" w:ascii="仿宋" w:hAnsi="仿宋" w:eastAsia="仿宋" w:cs="仿宋"/>
          <w:b/>
          <w:bCs/>
          <w:color w:val="auto"/>
          <w:sz w:val="24"/>
          <w:szCs w:val="24"/>
          <w:highlight w:val="none"/>
        </w:rPr>
        <w:t>五、开标与评标</w:t>
      </w:r>
      <w:bookmarkEnd w:id="158"/>
      <w:bookmarkEnd w:id="159"/>
      <w:bookmarkEnd w:id="160"/>
    </w:p>
    <w:p w14:paraId="376A2938">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61" w:name="_Toc21732"/>
      <w:bookmarkStart w:id="162" w:name="_Toc55778704"/>
      <w:r>
        <w:rPr>
          <w:rFonts w:hint="eastAsia" w:ascii="仿宋" w:hAnsi="仿宋" w:eastAsia="仿宋" w:cs="仿宋"/>
          <w:b/>
          <w:bCs/>
          <w:color w:val="auto"/>
          <w:kern w:val="44"/>
          <w:sz w:val="24"/>
          <w:szCs w:val="24"/>
          <w:highlight w:val="none"/>
        </w:rPr>
        <w:t xml:space="preserve">    </w:t>
      </w:r>
      <w:bookmarkStart w:id="163" w:name="_Toc26238"/>
      <w:bookmarkStart w:id="164" w:name="_Toc930"/>
      <w:bookmarkStart w:id="165" w:name="_Toc4602"/>
      <w:bookmarkStart w:id="166" w:name="_Toc19246"/>
      <w:r>
        <w:rPr>
          <w:rFonts w:hint="eastAsia" w:ascii="仿宋" w:hAnsi="仿宋" w:eastAsia="仿宋" w:cs="仿宋"/>
          <w:b/>
          <w:bCs/>
          <w:color w:val="auto"/>
          <w:kern w:val="44"/>
          <w:sz w:val="24"/>
          <w:szCs w:val="24"/>
          <w:highlight w:val="none"/>
        </w:rPr>
        <w:t>开标</w:t>
      </w:r>
      <w:bookmarkEnd w:id="161"/>
      <w:bookmarkEnd w:id="162"/>
      <w:bookmarkEnd w:id="163"/>
      <w:bookmarkEnd w:id="164"/>
      <w:bookmarkEnd w:id="165"/>
      <w:bookmarkEnd w:id="166"/>
    </w:p>
    <w:p w14:paraId="063A583E">
      <w:pPr>
        <w:numPr>
          <w:ilvl w:val="0"/>
          <w:numId w:val="23"/>
        </w:numPr>
        <w:spacing w:line="360" w:lineRule="auto"/>
        <w:rPr>
          <w:rFonts w:hint="eastAsia" w:ascii="仿宋" w:hAnsi="仿宋" w:eastAsia="仿宋" w:cs="仿宋"/>
          <w:vanish/>
          <w:color w:val="auto"/>
          <w:sz w:val="24"/>
          <w:szCs w:val="24"/>
          <w:highlight w:val="none"/>
        </w:rPr>
      </w:pPr>
    </w:p>
    <w:p w14:paraId="61E663A8">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采购人或采购代理机构在投标人须知前附表规定的开标时间和开标地点组织公开开标，邀请投标人参加。评标委员会成员不得参加开标活动。投标人不足3家的，不得开标。</w:t>
      </w:r>
    </w:p>
    <w:p w14:paraId="7DA77B9A">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i w:val="0"/>
          <w:caps w:val="0"/>
          <w:color w:val="000000"/>
          <w:spacing w:val="0"/>
          <w:kern w:val="0"/>
          <w:sz w:val="24"/>
          <w:szCs w:val="24"/>
          <w:lang w:val="en-US" w:eastAsia="zh-CN" w:bidi="ar"/>
        </w:rPr>
        <w:t>投标文件以电子形式递交至: 新</w:t>
      </w:r>
      <w:r>
        <w:rPr>
          <w:rFonts w:hint="eastAsia" w:ascii="仿宋" w:hAnsi="仿宋" w:eastAsia="仿宋" w:cs="仿宋"/>
          <w:b w:val="0"/>
          <w:bCs/>
          <w:i w:val="0"/>
          <w:caps w:val="0"/>
          <w:color w:val="auto"/>
          <w:spacing w:val="0"/>
          <w:kern w:val="0"/>
          <w:sz w:val="24"/>
          <w:szCs w:val="24"/>
          <w:lang w:val="en-US" w:eastAsia="zh-CN" w:bidi="ar"/>
        </w:rPr>
        <w:t>疆政采云平台；投标人应于2025年07月07日11: 00(北京时间) 之前将电子投标文件上传到“政采云”平台。开标时间后30分钟内供应商登录“政采云”</w:t>
      </w:r>
      <w:r>
        <w:rPr>
          <w:rFonts w:hint="eastAsia" w:ascii="仿宋" w:hAnsi="仿宋" w:eastAsia="仿宋" w:cs="仿宋"/>
          <w:b w:val="0"/>
          <w:bCs/>
          <w:i w:val="0"/>
          <w:caps w:val="0"/>
          <w:color w:val="000000"/>
          <w:spacing w:val="0"/>
          <w:kern w:val="0"/>
          <w:sz w:val="24"/>
          <w:szCs w:val="24"/>
          <w:lang w:val="en-US" w:eastAsia="zh-CN" w:bidi="ar"/>
        </w:rPr>
        <w:t>平台，用“项目采购-开标评标”功能进行解密投标文件。若供应商在规定时间内未按时解密的，视为无效投标。(解密时间开始时政采云平台将以短信形式向供应商在政采云平台预留的手机号发送短信通知，请供应商及时关注。)</w:t>
      </w:r>
    </w:p>
    <w:p w14:paraId="66CDE232">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解密成功后</w:t>
      </w:r>
      <w:r>
        <w:rPr>
          <w:rFonts w:hint="eastAsia" w:ascii="仿宋" w:hAnsi="仿宋" w:eastAsia="仿宋" w:cs="仿宋"/>
          <w:color w:val="auto"/>
          <w:sz w:val="24"/>
          <w:szCs w:val="24"/>
          <w:highlight w:val="none"/>
        </w:rPr>
        <w:t>由采购人或者采购代理机构工作人员</w:t>
      </w:r>
      <w:r>
        <w:rPr>
          <w:rFonts w:hint="eastAsia" w:ascii="仿宋" w:hAnsi="仿宋" w:eastAsia="仿宋" w:cs="仿宋"/>
          <w:color w:val="auto"/>
          <w:sz w:val="24"/>
          <w:szCs w:val="24"/>
          <w:highlight w:val="none"/>
          <w:lang w:val="en-US" w:eastAsia="zh-CN"/>
        </w:rPr>
        <w:t>唱电子标</w:t>
      </w:r>
      <w:r>
        <w:rPr>
          <w:rFonts w:hint="eastAsia" w:ascii="仿宋" w:hAnsi="仿宋" w:eastAsia="仿宋" w:cs="仿宋"/>
          <w:color w:val="auto"/>
          <w:sz w:val="24"/>
          <w:szCs w:val="24"/>
          <w:highlight w:val="none"/>
        </w:rPr>
        <w:t>，宣布投标人名称、投标价格和招标文件规定的需要宣布的其他内容。</w:t>
      </w:r>
    </w:p>
    <w:p w14:paraId="4152C994">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开标过程应当由采购人或者采购代理机构负责记录，由参加开标的各投标人代表和相关工作人员签字确认。</w:t>
      </w:r>
    </w:p>
    <w:p w14:paraId="65B30D26">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41701996">
      <w:pPr>
        <w:numPr>
          <w:ilvl w:val="1"/>
          <w:numId w:val="2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投标人未参加开标的，视同认可开标结果。</w:t>
      </w:r>
    </w:p>
    <w:p w14:paraId="18787D42">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67" w:name="_Toc55778705"/>
      <w:bookmarkStart w:id="168" w:name="_Toc17344"/>
      <w:r>
        <w:rPr>
          <w:rFonts w:hint="eastAsia" w:ascii="仿宋" w:hAnsi="仿宋" w:eastAsia="仿宋" w:cs="仿宋"/>
          <w:b/>
          <w:color w:val="auto"/>
          <w:kern w:val="44"/>
          <w:sz w:val="24"/>
          <w:szCs w:val="24"/>
          <w:highlight w:val="none"/>
        </w:rPr>
        <w:t xml:space="preserve">    </w:t>
      </w:r>
      <w:bookmarkStart w:id="169" w:name="_Toc1994"/>
      <w:bookmarkStart w:id="170" w:name="_Toc11631"/>
      <w:bookmarkStart w:id="171" w:name="_Toc10826"/>
      <w:bookmarkStart w:id="172" w:name="_Toc24182"/>
      <w:r>
        <w:rPr>
          <w:rFonts w:hint="eastAsia" w:ascii="仿宋" w:hAnsi="仿宋" w:eastAsia="仿宋" w:cs="仿宋"/>
          <w:b/>
          <w:color w:val="auto"/>
          <w:kern w:val="44"/>
          <w:sz w:val="24"/>
          <w:szCs w:val="24"/>
          <w:highlight w:val="none"/>
        </w:rPr>
        <w:t>公开招标失败后的处理</w:t>
      </w:r>
      <w:bookmarkEnd w:id="167"/>
      <w:bookmarkEnd w:id="169"/>
      <w:bookmarkEnd w:id="170"/>
      <w:bookmarkEnd w:id="171"/>
      <w:bookmarkEnd w:id="172"/>
    </w:p>
    <w:p w14:paraId="5C7F9AA8">
      <w:pPr>
        <w:numPr>
          <w:ilvl w:val="1"/>
          <w:numId w:val="2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如果开标当天，投标截止后投标人不足3家或者通过资格审查或符合性审查的投标人不足3家的，除特殊情况外，本项目作废标处理。废标后，除采购任务取消情形外，按照以下方式处理：</w:t>
      </w:r>
    </w:p>
    <w:p w14:paraId="21EB318C">
      <w:pPr>
        <w:numPr>
          <w:ilvl w:val="0"/>
          <w:numId w:val="2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招标文件存在不合理条款或者招标程序不符合规定的，采购人、采购代理机构改正后依法重新招标。</w:t>
      </w:r>
    </w:p>
    <w:p w14:paraId="01943E36">
      <w:pPr>
        <w:numPr>
          <w:ilvl w:val="0"/>
          <w:numId w:val="2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招标文件没有不合理条款、招标程序符合规定，采购人需要采用其他采购方式采购的，经财政部门同意后可依法转换采购方式进行。</w:t>
      </w:r>
    </w:p>
    <w:p w14:paraId="36C231F5">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73" w:name="_Toc55778706"/>
      <w:r>
        <w:rPr>
          <w:rFonts w:hint="eastAsia" w:ascii="仿宋" w:hAnsi="仿宋" w:eastAsia="仿宋" w:cs="仿宋"/>
          <w:b/>
          <w:bCs/>
          <w:color w:val="auto"/>
          <w:kern w:val="44"/>
          <w:sz w:val="24"/>
          <w:szCs w:val="24"/>
          <w:highlight w:val="none"/>
        </w:rPr>
        <w:t xml:space="preserve">    </w:t>
      </w:r>
      <w:bookmarkStart w:id="174" w:name="_Toc22191"/>
      <w:r>
        <w:rPr>
          <w:rFonts w:hint="eastAsia" w:ascii="仿宋" w:hAnsi="仿宋" w:eastAsia="仿宋" w:cs="仿宋"/>
          <w:b/>
          <w:bCs/>
          <w:color w:val="auto"/>
          <w:kern w:val="44"/>
          <w:sz w:val="24"/>
          <w:szCs w:val="24"/>
          <w:highlight w:val="none"/>
        </w:rPr>
        <w:t>评标小组</w:t>
      </w:r>
      <w:bookmarkEnd w:id="168"/>
      <w:bookmarkEnd w:id="173"/>
      <w:bookmarkEnd w:id="174"/>
    </w:p>
    <w:p w14:paraId="4FC96A26">
      <w:pPr>
        <w:numPr>
          <w:ilvl w:val="1"/>
          <w:numId w:val="26"/>
        </w:numPr>
        <w:spacing w:line="360" w:lineRule="auto"/>
        <w:rPr>
          <w:rFonts w:hint="eastAsia" w:ascii="仿宋" w:hAnsi="仿宋" w:eastAsia="仿宋" w:cs="仿宋"/>
          <w:color w:val="auto"/>
          <w:sz w:val="24"/>
          <w:szCs w:val="24"/>
          <w:highlight w:val="none"/>
        </w:rPr>
      </w:pPr>
      <w:bookmarkStart w:id="175" w:name="_Ref179621079"/>
      <w:r>
        <w:rPr>
          <w:rFonts w:hint="eastAsia" w:ascii="仿宋" w:hAnsi="仿宋" w:eastAsia="仿宋" w:cs="仿宋"/>
          <w:color w:val="auto"/>
          <w:sz w:val="24"/>
          <w:szCs w:val="24"/>
          <w:highlight w:val="none"/>
        </w:rPr>
        <w:t>本次招标依《中华人民共和国政府采购法》、实施条例及有关法律法规组建评标小组，评标小组由采购人代表和有关技术、经济等方面的专家组成，采购人代表人数、专家人数及专业构成按政府采购规定确定。评标小组成员依法从</w:t>
      </w:r>
      <w:r>
        <w:rPr>
          <w:rFonts w:hint="eastAsia" w:ascii="仿宋" w:hAnsi="仿宋" w:eastAsia="仿宋" w:cs="仿宋"/>
          <w:b/>
          <w:bCs/>
          <w:color w:val="auto"/>
          <w:sz w:val="24"/>
          <w:szCs w:val="24"/>
          <w:highlight w:val="none"/>
          <w:u w:val="single"/>
          <w:lang w:eastAsia="zh-CN"/>
        </w:rPr>
        <w:t>新疆政采云平台</w:t>
      </w:r>
      <w:r>
        <w:rPr>
          <w:rFonts w:hint="eastAsia" w:ascii="仿宋" w:hAnsi="仿宋" w:eastAsia="仿宋" w:cs="仿宋"/>
          <w:color w:val="auto"/>
          <w:sz w:val="24"/>
          <w:szCs w:val="24"/>
          <w:highlight w:val="none"/>
        </w:rPr>
        <w:t>评审专家库中随机抽取产生。对技术复杂、专业性强的采购项目，通过随机方式难以确定合适评审专家的，经主管预算单位同意，采购人可以自行选定相应专业领域的评审专家。</w:t>
      </w:r>
    </w:p>
    <w:p w14:paraId="2BC1E577">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评标小组应当按照招标文件中规定的评标方法和标准，对符合性审查合格的投标文件进行商务和技术评估，综合比较与评价，提交评标报告并推荐中标候选人。</w:t>
      </w:r>
    </w:p>
    <w:p w14:paraId="7A50ADD5">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中因评标小组成员缺席、回避或者健康等特殊原因导致评标小组组成不符合法律法规规定的，采购人或者采购代理机构将依法补足后继续评标。被更换的评标小组成员所作出的评标意见无效。无法及时补足评标小组成员的，采购人或者采购代理机构将停止评标活动，封存所有投标文件和开标、评标资料，依法重新组建评标小组进行评标。原评标小组所作出的评标意见无效。采购人或者采购代理机构会将变更、重新组建评标小组的情况予以记录，并随</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一并存档。</w:t>
      </w:r>
    </w:p>
    <w:p w14:paraId="05382A75">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评标小组成员名单在评标结果公告前严格保密。评审专家有下列情形之一的，受到邀请应主动提出回避，采购当事人也可以要求该评审专家回避：</w:t>
      </w:r>
    </w:p>
    <w:p w14:paraId="49B7A994">
      <w:pPr>
        <w:numPr>
          <w:ilvl w:val="0"/>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存在劳动关系；</w:t>
      </w:r>
    </w:p>
    <w:p w14:paraId="593476FA">
      <w:pPr>
        <w:numPr>
          <w:ilvl w:val="0"/>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参加采购活动前3年内担任</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的董事、监事；</w:t>
      </w:r>
    </w:p>
    <w:p w14:paraId="71ADE490">
      <w:pPr>
        <w:numPr>
          <w:ilvl w:val="0"/>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参加采购活动前3年内是</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的控股股东或者实际控制人；</w:t>
      </w:r>
    </w:p>
    <w:p w14:paraId="2B114A0A">
      <w:pPr>
        <w:numPr>
          <w:ilvl w:val="0"/>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的法定代表人或者负责人有夫妻、直系血亲、三代以内旁系血          </w:t>
      </w:r>
    </w:p>
    <w:p w14:paraId="3BAAB8BE">
      <w:pPr>
        <w:spacing w:line="360" w:lineRule="auto"/>
        <w:ind w:left="425"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亲或者近姻亲关系；</w:t>
      </w:r>
    </w:p>
    <w:p w14:paraId="7737E159">
      <w:pPr>
        <w:numPr>
          <w:ilvl w:val="0"/>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有其他可能影响政府采购活动公平、公正进行的关系。</w:t>
      </w:r>
    </w:p>
    <w:p w14:paraId="4147DFD0">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评标小组将按综合评分法进行评审，即最大限度地满足招标文件实质性要求前提下，按照招标文件中规定的各项因素进行综合评审后，以评标总得分最高的投标人作为中标候选人。</w:t>
      </w:r>
      <w:bookmarkEnd w:id="175"/>
    </w:p>
    <w:p w14:paraId="50BDDC8A">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76" w:name="_Toc55778707"/>
      <w:r>
        <w:rPr>
          <w:rFonts w:hint="eastAsia" w:ascii="仿宋" w:hAnsi="仿宋" w:eastAsia="仿宋" w:cs="仿宋"/>
          <w:b/>
          <w:color w:val="auto"/>
          <w:kern w:val="44"/>
          <w:sz w:val="24"/>
          <w:szCs w:val="24"/>
          <w:highlight w:val="none"/>
        </w:rPr>
        <w:t xml:space="preserve">   </w:t>
      </w:r>
      <w:bookmarkStart w:id="177" w:name="_Toc30337"/>
      <w:bookmarkStart w:id="178" w:name="_Toc14456"/>
      <w:bookmarkStart w:id="179" w:name="_Toc26294"/>
      <w:bookmarkStart w:id="180" w:name="_Toc28109"/>
      <w:r>
        <w:rPr>
          <w:rFonts w:hint="eastAsia" w:ascii="仿宋" w:hAnsi="仿宋" w:eastAsia="仿宋" w:cs="仿宋"/>
          <w:b/>
          <w:color w:val="auto"/>
          <w:kern w:val="44"/>
          <w:sz w:val="24"/>
          <w:szCs w:val="24"/>
          <w:highlight w:val="none"/>
        </w:rPr>
        <w:t>评标原则及评标方法</w:t>
      </w:r>
      <w:bookmarkEnd w:id="176"/>
      <w:bookmarkEnd w:id="177"/>
      <w:bookmarkEnd w:id="178"/>
      <w:bookmarkEnd w:id="179"/>
      <w:bookmarkEnd w:id="180"/>
    </w:p>
    <w:p w14:paraId="0D946EFB">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评标基本原则：评标工作应依据《中华人民共和国政府采购法》、实施条例以及国家和地方政府有关政府采购的有关法规，遵循“公开、公平、公正、择优、信用”的原则进行。</w:t>
      </w:r>
    </w:p>
    <w:p w14:paraId="40EBAAE9">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本项目以投标人递交的</w:t>
      </w:r>
      <w:r>
        <w:rPr>
          <w:rFonts w:hint="eastAsia" w:ascii="仿宋" w:hAnsi="仿宋" w:eastAsia="仿宋" w:cs="仿宋"/>
          <w:color w:val="auto"/>
          <w:sz w:val="24"/>
          <w:szCs w:val="24"/>
          <w:highlight w:val="none"/>
          <w:lang w:val="en-US" w:eastAsia="zh-CN"/>
        </w:rPr>
        <w:t>电子</w:t>
      </w:r>
      <w:r>
        <w:rPr>
          <w:rFonts w:hint="eastAsia" w:ascii="仿宋" w:hAnsi="仿宋" w:eastAsia="仿宋" w:cs="仿宋"/>
          <w:color w:val="auto"/>
          <w:sz w:val="24"/>
          <w:szCs w:val="24"/>
          <w:highlight w:val="none"/>
        </w:rPr>
        <w:t>投标文件作为评审依据。</w:t>
      </w:r>
    </w:p>
    <w:p w14:paraId="2547005D">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评标步骤及定标规定：第一阶段：先进行投标人资格性审查。第二阶段：进行投标人符合性审查。第三阶段：对通过资格性审查、符合性审查的投标人按照评标办法进行详细评审（包括：技术商务评审）。</w:t>
      </w:r>
    </w:p>
    <w:p w14:paraId="008478CE">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评标办法：本次招标的评标方式为综合评分法，评审意见不一致时采用少数服从多数的评标方式，详细评审采用百分制综合评分法，分数按四舍五入原则计至小数点后两位</w:t>
      </w:r>
      <w:r>
        <w:rPr>
          <w:rFonts w:hint="eastAsia" w:ascii="仿宋" w:hAnsi="仿宋" w:eastAsia="仿宋" w:cs="仿宋"/>
          <w:color w:val="auto"/>
          <w:sz w:val="24"/>
          <w:szCs w:val="24"/>
          <w:highlight w:val="none"/>
        </w:rPr>
        <w:t>。</w:t>
      </w:r>
    </w:p>
    <w:p w14:paraId="0EFDF623">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评标小组成员对需要共同认定的事项存在争议的，应当按照少数服从多数的原则作出结论。持不同意见的评标小组成员应当在评标报告上签署不同意见及理由，否则视为同意评标报告</w:t>
      </w:r>
      <w:r>
        <w:rPr>
          <w:rFonts w:hint="eastAsia" w:ascii="仿宋" w:hAnsi="仿宋" w:eastAsia="仿宋" w:cs="仿宋"/>
          <w:color w:val="auto"/>
          <w:sz w:val="24"/>
          <w:szCs w:val="24"/>
          <w:highlight w:val="none"/>
        </w:rPr>
        <w:t>。</w:t>
      </w:r>
    </w:p>
    <w:p w14:paraId="2D03FC47">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81" w:name="_Toc55778708"/>
      <w:r>
        <w:rPr>
          <w:rFonts w:hint="eastAsia" w:ascii="仿宋" w:hAnsi="仿宋" w:eastAsia="仿宋" w:cs="仿宋"/>
          <w:b/>
          <w:color w:val="auto"/>
          <w:kern w:val="44"/>
          <w:sz w:val="24"/>
          <w:szCs w:val="24"/>
          <w:highlight w:val="none"/>
        </w:rPr>
        <w:t xml:space="preserve">    </w:t>
      </w:r>
      <w:bookmarkStart w:id="182" w:name="_Toc29632"/>
      <w:bookmarkStart w:id="183" w:name="_Toc3188"/>
      <w:bookmarkStart w:id="184" w:name="_Toc24483"/>
      <w:bookmarkStart w:id="185" w:name="_Toc24957"/>
      <w:r>
        <w:rPr>
          <w:rFonts w:hint="eastAsia" w:ascii="仿宋" w:hAnsi="仿宋" w:eastAsia="仿宋" w:cs="仿宋"/>
          <w:b/>
          <w:color w:val="auto"/>
          <w:kern w:val="44"/>
          <w:sz w:val="24"/>
          <w:szCs w:val="24"/>
          <w:highlight w:val="none"/>
        </w:rPr>
        <w:t>初步评审</w:t>
      </w:r>
      <w:bookmarkEnd w:id="181"/>
      <w:bookmarkEnd w:id="182"/>
      <w:bookmarkEnd w:id="183"/>
      <w:bookmarkEnd w:id="184"/>
      <w:bookmarkEnd w:id="185"/>
    </w:p>
    <w:p w14:paraId="713AFBF1">
      <w:pPr>
        <w:numPr>
          <w:ilvl w:val="1"/>
          <w:numId w:val="2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性审查：开标结束后，采购人依法对投标人的资格进行审查，资格性审查内容详见附件1《初步评审审查表》。对初步被认定为资格性审查不合格的可实行告知投标当事人。未通过资格性审查的投标人，不进入符合性审查。若通过资格性审查的投标人不足3家的，不得进行下一阶段评标。</w:t>
      </w:r>
    </w:p>
    <w:p w14:paraId="3D2C9EB3">
      <w:pPr>
        <w:numPr>
          <w:ilvl w:val="2"/>
          <w:numId w:val="3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投标人存在下列情况之一的，投标无效：</w:t>
      </w:r>
    </w:p>
    <w:p w14:paraId="26A06186">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不具备招标文件中规定的投标人资格要求的</w:t>
      </w:r>
    </w:p>
    <w:p w14:paraId="4DF94479">
      <w:pPr>
        <w:numPr>
          <w:ilvl w:val="1"/>
          <w:numId w:val="2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性审查：详见附件1《初步评审审查表》，以确定其是否满足招标文件的实质性要求。评标小组对初步被认定为符合性审查不合格或无效投标者可实行告知投标当事人。未通过符合性审查的投标人，不进入技术、商务和价格评审。</w:t>
      </w:r>
    </w:p>
    <w:p w14:paraId="15A16698">
      <w:pPr>
        <w:numPr>
          <w:ilvl w:val="1"/>
          <w:numId w:val="2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评标小组决定投标文件的响应程度</w:t>
      </w:r>
      <w:r>
        <w:rPr>
          <w:rFonts w:hint="eastAsia" w:ascii="仿宋" w:hAnsi="仿宋" w:eastAsia="仿宋" w:cs="仿宋"/>
          <w:color w:val="auto"/>
          <w:sz w:val="24"/>
          <w:szCs w:val="24"/>
          <w:highlight w:val="none"/>
          <w:lang w:val="en-US" w:eastAsia="zh-CN"/>
        </w:rPr>
        <w:t>指</w:t>
      </w:r>
      <w:r>
        <w:rPr>
          <w:rFonts w:hint="eastAsia" w:ascii="仿宋" w:hAnsi="仿宋" w:eastAsia="仿宋" w:cs="仿宋"/>
          <w:color w:val="auto"/>
          <w:sz w:val="24"/>
          <w:szCs w:val="24"/>
          <w:highlight w:val="none"/>
        </w:rPr>
        <w:t>依据投标文件本身的真实无误的内容，而不依据外部的证据。但投标文件有不真实、不正确内容的除外。</w:t>
      </w:r>
    </w:p>
    <w:p w14:paraId="06AF86BD">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86" w:name="_Toc55778709"/>
      <w:r>
        <w:rPr>
          <w:rFonts w:hint="eastAsia" w:ascii="仿宋" w:hAnsi="仿宋" w:eastAsia="仿宋" w:cs="仿宋"/>
          <w:b/>
          <w:bCs/>
          <w:color w:val="auto"/>
          <w:kern w:val="44"/>
          <w:sz w:val="24"/>
          <w:szCs w:val="24"/>
          <w:highlight w:val="none"/>
        </w:rPr>
        <w:t xml:space="preserve">    </w:t>
      </w:r>
      <w:bookmarkStart w:id="187" w:name="_Toc24582"/>
      <w:bookmarkStart w:id="188" w:name="_Toc21733"/>
      <w:bookmarkStart w:id="189" w:name="_Toc27075"/>
      <w:bookmarkStart w:id="190" w:name="_Toc23646"/>
      <w:r>
        <w:rPr>
          <w:rFonts w:hint="eastAsia" w:ascii="仿宋" w:hAnsi="仿宋" w:eastAsia="仿宋" w:cs="仿宋"/>
          <w:b/>
          <w:bCs/>
          <w:color w:val="auto"/>
          <w:kern w:val="44"/>
          <w:sz w:val="24"/>
          <w:szCs w:val="24"/>
          <w:highlight w:val="none"/>
        </w:rPr>
        <w:t>详细评审</w:t>
      </w:r>
      <w:bookmarkEnd w:id="186"/>
      <w:bookmarkEnd w:id="187"/>
      <w:bookmarkEnd w:id="188"/>
      <w:bookmarkEnd w:id="189"/>
      <w:bookmarkEnd w:id="190"/>
    </w:p>
    <w:p w14:paraId="48043C14">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经符合性审查合格的投标文件，评标委员会将根据招标文件确定的评标方法和标准，对其技术部分和商务部分作进一步的比较和评价。</w:t>
      </w:r>
    </w:p>
    <w:p w14:paraId="48DE8119">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评标严格按照招标文件的要求和条件进行，详细评标标准见附件2《评分细则》。</w:t>
      </w:r>
    </w:p>
    <w:p w14:paraId="04A18B58">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当评标小组认为通过符合性审查的投标人的报价明显低于其他通过符合性审查投标人的报价，有可能影响</w:t>
      </w:r>
      <w:r>
        <w:rPr>
          <w:rFonts w:hint="eastAsia" w:ascii="仿宋" w:hAnsi="仿宋" w:eastAsia="仿宋" w:cs="仿宋"/>
          <w:b/>
          <w:bCs/>
          <w:color w:val="auto"/>
          <w:sz w:val="24"/>
          <w:szCs w:val="24"/>
          <w:highlight w:val="none"/>
          <w:lang w:val="en-US" w:eastAsia="zh-CN"/>
        </w:rPr>
        <w:t>货物</w:t>
      </w:r>
      <w:r>
        <w:rPr>
          <w:rFonts w:hint="eastAsia" w:ascii="仿宋" w:hAnsi="仿宋" w:eastAsia="仿宋" w:cs="仿宋"/>
          <w:b/>
          <w:bCs/>
          <w:color w:val="auto"/>
          <w:sz w:val="24"/>
          <w:szCs w:val="24"/>
          <w:highlight w:val="none"/>
        </w:rPr>
        <w:t>质量或者不能诚信履约的，评标小组应当要求其在评标现场合理的时间内提供书面说明，必要时提交相关证明材料；投标人不能证明其报价合理性的，评标小组应当将其作为无效投标处理（投标人没有在评标小组规定的时间内说明的，该</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按无效投标处理）。</w:t>
      </w:r>
    </w:p>
    <w:p w14:paraId="3BF9AEB8">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投标文件报价出现前后不一致的，除招标文件另有规定外，按照下列规定修正：</w:t>
      </w:r>
    </w:p>
    <w:p w14:paraId="2E5F1397">
      <w:pPr>
        <w:numPr>
          <w:ilvl w:val="2"/>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投标文件中报价一览表内容与投标文件中明细表内容不一致的，以报价一览表为准；</w:t>
      </w:r>
    </w:p>
    <w:p w14:paraId="42716644">
      <w:pPr>
        <w:numPr>
          <w:ilvl w:val="2"/>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大写金额和小写金额不一致的，以大写金额为准；</w:t>
      </w:r>
    </w:p>
    <w:p w14:paraId="67AE19FE">
      <w:pPr>
        <w:numPr>
          <w:ilvl w:val="2"/>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单价金额小数点或百分比有明显错位的，以开标一览表的总价为准，并修改单价；</w:t>
      </w:r>
    </w:p>
    <w:p w14:paraId="3B5EEF0C">
      <w:pPr>
        <w:numPr>
          <w:ilvl w:val="2"/>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总价金额与按单价汇总金额不一致的，以单价金额计算结果为准。</w:t>
      </w:r>
    </w:p>
    <w:p w14:paraId="3340965F">
      <w:pPr>
        <w:numPr>
          <w:ilvl w:val="1"/>
          <w:numId w:val="31"/>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文件中的缺漏项将按以下方法更正：若投标人的投标报价中有缺漏项内容，评标小组将视为其投标总价已包括缺漏项内容，若其中标，有关该内容的合同价格不予调整。如果投标人不接受对其缺漏项的更正，其投标将被拒绝。</w:t>
      </w:r>
    </w:p>
    <w:p w14:paraId="6B10BD29">
      <w:pPr>
        <w:numPr>
          <w:ilvl w:val="1"/>
          <w:numId w:val="31"/>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对数量的评审：以《采购内容》所示数量为准；《采购内容》未明示的，由评标小组以其专业知识判断，必要时参考投标人的澄清文件决定。</w:t>
      </w:r>
    </w:p>
    <w:p w14:paraId="3C744E16">
      <w:pPr>
        <w:numPr>
          <w:ilvl w:val="1"/>
          <w:numId w:val="31"/>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对小型或微型企业的扶持：</w:t>
      </w:r>
    </w:p>
    <w:p w14:paraId="7F6F3A75">
      <w:pPr>
        <w:pStyle w:val="24"/>
        <w:ind w:left="899" w:leftChars="428"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财政部、工业和信息化部制定了《政府采购促进中小企业发展管理办法》的规定，对小型或微型企业产品的价格给予一定比例扣除，用扣除后的价格参与评审本条款所称小型或微型企业应当符合以下条件：符合小型或微型企业划分标准，并且提供本企业承担的服务。投标人认为其为小型或微型企业的应提交《中小企业声明函》</w:t>
      </w:r>
      <w:r>
        <w:rPr>
          <w:rFonts w:hint="eastAsia" w:ascii="仿宋" w:hAnsi="仿宋" w:eastAsia="仿宋" w:cs="仿宋"/>
          <w:color w:val="auto"/>
          <w:sz w:val="24"/>
          <w:szCs w:val="24"/>
          <w:highlight w:val="none"/>
          <w:lang w:val="en-US" w:eastAsia="zh-CN"/>
        </w:rPr>
        <w:t>格式见附件2</w:t>
      </w:r>
      <w:r>
        <w:rPr>
          <w:rFonts w:hint="eastAsia" w:ascii="仿宋" w:hAnsi="仿宋" w:eastAsia="仿宋" w:cs="仿宋"/>
          <w:color w:val="auto"/>
          <w:sz w:val="24"/>
          <w:szCs w:val="24"/>
          <w:highlight w:val="none"/>
        </w:rPr>
        <w:t>，并明确企业类型，否则评审时不能享受相应的价格扣除。提供本企业制造的货物、承担的工程或者服务，或者提供其他小型或微型企业的制造的货物。</w:t>
      </w:r>
    </w:p>
    <w:p w14:paraId="1CEB6BB3">
      <w:pPr>
        <w:pStyle w:val="24"/>
        <w:ind w:left="899" w:leftChars="428"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（2）投标人为小型、微型企业且投标产品含小型、微型企业产品时，其小型、微型企业产品的价格给予</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%的扣除，即评标价=投标报价-小型、微型企业产品投标报价×</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p>
    <w:p w14:paraId="443B45C0">
      <w:pPr>
        <w:pStyle w:val="24"/>
        <w:ind w:left="899" w:leftChars="428"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）根据财政部《政府采购促进中小企业发展管理办法》（财库[2020]46号文）规定，在货物类采购项目中，</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提供的货物既有中小企业制造货物，也有大型企业制造货物的，不享受中小企业扶持政策。</w:t>
      </w:r>
    </w:p>
    <w:p w14:paraId="5CBDC598">
      <w:pPr>
        <w:numPr>
          <w:ilvl w:val="1"/>
          <w:numId w:val="31"/>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监狱企业产品价格扣除</w:t>
      </w:r>
    </w:p>
    <w:p w14:paraId="158D4DE4">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1）监狱企业视同小型、微型企业，按上述</w:t>
      </w:r>
      <w:r>
        <w:rPr>
          <w:rFonts w:hint="eastAsia" w:ascii="仿宋" w:hAnsi="仿宋" w:eastAsia="仿宋" w:cs="仿宋"/>
          <w:b/>
          <w:bCs/>
          <w:color w:val="auto"/>
          <w:sz w:val="24"/>
          <w:szCs w:val="24"/>
          <w:highlight w:val="none"/>
        </w:rPr>
        <w:t>27.7条款</w:t>
      </w:r>
      <w:r>
        <w:rPr>
          <w:rFonts w:hint="eastAsia" w:ascii="仿宋" w:hAnsi="仿宋" w:eastAsia="仿宋" w:cs="仿宋"/>
          <w:color w:val="auto"/>
          <w:sz w:val="24"/>
          <w:szCs w:val="24"/>
          <w:highlight w:val="none"/>
        </w:rPr>
        <w:t>享受评审中价格扣除。</w:t>
      </w:r>
    </w:p>
    <w:p w14:paraId="1DCE9464">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2B70971">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3）监狱企业参加政府采购活动时，应当提供由省级以上监狱管理局、戒毒管理局（含新疆生产建设兵团）出具的属于监狱企业的证明文件，否则不予认可。</w:t>
      </w:r>
    </w:p>
    <w:p w14:paraId="575017BE">
      <w:pPr>
        <w:numPr>
          <w:ilvl w:val="1"/>
          <w:numId w:val="31"/>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残疾人福利性单位产品价格扣除</w:t>
      </w:r>
    </w:p>
    <w:p w14:paraId="3ADF2840">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1）残疾人福利性单位视同小型、微型企业，按上述</w:t>
      </w:r>
      <w:r>
        <w:rPr>
          <w:rFonts w:hint="eastAsia" w:ascii="仿宋" w:hAnsi="仿宋" w:eastAsia="仿宋" w:cs="仿宋"/>
          <w:b/>
          <w:bCs/>
          <w:color w:val="auto"/>
          <w:sz w:val="24"/>
          <w:szCs w:val="24"/>
          <w:highlight w:val="none"/>
        </w:rPr>
        <w:t>27.7条款</w:t>
      </w:r>
      <w:r>
        <w:rPr>
          <w:rFonts w:hint="eastAsia" w:ascii="仿宋" w:hAnsi="仿宋" w:eastAsia="仿宋" w:cs="仿宋"/>
          <w:color w:val="auto"/>
          <w:sz w:val="24"/>
          <w:szCs w:val="24"/>
          <w:highlight w:val="none"/>
        </w:rPr>
        <w:t>享受评审中价格扣除。</w:t>
      </w:r>
    </w:p>
    <w:p w14:paraId="4DAEED47">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财政部、民政部、中国残疾人联合会印发的《关于促进残疾人就业政府采购政策的通知》（财库〔2017〕141号）的规定，符合条件的残疾人福利性单位在参加政府采购活动时，应当提供该通知规定的《残疾人福利性单位声明函》（格式见</w:t>
      </w:r>
      <w:r>
        <w:rPr>
          <w:rFonts w:hint="eastAsia" w:ascii="仿宋" w:hAnsi="仿宋" w:eastAsia="仿宋" w:cs="仿宋"/>
          <w:color w:val="auto"/>
          <w:sz w:val="24"/>
          <w:szCs w:val="24"/>
          <w:highlight w:val="none"/>
          <w:lang w:val="en-US" w:eastAsia="zh-CN"/>
        </w:rPr>
        <w:t>附件3</w:t>
      </w:r>
      <w:r>
        <w:rPr>
          <w:rFonts w:hint="eastAsia" w:ascii="仿宋" w:hAnsi="仿宋" w:eastAsia="仿宋" w:cs="仿宋"/>
          <w:color w:val="auto"/>
          <w:sz w:val="24"/>
          <w:szCs w:val="24"/>
          <w:highlight w:val="none"/>
        </w:rPr>
        <w:t>），并对声明的真实性负责。一旦中标将在中标公告中公告其声明函，接受社会监督。投标人提供的《残疾人福利性单位声明函》与事实不符的，依照《中华人民共和国政府采购法》第七十七条第一款的规定追究法律责任。</w:t>
      </w:r>
    </w:p>
    <w:p w14:paraId="3215A00D">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投标人同时为小型、微型企业、监狱企业、残疾人福利性单位任两种或以上情况的，评审中只享受一次价格扣除，不重复进行价格扣除。</w:t>
      </w:r>
    </w:p>
    <w:p w14:paraId="2076AB87">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节能产品，指属于财政部、发展改革委发布的《节能产品政府采购品目清单》范围内，并具有国家确定的认证机构出具的、处于有效期之内的节能产品认证证书的产品。采用节能产品的，对报价中的节能产品金额给予价格扣除，扣除方法如下：节能产品金额占项目总金额的比重达到30%以上（含30%），扣除2%；节能产品金额占项目总金额的比重达到30%以下，扣除1%；属于强制采购节能产品的，不作价格扣除。</w:t>
      </w:r>
    </w:p>
    <w:p w14:paraId="7C20F8FA">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标志产品，指属于财政部、生态环境部发布的《环境标志产品政府采购品目清单》范围内的，并具有国家确定的认证机构出具的、处于有效期之内的环境标志产品认证证书的产品。采用环境标志产品的，对报价中的环境标志产品金额给予价格扣除，扣除方法如下：环境标志产品金额占项目总金额的比重达到30%以上（含30%），扣除2%；环境标志产品金额占项目总金额的比重达到30%以下，扣除1%。</w:t>
      </w:r>
    </w:p>
    <w:p w14:paraId="60297728">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评标价的确定：按上述条款校核修正后的价格为评标价。</w:t>
      </w:r>
    </w:p>
    <w:p w14:paraId="47F6A473">
      <w:pPr>
        <w:numPr>
          <w:ilvl w:val="1"/>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评标小组成员对需要共同认定的事项存在争议的，应当按照少数服从多数的原则作出结论。持不同意见的评标小组成员应当在评标报告上签署不同意见及理由，否则视为同意评标报告。</w:t>
      </w:r>
    </w:p>
    <w:p w14:paraId="78F05C59">
      <w:pPr>
        <w:keepNext/>
        <w:keepLines/>
        <w:numPr>
          <w:ilvl w:val="0"/>
          <w:numId w:val="4"/>
        </w:numPr>
        <w:tabs>
          <w:tab w:val="left" w:pos="900"/>
        </w:tabs>
        <w:spacing w:line="360" w:lineRule="auto"/>
        <w:ind w:left="924" w:hanging="924"/>
        <w:outlineLvl w:val="0"/>
        <w:rPr>
          <w:rFonts w:hAnsi="宋体" w:cs="Times New Roman"/>
          <w:color w:val="000000"/>
          <w:sz w:val="24"/>
          <w:szCs w:val="24"/>
        </w:rPr>
      </w:pPr>
      <w:bookmarkStart w:id="191" w:name="_Toc55778710"/>
      <w:r>
        <w:rPr>
          <w:rFonts w:hint="eastAsia" w:ascii="仿宋" w:hAnsi="仿宋" w:eastAsia="仿宋" w:cs="仿宋"/>
          <w:b/>
          <w:color w:val="auto"/>
          <w:kern w:val="44"/>
          <w:sz w:val="24"/>
          <w:szCs w:val="24"/>
          <w:highlight w:val="none"/>
        </w:rPr>
        <w:t xml:space="preserve">    </w:t>
      </w:r>
      <w:bookmarkStart w:id="192" w:name="_Toc31639"/>
      <w:bookmarkStart w:id="193" w:name="_Toc10625"/>
      <w:bookmarkStart w:id="194" w:name="_Toc31812"/>
      <w:bookmarkStart w:id="195" w:name="_Toc25223"/>
      <w:r>
        <w:rPr>
          <w:rFonts w:hint="eastAsia" w:ascii="仿宋" w:hAnsi="仿宋" w:eastAsia="仿宋" w:cs="仿宋"/>
          <w:b/>
          <w:color w:val="auto"/>
          <w:kern w:val="44"/>
          <w:sz w:val="24"/>
          <w:szCs w:val="24"/>
          <w:highlight w:val="none"/>
        </w:rPr>
        <w:t>投标文件的修正和澄清</w:t>
      </w:r>
      <w:bookmarkEnd w:id="191"/>
      <w:bookmarkEnd w:id="192"/>
      <w:bookmarkEnd w:id="193"/>
      <w:bookmarkEnd w:id="194"/>
      <w:bookmarkEnd w:id="195"/>
      <w:r>
        <w:rPr>
          <w:rFonts w:hint="eastAsia" w:ascii="仿宋" w:hAnsi="仿宋" w:eastAsia="仿宋" w:cs="仿宋"/>
          <w:b/>
          <w:color w:val="auto"/>
          <w:kern w:val="44"/>
          <w:sz w:val="24"/>
          <w:szCs w:val="24"/>
          <w:highlight w:val="none"/>
          <w:lang w:eastAsia="zh-CN"/>
        </w:rPr>
        <w:t>、</w:t>
      </w:r>
    </w:p>
    <w:p w14:paraId="5DF07909">
      <w:pPr>
        <w:numPr>
          <w:ilvl w:val="1"/>
          <w:numId w:val="33"/>
        </w:numPr>
        <w:spacing w:line="360" w:lineRule="auto"/>
        <w:rPr>
          <w:rFonts w:hAnsi="宋体" w:cs="Times New Roman"/>
          <w:color w:val="000000"/>
          <w:sz w:val="24"/>
          <w:szCs w:val="24"/>
        </w:rPr>
      </w:pPr>
      <w:r>
        <w:rPr>
          <w:rFonts w:hint="eastAsia" w:ascii="仿宋" w:hAnsi="仿宋" w:eastAsia="仿宋" w:cs="仿宋"/>
          <w:color w:val="auto"/>
          <w:sz w:val="24"/>
          <w:szCs w:val="24"/>
          <w:highlight w:val="none"/>
        </w:rPr>
        <w:t>评审小组在对投标文件(包括首次投标文件、重新提交的投标文件)的有效性、完整性和对招标文件的投标程度进行审查时，可以要求投标人对投标文件中含义不明确、同类问题表述不一致或者有明显文字和计算错误的内容等作出必要的澄清、说明或者更正。各投标人在项目开标、评标（审）期间应随时保持在线状态，及时查阅消息，并根据消息提醒进行投标文件在线解密等操作。随时通过交易系统接受评标（审）委员会发出的询标信息，并在规定时间内作出答复，未能按时答复的，评标（审）委员会将视同其放弃澄清。</w:t>
      </w:r>
    </w:p>
    <w:p w14:paraId="1C8DCCDE">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96" w:name="_Toc55778711"/>
      <w:r>
        <w:rPr>
          <w:rFonts w:hint="eastAsia" w:ascii="仿宋" w:hAnsi="仿宋" w:eastAsia="仿宋" w:cs="仿宋"/>
          <w:b/>
          <w:bCs/>
          <w:color w:val="auto"/>
          <w:kern w:val="44"/>
          <w:sz w:val="24"/>
          <w:szCs w:val="24"/>
          <w:highlight w:val="none"/>
        </w:rPr>
        <w:t xml:space="preserve">    </w:t>
      </w:r>
      <w:bookmarkStart w:id="197" w:name="_Toc12810"/>
      <w:bookmarkStart w:id="198" w:name="_Toc30970"/>
      <w:bookmarkStart w:id="199" w:name="_Toc14816"/>
      <w:bookmarkStart w:id="200" w:name="_Toc13122"/>
      <w:r>
        <w:rPr>
          <w:rFonts w:hint="eastAsia" w:ascii="仿宋" w:hAnsi="仿宋" w:eastAsia="仿宋" w:cs="仿宋"/>
          <w:b/>
          <w:bCs/>
          <w:color w:val="auto"/>
          <w:kern w:val="44"/>
          <w:sz w:val="24"/>
          <w:szCs w:val="24"/>
          <w:highlight w:val="none"/>
        </w:rPr>
        <w:t>评标总得分统计及推荐</w:t>
      </w:r>
      <w:bookmarkEnd w:id="196"/>
      <w:bookmarkEnd w:id="197"/>
      <w:bookmarkEnd w:id="198"/>
      <w:bookmarkEnd w:id="199"/>
      <w:bookmarkEnd w:id="200"/>
    </w:p>
    <w:p w14:paraId="21B7B5CE">
      <w:pPr>
        <w:numPr>
          <w:ilvl w:val="1"/>
          <w:numId w:val="3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评标过程中，不得去掉报价中的最高报价和最低报价。</w:t>
      </w:r>
    </w:p>
    <w:p w14:paraId="72E1516D">
      <w:pPr>
        <w:numPr>
          <w:ilvl w:val="1"/>
          <w:numId w:val="3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评标小组各成员独立对每个投标人的投标文件进行评价，并汇总每个投标人的得分（评标总得分分值按四舍五入原则精确到小数点后两位）。</w:t>
      </w:r>
    </w:p>
    <w:p w14:paraId="6A1313ED">
      <w:pPr>
        <w:numPr>
          <w:ilvl w:val="1"/>
          <w:numId w:val="3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推荐中标候选人：评标小组成员独立对每个投标人分别评出技术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商务得分，评标小组成员的技术、商务评分的算术平均值为该投标人的技术商务得分。价格得分按价格评审办法评分。将投标人的技术商务得分和价格得分相加，计算得出各投标人的综合得分。将综合得分从高到低排序，得出投标人名次，推荐综合得分排名第一的投标人为第一中标候选人，综合得分排名第二的为第二中标候选人（得分相同的，按下列顺序比较：（1）投标报价（由低到高）；（2）技术商务评分（由高到低）；如以上都相同的，名次由评标小组随机抽取确定）。</w:t>
      </w:r>
    </w:p>
    <w:p w14:paraId="1E07E93F">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01" w:name="_Toc55778712"/>
      <w:r>
        <w:rPr>
          <w:rFonts w:hint="eastAsia" w:ascii="仿宋" w:hAnsi="仿宋" w:eastAsia="仿宋" w:cs="仿宋"/>
          <w:b/>
          <w:color w:val="auto"/>
          <w:kern w:val="44"/>
          <w:sz w:val="24"/>
          <w:szCs w:val="24"/>
          <w:highlight w:val="none"/>
        </w:rPr>
        <w:t xml:space="preserve">    </w:t>
      </w:r>
      <w:bookmarkStart w:id="202" w:name="_Toc22167"/>
      <w:bookmarkStart w:id="203" w:name="_Toc23908"/>
      <w:bookmarkStart w:id="204" w:name="_Toc10277"/>
      <w:bookmarkStart w:id="205" w:name="_Toc160"/>
      <w:r>
        <w:rPr>
          <w:rFonts w:hint="eastAsia" w:ascii="仿宋" w:hAnsi="仿宋" w:eastAsia="仿宋" w:cs="仿宋"/>
          <w:b/>
          <w:color w:val="auto"/>
          <w:kern w:val="44"/>
          <w:sz w:val="24"/>
          <w:szCs w:val="24"/>
          <w:highlight w:val="none"/>
        </w:rPr>
        <w:t>定标</w:t>
      </w:r>
      <w:bookmarkEnd w:id="201"/>
      <w:bookmarkEnd w:id="202"/>
      <w:bookmarkEnd w:id="203"/>
      <w:bookmarkEnd w:id="204"/>
      <w:bookmarkEnd w:id="205"/>
    </w:p>
    <w:p w14:paraId="0930221B">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提交评标报告报采购人确认，采购人在收到评标报告5个工作日内确定中标人，按照评标报告中推荐的中标候选人顺序确定中标人，也可以事先授权评标小组直接确定中标人。确认后采购代理机构将在发布本项目招标公告的法定媒体上发布中标公告。</w:t>
      </w:r>
    </w:p>
    <w:p w14:paraId="03D6663D">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中标人拒绝与采购人签订合同的，采购人可以按照评审报告推荐的中标候选人名单排序，确定下一候选人为中标人，也可以重新开展政府采购活动。</w:t>
      </w:r>
    </w:p>
    <w:p w14:paraId="572942B5">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中标人放弃中标或者中标资格被依法确认无效的，采购人可以按照排序从其他中标候选人中确定中标人或重新组织采购活动。</w:t>
      </w:r>
    </w:p>
    <w:p w14:paraId="43B6846F">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06" w:name="_Toc55778713"/>
      <w:r>
        <w:rPr>
          <w:rFonts w:hint="eastAsia" w:ascii="仿宋" w:hAnsi="仿宋" w:eastAsia="仿宋" w:cs="仿宋"/>
          <w:b/>
          <w:bCs/>
          <w:color w:val="auto"/>
          <w:kern w:val="44"/>
          <w:sz w:val="24"/>
          <w:szCs w:val="24"/>
          <w:highlight w:val="none"/>
        </w:rPr>
        <w:t xml:space="preserve">    </w:t>
      </w:r>
      <w:bookmarkStart w:id="207" w:name="_Toc6845"/>
      <w:bookmarkStart w:id="208" w:name="_Toc5256"/>
      <w:bookmarkStart w:id="209" w:name="_Toc31442"/>
      <w:bookmarkStart w:id="210" w:name="_Toc14184"/>
      <w:r>
        <w:rPr>
          <w:rFonts w:hint="eastAsia" w:ascii="仿宋" w:hAnsi="仿宋" w:eastAsia="仿宋" w:cs="仿宋"/>
          <w:b/>
          <w:bCs/>
          <w:color w:val="auto"/>
          <w:kern w:val="44"/>
          <w:sz w:val="24"/>
          <w:szCs w:val="24"/>
          <w:highlight w:val="none"/>
        </w:rPr>
        <w:t>特别说明</w:t>
      </w:r>
      <w:bookmarkEnd w:id="206"/>
      <w:bookmarkEnd w:id="207"/>
      <w:bookmarkEnd w:id="208"/>
      <w:bookmarkEnd w:id="209"/>
      <w:bookmarkEnd w:id="210"/>
    </w:p>
    <w:p w14:paraId="5F014384">
      <w:pPr>
        <w:numPr>
          <w:ilvl w:val="1"/>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有下列情形之一的，视为投标人串通投标，其投标无效：</w:t>
      </w:r>
    </w:p>
    <w:p w14:paraId="27656183">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不同投标人的投标文件由同一单位或者个人编制；</w:t>
      </w:r>
    </w:p>
    <w:p w14:paraId="6FAAC77D">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不同投标人委托同一单位或者个人办理投标事宜；</w:t>
      </w:r>
    </w:p>
    <w:p w14:paraId="00FBA49E">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不同投标人的投标文件载明的项目管理成员或者联系人员为同一人；</w:t>
      </w:r>
    </w:p>
    <w:p w14:paraId="4725F877">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不同投标人的投标文件异常一致或者投标报价呈规律性差异；</w:t>
      </w:r>
    </w:p>
    <w:p w14:paraId="6CDECFB5">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不同投标人的投标文件相互混装；</w:t>
      </w:r>
    </w:p>
    <w:p w14:paraId="0A6AA1EF">
      <w:pPr>
        <w:numPr>
          <w:ilvl w:val="2"/>
          <w:numId w:val="3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不同投标人的投标保证金从同一单位或者个人的账户转出。</w:t>
      </w:r>
    </w:p>
    <w:p w14:paraId="48774A36">
      <w:pPr>
        <w:numPr>
          <w:ilvl w:val="1"/>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投标人存在下列情况之一的，投标无效:</w:t>
      </w:r>
    </w:p>
    <w:p w14:paraId="33400642">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未按照招标文件的规定提交投标保证金的；</w:t>
      </w:r>
    </w:p>
    <w:p w14:paraId="222FE66F">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投标文件未按招标文件要求签署、盖章的；</w:t>
      </w:r>
    </w:p>
    <w:p w14:paraId="208B5589">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不具备招标文件中规定的资格要求的；</w:t>
      </w:r>
    </w:p>
    <w:p w14:paraId="15B45929">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报价超过招标文件中规定的预算金额或者最高限价的；</w:t>
      </w:r>
    </w:p>
    <w:p w14:paraId="2ED6F424">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投标文件含有采购人不能接受的附加条件的；</w:t>
      </w:r>
    </w:p>
    <w:p w14:paraId="32696C29">
      <w:pPr>
        <w:numPr>
          <w:ilvl w:val="2"/>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法律、法规和招标文件规定的其他无效情形。</w:t>
      </w:r>
    </w:p>
    <w:p w14:paraId="279BF84A">
      <w:pPr>
        <w:numPr>
          <w:ilvl w:val="1"/>
          <w:numId w:val="36"/>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在招标采购中，出现下列情形之一的，应予废标： </w:t>
      </w:r>
    </w:p>
    <w:p w14:paraId="6CC92A4A">
      <w:pPr>
        <w:numPr>
          <w:ilvl w:val="2"/>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符合专业条件的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或者对招标文件作实质响应的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不足三家的； </w:t>
      </w:r>
    </w:p>
    <w:p w14:paraId="1BFE4C5C">
      <w:pPr>
        <w:numPr>
          <w:ilvl w:val="2"/>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出现影响采购公正的违法、违规行为的； </w:t>
      </w:r>
    </w:p>
    <w:p w14:paraId="2EF8EF4A">
      <w:pPr>
        <w:numPr>
          <w:ilvl w:val="2"/>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投标人的报价均超过了采购预算，采购人不能支付的； </w:t>
      </w:r>
    </w:p>
    <w:p w14:paraId="2CEC9660">
      <w:pPr>
        <w:numPr>
          <w:ilvl w:val="2"/>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因重大变故，采购任务取消的。 </w:t>
      </w:r>
    </w:p>
    <w:p w14:paraId="4E8D1E6A">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11" w:name="_Toc55778714"/>
      <w:r>
        <w:rPr>
          <w:rFonts w:hint="eastAsia" w:ascii="仿宋" w:hAnsi="仿宋" w:eastAsia="仿宋" w:cs="仿宋"/>
          <w:b/>
          <w:bCs/>
          <w:color w:val="auto"/>
          <w:kern w:val="44"/>
          <w:sz w:val="24"/>
          <w:szCs w:val="24"/>
          <w:highlight w:val="none"/>
        </w:rPr>
        <w:t xml:space="preserve">   </w:t>
      </w:r>
      <w:bookmarkStart w:id="212" w:name="_Toc14583"/>
      <w:bookmarkStart w:id="213" w:name="_Toc29878"/>
      <w:bookmarkStart w:id="214" w:name="_Toc12971"/>
      <w:bookmarkStart w:id="215" w:name="_Toc30472"/>
      <w:r>
        <w:rPr>
          <w:rFonts w:hint="eastAsia" w:ascii="仿宋" w:hAnsi="仿宋" w:eastAsia="仿宋" w:cs="仿宋"/>
          <w:b/>
          <w:bCs/>
          <w:color w:val="auto"/>
          <w:kern w:val="44"/>
          <w:sz w:val="24"/>
          <w:szCs w:val="24"/>
          <w:highlight w:val="none"/>
        </w:rPr>
        <w:t>与采购代理机构和采购人的接触</w:t>
      </w:r>
      <w:bookmarkEnd w:id="211"/>
      <w:bookmarkEnd w:id="212"/>
      <w:bookmarkEnd w:id="213"/>
      <w:bookmarkEnd w:id="214"/>
      <w:bookmarkEnd w:id="215"/>
    </w:p>
    <w:p w14:paraId="4435A369">
      <w:pPr>
        <w:numPr>
          <w:ilvl w:val="1"/>
          <w:numId w:val="4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除本须知规定外，从开标之日起至授予合同期间，投标人不得就与其投标有关的事项与采购代理机构、采购人和评标小组接触。</w:t>
      </w:r>
    </w:p>
    <w:p w14:paraId="54ED3912">
      <w:pPr>
        <w:numPr>
          <w:ilvl w:val="1"/>
          <w:numId w:val="4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投标人试图对采购代理机构、采购人和评标小组的评标或授予合同的决定进行影响，都可能导致其投标被拒绝。</w:t>
      </w:r>
    </w:p>
    <w:p w14:paraId="36994165">
      <w:pPr>
        <w:keepNext/>
        <w:keepLines/>
        <w:spacing w:line="360" w:lineRule="auto"/>
        <w:jc w:val="center"/>
        <w:outlineLvl w:val="1"/>
        <w:rPr>
          <w:rFonts w:hint="eastAsia" w:ascii="仿宋" w:hAnsi="仿宋" w:eastAsia="仿宋" w:cs="仿宋"/>
          <w:b/>
          <w:bCs/>
          <w:color w:val="auto"/>
          <w:sz w:val="24"/>
          <w:szCs w:val="24"/>
          <w:highlight w:val="none"/>
        </w:rPr>
      </w:pPr>
      <w:bookmarkStart w:id="216" w:name="_Toc4267"/>
      <w:bookmarkStart w:id="217" w:name="_Toc8757"/>
      <w:bookmarkStart w:id="218" w:name="_Toc55778715"/>
      <w:r>
        <w:rPr>
          <w:rFonts w:hint="eastAsia" w:ascii="仿宋" w:hAnsi="仿宋" w:eastAsia="仿宋" w:cs="仿宋"/>
          <w:b/>
          <w:bCs/>
          <w:color w:val="auto"/>
          <w:sz w:val="24"/>
          <w:szCs w:val="24"/>
          <w:highlight w:val="none"/>
        </w:rPr>
        <w:t>六、质疑与投诉</w:t>
      </w:r>
      <w:bookmarkEnd w:id="216"/>
      <w:bookmarkEnd w:id="217"/>
      <w:bookmarkEnd w:id="218"/>
    </w:p>
    <w:p w14:paraId="269F6D77">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19" w:name="_Toc28035"/>
      <w:bookmarkStart w:id="220" w:name="_Toc55778716"/>
      <w:r>
        <w:rPr>
          <w:rFonts w:hint="eastAsia" w:ascii="仿宋" w:hAnsi="仿宋" w:eastAsia="仿宋" w:cs="仿宋"/>
          <w:b/>
          <w:bCs/>
          <w:color w:val="auto"/>
          <w:kern w:val="44"/>
          <w:sz w:val="24"/>
          <w:szCs w:val="24"/>
          <w:highlight w:val="none"/>
        </w:rPr>
        <w:t xml:space="preserve">    </w:t>
      </w:r>
      <w:bookmarkStart w:id="221" w:name="_Toc22749"/>
      <w:bookmarkStart w:id="222" w:name="_Toc26722"/>
      <w:bookmarkStart w:id="223" w:name="_Toc6727"/>
      <w:bookmarkStart w:id="224" w:name="_Toc5828"/>
      <w:r>
        <w:rPr>
          <w:rFonts w:hint="eastAsia" w:ascii="仿宋" w:hAnsi="仿宋" w:eastAsia="仿宋" w:cs="仿宋"/>
          <w:b/>
          <w:bCs/>
          <w:color w:val="auto"/>
          <w:kern w:val="44"/>
          <w:sz w:val="24"/>
          <w:szCs w:val="24"/>
          <w:highlight w:val="none"/>
        </w:rPr>
        <w:t>询问</w:t>
      </w:r>
      <w:bookmarkEnd w:id="219"/>
      <w:bookmarkEnd w:id="220"/>
      <w:bookmarkEnd w:id="221"/>
      <w:bookmarkEnd w:id="222"/>
      <w:bookmarkEnd w:id="223"/>
      <w:bookmarkEnd w:id="224"/>
    </w:p>
    <w:p w14:paraId="1010F39D">
      <w:pPr>
        <w:numPr>
          <w:ilvl w:val="1"/>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招标活动事项（招标文件、招标过程和中标结果）有疑问的，可以向采购代理机构和采购人提出询问，采购代理机构和采购人将及时作出答复，但答复的内容不涉及商业秘密。询问可以口头方式提出，也可以书面方式提出，书面方式包括但不限于传真、信函、电子邮件。</w:t>
      </w:r>
    </w:p>
    <w:p w14:paraId="4179DED5">
      <w:pPr>
        <w:numPr>
          <w:ilvl w:val="1"/>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如采用书面方式提出询问，投标人为自然人的，询问函应当由本人签字；</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为法人或者其他组织的，应当由法定代表人、主要负责人或授权代表签字或者盖章，并加盖公章。</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递交询问函时非法定代表人亲自办理的需提供法定代表人授权委托书（应载明授权代表的姓名或者名称、代理事项、具体权限、期限和相关事项）及授权代表身份证复印件。</w:t>
      </w:r>
    </w:p>
    <w:p w14:paraId="0600212E">
      <w:pPr>
        <w:numPr>
          <w:ilvl w:val="1"/>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招标采购单位在三个工作日内对投标人依法提出的询问作出答复。</w:t>
      </w:r>
    </w:p>
    <w:p w14:paraId="01EBE8E9">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25" w:name="_Toc922"/>
      <w:bookmarkStart w:id="226" w:name="_Toc55778717"/>
      <w:r>
        <w:rPr>
          <w:rFonts w:hint="eastAsia" w:ascii="仿宋" w:hAnsi="仿宋" w:eastAsia="仿宋" w:cs="仿宋"/>
          <w:b/>
          <w:bCs/>
          <w:color w:val="auto"/>
          <w:kern w:val="44"/>
          <w:sz w:val="24"/>
          <w:szCs w:val="24"/>
          <w:highlight w:val="none"/>
        </w:rPr>
        <w:t xml:space="preserve">    </w:t>
      </w:r>
      <w:bookmarkStart w:id="227" w:name="_Toc2109"/>
      <w:bookmarkStart w:id="228" w:name="_Toc16083"/>
      <w:bookmarkStart w:id="229" w:name="_Toc9977"/>
      <w:bookmarkStart w:id="230" w:name="_Toc31010"/>
      <w:r>
        <w:rPr>
          <w:rFonts w:hint="eastAsia" w:ascii="仿宋" w:hAnsi="仿宋" w:eastAsia="仿宋" w:cs="仿宋"/>
          <w:b/>
          <w:bCs/>
          <w:color w:val="auto"/>
          <w:kern w:val="44"/>
          <w:sz w:val="24"/>
          <w:szCs w:val="24"/>
          <w:highlight w:val="none"/>
        </w:rPr>
        <w:t>质疑</w:t>
      </w:r>
      <w:bookmarkEnd w:id="225"/>
      <w:bookmarkEnd w:id="226"/>
      <w:bookmarkEnd w:id="227"/>
      <w:bookmarkEnd w:id="228"/>
      <w:bookmarkEnd w:id="229"/>
      <w:bookmarkEnd w:id="230"/>
    </w:p>
    <w:p w14:paraId="51D54E12">
      <w:pPr>
        <w:numPr>
          <w:ilvl w:val="1"/>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质疑期限</w:t>
      </w:r>
    </w:p>
    <w:p w14:paraId="421D7B30">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认为招标文件的内容损害其权益的，应在收到招标文件之日或者招标文件公告期届满之日起七个工作日内。（注：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获取招标文件之日早于招标文件公告期限届满之日的，则以</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获取招标文件之日为质疑时效期间的起算日期；否则，以招标文件公告期限届满之日为质疑时效期间的起算日期）。</w:t>
      </w:r>
    </w:p>
    <w:p w14:paraId="6E9DBE34">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认为采购过程损害其权益的，应在各采购程序环节结束之日起七个工作日内。</w:t>
      </w:r>
    </w:p>
    <w:p w14:paraId="0C8075FD">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认为中标或者成交结果损害其权益的，应在中标或者成交结果公告期限届满之日起七个工作日内。</w:t>
      </w:r>
    </w:p>
    <w:p w14:paraId="131E9377">
      <w:pPr>
        <w:numPr>
          <w:ilvl w:val="1"/>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提交的要求：</w:t>
      </w:r>
    </w:p>
    <w:p w14:paraId="0082B743">
      <w:pPr>
        <w:numPr>
          <w:ilvl w:val="2"/>
          <w:numId w:val="4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以书面形式（加盖投标人公章，投标人以电话、传真或电邮形式提交的质疑属于无效质疑）向招标采购单位提出质疑。</w:t>
      </w:r>
    </w:p>
    <w:p w14:paraId="7093C4F8">
      <w:pPr>
        <w:numPr>
          <w:ilvl w:val="2"/>
          <w:numId w:val="4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质疑书内容：应包括具体的质疑项目的名称及编号、具体明确的质疑事项和与质疑事项相关的请求、事实依据、必要的法律依据、提出质疑的日期、投标人名称及地址、授权代表姓名及其联系电话、质疑时间</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姓名或者名称、地址、邮编、联系人及联系电话。质疑书应当署名并由法定代表人或授权代表签字并加盖公章。投标人递交质疑书时需提供质疑书原件、法定代表人授权委托书（应载明委托代理的具体权限及事项）及授权代表身份证复印件。</w:t>
      </w:r>
    </w:p>
    <w:p w14:paraId="28A539AA">
      <w:pPr>
        <w:numPr>
          <w:ilvl w:val="2"/>
          <w:numId w:val="4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投标人质疑应当有明确的请求和必要的证明材料，捏造事实、提供虚假材料或者以非法手段取得证明材料不能作为质疑的证明材料。</w:t>
      </w:r>
    </w:p>
    <w:p w14:paraId="5A9478F8">
      <w:pPr>
        <w:numPr>
          <w:ilvl w:val="1"/>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质疑人进行质疑应当符合下列条件：</w:t>
      </w:r>
    </w:p>
    <w:p w14:paraId="5729E8CE">
      <w:pPr>
        <w:numPr>
          <w:ilvl w:val="0"/>
          <w:numId w:val="45"/>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质疑人是参与所质疑政府采购项目的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p>
    <w:p w14:paraId="28C4FA04">
      <w:pPr>
        <w:numPr>
          <w:ilvl w:val="0"/>
          <w:numId w:val="45"/>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在质疑有效期内提起质疑；</w:t>
      </w:r>
    </w:p>
    <w:p w14:paraId="030E4B23">
      <w:pPr>
        <w:numPr>
          <w:ilvl w:val="0"/>
          <w:numId w:val="45"/>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法律法规规定的其他条件。</w:t>
      </w:r>
    </w:p>
    <w:p w14:paraId="09934B2C">
      <w:pPr>
        <w:numPr>
          <w:ilvl w:val="1"/>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和采购人在收到投标投标人的书面质疑后7个工作日内作出答复，并以书面形式通知质疑投标投标人和其他有关投标投标人，但答复内容不涉及商业秘密。质疑投标投标人须提供相关证明材料，包括但不限于权益受损害的情况说明及受损害的原因、证据内容等，并对质疑内容的真实性承担责任。</w:t>
      </w:r>
    </w:p>
    <w:p w14:paraId="7D8CAE1F">
      <w:pPr>
        <w:numPr>
          <w:ilvl w:val="1"/>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对于捏造事实、滥用维权扰乱采购秩序的恶意质疑者或举证不全查无实据被驳回次数在一年内达三次以上，将纳入不良行为记录名单并承担相应的法律责任。</w:t>
      </w:r>
    </w:p>
    <w:p w14:paraId="1C6CB7E5">
      <w:pPr>
        <w:numPr>
          <w:ilvl w:val="1"/>
          <w:numId w:val="42"/>
        </w:numPr>
        <w:spacing w:line="33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p>
    <w:p w14:paraId="51AD6144">
      <w:pPr>
        <w:spacing w:line="336" w:lineRule="auto"/>
        <w:ind w:left="899" w:leftChars="42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新疆金斌工程项目管理有限公司</w:t>
      </w:r>
    </w:p>
    <w:p w14:paraId="43DEEA49">
      <w:pPr>
        <w:spacing w:line="336" w:lineRule="auto"/>
        <w:ind w:firstLine="960" w:firstLineChars="400"/>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黄新新</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电话：</w:t>
      </w:r>
      <w:r>
        <w:rPr>
          <w:rFonts w:hint="eastAsia" w:ascii="仿宋" w:hAnsi="仿宋" w:eastAsia="仿宋" w:cs="仿宋"/>
          <w:color w:val="auto"/>
          <w:sz w:val="24"/>
          <w:szCs w:val="24"/>
          <w:highlight w:val="none"/>
          <w:lang w:val="en-US" w:eastAsia="zh-CN"/>
        </w:rPr>
        <w:t>13201118511</w:t>
      </w:r>
    </w:p>
    <w:p w14:paraId="128E79BC">
      <w:pPr>
        <w:spacing w:line="336" w:lineRule="auto"/>
        <w:ind w:left="4078" w:leftChars="456" w:hanging="3120" w:hangingChars="1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lang w:val="en-US" w:eastAsia="zh-CN"/>
        </w:rPr>
        <w:t>835000</w:t>
      </w:r>
      <w:r>
        <w:rPr>
          <w:rFonts w:hint="eastAsia" w:ascii="仿宋" w:hAnsi="仿宋" w:eastAsia="仿宋" w:cs="仿宋"/>
          <w:color w:val="auto"/>
          <w:sz w:val="24"/>
          <w:szCs w:val="24"/>
          <w:highlight w:val="none"/>
        </w:rPr>
        <w:t xml:space="preserve">        地址：</w:t>
      </w:r>
      <w:r>
        <w:rPr>
          <w:rFonts w:hint="eastAsia" w:ascii="仿宋" w:hAnsi="仿宋" w:eastAsia="仿宋" w:cs="仿宋"/>
          <w:color w:val="000000"/>
          <w:sz w:val="24"/>
          <w:szCs w:val="24"/>
          <w:lang w:val="zh-CN"/>
        </w:rPr>
        <w:t>伊宁市开发区河北路福安国际1号商业楼413室</w:t>
      </w:r>
    </w:p>
    <w:p w14:paraId="2C155CA9">
      <w:pPr>
        <w:numPr>
          <w:ilvl w:val="1"/>
          <w:numId w:val="42"/>
        </w:numPr>
        <w:spacing w:line="336"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质疑函格式 </w:t>
      </w:r>
    </w:p>
    <w:p w14:paraId="6A42CBC0">
      <w:pPr>
        <w:pStyle w:val="4"/>
        <w:rPr>
          <w:rFonts w:hint="eastAsia"/>
        </w:rPr>
      </w:pPr>
    </w:p>
    <w:p w14:paraId="54BA1122">
      <w:pPr>
        <w:widowControl/>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质疑函范本</w:t>
      </w:r>
    </w:p>
    <w:p w14:paraId="10B77B59">
      <w:pPr>
        <w:adjustRightInd w:val="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一、质疑</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基本信息</w:t>
      </w:r>
    </w:p>
    <w:p w14:paraId="78B7CB3E">
      <w:pPr>
        <w:adjustRightInd w:val="0"/>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6DBFBB09">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邮编：                                                   </w:t>
      </w:r>
    </w:p>
    <w:p w14:paraId="4D64F3AE">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联系电话：                              </w:t>
      </w:r>
    </w:p>
    <w:p w14:paraId="09B709A1">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授权代表：                                          </w:t>
      </w:r>
    </w:p>
    <w:p w14:paraId="41290F46">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联系电话：                                            </w:t>
      </w:r>
    </w:p>
    <w:p w14:paraId="2F4AC259">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邮编：                                                </w:t>
      </w:r>
    </w:p>
    <w:p w14:paraId="2F90BA16">
      <w:pPr>
        <w:adjustRightInd w:val="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二、质疑项目基本情况</w:t>
      </w:r>
    </w:p>
    <w:p w14:paraId="54E8F938">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质疑项目的名称：                                      </w:t>
      </w:r>
    </w:p>
    <w:p w14:paraId="387F4372">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               包号：</w:t>
      </w:r>
      <w:r>
        <w:rPr>
          <w:rFonts w:hint="eastAsia" w:ascii="仿宋" w:hAnsi="仿宋" w:eastAsia="仿宋" w:cs="仿宋"/>
          <w:color w:val="auto"/>
          <w:sz w:val="24"/>
          <w:szCs w:val="24"/>
          <w:highlight w:val="none"/>
          <w:u w:val="single"/>
        </w:rPr>
        <w:t xml:space="preserve">                 </w:t>
      </w:r>
    </w:p>
    <w:p w14:paraId="5A94B313">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5C5DD5A1">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获取日期：</w:t>
      </w:r>
      <w:r>
        <w:rPr>
          <w:rFonts w:hint="eastAsia" w:ascii="仿宋" w:hAnsi="仿宋" w:eastAsia="仿宋" w:cs="仿宋"/>
          <w:color w:val="auto"/>
          <w:sz w:val="24"/>
          <w:szCs w:val="24"/>
          <w:highlight w:val="none"/>
          <w:u w:val="single"/>
        </w:rPr>
        <w:t xml:space="preserve">                                           </w:t>
      </w:r>
    </w:p>
    <w:p w14:paraId="7BCF8A03">
      <w:pPr>
        <w:adjustRightInd w:val="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三、质疑事项具体内容</w:t>
      </w:r>
    </w:p>
    <w:p w14:paraId="2C810484">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single"/>
        </w:rPr>
        <w:t xml:space="preserve">                                         </w:t>
      </w:r>
    </w:p>
    <w:p w14:paraId="5B7ACB92">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50EADDEA">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0BB7897C">
      <w:pPr>
        <w:adjustRightInd w:val="0"/>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54595377">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 xml:space="preserve"> </w:t>
      </w:r>
    </w:p>
    <w:p w14:paraId="5F3247AD">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四、与质疑事项相关的质疑请求 </w:t>
      </w:r>
    </w:p>
    <w:p w14:paraId="1902C60A">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请求：</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1AA6EDAF">
      <w:pPr>
        <w:widowControl/>
        <w:tabs>
          <w:tab w:val="left" w:pos="6300"/>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（盖章）：</w:t>
      </w:r>
    </w:p>
    <w:p w14:paraId="7D374707">
      <w:pPr>
        <w:widowControl/>
        <w:tabs>
          <w:tab w:val="left" w:pos="6300"/>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法定代表人（授权代表）：</w:t>
      </w:r>
    </w:p>
    <w:p w14:paraId="5D749CE3">
      <w:pPr>
        <w:tabs>
          <w:tab w:val="left" w:pos="6300"/>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地址/邮编：</w:t>
      </w:r>
    </w:p>
    <w:p w14:paraId="5437B97A">
      <w:pPr>
        <w:tabs>
          <w:tab w:val="left" w:pos="6300"/>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电话/传真：</w:t>
      </w:r>
    </w:p>
    <w:p w14:paraId="63F1B227">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r>
        <w:rPr>
          <w:rFonts w:hint="eastAsia" w:ascii="仿宋" w:hAnsi="仿宋" w:eastAsia="仿宋" w:cs="仿宋"/>
          <w:color w:val="auto"/>
          <w:kern w:val="0"/>
          <w:sz w:val="24"/>
          <w:szCs w:val="24"/>
          <w:highlight w:val="none"/>
        </w:rPr>
        <w:t xml:space="preserve"> </w:t>
      </w:r>
    </w:p>
    <w:p w14:paraId="77CC5439">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随附相关证明材料如下</w:t>
      </w:r>
      <w:r>
        <w:rPr>
          <w:rFonts w:hint="eastAsia" w:ascii="仿宋" w:hAnsi="仿宋" w:eastAsia="仿宋" w:cs="仿宋"/>
          <w:color w:val="auto"/>
          <w:kern w:val="0"/>
          <w:sz w:val="24"/>
          <w:szCs w:val="24"/>
          <w:highlight w:val="none"/>
        </w:rPr>
        <w:t xml:space="preserve">： </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3105"/>
        <w:gridCol w:w="2325"/>
        <w:gridCol w:w="1935"/>
      </w:tblGrid>
      <w:tr w14:paraId="13E6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14:paraId="71993F97">
            <w:pPr>
              <w:widowControl/>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3105" w:type="dxa"/>
          </w:tcPr>
          <w:p w14:paraId="0CE65147">
            <w:pPr>
              <w:widowControl/>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证明材料名称</w:t>
            </w:r>
          </w:p>
        </w:tc>
        <w:tc>
          <w:tcPr>
            <w:tcW w:w="2325" w:type="dxa"/>
          </w:tcPr>
          <w:p w14:paraId="039F4D08">
            <w:pPr>
              <w:widowControl/>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证明材料来源</w:t>
            </w:r>
          </w:p>
        </w:tc>
        <w:tc>
          <w:tcPr>
            <w:tcW w:w="1935" w:type="dxa"/>
          </w:tcPr>
          <w:p w14:paraId="1D7AB53B">
            <w:pPr>
              <w:widowControl/>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证明对象</w:t>
            </w:r>
          </w:p>
        </w:tc>
      </w:tr>
      <w:tr w14:paraId="3ECD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14:paraId="6B0C397C">
            <w:pPr>
              <w:widowControl/>
              <w:spacing w:line="360"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w:t>
            </w:r>
          </w:p>
        </w:tc>
        <w:tc>
          <w:tcPr>
            <w:tcW w:w="3105" w:type="dxa"/>
          </w:tcPr>
          <w:p w14:paraId="1B490355">
            <w:pPr>
              <w:widowControl/>
              <w:spacing w:line="360" w:lineRule="auto"/>
              <w:jc w:val="left"/>
              <w:rPr>
                <w:rFonts w:hint="eastAsia" w:ascii="仿宋" w:hAnsi="仿宋" w:eastAsia="仿宋" w:cs="仿宋"/>
                <w:b/>
                <w:color w:val="auto"/>
                <w:kern w:val="0"/>
                <w:sz w:val="24"/>
                <w:szCs w:val="24"/>
                <w:highlight w:val="none"/>
              </w:rPr>
            </w:pPr>
          </w:p>
        </w:tc>
        <w:tc>
          <w:tcPr>
            <w:tcW w:w="2325" w:type="dxa"/>
          </w:tcPr>
          <w:p w14:paraId="1B5A3277">
            <w:pPr>
              <w:widowControl/>
              <w:spacing w:line="360" w:lineRule="auto"/>
              <w:jc w:val="left"/>
              <w:rPr>
                <w:rFonts w:hint="eastAsia" w:ascii="仿宋" w:hAnsi="仿宋" w:eastAsia="仿宋" w:cs="仿宋"/>
                <w:b/>
                <w:color w:val="auto"/>
                <w:kern w:val="0"/>
                <w:sz w:val="24"/>
                <w:szCs w:val="24"/>
                <w:highlight w:val="none"/>
              </w:rPr>
            </w:pPr>
          </w:p>
        </w:tc>
        <w:tc>
          <w:tcPr>
            <w:tcW w:w="1935" w:type="dxa"/>
          </w:tcPr>
          <w:p w14:paraId="69A319EC">
            <w:pPr>
              <w:widowControl/>
              <w:spacing w:line="360" w:lineRule="auto"/>
              <w:jc w:val="left"/>
              <w:rPr>
                <w:rFonts w:hint="eastAsia" w:ascii="仿宋" w:hAnsi="仿宋" w:eastAsia="仿宋" w:cs="仿宋"/>
                <w:b/>
                <w:color w:val="auto"/>
                <w:kern w:val="0"/>
                <w:sz w:val="24"/>
                <w:szCs w:val="24"/>
                <w:highlight w:val="none"/>
              </w:rPr>
            </w:pPr>
          </w:p>
        </w:tc>
      </w:tr>
      <w:tr w14:paraId="10A6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14:paraId="400998A3">
            <w:pPr>
              <w:widowControl/>
              <w:spacing w:line="360"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c>
          <w:tcPr>
            <w:tcW w:w="3105" w:type="dxa"/>
          </w:tcPr>
          <w:p w14:paraId="6FBEE35E">
            <w:pPr>
              <w:widowControl/>
              <w:spacing w:line="360" w:lineRule="auto"/>
              <w:jc w:val="left"/>
              <w:rPr>
                <w:rFonts w:hint="eastAsia" w:ascii="仿宋" w:hAnsi="仿宋" w:eastAsia="仿宋" w:cs="仿宋"/>
                <w:b/>
                <w:color w:val="auto"/>
                <w:kern w:val="0"/>
                <w:sz w:val="24"/>
                <w:szCs w:val="24"/>
                <w:highlight w:val="none"/>
              </w:rPr>
            </w:pPr>
          </w:p>
        </w:tc>
        <w:tc>
          <w:tcPr>
            <w:tcW w:w="2325" w:type="dxa"/>
          </w:tcPr>
          <w:p w14:paraId="10F62BBD">
            <w:pPr>
              <w:widowControl/>
              <w:spacing w:line="360" w:lineRule="auto"/>
              <w:jc w:val="left"/>
              <w:rPr>
                <w:rFonts w:hint="eastAsia" w:ascii="仿宋" w:hAnsi="仿宋" w:eastAsia="仿宋" w:cs="仿宋"/>
                <w:b/>
                <w:color w:val="auto"/>
                <w:kern w:val="0"/>
                <w:sz w:val="24"/>
                <w:szCs w:val="24"/>
                <w:highlight w:val="none"/>
              </w:rPr>
            </w:pPr>
          </w:p>
        </w:tc>
        <w:tc>
          <w:tcPr>
            <w:tcW w:w="1935" w:type="dxa"/>
          </w:tcPr>
          <w:p w14:paraId="1F834593">
            <w:pPr>
              <w:widowControl/>
              <w:spacing w:line="360" w:lineRule="auto"/>
              <w:jc w:val="left"/>
              <w:rPr>
                <w:rFonts w:hint="eastAsia" w:ascii="仿宋" w:hAnsi="仿宋" w:eastAsia="仿宋" w:cs="仿宋"/>
                <w:b/>
                <w:color w:val="auto"/>
                <w:kern w:val="0"/>
                <w:sz w:val="24"/>
                <w:szCs w:val="24"/>
                <w:highlight w:val="none"/>
              </w:rPr>
            </w:pPr>
          </w:p>
        </w:tc>
      </w:tr>
      <w:tr w14:paraId="4663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14:paraId="22966DCA">
            <w:pPr>
              <w:widowControl/>
              <w:spacing w:line="360" w:lineRule="auto"/>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w:t>
            </w:r>
          </w:p>
        </w:tc>
        <w:tc>
          <w:tcPr>
            <w:tcW w:w="3105" w:type="dxa"/>
          </w:tcPr>
          <w:p w14:paraId="0D4B575F">
            <w:pPr>
              <w:widowControl/>
              <w:spacing w:line="360" w:lineRule="auto"/>
              <w:jc w:val="left"/>
              <w:rPr>
                <w:rFonts w:hint="eastAsia" w:ascii="仿宋" w:hAnsi="仿宋" w:eastAsia="仿宋" w:cs="仿宋"/>
                <w:b/>
                <w:color w:val="auto"/>
                <w:kern w:val="0"/>
                <w:sz w:val="24"/>
                <w:szCs w:val="24"/>
                <w:highlight w:val="none"/>
              </w:rPr>
            </w:pPr>
          </w:p>
        </w:tc>
        <w:tc>
          <w:tcPr>
            <w:tcW w:w="2325" w:type="dxa"/>
          </w:tcPr>
          <w:p w14:paraId="12E259ED">
            <w:pPr>
              <w:widowControl/>
              <w:spacing w:line="360" w:lineRule="auto"/>
              <w:jc w:val="left"/>
              <w:rPr>
                <w:rFonts w:hint="eastAsia" w:ascii="仿宋" w:hAnsi="仿宋" w:eastAsia="仿宋" w:cs="仿宋"/>
                <w:b/>
                <w:color w:val="auto"/>
                <w:kern w:val="0"/>
                <w:sz w:val="24"/>
                <w:szCs w:val="24"/>
                <w:highlight w:val="none"/>
              </w:rPr>
            </w:pPr>
          </w:p>
        </w:tc>
        <w:tc>
          <w:tcPr>
            <w:tcW w:w="1935" w:type="dxa"/>
          </w:tcPr>
          <w:p w14:paraId="73602512">
            <w:pPr>
              <w:widowControl/>
              <w:spacing w:line="360" w:lineRule="auto"/>
              <w:jc w:val="left"/>
              <w:rPr>
                <w:rFonts w:hint="eastAsia" w:ascii="仿宋" w:hAnsi="仿宋" w:eastAsia="仿宋" w:cs="仿宋"/>
                <w:b/>
                <w:color w:val="auto"/>
                <w:kern w:val="0"/>
                <w:sz w:val="24"/>
                <w:szCs w:val="24"/>
                <w:highlight w:val="none"/>
              </w:rPr>
            </w:pPr>
          </w:p>
        </w:tc>
      </w:tr>
    </w:tbl>
    <w:p w14:paraId="7668FCAD">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 xml:space="preserve">质疑函制作说明： </w:t>
      </w:r>
    </w:p>
    <w:p w14:paraId="7C0A01DD">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 xml:space="preserve">提出质疑时，应提交质疑函和必要的证明材料。 </w:t>
      </w:r>
    </w:p>
    <w:p w14:paraId="4CB5C6A5">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2.质疑</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若委托代理人进行质疑的，质疑函应按要求列明“授权代表”的有关内容，并在附件中提交由质疑</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 xml:space="preserve">签署的授权委托书。授权委托书应载明代理人的姓名或者名称、代理事项、具体权限、期限和相关事项。 </w:t>
      </w:r>
    </w:p>
    <w:p w14:paraId="14765C25">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3.质疑</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 xml:space="preserve">若对项目的某一分包进行质疑，质疑函中应列明具体分包号。 </w:t>
      </w:r>
    </w:p>
    <w:p w14:paraId="749816EE">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4.质疑函的质疑事项应具体、明确，并有必要的事实依据和法律依据。 </w:t>
      </w:r>
    </w:p>
    <w:p w14:paraId="04DB3971">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5.质疑函的质疑请求应与质疑事项相关。 </w:t>
      </w:r>
    </w:p>
    <w:p w14:paraId="30980306">
      <w:pPr>
        <w:widowControl/>
        <w:spacing w:line="360" w:lineRule="auto"/>
        <w:ind w:firstLine="477" w:firstLineChars="199"/>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6.质疑</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为自然人的，质疑函应由本人签字；质疑</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 xml:space="preserve">为法人或者其他组织的，质疑函应由法定代表人、主要负责人，或者其授权代表签字或者盖章，并加盖公章。 </w:t>
      </w:r>
    </w:p>
    <w:p w14:paraId="4DA1DF3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7. </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应在提交的证明材料中对质疑点的内容作出相应的标识或以醒目的方式标明。</w:t>
      </w:r>
    </w:p>
    <w:p w14:paraId="57B01A09">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31" w:name="_Toc3059"/>
      <w:bookmarkStart w:id="232" w:name="_Toc7547"/>
      <w:bookmarkStart w:id="233" w:name="_Toc55778718"/>
      <w:bookmarkStart w:id="234" w:name="_Toc13170"/>
      <w:bookmarkStart w:id="235" w:name="_Toc2395"/>
      <w:bookmarkStart w:id="236" w:name="_Toc11190"/>
      <w:r>
        <w:rPr>
          <w:rFonts w:hint="eastAsia" w:ascii="仿宋" w:hAnsi="仿宋" w:eastAsia="仿宋" w:cs="仿宋"/>
          <w:b/>
          <w:bCs/>
          <w:color w:val="auto"/>
          <w:kern w:val="44"/>
          <w:sz w:val="24"/>
          <w:szCs w:val="24"/>
          <w:highlight w:val="none"/>
        </w:rPr>
        <w:t>投诉</w:t>
      </w:r>
      <w:bookmarkEnd w:id="231"/>
      <w:bookmarkEnd w:id="232"/>
      <w:bookmarkEnd w:id="233"/>
      <w:bookmarkEnd w:id="234"/>
      <w:bookmarkEnd w:id="235"/>
      <w:bookmarkEnd w:id="236"/>
    </w:p>
    <w:p w14:paraId="59FC029F">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投标投标人对采购代理机构和采购人的质疑答复不满意或在规定时间内未得到答复的，可以在答复期满后15个工作日内，向政府采购监督管理机构投诉。</w:t>
      </w:r>
    </w:p>
    <w:p w14:paraId="73CC4707">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政府采购监督管理机构联系方式：</w:t>
      </w:r>
    </w:p>
    <w:p w14:paraId="1644E669">
      <w:pPr>
        <w:spacing w:line="360" w:lineRule="auto"/>
        <w:ind w:left="899" w:leftChars="4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政府采购监督管理机构名称：自治区财政厅政府采购管理处</w:t>
      </w:r>
    </w:p>
    <w:p w14:paraId="2D79D8C6">
      <w:pPr>
        <w:spacing w:line="360" w:lineRule="auto"/>
        <w:ind w:left="899" w:leftChars="428"/>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联系方式：</w:t>
      </w:r>
      <w:bookmarkStart w:id="237" w:name="_Toc55778719"/>
      <w:bookmarkStart w:id="238" w:name="_Toc11991"/>
      <w:r>
        <w:rPr>
          <w:rFonts w:hint="eastAsia" w:ascii="仿宋" w:hAnsi="仿宋" w:eastAsia="仿宋" w:cs="仿宋"/>
          <w:color w:val="auto"/>
          <w:sz w:val="24"/>
          <w:szCs w:val="24"/>
          <w:highlight w:val="none"/>
        </w:rPr>
        <w:t>0991-2359482</w:t>
      </w:r>
    </w:p>
    <w:p w14:paraId="729C456D">
      <w:pPr>
        <w:keepNext/>
        <w:keepLines/>
        <w:spacing w:line="360" w:lineRule="auto"/>
        <w:jc w:val="center"/>
        <w:outlineLvl w:val="1"/>
        <w:rPr>
          <w:rFonts w:hint="eastAsia" w:ascii="仿宋" w:hAnsi="仿宋" w:eastAsia="仿宋" w:cs="仿宋"/>
          <w:b/>
          <w:bCs/>
          <w:color w:val="auto"/>
          <w:sz w:val="24"/>
          <w:szCs w:val="24"/>
          <w:highlight w:val="none"/>
        </w:rPr>
      </w:pPr>
      <w:bookmarkStart w:id="239" w:name="_Toc21033"/>
      <w:r>
        <w:rPr>
          <w:rFonts w:hint="eastAsia" w:ascii="仿宋" w:hAnsi="仿宋" w:eastAsia="仿宋" w:cs="仿宋"/>
          <w:b/>
          <w:bCs/>
          <w:color w:val="auto"/>
          <w:sz w:val="24"/>
          <w:szCs w:val="24"/>
          <w:highlight w:val="none"/>
        </w:rPr>
        <w:t>七、授予合同</w:t>
      </w:r>
      <w:bookmarkEnd w:id="237"/>
      <w:bookmarkEnd w:id="238"/>
      <w:bookmarkEnd w:id="239"/>
    </w:p>
    <w:p w14:paraId="664195D5">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40" w:name="_Toc17273"/>
      <w:bookmarkStart w:id="241" w:name="_Toc55778720"/>
      <w:r>
        <w:rPr>
          <w:rFonts w:hint="eastAsia" w:ascii="仿宋" w:hAnsi="仿宋" w:eastAsia="仿宋" w:cs="仿宋"/>
          <w:b/>
          <w:bCs/>
          <w:color w:val="auto"/>
          <w:kern w:val="44"/>
          <w:sz w:val="24"/>
          <w:szCs w:val="24"/>
          <w:highlight w:val="none"/>
        </w:rPr>
        <w:t xml:space="preserve">    </w:t>
      </w:r>
      <w:bookmarkStart w:id="242" w:name="_Toc28231"/>
      <w:bookmarkStart w:id="243" w:name="_Toc32369"/>
      <w:bookmarkStart w:id="244" w:name="_Toc30579"/>
      <w:bookmarkStart w:id="245" w:name="_Toc27860"/>
      <w:r>
        <w:rPr>
          <w:rFonts w:hint="eastAsia" w:ascii="仿宋" w:hAnsi="仿宋" w:eastAsia="仿宋" w:cs="仿宋"/>
          <w:b/>
          <w:bCs/>
          <w:color w:val="auto"/>
          <w:kern w:val="44"/>
          <w:sz w:val="24"/>
          <w:szCs w:val="24"/>
          <w:highlight w:val="none"/>
        </w:rPr>
        <w:t>确定中标</w:t>
      </w:r>
      <w:bookmarkEnd w:id="240"/>
      <w:r>
        <w:rPr>
          <w:rFonts w:hint="eastAsia" w:ascii="仿宋" w:hAnsi="仿宋" w:eastAsia="仿宋" w:cs="仿宋"/>
          <w:b/>
          <w:bCs/>
          <w:color w:val="auto"/>
          <w:kern w:val="44"/>
          <w:sz w:val="24"/>
          <w:szCs w:val="24"/>
          <w:highlight w:val="none"/>
        </w:rPr>
        <w:t>人</w:t>
      </w:r>
      <w:bookmarkEnd w:id="241"/>
      <w:bookmarkEnd w:id="242"/>
      <w:bookmarkEnd w:id="243"/>
      <w:bookmarkEnd w:id="244"/>
      <w:bookmarkEnd w:id="245"/>
    </w:p>
    <w:p w14:paraId="730A4EB6">
      <w:pPr>
        <w:numPr>
          <w:ilvl w:val="1"/>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评标小组按照招标文件确定的评标方法、步骤、标准，对投标文件进行评审，提出书面评标报告，按照综合评分得分由高到低的顺序推荐两名中标候选人名单。</w:t>
      </w:r>
    </w:p>
    <w:p w14:paraId="19440BBD">
      <w:pPr>
        <w:numPr>
          <w:ilvl w:val="1"/>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采购人在收到评标报告后的法定时间内，按照评标报告中推荐的中标候选人顺序确定中标人。</w:t>
      </w:r>
    </w:p>
    <w:p w14:paraId="600DF424">
      <w:pPr>
        <w:numPr>
          <w:ilvl w:val="1"/>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中标投标人放弃中标或者中标资格被依法确认无效的，采购人可以按照排序从其他中标候选投标人中确定中标投标人或重新组织招标活动。</w:t>
      </w:r>
    </w:p>
    <w:p w14:paraId="787575BC">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46" w:name="_Toc55778721"/>
      <w:bookmarkStart w:id="247" w:name="_Ref179619923"/>
      <w:bookmarkStart w:id="248" w:name="_Toc14943"/>
      <w:r>
        <w:rPr>
          <w:rFonts w:hint="eastAsia" w:ascii="仿宋" w:hAnsi="仿宋" w:eastAsia="仿宋" w:cs="仿宋"/>
          <w:b/>
          <w:bCs/>
          <w:color w:val="auto"/>
          <w:kern w:val="44"/>
          <w:sz w:val="24"/>
          <w:szCs w:val="24"/>
          <w:highlight w:val="none"/>
        </w:rPr>
        <w:t xml:space="preserve">    </w:t>
      </w:r>
      <w:bookmarkStart w:id="249" w:name="_Toc7161"/>
      <w:bookmarkStart w:id="250" w:name="_Toc29372"/>
      <w:bookmarkStart w:id="251" w:name="_Toc19166"/>
      <w:bookmarkStart w:id="252" w:name="_Toc17309"/>
      <w:r>
        <w:rPr>
          <w:rFonts w:hint="eastAsia" w:ascii="仿宋" w:hAnsi="仿宋" w:eastAsia="仿宋" w:cs="仿宋"/>
          <w:b/>
          <w:bCs/>
          <w:color w:val="auto"/>
          <w:kern w:val="44"/>
          <w:sz w:val="24"/>
          <w:szCs w:val="24"/>
          <w:highlight w:val="none"/>
        </w:rPr>
        <w:t>接受和拒绝任何或所有投标的权力</w:t>
      </w:r>
      <w:bookmarkEnd w:id="246"/>
      <w:bookmarkEnd w:id="247"/>
      <w:bookmarkEnd w:id="248"/>
      <w:bookmarkEnd w:id="249"/>
      <w:bookmarkEnd w:id="250"/>
      <w:bookmarkEnd w:id="251"/>
      <w:bookmarkEnd w:id="252"/>
    </w:p>
    <w:p w14:paraId="2BA00730">
      <w:pPr>
        <w:numPr>
          <w:ilvl w:val="1"/>
          <w:numId w:val="4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特殊情况下，采购代理机构和采购人保留在定标之前依法拒绝任何投标以及宣布招标程序无效或拒绝所有投标的权力，且对受影响的投标人不承担任何责任，也无义务向受影响的投标人解释采取这一行动的理由。</w:t>
      </w:r>
    </w:p>
    <w:p w14:paraId="73FA875D">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53" w:name="_Toc19068"/>
      <w:bookmarkStart w:id="254" w:name="_Toc55778722"/>
      <w:r>
        <w:rPr>
          <w:rFonts w:hint="eastAsia" w:ascii="仿宋" w:hAnsi="仿宋" w:eastAsia="仿宋" w:cs="仿宋"/>
          <w:b/>
          <w:bCs/>
          <w:color w:val="auto"/>
          <w:kern w:val="44"/>
          <w:sz w:val="24"/>
          <w:szCs w:val="24"/>
          <w:highlight w:val="none"/>
        </w:rPr>
        <w:t xml:space="preserve">    </w:t>
      </w:r>
      <w:bookmarkStart w:id="255" w:name="_Toc8040"/>
      <w:bookmarkStart w:id="256" w:name="_Toc26407"/>
      <w:bookmarkStart w:id="257" w:name="_Toc9402"/>
      <w:bookmarkStart w:id="258" w:name="_Toc444"/>
      <w:r>
        <w:rPr>
          <w:rFonts w:hint="eastAsia" w:ascii="仿宋" w:hAnsi="仿宋" w:eastAsia="仿宋" w:cs="仿宋"/>
          <w:b/>
          <w:bCs/>
          <w:color w:val="auto"/>
          <w:kern w:val="44"/>
          <w:sz w:val="24"/>
          <w:szCs w:val="24"/>
          <w:highlight w:val="none"/>
        </w:rPr>
        <w:t>中标通知书</w:t>
      </w:r>
      <w:bookmarkEnd w:id="253"/>
      <w:bookmarkEnd w:id="254"/>
      <w:bookmarkEnd w:id="255"/>
      <w:bookmarkEnd w:id="256"/>
      <w:bookmarkEnd w:id="257"/>
      <w:bookmarkEnd w:id="258"/>
    </w:p>
    <w:p w14:paraId="197CA7EE">
      <w:pPr>
        <w:numPr>
          <w:ilvl w:val="1"/>
          <w:numId w:val="4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中标人确定后，采购代理机构按本须知规定网站发布中标公告，并同时向中标人发出《中标通知书》。</w:t>
      </w:r>
    </w:p>
    <w:p w14:paraId="1BA6052F">
      <w:pPr>
        <w:numPr>
          <w:ilvl w:val="1"/>
          <w:numId w:val="4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《中标通知书》是合同的一个组成部分。</w:t>
      </w:r>
    </w:p>
    <w:p w14:paraId="28E20984">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59" w:name="_Toc55778723"/>
      <w:bookmarkStart w:id="260" w:name="_Toc16935"/>
      <w:r>
        <w:rPr>
          <w:rFonts w:hint="eastAsia" w:ascii="仿宋" w:hAnsi="仿宋" w:eastAsia="仿宋" w:cs="仿宋"/>
          <w:b/>
          <w:bCs/>
          <w:color w:val="auto"/>
          <w:kern w:val="44"/>
          <w:sz w:val="24"/>
          <w:szCs w:val="24"/>
          <w:highlight w:val="none"/>
        </w:rPr>
        <w:t xml:space="preserve">    </w:t>
      </w:r>
      <w:bookmarkStart w:id="261" w:name="_Toc7012"/>
      <w:bookmarkStart w:id="262" w:name="_Toc22710"/>
      <w:bookmarkStart w:id="263" w:name="_Toc14729"/>
      <w:bookmarkStart w:id="264" w:name="_Toc18897"/>
      <w:r>
        <w:rPr>
          <w:rFonts w:hint="eastAsia" w:ascii="仿宋" w:hAnsi="仿宋" w:eastAsia="仿宋" w:cs="仿宋"/>
          <w:b/>
          <w:bCs/>
          <w:color w:val="auto"/>
          <w:kern w:val="44"/>
          <w:sz w:val="24"/>
          <w:szCs w:val="24"/>
          <w:highlight w:val="none"/>
        </w:rPr>
        <w:t>合同的订立</w:t>
      </w:r>
      <w:bookmarkEnd w:id="259"/>
      <w:bookmarkEnd w:id="260"/>
      <w:bookmarkEnd w:id="261"/>
      <w:bookmarkEnd w:id="262"/>
      <w:bookmarkEnd w:id="263"/>
      <w:bookmarkEnd w:id="264"/>
    </w:p>
    <w:p w14:paraId="0B711DE6">
      <w:pPr>
        <w:numPr>
          <w:ilvl w:val="1"/>
          <w:numId w:val="5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与中标投标人自中标通知书发出之日起三十日内，按招标文件要求和中标投标人投标文件承诺签订政府采购合同，但不得超出招标文件和中标投标人投标文件的范围、也不得再行订立背离合同实质性内容的其他协议。</w:t>
      </w:r>
    </w:p>
    <w:p w14:paraId="34F71C0F">
      <w:pPr>
        <w:numPr>
          <w:ilvl w:val="1"/>
          <w:numId w:val="5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招标文件、中标人的投标文件及其澄清文件等，均为签订合同的依据。</w:t>
      </w:r>
    </w:p>
    <w:p w14:paraId="471B7F5A">
      <w:pPr>
        <w:numPr>
          <w:ilvl w:val="1"/>
          <w:numId w:val="5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签订政府采购合同后7个工作日内，采购人应将合同副本报同级政府采购监督管理部门和有关部门备案，采购人应在政府采购合同签订之日起2个工作日内在新疆政府采购网http://www.ccgp-xinjiang.gov.cn/上公告。</w:t>
      </w:r>
    </w:p>
    <w:p w14:paraId="3F2EA046">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65" w:name="_Toc4044"/>
      <w:bookmarkStart w:id="266" w:name="_Toc55778724"/>
      <w:r>
        <w:rPr>
          <w:rFonts w:hint="eastAsia" w:ascii="仿宋" w:hAnsi="仿宋" w:eastAsia="仿宋" w:cs="仿宋"/>
          <w:b/>
          <w:bCs/>
          <w:color w:val="auto"/>
          <w:kern w:val="44"/>
          <w:sz w:val="24"/>
          <w:szCs w:val="24"/>
          <w:highlight w:val="none"/>
        </w:rPr>
        <w:t xml:space="preserve">   </w:t>
      </w:r>
      <w:bookmarkStart w:id="267" w:name="_Toc19474"/>
      <w:bookmarkStart w:id="268" w:name="_Toc1719"/>
      <w:bookmarkStart w:id="269" w:name="_Toc9738"/>
      <w:bookmarkStart w:id="270" w:name="_Toc7064"/>
      <w:r>
        <w:rPr>
          <w:rFonts w:hint="eastAsia" w:ascii="仿宋" w:hAnsi="仿宋" w:eastAsia="仿宋" w:cs="仿宋"/>
          <w:b/>
          <w:bCs/>
          <w:color w:val="auto"/>
          <w:kern w:val="44"/>
          <w:sz w:val="24"/>
          <w:szCs w:val="24"/>
          <w:highlight w:val="none"/>
        </w:rPr>
        <w:t>合同的履行</w:t>
      </w:r>
      <w:bookmarkEnd w:id="265"/>
      <w:bookmarkEnd w:id="266"/>
      <w:bookmarkEnd w:id="267"/>
      <w:bookmarkEnd w:id="268"/>
      <w:bookmarkEnd w:id="269"/>
      <w:bookmarkEnd w:id="270"/>
    </w:p>
    <w:p w14:paraId="7B3A87E9">
      <w:pPr>
        <w:numPr>
          <w:ilvl w:val="1"/>
          <w:numId w:val="5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14:paraId="157C6E68">
      <w:pPr>
        <w:numPr>
          <w:ilvl w:val="1"/>
          <w:numId w:val="51"/>
        </w:numPr>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履行中，采购人需追加与合同标的相同的货物、工程或者服务的，在不改变合同其他条款的前提下，可以与中标投标人签订补充合同，但所补充合同的采购金额不得超过原采购金额的10%，签订补充合同的必须按规定备案。</w:t>
      </w:r>
    </w:p>
    <w:p w14:paraId="3547298F">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71" w:name="_Toc55778726"/>
      <w:r>
        <w:rPr>
          <w:rFonts w:hint="eastAsia" w:ascii="仿宋" w:hAnsi="仿宋" w:eastAsia="仿宋" w:cs="仿宋"/>
          <w:b/>
          <w:bCs/>
          <w:color w:val="auto"/>
          <w:kern w:val="44"/>
          <w:sz w:val="24"/>
          <w:szCs w:val="24"/>
          <w:highlight w:val="none"/>
        </w:rPr>
        <w:t xml:space="preserve">   </w:t>
      </w:r>
      <w:bookmarkStart w:id="272" w:name="_Toc28418"/>
      <w:bookmarkStart w:id="273" w:name="_Toc12016"/>
      <w:bookmarkStart w:id="274" w:name="_Toc23462"/>
      <w:bookmarkStart w:id="275" w:name="_Toc18199"/>
      <w:r>
        <w:rPr>
          <w:rFonts w:hint="eastAsia" w:ascii="仿宋" w:hAnsi="仿宋" w:eastAsia="仿宋" w:cs="仿宋"/>
          <w:b/>
          <w:bCs/>
          <w:color w:val="auto"/>
          <w:kern w:val="44"/>
          <w:sz w:val="24"/>
          <w:szCs w:val="24"/>
          <w:highlight w:val="none"/>
        </w:rPr>
        <w:t>采购代理服务费</w:t>
      </w:r>
      <w:bookmarkEnd w:id="271"/>
      <w:bookmarkEnd w:id="272"/>
      <w:bookmarkEnd w:id="273"/>
      <w:bookmarkEnd w:id="274"/>
      <w:bookmarkEnd w:id="275"/>
    </w:p>
    <w:p w14:paraId="57465E8C">
      <w:pPr>
        <w:numPr>
          <w:ilvl w:val="1"/>
          <w:numId w:val="52"/>
        </w:numPr>
        <w:spacing w:line="360" w:lineRule="auto"/>
        <w:rPr>
          <w:rFonts w:hint="eastAsia" w:ascii="仿宋" w:hAnsi="仿宋" w:eastAsia="仿宋" w:cs="仿宋"/>
          <w:color w:val="auto"/>
          <w:sz w:val="24"/>
          <w:szCs w:val="24"/>
          <w:highlight w:val="none"/>
        </w:rPr>
      </w:pPr>
      <w:bookmarkStart w:id="276" w:name="_Ref179619574"/>
      <w:r>
        <w:rPr>
          <w:rFonts w:hint="eastAsia" w:ascii="仿宋" w:hAnsi="仿宋" w:eastAsia="仿宋" w:cs="仿宋"/>
          <w:color w:val="auto"/>
          <w:sz w:val="24"/>
          <w:szCs w:val="24"/>
          <w:highlight w:val="none"/>
        </w:rPr>
        <w:t>中标人须向采购代理机构按如下标准和规定缴纳采购代理服务费：收费标准根据国家发展改革委“发改价格[2015]299号”的文件精神，参照计价格发改办价格[2003]857号文以及发改价格[2011]534号文的规定，以中标价为基准采用差额定率累进方法计算收取。</w:t>
      </w:r>
    </w:p>
    <w:bookmarkEnd w:id="276"/>
    <w:p w14:paraId="01EA0CD5">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77" w:name="_Toc18355"/>
      <w:bookmarkStart w:id="278" w:name="_Toc55778727"/>
      <w:r>
        <w:rPr>
          <w:rFonts w:hint="eastAsia" w:ascii="仿宋" w:hAnsi="仿宋" w:eastAsia="仿宋" w:cs="仿宋"/>
          <w:b/>
          <w:bCs/>
          <w:color w:val="auto"/>
          <w:kern w:val="44"/>
          <w:sz w:val="24"/>
          <w:szCs w:val="24"/>
          <w:highlight w:val="none"/>
        </w:rPr>
        <w:t xml:space="preserve">    </w:t>
      </w:r>
      <w:bookmarkStart w:id="279" w:name="_Toc3865"/>
      <w:bookmarkStart w:id="280" w:name="_Toc11945"/>
      <w:bookmarkStart w:id="281" w:name="_Toc29629"/>
      <w:bookmarkStart w:id="282" w:name="_Toc8428"/>
      <w:r>
        <w:rPr>
          <w:rFonts w:hint="eastAsia" w:ascii="仿宋" w:hAnsi="仿宋" w:eastAsia="仿宋" w:cs="仿宋"/>
          <w:b/>
          <w:bCs/>
          <w:color w:val="auto"/>
          <w:kern w:val="44"/>
          <w:sz w:val="24"/>
          <w:szCs w:val="24"/>
          <w:highlight w:val="none"/>
        </w:rPr>
        <w:t>适用法律</w:t>
      </w:r>
      <w:bookmarkEnd w:id="277"/>
      <w:bookmarkEnd w:id="278"/>
      <w:bookmarkEnd w:id="279"/>
      <w:bookmarkEnd w:id="280"/>
      <w:bookmarkEnd w:id="281"/>
      <w:bookmarkEnd w:id="282"/>
    </w:p>
    <w:p w14:paraId="3A35B424">
      <w:pPr>
        <w:numPr>
          <w:ilvl w:val="1"/>
          <w:numId w:val="5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采购人、采购代理机构及投标人的一切采购活动均适用《中华人民共和国政府采购法》、《中华人民共和国政府采购法实施条例》及其配套的法规、规章、政策。</w:t>
      </w:r>
    </w:p>
    <w:p w14:paraId="3654DEFD">
      <w:pPr>
        <w:keepNext/>
        <w:keepLines/>
        <w:numPr>
          <w:ilvl w:val="0"/>
          <w:numId w:val="4"/>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83" w:name="_Toc24416"/>
      <w:bookmarkStart w:id="284" w:name="_Toc55778728"/>
      <w:r>
        <w:rPr>
          <w:rFonts w:hint="eastAsia" w:ascii="仿宋" w:hAnsi="仿宋" w:eastAsia="仿宋" w:cs="仿宋"/>
          <w:b/>
          <w:bCs/>
          <w:color w:val="auto"/>
          <w:kern w:val="44"/>
          <w:sz w:val="24"/>
          <w:szCs w:val="24"/>
          <w:highlight w:val="none"/>
        </w:rPr>
        <w:t xml:space="preserve">    </w:t>
      </w:r>
      <w:bookmarkStart w:id="285" w:name="_Toc7754"/>
      <w:bookmarkStart w:id="286" w:name="_Toc10876"/>
      <w:bookmarkStart w:id="287" w:name="_Toc22798"/>
      <w:bookmarkStart w:id="288" w:name="_Toc22475"/>
      <w:r>
        <w:rPr>
          <w:rFonts w:hint="eastAsia" w:ascii="仿宋" w:hAnsi="仿宋" w:eastAsia="仿宋" w:cs="仿宋"/>
          <w:b/>
          <w:bCs/>
          <w:color w:val="auto"/>
          <w:kern w:val="44"/>
          <w:sz w:val="24"/>
          <w:szCs w:val="24"/>
          <w:highlight w:val="none"/>
        </w:rPr>
        <w:t>政府采购政策</w:t>
      </w:r>
      <w:bookmarkEnd w:id="283"/>
      <w:bookmarkEnd w:id="284"/>
      <w:bookmarkEnd w:id="285"/>
      <w:bookmarkEnd w:id="286"/>
      <w:bookmarkEnd w:id="287"/>
      <w:bookmarkEnd w:id="288"/>
    </w:p>
    <w:p w14:paraId="19D32FF6">
      <w:pPr>
        <w:numPr>
          <w:ilvl w:val="1"/>
          <w:numId w:val="54"/>
        </w:numPr>
        <w:wordWrap w:val="0"/>
        <w:spacing w:line="360" w:lineRule="auto"/>
        <w:ind w:left="1037" w:hanging="1036" w:hangingChars="43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节能产品，指属于财政部、发展改革委发布的《节能产品政府采购品目清单》范围内，并具有国家确定的认证机构出具的、处于有效期之内的节能产品认证证书的产品，提供有效期内的中国节能产品认证证书复印件及《节能产品政府采购品目清单》中投标产品所在清单页并均加盖投标人公章，节能清单在中国政府采购网（http：//www.ccgp.gov .cn/）、国家发展改革委网站（http://hzs.nd rc.gv.cn/）和中国质量认证中心网站（http://www.cqc.com.cn/）上发布。</w:t>
      </w:r>
    </w:p>
    <w:p w14:paraId="5853CCBA">
      <w:pPr>
        <w:numPr>
          <w:ilvl w:val="1"/>
          <w:numId w:val="54"/>
        </w:numPr>
        <w:wordWrap w:val="0"/>
        <w:spacing w:line="360" w:lineRule="auto"/>
        <w:ind w:left="1037" w:hanging="1036" w:hangingChars="43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环境标志产品，指属于财政部、生态环境部发布的《环境标志产品政府采购品目清单》范围内的，并具有国家确定的认证机构出具的、处于有效期之内的环境标志产品认证证书的产品，提供有效期内的中国环境标志产品认证证书复印件及《环境标志产品政府采购品目清单》中投标产品所在清单页并均加盖投标人公章，清单在中国政府采购网（http://www.ccgp.gov.cn/）、国家环境保护总局网（http://www.sepa.gov.cn/）、中国绿色采购网（http://www.cgpn. cn/）上发布。</w:t>
      </w:r>
    </w:p>
    <w:p w14:paraId="3D009101">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根据《政府采购促进中小企业发展管理办法》（财库[2020]46号文）的规定，投标人投标时需注意：</w:t>
      </w:r>
    </w:p>
    <w:p w14:paraId="5F3EE1B0">
      <w:pPr>
        <w:numPr>
          <w:ilvl w:val="2"/>
          <w:numId w:val="5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小企业（含中型、小型、微型企业，下同）应当同时符合以下条件：（一）符合中小企业划分标准；（二）提供本企业制造的货物、承担的工程或者服务，或者提供其他中小企业制造的货物。本项所称货物不包括使用大型企业注册商标的货物。中小企业划分标准，是指国务院有关部门根据企业从业人员、营业收入、资产总额等指标制定的中小企业划型标准。小型、微型企业提供中型企业制造的货物的，视同为中型企业，中小企业划分标准参照《关于印发中小企业划型标准规定的通知》（工信部联企业[2011]300号）执行。</w:t>
      </w:r>
    </w:p>
    <w:p w14:paraId="33341845">
      <w:pPr>
        <w:numPr>
          <w:ilvl w:val="2"/>
          <w:numId w:val="5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参加政府采购活动的中小企业投标时需提供《中小企业声明函》。否则不予认可。</w:t>
      </w:r>
    </w:p>
    <w:p w14:paraId="59A36F9B">
      <w:pPr>
        <w:numPr>
          <w:ilvl w:val="2"/>
          <w:numId w:val="5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政府采购货物时，若投标产品仅部分符合优惠评审要求，投标人应提供满足要求的货物的名称和分项报价（详见投标投标明细报价表），否则不予认可。</w:t>
      </w:r>
    </w:p>
    <w:p w14:paraId="3B638AF7">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监狱企业产品价格扣除</w:t>
      </w:r>
    </w:p>
    <w:p w14:paraId="10DE7CB7">
      <w:pPr>
        <w:spacing w:line="360" w:lineRule="auto"/>
        <w:ind w:left="840" w:left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根据财政部印发的《司法部关于政府采购支持监狱企业发展有关问题》的通知（财库</w:t>
      </w:r>
      <w:r>
        <w:rPr>
          <w:rFonts w:hint="eastAsia" w:ascii="仿宋" w:hAnsi="仿宋" w:eastAsia="仿宋" w:cs="仿宋"/>
          <w:color w:val="auto"/>
          <w:sz w:val="24"/>
          <w:szCs w:val="24"/>
          <w:highlight w:val="none"/>
        </w:rPr>
        <w:t>〔2014〕</w:t>
      </w:r>
      <w:r>
        <w:rPr>
          <w:rFonts w:hint="eastAsia" w:ascii="仿宋" w:hAnsi="仿宋" w:eastAsia="仿宋" w:cs="仿宋"/>
          <w:bCs/>
          <w:color w:val="auto"/>
          <w:sz w:val="24"/>
          <w:szCs w:val="24"/>
          <w:highlight w:val="none"/>
        </w:rPr>
        <w:t>68号）的规定，支持监狱和戒毒企业（简称“监狱企业”）发展，监狱企业视同中小企业给予相当中小企业的价格扣除。监狱企业参加政府采购活动时，应当提供由省级以上监狱管理局、戒毒管理局（含新疆生产建设兵团）出具的属于监狱企业的证明文件，否则视为非监狱企业。</w:t>
      </w:r>
    </w:p>
    <w:p w14:paraId="472013A1">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残疾人福利性单位产品价格扣除</w:t>
      </w:r>
    </w:p>
    <w:p w14:paraId="2353D09A">
      <w:pPr>
        <w:spacing w:line="360" w:lineRule="auto"/>
        <w:ind w:left="840" w:leftChars="4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bCs/>
          <w:color w:val="auto"/>
          <w:sz w:val="24"/>
          <w:szCs w:val="24"/>
          <w:highlight w:val="none"/>
        </w:rPr>
        <w:t>财政部印发的</w:t>
      </w:r>
      <w:r>
        <w:rPr>
          <w:rFonts w:hint="eastAsia" w:ascii="仿宋" w:hAnsi="仿宋" w:eastAsia="仿宋" w:cs="仿宋"/>
          <w:color w:val="auto"/>
          <w:sz w:val="24"/>
          <w:szCs w:val="24"/>
          <w:highlight w:val="none"/>
        </w:rPr>
        <w:t>《关于促进残疾人就业政府采购政策的通知》（财库〔2017〕141号）的规定，</w:t>
      </w:r>
      <w:r>
        <w:rPr>
          <w:rFonts w:hint="eastAsia" w:ascii="仿宋" w:hAnsi="仿宋" w:eastAsia="仿宋" w:cs="仿宋"/>
          <w:bCs/>
          <w:color w:val="auto"/>
          <w:sz w:val="24"/>
          <w:szCs w:val="24"/>
          <w:highlight w:val="none"/>
        </w:rPr>
        <w:t>残疾人福利性单位视同中小企业给予相当中小企业的价格扣除。残疾人福利性单位参加政府采购活动时，应当提供《残疾人福利性单位声明函》，否则视为非残疾人福利性单位。</w:t>
      </w:r>
    </w:p>
    <w:p w14:paraId="45092206">
      <w:pPr>
        <w:spacing w:line="360" w:lineRule="auto"/>
        <w:ind w:left="840" w:left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注1：投标人若同时为中小企业、监狱企业、残疾人福利性单位或其中两种，均只能享受一次价格扣除。</w:t>
      </w:r>
    </w:p>
    <w:p w14:paraId="3C5ED97D">
      <w:pPr>
        <w:spacing w:line="360" w:lineRule="auto"/>
        <w:ind w:left="840" w:left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注2：中小企业、残疾人福利性单位提供其他企业制造的货物的，则该货物的制造商也必须为上述企业，否则不能享受价格优惠。</w:t>
      </w:r>
    </w:p>
    <w:p w14:paraId="039F3651">
      <w:pPr>
        <w:spacing w:line="360" w:lineRule="auto"/>
        <w:ind w:firstLine="964" w:firstLineChars="4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注3：中小企业声明函注意事项：</w:t>
      </w:r>
    </w:p>
    <w:p w14:paraId="5452A401">
      <w:pPr>
        <w:spacing w:line="360" w:lineRule="auto"/>
        <w:ind w:left="870" w:leftChars="300"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（1）投标人在此声明函未填写“小型、微型”其中之一的，将视为非中小企业，不能享受价格扣除。</w:t>
      </w:r>
    </w:p>
    <w:p w14:paraId="6DAFDA43">
      <w:pPr>
        <w:spacing w:line="360" w:lineRule="auto"/>
        <w:ind w:left="630" w:left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其他制造商（生产厂家）制作的货物投标，需要同时提供《中小企业声明函》及《制造商中小企业声明函》（其中《中小企业声明函》加盖投标人公章，《制造商中小企业声明函》加盖制造商公章），中小企业优惠标准以制造商企业类型为准。具有多个制造商的货物须提供相应制造商的《制造商中小企业声明函》。提供资料不齐全的视为非中小企业。</w:t>
      </w:r>
    </w:p>
    <w:p w14:paraId="2D11CD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（3）投标人提供自己制造的货物投标，则提供《中小企业声明函》。</w:t>
      </w:r>
    </w:p>
    <w:p w14:paraId="4EB33A57">
      <w:pPr>
        <w:spacing w:after="120"/>
        <w:rPr>
          <w:rFonts w:hint="eastAsia" w:ascii="仿宋" w:hAnsi="仿宋" w:eastAsia="仿宋" w:cs="仿宋"/>
          <w:color w:val="auto"/>
          <w:sz w:val="24"/>
          <w:szCs w:val="24"/>
          <w:highlight w:val="none"/>
        </w:rPr>
      </w:pPr>
    </w:p>
    <w:p w14:paraId="619CF8E6">
      <w:pPr>
        <w:pStyle w:val="17"/>
        <w:rPr>
          <w:rFonts w:hint="eastAsia" w:ascii="仿宋" w:hAnsi="仿宋" w:eastAsia="仿宋" w:cs="仿宋"/>
          <w:color w:val="auto"/>
          <w:sz w:val="24"/>
          <w:szCs w:val="24"/>
          <w:highlight w:val="none"/>
        </w:rPr>
      </w:pPr>
    </w:p>
    <w:p w14:paraId="3B1E98A0">
      <w:pPr>
        <w:pStyle w:val="17"/>
        <w:rPr>
          <w:rFonts w:hint="eastAsia" w:ascii="仿宋" w:hAnsi="仿宋" w:eastAsia="仿宋" w:cs="仿宋"/>
          <w:color w:val="auto"/>
          <w:sz w:val="24"/>
          <w:szCs w:val="24"/>
          <w:highlight w:val="none"/>
        </w:rPr>
      </w:pPr>
    </w:p>
    <w:p w14:paraId="4FEED183">
      <w:pPr>
        <w:pStyle w:val="17"/>
        <w:rPr>
          <w:rFonts w:hint="eastAsia" w:ascii="仿宋" w:hAnsi="仿宋" w:eastAsia="仿宋" w:cs="仿宋"/>
          <w:color w:val="auto"/>
          <w:sz w:val="24"/>
          <w:szCs w:val="24"/>
          <w:highlight w:val="none"/>
        </w:rPr>
      </w:pPr>
    </w:p>
    <w:p w14:paraId="1F2041A8">
      <w:pPr>
        <w:pStyle w:val="17"/>
        <w:rPr>
          <w:rFonts w:hint="eastAsia" w:ascii="仿宋" w:hAnsi="仿宋" w:eastAsia="仿宋" w:cs="仿宋"/>
          <w:color w:val="auto"/>
          <w:sz w:val="24"/>
          <w:szCs w:val="24"/>
          <w:highlight w:val="none"/>
        </w:rPr>
      </w:pPr>
    </w:p>
    <w:p w14:paraId="1E617A7F">
      <w:pPr>
        <w:pStyle w:val="6"/>
        <w:ind w:left="0" w:leftChars="0" w:firstLine="0" w:firstLineChars="0"/>
        <w:rPr>
          <w:rFonts w:hint="eastAsia" w:ascii="仿宋" w:hAnsi="仿宋" w:eastAsia="仿宋" w:cs="仿宋"/>
          <w:color w:val="auto"/>
          <w:kern w:val="44"/>
          <w:sz w:val="24"/>
          <w:szCs w:val="24"/>
          <w:highlight w:val="none"/>
        </w:rPr>
      </w:pPr>
      <w:bookmarkStart w:id="289" w:name="_Toc16833"/>
      <w:bookmarkStart w:id="290" w:name="_Toc55778730"/>
    </w:p>
    <w:p w14:paraId="34312A55">
      <w:pPr>
        <w:rPr>
          <w:rFonts w:hint="eastAsia" w:ascii="仿宋" w:hAnsi="仿宋" w:eastAsia="仿宋" w:cs="仿宋"/>
          <w:color w:val="auto"/>
          <w:kern w:val="44"/>
          <w:sz w:val="24"/>
          <w:szCs w:val="24"/>
          <w:highlight w:val="none"/>
        </w:rPr>
      </w:pPr>
    </w:p>
    <w:p w14:paraId="2ED4F907">
      <w:pPr>
        <w:rPr>
          <w:rFonts w:hint="eastAsia" w:ascii="仿宋" w:hAnsi="仿宋" w:eastAsia="仿宋" w:cs="仿宋"/>
          <w:color w:val="auto"/>
          <w:kern w:val="44"/>
          <w:sz w:val="24"/>
          <w:szCs w:val="24"/>
          <w:highlight w:val="none"/>
        </w:rPr>
      </w:pPr>
    </w:p>
    <w:p w14:paraId="755502FF">
      <w:pPr>
        <w:rPr>
          <w:rFonts w:hint="eastAsia" w:ascii="仿宋" w:hAnsi="仿宋" w:eastAsia="仿宋" w:cs="仿宋"/>
          <w:color w:val="auto"/>
          <w:kern w:val="44"/>
          <w:sz w:val="24"/>
          <w:szCs w:val="24"/>
          <w:highlight w:val="none"/>
        </w:rPr>
      </w:pPr>
    </w:p>
    <w:p w14:paraId="1070BCEA">
      <w:pPr>
        <w:rPr>
          <w:rFonts w:hint="eastAsia" w:ascii="仿宋" w:hAnsi="仿宋" w:eastAsia="仿宋" w:cs="仿宋"/>
          <w:color w:val="auto"/>
          <w:kern w:val="44"/>
          <w:sz w:val="24"/>
          <w:szCs w:val="24"/>
          <w:highlight w:val="none"/>
        </w:rPr>
      </w:pPr>
    </w:p>
    <w:p w14:paraId="55DA98C1">
      <w:pPr>
        <w:rPr>
          <w:rFonts w:hint="eastAsia" w:ascii="仿宋" w:hAnsi="仿宋" w:eastAsia="仿宋" w:cs="仿宋"/>
          <w:color w:val="auto"/>
          <w:kern w:val="44"/>
          <w:sz w:val="24"/>
          <w:szCs w:val="24"/>
          <w:highlight w:val="none"/>
        </w:rPr>
      </w:pPr>
    </w:p>
    <w:p w14:paraId="725C58BD">
      <w:pPr>
        <w:rPr>
          <w:rFonts w:hint="eastAsia" w:ascii="仿宋" w:hAnsi="仿宋" w:eastAsia="仿宋" w:cs="仿宋"/>
          <w:color w:val="auto"/>
          <w:kern w:val="44"/>
          <w:sz w:val="24"/>
          <w:szCs w:val="24"/>
          <w:highlight w:val="none"/>
        </w:rPr>
      </w:pPr>
    </w:p>
    <w:p w14:paraId="687B28D0">
      <w:pPr>
        <w:rPr>
          <w:rFonts w:hint="eastAsia" w:ascii="仿宋" w:hAnsi="仿宋" w:eastAsia="仿宋" w:cs="仿宋"/>
          <w:color w:val="auto"/>
          <w:kern w:val="44"/>
          <w:sz w:val="24"/>
          <w:szCs w:val="24"/>
          <w:highlight w:val="none"/>
        </w:rPr>
      </w:pPr>
    </w:p>
    <w:p w14:paraId="680454FB">
      <w:pPr>
        <w:rPr>
          <w:rFonts w:hint="eastAsia" w:ascii="仿宋" w:hAnsi="仿宋" w:eastAsia="仿宋" w:cs="仿宋"/>
          <w:color w:val="auto"/>
          <w:kern w:val="44"/>
          <w:sz w:val="24"/>
          <w:szCs w:val="24"/>
          <w:highlight w:val="none"/>
        </w:rPr>
      </w:pPr>
    </w:p>
    <w:p w14:paraId="22AA3789">
      <w:pPr>
        <w:rPr>
          <w:rFonts w:hint="eastAsia" w:ascii="仿宋" w:hAnsi="仿宋" w:eastAsia="仿宋" w:cs="仿宋"/>
          <w:color w:val="auto"/>
          <w:kern w:val="44"/>
          <w:sz w:val="24"/>
          <w:szCs w:val="24"/>
          <w:highlight w:val="none"/>
        </w:rPr>
      </w:pPr>
    </w:p>
    <w:p w14:paraId="3CE93318">
      <w:pPr>
        <w:outlineLvl w:val="0"/>
        <w:rPr>
          <w:rFonts w:hint="eastAsia" w:ascii="仿宋" w:hAnsi="仿宋" w:eastAsia="仿宋" w:cs="仿宋"/>
          <w:color w:val="auto"/>
          <w:kern w:val="44"/>
          <w:sz w:val="24"/>
          <w:szCs w:val="24"/>
          <w:highlight w:val="none"/>
        </w:rPr>
      </w:pPr>
    </w:p>
    <w:p w14:paraId="5633BEE3">
      <w:pPr>
        <w:outlineLvl w:val="0"/>
        <w:rPr>
          <w:rFonts w:hint="eastAsia" w:ascii="仿宋" w:hAnsi="仿宋" w:eastAsia="仿宋" w:cs="仿宋"/>
          <w:color w:val="auto"/>
          <w:kern w:val="44"/>
          <w:sz w:val="24"/>
          <w:szCs w:val="24"/>
          <w:highlight w:val="none"/>
        </w:rPr>
      </w:pPr>
    </w:p>
    <w:p w14:paraId="025531FD">
      <w:pPr>
        <w:jc w:val="center"/>
        <w:outlineLvl w:val="0"/>
        <w:rPr>
          <w:rFonts w:hint="eastAsia" w:ascii="仿宋" w:hAnsi="仿宋" w:eastAsia="仿宋" w:cs="仿宋"/>
          <w:b/>
          <w:bCs/>
          <w:color w:val="auto"/>
          <w:kern w:val="44"/>
          <w:sz w:val="30"/>
          <w:szCs w:val="30"/>
          <w:highlight w:val="none"/>
        </w:rPr>
      </w:pPr>
      <w:bookmarkStart w:id="291" w:name="_Toc28078"/>
      <w:r>
        <w:rPr>
          <w:rFonts w:hint="eastAsia" w:ascii="仿宋" w:hAnsi="仿宋" w:eastAsia="仿宋" w:cs="仿宋"/>
          <w:b/>
          <w:bCs/>
          <w:color w:val="auto"/>
          <w:kern w:val="44"/>
          <w:sz w:val="30"/>
          <w:szCs w:val="30"/>
          <w:highlight w:val="none"/>
        </w:rPr>
        <w:t>第四章 合同格式</w:t>
      </w:r>
      <w:bookmarkEnd w:id="289"/>
      <w:bookmarkEnd w:id="290"/>
      <w:bookmarkEnd w:id="291"/>
    </w:p>
    <w:p w14:paraId="5B19E9CA">
      <w:pPr>
        <w:widowControl/>
        <w:kinsoku w:val="0"/>
        <w:overflowPunct w:val="0"/>
        <w:jc w:val="left"/>
        <w:rPr>
          <w:rFonts w:hint="eastAsia" w:ascii="仿宋" w:hAnsi="仿宋" w:eastAsia="仿宋" w:cs="仿宋"/>
          <w:color w:val="auto"/>
          <w:kern w:val="0"/>
          <w:sz w:val="24"/>
          <w:szCs w:val="24"/>
          <w:highlight w:val="none"/>
        </w:rPr>
      </w:pPr>
    </w:p>
    <w:p w14:paraId="09F64DB8">
      <w:pPr>
        <w:pStyle w:val="17"/>
        <w:kinsoku w:val="0"/>
        <w:overflowPunct w:val="0"/>
        <w:rPr>
          <w:rFonts w:hint="eastAsia" w:ascii="仿宋" w:hAnsi="仿宋" w:eastAsia="仿宋" w:cs="仿宋"/>
          <w:color w:val="auto"/>
          <w:sz w:val="24"/>
          <w:szCs w:val="24"/>
          <w:highlight w:val="none"/>
        </w:rPr>
      </w:pPr>
    </w:p>
    <w:p w14:paraId="15C3710F">
      <w:pPr>
        <w:spacing w:line="360" w:lineRule="auto"/>
        <w:ind w:firstLine="480" w:firstLineChars="200"/>
        <w:jc w:val="center"/>
        <w:rPr>
          <w:rFonts w:ascii="宋体"/>
          <w:color w:val="auto"/>
          <w:sz w:val="24"/>
        </w:rPr>
      </w:pPr>
      <w:r>
        <w:rPr>
          <w:rFonts w:ascii="宋体" w:hAnsi="宋体"/>
          <w:color w:val="auto"/>
          <w:sz w:val="24"/>
        </w:rPr>
        <w:t>(</w:t>
      </w:r>
      <w:r>
        <w:rPr>
          <w:rFonts w:hint="eastAsia" w:ascii="宋体" w:hAnsi="宋体"/>
          <w:color w:val="auto"/>
          <w:sz w:val="24"/>
        </w:rPr>
        <w:t>此合同样本仅供参考</w:t>
      </w:r>
      <w:r>
        <w:rPr>
          <w:rFonts w:ascii="宋体"/>
          <w:color w:val="auto"/>
          <w:sz w:val="24"/>
        </w:rPr>
        <w:t>,</w:t>
      </w:r>
      <w:r>
        <w:rPr>
          <w:rFonts w:hint="eastAsia" w:ascii="宋体" w:hAnsi="宋体"/>
          <w:color w:val="auto"/>
          <w:sz w:val="24"/>
        </w:rPr>
        <w:t>合同具体细则以成交双方协定为准</w:t>
      </w:r>
      <w:r>
        <w:rPr>
          <w:rFonts w:ascii="宋体" w:hAnsi="宋体"/>
          <w:color w:val="auto"/>
          <w:sz w:val="24"/>
        </w:rPr>
        <w:t>)</w:t>
      </w:r>
    </w:p>
    <w:p w14:paraId="08136032">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r>
        <w:rPr>
          <w:rFonts w:hint="eastAsia" w:ascii="楷体" w:hAnsi="楷体" w:eastAsia="楷体"/>
          <w:sz w:val="24"/>
          <w:u w:val="single"/>
        </w:rPr>
        <w:t xml:space="preserve">   </w:t>
      </w:r>
    </w:p>
    <w:p w14:paraId="03F7AF87">
      <w:pPr>
        <w:spacing w:line="480" w:lineRule="auto"/>
        <w:jc w:val="center"/>
        <w:rPr>
          <w:rFonts w:ascii="楷体" w:hAnsi="楷体" w:eastAsia="楷体"/>
          <w:b/>
          <w:sz w:val="28"/>
          <w:szCs w:val="28"/>
        </w:rPr>
      </w:pPr>
    </w:p>
    <w:p w14:paraId="7355D64B">
      <w:pPr>
        <w:spacing w:line="480" w:lineRule="auto"/>
        <w:jc w:val="both"/>
        <w:rPr>
          <w:rFonts w:ascii="楷体" w:hAnsi="楷体" w:eastAsia="楷体"/>
          <w:b/>
          <w:sz w:val="28"/>
          <w:szCs w:val="28"/>
        </w:rPr>
      </w:pPr>
    </w:p>
    <w:p w14:paraId="7BD4B681">
      <w:pPr>
        <w:spacing w:line="480" w:lineRule="auto"/>
        <w:jc w:val="center"/>
        <w:rPr>
          <w:rFonts w:ascii="楷体" w:hAnsi="楷体" w:eastAsia="楷体"/>
          <w:b/>
          <w:sz w:val="44"/>
          <w:szCs w:val="44"/>
        </w:rPr>
      </w:pPr>
      <w:r>
        <w:rPr>
          <w:rFonts w:ascii="楷体" w:hAnsi="楷体" w:eastAsia="楷体"/>
          <w:b/>
          <w:sz w:val="44"/>
          <w:szCs w:val="44"/>
        </w:rPr>
        <w:t>政府采购合同</w:t>
      </w:r>
      <w:r>
        <w:rPr>
          <w:rFonts w:hint="eastAsia" w:ascii="楷体" w:hAnsi="楷体" w:eastAsia="楷体"/>
          <w:b/>
          <w:sz w:val="44"/>
          <w:szCs w:val="44"/>
        </w:rPr>
        <w:t>参考范本</w:t>
      </w:r>
    </w:p>
    <w:p w14:paraId="1E89B09B">
      <w:pPr>
        <w:spacing w:line="480" w:lineRule="auto"/>
        <w:jc w:val="center"/>
        <w:rPr>
          <w:rFonts w:ascii="楷体" w:hAnsi="楷体" w:eastAsia="楷体"/>
          <w:b/>
          <w:sz w:val="24"/>
        </w:rPr>
      </w:pPr>
      <w:r>
        <w:rPr>
          <w:rFonts w:hint="eastAsia" w:ascii="楷体" w:hAnsi="楷体" w:eastAsia="楷体"/>
          <w:b/>
          <w:sz w:val="24"/>
        </w:rPr>
        <w:t>（货物类）</w:t>
      </w:r>
    </w:p>
    <w:p w14:paraId="3C964C59">
      <w:pPr>
        <w:pStyle w:val="66"/>
        <w:ind w:firstLine="0"/>
        <w:rPr>
          <w:rFonts w:ascii="楷体" w:hAnsi="楷体" w:eastAsia="楷体"/>
          <w:szCs w:val="24"/>
        </w:rPr>
      </w:pPr>
    </w:p>
    <w:p w14:paraId="5EA98591">
      <w:pPr>
        <w:pStyle w:val="66"/>
        <w:ind w:firstLine="0"/>
        <w:rPr>
          <w:rFonts w:ascii="楷体" w:hAnsi="楷体" w:eastAsia="楷体"/>
          <w:szCs w:val="24"/>
        </w:rPr>
      </w:pPr>
    </w:p>
    <w:p w14:paraId="7C8E8486">
      <w:pPr>
        <w:pStyle w:val="66"/>
        <w:ind w:firstLine="0"/>
        <w:rPr>
          <w:rFonts w:ascii="楷体" w:hAnsi="楷体" w:eastAsia="楷体"/>
          <w:szCs w:val="24"/>
        </w:rPr>
      </w:pPr>
    </w:p>
    <w:p w14:paraId="7B08523F">
      <w:pPr>
        <w:pStyle w:val="66"/>
        <w:ind w:firstLine="0"/>
        <w:jc w:val="center"/>
        <w:rPr>
          <w:rFonts w:ascii="楷体" w:hAnsi="楷体" w:eastAsia="楷体"/>
          <w:b/>
          <w:szCs w:val="24"/>
        </w:rPr>
      </w:pPr>
      <w:r>
        <w:rPr>
          <w:rFonts w:hint="eastAsia" w:ascii="楷体" w:hAnsi="楷体" w:eastAsia="楷体"/>
          <w:b/>
          <w:szCs w:val="24"/>
        </w:rPr>
        <w:t>第一部分 合同书</w:t>
      </w:r>
    </w:p>
    <w:p w14:paraId="371B8B19">
      <w:pPr>
        <w:pStyle w:val="66"/>
        <w:ind w:firstLine="0"/>
        <w:rPr>
          <w:rFonts w:ascii="楷体" w:hAnsi="楷体" w:eastAsia="楷体"/>
          <w:szCs w:val="24"/>
        </w:rPr>
      </w:pPr>
    </w:p>
    <w:p w14:paraId="7280C703">
      <w:pPr>
        <w:pStyle w:val="66"/>
        <w:ind w:firstLine="0"/>
        <w:rPr>
          <w:rFonts w:ascii="楷体" w:hAnsi="楷体" w:eastAsia="楷体"/>
          <w:szCs w:val="24"/>
        </w:rPr>
      </w:pPr>
    </w:p>
    <w:p w14:paraId="5057AD7A">
      <w:pPr>
        <w:spacing w:before="120" w:line="22" w:lineRule="atLeast"/>
        <w:rPr>
          <w:rFonts w:ascii="楷体" w:hAnsi="楷体" w:eastAsia="楷体"/>
          <w:sz w:val="24"/>
        </w:rPr>
      </w:pPr>
    </w:p>
    <w:p w14:paraId="71CC4B74">
      <w:pPr>
        <w:spacing w:before="120" w:line="22" w:lineRule="atLeast"/>
        <w:ind w:left="960"/>
        <w:rPr>
          <w:rFonts w:ascii="楷体" w:hAnsi="楷体" w:eastAsia="楷体"/>
          <w:sz w:val="24"/>
        </w:rPr>
      </w:pPr>
      <w:r>
        <w:rPr>
          <w:rFonts w:hint="eastAsia" w:ascii="楷体" w:hAnsi="楷体" w:eastAsia="楷体"/>
          <w:sz w:val="24"/>
        </w:rPr>
        <w:t>项目名称：</w:t>
      </w:r>
      <w:r>
        <w:rPr>
          <w:rFonts w:hint="eastAsia" w:ascii="楷体" w:hAnsi="楷体" w:eastAsia="楷体"/>
          <w:sz w:val="24"/>
          <w:u w:val="single"/>
        </w:rPr>
        <w:t xml:space="preserve">                                   </w:t>
      </w:r>
    </w:p>
    <w:p w14:paraId="6E961BF4">
      <w:pPr>
        <w:pStyle w:val="67"/>
        <w:spacing w:before="120" w:line="22" w:lineRule="atLeast"/>
        <w:rPr>
          <w:rFonts w:ascii="楷体" w:hAnsi="楷体" w:eastAsia="楷体"/>
          <w:szCs w:val="24"/>
        </w:rPr>
      </w:pPr>
    </w:p>
    <w:p w14:paraId="24E90E4F">
      <w:pPr>
        <w:pStyle w:val="67"/>
        <w:spacing w:before="120" w:line="22" w:lineRule="atLeast"/>
        <w:rPr>
          <w:rFonts w:ascii="楷体" w:hAnsi="楷体" w:eastAsia="楷体"/>
          <w:szCs w:val="24"/>
        </w:rPr>
      </w:pPr>
    </w:p>
    <w:p w14:paraId="23414CD1"/>
    <w:p w14:paraId="7B12E704">
      <w:pPr>
        <w:spacing w:before="120" w:line="22" w:lineRule="atLeast"/>
        <w:ind w:left="960"/>
        <w:rPr>
          <w:rFonts w:ascii="楷体" w:hAnsi="楷体" w:eastAsia="楷体"/>
          <w:sz w:val="24"/>
          <w:u w:val="single"/>
        </w:rPr>
      </w:pPr>
      <w:r>
        <w:rPr>
          <w:rFonts w:hint="eastAsia" w:ascii="楷体" w:hAnsi="楷体" w:eastAsia="楷体"/>
          <w:sz w:val="24"/>
        </w:rPr>
        <w:t>甲方：</w:t>
      </w:r>
      <w:r>
        <w:rPr>
          <w:rFonts w:hint="eastAsia" w:ascii="楷体" w:hAnsi="楷体" w:eastAsia="楷体"/>
          <w:sz w:val="24"/>
          <w:u w:val="single"/>
        </w:rPr>
        <w:t xml:space="preserve">                                       </w:t>
      </w:r>
    </w:p>
    <w:p w14:paraId="38E7EE20">
      <w:pPr>
        <w:spacing w:before="120" w:line="22" w:lineRule="atLeast"/>
        <w:rPr>
          <w:rFonts w:ascii="楷体" w:hAnsi="楷体" w:eastAsia="楷体"/>
          <w:sz w:val="24"/>
        </w:rPr>
      </w:pPr>
    </w:p>
    <w:p w14:paraId="1F9F5066">
      <w:pPr>
        <w:spacing w:before="120" w:line="22" w:lineRule="atLeast"/>
        <w:ind w:left="960"/>
        <w:rPr>
          <w:rFonts w:ascii="楷体" w:hAnsi="楷体" w:eastAsia="楷体"/>
          <w:sz w:val="24"/>
          <w:u w:val="single"/>
        </w:rPr>
      </w:pPr>
      <w:r>
        <w:rPr>
          <w:rFonts w:hint="eastAsia" w:ascii="楷体" w:hAnsi="楷体" w:eastAsia="楷体"/>
          <w:sz w:val="24"/>
        </w:rPr>
        <w:t>乙方：</w:t>
      </w:r>
      <w:r>
        <w:rPr>
          <w:rFonts w:ascii="楷体" w:hAnsi="楷体" w:eastAsia="楷体"/>
          <w:sz w:val="24"/>
          <w:u w:val="single"/>
        </w:rPr>
        <w:t xml:space="preserve">        </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u w:val="single"/>
        </w:rPr>
        <w:t xml:space="preserve">                     </w:t>
      </w:r>
      <w:r>
        <w:rPr>
          <w:rFonts w:ascii="楷体" w:hAnsi="楷体" w:eastAsia="楷体"/>
          <w:sz w:val="24"/>
          <w:u w:val="single"/>
        </w:rPr>
        <w:t xml:space="preserve">      </w:t>
      </w:r>
    </w:p>
    <w:p w14:paraId="75577060">
      <w:pPr>
        <w:spacing w:before="120" w:line="22" w:lineRule="atLeast"/>
        <w:rPr>
          <w:rFonts w:ascii="楷体" w:hAnsi="楷体" w:eastAsia="楷体"/>
          <w:sz w:val="24"/>
        </w:rPr>
      </w:pPr>
    </w:p>
    <w:p w14:paraId="1B8886F0">
      <w:pPr>
        <w:spacing w:before="120" w:line="22" w:lineRule="atLeast"/>
        <w:ind w:firstLine="960" w:firstLineChars="400"/>
        <w:rPr>
          <w:rFonts w:ascii="楷体" w:hAnsi="楷体" w:eastAsia="楷体"/>
          <w:sz w:val="24"/>
          <w:u w:val="single"/>
        </w:rPr>
      </w:pPr>
      <w:r>
        <w:rPr>
          <w:rFonts w:hint="eastAsia" w:ascii="楷体" w:hAnsi="楷体" w:eastAsia="楷体"/>
          <w:sz w:val="24"/>
        </w:rPr>
        <w:t>签订地：</w:t>
      </w:r>
      <w:r>
        <w:rPr>
          <w:rFonts w:hint="eastAsia" w:ascii="楷体" w:hAnsi="楷体" w:eastAsia="楷体"/>
          <w:sz w:val="24"/>
          <w:u w:val="single"/>
        </w:rPr>
        <w:t xml:space="preserve">                                     </w:t>
      </w:r>
    </w:p>
    <w:p w14:paraId="0AE6AA40">
      <w:pPr>
        <w:spacing w:before="120" w:line="22" w:lineRule="atLeast"/>
        <w:rPr>
          <w:rFonts w:ascii="楷体" w:hAnsi="楷体" w:eastAsia="楷体"/>
          <w:sz w:val="24"/>
        </w:rPr>
      </w:pPr>
    </w:p>
    <w:p w14:paraId="005B5D9C">
      <w:pPr>
        <w:spacing w:before="120" w:line="22" w:lineRule="atLeast"/>
        <w:ind w:firstLine="960" w:firstLineChars="400"/>
        <w:rPr>
          <w:rFonts w:ascii="楷体" w:hAnsi="楷体" w:eastAsia="楷体"/>
          <w:sz w:val="24"/>
          <w:u w:val="single"/>
        </w:rPr>
      </w:pPr>
      <w:r>
        <w:rPr>
          <w:rFonts w:hint="eastAsia" w:ascii="楷体" w:hAnsi="楷体" w:eastAsia="楷体"/>
          <w:sz w:val="24"/>
        </w:rPr>
        <w:t>签订日期：</w:t>
      </w:r>
      <w:r>
        <w:rPr>
          <w:rFonts w:hint="eastAsia" w:ascii="楷体" w:hAnsi="楷体" w:eastAsia="楷体"/>
          <w:sz w:val="24"/>
          <w:u w:val="single"/>
        </w:rPr>
        <w:t xml:space="preserve">               </w:t>
      </w:r>
      <w:r>
        <w:rPr>
          <w:rFonts w:hint="eastAsia" w:ascii="楷体" w:hAnsi="楷体" w:eastAsia="楷体"/>
          <w:sz w:val="24"/>
        </w:rPr>
        <w:t>年</w:t>
      </w:r>
      <w:r>
        <w:rPr>
          <w:rFonts w:hint="eastAsia" w:ascii="楷体" w:hAnsi="楷体" w:eastAsia="楷体"/>
          <w:sz w:val="24"/>
          <w:u w:val="single"/>
        </w:rPr>
        <w:t xml:space="preserve">       </w:t>
      </w:r>
      <w:r>
        <w:rPr>
          <w:rFonts w:hint="eastAsia" w:ascii="楷体" w:hAnsi="楷体" w:eastAsia="楷体"/>
          <w:sz w:val="24"/>
        </w:rPr>
        <w:t>月</w:t>
      </w:r>
      <w:r>
        <w:rPr>
          <w:rFonts w:hint="eastAsia" w:ascii="楷体" w:hAnsi="楷体" w:eastAsia="楷体"/>
          <w:sz w:val="24"/>
          <w:u w:val="single"/>
        </w:rPr>
        <w:t xml:space="preserve">       </w:t>
      </w:r>
      <w:r>
        <w:rPr>
          <w:rFonts w:hint="eastAsia" w:ascii="楷体" w:hAnsi="楷体" w:eastAsia="楷体"/>
          <w:sz w:val="24"/>
        </w:rPr>
        <w:t>日</w:t>
      </w:r>
    </w:p>
    <w:p w14:paraId="1128E49C">
      <w:pPr>
        <w:autoSpaceDE w:val="0"/>
        <w:autoSpaceDN w:val="0"/>
        <w:adjustRightInd w:val="0"/>
        <w:spacing w:line="600" w:lineRule="exact"/>
        <w:ind w:firstLine="640"/>
        <w:jc w:val="center"/>
        <w:rPr>
          <w:rFonts w:ascii="宋体" w:hAnsi="宋体"/>
          <w:sz w:val="24"/>
        </w:rPr>
        <w:sectPr>
          <w:footerReference r:id="rId4" w:type="default"/>
          <w:type w:val="continuous"/>
          <w:pgSz w:w="11907" w:h="16840"/>
          <w:pgMar w:top="1440" w:right="1474" w:bottom="1440" w:left="1474" w:header="851" w:footer="851" w:gutter="0"/>
          <w:pgNumType w:start="1"/>
          <w:cols w:space="720" w:num="1"/>
          <w:docGrid w:linePitch="462" w:charSpace="0"/>
        </w:sectPr>
      </w:pPr>
    </w:p>
    <w:p w14:paraId="033A22C1">
      <w:pPr>
        <w:spacing w:line="560" w:lineRule="exact"/>
        <w:ind w:firstLine="480" w:firstLineChars="200"/>
        <w:rPr>
          <w:rFonts w:ascii="楷体" w:hAnsi="楷体" w:eastAsia="楷体"/>
          <w:sz w:val="24"/>
        </w:rPr>
      </w:pPr>
      <w:r>
        <w:rPr>
          <w:rFonts w:hint="eastAsia" w:ascii="楷体" w:hAnsi="楷体" w:eastAsia="楷体"/>
          <w:sz w:val="24"/>
          <w:u w:val="single"/>
          <w:lang w:val="zh-CN"/>
        </w:rPr>
        <w:t xml:space="preserve">        </w:t>
      </w:r>
      <w:r>
        <w:rPr>
          <w:rFonts w:hint="eastAsia" w:ascii="楷体" w:hAnsi="楷体" w:eastAsia="楷体"/>
          <w:sz w:val="24"/>
          <w:lang w:val="zh-CN"/>
        </w:rPr>
        <w:t>年</w:t>
      </w:r>
      <w:r>
        <w:rPr>
          <w:rFonts w:hint="eastAsia" w:ascii="楷体" w:hAnsi="楷体" w:eastAsia="楷体"/>
          <w:sz w:val="24"/>
          <w:u w:val="single"/>
          <w:lang w:val="zh-CN"/>
        </w:rPr>
        <w:t xml:space="preserve">    </w:t>
      </w:r>
      <w:r>
        <w:rPr>
          <w:rFonts w:hint="eastAsia" w:ascii="楷体" w:hAnsi="楷体" w:eastAsia="楷体"/>
          <w:sz w:val="24"/>
          <w:lang w:val="zh-CN"/>
        </w:rPr>
        <w:t>月</w:t>
      </w:r>
      <w:r>
        <w:rPr>
          <w:rFonts w:hint="eastAsia" w:ascii="楷体" w:hAnsi="楷体" w:eastAsia="楷体"/>
          <w:sz w:val="24"/>
          <w:u w:val="single"/>
          <w:lang w:val="zh-CN"/>
        </w:rPr>
        <w:t xml:space="preserve">    </w:t>
      </w:r>
      <w:r>
        <w:rPr>
          <w:rFonts w:hint="eastAsia" w:ascii="楷体" w:hAnsi="楷体" w:eastAsia="楷体"/>
          <w:sz w:val="24"/>
          <w:lang w:val="zh-CN"/>
        </w:rPr>
        <w:t>日</w:t>
      </w:r>
      <w:r>
        <w:rPr>
          <w:rFonts w:hint="eastAsia" w:ascii="楷体" w:hAnsi="楷体" w:eastAsia="楷体"/>
          <w:sz w:val="24"/>
        </w:rPr>
        <w:t>，</w:t>
      </w:r>
      <w:r>
        <w:rPr>
          <w:rFonts w:hint="eastAsia" w:ascii="楷体" w:hAnsi="楷体" w:eastAsia="楷体"/>
          <w:sz w:val="24"/>
          <w:u w:val="single"/>
        </w:rPr>
        <w:t xml:space="preserve">   （采购人名称）   </w:t>
      </w:r>
      <w:r>
        <w:rPr>
          <w:rFonts w:hint="eastAsia" w:ascii="楷体" w:hAnsi="楷体" w:eastAsia="楷体"/>
          <w:sz w:val="24"/>
        </w:rPr>
        <w:t>以</w:t>
      </w:r>
      <w:r>
        <w:rPr>
          <w:rFonts w:hint="eastAsia" w:ascii="楷体" w:hAnsi="楷体" w:eastAsia="楷体"/>
          <w:sz w:val="24"/>
          <w:u w:val="single"/>
        </w:rPr>
        <w:t xml:space="preserve">   （政府采购方式）  </w:t>
      </w:r>
      <w:r>
        <w:rPr>
          <w:rFonts w:hint="eastAsia" w:ascii="楷体" w:hAnsi="楷体" w:eastAsia="楷体"/>
          <w:sz w:val="24"/>
        </w:rPr>
        <w:t>对</w:t>
      </w:r>
      <w:r>
        <w:rPr>
          <w:rFonts w:hint="eastAsia" w:ascii="楷体" w:hAnsi="楷体" w:eastAsia="楷体"/>
          <w:sz w:val="24"/>
          <w:u w:val="single"/>
        </w:rPr>
        <w:t xml:space="preserve">   （同前页项目名称）   </w:t>
      </w:r>
      <w:r>
        <w:rPr>
          <w:rFonts w:hint="eastAsia" w:ascii="楷体" w:hAnsi="楷体" w:eastAsia="楷体"/>
          <w:sz w:val="24"/>
        </w:rPr>
        <w:t>项目进行了采购。经</w:t>
      </w:r>
      <w:r>
        <w:rPr>
          <w:rFonts w:hint="eastAsia" w:ascii="楷体" w:hAnsi="楷体" w:eastAsia="楷体"/>
          <w:sz w:val="24"/>
          <w:u w:val="single"/>
        </w:rPr>
        <w:t xml:space="preserve">   （相关评定主体名称）   </w:t>
      </w:r>
      <w:r>
        <w:rPr>
          <w:rFonts w:hint="eastAsia" w:ascii="楷体" w:hAnsi="楷体" w:eastAsia="楷体"/>
          <w:sz w:val="24"/>
        </w:rPr>
        <w:t>评定，</w:t>
      </w:r>
      <w:r>
        <w:rPr>
          <w:rFonts w:hint="eastAsia" w:ascii="楷体" w:hAnsi="楷体" w:eastAsia="楷体"/>
          <w:sz w:val="24"/>
          <w:u w:val="single"/>
        </w:rPr>
        <w:t xml:space="preserve">   （中标供应商名称）</w:t>
      </w:r>
      <w:r>
        <w:rPr>
          <w:rFonts w:hint="eastAsia" w:ascii="楷体" w:hAnsi="楷体" w:eastAsia="楷体"/>
          <w:sz w:val="24"/>
        </w:rPr>
        <w:t>为该项目中标供应商。现于中标通知书发出之日起三十日内，按照采购文件确定的事项签订本合同。</w:t>
      </w:r>
    </w:p>
    <w:p w14:paraId="633E4689">
      <w:pPr>
        <w:spacing w:line="560" w:lineRule="exact"/>
        <w:ind w:firstLine="480" w:firstLineChars="200"/>
        <w:rPr>
          <w:rFonts w:ascii="楷体" w:hAnsi="楷体" w:eastAsia="楷体"/>
          <w:sz w:val="24"/>
        </w:rPr>
      </w:pPr>
      <w:r>
        <w:rPr>
          <w:rFonts w:hint="eastAsia" w:ascii="楷体" w:hAnsi="楷体" w:eastAsia="楷体"/>
          <w:sz w:val="24"/>
          <w:lang w:val="zh-CN"/>
        </w:rPr>
        <w:t>根据《中华人民共和国合同法》、《中华人民共和国政府采购法》等相关法律法规之规定，按照平等、自愿、公平和诚实信用的原则，经</w:t>
      </w:r>
      <w:r>
        <w:rPr>
          <w:rFonts w:hint="eastAsia" w:ascii="楷体" w:hAnsi="楷体" w:eastAsia="楷体"/>
          <w:sz w:val="24"/>
          <w:u w:val="single"/>
        </w:rPr>
        <w:t xml:space="preserve">   （采购人名称）   </w:t>
      </w:r>
      <w:r>
        <w:rPr>
          <w:rFonts w:hint="eastAsia" w:ascii="楷体" w:hAnsi="楷体" w:eastAsia="楷体"/>
          <w:sz w:val="24"/>
          <w:lang w:val="zh-CN"/>
        </w:rPr>
        <w:t>(以下简称：甲方)和</w:t>
      </w:r>
      <w:r>
        <w:rPr>
          <w:rFonts w:hint="eastAsia" w:ascii="楷体" w:hAnsi="楷体" w:eastAsia="楷体"/>
          <w:sz w:val="24"/>
          <w:u w:val="single"/>
        </w:rPr>
        <w:t xml:space="preserve">   （中标供应商名称）   </w:t>
      </w:r>
      <w:r>
        <w:rPr>
          <w:rFonts w:hint="eastAsia" w:ascii="楷体" w:hAnsi="楷体" w:eastAsia="楷体"/>
          <w:sz w:val="24"/>
          <w:lang w:val="zh-CN"/>
        </w:rPr>
        <w:t>(以下简称：乙方)协商一致，约定以下合同</w:t>
      </w:r>
      <w:r>
        <w:rPr>
          <w:rFonts w:hint="eastAsia" w:ascii="楷体" w:hAnsi="楷体" w:eastAsia="楷体"/>
          <w:sz w:val="24"/>
        </w:rPr>
        <w:t>条款，以兹共同遵守、全面履行。</w:t>
      </w:r>
    </w:p>
    <w:p w14:paraId="3A541C50">
      <w:pPr>
        <w:spacing w:line="560" w:lineRule="exact"/>
        <w:ind w:firstLine="482" w:firstLineChars="200"/>
        <w:outlineLvl w:val="0"/>
        <w:rPr>
          <w:rFonts w:ascii="楷体" w:hAnsi="楷体" w:eastAsia="楷体"/>
          <w:b/>
          <w:sz w:val="24"/>
        </w:rPr>
      </w:pPr>
      <w:bookmarkStart w:id="292" w:name="_Toc3029"/>
      <w:bookmarkStart w:id="293" w:name="_Toc24059"/>
      <w:bookmarkStart w:id="294" w:name="_Toc2232"/>
      <w:r>
        <w:rPr>
          <w:rFonts w:hint="eastAsia" w:ascii="楷体" w:hAnsi="楷体" w:eastAsia="楷体"/>
          <w:b/>
          <w:sz w:val="24"/>
        </w:rPr>
        <w:t>1.1 合同组成部分</w:t>
      </w:r>
      <w:bookmarkEnd w:id="292"/>
      <w:bookmarkEnd w:id="293"/>
      <w:bookmarkEnd w:id="294"/>
    </w:p>
    <w:p w14:paraId="2180849D">
      <w:pPr>
        <w:spacing w:line="560" w:lineRule="exact"/>
        <w:ind w:firstLine="480" w:firstLineChars="200"/>
        <w:rPr>
          <w:rFonts w:ascii="楷体" w:hAnsi="楷体" w:eastAsia="楷体"/>
          <w:sz w:val="24"/>
        </w:rPr>
      </w:pPr>
      <w:r>
        <w:rPr>
          <w:rFonts w:hint="eastAsia" w:ascii="楷体" w:hAnsi="楷体" w:eastAsia="楷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E6DA760">
      <w:pPr>
        <w:spacing w:line="560" w:lineRule="exact"/>
        <w:ind w:firstLine="480" w:firstLineChars="200"/>
        <w:rPr>
          <w:rFonts w:ascii="楷体" w:hAnsi="楷体" w:eastAsia="楷体"/>
          <w:sz w:val="24"/>
        </w:rPr>
      </w:pPr>
      <w:r>
        <w:rPr>
          <w:rFonts w:hint="eastAsia" w:ascii="楷体" w:hAnsi="楷体" w:eastAsia="楷体"/>
          <w:sz w:val="24"/>
        </w:rPr>
        <w:t>1.1.1 本合同及其补充合同、变更协议；</w:t>
      </w:r>
    </w:p>
    <w:p w14:paraId="68492563">
      <w:pPr>
        <w:spacing w:line="560" w:lineRule="exact"/>
        <w:ind w:firstLine="480" w:firstLineChars="200"/>
        <w:rPr>
          <w:rFonts w:ascii="楷体" w:hAnsi="楷体" w:eastAsia="楷体"/>
          <w:sz w:val="24"/>
        </w:rPr>
      </w:pPr>
      <w:r>
        <w:rPr>
          <w:rFonts w:hint="eastAsia" w:ascii="楷体" w:hAnsi="楷体" w:eastAsia="楷体"/>
          <w:sz w:val="24"/>
        </w:rPr>
        <w:t>1.1.2 中标通知书；</w:t>
      </w:r>
    </w:p>
    <w:p w14:paraId="492E1374">
      <w:pPr>
        <w:spacing w:line="560" w:lineRule="exact"/>
        <w:ind w:firstLine="480" w:firstLineChars="200"/>
        <w:rPr>
          <w:rFonts w:ascii="楷体" w:hAnsi="楷体" w:eastAsia="楷体"/>
          <w:sz w:val="24"/>
        </w:rPr>
      </w:pPr>
      <w:r>
        <w:rPr>
          <w:rFonts w:hint="eastAsia" w:ascii="楷体" w:hAnsi="楷体" w:eastAsia="楷体"/>
          <w:sz w:val="24"/>
        </w:rPr>
        <w:t>1.1.3 投标文件（含澄清或者说明文件）；</w:t>
      </w:r>
    </w:p>
    <w:p w14:paraId="790BA0C7">
      <w:pPr>
        <w:spacing w:line="560" w:lineRule="exact"/>
        <w:ind w:firstLine="480" w:firstLineChars="200"/>
        <w:rPr>
          <w:rFonts w:ascii="楷体" w:hAnsi="楷体" w:eastAsia="楷体"/>
          <w:sz w:val="24"/>
        </w:rPr>
      </w:pPr>
      <w:r>
        <w:rPr>
          <w:rFonts w:hint="eastAsia" w:ascii="楷体" w:hAnsi="楷体" w:eastAsia="楷体"/>
          <w:sz w:val="24"/>
        </w:rPr>
        <w:t>1.1.4 招标文件（含澄清或者修改文件）；</w:t>
      </w:r>
    </w:p>
    <w:p w14:paraId="59C4F8E7">
      <w:pPr>
        <w:spacing w:line="560" w:lineRule="exact"/>
        <w:ind w:firstLine="480" w:firstLineChars="200"/>
        <w:rPr>
          <w:rFonts w:ascii="楷体" w:hAnsi="楷体" w:eastAsia="楷体"/>
          <w:sz w:val="24"/>
        </w:rPr>
      </w:pPr>
      <w:r>
        <w:rPr>
          <w:rFonts w:hint="eastAsia" w:ascii="楷体" w:hAnsi="楷体" w:eastAsia="楷体"/>
          <w:sz w:val="24"/>
        </w:rPr>
        <w:t>1.1.5 其他相关采购文件。</w:t>
      </w:r>
    </w:p>
    <w:p w14:paraId="588BBECA">
      <w:pPr>
        <w:spacing w:line="560" w:lineRule="exact"/>
        <w:ind w:firstLine="482" w:firstLineChars="200"/>
        <w:outlineLvl w:val="0"/>
        <w:rPr>
          <w:rFonts w:ascii="楷体" w:hAnsi="楷体" w:eastAsia="楷体"/>
          <w:b/>
          <w:sz w:val="24"/>
        </w:rPr>
      </w:pPr>
      <w:bookmarkStart w:id="295" w:name="_Toc24300"/>
      <w:bookmarkStart w:id="296" w:name="_Toc21295"/>
      <w:bookmarkStart w:id="297" w:name="_Toc27126"/>
      <w:r>
        <w:rPr>
          <w:rFonts w:hint="eastAsia" w:ascii="楷体" w:hAnsi="楷体" w:eastAsia="楷体"/>
          <w:b/>
          <w:sz w:val="24"/>
        </w:rPr>
        <w:t>1.2 货物</w:t>
      </w:r>
      <w:bookmarkEnd w:id="295"/>
      <w:bookmarkEnd w:id="296"/>
      <w:bookmarkEnd w:id="297"/>
    </w:p>
    <w:p w14:paraId="666D27C7">
      <w:pPr>
        <w:spacing w:line="560" w:lineRule="exact"/>
        <w:ind w:firstLine="480" w:firstLineChars="200"/>
        <w:rPr>
          <w:rFonts w:ascii="楷体" w:hAnsi="楷体" w:eastAsia="楷体"/>
          <w:sz w:val="24"/>
          <w:u w:val="single"/>
        </w:rPr>
      </w:pPr>
      <w:r>
        <w:rPr>
          <w:rFonts w:hint="eastAsia" w:ascii="楷体" w:hAnsi="楷体" w:eastAsia="楷体"/>
          <w:sz w:val="24"/>
        </w:rPr>
        <w:t>1.2.1 货物</w:t>
      </w:r>
      <w:r>
        <w:rPr>
          <w:rFonts w:ascii="楷体" w:hAnsi="楷体" w:eastAsia="楷体"/>
          <w:sz w:val="24"/>
        </w:rPr>
        <w:t>名称：</w:t>
      </w:r>
      <w:r>
        <w:rPr>
          <w:rFonts w:hint="eastAsia" w:ascii="楷体" w:hAnsi="楷体" w:eastAsia="楷体"/>
          <w:sz w:val="24"/>
          <w:u w:val="single"/>
        </w:rPr>
        <w:t xml:space="preserve">                                                </w:t>
      </w:r>
      <w:r>
        <w:rPr>
          <w:rFonts w:hint="eastAsia" w:ascii="楷体" w:hAnsi="楷体" w:eastAsia="楷体"/>
          <w:sz w:val="24"/>
        </w:rPr>
        <w:t>；</w:t>
      </w:r>
    </w:p>
    <w:p w14:paraId="6C355754">
      <w:pPr>
        <w:spacing w:line="560" w:lineRule="exact"/>
        <w:ind w:firstLine="480" w:firstLineChars="200"/>
        <w:rPr>
          <w:rFonts w:ascii="楷体" w:hAnsi="楷体" w:eastAsia="楷体"/>
          <w:sz w:val="24"/>
          <w:u w:val="single"/>
        </w:rPr>
      </w:pPr>
      <w:r>
        <w:rPr>
          <w:rFonts w:hint="eastAsia" w:ascii="楷体" w:hAnsi="楷体" w:eastAsia="楷体"/>
          <w:sz w:val="24"/>
        </w:rPr>
        <w:t>1.2.2 货物</w:t>
      </w:r>
      <w:r>
        <w:rPr>
          <w:rFonts w:ascii="楷体" w:hAnsi="楷体" w:eastAsia="楷体"/>
          <w:sz w:val="24"/>
        </w:rPr>
        <w:t>数量：</w:t>
      </w:r>
      <w:r>
        <w:rPr>
          <w:rFonts w:hint="eastAsia" w:ascii="楷体" w:hAnsi="楷体" w:eastAsia="楷体"/>
          <w:sz w:val="24"/>
          <w:u w:val="single"/>
        </w:rPr>
        <w:t xml:space="preserve">                                                </w:t>
      </w:r>
      <w:r>
        <w:rPr>
          <w:rFonts w:hint="eastAsia" w:ascii="楷体" w:hAnsi="楷体" w:eastAsia="楷体"/>
          <w:sz w:val="24"/>
        </w:rPr>
        <w:t>；</w:t>
      </w:r>
    </w:p>
    <w:p w14:paraId="43DD0B11">
      <w:pPr>
        <w:spacing w:line="560" w:lineRule="exact"/>
        <w:ind w:firstLine="480" w:firstLineChars="200"/>
        <w:rPr>
          <w:rFonts w:ascii="楷体" w:hAnsi="楷体" w:eastAsia="楷体"/>
          <w:sz w:val="24"/>
        </w:rPr>
      </w:pPr>
      <w:r>
        <w:rPr>
          <w:rFonts w:hint="eastAsia" w:ascii="楷体" w:hAnsi="楷体" w:eastAsia="楷体"/>
          <w:sz w:val="24"/>
        </w:rPr>
        <w:t>1.2.3 货物质量：</w:t>
      </w:r>
      <w:r>
        <w:rPr>
          <w:rFonts w:ascii="楷体" w:hAnsi="楷体" w:eastAsia="楷体"/>
          <w:sz w:val="24"/>
          <w:u w:val="single"/>
        </w:rPr>
        <w:t>　　　　　　　　　</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rPr>
        <w:t>。</w:t>
      </w:r>
    </w:p>
    <w:p w14:paraId="48D39756">
      <w:pPr>
        <w:spacing w:line="560" w:lineRule="exact"/>
        <w:ind w:firstLine="482" w:firstLineChars="200"/>
        <w:outlineLvl w:val="0"/>
        <w:rPr>
          <w:rFonts w:ascii="楷体" w:hAnsi="楷体" w:eastAsia="楷体"/>
          <w:b/>
          <w:sz w:val="24"/>
        </w:rPr>
      </w:pPr>
      <w:bookmarkStart w:id="298" w:name="_Toc23292"/>
      <w:bookmarkStart w:id="299" w:name="_Toc21631"/>
      <w:bookmarkStart w:id="300" w:name="_Toc21551"/>
      <w:r>
        <w:rPr>
          <w:rFonts w:hint="eastAsia" w:ascii="楷体" w:hAnsi="楷体" w:eastAsia="楷体"/>
          <w:b/>
          <w:sz w:val="24"/>
        </w:rPr>
        <w:t>1.</w:t>
      </w:r>
      <w:r>
        <w:rPr>
          <w:rFonts w:ascii="楷体" w:hAnsi="楷体" w:eastAsia="楷体"/>
          <w:b/>
          <w:sz w:val="24"/>
        </w:rPr>
        <w:t>3</w:t>
      </w:r>
      <w:r>
        <w:rPr>
          <w:rFonts w:hint="eastAsia" w:ascii="楷体" w:hAnsi="楷体" w:eastAsia="楷体"/>
          <w:b/>
          <w:sz w:val="24"/>
        </w:rPr>
        <w:t xml:space="preserve"> 价款</w:t>
      </w:r>
      <w:bookmarkEnd w:id="298"/>
      <w:bookmarkEnd w:id="299"/>
      <w:bookmarkEnd w:id="300"/>
    </w:p>
    <w:p w14:paraId="760F00B9">
      <w:pPr>
        <w:spacing w:line="560" w:lineRule="exact"/>
        <w:ind w:firstLine="480" w:firstLineChars="200"/>
        <w:rPr>
          <w:rFonts w:ascii="楷体" w:hAnsi="楷体" w:eastAsia="楷体"/>
          <w:sz w:val="24"/>
        </w:rPr>
      </w:pPr>
      <w:r>
        <w:rPr>
          <w:rFonts w:ascii="楷体" w:hAnsi="楷体" w:eastAsia="楷体"/>
          <w:sz w:val="24"/>
        </w:rPr>
        <w:t>本合同总价为</w:t>
      </w:r>
      <w:r>
        <w:rPr>
          <w:rFonts w:hint="eastAsia" w:ascii="楷体" w:hAnsi="楷体" w:eastAsia="楷体"/>
          <w:sz w:val="24"/>
        </w:rPr>
        <w:t>：￥</w:t>
      </w:r>
      <w:r>
        <w:rPr>
          <w:rFonts w:hint="eastAsia" w:ascii="楷体" w:hAnsi="楷体" w:eastAsia="楷体"/>
          <w:sz w:val="24"/>
          <w:u w:val="single"/>
        </w:rPr>
        <w:t xml:space="preserve">           </w:t>
      </w:r>
      <w:r>
        <w:rPr>
          <w:rFonts w:ascii="楷体" w:hAnsi="楷体" w:eastAsia="楷体"/>
          <w:sz w:val="24"/>
        </w:rPr>
        <w:t>元</w:t>
      </w:r>
      <w:r>
        <w:rPr>
          <w:rFonts w:hint="eastAsia" w:ascii="楷体" w:hAnsi="楷体" w:eastAsia="楷体"/>
          <w:sz w:val="24"/>
        </w:rPr>
        <w:t>（大写：</w:t>
      </w:r>
      <w:r>
        <w:rPr>
          <w:rFonts w:hint="eastAsia" w:ascii="楷体" w:hAnsi="楷体" w:eastAsia="楷体"/>
          <w:sz w:val="24"/>
          <w:u w:val="single"/>
        </w:rPr>
        <w:t xml:space="preserve">                 </w:t>
      </w:r>
      <w:r>
        <w:rPr>
          <w:rFonts w:hint="eastAsia" w:ascii="楷体" w:hAnsi="楷体" w:eastAsia="楷体"/>
          <w:sz w:val="24"/>
        </w:rPr>
        <w:t>元人民币）</w:t>
      </w:r>
      <w:r>
        <w:rPr>
          <w:rFonts w:ascii="楷体" w:hAnsi="楷体" w:eastAsia="楷体"/>
          <w:sz w:val="24"/>
        </w:rPr>
        <w:t>。</w:t>
      </w:r>
    </w:p>
    <w:p w14:paraId="3F366504">
      <w:pPr>
        <w:spacing w:line="560" w:lineRule="exact"/>
        <w:ind w:firstLine="480" w:firstLineChars="200"/>
        <w:rPr>
          <w:rFonts w:ascii="楷体" w:hAnsi="楷体" w:eastAsia="楷体"/>
          <w:sz w:val="24"/>
          <w:u w:val="single"/>
        </w:rPr>
      </w:pPr>
      <w:r>
        <w:rPr>
          <w:rFonts w:ascii="楷体" w:hAnsi="楷体" w:eastAsia="楷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4089"/>
        <w:gridCol w:w="3067"/>
      </w:tblGrid>
      <w:tr w14:paraId="1DA6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3" w:type="dxa"/>
            <w:noWrap w:val="0"/>
            <w:vAlign w:val="center"/>
          </w:tcPr>
          <w:p w14:paraId="16B1760B">
            <w:pPr>
              <w:pStyle w:val="68"/>
              <w:spacing w:line="560" w:lineRule="exact"/>
              <w:jc w:val="center"/>
              <w:rPr>
                <w:rFonts w:ascii="楷体" w:hAnsi="楷体" w:eastAsia="楷体"/>
                <w:sz w:val="24"/>
                <w:szCs w:val="24"/>
              </w:rPr>
            </w:pPr>
            <w:r>
              <w:rPr>
                <w:rFonts w:ascii="楷体" w:hAnsi="楷体" w:eastAsia="楷体"/>
                <w:sz w:val="24"/>
                <w:szCs w:val="24"/>
              </w:rPr>
              <w:t>序号</w:t>
            </w:r>
          </w:p>
        </w:tc>
        <w:tc>
          <w:tcPr>
            <w:tcW w:w="4089" w:type="dxa"/>
            <w:noWrap w:val="0"/>
            <w:vAlign w:val="center"/>
          </w:tcPr>
          <w:p w14:paraId="18BD588F">
            <w:pPr>
              <w:pStyle w:val="68"/>
              <w:spacing w:line="560" w:lineRule="exact"/>
              <w:ind w:firstLine="200"/>
              <w:jc w:val="center"/>
              <w:rPr>
                <w:rFonts w:ascii="楷体" w:hAnsi="楷体" w:eastAsia="楷体"/>
                <w:sz w:val="24"/>
                <w:szCs w:val="24"/>
              </w:rPr>
            </w:pPr>
            <w:r>
              <w:rPr>
                <w:rFonts w:hint="eastAsia" w:ascii="楷体" w:hAnsi="楷体" w:eastAsia="楷体"/>
                <w:sz w:val="24"/>
                <w:szCs w:val="24"/>
              </w:rPr>
              <w:t>分项名称</w:t>
            </w:r>
          </w:p>
        </w:tc>
        <w:tc>
          <w:tcPr>
            <w:tcW w:w="3067" w:type="dxa"/>
            <w:noWrap w:val="0"/>
            <w:vAlign w:val="center"/>
          </w:tcPr>
          <w:p w14:paraId="700410DD">
            <w:pPr>
              <w:pStyle w:val="68"/>
              <w:spacing w:line="560" w:lineRule="exact"/>
              <w:jc w:val="center"/>
              <w:rPr>
                <w:rFonts w:ascii="楷体" w:hAnsi="楷体" w:eastAsia="楷体"/>
                <w:sz w:val="24"/>
                <w:szCs w:val="24"/>
              </w:rPr>
            </w:pPr>
            <w:r>
              <w:rPr>
                <w:rFonts w:ascii="楷体" w:hAnsi="楷体" w:eastAsia="楷体"/>
                <w:sz w:val="24"/>
                <w:szCs w:val="24"/>
              </w:rPr>
              <w:t>分项价格</w:t>
            </w:r>
          </w:p>
        </w:tc>
      </w:tr>
      <w:tr w14:paraId="6E3D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3" w:type="dxa"/>
            <w:noWrap w:val="0"/>
            <w:vAlign w:val="center"/>
          </w:tcPr>
          <w:p w14:paraId="278DAD4E">
            <w:pPr>
              <w:pStyle w:val="68"/>
              <w:spacing w:line="560" w:lineRule="exact"/>
              <w:ind w:firstLine="200"/>
              <w:jc w:val="center"/>
              <w:rPr>
                <w:rFonts w:ascii="楷体" w:hAnsi="楷体" w:eastAsia="楷体"/>
                <w:sz w:val="24"/>
                <w:szCs w:val="24"/>
              </w:rPr>
            </w:pPr>
          </w:p>
        </w:tc>
        <w:tc>
          <w:tcPr>
            <w:tcW w:w="4089" w:type="dxa"/>
            <w:noWrap w:val="0"/>
            <w:vAlign w:val="center"/>
          </w:tcPr>
          <w:p w14:paraId="2352EB5C">
            <w:pPr>
              <w:pStyle w:val="68"/>
              <w:spacing w:line="560" w:lineRule="exact"/>
              <w:ind w:firstLine="200"/>
              <w:jc w:val="center"/>
              <w:rPr>
                <w:rFonts w:ascii="楷体" w:hAnsi="楷体" w:eastAsia="楷体"/>
                <w:sz w:val="24"/>
                <w:szCs w:val="24"/>
              </w:rPr>
            </w:pPr>
          </w:p>
        </w:tc>
        <w:tc>
          <w:tcPr>
            <w:tcW w:w="3067" w:type="dxa"/>
            <w:noWrap w:val="0"/>
            <w:vAlign w:val="center"/>
          </w:tcPr>
          <w:p w14:paraId="5C253B5F">
            <w:pPr>
              <w:pStyle w:val="68"/>
              <w:spacing w:line="560" w:lineRule="exact"/>
              <w:ind w:firstLine="200"/>
              <w:jc w:val="center"/>
              <w:rPr>
                <w:rFonts w:ascii="楷体" w:hAnsi="楷体" w:eastAsia="楷体"/>
                <w:sz w:val="24"/>
                <w:szCs w:val="24"/>
              </w:rPr>
            </w:pPr>
          </w:p>
        </w:tc>
      </w:tr>
      <w:tr w14:paraId="1A7A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3" w:type="dxa"/>
            <w:noWrap w:val="0"/>
            <w:vAlign w:val="center"/>
          </w:tcPr>
          <w:p w14:paraId="44AB420D">
            <w:pPr>
              <w:pStyle w:val="68"/>
              <w:spacing w:line="560" w:lineRule="exact"/>
              <w:ind w:firstLine="200"/>
              <w:jc w:val="center"/>
              <w:rPr>
                <w:rFonts w:ascii="楷体" w:hAnsi="楷体" w:eastAsia="楷体"/>
                <w:sz w:val="24"/>
                <w:szCs w:val="24"/>
              </w:rPr>
            </w:pPr>
          </w:p>
        </w:tc>
        <w:tc>
          <w:tcPr>
            <w:tcW w:w="4089" w:type="dxa"/>
            <w:noWrap w:val="0"/>
            <w:vAlign w:val="center"/>
          </w:tcPr>
          <w:p w14:paraId="665BBB2E">
            <w:pPr>
              <w:pStyle w:val="68"/>
              <w:spacing w:line="560" w:lineRule="exact"/>
              <w:ind w:firstLine="200"/>
              <w:jc w:val="center"/>
              <w:rPr>
                <w:rFonts w:ascii="楷体" w:hAnsi="楷体" w:eastAsia="楷体"/>
                <w:sz w:val="24"/>
                <w:szCs w:val="24"/>
              </w:rPr>
            </w:pPr>
          </w:p>
        </w:tc>
        <w:tc>
          <w:tcPr>
            <w:tcW w:w="3067" w:type="dxa"/>
            <w:noWrap w:val="0"/>
            <w:vAlign w:val="center"/>
          </w:tcPr>
          <w:p w14:paraId="22D29223">
            <w:pPr>
              <w:pStyle w:val="68"/>
              <w:spacing w:line="560" w:lineRule="exact"/>
              <w:ind w:firstLine="200"/>
              <w:jc w:val="center"/>
              <w:rPr>
                <w:rFonts w:ascii="楷体" w:hAnsi="楷体" w:eastAsia="楷体"/>
                <w:sz w:val="24"/>
                <w:szCs w:val="24"/>
              </w:rPr>
            </w:pPr>
          </w:p>
        </w:tc>
      </w:tr>
      <w:tr w14:paraId="3811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3" w:type="dxa"/>
            <w:noWrap w:val="0"/>
            <w:vAlign w:val="center"/>
          </w:tcPr>
          <w:p w14:paraId="3242F0EB">
            <w:pPr>
              <w:pStyle w:val="68"/>
              <w:spacing w:line="560" w:lineRule="exact"/>
              <w:ind w:firstLine="200"/>
              <w:jc w:val="center"/>
              <w:rPr>
                <w:rFonts w:ascii="楷体" w:hAnsi="楷体" w:eastAsia="楷体"/>
                <w:sz w:val="24"/>
                <w:szCs w:val="24"/>
              </w:rPr>
            </w:pPr>
          </w:p>
        </w:tc>
        <w:tc>
          <w:tcPr>
            <w:tcW w:w="4089" w:type="dxa"/>
            <w:noWrap w:val="0"/>
            <w:vAlign w:val="center"/>
          </w:tcPr>
          <w:p w14:paraId="691A4D0C">
            <w:pPr>
              <w:pStyle w:val="68"/>
              <w:spacing w:line="560" w:lineRule="exact"/>
              <w:ind w:firstLine="200"/>
              <w:jc w:val="center"/>
              <w:rPr>
                <w:rFonts w:ascii="楷体" w:hAnsi="楷体" w:eastAsia="楷体"/>
                <w:sz w:val="24"/>
                <w:szCs w:val="24"/>
              </w:rPr>
            </w:pPr>
          </w:p>
        </w:tc>
        <w:tc>
          <w:tcPr>
            <w:tcW w:w="3067" w:type="dxa"/>
            <w:noWrap w:val="0"/>
            <w:vAlign w:val="center"/>
          </w:tcPr>
          <w:p w14:paraId="03EB4754">
            <w:pPr>
              <w:pStyle w:val="68"/>
              <w:spacing w:line="560" w:lineRule="exact"/>
              <w:ind w:firstLine="200"/>
              <w:jc w:val="center"/>
              <w:rPr>
                <w:rFonts w:ascii="楷体" w:hAnsi="楷体" w:eastAsia="楷体"/>
                <w:sz w:val="24"/>
                <w:szCs w:val="24"/>
              </w:rPr>
            </w:pPr>
          </w:p>
        </w:tc>
      </w:tr>
      <w:tr w14:paraId="576F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3" w:type="dxa"/>
            <w:noWrap w:val="0"/>
            <w:vAlign w:val="center"/>
          </w:tcPr>
          <w:p w14:paraId="513690BC">
            <w:pPr>
              <w:pStyle w:val="68"/>
              <w:spacing w:line="560" w:lineRule="exact"/>
              <w:ind w:firstLine="200"/>
              <w:jc w:val="center"/>
              <w:rPr>
                <w:rFonts w:ascii="楷体" w:hAnsi="楷体" w:eastAsia="楷体"/>
                <w:sz w:val="24"/>
                <w:szCs w:val="24"/>
              </w:rPr>
            </w:pPr>
          </w:p>
        </w:tc>
        <w:tc>
          <w:tcPr>
            <w:tcW w:w="4089" w:type="dxa"/>
            <w:noWrap w:val="0"/>
            <w:vAlign w:val="center"/>
          </w:tcPr>
          <w:p w14:paraId="637E6AF4">
            <w:pPr>
              <w:pStyle w:val="68"/>
              <w:spacing w:line="560" w:lineRule="exact"/>
              <w:ind w:firstLine="200"/>
              <w:jc w:val="center"/>
              <w:rPr>
                <w:rFonts w:ascii="楷体" w:hAnsi="楷体" w:eastAsia="楷体"/>
                <w:sz w:val="24"/>
                <w:szCs w:val="24"/>
              </w:rPr>
            </w:pPr>
          </w:p>
        </w:tc>
        <w:tc>
          <w:tcPr>
            <w:tcW w:w="3067" w:type="dxa"/>
            <w:noWrap w:val="0"/>
            <w:vAlign w:val="center"/>
          </w:tcPr>
          <w:p w14:paraId="115FF46E">
            <w:pPr>
              <w:pStyle w:val="68"/>
              <w:spacing w:line="560" w:lineRule="exact"/>
              <w:ind w:firstLine="200"/>
              <w:jc w:val="center"/>
              <w:rPr>
                <w:rFonts w:ascii="楷体" w:hAnsi="楷体" w:eastAsia="楷体"/>
                <w:sz w:val="24"/>
                <w:szCs w:val="24"/>
              </w:rPr>
            </w:pPr>
          </w:p>
        </w:tc>
      </w:tr>
      <w:tr w14:paraId="788B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532" w:type="dxa"/>
            <w:gridSpan w:val="2"/>
            <w:noWrap w:val="0"/>
            <w:vAlign w:val="center"/>
          </w:tcPr>
          <w:p w14:paraId="348724B5">
            <w:pPr>
              <w:pStyle w:val="68"/>
              <w:spacing w:line="560" w:lineRule="exact"/>
              <w:ind w:firstLine="200"/>
              <w:jc w:val="center"/>
              <w:rPr>
                <w:rFonts w:ascii="楷体" w:hAnsi="楷体" w:eastAsia="楷体"/>
                <w:sz w:val="24"/>
                <w:szCs w:val="24"/>
              </w:rPr>
            </w:pPr>
            <w:r>
              <w:rPr>
                <w:rFonts w:hint="eastAsia" w:ascii="楷体" w:hAnsi="楷体" w:eastAsia="楷体"/>
                <w:sz w:val="24"/>
                <w:szCs w:val="24"/>
              </w:rPr>
              <w:t>总价</w:t>
            </w:r>
          </w:p>
        </w:tc>
        <w:tc>
          <w:tcPr>
            <w:tcW w:w="3067" w:type="dxa"/>
            <w:noWrap w:val="0"/>
            <w:vAlign w:val="center"/>
          </w:tcPr>
          <w:p w14:paraId="4BA69F25">
            <w:pPr>
              <w:pStyle w:val="68"/>
              <w:spacing w:line="560" w:lineRule="exact"/>
              <w:ind w:firstLine="200"/>
              <w:jc w:val="center"/>
              <w:rPr>
                <w:rFonts w:ascii="楷体" w:hAnsi="楷体" w:eastAsia="楷体"/>
                <w:sz w:val="24"/>
                <w:szCs w:val="24"/>
              </w:rPr>
            </w:pPr>
          </w:p>
        </w:tc>
      </w:tr>
    </w:tbl>
    <w:p w14:paraId="454E82FA">
      <w:pPr>
        <w:spacing w:line="560" w:lineRule="exact"/>
        <w:ind w:firstLine="482" w:firstLineChars="200"/>
        <w:outlineLvl w:val="0"/>
        <w:rPr>
          <w:rFonts w:ascii="楷体" w:hAnsi="楷体" w:eastAsia="楷体"/>
          <w:b/>
          <w:sz w:val="24"/>
        </w:rPr>
      </w:pPr>
      <w:bookmarkStart w:id="301" w:name="_Toc1814"/>
      <w:bookmarkStart w:id="302" w:name="_Toc10340"/>
      <w:bookmarkStart w:id="303" w:name="_Toc22618"/>
      <w:r>
        <w:rPr>
          <w:rFonts w:hint="eastAsia" w:ascii="楷体" w:hAnsi="楷体" w:eastAsia="楷体"/>
          <w:b/>
          <w:sz w:val="24"/>
        </w:rPr>
        <w:t>1.</w:t>
      </w:r>
      <w:r>
        <w:rPr>
          <w:rFonts w:ascii="楷体" w:hAnsi="楷体" w:eastAsia="楷体"/>
          <w:b/>
          <w:sz w:val="24"/>
        </w:rPr>
        <w:t>4</w:t>
      </w:r>
      <w:r>
        <w:rPr>
          <w:rFonts w:hint="eastAsia" w:ascii="楷体" w:hAnsi="楷体" w:eastAsia="楷体"/>
          <w:b/>
          <w:sz w:val="24"/>
        </w:rPr>
        <w:t xml:space="preserve"> </w:t>
      </w:r>
      <w:r>
        <w:rPr>
          <w:rFonts w:ascii="楷体" w:hAnsi="楷体" w:eastAsia="楷体"/>
          <w:b/>
          <w:sz w:val="24"/>
        </w:rPr>
        <w:t>付款方式和发票开具方式</w:t>
      </w:r>
      <w:bookmarkEnd w:id="301"/>
      <w:bookmarkEnd w:id="302"/>
      <w:bookmarkEnd w:id="303"/>
    </w:p>
    <w:p w14:paraId="568A5329">
      <w:pPr>
        <w:spacing w:line="560" w:lineRule="exact"/>
        <w:ind w:firstLine="480" w:firstLineChars="200"/>
        <w:rPr>
          <w:rFonts w:ascii="楷体" w:hAnsi="楷体" w:eastAsia="楷体"/>
          <w:sz w:val="24"/>
        </w:rPr>
      </w:pPr>
      <w:r>
        <w:rPr>
          <w:rFonts w:hint="eastAsia" w:ascii="楷体" w:hAnsi="楷体" w:eastAsia="楷体"/>
          <w:sz w:val="24"/>
        </w:rPr>
        <w:t xml:space="preserve">1.4.1 </w:t>
      </w:r>
      <w:r>
        <w:rPr>
          <w:rFonts w:ascii="楷体" w:hAnsi="楷体" w:eastAsia="楷体"/>
          <w:sz w:val="24"/>
        </w:rPr>
        <w:t>付款方式：</w:t>
      </w:r>
      <w:r>
        <w:rPr>
          <w:rFonts w:hint="eastAsia" w:ascii="楷体" w:hAnsi="楷体" w:eastAsia="楷体"/>
          <w:sz w:val="24"/>
          <w:u w:val="single"/>
        </w:rPr>
        <w:t xml:space="preserve">                                                </w:t>
      </w:r>
      <w:r>
        <w:rPr>
          <w:rFonts w:hint="eastAsia" w:ascii="楷体" w:hAnsi="楷体" w:eastAsia="楷体"/>
          <w:sz w:val="24"/>
        </w:rPr>
        <w:t>；</w:t>
      </w:r>
    </w:p>
    <w:p w14:paraId="71F918CC">
      <w:pPr>
        <w:spacing w:line="560" w:lineRule="exact"/>
        <w:ind w:firstLine="480" w:firstLineChars="200"/>
        <w:rPr>
          <w:rFonts w:ascii="楷体" w:hAnsi="楷体" w:eastAsia="楷体"/>
          <w:sz w:val="24"/>
        </w:rPr>
      </w:pPr>
      <w:r>
        <w:rPr>
          <w:rFonts w:hint="eastAsia" w:ascii="楷体" w:hAnsi="楷体" w:eastAsia="楷体"/>
          <w:sz w:val="24"/>
        </w:rPr>
        <w:t>1.4.2 发票开具方式：</w:t>
      </w:r>
      <w:r>
        <w:rPr>
          <w:rFonts w:hint="eastAsia" w:ascii="楷体" w:hAnsi="楷体" w:eastAsia="楷体"/>
          <w:sz w:val="24"/>
          <w:u w:val="single"/>
        </w:rPr>
        <w:t xml:space="preserve">                                            </w:t>
      </w:r>
      <w:r>
        <w:rPr>
          <w:rFonts w:hint="eastAsia" w:ascii="楷体" w:hAnsi="楷体" w:eastAsia="楷体"/>
          <w:sz w:val="24"/>
        </w:rPr>
        <w:t>。</w:t>
      </w:r>
    </w:p>
    <w:p w14:paraId="2ACEE81E">
      <w:pPr>
        <w:spacing w:line="560" w:lineRule="exact"/>
        <w:ind w:firstLine="482" w:firstLineChars="200"/>
        <w:outlineLvl w:val="0"/>
        <w:rPr>
          <w:rFonts w:ascii="楷体" w:hAnsi="楷体" w:eastAsia="楷体"/>
          <w:b/>
          <w:sz w:val="24"/>
        </w:rPr>
      </w:pPr>
      <w:bookmarkStart w:id="304" w:name="_Toc19304"/>
      <w:bookmarkStart w:id="305" w:name="_Toc2846"/>
      <w:bookmarkStart w:id="306" w:name="_Toc32071"/>
      <w:r>
        <w:rPr>
          <w:rFonts w:hint="eastAsia" w:ascii="楷体" w:hAnsi="楷体" w:eastAsia="楷体"/>
          <w:b/>
          <w:sz w:val="24"/>
        </w:rPr>
        <w:t>1.</w:t>
      </w:r>
      <w:r>
        <w:rPr>
          <w:rFonts w:ascii="楷体" w:hAnsi="楷体" w:eastAsia="楷体"/>
          <w:b/>
          <w:sz w:val="24"/>
        </w:rPr>
        <w:t>5</w:t>
      </w:r>
      <w:r>
        <w:rPr>
          <w:rFonts w:hint="eastAsia" w:ascii="楷体" w:hAnsi="楷体" w:eastAsia="楷体"/>
          <w:b/>
          <w:sz w:val="24"/>
        </w:rPr>
        <w:t xml:space="preserve"> </w:t>
      </w:r>
      <w:r>
        <w:rPr>
          <w:rFonts w:ascii="楷体" w:hAnsi="楷体" w:eastAsia="楷体"/>
          <w:b/>
          <w:sz w:val="24"/>
        </w:rPr>
        <w:t>货物交付期限</w:t>
      </w:r>
      <w:r>
        <w:rPr>
          <w:rFonts w:hint="eastAsia" w:ascii="楷体" w:hAnsi="楷体" w:eastAsia="楷体"/>
          <w:b/>
          <w:sz w:val="24"/>
        </w:rPr>
        <w:t>、地点和方式</w:t>
      </w:r>
      <w:bookmarkEnd w:id="304"/>
      <w:bookmarkEnd w:id="305"/>
      <w:bookmarkEnd w:id="306"/>
    </w:p>
    <w:p w14:paraId="065E2534">
      <w:pPr>
        <w:spacing w:line="560" w:lineRule="exact"/>
        <w:ind w:firstLine="480" w:firstLineChars="200"/>
        <w:rPr>
          <w:rFonts w:ascii="楷体" w:hAnsi="楷体" w:eastAsia="楷体"/>
          <w:sz w:val="24"/>
          <w:u w:val="single"/>
        </w:rPr>
      </w:pPr>
      <w:r>
        <w:rPr>
          <w:rFonts w:hint="eastAsia" w:ascii="楷体" w:hAnsi="楷体" w:eastAsia="楷体"/>
          <w:sz w:val="24"/>
        </w:rPr>
        <w:t>1.5.1 交付期限</w:t>
      </w:r>
      <w:r>
        <w:rPr>
          <w:rFonts w:ascii="楷体" w:hAnsi="楷体" w:eastAsia="楷体"/>
          <w:sz w:val="24"/>
        </w:rPr>
        <w:t>：</w:t>
      </w:r>
      <w:r>
        <w:rPr>
          <w:rFonts w:hint="eastAsia" w:ascii="楷体" w:hAnsi="楷体" w:eastAsia="楷体"/>
          <w:sz w:val="24"/>
          <w:u w:val="single"/>
        </w:rPr>
        <w:t xml:space="preserve">                                                </w:t>
      </w:r>
      <w:r>
        <w:rPr>
          <w:rFonts w:hint="eastAsia" w:ascii="楷体" w:hAnsi="楷体" w:eastAsia="楷体"/>
          <w:sz w:val="24"/>
        </w:rPr>
        <w:t>；</w:t>
      </w:r>
    </w:p>
    <w:p w14:paraId="4DE37789">
      <w:pPr>
        <w:spacing w:line="560" w:lineRule="exact"/>
        <w:ind w:firstLine="480" w:firstLineChars="200"/>
        <w:rPr>
          <w:rFonts w:ascii="楷体" w:hAnsi="楷体" w:eastAsia="楷体"/>
          <w:sz w:val="24"/>
        </w:rPr>
      </w:pPr>
      <w:r>
        <w:rPr>
          <w:rFonts w:hint="eastAsia" w:ascii="楷体" w:hAnsi="楷体" w:eastAsia="楷体"/>
          <w:sz w:val="24"/>
        </w:rPr>
        <w:t>1.5.2 交付地点</w:t>
      </w:r>
      <w:r>
        <w:rPr>
          <w:rFonts w:ascii="楷体" w:hAnsi="楷体" w:eastAsia="楷体"/>
          <w:sz w:val="24"/>
        </w:rPr>
        <w:t>：</w:t>
      </w:r>
      <w:r>
        <w:rPr>
          <w:rFonts w:hint="eastAsia" w:ascii="楷体" w:hAnsi="楷体" w:eastAsia="楷体"/>
          <w:sz w:val="24"/>
          <w:u w:val="single"/>
        </w:rPr>
        <w:t xml:space="preserve">                                                </w:t>
      </w:r>
      <w:r>
        <w:rPr>
          <w:rFonts w:hint="eastAsia" w:ascii="楷体" w:hAnsi="楷体" w:eastAsia="楷体"/>
          <w:sz w:val="24"/>
        </w:rPr>
        <w:t>；</w:t>
      </w:r>
    </w:p>
    <w:p w14:paraId="357A9E9F">
      <w:pPr>
        <w:spacing w:line="560" w:lineRule="exact"/>
        <w:ind w:firstLine="480" w:firstLineChars="200"/>
        <w:rPr>
          <w:rFonts w:ascii="楷体" w:hAnsi="楷体" w:eastAsia="楷体"/>
          <w:sz w:val="24"/>
        </w:rPr>
      </w:pPr>
      <w:r>
        <w:rPr>
          <w:rFonts w:hint="eastAsia" w:ascii="楷体" w:hAnsi="楷体" w:eastAsia="楷体"/>
          <w:sz w:val="24"/>
        </w:rPr>
        <w:t>1.5.3 交付方式：</w:t>
      </w:r>
      <w:r>
        <w:rPr>
          <w:rFonts w:ascii="楷体" w:hAnsi="楷体" w:eastAsia="楷体"/>
          <w:sz w:val="24"/>
          <w:u w:val="single"/>
        </w:rPr>
        <w:t>　　　　　　　　　</w:t>
      </w:r>
      <w:r>
        <w:rPr>
          <w:rFonts w:hint="eastAsia" w:ascii="楷体" w:hAnsi="楷体" w:eastAsia="楷体"/>
          <w:sz w:val="24"/>
          <w:u w:val="single"/>
        </w:rPr>
        <w:t xml:space="preserve">                      </w:t>
      </w:r>
      <w:r>
        <w:rPr>
          <w:rFonts w:ascii="楷体" w:hAnsi="楷体" w:eastAsia="楷体"/>
          <w:sz w:val="24"/>
          <w:u w:val="single"/>
        </w:rPr>
        <w:t xml:space="preserve">　      </w:t>
      </w:r>
      <w:r>
        <w:rPr>
          <w:rFonts w:hint="eastAsia" w:ascii="楷体" w:hAnsi="楷体" w:eastAsia="楷体"/>
          <w:sz w:val="24"/>
        </w:rPr>
        <w:t>。</w:t>
      </w:r>
    </w:p>
    <w:p w14:paraId="3901528C">
      <w:pPr>
        <w:spacing w:line="560" w:lineRule="exact"/>
        <w:ind w:firstLine="482" w:firstLineChars="200"/>
        <w:outlineLvl w:val="0"/>
        <w:rPr>
          <w:rFonts w:ascii="楷体" w:hAnsi="楷体" w:eastAsia="楷体"/>
          <w:b/>
          <w:sz w:val="24"/>
        </w:rPr>
      </w:pPr>
      <w:bookmarkStart w:id="307" w:name="_Toc21423"/>
      <w:bookmarkStart w:id="308" w:name="_Toc19554"/>
      <w:bookmarkStart w:id="309" w:name="_Toc27250"/>
      <w:r>
        <w:rPr>
          <w:rFonts w:hint="eastAsia" w:ascii="楷体" w:hAnsi="楷体" w:eastAsia="楷体"/>
          <w:b/>
          <w:sz w:val="24"/>
        </w:rPr>
        <w:t>1.6 违约责任</w:t>
      </w:r>
      <w:bookmarkEnd w:id="307"/>
      <w:bookmarkEnd w:id="308"/>
      <w:bookmarkEnd w:id="309"/>
    </w:p>
    <w:p w14:paraId="5CB80B9D">
      <w:pPr>
        <w:spacing w:line="560" w:lineRule="exact"/>
        <w:ind w:firstLine="480" w:firstLineChars="200"/>
        <w:rPr>
          <w:rFonts w:ascii="楷体" w:hAnsi="楷体" w:eastAsia="楷体"/>
          <w:sz w:val="24"/>
        </w:rPr>
      </w:pPr>
      <w:r>
        <w:rPr>
          <w:rFonts w:hint="eastAsia" w:ascii="楷体" w:hAnsi="楷体" w:eastAsia="楷体"/>
          <w:sz w:val="24"/>
        </w:rPr>
        <w:t xml:space="preserve">1.6.1 </w:t>
      </w:r>
      <w:r>
        <w:rPr>
          <w:rFonts w:ascii="楷体" w:hAnsi="楷体" w:eastAsia="楷体"/>
          <w:sz w:val="24"/>
        </w:rPr>
        <w:t>除不可抗力外，如果乙方没有按照本合同约定的期限</w:t>
      </w:r>
      <w:r>
        <w:rPr>
          <w:rFonts w:hint="eastAsia" w:ascii="楷体" w:hAnsi="楷体" w:eastAsia="楷体"/>
          <w:sz w:val="24"/>
        </w:rPr>
        <w:t>、</w:t>
      </w:r>
      <w:r>
        <w:rPr>
          <w:rFonts w:ascii="楷体" w:hAnsi="楷体" w:eastAsia="楷体"/>
          <w:sz w:val="24"/>
        </w:rPr>
        <w:t>地点和方式交付货物，那么甲方可要求乙方支付违约金</w:t>
      </w:r>
      <w:r>
        <w:rPr>
          <w:rFonts w:hint="eastAsia" w:ascii="楷体" w:hAnsi="楷体" w:eastAsia="楷体"/>
          <w:sz w:val="24"/>
        </w:rPr>
        <w:t>，</w:t>
      </w:r>
      <w:r>
        <w:rPr>
          <w:rFonts w:ascii="楷体" w:hAnsi="楷体" w:eastAsia="楷体"/>
          <w:sz w:val="24"/>
        </w:rPr>
        <w:t>违约金按每迟延交付货物一日的应交付而未交付货物价格的</w:t>
      </w:r>
      <w:r>
        <w:rPr>
          <w:rFonts w:hint="eastAsia" w:ascii="楷体" w:hAnsi="楷体" w:eastAsia="楷体"/>
          <w:sz w:val="24"/>
          <w:u w:val="single"/>
        </w:rPr>
        <w:t xml:space="preserve">    </w:t>
      </w:r>
      <w:r>
        <w:rPr>
          <w:rFonts w:ascii="楷体" w:hAnsi="楷体" w:eastAsia="楷体"/>
          <w:sz w:val="24"/>
        </w:rPr>
        <w:t>%计算</w:t>
      </w:r>
      <w:r>
        <w:rPr>
          <w:rFonts w:hint="eastAsia" w:ascii="楷体" w:hAnsi="楷体" w:eastAsia="楷体"/>
          <w:sz w:val="24"/>
        </w:rPr>
        <w:t>，</w:t>
      </w:r>
      <w:r>
        <w:rPr>
          <w:rFonts w:ascii="楷体" w:hAnsi="楷体" w:eastAsia="楷体"/>
          <w:sz w:val="24"/>
        </w:rPr>
        <w:t>最高限额为</w:t>
      </w:r>
      <w:r>
        <w:rPr>
          <w:rFonts w:hint="eastAsia" w:ascii="楷体" w:hAnsi="楷体" w:eastAsia="楷体"/>
          <w:sz w:val="24"/>
        </w:rPr>
        <w:t>本</w:t>
      </w:r>
      <w:r>
        <w:rPr>
          <w:rFonts w:ascii="楷体" w:hAnsi="楷体" w:eastAsia="楷体"/>
          <w:sz w:val="24"/>
        </w:rPr>
        <w:t>合同总价的</w:t>
      </w:r>
      <w:r>
        <w:rPr>
          <w:rFonts w:hint="eastAsia" w:ascii="楷体" w:hAnsi="楷体" w:eastAsia="楷体"/>
          <w:sz w:val="24"/>
          <w:u w:val="single"/>
        </w:rPr>
        <w:t xml:space="preserve">     </w:t>
      </w:r>
      <w:r>
        <w:rPr>
          <w:rFonts w:ascii="楷体" w:hAnsi="楷体" w:eastAsia="楷体"/>
          <w:sz w:val="24"/>
        </w:rPr>
        <w:t>%</w:t>
      </w:r>
      <w:r>
        <w:rPr>
          <w:rFonts w:hint="eastAsia" w:ascii="楷体" w:hAnsi="楷体" w:eastAsia="楷体"/>
          <w:sz w:val="24"/>
        </w:rPr>
        <w:t>；</w:t>
      </w:r>
      <w:r>
        <w:rPr>
          <w:rFonts w:ascii="楷体" w:hAnsi="楷体" w:eastAsia="楷体"/>
          <w:sz w:val="24"/>
        </w:rPr>
        <w:t>迟延交付货物的违约金计算数额达到前述最高限额之日起</w:t>
      </w:r>
      <w:r>
        <w:rPr>
          <w:rFonts w:hint="eastAsia" w:ascii="楷体" w:hAnsi="楷体" w:eastAsia="楷体"/>
          <w:sz w:val="24"/>
        </w:rPr>
        <w:t>，</w:t>
      </w:r>
      <w:r>
        <w:rPr>
          <w:rFonts w:ascii="楷体" w:hAnsi="楷体" w:eastAsia="楷体"/>
          <w:sz w:val="24"/>
        </w:rPr>
        <w:t>甲方有权在要求乙方支付违约金的同时</w:t>
      </w:r>
      <w:r>
        <w:rPr>
          <w:rFonts w:hint="eastAsia" w:ascii="楷体" w:hAnsi="楷体" w:eastAsia="楷体"/>
          <w:sz w:val="24"/>
        </w:rPr>
        <w:t>，书面通知乙方</w:t>
      </w:r>
      <w:r>
        <w:rPr>
          <w:rFonts w:ascii="楷体" w:hAnsi="楷体" w:eastAsia="楷体"/>
          <w:sz w:val="24"/>
        </w:rPr>
        <w:t>解除本合同</w:t>
      </w:r>
      <w:r>
        <w:rPr>
          <w:rFonts w:hint="eastAsia" w:ascii="楷体" w:hAnsi="楷体" w:eastAsia="楷体"/>
          <w:sz w:val="24"/>
        </w:rPr>
        <w:t>；</w:t>
      </w:r>
    </w:p>
    <w:p w14:paraId="692B7FC2">
      <w:pPr>
        <w:spacing w:line="560" w:lineRule="exact"/>
        <w:ind w:firstLine="480" w:firstLineChars="200"/>
        <w:rPr>
          <w:rFonts w:ascii="楷体" w:hAnsi="楷体" w:eastAsia="楷体"/>
          <w:sz w:val="24"/>
        </w:rPr>
      </w:pPr>
      <w:r>
        <w:rPr>
          <w:rFonts w:hint="eastAsia" w:ascii="楷体" w:hAnsi="楷体" w:eastAsia="楷体"/>
          <w:sz w:val="24"/>
        </w:rPr>
        <w:t xml:space="preserve">1.6.2 </w:t>
      </w:r>
      <w:r>
        <w:rPr>
          <w:rFonts w:ascii="楷体" w:hAnsi="楷体" w:eastAsia="楷体"/>
          <w:sz w:val="24"/>
        </w:rPr>
        <w:t>除不可抗力外，如果甲方没有按照本合同约定的付款方式付款，那么乙方可要求甲方支付违约金</w:t>
      </w:r>
      <w:r>
        <w:rPr>
          <w:rFonts w:hint="eastAsia" w:ascii="楷体" w:hAnsi="楷体" w:eastAsia="楷体"/>
          <w:sz w:val="24"/>
        </w:rPr>
        <w:t>，</w:t>
      </w:r>
      <w:r>
        <w:rPr>
          <w:rFonts w:ascii="楷体" w:hAnsi="楷体" w:eastAsia="楷体"/>
          <w:sz w:val="24"/>
        </w:rPr>
        <w:t>违约金按每迟延</w:t>
      </w:r>
      <w:r>
        <w:rPr>
          <w:rFonts w:hint="eastAsia" w:ascii="楷体" w:hAnsi="楷体" w:eastAsia="楷体"/>
          <w:sz w:val="24"/>
        </w:rPr>
        <w:t>付款</w:t>
      </w:r>
      <w:r>
        <w:rPr>
          <w:rFonts w:ascii="楷体" w:hAnsi="楷体" w:eastAsia="楷体"/>
          <w:sz w:val="24"/>
        </w:rPr>
        <w:t>一日的应付而未付款的</w:t>
      </w:r>
      <w:r>
        <w:rPr>
          <w:rFonts w:hint="eastAsia" w:ascii="楷体" w:hAnsi="楷体" w:eastAsia="楷体"/>
          <w:sz w:val="24"/>
          <w:u w:val="single"/>
        </w:rPr>
        <w:t xml:space="preserve">    </w:t>
      </w:r>
      <w:r>
        <w:rPr>
          <w:rFonts w:ascii="楷体" w:hAnsi="楷体" w:eastAsia="楷体"/>
          <w:sz w:val="24"/>
        </w:rPr>
        <w:t>%计算</w:t>
      </w:r>
      <w:r>
        <w:rPr>
          <w:rFonts w:hint="eastAsia" w:ascii="楷体" w:hAnsi="楷体" w:eastAsia="楷体"/>
          <w:sz w:val="24"/>
        </w:rPr>
        <w:t>，</w:t>
      </w:r>
      <w:r>
        <w:rPr>
          <w:rFonts w:ascii="楷体" w:hAnsi="楷体" w:eastAsia="楷体"/>
          <w:sz w:val="24"/>
        </w:rPr>
        <w:t>最高限额为</w:t>
      </w:r>
      <w:r>
        <w:rPr>
          <w:rFonts w:hint="eastAsia" w:ascii="楷体" w:hAnsi="楷体" w:eastAsia="楷体"/>
          <w:sz w:val="24"/>
        </w:rPr>
        <w:t>本</w:t>
      </w:r>
      <w:r>
        <w:rPr>
          <w:rFonts w:ascii="楷体" w:hAnsi="楷体" w:eastAsia="楷体"/>
          <w:sz w:val="24"/>
        </w:rPr>
        <w:t>合同总价的</w:t>
      </w:r>
      <w:r>
        <w:rPr>
          <w:rFonts w:hint="eastAsia" w:ascii="楷体" w:hAnsi="楷体" w:eastAsia="楷体"/>
          <w:sz w:val="24"/>
          <w:u w:val="single"/>
        </w:rPr>
        <w:t xml:space="preserve">     </w:t>
      </w:r>
      <w:r>
        <w:rPr>
          <w:rFonts w:ascii="楷体" w:hAnsi="楷体" w:eastAsia="楷体"/>
          <w:sz w:val="24"/>
        </w:rPr>
        <w:t>%</w:t>
      </w:r>
      <w:r>
        <w:rPr>
          <w:rFonts w:hint="eastAsia" w:ascii="楷体" w:hAnsi="楷体" w:eastAsia="楷体"/>
          <w:sz w:val="24"/>
        </w:rPr>
        <w:t>；</w:t>
      </w:r>
      <w:r>
        <w:rPr>
          <w:rFonts w:ascii="楷体" w:hAnsi="楷体" w:eastAsia="楷体"/>
          <w:sz w:val="24"/>
        </w:rPr>
        <w:t>迟延</w:t>
      </w:r>
      <w:r>
        <w:rPr>
          <w:rFonts w:hint="eastAsia" w:ascii="楷体" w:hAnsi="楷体" w:eastAsia="楷体"/>
          <w:sz w:val="24"/>
        </w:rPr>
        <w:t>付款</w:t>
      </w:r>
      <w:r>
        <w:rPr>
          <w:rFonts w:ascii="楷体" w:hAnsi="楷体" w:eastAsia="楷体"/>
          <w:sz w:val="24"/>
        </w:rPr>
        <w:t>的违约金计算数额达到前述最高限额之日起</w:t>
      </w:r>
      <w:r>
        <w:rPr>
          <w:rFonts w:hint="eastAsia" w:ascii="楷体" w:hAnsi="楷体" w:eastAsia="楷体"/>
          <w:sz w:val="24"/>
        </w:rPr>
        <w:t>，乙</w:t>
      </w:r>
      <w:r>
        <w:rPr>
          <w:rFonts w:ascii="楷体" w:hAnsi="楷体" w:eastAsia="楷体"/>
          <w:sz w:val="24"/>
        </w:rPr>
        <w:t>方有权在要求甲方支付违约金的同时</w:t>
      </w:r>
      <w:r>
        <w:rPr>
          <w:rFonts w:hint="eastAsia" w:ascii="楷体" w:hAnsi="楷体" w:eastAsia="楷体"/>
          <w:sz w:val="24"/>
        </w:rPr>
        <w:t>，书面通知甲方</w:t>
      </w:r>
      <w:r>
        <w:rPr>
          <w:rFonts w:ascii="楷体" w:hAnsi="楷体" w:eastAsia="楷体"/>
          <w:sz w:val="24"/>
        </w:rPr>
        <w:t>解除本合同</w:t>
      </w:r>
      <w:r>
        <w:rPr>
          <w:rFonts w:hint="eastAsia" w:ascii="楷体" w:hAnsi="楷体" w:eastAsia="楷体"/>
          <w:sz w:val="24"/>
        </w:rPr>
        <w:t>；</w:t>
      </w:r>
    </w:p>
    <w:p w14:paraId="0AE21E3A">
      <w:pPr>
        <w:spacing w:line="560" w:lineRule="exact"/>
        <w:ind w:firstLine="480" w:firstLineChars="200"/>
        <w:rPr>
          <w:rFonts w:ascii="楷体" w:hAnsi="楷体" w:eastAsia="楷体"/>
          <w:sz w:val="24"/>
        </w:rPr>
      </w:pPr>
      <w:r>
        <w:rPr>
          <w:rFonts w:hint="eastAsia" w:ascii="楷体" w:hAnsi="楷体" w:eastAsia="楷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E917B5B">
      <w:pPr>
        <w:spacing w:line="560" w:lineRule="exact"/>
        <w:ind w:firstLine="480" w:firstLineChars="200"/>
        <w:rPr>
          <w:rFonts w:ascii="楷体" w:hAnsi="楷体" w:eastAsia="楷体"/>
          <w:sz w:val="24"/>
        </w:rPr>
      </w:pPr>
      <w:r>
        <w:rPr>
          <w:rFonts w:hint="eastAsia" w:ascii="楷体" w:hAnsi="楷体" w:eastAsia="楷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A240926">
      <w:pPr>
        <w:spacing w:line="560" w:lineRule="exact"/>
        <w:ind w:firstLine="480" w:firstLineChars="200"/>
        <w:rPr>
          <w:rFonts w:ascii="楷体" w:hAnsi="楷体" w:eastAsia="楷体"/>
          <w:sz w:val="24"/>
        </w:rPr>
      </w:pPr>
      <w:r>
        <w:rPr>
          <w:rFonts w:hint="eastAsia" w:ascii="楷体" w:hAnsi="楷体" w:eastAsia="楷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4B96C2D">
      <w:pPr>
        <w:spacing w:line="560" w:lineRule="exact"/>
        <w:ind w:firstLine="480" w:firstLineChars="200"/>
        <w:rPr>
          <w:rFonts w:ascii="楷体" w:hAnsi="楷体" w:eastAsia="楷体"/>
          <w:sz w:val="24"/>
        </w:rPr>
      </w:pPr>
      <w:r>
        <w:rPr>
          <w:rFonts w:hint="eastAsia" w:ascii="楷体" w:hAnsi="楷体" w:eastAsia="楷体"/>
          <w:sz w:val="24"/>
        </w:rPr>
        <w:t>1.6.6 如果出现政府采购监督管理部门在处理投诉事项期间，书面通知甲方暂停采购活动的情形，或者询问或质疑事项可能影响中标结果的，导致甲方中止履行合同的情形，均不视为甲方违约。</w:t>
      </w:r>
    </w:p>
    <w:p w14:paraId="3350BC83">
      <w:pPr>
        <w:spacing w:line="560" w:lineRule="exact"/>
        <w:ind w:firstLine="482" w:firstLineChars="200"/>
        <w:outlineLvl w:val="0"/>
        <w:rPr>
          <w:rFonts w:ascii="楷体" w:hAnsi="楷体" w:eastAsia="楷体"/>
          <w:b/>
          <w:sz w:val="24"/>
        </w:rPr>
      </w:pPr>
      <w:bookmarkStart w:id="310" w:name="_Toc16021"/>
      <w:bookmarkStart w:id="311" w:name="_Toc15583"/>
      <w:bookmarkStart w:id="312" w:name="_Toc28375"/>
      <w:r>
        <w:rPr>
          <w:rFonts w:hint="eastAsia" w:ascii="楷体" w:hAnsi="楷体" w:eastAsia="楷体"/>
          <w:b/>
          <w:sz w:val="24"/>
        </w:rPr>
        <w:t>1.7 合同</w:t>
      </w:r>
      <w:r>
        <w:rPr>
          <w:rFonts w:ascii="楷体" w:hAnsi="楷体" w:eastAsia="楷体"/>
          <w:b/>
          <w:sz w:val="24"/>
        </w:rPr>
        <w:t>争议的解决</w:t>
      </w:r>
      <w:bookmarkEnd w:id="310"/>
      <w:bookmarkEnd w:id="311"/>
      <w:bookmarkEnd w:id="312"/>
    </w:p>
    <w:p w14:paraId="698BE18D">
      <w:pPr>
        <w:spacing w:line="560" w:lineRule="exact"/>
        <w:ind w:firstLine="480" w:firstLineChars="200"/>
        <w:rPr>
          <w:rFonts w:ascii="楷体" w:hAnsi="楷体" w:eastAsia="楷体"/>
          <w:sz w:val="24"/>
        </w:rPr>
      </w:pPr>
      <w:r>
        <w:rPr>
          <w:rFonts w:hint="eastAsia" w:ascii="楷体" w:hAnsi="楷体" w:eastAsia="楷体"/>
          <w:sz w:val="24"/>
        </w:rPr>
        <w:t>本合</w:t>
      </w:r>
      <w:r>
        <w:rPr>
          <w:rFonts w:ascii="楷体" w:hAnsi="楷体" w:eastAsia="楷体"/>
          <w:sz w:val="24"/>
        </w:rPr>
        <w:t>同履行过程中发生的任何争议，双方当事人均可</w:t>
      </w:r>
      <w:r>
        <w:rPr>
          <w:rFonts w:hint="eastAsia" w:ascii="楷体" w:hAnsi="楷体" w:eastAsia="楷体"/>
          <w:sz w:val="24"/>
        </w:rPr>
        <w:t>通过和解或者调解解决；不愿和解、调解或者和解、调解不成的，可以选择下列第</w:t>
      </w:r>
      <w:r>
        <w:rPr>
          <w:rFonts w:hint="eastAsia" w:ascii="楷体" w:hAnsi="楷体" w:eastAsia="楷体"/>
          <w:sz w:val="24"/>
          <w:u w:val="single"/>
        </w:rPr>
        <w:t xml:space="preserve">    </w:t>
      </w:r>
      <w:r>
        <w:rPr>
          <w:rFonts w:hint="eastAsia" w:ascii="楷体" w:hAnsi="楷体" w:eastAsia="楷体"/>
          <w:sz w:val="24"/>
        </w:rPr>
        <w:t>种方式解决：</w:t>
      </w:r>
    </w:p>
    <w:p w14:paraId="215C6157">
      <w:pPr>
        <w:spacing w:line="560" w:lineRule="exact"/>
        <w:ind w:firstLine="480" w:firstLineChars="200"/>
        <w:rPr>
          <w:rFonts w:ascii="楷体" w:hAnsi="楷体" w:eastAsia="楷体"/>
          <w:sz w:val="24"/>
        </w:rPr>
      </w:pPr>
      <w:r>
        <w:rPr>
          <w:rFonts w:hint="eastAsia" w:ascii="楷体" w:hAnsi="楷体" w:eastAsia="楷体"/>
          <w:sz w:val="24"/>
        </w:rPr>
        <w:t>1.7.1 将争议提交</w:t>
      </w:r>
      <w:r>
        <w:rPr>
          <w:rFonts w:hint="eastAsia" w:ascii="楷体" w:hAnsi="楷体" w:eastAsia="楷体"/>
          <w:sz w:val="24"/>
          <w:u w:val="single"/>
        </w:rPr>
        <w:t xml:space="preserve">              </w:t>
      </w:r>
      <w:r>
        <w:rPr>
          <w:rFonts w:hint="eastAsia" w:ascii="楷体" w:hAnsi="楷体" w:eastAsia="楷体"/>
          <w:sz w:val="24"/>
        </w:rPr>
        <w:t>仲裁委员会依申请仲裁时其现行有效的仲裁规则裁决；</w:t>
      </w:r>
    </w:p>
    <w:p w14:paraId="4CBD5F16">
      <w:pPr>
        <w:spacing w:line="560" w:lineRule="exact"/>
        <w:ind w:firstLine="480" w:firstLineChars="200"/>
        <w:rPr>
          <w:rFonts w:ascii="楷体" w:hAnsi="楷体" w:eastAsia="楷体"/>
          <w:sz w:val="24"/>
        </w:rPr>
      </w:pPr>
      <w:r>
        <w:rPr>
          <w:rFonts w:hint="eastAsia" w:ascii="楷体" w:hAnsi="楷体" w:eastAsia="楷体"/>
          <w:sz w:val="24"/>
        </w:rPr>
        <w:t>1.7.2 向</w:t>
      </w:r>
      <w:r>
        <w:rPr>
          <w:rFonts w:hint="eastAsia" w:ascii="楷体" w:hAnsi="楷体" w:eastAsia="楷体"/>
          <w:sz w:val="24"/>
          <w:u w:val="single"/>
        </w:rPr>
        <w:t xml:space="preserve">   （被告住所地、合同履行地、合同签订地、原告住所地、标的物所在地等与争议有实际联系的地点中选出的人民法院名称）    </w:t>
      </w:r>
      <w:r>
        <w:rPr>
          <w:rFonts w:hint="eastAsia" w:ascii="楷体" w:hAnsi="楷体" w:eastAsia="楷体"/>
          <w:sz w:val="24"/>
        </w:rPr>
        <w:t>人民法院起诉。</w:t>
      </w:r>
    </w:p>
    <w:p w14:paraId="58D0CBEA">
      <w:pPr>
        <w:spacing w:line="560" w:lineRule="exact"/>
        <w:ind w:firstLine="482" w:firstLineChars="200"/>
        <w:outlineLvl w:val="0"/>
        <w:rPr>
          <w:rFonts w:ascii="楷体" w:hAnsi="楷体" w:eastAsia="楷体"/>
          <w:b/>
          <w:sz w:val="24"/>
        </w:rPr>
      </w:pPr>
      <w:bookmarkStart w:id="313" w:name="_Toc7245"/>
      <w:bookmarkStart w:id="314" w:name="_Toc11173"/>
      <w:bookmarkStart w:id="315" w:name="_Toc15322"/>
      <w:r>
        <w:rPr>
          <w:rFonts w:hint="eastAsia" w:ascii="楷体" w:hAnsi="楷体" w:eastAsia="楷体"/>
          <w:b/>
          <w:sz w:val="24"/>
        </w:rPr>
        <w:t xml:space="preserve">1.8 </w:t>
      </w:r>
      <w:r>
        <w:rPr>
          <w:rFonts w:ascii="楷体" w:hAnsi="楷体" w:eastAsia="楷体"/>
          <w:b/>
          <w:sz w:val="24"/>
        </w:rPr>
        <w:t>合同生效</w:t>
      </w:r>
      <w:bookmarkEnd w:id="313"/>
      <w:bookmarkEnd w:id="314"/>
      <w:bookmarkEnd w:id="315"/>
    </w:p>
    <w:p w14:paraId="14ECBBBA">
      <w:pPr>
        <w:spacing w:line="560" w:lineRule="exact"/>
        <w:ind w:firstLine="480" w:firstLineChars="200"/>
        <w:rPr>
          <w:rFonts w:ascii="楷体" w:hAnsi="楷体" w:eastAsia="楷体"/>
          <w:b/>
          <w:sz w:val="24"/>
        </w:rPr>
      </w:pPr>
      <w:r>
        <w:rPr>
          <w:rFonts w:ascii="楷体" w:hAnsi="楷体" w:eastAsia="楷体"/>
          <w:sz w:val="24"/>
        </w:rPr>
        <w:t>本合同自</w:t>
      </w:r>
      <w:r>
        <w:rPr>
          <w:rFonts w:hint="eastAsia" w:ascii="楷体" w:hAnsi="楷体" w:eastAsia="楷体"/>
          <w:sz w:val="24"/>
        </w:rPr>
        <w:t>双方当事人盖章或者签字时</w:t>
      </w:r>
      <w:r>
        <w:rPr>
          <w:rFonts w:ascii="楷体" w:hAnsi="楷体" w:eastAsia="楷体"/>
          <w:sz w:val="24"/>
        </w:rPr>
        <w:t>生效。</w:t>
      </w:r>
    </w:p>
    <w:p w14:paraId="44F8F18B">
      <w:pPr>
        <w:autoSpaceDE w:val="0"/>
        <w:autoSpaceDN w:val="0"/>
        <w:adjustRightInd w:val="0"/>
        <w:spacing w:line="560" w:lineRule="exact"/>
        <w:rPr>
          <w:rFonts w:ascii="楷体" w:hAnsi="楷体" w:eastAsia="楷体"/>
          <w:sz w:val="24"/>
          <w:lang w:val="zh-CN"/>
        </w:rPr>
      </w:pPr>
    </w:p>
    <w:p w14:paraId="602F7C6F">
      <w:pPr>
        <w:autoSpaceDE w:val="0"/>
        <w:autoSpaceDN w:val="0"/>
        <w:adjustRightInd w:val="0"/>
        <w:spacing w:line="560" w:lineRule="exact"/>
        <w:rPr>
          <w:rFonts w:ascii="楷体" w:hAnsi="楷体" w:eastAsia="楷体"/>
          <w:sz w:val="24"/>
          <w:lang w:val="zh-CN"/>
        </w:rPr>
      </w:pPr>
      <w:r>
        <w:rPr>
          <w:rFonts w:hint="eastAsia" w:ascii="楷体" w:hAnsi="楷体" w:eastAsia="楷体"/>
          <w:b/>
          <w:sz w:val="24"/>
          <w:lang w:val="zh-CN"/>
        </w:rPr>
        <w:t>甲方</w:t>
      </w:r>
      <w:r>
        <w:rPr>
          <w:rFonts w:hint="eastAsia" w:ascii="楷体" w:hAnsi="楷体" w:eastAsia="楷体"/>
          <w:sz w:val="24"/>
          <w:lang w:val="zh-CN"/>
        </w:rPr>
        <w:t xml:space="preserve">：                             </w:t>
      </w:r>
      <w:r>
        <w:rPr>
          <w:rFonts w:hint="eastAsia" w:ascii="楷体" w:hAnsi="楷体" w:eastAsia="楷体"/>
          <w:b/>
          <w:sz w:val="24"/>
          <w:lang w:val="zh-CN"/>
        </w:rPr>
        <w:t xml:space="preserve">      乙方</w:t>
      </w:r>
      <w:r>
        <w:rPr>
          <w:rFonts w:hint="eastAsia" w:ascii="楷体" w:hAnsi="楷体" w:eastAsia="楷体"/>
          <w:sz w:val="24"/>
          <w:lang w:val="zh-CN"/>
        </w:rPr>
        <w:t>：</w:t>
      </w:r>
    </w:p>
    <w:p w14:paraId="4FFE60E5">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统一社会信用代码：                        统一社会信用代码或身份证号码：</w:t>
      </w:r>
    </w:p>
    <w:p w14:paraId="20718BFA">
      <w:pPr>
        <w:autoSpaceDE w:val="0"/>
        <w:autoSpaceDN w:val="0"/>
        <w:adjustRightInd w:val="0"/>
        <w:spacing w:line="560" w:lineRule="exact"/>
        <w:rPr>
          <w:rFonts w:ascii="楷体" w:hAnsi="楷体" w:eastAsia="楷体"/>
          <w:sz w:val="24"/>
          <w:lang w:val="zh-CN"/>
        </w:rPr>
      </w:pPr>
    </w:p>
    <w:p w14:paraId="74E8C4C8">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住所：                                   住所：</w:t>
      </w:r>
    </w:p>
    <w:p w14:paraId="4479A997">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法定代表人或                             法定代表人</w:t>
      </w:r>
    </w:p>
    <w:p w14:paraId="4CE1589F">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 xml:space="preserve">授权代表（签字）：                        或授权代表（签字）: </w:t>
      </w:r>
    </w:p>
    <w:p w14:paraId="0CE1B4A7">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联系人：                                 联系人：</w:t>
      </w:r>
    </w:p>
    <w:p w14:paraId="1539F16E">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约定送达地址：                           约定送达地址：</w:t>
      </w:r>
    </w:p>
    <w:p w14:paraId="15CD1B62">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邮政编码：                               邮政编码：</w:t>
      </w:r>
    </w:p>
    <w:p w14:paraId="09C74E1A">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 xml:space="preserve">电话:                                    电话: </w:t>
      </w:r>
    </w:p>
    <w:p w14:paraId="33322181">
      <w:pPr>
        <w:autoSpaceDE w:val="0"/>
        <w:autoSpaceDN w:val="0"/>
        <w:adjustRightInd w:val="0"/>
        <w:spacing w:line="560" w:lineRule="exact"/>
        <w:rPr>
          <w:rFonts w:ascii="楷体" w:hAnsi="楷体" w:eastAsia="楷体"/>
          <w:sz w:val="24"/>
          <w:lang w:val="zh-CN"/>
        </w:rPr>
      </w:pPr>
      <w:r>
        <w:rPr>
          <w:rFonts w:hint="eastAsia" w:ascii="楷体" w:hAnsi="楷体" w:eastAsia="楷体"/>
          <w:sz w:val="24"/>
          <w:lang w:val="zh-CN"/>
        </w:rPr>
        <w:t>传真:                                    传真:</w:t>
      </w:r>
    </w:p>
    <w:p w14:paraId="1A7BAAFF">
      <w:pPr>
        <w:autoSpaceDE w:val="0"/>
        <w:autoSpaceDN w:val="0"/>
        <w:adjustRightInd w:val="0"/>
        <w:spacing w:line="560" w:lineRule="exact"/>
        <w:rPr>
          <w:rFonts w:ascii="楷体" w:hAnsi="楷体" w:eastAsia="楷体"/>
          <w:sz w:val="24"/>
        </w:rPr>
      </w:pPr>
      <w:r>
        <w:rPr>
          <w:rFonts w:hint="eastAsia" w:ascii="楷体" w:hAnsi="楷体" w:eastAsia="楷体"/>
          <w:sz w:val="24"/>
          <w:lang w:val="zh-CN"/>
        </w:rPr>
        <w:t>电子邮箱：                               电子邮箱：</w:t>
      </w:r>
    </w:p>
    <w:p w14:paraId="067AC2DE">
      <w:pPr>
        <w:autoSpaceDE w:val="0"/>
        <w:autoSpaceDN w:val="0"/>
        <w:adjustRightInd w:val="0"/>
        <w:spacing w:line="560" w:lineRule="exact"/>
        <w:rPr>
          <w:rFonts w:ascii="楷体" w:hAnsi="楷体" w:eastAsia="楷体"/>
          <w:sz w:val="24"/>
        </w:rPr>
      </w:pPr>
      <w:r>
        <w:rPr>
          <w:rFonts w:hint="eastAsia" w:ascii="楷体" w:hAnsi="楷体" w:eastAsia="楷体"/>
          <w:sz w:val="24"/>
        </w:rPr>
        <w:t xml:space="preserve">开户银行：                               开户银行： </w:t>
      </w:r>
    </w:p>
    <w:p w14:paraId="0A1CCF92">
      <w:pPr>
        <w:autoSpaceDE w:val="0"/>
        <w:autoSpaceDN w:val="0"/>
        <w:adjustRightInd w:val="0"/>
        <w:spacing w:line="560" w:lineRule="exact"/>
        <w:rPr>
          <w:rFonts w:ascii="楷体" w:hAnsi="楷体" w:eastAsia="楷体"/>
          <w:sz w:val="24"/>
        </w:rPr>
      </w:pPr>
      <w:r>
        <w:rPr>
          <w:rFonts w:hint="eastAsia" w:ascii="楷体" w:hAnsi="楷体" w:eastAsia="楷体"/>
          <w:sz w:val="24"/>
        </w:rPr>
        <w:t xml:space="preserve">开户名称：                               开户名称： </w:t>
      </w:r>
    </w:p>
    <w:p w14:paraId="72AC33AC">
      <w:pPr>
        <w:autoSpaceDE w:val="0"/>
        <w:autoSpaceDN w:val="0"/>
        <w:adjustRightInd w:val="0"/>
        <w:spacing w:line="560" w:lineRule="exact"/>
        <w:rPr>
          <w:rFonts w:ascii="楷体" w:hAnsi="楷体" w:eastAsia="楷体"/>
          <w:sz w:val="24"/>
        </w:rPr>
      </w:pPr>
      <w:r>
        <w:rPr>
          <w:rFonts w:hint="eastAsia" w:ascii="楷体" w:hAnsi="楷体" w:eastAsia="楷体"/>
          <w:sz w:val="24"/>
        </w:rPr>
        <w:t>开户账号：</w:t>
      </w:r>
      <w:r>
        <w:rPr>
          <w:rFonts w:hint="eastAsia" w:ascii="楷体" w:hAnsi="楷体" w:eastAsia="楷体"/>
          <w:sz w:val="24"/>
          <w:lang w:val="zh-CN"/>
        </w:rPr>
        <w:t xml:space="preserve">                               </w:t>
      </w:r>
      <w:r>
        <w:rPr>
          <w:rFonts w:hint="eastAsia" w:ascii="楷体" w:hAnsi="楷体" w:eastAsia="楷体"/>
          <w:sz w:val="24"/>
        </w:rPr>
        <w:t>开户账号：</w:t>
      </w:r>
    </w:p>
    <w:p w14:paraId="3ED06E2E">
      <w:pPr>
        <w:widowControl/>
        <w:spacing w:line="560" w:lineRule="exact"/>
        <w:jc w:val="left"/>
        <w:rPr>
          <w:rFonts w:ascii="楷体" w:hAnsi="楷体" w:eastAsia="楷体"/>
          <w:b/>
        </w:rPr>
      </w:pPr>
    </w:p>
    <w:p w14:paraId="0C0F936B">
      <w:pPr>
        <w:widowControl/>
        <w:spacing w:line="560" w:lineRule="exact"/>
        <w:jc w:val="left"/>
        <w:rPr>
          <w:rFonts w:ascii="楷体" w:hAnsi="楷体" w:eastAsia="楷体"/>
          <w:b/>
        </w:rPr>
      </w:pPr>
    </w:p>
    <w:p w14:paraId="78F3BFF8">
      <w:pPr>
        <w:widowControl/>
        <w:spacing w:line="560" w:lineRule="exact"/>
        <w:jc w:val="left"/>
        <w:rPr>
          <w:rFonts w:ascii="楷体" w:hAnsi="楷体" w:eastAsia="楷体"/>
          <w:b/>
          <w:kern w:val="0"/>
          <w:sz w:val="24"/>
        </w:rPr>
      </w:pPr>
    </w:p>
    <w:p w14:paraId="6C9E2575">
      <w:pPr>
        <w:widowControl/>
        <w:spacing w:line="560" w:lineRule="exact"/>
        <w:jc w:val="left"/>
        <w:rPr>
          <w:rFonts w:ascii="楷体" w:hAnsi="楷体" w:eastAsia="楷体"/>
          <w:b/>
          <w:kern w:val="0"/>
          <w:sz w:val="24"/>
        </w:rPr>
      </w:pPr>
    </w:p>
    <w:p w14:paraId="37C5FE10">
      <w:pPr>
        <w:pStyle w:val="66"/>
        <w:spacing w:line="560" w:lineRule="exact"/>
        <w:ind w:firstLine="200"/>
        <w:jc w:val="center"/>
        <w:rPr>
          <w:rFonts w:ascii="楷体" w:hAnsi="楷体" w:eastAsia="楷体"/>
          <w:b/>
          <w:szCs w:val="24"/>
        </w:rPr>
      </w:pPr>
      <w:r>
        <w:rPr>
          <w:rFonts w:hint="eastAsia" w:ascii="楷体" w:hAnsi="楷体" w:eastAsia="楷体"/>
          <w:b/>
          <w:szCs w:val="24"/>
        </w:rPr>
        <w:t>第二部分 合同一般条款</w:t>
      </w:r>
    </w:p>
    <w:p w14:paraId="33F0775F">
      <w:pPr>
        <w:spacing w:line="560" w:lineRule="exact"/>
        <w:ind w:firstLine="482" w:firstLineChars="200"/>
        <w:outlineLvl w:val="0"/>
        <w:rPr>
          <w:rFonts w:ascii="楷体" w:hAnsi="楷体" w:eastAsia="楷体"/>
          <w:b/>
          <w:sz w:val="24"/>
        </w:rPr>
      </w:pPr>
      <w:bookmarkStart w:id="316" w:name="_Toc487900349"/>
      <w:bookmarkStart w:id="317" w:name="_Ref467379205"/>
      <w:bookmarkStart w:id="318" w:name="_Ref467379225"/>
      <w:bookmarkStart w:id="319" w:name="_Toc16917"/>
      <w:bookmarkStart w:id="320" w:name="_Ref467379214"/>
      <w:bookmarkStart w:id="321" w:name="_Ref467378463"/>
      <w:bookmarkStart w:id="322" w:name="_Toc19614"/>
      <w:bookmarkStart w:id="323" w:name="_Ref467379109"/>
      <w:bookmarkStart w:id="324" w:name="_Toc28763"/>
      <w:bookmarkStart w:id="325" w:name="_Ref467378499"/>
      <w:bookmarkStart w:id="326" w:name="_Ref467379195"/>
      <w:bookmarkStart w:id="327" w:name="_Ref467378404"/>
      <w:bookmarkStart w:id="328" w:name="_Ref467379101"/>
      <w:bookmarkStart w:id="329" w:name="_Toc279701240"/>
      <w:bookmarkStart w:id="330" w:name="_Ref467379094"/>
      <w:bookmarkStart w:id="331" w:name="_Toc259093669"/>
      <w:r>
        <w:rPr>
          <w:rFonts w:hint="eastAsia" w:ascii="楷体" w:hAnsi="楷体" w:eastAsia="楷体"/>
          <w:b/>
          <w:sz w:val="24"/>
        </w:rPr>
        <w:t xml:space="preserve">2.1 </w:t>
      </w:r>
      <w:r>
        <w:rPr>
          <w:rFonts w:ascii="楷体" w:hAnsi="楷体" w:eastAsia="楷体"/>
          <w:b/>
          <w:sz w:val="24"/>
        </w:rPr>
        <w:t>定义</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4EF3D5AF">
      <w:pPr>
        <w:spacing w:line="560" w:lineRule="exact"/>
        <w:ind w:firstLine="480" w:firstLineChars="200"/>
        <w:rPr>
          <w:rFonts w:ascii="楷体" w:hAnsi="楷体" w:eastAsia="楷体"/>
          <w:sz w:val="24"/>
        </w:rPr>
      </w:pPr>
      <w:r>
        <w:rPr>
          <w:rFonts w:ascii="楷体" w:hAnsi="楷体" w:eastAsia="楷体"/>
          <w:sz w:val="24"/>
        </w:rPr>
        <w:t>本合同中的下列</w:t>
      </w:r>
      <w:r>
        <w:rPr>
          <w:rFonts w:hint="eastAsia" w:ascii="楷体" w:hAnsi="楷体" w:eastAsia="楷体"/>
          <w:sz w:val="24"/>
        </w:rPr>
        <w:t>词</w:t>
      </w:r>
      <w:r>
        <w:rPr>
          <w:rFonts w:ascii="楷体" w:hAnsi="楷体" w:eastAsia="楷体"/>
          <w:sz w:val="24"/>
        </w:rPr>
        <w:t>语应</w:t>
      </w:r>
      <w:r>
        <w:rPr>
          <w:rFonts w:hint="eastAsia" w:ascii="楷体" w:hAnsi="楷体" w:eastAsia="楷体"/>
          <w:sz w:val="24"/>
        </w:rPr>
        <w:t>按以下内容进行</w:t>
      </w:r>
      <w:r>
        <w:rPr>
          <w:rFonts w:ascii="楷体" w:hAnsi="楷体" w:eastAsia="楷体"/>
          <w:sz w:val="24"/>
        </w:rPr>
        <w:t>解释：</w:t>
      </w:r>
    </w:p>
    <w:p w14:paraId="17ABE575">
      <w:pPr>
        <w:spacing w:line="560" w:lineRule="exact"/>
        <w:ind w:firstLine="480" w:firstLineChars="200"/>
        <w:rPr>
          <w:rFonts w:ascii="楷体" w:hAnsi="楷体" w:eastAsia="楷体"/>
          <w:sz w:val="24"/>
        </w:rPr>
      </w:pPr>
      <w:r>
        <w:rPr>
          <w:rFonts w:hint="eastAsia" w:ascii="楷体" w:hAnsi="楷体" w:eastAsia="楷体"/>
          <w:sz w:val="24"/>
        </w:rPr>
        <w:t>2</w:t>
      </w:r>
      <w:r>
        <w:rPr>
          <w:rFonts w:ascii="楷体" w:hAnsi="楷体" w:eastAsia="楷体"/>
          <w:sz w:val="24"/>
        </w:rPr>
        <w:t>.1</w:t>
      </w:r>
      <w:r>
        <w:rPr>
          <w:rFonts w:hint="eastAsia" w:ascii="楷体" w:hAnsi="楷体" w:eastAsia="楷体"/>
          <w:sz w:val="24"/>
        </w:rPr>
        <w:t>.1</w:t>
      </w:r>
      <w:r>
        <w:rPr>
          <w:rFonts w:ascii="楷体" w:hAnsi="楷体" w:eastAsia="楷体"/>
          <w:sz w:val="24"/>
        </w:rPr>
        <w:t xml:space="preserve"> “合同”系指采购人和中标供应商签订的载明双方当事人所达成的协议，并包括所有的附件、附录和构成合同的其他文件。</w:t>
      </w:r>
    </w:p>
    <w:p w14:paraId="135E7849">
      <w:pPr>
        <w:spacing w:line="560" w:lineRule="exact"/>
        <w:ind w:firstLine="480" w:firstLineChars="200"/>
        <w:rPr>
          <w:rFonts w:ascii="楷体" w:hAnsi="楷体" w:eastAsia="楷体"/>
          <w:sz w:val="24"/>
        </w:rPr>
      </w:pPr>
      <w:r>
        <w:rPr>
          <w:rFonts w:hint="eastAsia" w:ascii="楷体" w:hAnsi="楷体" w:eastAsia="楷体"/>
          <w:sz w:val="24"/>
        </w:rPr>
        <w:t>2.</w:t>
      </w:r>
      <w:r>
        <w:rPr>
          <w:rFonts w:ascii="楷体" w:hAnsi="楷体" w:eastAsia="楷体"/>
          <w:sz w:val="24"/>
        </w:rPr>
        <w:t>1.2 “合同价”系指根据合同约定，中标供应商在完全履行合同义务后</w:t>
      </w:r>
      <w:r>
        <w:rPr>
          <w:rFonts w:hint="eastAsia" w:ascii="楷体" w:hAnsi="楷体" w:eastAsia="楷体"/>
          <w:sz w:val="24"/>
        </w:rPr>
        <w:t>，</w:t>
      </w:r>
      <w:r>
        <w:rPr>
          <w:rFonts w:ascii="楷体" w:hAnsi="楷体" w:eastAsia="楷体"/>
          <w:sz w:val="24"/>
        </w:rPr>
        <w:t>采购人应支付给中标供应商的价格。</w:t>
      </w:r>
    </w:p>
    <w:p w14:paraId="267A6C15">
      <w:pPr>
        <w:spacing w:line="560" w:lineRule="exact"/>
        <w:ind w:firstLine="480" w:firstLineChars="200"/>
        <w:rPr>
          <w:rFonts w:ascii="楷体" w:hAnsi="楷体" w:eastAsia="楷体"/>
          <w:sz w:val="24"/>
        </w:rPr>
      </w:pPr>
      <w:r>
        <w:rPr>
          <w:rFonts w:hint="eastAsia" w:ascii="楷体" w:hAnsi="楷体" w:eastAsia="楷体"/>
          <w:sz w:val="24"/>
        </w:rPr>
        <w:t>2.</w:t>
      </w:r>
      <w:r>
        <w:rPr>
          <w:rFonts w:ascii="楷体" w:hAnsi="楷体" w:eastAsia="楷体"/>
          <w:sz w:val="24"/>
        </w:rPr>
        <w:t>1.3 “货物”系指</w:t>
      </w:r>
      <w:r>
        <w:rPr>
          <w:rFonts w:hint="eastAsia" w:ascii="楷体" w:hAnsi="楷体" w:eastAsia="楷体"/>
          <w:sz w:val="24"/>
        </w:rPr>
        <w:t>中标供应商</w:t>
      </w:r>
      <w:r>
        <w:rPr>
          <w:rFonts w:ascii="楷体" w:hAnsi="楷体" w:eastAsia="楷体"/>
          <w:sz w:val="24"/>
        </w:rPr>
        <w:t>根据合同约定应向采购人交付的一切</w:t>
      </w:r>
      <w:r>
        <w:rPr>
          <w:rFonts w:hint="eastAsia" w:ascii="楷体" w:hAnsi="楷体" w:eastAsia="楷体"/>
          <w:sz w:val="24"/>
        </w:rPr>
        <w:t>各种形态和种类的物品，包括原材料、燃料、设备、</w:t>
      </w:r>
      <w:r>
        <w:rPr>
          <w:rFonts w:ascii="楷体" w:hAnsi="楷体" w:eastAsia="楷体"/>
          <w:sz w:val="24"/>
        </w:rPr>
        <w:t>机械、仪表、备件</w:t>
      </w:r>
      <w:r>
        <w:rPr>
          <w:rFonts w:hint="eastAsia" w:ascii="楷体" w:hAnsi="楷体" w:eastAsia="楷体"/>
          <w:sz w:val="24"/>
        </w:rPr>
        <w:t>、计算机软件、产品等</w:t>
      </w:r>
      <w:r>
        <w:rPr>
          <w:rFonts w:ascii="楷体" w:hAnsi="楷体" w:eastAsia="楷体"/>
          <w:sz w:val="24"/>
        </w:rPr>
        <w:t>，并包括工具、手册等其他相关资料。</w:t>
      </w:r>
    </w:p>
    <w:p w14:paraId="240FD797">
      <w:pPr>
        <w:spacing w:line="560" w:lineRule="exact"/>
        <w:ind w:firstLine="480" w:firstLineChars="200"/>
        <w:rPr>
          <w:rFonts w:ascii="楷体" w:hAnsi="楷体" w:eastAsia="楷体"/>
          <w:sz w:val="24"/>
        </w:rPr>
      </w:pPr>
      <w:bookmarkStart w:id="332" w:name="_Ref467378840"/>
      <w:r>
        <w:rPr>
          <w:rFonts w:hint="eastAsia" w:ascii="楷体" w:hAnsi="楷体" w:eastAsia="楷体"/>
          <w:sz w:val="24"/>
        </w:rPr>
        <w:t>2.</w:t>
      </w:r>
      <w:r>
        <w:rPr>
          <w:rFonts w:ascii="楷体" w:hAnsi="楷体" w:eastAsia="楷体"/>
          <w:sz w:val="24"/>
        </w:rPr>
        <w:t>1.</w:t>
      </w:r>
      <w:r>
        <w:rPr>
          <w:rFonts w:hint="eastAsia" w:ascii="楷体" w:hAnsi="楷体" w:eastAsia="楷体"/>
          <w:sz w:val="24"/>
        </w:rPr>
        <w:t>4</w:t>
      </w:r>
      <w:r>
        <w:rPr>
          <w:rFonts w:ascii="楷体" w:hAnsi="楷体" w:eastAsia="楷体"/>
          <w:sz w:val="24"/>
        </w:rPr>
        <w:t xml:space="preserve"> “</w:t>
      </w:r>
      <w:r>
        <w:rPr>
          <w:rFonts w:hint="eastAsia" w:ascii="楷体" w:hAnsi="楷体" w:eastAsia="楷体"/>
          <w:sz w:val="24"/>
        </w:rPr>
        <w:t>甲方</w:t>
      </w:r>
      <w:r>
        <w:rPr>
          <w:rFonts w:ascii="楷体" w:hAnsi="楷体" w:eastAsia="楷体"/>
          <w:sz w:val="24"/>
        </w:rPr>
        <w:t>”系指与</w:t>
      </w:r>
      <w:r>
        <w:rPr>
          <w:rFonts w:hint="eastAsia" w:ascii="楷体" w:hAnsi="楷体" w:eastAsia="楷体"/>
          <w:sz w:val="24"/>
        </w:rPr>
        <w:t>中标供应商</w:t>
      </w:r>
      <w:r>
        <w:rPr>
          <w:rFonts w:ascii="楷体" w:hAnsi="楷体" w:eastAsia="楷体"/>
          <w:sz w:val="24"/>
        </w:rPr>
        <w:t>签署合同的采购人</w:t>
      </w:r>
      <w:bookmarkEnd w:id="332"/>
      <w:r>
        <w:rPr>
          <w:rFonts w:hint="eastAsia" w:ascii="楷体" w:hAnsi="楷体" w:eastAsia="楷体"/>
          <w:sz w:val="24"/>
        </w:rPr>
        <w:t>；采购人委托采购代理机构代表其与乙方签订合同的，采购人的授权委托书作为合同附件。</w:t>
      </w:r>
    </w:p>
    <w:p w14:paraId="06614860">
      <w:pPr>
        <w:spacing w:line="560" w:lineRule="exact"/>
        <w:ind w:firstLine="480" w:firstLineChars="200"/>
        <w:rPr>
          <w:rFonts w:ascii="楷体" w:hAnsi="楷体" w:eastAsia="楷体"/>
          <w:sz w:val="24"/>
        </w:rPr>
      </w:pPr>
      <w:bookmarkStart w:id="333" w:name="_Ref467379400"/>
      <w:r>
        <w:rPr>
          <w:rFonts w:hint="eastAsia" w:ascii="楷体" w:hAnsi="楷体" w:eastAsia="楷体"/>
          <w:sz w:val="24"/>
        </w:rPr>
        <w:t>2.</w:t>
      </w:r>
      <w:r>
        <w:rPr>
          <w:rFonts w:ascii="楷体" w:hAnsi="楷体" w:eastAsia="楷体"/>
          <w:sz w:val="24"/>
        </w:rPr>
        <w:t>1.</w:t>
      </w:r>
      <w:r>
        <w:rPr>
          <w:rFonts w:hint="eastAsia" w:ascii="楷体" w:hAnsi="楷体" w:eastAsia="楷体"/>
          <w:sz w:val="24"/>
        </w:rPr>
        <w:t>5</w:t>
      </w:r>
      <w:r>
        <w:rPr>
          <w:rFonts w:ascii="楷体" w:hAnsi="楷体" w:eastAsia="楷体"/>
          <w:sz w:val="24"/>
        </w:rPr>
        <w:t xml:space="preserve"> “乙方”系指根据合同约定交付货物的中标供应商</w:t>
      </w:r>
      <w:bookmarkEnd w:id="333"/>
      <w:r>
        <w:rPr>
          <w:rFonts w:hint="eastAsia" w:ascii="楷体" w:hAnsi="楷体" w:eastAsia="楷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6B5525">
      <w:pPr>
        <w:spacing w:line="560" w:lineRule="exact"/>
        <w:ind w:firstLine="480" w:firstLineChars="200"/>
        <w:rPr>
          <w:rFonts w:ascii="楷体" w:hAnsi="楷体" w:eastAsia="楷体"/>
          <w:sz w:val="24"/>
        </w:rPr>
      </w:pPr>
      <w:bookmarkStart w:id="334" w:name="_Ref467379436"/>
      <w:r>
        <w:rPr>
          <w:rFonts w:hint="eastAsia" w:ascii="楷体" w:hAnsi="楷体" w:eastAsia="楷体"/>
          <w:sz w:val="24"/>
        </w:rPr>
        <w:t>2.</w:t>
      </w:r>
      <w:r>
        <w:rPr>
          <w:rFonts w:ascii="楷体" w:hAnsi="楷体" w:eastAsia="楷体"/>
          <w:sz w:val="24"/>
        </w:rPr>
        <w:t>1.</w:t>
      </w:r>
      <w:r>
        <w:rPr>
          <w:rFonts w:hint="eastAsia" w:ascii="楷体" w:hAnsi="楷体" w:eastAsia="楷体"/>
          <w:sz w:val="24"/>
        </w:rPr>
        <w:t>6</w:t>
      </w:r>
      <w:r>
        <w:rPr>
          <w:rFonts w:ascii="楷体" w:hAnsi="楷体" w:eastAsia="楷体"/>
          <w:sz w:val="24"/>
        </w:rPr>
        <w:t xml:space="preserve"> “现场”系指合同约定货物将要运至</w:t>
      </w:r>
      <w:r>
        <w:rPr>
          <w:rFonts w:hint="eastAsia" w:ascii="楷体" w:hAnsi="楷体" w:eastAsia="楷体"/>
          <w:sz w:val="24"/>
        </w:rPr>
        <w:t>或者</w:t>
      </w:r>
      <w:r>
        <w:rPr>
          <w:rFonts w:ascii="楷体" w:hAnsi="楷体" w:eastAsia="楷体"/>
          <w:sz w:val="24"/>
        </w:rPr>
        <w:t>安装的地点。</w:t>
      </w:r>
      <w:bookmarkEnd w:id="334"/>
    </w:p>
    <w:p w14:paraId="5D0983E3">
      <w:pPr>
        <w:spacing w:line="560" w:lineRule="exact"/>
        <w:ind w:firstLine="482" w:firstLineChars="200"/>
        <w:outlineLvl w:val="0"/>
        <w:rPr>
          <w:rFonts w:ascii="楷体" w:hAnsi="楷体" w:eastAsia="楷体"/>
          <w:b/>
          <w:sz w:val="24"/>
        </w:rPr>
      </w:pPr>
      <w:bookmarkStart w:id="335" w:name="_Toc259093670"/>
      <w:bookmarkStart w:id="336" w:name="_Toc13336"/>
      <w:bookmarkStart w:id="337" w:name="_Toc27635"/>
      <w:bookmarkStart w:id="338" w:name="_Toc279701241"/>
      <w:bookmarkStart w:id="339" w:name="_Toc487900350"/>
      <w:bookmarkStart w:id="340" w:name="_Toc32504"/>
      <w:r>
        <w:rPr>
          <w:rFonts w:hint="eastAsia" w:ascii="楷体" w:hAnsi="楷体" w:eastAsia="楷体"/>
          <w:b/>
          <w:sz w:val="24"/>
        </w:rPr>
        <w:t>2.</w:t>
      </w:r>
      <w:r>
        <w:rPr>
          <w:rFonts w:ascii="楷体" w:hAnsi="楷体" w:eastAsia="楷体"/>
          <w:b/>
          <w:sz w:val="24"/>
        </w:rPr>
        <w:t>2</w:t>
      </w:r>
      <w:r>
        <w:rPr>
          <w:rFonts w:hint="eastAsia" w:ascii="楷体" w:hAnsi="楷体" w:eastAsia="楷体"/>
          <w:b/>
          <w:sz w:val="24"/>
        </w:rPr>
        <w:t xml:space="preserve"> </w:t>
      </w:r>
      <w:r>
        <w:rPr>
          <w:rFonts w:ascii="楷体" w:hAnsi="楷体" w:eastAsia="楷体"/>
          <w:b/>
          <w:sz w:val="24"/>
        </w:rPr>
        <w:t>技术规范</w:t>
      </w:r>
      <w:bookmarkEnd w:id="335"/>
      <w:bookmarkEnd w:id="336"/>
      <w:bookmarkEnd w:id="337"/>
      <w:bookmarkEnd w:id="338"/>
      <w:bookmarkEnd w:id="339"/>
      <w:bookmarkEnd w:id="340"/>
    </w:p>
    <w:p w14:paraId="38FD67FC">
      <w:pPr>
        <w:spacing w:line="560" w:lineRule="exact"/>
        <w:ind w:firstLine="480" w:firstLineChars="200"/>
        <w:rPr>
          <w:rFonts w:ascii="楷体" w:hAnsi="楷体" w:eastAsia="楷体"/>
          <w:sz w:val="24"/>
        </w:rPr>
      </w:pPr>
      <w:r>
        <w:rPr>
          <w:rFonts w:ascii="楷体" w:hAnsi="楷体" w:eastAsia="楷体"/>
          <w:sz w:val="24"/>
        </w:rPr>
        <w:t>货物所应遵守的技术规范应与采购文件规定的技术规范和技术规范附件(如果有的话)及其技术规范偏差表(如果被甲方接受的话)相一致</w:t>
      </w:r>
      <w:r>
        <w:rPr>
          <w:rFonts w:hint="eastAsia" w:ascii="楷体" w:hAnsi="楷体" w:eastAsia="楷体"/>
          <w:sz w:val="24"/>
        </w:rPr>
        <w:t>；</w:t>
      </w:r>
      <w:r>
        <w:rPr>
          <w:rFonts w:ascii="楷体" w:hAnsi="楷体" w:eastAsia="楷体"/>
          <w:sz w:val="24"/>
        </w:rPr>
        <w:t>如果采购文件中没有技术规范的相应说明，那么应以国家有关部门最新颁布的相应标准</w:t>
      </w:r>
      <w:r>
        <w:rPr>
          <w:rFonts w:hint="eastAsia" w:ascii="楷体" w:hAnsi="楷体" w:eastAsia="楷体"/>
          <w:sz w:val="24"/>
        </w:rPr>
        <w:t>和</w:t>
      </w:r>
      <w:r>
        <w:rPr>
          <w:rFonts w:ascii="楷体" w:hAnsi="楷体" w:eastAsia="楷体"/>
          <w:sz w:val="24"/>
        </w:rPr>
        <w:t>规范为准。</w:t>
      </w:r>
    </w:p>
    <w:p w14:paraId="4EDC6BE1">
      <w:pPr>
        <w:spacing w:line="560" w:lineRule="exact"/>
        <w:ind w:firstLine="482" w:firstLineChars="200"/>
        <w:outlineLvl w:val="0"/>
        <w:rPr>
          <w:rFonts w:ascii="楷体" w:hAnsi="楷体" w:eastAsia="楷体"/>
          <w:b/>
          <w:sz w:val="24"/>
        </w:rPr>
      </w:pPr>
      <w:bookmarkStart w:id="341" w:name="_Toc259093671"/>
      <w:bookmarkStart w:id="342" w:name="_Toc487900351"/>
      <w:bookmarkStart w:id="343" w:name="_Toc9829"/>
      <w:bookmarkStart w:id="344" w:name="_Toc279701242"/>
      <w:bookmarkStart w:id="345" w:name="_Toc31634"/>
      <w:bookmarkStart w:id="346" w:name="_Toc27853"/>
      <w:r>
        <w:rPr>
          <w:rFonts w:hint="eastAsia" w:ascii="楷体" w:hAnsi="楷体" w:eastAsia="楷体"/>
          <w:b/>
          <w:sz w:val="24"/>
        </w:rPr>
        <w:t>2.</w:t>
      </w:r>
      <w:r>
        <w:rPr>
          <w:rFonts w:ascii="楷体" w:hAnsi="楷体" w:eastAsia="楷体"/>
          <w:b/>
          <w:sz w:val="24"/>
        </w:rPr>
        <w:t>3</w:t>
      </w:r>
      <w:r>
        <w:rPr>
          <w:rFonts w:hint="eastAsia" w:ascii="楷体" w:hAnsi="楷体" w:eastAsia="楷体"/>
          <w:b/>
          <w:sz w:val="24"/>
        </w:rPr>
        <w:t xml:space="preserve"> </w:t>
      </w:r>
      <w:r>
        <w:rPr>
          <w:rFonts w:ascii="楷体" w:hAnsi="楷体" w:eastAsia="楷体"/>
          <w:b/>
          <w:sz w:val="24"/>
        </w:rPr>
        <w:t>知识产权</w:t>
      </w:r>
      <w:bookmarkEnd w:id="341"/>
      <w:bookmarkEnd w:id="342"/>
      <w:bookmarkEnd w:id="343"/>
      <w:bookmarkEnd w:id="344"/>
      <w:bookmarkEnd w:id="345"/>
      <w:bookmarkEnd w:id="346"/>
    </w:p>
    <w:p w14:paraId="73C510CA">
      <w:pPr>
        <w:spacing w:line="560" w:lineRule="exact"/>
        <w:ind w:firstLine="480" w:firstLineChars="200"/>
        <w:rPr>
          <w:rFonts w:ascii="楷体" w:hAnsi="楷体" w:eastAsia="楷体"/>
          <w:sz w:val="24"/>
        </w:rPr>
      </w:pPr>
      <w:r>
        <w:rPr>
          <w:rFonts w:hint="eastAsia" w:ascii="楷体" w:hAnsi="楷体" w:eastAsia="楷体"/>
          <w:sz w:val="24"/>
        </w:rPr>
        <w:t>2.3.1 乙</w:t>
      </w:r>
      <w:r>
        <w:rPr>
          <w:rFonts w:ascii="楷体" w:hAnsi="楷体" w:eastAsia="楷体"/>
          <w:sz w:val="24"/>
        </w:rPr>
        <w:t>方应保证甲方在使用该货物或其任何一部分时不受任何第三方提出的侵犯其著作权、商标权、专利权等知识产权方面的起诉</w:t>
      </w:r>
      <w:r>
        <w:rPr>
          <w:rFonts w:hint="eastAsia" w:ascii="楷体" w:hAnsi="楷体" w:eastAsia="楷体"/>
          <w:sz w:val="24"/>
        </w:rPr>
        <w:t>；</w:t>
      </w:r>
      <w:r>
        <w:rPr>
          <w:rFonts w:ascii="楷体" w:hAnsi="楷体" w:eastAsia="楷体"/>
          <w:sz w:val="24"/>
        </w:rPr>
        <w:t>如果任何第三方提出侵权</w:t>
      </w:r>
      <w:r>
        <w:rPr>
          <w:rFonts w:hint="eastAsia" w:ascii="楷体" w:hAnsi="楷体" w:eastAsia="楷体"/>
          <w:sz w:val="24"/>
        </w:rPr>
        <w:t>指控</w:t>
      </w:r>
      <w:r>
        <w:rPr>
          <w:rFonts w:ascii="楷体" w:hAnsi="楷体" w:eastAsia="楷体"/>
          <w:sz w:val="24"/>
        </w:rPr>
        <w:t>，那么乙方须与该第三方交涉并承担由此发生的一切责任、费用和赔偿</w:t>
      </w:r>
      <w:r>
        <w:rPr>
          <w:rFonts w:hint="eastAsia" w:ascii="楷体" w:hAnsi="楷体" w:eastAsia="楷体"/>
          <w:sz w:val="24"/>
        </w:rPr>
        <w:t>；</w:t>
      </w:r>
    </w:p>
    <w:p w14:paraId="0AEF5BBD">
      <w:pPr>
        <w:spacing w:line="560" w:lineRule="exact"/>
        <w:ind w:firstLine="480" w:firstLineChars="200"/>
        <w:rPr>
          <w:rFonts w:ascii="楷体" w:hAnsi="楷体" w:eastAsia="楷体"/>
          <w:sz w:val="24"/>
        </w:rPr>
      </w:pPr>
      <w:r>
        <w:rPr>
          <w:rFonts w:hint="eastAsia" w:ascii="楷体" w:hAnsi="楷体" w:eastAsia="楷体"/>
          <w:sz w:val="24"/>
        </w:rPr>
        <w:t>2.3.2具有知识产权的计算机软件等货物的知识产权归属，</w:t>
      </w:r>
      <w:r>
        <w:rPr>
          <w:rFonts w:ascii="楷体" w:hAnsi="楷体" w:eastAsia="楷体"/>
          <w:sz w:val="24"/>
        </w:rPr>
        <w:t>详见</w:t>
      </w:r>
      <w:r>
        <w:rPr>
          <w:rFonts w:ascii="楷体" w:hAnsi="楷体" w:eastAsia="楷体"/>
          <w:b/>
          <w:i/>
          <w:sz w:val="24"/>
          <w:u w:val="single"/>
        </w:rPr>
        <w:t>合同专用条款</w:t>
      </w:r>
      <w:r>
        <w:rPr>
          <w:rFonts w:ascii="楷体" w:hAnsi="楷体" w:eastAsia="楷体"/>
          <w:sz w:val="24"/>
        </w:rPr>
        <w:t>。</w:t>
      </w:r>
    </w:p>
    <w:p w14:paraId="3BC6F2E2">
      <w:pPr>
        <w:spacing w:line="560" w:lineRule="exact"/>
        <w:ind w:firstLine="482" w:firstLineChars="200"/>
        <w:outlineLvl w:val="0"/>
        <w:rPr>
          <w:rFonts w:ascii="楷体" w:hAnsi="楷体" w:eastAsia="楷体"/>
          <w:b/>
          <w:sz w:val="24"/>
        </w:rPr>
      </w:pPr>
      <w:bookmarkStart w:id="347" w:name="_Toc4194"/>
      <w:bookmarkStart w:id="348" w:name="_Toc11932"/>
      <w:bookmarkStart w:id="349" w:name="_Toc29149"/>
      <w:r>
        <w:rPr>
          <w:rFonts w:hint="eastAsia" w:ascii="楷体" w:hAnsi="楷体" w:eastAsia="楷体"/>
          <w:b/>
          <w:sz w:val="24"/>
        </w:rPr>
        <w:t>2.4 包装和装运</w:t>
      </w:r>
      <w:bookmarkEnd w:id="347"/>
      <w:bookmarkEnd w:id="348"/>
      <w:bookmarkEnd w:id="349"/>
    </w:p>
    <w:p w14:paraId="690CA5DA">
      <w:pPr>
        <w:spacing w:line="560" w:lineRule="exact"/>
        <w:ind w:firstLine="480" w:firstLineChars="200"/>
        <w:rPr>
          <w:rFonts w:ascii="楷体" w:hAnsi="楷体" w:eastAsia="楷体"/>
          <w:sz w:val="24"/>
        </w:rPr>
      </w:pPr>
      <w:r>
        <w:rPr>
          <w:rFonts w:hint="eastAsia" w:ascii="楷体" w:hAnsi="楷体" w:eastAsia="楷体"/>
          <w:sz w:val="24"/>
        </w:rPr>
        <w:t>2.4.1除</w:t>
      </w:r>
      <w:r>
        <w:rPr>
          <w:rFonts w:ascii="楷体" w:hAnsi="楷体" w:eastAsia="楷体"/>
          <w:b/>
          <w:i/>
          <w:sz w:val="24"/>
          <w:u w:val="single"/>
        </w:rPr>
        <w:t>合同专用条款</w:t>
      </w:r>
      <w:r>
        <w:rPr>
          <w:rFonts w:hint="eastAsia" w:ascii="楷体" w:hAnsi="楷体" w:eastAsia="楷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5E89113">
      <w:pPr>
        <w:spacing w:line="560" w:lineRule="exact"/>
        <w:ind w:firstLine="480" w:firstLineChars="200"/>
        <w:rPr>
          <w:rFonts w:ascii="楷体" w:hAnsi="楷体" w:eastAsia="楷体"/>
          <w:sz w:val="24"/>
        </w:rPr>
      </w:pPr>
      <w:r>
        <w:rPr>
          <w:rFonts w:hint="eastAsia" w:ascii="楷体" w:hAnsi="楷体" w:eastAsia="楷体"/>
          <w:sz w:val="24"/>
        </w:rPr>
        <w:t>2.4.2 装运货物的要求和通知，详见</w:t>
      </w:r>
      <w:r>
        <w:rPr>
          <w:rFonts w:ascii="楷体" w:hAnsi="楷体" w:eastAsia="楷体"/>
          <w:b/>
          <w:i/>
          <w:sz w:val="24"/>
          <w:u w:val="single"/>
        </w:rPr>
        <w:t>合同专用条款</w:t>
      </w:r>
      <w:r>
        <w:rPr>
          <w:rFonts w:hint="eastAsia" w:ascii="楷体" w:hAnsi="楷体" w:eastAsia="楷体"/>
          <w:sz w:val="24"/>
        </w:rPr>
        <w:t>。</w:t>
      </w:r>
    </w:p>
    <w:p w14:paraId="3E8C5094">
      <w:pPr>
        <w:spacing w:line="560" w:lineRule="exact"/>
        <w:ind w:firstLine="482" w:firstLineChars="200"/>
        <w:outlineLvl w:val="0"/>
        <w:rPr>
          <w:rFonts w:ascii="楷体" w:hAnsi="楷体" w:eastAsia="楷体"/>
          <w:b/>
          <w:sz w:val="24"/>
        </w:rPr>
      </w:pPr>
      <w:bookmarkStart w:id="350" w:name="_Ref467379542"/>
      <w:bookmarkStart w:id="351" w:name="_Toc487900354"/>
      <w:bookmarkStart w:id="352" w:name="_Toc279701245"/>
      <w:bookmarkStart w:id="353" w:name="_Toc259093674"/>
      <w:bookmarkStart w:id="354" w:name="_Ref467379527"/>
      <w:bookmarkStart w:id="355" w:name="_Ref467378591"/>
      <w:bookmarkStart w:id="356" w:name="_Ref467378541"/>
      <w:bookmarkStart w:id="357" w:name="_Ref467379536"/>
      <w:bookmarkStart w:id="358" w:name="_Toc30272"/>
      <w:bookmarkStart w:id="359" w:name="_Toc19074"/>
      <w:bookmarkStart w:id="360" w:name="_Toc26182"/>
      <w:r>
        <w:rPr>
          <w:rFonts w:hint="eastAsia" w:ascii="楷体" w:hAnsi="楷体" w:eastAsia="楷体"/>
          <w:b/>
          <w:sz w:val="24"/>
        </w:rPr>
        <w:t>2.</w:t>
      </w:r>
      <w:bookmarkEnd w:id="350"/>
      <w:bookmarkEnd w:id="351"/>
      <w:bookmarkEnd w:id="352"/>
      <w:bookmarkEnd w:id="353"/>
      <w:bookmarkEnd w:id="354"/>
      <w:bookmarkEnd w:id="355"/>
      <w:bookmarkEnd w:id="356"/>
      <w:bookmarkEnd w:id="357"/>
      <w:r>
        <w:rPr>
          <w:rFonts w:hint="eastAsia" w:ascii="楷体" w:hAnsi="楷体" w:eastAsia="楷体"/>
          <w:b/>
          <w:sz w:val="24"/>
        </w:rPr>
        <w:t>5 履约检查和问题反馈</w:t>
      </w:r>
      <w:bookmarkEnd w:id="358"/>
      <w:bookmarkEnd w:id="359"/>
      <w:bookmarkEnd w:id="360"/>
    </w:p>
    <w:p w14:paraId="5AD7F78E">
      <w:pPr>
        <w:spacing w:line="560" w:lineRule="exact"/>
        <w:ind w:firstLine="480" w:firstLineChars="200"/>
        <w:rPr>
          <w:rFonts w:ascii="楷体" w:hAnsi="楷体" w:eastAsia="楷体"/>
          <w:sz w:val="24"/>
        </w:rPr>
      </w:pPr>
      <w:bookmarkStart w:id="361" w:name="_Ref467379657"/>
      <w:r>
        <w:rPr>
          <w:rFonts w:hint="eastAsia" w:ascii="楷体" w:hAnsi="楷体" w:eastAsia="楷体"/>
          <w:sz w:val="24"/>
        </w:rPr>
        <w:t>2.5</w:t>
      </w:r>
      <w:r>
        <w:rPr>
          <w:rFonts w:ascii="楷体" w:hAnsi="楷体" w:eastAsia="楷体"/>
          <w:sz w:val="24"/>
        </w:rPr>
        <w:t>.1</w:t>
      </w:r>
      <w:bookmarkEnd w:id="361"/>
      <w:bookmarkStart w:id="362" w:name="_Toc186431854"/>
      <w:bookmarkStart w:id="363" w:name="_Ref467379793"/>
      <w:bookmarkStart w:id="364" w:name="_Toc279701247"/>
      <w:bookmarkStart w:id="365" w:name="_Ref467379807"/>
      <w:bookmarkStart w:id="366" w:name="_Toc487900357"/>
      <w:bookmarkStart w:id="367" w:name="_Toc259093676"/>
      <w:r>
        <w:rPr>
          <w:rFonts w:ascii="楷体" w:hAnsi="楷体" w:eastAsia="楷体"/>
          <w:sz w:val="24"/>
        </w:rPr>
        <w:t>甲方</w:t>
      </w:r>
      <w:r>
        <w:rPr>
          <w:rFonts w:hint="eastAsia" w:ascii="楷体" w:hAnsi="楷体" w:eastAsia="楷体"/>
          <w:sz w:val="24"/>
        </w:rPr>
        <w:t>有权</w:t>
      </w:r>
      <w:r>
        <w:rPr>
          <w:rFonts w:ascii="楷体" w:hAnsi="楷体" w:eastAsia="楷体"/>
          <w:sz w:val="24"/>
        </w:rPr>
        <w:t>在其认为必要时</w:t>
      </w:r>
      <w:r>
        <w:rPr>
          <w:rFonts w:hint="eastAsia" w:ascii="楷体" w:hAnsi="楷体" w:eastAsia="楷体"/>
          <w:sz w:val="24"/>
        </w:rPr>
        <w:t>，对乙方是否能够按照合同约定交付货物进行履约检查，以确保乙方所交付的货物能够依约满足甲方之项目需求，但不得因履约检查妨碍乙方的正常工作，乙方应予积极配合；</w:t>
      </w:r>
    </w:p>
    <w:p w14:paraId="49E6AB37">
      <w:pPr>
        <w:spacing w:line="560" w:lineRule="exact"/>
        <w:ind w:firstLine="480" w:firstLineChars="200"/>
        <w:rPr>
          <w:rFonts w:ascii="楷体" w:hAnsi="楷体" w:eastAsia="楷体"/>
          <w:sz w:val="24"/>
        </w:rPr>
      </w:pPr>
      <w:r>
        <w:rPr>
          <w:rFonts w:hint="eastAsia" w:ascii="楷体" w:hAnsi="楷体" w:eastAsia="楷体"/>
          <w:sz w:val="24"/>
        </w:rPr>
        <w:t>2.5.2 合同履行期间，甲方有权将履行过程中出现的问题反馈给乙方，双方当事人应以书面形式约定需要完善和改进的内容</w:t>
      </w:r>
      <w:bookmarkEnd w:id="362"/>
      <w:bookmarkStart w:id="368" w:name="_Toc186431855"/>
      <w:r>
        <w:rPr>
          <w:rFonts w:hint="eastAsia" w:ascii="楷体" w:hAnsi="楷体" w:eastAsia="楷体"/>
          <w:sz w:val="24"/>
        </w:rPr>
        <w:t>。</w:t>
      </w:r>
    </w:p>
    <w:bookmarkEnd w:id="368"/>
    <w:p w14:paraId="4443D58C">
      <w:pPr>
        <w:spacing w:line="560" w:lineRule="exact"/>
        <w:ind w:firstLine="482" w:firstLineChars="200"/>
        <w:outlineLvl w:val="0"/>
        <w:rPr>
          <w:rFonts w:ascii="楷体" w:hAnsi="楷体" w:eastAsia="楷体"/>
          <w:b/>
          <w:sz w:val="24"/>
        </w:rPr>
      </w:pPr>
      <w:bookmarkStart w:id="369" w:name="_Toc7836"/>
      <w:bookmarkStart w:id="370" w:name="_Toc19219"/>
      <w:bookmarkStart w:id="371" w:name="_Toc28451"/>
      <w:r>
        <w:rPr>
          <w:rFonts w:hint="eastAsia" w:ascii="楷体" w:hAnsi="楷体" w:eastAsia="楷体"/>
          <w:b/>
          <w:sz w:val="24"/>
        </w:rPr>
        <w:t xml:space="preserve">2.6 </w:t>
      </w:r>
      <w:r>
        <w:rPr>
          <w:rFonts w:ascii="楷体" w:hAnsi="楷体" w:eastAsia="楷体"/>
          <w:b/>
          <w:sz w:val="24"/>
        </w:rPr>
        <w:t>结算方式和付款条件</w:t>
      </w:r>
      <w:bookmarkEnd w:id="363"/>
      <w:bookmarkEnd w:id="364"/>
      <w:bookmarkEnd w:id="365"/>
      <w:bookmarkEnd w:id="366"/>
      <w:bookmarkEnd w:id="367"/>
      <w:bookmarkEnd w:id="369"/>
      <w:bookmarkEnd w:id="370"/>
      <w:bookmarkEnd w:id="371"/>
    </w:p>
    <w:p w14:paraId="091881A8">
      <w:pPr>
        <w:spacing w:line="560" w:lineRule="exact"/>
        <w:ind w:firstLine="480" w:firstLineChars="200"/>
        <w:rPr>
          <w:rFonts w:ascii="楷体" w:hAnsi="楷体" w:eastAsia="楷体"/>
          <w:sz w:val="24"/>
        </w:rPr>
      </w:pPr>
      <w:r>
        <w:rPr>
          <w:rFonts w:ascii="楷体" w:hAnsi="楷体" w:eastAsia="楷体"/>
          <w:sz w:val="24"/>
        </w:rPr>
        <w:t>详见</w:t>
      </w:r>
      <w:r>
        <w:rPr>
          <w:rFonts w:ascii="楷体" w:hAnsi="楷体" w:eastAsia="楷体"/>
          <w:b/>
          <w:i/>
          <w:sz w:val="24"/>
          <w:u w:val="single"/>
        </w:rPr>
        <w:t>合同专用条款</w:t>
      </w:r>
      <w:r>
        <w:rPr>
          <w:rFonts w:ascii="楷体" w:hAnsi="楷体" w:eastAsia="楷体"/>
          <w:sz w:val="24"/>
        </w:rPr>
        <w:t>。</w:t>
      </w:r>
    </w:p>
    <w:p w14:paraId="45D95747">
      <w:pPr>
        <w:spacing w:line="560" w:lineRule="exact"/>
        <w:ind w:firstLine="482" w:firstLineChars="200"/>
        <w:outlineLvl w:val="0"/>
        <w:rPr>
          <w:rFonts w:ascii="楷体" w:hAnsi="楷体" w:eastAsia="楷体"/>
          <w:b/>
          <w:sz w:val="24"/>
        </w:rPr>
      </w:pPr>
      <w:bookmarkStart w:id="372" w:name="_Ref467379863"/>
      <w:bookmarkStart w:id="373" w:name="_Toc279701248"/>
      <w:bookmarkStart w:id="374" w:name="_Toc259093677"/>
      <w:bookmarkStart w:id="375" w:name="_Ref467379852"/>
      <w:bookmarkStart w:id="376" w:name="_Ref467379923"/>
      <w:bookmarkStart w:id="377" w:name="_Toc487900358"/>
      <w:bookmarkStart w:id="378" w:name="_Toc3225"/>
      <w:bookmarkStart w:id="379" w:name="_Toc774"/>
      <w:bookmarkStart w:id="380" w:name="_Toc16110"/>
      <w:r>
        <w:rPr>
          <w:rFonts w:hint="eastAsia" w:ascii="楷体" w:hAnsi="楷体" w:eastAsia="楷体"/>
          <w:b/>
          <w:sz w:val="24"/>
        </w:rPr>
        <w:t xml:space="preserve">2.7 </w:t>
      </w:r>
      <w:r>
        <w:rPr>
          <w:rFonts w:ascii="楷体" w:hAnsi="楷体" w:eastAsia="楷体"/>
          <w:b/>
          <w:sz w:val="24"/>
        </w:rPr>
        <w:t>技术资料</w:t>
      </w:r>
      <w:bookmarkEnd w:id="372"/>
      <w:bookmarkEnd w:id="373"/>
      <w:bookmarkEnd w:id="374"/>
      <w:bookmarkEnd w:id="375"/>
      <w:bookmarkEnd w:id="376"/>
      <w:bookmarkEnd w:id="377"/>
      <w:r>
        <w:rPr>
          <w:rFonts w:ascii="楷体" w:hAnsi="楷体" w:eastAsia="楷体"/>
          <w:b/>
          <w:sz w:val="24"/>
        </w:rPr>
        <w:t>和保密义务</w:t>
      </w:r>
      <w:bookmarkEnd w:id="378"/>
      <w:bookmarkEnd w:id="379"/>
      <w:bookmarkEnd w:id="380"/>
    </w:p>
    <w:p w14:paraId="0A929353">
      <w:pPr>
        <w:spacing w:line="560" w:lineRule="exact"/>
        <w:ind w:firstLine="480" w:firstLineChars="200"/>
        <w:rPr>
          <w:rFonts w:ascii="楷体" w:hAnsi="楷体" w:eastAsia="楷体"/>
          <w:sz w:val="24"/>
        </w:rPr>
      </w:pPr>
      <w:r>
        <w:rPr>
          <w:rFonts w:hint="eastAsia" w:ascii="楷体" w:hAnsi="楷体" w:eastAsia="楷体"/>
          <w:sz w:val="24"/>
        </w:rPr>
        <w:t>2.7</w:t>
      </w:r>
      <w:r>
        <w:rPr>
          <w:rFonts w:ascii="楷体" w:hAnsi="楷体" w:eastAsia="楷体"/>
          <w:sz w:val="24"/>
        </w:rPr>
        <w:t>.1</w:t>
      </w:r>
      <w:r>
        <w:rPr>
          <w:rFonts w:hint="eastAsia" w:ascii="楷体" w:hAnsi="楷体" w:eastAsia="楷体"/>
          <w:sz w:val="24"/>
        </w:rPr>
        <w:t xml:space="preserve"> 乙方有权依据合同约定和项目需要，向甲方了解有关情况，调阅有关资料等，甲方应予积极配合；</w:t>
      </w:r>
    </w:p>
    <w:p w14:paraId="40DA5F17">
      <w:pPr>
        <w:spacing w:line="560" w:lineRule="exact"/>
        <w:ind w:firstLine="480" w:firstLineChars="200"/>
        <w:rPr>
          <w:rFonts w:ascii="楷体" w:hAnsi="楷体" w:eastAsia="楷体"/>
          <w:sz w:val="24"/>
        </w:rPr>
      </w:pPr>
      <w:r>
        <w:rPr>
          <w:rFonts w:hint="eastAsia" w:ascii="楷体" w:hAnsi="楷体" w:eastAsia="楷体"/>
          <w:sz w:val="24"/>
        </w:rPr>
        <w:t>2.7.2 乙方有义务妥善保管和保护由甲方提供的前款信息和资料等；</w:t>
      </w:r>
    </w:p>
    <w:p w14:paraId="2CA6AFC9">
      <w:pPr>
        <w:spacing w:line="560" w:lineRule="exact"/>
        <w:ind w:firstLine="480" w:firstLineChars="200"/>
        <w:rPr>
          <w:rFonts w:ascii="楷体" w:hAnsi="楷体" w:eastAsia="楷体"/>
          <w:sz w:val="24"/>
        </w:rPr>
      </w:pPr>
      <w:r>
        <w:rPr>
          <w:rFonts w:hint="eastAsia" w:ascii="楷体" w:hAnsi="楷体" w:eastAsia="楷体"/>
          <w:sz w:val="24"/>
        </w:rPr>
        <w:t>2.7</w:t>
      </w:r>
      <w:r>
        <w:rPr>
          <w:rFonts w:ascii="楷体" w:hAnsi="楷体" w:eastAsia="楷体"/>
          <w:sz w:val="24"/>
        </w:rPr>
        <w:t>.</w:t>
      </w:r>
      <w:r>
        <w:rPr>
          <w:rFonts w:hint="eastAsia" w:ascii="楷体" w:hAnsi="楷体" w:eastAsia="楷体"/>
          <w:sz w:val="24"/>
        </w:rPr>
        <w:t>3 除非依照法律规定或者对方当事人的书面同意，任何一方均应保证不向任何第三方提供或披露有关合同的或者履行合同过程中知悉的对方当事人任何未公开的信息和资料，包括但不限于</w:t>
      </w:r>
      <w:r>
        <w:rPr>
          <w:rFonts w:ascii="楷体" w:hAnsi="楷体" w:eastAsia="楷体"/>
          <w:sz w:val="24"/>
        </w:rPr>
        <w:t>技术情报</w:t>
      </w:r>
      <w:r>
        <w:rPr>
          <w:rFonts w:hint="eastAsia" w:ascii="楷体" w:hAnsi="楷体" w:eastAsia="楷体"/>
          <w:sz w:val="24"/>
        </w:rPr>
        <w:t>、</w:t>
      </w:r>
      <w:r>
        <w:rPr>
          <w:rFonts w:ascii="楷体" w:hAnsi="楷体" w:eastAsia="楷体"/>
          <w:sz w:val="24"/>
        </w:rPr>
        <w:t>技术资料</w:t>
      </w:r>
      <w:r>
        <w:rPr>
          <w:rFonts w:hint="eastAsia" w:ascii="楷体" w:hAnsi="楷体" w:eastAsia="楷体"/>
          <w:sz w:val="24"/>
        </w:rPr>
        <w:t>、商业秘密和商业信息等，并采取一切合理和必要措施和方式防止任何第三方接触到对方当事人的上述保密信息和资料。</w:t>
      </w:r>
    </w:p>
    <w:p w14:paraId="003B9A32">
      <w:pPr>
        <w:spacing w:line="560" w:lineRule="exact"/>
        <w:ind w:firstLine="482" w:firstLineChars="200"/>
        <w:outlineLvl w:val="0"/>
        <w:rPr>
          <w:rFonts w:ascii="楷体" w:hAnsi="楷体" w:eastAsia="楷体"/>
          <w:b/>
          <w:sz w:val="24"/>
        </w:rPr>
      </w:pPr>
      <w:bookmarkStart w:id="381" w:name="_Toc7860"/>
      <w:r>
        <w:rPr>
          <w:rFonts w:ascii="楷体" w:hAnsi="楷体" w:eastAsia="楷体"/>
          <w:b/>
          <w:sz w:val="24"/>
        </w:rPr>
        <w:t>2.8 质量保证</w:t>
      </w:r>
      <w:bookmarkEnd w:id="381"/>
    </w:p>
    <w:p w14:paraId="04B6CF6D">
      <w:pPr>
        <w:spacing w:line="560" w:lineRule="exact"/>
        <w:ind w:firstLine="480" w:firstLineChars="200"/>
        <w:rPr>
          <w:rFonts w:ascii="楷体" w:hAnsi="楷体" w:eastAsia="楷体"/>
          <w:sz w:val="24"/>
        </w:rPr>
      </w:pPr>
      <w:r>
        <w:rPr>
          <w:rFonts w:hint="eastAsia" w:ascii="楷体" w:hAnsi="楷体" w:eastAsia="楷体"/>
          <w:sz w:val="24"/>
        </w:rPr>
        <w:t>2.8.1 乙方应建立和完善履行合同的内部质量保证体系，并提供相关内部规章制度给甲方，以便甲方进行监督检查；</w:t>
      </w:r>
    </w:p>
    <w:p w14:paraId="5F37B32D">
      <w:pPr>
        <w:spacing w:line="560" w:lineRule="exact"/>
        <w:ind w:firstLine="480" w:firstLineChars="200"/>
        <w:rPr>
          <w:rFonts w:ascii="楷体" w:hAnsi="楷体" w:eastAsia="楷体"/>
          <w:sz w:val="24"/>
        </w:rPr>
      </w:pPr>
      <w:r>
        <w:rPr>
          <w:rFonts w:hint="eastAsia" w:ascii="楷体" w:hAnsi="楷体" w:eastAsia="楷体"/>
          <w:sz w:val="24"/>
        </w:rPr>
        <w:t>2.8.2 乙方应保证履行合同的人员数量和素质、软件和硬件设备的配置、场地、环境和设施等满足全面履行合同的要求，并应接受甲方的监督检查。</w:t>
      </w:r>
    </w:p>
    <w:p w14:paraId="506C087E">
      <w:pPr>
        <w:spacing w:line="560" w:lineRule="exact"/>
        <w:ind w:firstLine="482" w:firstLineChars="200"/>
        <w:outlineLvl w:val="0"/>
        <w:rPr>
          <w:rFonts w:ascii="楷体" w:hAnsi="楷体" w:eastAsia="楷体"/>
          <w:b/>
          <w:sz w:val="24"/>
        </w:rPr>
      </w:pPr>
      <w:bookmarkStart w:id="382" w:name="_Toc17244"/>
      <w:bookmarkStart w:id="383" w:name="_Toc487900362"/>
      <w:bookmarkStart w:id="384" w:name="_Toc259093681"/>
      <w:bookmarkStart w:id="385" w:name="_Toc279701252"/>
      <w:r>
        <w:rPr>
          <w:rFonts w:ascii="楷体" w:hAnsi="楷体" w:eastAsia="楷体"/>
          <w:b/>
          <w:sz w:val="24"/>
        </w:rPr>
        <w:t>2.9 货物的风险负担</w:t>
      </w:r>
      <w:bookmarkEnd w:id="382"/>
    </w:p>
    <w:p w14:paraId="2E01EC22">
      <w:pPr>
        <w:spacing w:line="560" w:lineRule="exact"/>
        <w:ind w:firstLine="480" w:firstLineChars="200"/>
        <w:rPr>
          <w:rFonts w:ascii="楷体" w:hAnsi="楷体" w:eastAsia="楷体"/>
          <w:b/>
          <w:sz w:val="24"/>
        </w:rPr>
      </w:pPr>
      <w:r>
        <w:rPr>
          <w:rFonts w:hint="eastAsia" w:ascii="楷体" w:hAnsi="楷体" w:eastAsia="楷体"/>
          <w:sz w:val="24"/>
        </w:rPr>
        <w:t>货物或者在途货物或者交付给第一承运人后的货物毁损、灭失的风险负担</w:t>
      </w:r>
      <w:r>
        <w:rPr>
          <w:rFonts w:ascii="楷体" w:hAnsi="楷体" w:eastAsia="楷体"/>
          <w:sz w:val="24"/>
        </w:rPr>
        <w:t>详见</w:t>
      </w:r>
      <w:r>
        <w:rPr>
          <w:rFonts w:ascii="楷体" w:hAnsi="楷体" w:eastAsia="楷体"/>
          <w:b/>
          <w:i/>
          <w:sz w:val="24"/>
          <w:u w:val="single"/>
        </w:rPr>
        <w:t>合同专用条款</w:t>
      </w:r>
      <w:r>
        <w:rPr>
          <w:rFonts w:ascii="楷体" w:hAnsi="楷体" w:eastAsia="楷体"/>
          <w:sz w:val="24"/>
        </w:rPr>
        <w:t>。</w:t>
      </w:r>
    </w:p>
    <w:p w14:paraId="04F1C328">
      <w:pPr>
        <w:spacing w:line="560" w:lineRule="exact"/>
        <w:ind w:firstLine="482" w:firstLineChars="200"/>
        <w:outlineLvl w:val="0"/>
        <w:rPr>
          <w:rFonts w:ascii="楷体" w:hAnsi="楷体" w:eastAsia="楷体"/>
          <w:b/>
          <w:sz w:val="24"/>
        </w:rPr>
      </w:pPr>
      <w:bookmarkStart w:id="386" w:name="_Toc14055"/>
      <w:r>
        <w:rPr>
          <w:rFonts w:ascii="楷体" w:hAnsi="楷体" w:eastAsia="楷体"/>
          <w:b/>
          <w:sz w:val="24"/>
        </w:rPr>
        <w:t>2.10 延迟交货</w:t>
      </w:r>
      <w:bookmarkEnd w:id="383"/>
      <w:bookmarkEnd w:id="384"/>
      <w:bookmarkEnd w:id="385"/>
      <w:bookmarkEnd w:id="386"/>
    </w:p>
    <w:p w14:paraId="39EF2F7D">
      <w:pPr>
        <w:spacing w:line="560" w:lineRule="exact"/>
        <w:ind w:firstLine="480" w:firstLineChars="200"/>
        <w:rPr>
          <w:rFonts w:ascii="楷体" w:hAnsi="楷体" w:eastAsia="楷体"/>
          <w:sz w:val="24"/>
        </w:rPr>
      </w:pPr>
      <w:r>
        <w:rPr>
          <w:rFonts w:ascii="楷体" w:hAnsi="楷体" w:eastAsia="楷体"/>
          <w:sz w:val="24"/>
        </w:rPr>
        <w:t>在合同履行过程中，如果乙方遇到不能按时交付货物的情况，应及时以书面形式将不能按时</w:t>
      </w:r>
      <w:r>
        <w:rPr>
          <w:rFonts w:hint="eastAsia" w:ascii="楷体" w:hAnsi="楷体" w:eastAsia="楷体"/>
          <w:sz w:val="24"/>
        </w:rPr>
        <w:t>交付货物</w:t>
      </w:r>
      <w:r>
        <w:rPr>
          <w:rFonts w:ascii="楷体" w:hAnsi="楷体" w:eastAsia="楷体"/>
          <w:sz w:val="24"/>
        </w:rPr>
        <w:t>的理由、预期延误时间通知甲方</w:t>
      </w:r>
      <w:r>
        <w:rPr>
          <w:rFonts w:hint="eastAsia" w:ascii="楷体" w:hAnsi="楷体" w:eastAsia="楷体"/>
          <w:sz w:val="24"/>
        </w:rPr>
        <w:t>；甲</w:t>
      </w:r>
      <w:r>
        <w:rPr>
          <w:rFonts w:ascii="楷体" w:hAnsi="楷体" w:eastAsia="楷体"/>
          <w:sz w:val="24"/>
        </w:rPr>
        <w:t>方收到乙方通知后，认为其理由正当的，可以书面形式酌情同意乙方可以延长交货的具体时间。</w:t>
      </w:r>
    </w:p>
    <w:p w14:paraId="14E14CF2">
      <w:pPr>
        <w:spacing w:line="560" w:lineRule="exact"/>
        <w:ind w:firstLine="482" w:firstLineChars="200"/>
        <w:outlineLvl w:val="0"/>
        <w:rPr>
          <w:rFonts w:ascii="楷体" w:hAnsi="楷体" w:eastAsia="楷体"/>
          <w:b/>
          <w:sz w:val="24"/>
        </w:rPr>
      </w:pPr>
      <w:bookmarkStart w:id="387" w:name="_Toc7502"/>
      <w:bookmarkStart w:id="388" w:name="_Toc279701254"/>
      <w:bookmarkStart w:id="389" w:name="_Toc487900364"/>
      <w:bookmarkStart w:id="390" w:name="_Ref467378121"/>
      <w:bookmarkStart w:id="391" w:name="_Toc259093683"/>
      <w:r>
        <w:rPr>
          <w:rFonts w:ascii="楷体" w:hAnsi="楷体" w:eastAsia="楷体"/>
          <w:b/>
          <w:sz w:val="24"/>
        </w:rPr>
        <w:t>2.11 合同变更</w:t>
      </w:r>
      <w:bookmarkEnd w:id="387"/>
    </w:p>
    <w:p w14:paraId="5F25DFEA">
      <w:pPr>
        <w:spacing w:line="560" w:lineRule="exact"/>
        <w:ind w:firstLine="480" w:firstLineChars="200"/>
        <w:rPr>
          <w:rFonts w:ascii="楷体" w:hAnsi="楷体" w:eastAsia="楷体"/>
          <w:sz w:val="24"/>
        </w:rPr>
      </w:pPr>
      <w:r>
        <w:rPr>
          <w:rFonts w:hint="eastAsia" w:ascii="楷体" w:hAnsi="楷体" w:eastAsia="楷体"/>
          <w:sz w:val="24"/>
        </w:rPr>
        <w:t>2.11.1双方当事人协商一致，可以签订书面补充合同的形式变更合同，但不得违背采购文件确定的事项，且如果系追加与合同标的相同的货物的，那么所有补充合同的采购金额不得超过原合同价的10%；</w:t>
      </w:r>
    </w:p>
    <w:p w14:paraId="2BF7A5EA">
      <w:pPr>
        <w:spacing w:line="560" w:lineRule="exact"/>
        <w:ind w:firstLine="480" w:firstLineChars="200"/>
        <w:rPr>
          <w:rFonts w:ascii="楷体" w:hAnsi="楷体" w:eastAsia="楷体"/>
          <w:sz w:val="24"/>
        </w:rPr>
      </w:pPr>
      <w:r>
        <w:rPr>
          <w:rFonts w:hint="eastAsia" w:ascii="楷体" w:hAnsi="楷体" w:eastAsia="楷体"/>
          <w:sz w:val="24"/>
        </w:rPr>
        <w:t>2.11.2 合同继续履行将损害国家利益和社会公共利益的，双方当事人应当以书面形式变更合同。有过错的一方应当承担赔偿责任，双方当事人都有过错的，各自承担相应的责任。</w:t>
      </w:r>
      <w:bookmarkStart w:id="392" w:name="_Toc487900369"/>
      <w:bookmarkStart w:id="393" w:name="_Toc279701259"/>
      <w:bookmarkStart w:id="394" w:name="_Toc259093688"/>
    </w:p>
    <w:p w14:paraId="7E852BB5">
      <w:pPr>
        <w:spacing w:line="560" w:lineRule="exact"/>
        <w:ind w:firstLine="482" w:firstLineChars="200"/>
        <w:outlineLvl w:val="0"/>
        <w:rPr>
          <w:rFonts w:ascii="楷体" w:hAnsi="楷体" w:eastAsia="楷体"/>
          <w:b/>
          <w:sz w:val="24"/>
        </w:rPr>
      </w:pPr>
      <w:bookmarkStart w:id="395" w:name="_Toc15237"/>
      <w:bookmarkStart w:id="396" w:name="_Toc22955"/>
      <w:bookmarkStart w:id="397" w:name="_Toc10366"/>
      <w:r>
        <w:rPr>
          <w:rFonts w:hint="eastAsia" w:ascii="楷体" w:hAnsi="楷体" w:eastAsia="楷体"/>
          <w:b/>
          <w:sz w:val="24"/>
        </w:rPr>
        <w:t xml:space="preserve">2.12 </w:t>
      </w:r>
      <w:r>
        <w:rPr>
          <w:rFonts w:ascii="楷体" w:hAnsi="楷体" w:eastAsia="楷体"/>
          <w:b/>
          <w:sz w:val="24"/>
        </w:rPr>
        <w:t>合同转让</w:t>
      </w:r>
      <w:bookmarkEnd w:id="392"/>
      <w:bookmarkEnd w:id="393"/>
      <w:bookmarkEnd w:id="394"/>
      <w:r>
        <w:rPr>
          <w:rFonts w:ascii="楷体" w:hAnsi="楷体" w:eastAsia="楷体"/>
          <w:b/>
          <w:sz w:val="24"/>
        </w:rPr>
        <w:t>和分包</w:t>
      </w:r>
      <w:bookmarkEnd w:id="395"/>
      <w:bookmarkEnd w:id="396"/>
      <w:bookmarkEnd w:id="397"/>
    </w:p>
    <w:p w14:paraId="2E3CD04B">
      <w:pPr>
        <w:spacing w:line="560" w:lineRule="exact"/>
        <w:ind w:firstLine="480" w:firstLineChars="200"/>
        <w:rPr>
          <w:rFonts w:ascii="楷体" w:hAnsi="楷体" w:eastAsia="楷体"/>
          <w:sz w:val="24"/>
        </w:rPr>
      </w:pPr>
      <w:r>
        <w:rPr>
          <w:rFonts w:ascii="楷体" w:hAnsi="楷体" w:eastAsia="楷体"/>
          <w:sz w:val="24"/>
        </w:rPr>
        <w:t>合同的权利义务依法不</w:t>
      </w:r>
      <w:r>
        <w:rPr>
          <w:rFonts w:hint="eastAsia" w:ascii="楷体" w:hAnsi="楷体" w:eastAsia="楷体"/>
          <w:sz w:val="24"/>
        </w:rPr>
        <w:t>得</w:t>
      </w:r>
      <w:r>
        <w:rPr>
          <w:rFonts w:ascii="楷体" w:hAnsi="楷体" w:eastAsia="楷体"/>
          <w:sz w:val="24"/>
        </w:rPr>
        <w:t>转让</w:t>
      </w:r>
      <w:r>
        <w:rPr>
          <w:rFonts w:hint="eastAsia" w:ascii="楷体" w:hAnsi="楷体" w:eastAsia="楷体"/>
          <w:sz w:val="24"/>
        </w:rPr>
        <w:t>，</w:t>
      </w:r>
      <w:r>
        <w:rPr>
          <w:rFonts w:ascii="楷体" w:hAnsi="楷体" w:eastAsia="楷体"/>
          <w:sz w:val="24"/>
        </w:rPr>
        <w:t>但经甲方</w:t>
      </w:r>
      <w:r>
        <w:rPr>
          <w:rFonts w:hint="eastAsia" w:ascii="楷体" w:hAnsi="楷体" w:eastAsia="楷体"/>
          <w:sz w:val="24"/>
        </w:rPr>
        <w:t>同意，乙方可以依法采取分包方式履行合同，即：依法可以</w:t>
      </w:r>
      <w:r>
        <w:rPr>
          <w:rFonts w:ascii="楷体" w:hAnsi="楷体" w:eastAsia="楷体"/>
          <w:sz w:val="24"/>
        </w:rPr>
        <w:t>将合同项下的部分非主体、非关键性工作分包给他人完成</w:t>
      </w:r>
      <w:r>
        <w:rPr>
          <w:rFonts w:hint="eastAsia" w:ascii="楷体" w:hAnsi="楷体" w:eastAsia="楷体"/>
          <w:sz w:val="24"/>
        </w:rPr>
        <w:t>，</w:t>
      </w:r>
      <w:r>
        <w:rPr>
          <w:rFonts w:ascii="楷体" w:hAnsi="楷体" w:eastAsia="楷体"/>
          <w:sz w:val="24"/>
        </w:rPr>
        <w:t>接受分包的人应当具备相应的资格条件，并不得再次分包</w:t>
      </w:r>
      <w:r>
        <w:rPr>
          <w:rFonts w:hint="eastAsia" w:ascii="楷体" w:hAnsi="楷体" w:eastAsia="楷体"/>
          <w:sz w:val="24"/>
        </w:rPr>
        <w:t>，</w:t>
      </w:r>
      <w:r>
        <w:rPr>
          <w:rFonts w:ascii="楷体" w:hAnsi="楷体" w:eastAsia="楷体"/>
          <w:sz w:val="24"/>
        </w:rPr>
        <w:t>且乙方应就分包项目向甲方负责</w:t>
      </w:r>
      <w:r>
        <w:rPr>
          <w:rFonts w:hint="eastAsia" w:ascii="楷体" w:hAnsi="楷体" w:eastAsia="楷体"/>
          <w:sz w:val="24"/>
        </w:rPr>
        <w:t>，</w:t>
      </w:r>
      <w:r>
        <w:rPr>
          <w:rFonts w:ascii="楷体" w:hAnsi="楷体" w:eastAsia="楷体"/>
          <w:sz w:val="24"/>
        </w:rPr>
        <w:t>并</w:t>
      </w:r>
      <w:r>
        <w:rPr>
          <w:rFonts w:hint="eastAsia" w:ascii="楷体" w:hAnsi="楷体" w:eastAsia="楷体"/>
          <w:sz w:val="24"/>
        </w:rPr>
        <w:t>与分包供应商就分包项目向甲方承担连带责任。</w:t>
      </w:r>
    </w:p>
    <w:p w14:paraId="1AF260AA">
      <w:pPr>
        <w:spacing w:line="560" w:lineRule="exact"/>
        <w:ind w:firstLine="482" w:firstLineChars="200"/>
        <w:outlineLvl w:val="0"/>
        <w:rPr>
          <w:rFonts w:ascii="楷体" w:hAnsi="楷体" w:eastAsia="楷体"/>
          <w:b/>
          <w:sz w:val="24"/>
        </w:rPr>
      </w:pPr>
      <w:bookmarkStart w:id="398" w:name="_Toc13566"/>
      <w:bookmarkStart w:id="399" w:name="_Toc14066"/>
      <w:bookmarkStart w:id="400" w:name="_Toc16508"/>
      <w:r>
        <w:rPr>
          <w:rFonts w:hint="eastAsia" w:ascii="楷体" w:hAnsi="楷体" w:eastAsia="楷体"/>
          <w:b/>
          <w:sz w:val="24"/>
        </w:rPr>
        <w:t>2.13</w:t>
      </w:r>
      <w:r>
        <w:rPr>
          <w:rFonts w:ascii="楷体" w:hAnsi="楷体" w:eastAsia="楷体"/>
          <w:b/>
          <w:sz w:val="24"/>
        </w:rPr>
        <w:t xml:space="preserve"> 不可抗力</w:t>
      </w:r>
      <w:bookmarkEnd w:id="398"/>
      <w:bookmarkEnd w:id="399"/>
      <w:bookmarkEnd w:id="400"/>
    </w:p>
    <w:p w14:paraId="24B4A776">
      <w:pPr>
        <w:spacing w:line="560" w:lineRule="exact"/>
        <w:ind w:firstLine="480" w:firstLineChars="200"/>
        <w:rPr>
          <w:rFonts w:ascii="楷体" w:hAnsi="楷体" w:eastAsia="楷体"/>
          <w:sz w:val="24"/>
        </w:rPr>
      </w:pPr>
      <w:r>
        <w:rPr>
          <w:rFonts w:hint="eastAsia" w:ascii="楷体" w:hAnsi="楷体" w:eastAsia="楷体"/>
          <w:sz w:val="24"/>
        </w:rPr>
        <w:t>2.13</w:t>
      </w:r>
      <w:r>
        <w:rPr>
          <w:rFonts w:ascii="楷体" w:hAnsi="楷体" w:eastAsia="楷体"/>
          <w:sz w:val="24"/>
        </w:rPr>
        <w:t>.1如果任何一方遭遇法律规定的不可抗力，致使合同履行受阻时，履行合同的期限应予延长，延长的期限应相当于不可抗力所影响的时间</w:t>
      </w:r>
      <w:r>
        <w:rPr>
          <w:rFonts w:hint="eastAsia" w:ascii="楷体" w:hAnsi="楷体" w:eastAsia="楷体"/>
          <w:sz w:val="24"/>
        </w:rPr>
        <w:t>；</w:t>
      </w:r>
    </w:p>
    <w:p w14:paraId="7FA34E20">
      <w:pPr>
        <w:spacing w:line="560" w:lineRule="exact"/>
        <w:ind w:firstLine="480" w:firstLineChars="200"/>
        <w:rPr>
          <w:rFonts w:ascii="楷体" w:hAnsi="楷体" w:eastAsia="楷体"/>
          <w:sz w:val="24"/>
        </w:rPr>
      </w:pPr>
      <w:r>
        <w:rPr>
          <w:rFonts w:hint="eastAsia" w:ascii="楷体" w:hAnsi="楷体" w:eastAsia="楷体"/>
          <w:sz w:val="24"/>
        </w:rPr>
        <w:t>2.13.2 因不可抗力致使不能实现合同目的的，当事人可以解除合同；</w:t>
      </w:r>
    </w:p>
    <w:p w14:paraId="3189DEA8">
      <w:pPr>
        <w:spacing w:line="560" w:lineRule="exact"/>
        <w:ind w:firstLine="480" w:firstLineChars="200"/>
        <w:rPr>
          <w:rFonts w:ascii="楷体" w:hAnsi="楷体" w:eastAsia="楷体"/>
          <w:sz w:val="24"/>
        </w:rPr>
      </w:pPr>
      <w:r>
        <w:rPr>
          <w:rFonts w:hint="eastAsia" w:ascii="楷体" w:hAnsi="楷体" w:eastAsia="楷体"/>
          <w:sz w:val="24"/>
        </w:rPr>
        <w:t>2.13.3 因</w:t>
      </w:r>
      <w:r>
        <w:rPr>
          <w:rFonts w:ascii="楷体" w:hAnsi="楷体" w:eastAsia="楷体"/>
          <w:sz w:val="24"/>
        </w:rPr>
        <w:t>不可抗力致使合同有变更必要的，双方当事人应在</w:t>
      </w:r>
      <w:r>
        <w:rPr>
          <w:rFonts w:ascii="楷体" w:hAnsi="楷体" w:eastAsia="楷体"/>
          <w:b/>
          <w:i/>
          <w:sz w:val="24"/>
          <w:u w:val="single"/>
        </w:rPr>
        <w:t>合同专用条款</w:t>
      </w:r>
      <w:r>
        <w:rPr>
          <w:rFonts w:ascii="楷体" w:hAnsi="楷体" w:eastAsia="楷体"/>
          <w:sz w:val="24"/>
        </w:rPr>
        <w:t>约定时间内以书面形式变更合同</w:t>
      </w:r>
      <w:r>
        <w:rPr>
          <w:rFonts w:hint="eastAsia" w:ascii="楷体" w:hAnsi="楷体" w:eastAsia="楷体"/>
          <w:sz w:val="24"/>
        </w:rPr>
        <w:t>；</w:t>
      </w:r>
    </w:p>
    <w:p w14:paraId="221C157E">
      <w:pPr>
        <w:spacing w:line="560" w:lineRule="exact"/>
        <w:ind w:firstLine="480" w:firstLineChars="200"/>
        <w:rPr>
          <w:rFonts w:ascii="楷体" w:hAnsi="楷体" w:eastAsia="楷体"/>
          <w:sz w:val="24"/>
        </w:rPr>
      </w:pPr>
      <w:r>
        <w:rPr>
          <w:rFonts w:hint="eastAsia" w:ascii="楷体" w:hAnsi="楷体" w:eastAsia="楷体"/>
          <w:sz w:val="24"/>
        </w:rPr>
        <w:t>2.13</w:t>
      </w:r>
      <w:r>
        <w:rPr>
          <w:rFonts w:ascii="楷体" w:hAnsi="楷体" w:eastAsia="楷体"/>
          <w:sz w:val="24"/>
        </w:rPr>
        <w:t>.</w:t>
      </w:r>
      <w:r>
        <w:rPr>
          <w:rFonts w:hint="eastAsia" w:ascii="楷体" w:hAnsi="楷体" w:eastAsia="楷体"/>
          <w:sz w:val="24"/>
        </w:rPr>
        <w:t>4</w:t>
      </w:r>
      <w:r>
        <w:rPr>
          <w:rFonts w:ascii="楷体" w:hAnsi="楷体" w:eastAsia="楷体"/>
          <w:sz w:val="24"/>
        </w:rPr>
        <w:t>受</w:t>
      </w:r>
      <w:r>
        <w:rPr>
          <w:rFonts w:hint="eastAsia" w:ascii="楷体" w:hAnsi="楷体" w:eastAsia="楷体"/>
          <w:sz w:val="24"/>
        </w:rPr>
        <w:t>不可抗力</w:t>
      </w:r>
      <w:r>
        <w:rPr>
          <w:rFonts w:ascii="楷体" w:hAnsi="楷体" w:eastAsia="楷体"/>
          <w:sz w:val="24"/>
        </w:rPr>
        <w:t>影响的一方在不可抗力发生后</w:t>
      </w:r>
      <w:r>
        <w:rPr>
          <w:rFonts w:hint="eastAsia" w:ascii="楷体" w:hAnsi="楷体" w:eastAsia="楷体"/>
          <w:sz w:val="24"/>
        </w:rPr>
        <w:t>，</w:t>
      </w:r>
      <w:r>
        <w:rPr>
          <w:rFonts w:ascii="楷体" w:hAnsi="楷体" w:eastAsia="楷体"/>
          <w:sz w:val="24"/>
        </w:rPr>
        <w:t>应在</w:t>
      </w:r>
      <w:r>
        <w:rPr>
          <w:rFonts w:ascii="楷体" w:hAnsi="楷体" w:eastAsia="楷体"/>
          <w:b/>
          <w:i/>
          <w:sz w:val="24"/>
          <w:u w:val="single"/>
        </w:rPr>
        <w:t>合同专用条款</w:t>
      </w:r>
      <w:r>
        <w:rPr>
          <w:rFonts w:ascii="楷体" w:hAnsi="楷体" w:eastAsia="楷体"/>
          <w:sz w:val="24"/>
        </w:rPr>
        <w:t>约定时间内以书面形式通知</w:t>
      </w:r>
      <w:r>
        <w:rPr>
          <w:rFonts w:hint="eastAsia" w:ascii="楷体" w:hAnsi="楷体" w:eastAsia="楷体"/>
          <w:sz w:val="24"/>
        </w:rPr>
        <w:t>对</w:t>
      </w:r>
      <w:r>
        <w:rPr>
          <w:rFonts w:ascii="楷体" w:hAnsi="楷体" w:eastAsia="楷体"/>
          <w:sz w:val="24"/>
        </w:rPr>
        <w:t>方当事人，并在</w:t>
      </w:r>
      <w:r>
        <w:rPr>
          <w:rFonts w:ascii="楷体" w:hAnsi="楷体" w:eastAsia="楷体"/>
          <w:b/>
          <w:i/>
          <w:sz w:val="24"/>
          <w:u w:val="single"/>
        </w:rPr>
        <w:t>合同专用条款</w:t>
      </w:r>
      <w:r>
        <w:rPr>
          <w:rFonts w:ascii="楷体" w:hAnsi="楷体" w:eastAsia="楷体"/>
          <w:sz w:val="24"/>
        </w:rPr>
        <w:t>约定时间内，将有关部门出具的证明文件送达</w:t>
      </w:r>
      <w:r>
        <w:rPr>
          <w:rFonts w:hint="eastAsia" w:ascii="楷体" w:hAnsi="楷体" w:eastAsia="楷体"/>
          <w:sz w:val="24"/>
        </w:rPr>
        <w:t>对方当事人</w:t>
      </w:r>
      <w:r>
        <w:rPr>
          <w:rFonts w:ascii="楷体" w:hAnsi="楷体" w:eastAsia="楷体"/>
          <w:sz w:val="24"/>
        </w:rPr>
        <w:t>。</w:t>
      </w:r>
    </w:p>
    <w:p w14:paraId="75FC90DA">
      <w:pPr>
        <w:spacing w:line="560" w:lineRule="exact"/>
        <w:ind w:firstLine="482" w:firstLineChars="200"/>
        <w:outlineLvl w:val="0"/>
        <w:rPr>
          <w:rFonts w:ascii="楷体" w:hAnsi="楷体" w:eastAsia="楷体"/>
          <w:b/>
          <w:sz w:val="24"/>
        </w:rPr>
      </w:pPr>
      <w:bookmarkStart w:id="401" w:name="_Toc6969"/>
      <w:bookmarkStart w:id="402" w:name="_Toc487900365"/>
      <w:bookmarkStart w:id="403" w:name="_Toc689"/>
      <w:bookmarkStart w:id="404" w:name="_Toc259093684"/>
      <w:bookmarkStart w:id="405" w:name="_Toc30676"/>
      <w:bookmarkStart w:id="406" w:name="_Toc279701255"/>
      <w:r>
        <w:rPr>
          <w:rFonts w:hint="eastAsia" w:ascii="楷体" w:hAnsi="楷体" w:eastAsia="楷体"/>
          <w:b/>
          <w:sz w:val="24"/>
        </w:rPr>
        <w:t>2.</w:t>
      </w:r>
      <w:r>
        <w:rPr>
          <w:rFonts w:ascii="楷体" w:hAnsi="楷体" w:eastAsia="楷体"/>
          <w:b/>
          <w:sz w:val="24"/>
        </w:rPr>
        <w:t>1</w:t>
      </w:r>
      <w:r>
        <w:rPr>
          <w:rFonts w:hint="eastAsia" w:ascii="楷体" w:hAnsi="楷体" w:eastAsia="楷体"/>
          <w:b/>
          <w:sz w:val="24"/>
        </w:rPr>
        <w:t xml:space="preserve">4 </w:t>
      </w:r>
      <w:r>
        <w:rPr>
          <w:rFonts w:ascii="楷体" w:hAnsi="楷体" w:eastAsia="楷体"/>
          <w:b/>
          <w:sz w:val="24"/>
        </w:rPr>
        <w:t>税费</w:t>
      </w:r>
      <w:bookmarkEnd w:id="401"/>
      <w:bookmarkEnd w:id="402"/>
      <w:bookmarkEnd w:id="403"/>
      <w:bookmarkEnd w:id="404"/>
      <w:bookmarkEnd w:id="405"/>
      <w:bookmarkEnd w:id="406"/>
    </w:p>
    <w:p w14:paraId="045B3F47">
      <w:pPr>
        <w:spacing w:line="560" w:lineRule="exact"/>
        <w:ind w:firstLine="480" w:firstLineChars="200"/>
        <w:rPr>
          <w:rFonts w:ascii="楷体" w:hAnsi="楷体" w:eastAsia="楷体"/>
          <w:sz w:val="24"/>
        </w:rPr>
      </w:pPr>
      <w:r>
        <w:rPr>
          <w:rFonts w:ascii="楷体" w:hAnsi="楷体" w:eastAsia="楷体"/>
          <w:sz w:val="24"/>
        </w:rPr>
        <w:t>与合同有关的一切税费</w:t>
      </w:r>
      <w:r>
        <w:rPr>
          <w:rFonts w:hint="eastAsia" w:ascii="楷体" w:hAnsi="楷体" w:eastAsia="楷体"/>
          <w:sz w:val="24"/>
        </w:rPr>
        <w:t>，</w:t>
      </w:r>
      <w:r>
        <w:rPr>
          <w:rFonts w:ascii="楷体" w:hAnsi="楷体" w:eastAsia="楷体"/>
          <w:sz w:val="24"/>
        </w:rPr>
        <w:t>均按照中华人民共和国法律的相关规定。</w:t>
      </w:r>
    </w:p>
    <w:p w14:paraId="006AF9A0">
      <w:pPr>
        <w:spacing w:line="560" w:lineRule="exact"/>
        <w:ind w:firstLine="482" w:firstLineChars="200"/>
        <w:outlineLvl w:val="0"/>
        <w:rPr>
          <w:rFonts w:ascii="楷体" w:hAnsi="楷体" w:eastAsia="楷体"/>
          <w:b/>
          <w:sz w:val="24"/>
        </w:rPr>
      </w:pPr>
      <w:bookmarkStart w:id="407" w:name="_Toc8298"/>
      <w:bookmarkStart w:id="408" w:name="_Toc259093687"/>
      <w:bookmarkStart w:id="409" w:name="_Toc16959"/>
      <w:bookmarkStart w:id="410" w:name="_Toc487900368"/>
      <w:bookmarkStart w:id="411" w:name="_Toc279701258"/>
      <w:bookmarkStart w:id="412" w:name="_Toc7102"/>
      <w:r>
        <w:rPr>
          <w:rFonts w:hint="eastAsia" w:ascii="楷体" w:hAnsi="楷体" w:eastAsia="楷体"/>
          <w:b/>
          <w:sz w:val="24"/>
        </w:rPr>
        <w:t>2.</w:t>
      </w:r>
      <w:r>
        <w:rPr>
          <w:rFonts w:ascii="楷体" w:hAnsi="楷体" w:eastAsia="楷体"/>
          <w:b/>
          <w:sz w:val="24"/>
        </w:rPr>
        <w:t>1</w:t>
      </w:r>
      <w:r>
        <w:rPr>
          <w:rFonts w:hint="eastAsia" w:ascii="楷体" w:hAnsi="楷体" w:eastAsia="楷体"/>
          <w:b/>
          <w:sz w:val="24"/>
        </w:rPr>
        <w:t xml:space="preserve">5 </w:t>
      </w:r>
      <w:r>
        <w:rPr>
          <w:rFonts w:ascii="楷体" w:hAnsi="楷体" w:eastAsia="楷体"/>
          <w:b/>
          <w:sz w:val="24"/>
        </w:rPr>
        <w:t>乙方破产</w:t>
      </w:r>
      <w:bookmarkEnd w:id="407"/>
      <w:bookmarkEnd w:id="408"/>
      <w:bookmarkEnd w:id="409"/>
      <w:bookmarkEnd w:id="410"/>
      <w:bookmarkEnd w:id="411"/>
      <w:bookmarkEnd w:id="412"/>
    </w:p>
    <w:p w14:paraId="5FEA5BF7">
      <w:pPr>
        <w:spacing w:line="560" w:lineRule="exact"/>
        <w:ind w:firstLine="480" w:firstLineChars="200"/>
        <w:rPr>
          <w:rFonts w:ascii="楷体" w:hAnsi="楷体" w:eastAsia="楷体"/>
          <w:sz w:val="24"/>
        </w:rPr>
      </w:pPr>
      <w:r>
        <w:rPr>
          <w:rFonts w:ascii="楷体" w:hAnsi="楷体" w:eastAsia="楷体"/>
          <w:sz w:val="24"/>
        </w:rPr>
        <w:t>如果乙方破产导致合同无法履行时，甲方可以书面形式通知乙方终止合同且不给予乙方任何补偿和赔偿</w:t>
      </w:r>
      <w:r>
        <w:rPr>
          <w:rFonts w:hint="eastAsia" w:ascii="楷体" w:hAnsi="楷体" w:eastAsia="楷体"/>
          <w:sz w:val="24"/>
        </w:rPr>
        <w:t>，但合同的</w:t>
      </w:r>
      <w:r>
        <w:rPr>
          <w:rFonts w:ascii="楷体" w:hAnsi="楷体" w:eastAsia="楷体"/>
          <w:sz w:val="24"/>
        </w:rPr>
        <w:t>终止不损害或不影响甲方已经采取或将要采取的任何要求乙方支付违约金</w:t>
      </w:r>
      <w:r>
        <w:rPr>
          <w:rFonts w:hint="eastAsia" w:ascii="楷体" w:hAnsi="楷体" w:eastAsia="楷体"/>
          <w:sz w:val="24"/>
        </w:rPr>
        <w:t>、</w:t>
      </w:r>
      <w:r>
        <w:rPr>
          <w:rFonts w:ascii="楷体" w:hAnsi="楷体" w:eastAsia="楷体"/>
          <w:sz w:val="24"/>
        </w:rPr>
        <w:t>赔偿损失等的行动或补救措施的权利</w:t>
      </w:r>
      <w:r>
        <w:rPr>
          <w:rFonts w:hint="eastAsia" w:ascii="楷体" w:hAnsi="楷体" w:eastAsia="楷体"/>
          <w:sz w:val="24"/>
        </w:rPr>
        <w:t>。</w:t>
      </w:r>
    </w:p>
    <w:p w14:paraId="23A6DE08">
      <w:pPr>
        <w:spacing w:line="560" w:lineRule="exact"/>
        <w:ind w:firstLine="482" w:firstLineChars="200"/>
        <w:outlineLvl w:val="0"/>
        <w:rPr>
          <w:rFonts w:ascii="楷体" w:hAnsi="楷体" w:eastAsia="楷体"/>
          <w:b/>
          <w:sz w:val="24"/>
        </w:rPr>
      </w:pPr>
      <w:bookmarkStart w:id="413" w:name="_Toc6134"/>
      <w:bookmarkStart w:id="414" w:name="_Toc29333"/>
      <w:bookmarkStart w:id="415" w:name="_Toc15387"/>
      <w:r>
        <w:rPr>
          <w:rFonts w:hint="eastAsia" w:ascii="楷体" w:hAnsi="楷体" w:eastAsia="楷体"/>
          <w:b/>
          <w:sz w:val="24"/>
        </w:rPr>
        <w:t>2.16 合同中止、终止</w:t>
      </w:r>
      <w:bookmarkEnd w:id="413"/>
      <w:bookmarkEnd w:id="414"/>
      <w:bookmarkEnd w:id="415"/>
    </w:p>
    <w:p w14:paraId="4B5ADCCA">
      <w:pPr>
        <w:spacing w:line="560" w:lineRule="exact"/>
        <w:ind w:firstLine="480" w:firstLineChars="200"/>
        <w:rPr>
          <w:rFonts w:ascii="楷体" w:hAnsi="楷体" w:eastAsia="楷体"/>
          <w:sz w:val="24"/>
        </w:rPr>
      </w:pPr>
      <w:r>
        <w:rPr>
          <w:rFonts w:hint="eastAsia" w:ascii="楷体" w:hAnsi="楷体" w:eastAsia="楷体"/>
          <w:sz w:val="24"/>
        </w:rPr>
        <w:t>2.16.1 双方当事人不得擅自中止或者终止合同；</w:t>
      </w:r>
    </w:p>
    <w:p w14:paraId="7CA796AC">
      <w:pPr>
        <w:spacing w:line="560" w:lineRule="exact"/>
        <w:ind w:firstLine="480" w:firstLineChars="200"/>
        <w:rPr>
          <w:rFonts w:ascii="楷体" w:hAnsi="楷体" w:eastAsia="楷体"/>
          <w:sz w:val="24"/>
        </w:rPr>
      </w:pPr>
      <w:r>
        <w:rPr>
          <w:rFonts w:hint="eastAsia" w:ascii="楷体" w:hAnsi="楷体" w:eastAsia="楷体"/>
          <w:sz w:val="24"/>
        </w:rPr>
        <w:t>2.16.2合同继续履行将损害国家利益和社会公共利益的，双方当事人应当中止或者终止合同。有过错的一方应当承担赔偿责任，双方当事人都有过错的，各自承担相应的责任。</w:t>
      </w:r>
    </w:p>
    <w:p w14:paraId="77093F48">
      <w:pPr>
        <w:spacing w:line="560" w:lineRule="exact"/>
        <w:ind w:firstLine="482" w:firstLineChars="200"/>
        <w:outlineLvl w:val="0"/>
        <w:rPr>
          <w:rFonts w:ascii="楷体" w:hAnsi="楷体" w:eastAsia="楷体"/>
          <w:b/>
          <w:sz w:val="24"/>
        </w:rPr>
      </w:pPr>
      <w:bookmarkStart w:id="416" w:name="_Toc14563"/>
      <w:bookmarkStart w:id="417" w:name="_Toc1125"/>
      <w:bookmarkStart w:id="418" w:name="_Toc6596"/>
      <w:r>
        <w:rPr>
          <w:rFonts w:hint="eastAsia" w:ascii="楷体" w:hAnsi="楷体" w:eastAsia="楷体"/>
          <w:b/>
          <w:sz w:val="24"/>
        </w:rPr>
        <w:t>2.17 检验和验收</w:t>
      </w:r>
      <w:bookmarkEnd w:id="416"/>
      <w:bookmarkEnd w:id="417"/>
      <w:bookmarkEnd w:id="418"/>
    </w:p>
    <w:p w14:paraId="7E19C3BE">
      <w:pPr>
        <w:tabs>
          <w:tab w:val="left" w:pos="360"/>
          <w:tab w:val="left" w:pos="540"/>
          <w:tab w:val="left" w:pos="1080"/>
        </w:tabs>
        <w:spacing w:line="560" w:lineRule="exact"/>
        <w:ind w:firstLine="480" w:firstLineChars="200"/>
        <w:rPr>
          <w:rFonts w:ascii="楷体" w:hAnsi="楷体" w:eastAsia="楷体"/>
          <w:sz w:val="24"/>
        </w:rPr>
      </w:pPr>
      <w:r>
        <w:rPr>
          <w:rFonts w:hint="eastAsia" w:ascii="楷体" w:hAnsi="楷体" w:eastAsia="楷体"/>
          <w:sz w:val="24"/>
        </w:rPr>
        <w:t>2.</w:t>
      </w:r>
      <w:r>
        <w:rPr>
          <w:rFonts w:ascii="楷体" w:hAnsi="楷体" w:eastAsia="楷体"/>
          <w:sz w:val="24"/>
        </w:rPr>
        <w:t>1</w:t>
      </w:r>
      <w:r>
        <w:rPr>
          <w:rFonts w:hint="eastAsia" w:ascii="楷体" w:hAnsi="楷体" w:eastAsia="楷体"/>
          <w:sz w:val="24"/>
        </w:rPr>
        <w:t>7</w:t>
      </w:r>
      <w:r>
        <w:rPr>
          <w:rFonts w:ascii="楷体" w:hAnsi="楷体" w:eastAsia="楷体"/>
          <w:sz w:val="24"/>
        </w:rPr>
        <w:t>.</w:t>
      </w:r>
      <w:r>
        <w:rPr>
          <w:rFonts w:hint="eastAsia" w:ascii="楷体" w:hAnsi="楷体" w:eastAsia="楷体"/>
          <w:sz w:val="24"/>
        </w:rPr>
        <w:t>1货物交付前，乙方应对货物的质量、数量等方面进行详细、全面的检验，并向甲方出具证明货物符合合同约定的文件；货物交付时，乙方在</w:t>
      </w:r>
      <w:r>
        <w:rPr>
          <w:rFonts w:hint="eastAsia" w:ascii="楷体" w:hAnsi="楷体" w:eastAsia="楷体"/>
          <w:b/>
          <w:i/>
          <w:sz w:val="24"/>
          <w:u w:val="single"/>
        </w:rPr>
        <w:t>合同专用条款</w:t>
      </w:r>
      <w:r>
        <w:rPr>
          <w:rFonts w:hint="eastAsia" w:ascii="楷体" w:hAnsi="楷体" w:eastAsia="楷体"/>
          <w:sz w:val="24"/>
        </w:rPr>
        <w:t>约定时间内组织验收，并可依法邀请相关方参加，验收应出具验收书。</w:t>
      </w:r>
    </w:p>
    <w:p w14:paraId="4F91A5AC">
      <w:pPr>
        <w:tabs>
          <w:tab w:val="left" w:pos="360"/>
          <w:tab w:val="left" w:pos="540"/>
          <w:tab w:val="left" w:pos="1080"/>
        </w:tabs>
        <w:spacing w:line="560" w:lineRule="exact"/>
        <w:ind w:firstLine="480" w:firstLineChars="200"/>
        <w:rPr>
          <w:rFonts w:ascii="楷体" w:hAnsi="楷体" w:eastAsia="楷体"/>
          <w:sz w:val="24"/>
        </w:rPr>
      </w:pPr>
      <w:r>
        <w:rPr>
          <w:rFonts w:hint="eastAsia" w:ascii="楷体" w:hAnsi="楷体" w:eastAsia="楷体"/>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AEAF6DD">
      <w:pPr>
        <w:tabs>
          <w:tab w:val="left" w:pos="360"/>
          <w:tab w:val="left" w:pos="540"/>
          <w:tab w:val="left" w:pos="1080"/>
        </w:tabs>
        <w:spacing w:line="560" w:lineRule="exact"/>
        <w:ind w:firstLine="480" w:firstLineChars="200"/>
        <w:rPr>
          <w:rFonts w:ascii="楷体" w:hAnsi="楷体" w:eastAsia="楷体"/>
          <w:sz w:val="24"/>
        </w:rPr>
      </w:pPr>
      <w:r>
        <w:rPr>
          <w:rFonts w:hint="eastAsia" w:ascii="楷体" w:hAnsi="楷体" w:eastAsia="楷体"/>
          <w:sz w:val="24"/>
        </w:rPr>
        <w:t>2.17.3 检验和验收标准、程序等具体内容以及前述验收书的效力详见</w:t>
      </w:r>
      <w:r>
        <w:rPr>
          <w:rFonts w:ascii="楷体" w:hAnsi="楷体" w:eastAsia="楷体"/>
          <w:b/>
          <w:i/>
          <w:sz w:val="24"/>
          <w:u w:val="single"/>
        </w:rPr>
        <w:t>合同专用条款</w:t>
      </w:r>
      <w:r>
        <w:rPr>
          <w:rFonts w:hint="eastAsia" w:ascii="楷体" w:hAnsi="楷体" w:eastAsia="楷体"/>
          <w:i/>
          <w:sz w:val="24"/>
        </w:rPr>
        <w:t>。</w:t>
      </w:r>
    </w:p>
    <w:bookmarkEnd w:id="388"/>
    <w:bookmarkEnd w:id="389"/>
    <w:bookmarkEnd w:id="390"/>
    <w:bookmarkEnd w:id="391"/>
    <w:p w14:paraId="3B51C92B">
      <w:pPr>
        <w:spacing w:line="560" w:lineRule="exact"/>
        <w:ind w:firstLine="482" w:firstLineChars="200"/>
        <w:outlineLvl w:val="0"/>
        <w:rPr>
          <w:rFonts w:ascii="楷体" w:hAnsi="楷体" w:eastAsia="楷体"/>
          <w:b/>
          <w:sz w:val="24"/>
        </w:rPr>
      </w:pPr>
      <w:bookmarkStart w:id="419" w:name="_Toc279701261"/>
      <w:bookmarkStart w:id="420" w:name="_Toc259093690"/>
      <w:bookmarkStart w:id="421" w:name="_Toc487900371"/>
      <w:bookmarkStart w:id="422" w:name="_Toc25182"/>
      <w:bookmarkStart w:id="423" w:name="_Toc11284"/>
      <w:bookmarkStart w:id="424" w:name="_Toc19604"/>
      <w:r>
        <w:rPr>
          <w:rFonts w:hint="eastAsia" w:ascii="楷体" w:hAnsi="楷体" w:eastAsia="楷体"/>
          <w:b/>
          <w:sz w:val="24"/>
        </w:rPr>
        <w:t xml:space="preserve">2.18 </w:t>
      </w:r>
      <w:r>
        <w:rPr>
          <w:rFonts w:ascii="楷体" w:hAnsi="楷体" w:eastAsia="楷体"/>
          <w:b/>
          <w:sz w:val="24"/>
        </w:rPr>
        <w:t>通知</w:t>
      </w:r>
      <w:bookmarkEnd w:id="419"/>
      <w:bookmarkEnd w:id="420"/>
      <w:bookmarkEnd w:id="421"/>
      <w:r>
        <w:rPr>
          <w:rFonts w:ascii="楷体" w:hAnsi="楷体" w:eastAsia="楷体"/>
          <w:b/>
          <w:sz w:val="24"/>
        </w:rPr>
        <w:t>和送达</w:t>
      </w:r>
      <w:bookmarkEnd w:id="422"/>
      <w:bookmarkEnd w:id="423"/>
      <w:bookmarkEnd w:id="424"/>
    </w:p>
    <w:p w14:paraId="5BE434A0">
      <w:pPr>
        <w:spacing w:line="560" w:lineRule="exact"/>
        <w:ind w:firstLine="480" w:firstLineChars="200"/>
        <w:rPr>
          <w:rFonts w:ascii="楷体" w:hAnsi="楷体" w:eastAsia="楷体"/>
          <w:sz w:val="24"/>
        </w:rPr>
      </w:pPr>
      <w:bookmarkStart w:id="425" w:name="_Toc3135"/>
      <w:bookmarkStart w:id="426" w:name="_Toc6698"/>
      <w:bookmarkStart w:id="427" w:name="_Toc259093691"/>
      <w:bookmarkStart w:id="428" w:name="_Toc279701262"/>
      <w:bookmarkStart w:id="429" w:name="_Toc487900372"/>
      <w:r>
        <w:rPr>
          <w:rFonts w:hint="eastAsia" w:ascii="楷体" w:hAnsi="楷体" w:eastAsia="楷体"/>
          <w:sz w:val="24"/>
        </w:rPr>
        <w:t>2.18.1 任何一方因履行合同而以合同第一部分尾部所列明的</w:t>
      </w:r>
      <w:r>
        <w:rPr>
          <w:rFonts w:hint="eastAsia" w:ascii="楷体" w:hAnsi="楷体" w:eastAsia="楷体"/>
          <w:sz w:val="24"/>
          <w:u w:val="single"/>
        </w:rPr>
        <w:t xml:space="preserve">          </w:t>
      </w:r>
      <w:r>
        <w:rPr>
          <w:rFonts w:hint="eastAsia" w:ascii="楷体" w:hAnsi="楷体" w:eastAsia="楷体"/>
          <w:sz w:val="24"/>
        </w:rPr>
        <w:t>发出的所有通知、文件、材料，均视为已向对方当事人送达；任何一方变更上述送达方式或者地址的，应于</w:t>
      </w:r>
      <w:r>
        <w:rPr>
          <w:rFonts w:hint="eastAsia" w:ascii="楷体" w:hAnsi="楷体" w:eastAsia="楷体"/>
          <w:sz w:val="24"/>
          <w:u w:val="single"/>
        </w:rPr>
        <w:t xml:space="preserve">   </w:t>
      </w:r>
      <w:r>
        <w:rPr>
          <w:rFonts w:hint="eastAsia" w:ascii="楷体" w:hAnsi="楷体" w:eastAsia="楷体"/>
          <w:sz w:val="24"/>
        </w:rPr>
        <w:t>个工作日内书面通知对方当事人，在对方当事人收到有关变更通知之前，变更前的约定送达方式或者地址仍视为有效。</w:t>
      </w:r>
      <w:bookmarkEnd w:id="425"/>
      <w:bookmarkEnd w:id="426"/>
    </w:p>
    <w:p w14:paraId="33F3615A">
      <w:pPr>
        <w:spacing w:line="560" w:lineRule="exact"/>
        <w:ind w:firstLine="480" w:firstLineChars="200"/>
        <w:rPr>
          <w:rFonts w:ascii="楷体" w:hAnsi="楷体" w:eastAsia="楷体"/>
          <w:sz w:val="24"/>
        </w:rPr>
      </w:pPr>
      <w:bookmarkStart w:id="430" w:name="_Toc23128"/>
      <w:bookmarkStart w:id="431" w:name="_Toc23294"/>
      <w:r>
        <w:rPr>
          <w:rFonts w:hint="eastAsia" w:ascii="楷体" w:hAnsi="楷体" w:eastAsia="楷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430"/>
      <w:bookmarkEnd w:id="431"/>
    </w:p>
    <w:p w14:paraId="507BEAF3">
      <w:pPr>
        <w:spacing w:line="560" w:lineRule="exact"/>
        <w:ind w:firstLine="482" w:firstLineChars="200"/>
        <w:outlineLvl w:val="0"/>
        <w:rPr>
          <w:rFonts w:ascii="楷体" w:hAnsi="楷体" w:eastAsia="楷体"/>
          <w:b/>
          <w:sz w:val="24"/>
        </w:rPr>
      </w:pPr>
      <w:bookmarkStart w:id="432" w:name="_Toc18540"/>
      <w:bookmarkStart w:id="433" w:name="_Toc4355"/>
      <w:bookmarkStart w:id="434" w:name="_Toc30599"/>
      <w:r>
        <w:rPr>
          <w:rFonts w:hint="eastAsia" w:ascii="楷体" w:hAnsi="楷体" w:eastAsia="楷体"/>
          <w:b/>
          <w:sz w:val="24"/>
        </w:rPr>
        <w:t xml:space="preserve">2.19 </w:t>
      </w:r>
      <w:r>
        <w:rPr>
          <w:rFonts w:ascii="楷体" w:hAnsi="楷体" w:eastAsia="楷体"/>
          <w:b/>
          <w:sz w:val="24"/>
        </w:rPr>
        <w:t>计量单位</w:t>
      </w:r>
      <w:bookmarkEnd w:id="427"/>
      <w:bookmarkEnd w:id="428"/>
      <w:bookmarkEnd w:id="429"/>
      <w:bookmarkEnd w:id="432"/>
      <w:bookmarkEnd w:id="433"/>
      <w:bookmarkEnd w:id="434"/>
    </w:p>
    <w:p w14:paraId="49500AC0">
      <w:pPr>
        <w:spacing w:line="560" w:lineRule="exact"/>
        <w:ind w:firstLine="480" w:firstLineChars="200"/>
        <w:rPr>
          <w:rFonts w:ascii="楷体" w:hAnsi="楷体" w:eastAsia="楷体"/>
          <w:sz w:val="24"/>
        </w:rPr>
      </w:pPr>
      <w:r>
        <w:rPr>
          <w:rFonts w:ascii="楷体" w:hAnsi="楷体" w:eastAsia="楷体"/>
          <w:sz w:val="24"/>
        </w:rPr>
        <w:t>除技术规范中另有规定外,合同的计量单位均使用国家法定计量单位。</w:t>
      </w:r>
    </w:p>
    <w:p w14:paraId="7B020EFF">
      <w:pPr>
        <w:spacing w:line="560" w:lineRule="exact"/>
        <w:ind w:firstLine="482" w:firstLineChars="200"/>
        <w:outlineLvl w:val="0"/>
        <w:rPr>
          <w:rFonts w:ascii="楷体" w:hAnsi="楷体" w:eastAsia="楷体"/>
          <w:b/>
          <w:sz w:val="24"/>
        </w:rPr>
      </w:pPr>
      <w:bookmarkStart w:id="435" w:name="_Toc10330"/>
      <w:bookmarkStart w:id="436" w:name="_Toc279701263"/>
      <w:bookmarkStart w:id="437" w:name="_Toc12773"/>
      <w:bookmarkStart w:id="438" w:name="_Toc487900373"/>
      <w:bookmarkStart w:id="439" w:name="_Toc18567"/>
      <w:bookmarkStart w:id="440" w:name="_Toc259093692"/>
      <w:r>
        <w:rPr>
          <w:rFonts w:hint="eastAsia" w:ascii="楷体" w:hAnsi="楷体" w:eastAsia="楷体"/>
          <w:b/>
          <w:sz w:val="24"/>
        </w:rPr>
        <w:t>2.20 合同使用的文字和</w:t>
      </w:r>
      <w:r>
        <w:rPr>
          <w:rFonts w:ascii="楷体" w:hAnsi="楷体" w:eastAsia="楷体"/>
          <w:b/>
          <w:sz w:val="24"/>
        </w:rPr>
        <w:t>适用的法律</w:t>
      </w:r>
      <w:bookmarkEnd w:id="435"/>
      <w:bookmarkEnd w:id="436"/>
      <w:bookmarkEnd w:id="437"/>
      <w:bookmarkEnd w:id="438"/>
      <w:bookmarkEnd w:id="439"/>
      <w:bookmarkEnd w:id="440"/>
    </w:p>
    <w:p w14:paraId="7A80C2DA">
      <w:pPr>
        <w:spacing w:line="560" w:lineRule="exact"/>
        <w:ind w:firstLine="480" w:firstLineChars="200"/>
        <w:rPr>
          <w:rFonts w:ascii="楷体" w:hAnsi="楷体" w:eastAsia="楷体"/>
          <w:sz w:val="24"/>
        </w:rPr>
      </w:pPr>
      <w:r>
        <w:rPr>
          <w:rFonts w:hint="eastAsia" w:ascii="楷体" w:hAnsi="楷体" w:eastAsia="楷体"/>
          <w:sz w:val="24"/>
        </w:rPr>
        <w:t>2.20</w:t>
      </w:r>
      <w:r>
        <w:rPr>
          <w:rFonts w:ascii="楷体" w:hAnsi="楷体" w:eastAsia="楷体"/>
          <w:sz w:val="24"/>
        </w:rPr>
        <w:t>.1</w:t>
      </w:r>
      <w:r>
        <w:rPr>
          <w:rFonts w:hint="eastAsia" w:ascii="楷体" w:hAnsi="楷体" w:eastAsia="楷体"/>
          <w:sz w:val="24"/>
        </w:rPr>
        <w:t xml:space="preserve"> </w:t>
      </w:r>
      <w:r>
        <w:rPr>
          <w:rFonts w:ascii="楷体" w:hAnsi="楷体" w:eastAsia="楷体"/>
          <w:sz w:val="24"/>
        </w:rPr>
        <w:t>合同使用汉语书就</w:t>
      </w:r>
      <w:r>
        <w:rPr>
          <w:rFonts w:hint="eastAsia" w:ascii="楷体" w:hAnsi="楷体" w:eastAsia="楷体"/>
          <w:sz w:val="24"/>
        </w:rPr>
        <w:t>、</w:t>
      </w:r>
      <w:r>
        <w:rPr>
          <w:rFonts w:ascii="楷体" w:hAnsi="楷体" w:eastAsia="楷体"/>
          <w:sz w:val="24"/>
        </w:rPr>
        <w:t>变更和解释</w:t>
      </w:r>
      <w:r>
        <w:rPr>
          <w:rFonts w:hint="eastAsia" w:ascii="楷体" w:hAnsi="楷体" w:eastAsia="楷体"/>
          <w:sz w:val="24"/>
        </w:rPr>
        <w:t>；</w:t>
      </w:r>
    </w:p>
    <w:p w14:paraId="23B4B679">
      <w:pPr>
        <w:spacing w:line="560" w:lineRule="exact"/>
        <w:ind w:firstLine="480" w:firstLineChars="200"/>
        <w:rPr>
          <w:rFonts w:ascii="楷体" w:hAnsi="楷体" w:eastAsia="楷体"/>
          <w:sz w:val="24"/>
        </w:rPr>
      </w:pPr>
      <w:r>
        <w:rPr>
          <w:rFonts w:hint="eastAsia" w:ascii="楷体" w:hAnsi="楷体" w:eastAsia="楷体"/>
          <w:sz w:val="24"/>
        </w:rPr>
        <w:t>2.20.2 合同适用</w:t>
      </w:r>
      <w:r>
        <w:rPr>
          <w:rFonts w:ascii="楷体" w:hAnsi="楷体" w:eastAsia="楷体"/>
          <w:sz w:val="24"/>
        </w:rPr>
        <w:t>中华人民共和国法律。</w:t>
      </w:r>
    </w:p>
    <w:p w14:paraId="199B11DF">
      <w:pPr>
        <w:spacing w:line="560" w:lineRule="exact"/>
        <w:ind w:firstLine="482" w:firstLineChars="200"/>
        <w:outlineLvl w:val="0"/>
        <w:rPr>
          <w:rFonts w:ascii="楷体" w:hAnsi="楷体" w:eastAsia="楷体"/>
          <w:b/>
          <w:sz w:val="24"/>
        </w:rPr>
      </w:pPr>
      <w:bookmarkStart w:id="441" w:name="_Toc3148"/>
      <w:bookmarkStart w:id="442" w:name="_Toc16673"/>
      <w:bookmarkStart w:id="443" w:name="_Toc12004"/>
      <w:bookmarkStart w:id="444" w:name="_Toc259093693"/>
      <w:bookmarkStart w:id="445" w:name="_Toc279701264"/>
      <w:bookmarkStart w:id="446" w:name="_Toc487900374"/>
      <w:r>
        <w:rPr>
          <w:rFonts w:hint="eastAsia" w:ascii="楷体" w:hAnsi="楷体" w:eastAsia="楷体"/>
          <w:b/>
          <w:sz w:val="24"/>
        </w:rPr>
        <w:t xml:space="preserve">2.21 </w:t>
      </w:r>
      <w:r>
        <w:rPr>
          <w:rFonts w:ascii="楷体" w:hAnsi="楷体" w:eastAsia="楷体"/>
          <w:b/>
          <w:sz w:val="24"/>
        </w:rPr>
        <w:t>履约保证金</w:t>
      </w:r>
      <w:bookmarkEnd w:id="441"/>
      <w:bookmarkEnd w:id="442"/>
      <w:bookmarkEnd w:id="443"/>
      <w:bookmarkEnd w:id="444"/>
      <w:bookmarkEnd w:id="445"/>
    </w:p>
    <w:p w14:paraId="72CA3F8E">
      <w:pPr>
        <w:spacing w:line="560" w:lineRule="exact"/>
        <w:ind w:firstLine="480" w:firstLineChars="200"/>
        <w:rPr>
          <w:rFonts w:ascii="楷体" w:hAnsi="楷体" w:eastAsia="楷体"/>
          <w:sz w:val="24"/>
        </w:rPr>
      </w:pPr>
      <w:r>
        <w:rPr>
          <w:rFonts w:hint="eastAsia" w:ascii="楷体" w:hAnsi="楷体" w:eastAsia="楷体"/>
          <w:sz w:val="24"/>
        </w:rPr>
        <w:t>2.21.1 采购文件要求乙方提交履约保证金的，乙方</w:t>
      </w:r>
      <w:r>
        <w:rPr>
          <w:rFonts w:ascii="楷体" w:hAnsi="楷体" w:eastAsia="楷体"/>
          <w:sz w:val="24"/>
        </w:rPr>
        <w:t>应按</w:t>
      </w:r>
      <w:r>
        <w:rPr>
          <w:rFonts w:ascii="楷体" w:hAnsi="楷体" w:eastAsia="楷体"/>
          <w:b/>
          <w:i/>
          <w:sz w:val="24"/>
          <w:u w:val="single"/>
        </w:rPr>
        <w:t>合同专用条款</w:t>
      </w:r>
      <w:r>
        <w:rPr>
          <w:rFonts w:ascii="楷体" w:hAnsi="楷体" w:eastAsia="楷体"/>
          <w:sz w:val="24"/>
        </w:rPr>
        <w:t>约定的方式</w:t>
      </w:r>
      <w:r>
        <w:rPr>
          <w:rFonts w:hint="eastAsia" w:ascii="楷体" w:hAnsi="楷体" w:eastAsia="楷体"/>
          <w:sz w:val="24"/>
        </w:rPr>
        <w:t>，以支票、汇票、本票或者金融机构、担保机构出具的保函等非现金形式，提交不超过合同价10%的履约保证金；</w:t>
      </w:r>
    </w:p>
    <w:p w14:paraId="4B157833">
      <w:pPr>
        <w:spacing w:line="560" w:lineRule="exact"/>
        <w:ind w:firstLine="480" w:firstLineChars="200"/>
        <w:rPr>
          <w:rFonts w:ascii="楷体" w:hAnsi="楷体" w:eastAsia="楷体"/>
          <w:sz w:val="24"/>
        </w:rPr>
      </w:pPr>
      <w:r>
        <w:rPr>
          <w:rFonts w:hint="eastAsia" w:ascii="楷体" w:hAnsi="楷体" w:eastAsia="楷体"/>
          <w:sz w:val="24"/>
        </w:rPr>
        <w:t>2.21</w:t>
      </w:r>
      <w:r>
        <w:rPr>
          <w:rFonts w:ascii="楷体" w:hAnsi="楷体" w:eastAsia="楷体"/>
          <w:sz w:val="24"/>
        </w:rPr>
        <w:t>.2</w:t>
      </w:r>
      <w:r>
        <w:rPr>
          <w:rFonts w:hint="eastAsia" w:ascii="楷体" w:hAnsi="楷体" w:eastAsia="楷体"/>
          <w:sz w:val="24"/>
        </w:rPr>
        <w:t xml:space="preserve">  </w:t>
      </w:r>
      <w:r>
        <w:rPr>
          <w:rFonts w:ascii="楷体" w:hAnsi="楷体" w:eastAsia="楷体"/>
          <w:sz w:val="24"/>
        </w:rPr>
        <w:t>履约保证金在</w:t>
      </w:r>
      <w:r>
        <w:rPr>
          <w:rFonts w:ascii="楷体" w:hAnsi="楷体" w:eastAsia="楷体"/>
          <w:b/>
          <w:i/>
          <w:sz w:val="24"/>
          <w:u w:val="single"/>
        </w:rPr>
        <w:t>合同专用条款</w:t>
      </w:r>
      <w:r>
        <w:rPr>
          <w:rFonts w:ascii="楷体" w:hAnsi="楷体" w:eastAsia="楷体"/>
          <w:sz w:val="24"/>
        </w:rPr>
        <w:t>约定期间内或者货物质量保证期内不予退还或者应完全有效</w:t>
      </w:r>
      <w:r>
        <w:rPr>
          <w:rFonts w:hint="eastAsia" w:ascii="楷体" w:hAnsi="楷体" w:eastAsia="楷体"/>
          <w:sz w:val="24"/>
        </w:rPr>
        <w:t>，前述约定期间届满或者</w:t>
      </w:r>
      <w:r>
        <w:rPr>
          <w:rFonts w:ascii="楷体" w:hAnsi="楷体" w:eastAsia="楷体"/>
          <w:sz w:val="24"/>
        </w:rPr>
        <w:t>货物质量保证期届满之日起</w:t>
      </w:r>
      <w:r>
        <w:rPr>
          <w:rFonts w:hint="eastAsia" w:ascii="楷体" w:hAnsi="楷体" w:eastAsia="楷体"/>
          <w:sz w:val="24"/>
          <w:u w:val="single"/>
        </w:rPr>
        <w:t xml:space="preserve">  </w:t>
      </w:r>
      <w:r>
        <w:rPr>
          <w:rFonts w:hint="eastAsia" w:ascii="楷体" w:hAnsi="楷体" w:eastAsia="楷体"/>
          <w:sz w:val="24"/>
        </w:rPr>
        <w:t>个</w:t>
      </w:r>
      <w:r>
        <w:rPr>
          <w:rFonts w:ascii="楷体" w:hAnsi="楷体" w:eastAsia="楷体"/>
          <w:sz w:val="24"/>
        </w:rPr>
        <w:t>工作日内，甲方应将履约保证金退还乙方</w:t>
      </w:r>
      <w:r>
        <w:rPr>
          <w:rFonts w:hint="eastAsia" w:ascii="楷体" w:hAnsi="楷体" w:eastAsia="楷体"/>
          <w:sz w:val="24"/>
        </w:rPr>
        <w:t>；</w:t>
      </w:r>
    </w:p>
    <w:p w14:paraId="093A70F3">
      <w:pPr>
        <w:spacing w:line="560" w:lineRule="exact"/>
        <w:ind w:firstLine="480" w:firstLineChars="200"/>
        <w:rPr>
          <w:rFonts w:ascii="楷体" w:hAnsi="楷体" w:eastAsia="楷体"/>
          <w:sz w:val="24"/>
        </w:rPr>
      </w:pPr>
      <w:r>
        <w:rPr>
          <w:rFonts w:hint="eastAsia" w:ascii="楷体" w:hAnsi="楷体" w:eastAsia="楷体"/>
          <w:sz w:val="24"/>
        </w:rPr>
        <w:t xml:space="preserve">2.21.3 </w:t>
      </w:r>
      <w:r>
        <w:rPr>
          <w:rFonts w:ascii="楷体" w:hAnsi="楷体" w:eastAsia="楷体"/>
          <w:sz w:val="24"/>
        </w:rPr>
        <w:t>如果乙方不履行合同</w:t>
      </w:r>
      <w:r>
        <w:rPr>
          <w:rFonts w:hint="eastAsia" w:ascii="楷体" w:hAnsi="楷体" w:eastAsia="楷体"/>
          <w:sz w:val="24"/>
        </w:rPr>
        <w:t>，履约保证金不予退还；如果乙方</w:t>
      </w:r>
      <w:r>
        <w:rPr>
          <w:rFonts w:ascii="楷体" w:hAnsi="楷体" w:eastAsia="楷体"/>
          <w:sz w:val="24"/>
        </w:rPr>
        <w:t>未能按合同</w:t>
      </w:r>
      <w:r>
        <w:rPr>
          <w:rFonts w:hint="eastAsia" w:ascii="楷体" w:hAnsi="楷体" w:eastAsia="楷体"/>
          <w:sz w:val="24"/>
        </w:rPr>
        <w:t>约</w:t>
      </w:r>
      <w:r>
        <w:rPr>
          <w:rFonts w:ascii="楷体" w:hAnsi="楷体" w:eastAsia="楷体"/>
          <w:sz w:val="24"/>
        </w:rPr>
        <w:t>定全面履行义务，那么甲方有权从履约保证金中取得补偿或赔偿</w:t>
      </w:r>
      <w:r>
        <w:rPr>
          <w:rFonts w:hint="eastAsia" w:ascii="楷体" w:hAnsi="楷体" w:eastAsia="楷体"/>
          <w:sz w:val="24"/>
        </w:rPr>
        <w:t>，同时不影响甲方要求乙方承担合同约定的超过履约保证金的违约责任的权利。</w:t>
      </w:r>
    </w:p>
    <w:bookmarkEnd w:id="446"/>
    <w:p w14:paraId="15822A33">
      <w:pPr>
        <w:spacing w:line="560" w:lineRule="exact"/>
        <w:ind w:firstLine="482" w:firstLineChars="200"/>
        <w:outlineLvl w:val="0"/>
        <w:rPr>
          <w:rFonts w:ascii="楷体" w:hAnsi="楷体" w:eastAsia="楷体"/>
          <w:b/>
          <w:sz w:val="24"/>
        </w:rPr>
      </w:pPr>
      <w:bookmarkStart w:id="447" w:name="_Toc14001"/>
      <w:bookmarkStart w:id="448" w:name="_Toc6885"/>
      <w:bookmarkStart w:id="449" w:name="_Toc19890"/>
      <w:r>
        <w:rPr>
          <w:rFonts w:hint="eastAsia" w:ascii="楷体" w:hAnsi="楷体" w:eastAsia="楷体"/>
          <w:b/>
          <w:sz w:val="24"/>
        </w:rPr>
        <w:t>2.22 合同份数</w:t>
      </w:r>
      <w:bookmarkEnd w:id="447"/>
      <w:bookmarkEnd w:id="448"/>
      <w:bookmarkEnd w:id="449"/>
    </w:p>
    <w:p w14:paraId="6F9F3883">
      <w:pPr>
        <w:spacing w:line="560" w:lineRule="exact"/>
        <w:ind w:firstLine="480" w:firstLineChars="200"/>
        <w:rPr>
          <w:rFonts w:ascii="楷体" w:hAnsi="楷体" w:eastAsia="楷体"/>
          <w:sz w:val="24"/>
        </w:rPr>
      </w:pPr>
      <w:r>
        <w:rPr>
          <w:rFonts w:ascii="楷体" w:hAnsi="楷体" w:eastAsia="楷体"/>
          <w:sz w:val="24"/>
        </w:rPr>
        <w:t>合同份数按</w:t>
      </w:r>
      <w:r>
        <w:rPr>
          <w:rFonts w:ascii="楷体" w:hAnsi="楷体" w:eastAsia="楷体"/>
          <w:b/>
          <w:i/>
          <w:sz w:val="24"/>
          <w:u w:val="single"/>
        </w:rPr>
        <w:t>合同专用条款</w:t>
      </w:r>
      <w:r>
        <w:rPr>
          <w:rFonts w:ascii="楷体" w:hAnsi="楷体" w:eastAsia="楷体"/>
          <w:sz w:val="24"/>
        </w:rPr>
        <w:t>规定</w:t>
      </w:r>
      <w:r>
        <w:rPr>
          <w:rFonts w:hint="eastAsia" w:ascii="楷体" w:hAnsi="楷体" w:eastAsia="楷体"/>
          <w:sz w:val="24"/>
        </w:rPr>
        <w:t>，</w:t>
      </w:r>
      <w:r>
        <w:rPr>
          <w:rFonts w:ascii="楷体" w:hAnsi="楷体" w:eastAsia="楷体"/>
          <w:sz w:val="24"/>
        </w:rPr>
        <w:t>每份均具有同等法律效力</w:t>
      </w:r>
      <w:r>
        <w:rPr>
          <w:rFonts w:hint="eastAsia" w:ascii="楷体" w:hAnsi="楷体" w:eastAsia="楷体"/>
          <w:sz w:val="24"/>
        </w:rPr>
        <w:t>。</w:t>
      </w:r>
    </w:p>
    <w:p w14:paraId="3FEAAB1B">
      <w:pPr>
        <w:pStyle w:val="66"/>
        <w:spacing w:line="560" w:lineRule="exact"/>
        <w:ind w:firstLine="0"/>
        <w:jc w:val="center"/>
        <w:rPr>
          <w:rFonts w:ascii="楷体" w:hAnsi="楷体" w:eastAsia="楷体"/>
          <w:b/>
          <w:szCs w:val="24"/>
        </w:rPr>
      </w:pPr>
      <w:r>
        <w:rPr>
          <w:rFonts w:ascii="楷体" w:hAnsi="楷体" w:eastAsia="楷体"/>
          <w:szCs w:val="24"/>
        </w:rPr>
        <w:br w:type="page"/>
      </w:r>
      <w:bookmarkStart w:id="450" w:name="_Toc331685784"/>
      <w:r>
        <w:rPr>
          <w:rFonts w:hint="eastAsia" w:ascii="楷体" w:hAnsi="楷体" w:eastAsia="楷体"/>
          <w:b/>
          <w:szCs w:val="24"/>
        </w:rPr>
        <w:t>第三部分  合同专用条款</w:t>
      </w:r>
      <w:bookmarkEnd w:id="450"/>
    </w:p>
    <w:p w14:paraId="1869D33F">
      <w:pPr>
        <w:spacing w:line="560" w:lineRule="exact"/>
        <w:ind w:firstLine="480" w:firstLineChars="200"/>
        <w:rPr>
          <w:rFonts w:ascii="楷体" w:hAnsi="楷体" w:eastAsia="楷体"/>
          <w:sz w:val="24"/>
        </w:rPr>
      </w:pPr>
      <w:r>
        <w:rPr>
          <w:rFonts w:hint="eastAsia" w:ascii="楷体" w:hAnsi="楷体" w:eastAsia="楷体"/>
          <w:sz w:val="24"/>
        </w:rPr>
        <w:t>本部分</w:t>
      </w:r>
      <w:r>
        <w:rPr>
          <w:rFonts w:ascii="楷体" w:hAnsi="楷体" w:eastAsia="楷体"/>
          <w:sz w:val="24"/>
        </w:rPr>
        <w:t>是对</w:t>
      </w:r>
      <w:r>
        <w:rPr>
          <w:rFonts w:hint="eastAsia" w:ascii="楷体" w:hAnsi="楷体" w:eastAsia="楷体"/>
          <w:sz w:val="24"/>
        </w:rPr>
        <w:t>前两</w:t>
      </w:r>
      <w:r>
        <w:rPr>
          <w:rFonts w:ascii="楷体" w:hAnsi="楷体" w:eastAsia="楷体"/>
          <w:sz w:val="24"/>
        </w:rPr>
        <w:t>部分的补充和修改</w:t>
      </w:r>
      <w:r>
        <w:rPr>
          <w:rFonts w:hint="eastAsia" w:ascii="楷体" w:hAnsi="楷体" w:eastAsia="楷体"/>
          <w:sz w:val="24"/>
        </w:rPr>
        <w:t>，</w:t>
      </w:r>
      <w:r>
        <w:rPr>
          <w:rFonts w:ascii="楷体" w:hAnsi="楷体" w:eastAsia="楷体"/>
          <w:sz w:val="24"/>
        </w:rPr>
        <w:t>如果</w:t>
      </w:r>
      <w:r>
        <w:rPr>
          <w:rFonts w:hint="eastAsia" w:ascii="楷体" w:hAnsi="楷体" w:eastAsia="楷体"/>
          <w:sz w:val="24"/>
        </w:rPr>
        <w:t>前两</w:t>
      </w:r>
      <w:r>
        <w:rPr>
          <w:rFonts w:ascii="楷体" w:hAnsi="楷体" w:eastAsia="楷体"/>
          <w:sz w:val="24"/>
        </w:rPr>
        <w:t>部分和本部分的约定不一致</w:t>
      </w:r>
      <w:r>
        <w:rPr>
          <w:rFonts w:hint="eastAsia" w:ascii="楷体" w:hAnsi="楷体" w:eastAsia="楷体"/>
          <w:sz w:val="24"/>
        </w:rPr>
        <w:t>，</w:t>
      </w:r>
      <w:r>
        <w:rPr>
          <w:rFonts w:ascii="楷体" w:hAnsi="楷体" w:eastAsia="楷体"/>
          <w:sz w:val="24"/>
        </w:rPr>
        <w:t>应以本部分的约定为准</w:t>
      </w:r>
      <w:r>
        <w:rPr>
          <w:rFonts w:hint="eastAsia" w:ascii="楷体" w:hAnsi="楷体" w:eastAsia="楷体"/>
          <w:sz w:val="24"/>
        </w:rPr>
        <w:t>。</w:t>
      </w:r>
      <w:r>
        <w:rPr>
          <w:rFonts w:ascii="楷体" w:hAnsi="楷体" w:eastAsia="楷体"/>
          <w:sz w:val="24"/>
        </w:rPr>
        <w:t>本部分的条款号应与</w:t>
      </w:r>
      <w:r>
        <w:rPr>
          <w:rFonts w:hint="eastAsia" w:ascii="楷体" w:hAnsi="楷体" w:eastAsia="楷体"/>
          <w:sz w:val="24"/>
        </w:rPr>
        <w:t>前两部分</w:t>
      </w:r>
      <w:r>
        <w:rPr>
          <w:rFonts w:ascii="楷体" w:hAnsi="楷体" w:eastAsia="楷体"/>
          <w:sz w:val="24"/>
        </w:rPr>
        <w:t>的条款号保持对应</w:t>
      </w:r>
      <w:r>
        <w:rPr>
          <w:rFonts w:hint="eastAsia" w:ascii="楷体" w:hAnsi="楷体" w:eastAsia="楷体"/>
          <w:sz w:val="24"/>
        </w:rPr>
        <w:t>；与前两部分</w:t>
      </w:r>
      <w:r>
        <w:rPr>
          <w:rFonts w:ascii="楷体" w:hAnsi="楷体" w:eastAsia="楷体"/>
          <w:sz w:val="24"/>
        </w:rPr>
        <w:t>无对应关系的内容可另行编制条款号</w:t>
      </w:r>
      <w:r>
        <w:rPr>
          <w:rFonts w:hint="eastAsia" w:ascii="楷体" w:hAnsi="楷体" w:eastAsia="楷体"/>
          <w:sz w:val="24"/>
        </w:rPr>
        <w:t>。</w:t>
      </w:r>
    </w:p>
    <w:tbl>
      <w:tblPr>
        <w:tblStyle w:val="2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5DCC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noWrap w:val="0"/>
            <w:vAlign w:val="center"/>
          </w:tcPr>
          <w:p w14:paraId="600DD41F">
            <w:pPr>
              <w:spacing w:line="560" w:lineRule="exact"/>
              <w:jc w:val="center"/>
              <w:rPr>
                <w:rFonts w:ascii="楷体" w:hAnsi="楷体" w:eastAsia="楷体"/>
                <w:b/>
                <w:sz w:val="24"/>
              </w:rPr>
            </w:pPr>
            <w:r>
              <w:rPr>
                <w:rFonts w:ascii="楷体" w:hAnsi="楷体" w:eastAsia="楷体"/>
                <w:b/>
                <w:sz w:val="24"/>
              </w:rPr>
              <w:t>条款号</w:t>
            </w:r>
          </w:p>
        </w:tc>
        <w:tc>
          <w:tcPr>
            <w:tcW w:w="7633" w:type="dxa"/>
            <w:noWrap w:val="0"/>
            <w:vAlign w:val="center"/>
          </w:tcPr>
          <w:p w14:paraId="44567178">
            <w:pPr>
              <w:spacing w:line="560" w:lineRule="exact"/>
              <w:jc w:val="center"/>
              <w:rPr>
                <w:rFonts w:ascii="楷体" w:hAnsi="楷体" w:eastAsia="楷体"/>
                <w:b/>
                <w:sz w:val="24"/>
              </w:rPr>
            </w:pPr>
            <w:r>
              <w:rPr>
                <w:rFonts w:ascii="楷体" w:hAnsi="楷体" w:eastAsia="楷体"/>
                <w:b/>
                <w:sz w:val="24"/>
              </w:rPr>
              <w:t>约定内容</w:t>
            </w:r>
          </w:p>
        </w:tc>
      </w:tr>
      <w:tr w14:paraId="4445A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noWrap w:val="0"/>
            <w:vAlign w:val="center"/>
          </w:tcPr>
          <w:p w14:paraId="022FBE53">
            <w:pPr>
              <w:spacing w:line="560" w:lineRule="exact"/>
              <w:rPr>
                <w:rFonts w:ascii="楷体" w:hAnsi="楷体" w:eastAsia="楷体"/>
                <w:sz w:val="24"/>
              </w:rPr>
            </w:pPr>
          </w:p>
        </w:tc>
        <w:tc>
          <w:tcPr>
            <w:tcW w:w="7633" w:type="dxa"/>
            <w:noWrap w:val="0"/>
            <w:vAlign w:val="center"/>
          </w:tcPr>
          <w:p w14:paraId="590C33AF">
            <w:pPr>
              <w:spacing w:line="560" w:lineRule="exact"/>
              <w:rPr>
                <w:rFonts w:ascii="楷体" w:hAnsi="楷体" w:eastAsia="楷体"/>
                <w:sz w:val="24"/>
              </w:rPr>
            </w:pPr>
          </w:p>
        </w:tc>
      </w:tr>
      <w:tr w14:paraId="54E84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072D65BA">
            <w:pPr>
              <w:spacing w:line="560" w:lineRule="exact"/>
              <w:rPr>
                <w:rFonts w:ascii="楷体" w:hAnsi="楷体" w:eastAsia="楷体"/>
                <w:sz w:val="24"/>
              </w:rPr>
            </w:pPr>
          </w:p>
        </w:tc>
        <w:tc>
          <w:tcPr>
            <w:tcW w:w="7633" w:type="dxa"/>
            <w:noWrap w:val="0"/>
            <w:vAlign w:val="center"/>
          </w:tcPr>
          <w:p w14:paraId="4E441CD5">
            <w:pPr>
              <w:spacing w:line="560" w:lineRule="exact"/>
              <w:rPr>
                <w:rFonts w:ascii="楷体" w:hAnsi="楷体" w:eastAsia="楷体"/>
                <w:sz w:val="24"/>
              </w:rPr>
            </w:pPr>
          </w:p>
        </w:tc>
      </w:tr>
      <w:tr w14:paraId="277E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34872FF2">
            <w:pPr>
              <w:spacing w:line="560" w:lineRule="exact"/>
              <w:rPr>
                <w:rFonts w:ascii="楷体" w:hAnsi="楷体" w:eastAsia="楷体"/>
                <w:sz w:val="24"/>
              </w:rPr>
            </w:pPr>
          </w:p>
        </w:tc>
        <w:tc>
          <w:tcPr>
            <w:tcW w:w="7633" w:type="dxa"/>
            <w:noWrap w:val="0"/>
            <w:vAlign w:val="center"/>
          </w:tcPr>
          <w:p w14:paraId="77DCF984">
            <w:pPr>
              <w:spacing w:line="560" w:lineRule="exact"/>
              <w:rPr>
                <w:rFonts w:ascii="楷体" w:hAnsi="楷体" w:eastAsia="楷体"/>
                <w:sz w:val="24"/>
              </w:rPr>
            </w:pPr>
          </w:p>
        </w:tc>
      </w:tr>
      <w:tr w14:paraId="6684E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04425031">
            <w:pPr>
              <w:spacing w:line="560" w:lineRule="exact"/>
              <w:rPr>
                <w:rFonts w:ascii="楷体" w:hAnsi="楷体" w:eastAsia="楷体"/>
                <w:sz w:val="24"/>
              </w:rPr>
            </w:pPr>
          </w:p>
        </w:tc>
        <w:tc>
          <w:tcPr>
            <w:tcW w:w="7633" w:type="dxa"/>
            <w:noWrap w:val="0"/>
            <w:vAlign w:val="center"/>
          </w:tcPr>
          <w:p w14:paraId="780EC537">
            <w:pPr>
              <w:spacing w:line="560" w:lineRule="exact"/>
              <w:rPr>
                <w:rFonts w:ascii="楷体" w:hAnsi="楷体" w:eastAsia="楷体"/>
                <w:sz w:val="24"/>
              </w:rPr>
            </w:pPr>
          </w:p>
        </w:tc>
      </w:tr>
      <w:tr w14:paraId="449CF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3BB1AEF4">
            <w:pPr>
              <w:spacing w:line="560" w:lineRule="exact"/>
              <w:rPr>
                <w:rFonts w:ascii="楷体" w:hAnsi="楷体" w:eastAsia="楷体"/>
                <w:sz w:val="24"/>
              </w:rPr>
            </w:pPr>
          </w:p>
        </w:tc>
        <w:tc>
          <w:tcPr>
            <w:tcW w:w="7633" w:type="dxa"/>
            <w:noWrap w:val="0"/>
            <w:vAlign w:val="center"/>
          </w:tcPr>
          <w:p w14:paraId="4F2FA6CB">
            <w:pPr>
              <w:spacing w:line="560" w:lineRule="exact"/>
              <w:rPr>
                <w:rFonts w:ascii="楷体" w:hAnsi="楷体" w:eastAsia="楷体"/>
                <w:sz w:val="24"/>
                <w:u w:val="single"/>
              </w:rPr>
            </w:pPr>
          </w:p>
        </w:tc>
      </w:tr>
      <w:tr w14:paraId="21FC3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0C0D5599">
            <w:pPr>
              <w:spacing w:line="560" w:lineRule="exact"/>
              <w:rPr>
                <w:rFonts w:ascii="楷体" w:hAnsi="楷体" w:eastAsia="楷体"/>
                <w:sz w:val="24"/>
              </w:rPr>
            </w:pPr>
          </w:p>
        </w:tc>
        <w:tc>
          <w:tcPr>
            <w:tcW w:w="7633" w:type="dxa"/>
            <w:noWrap w:val="0"/>
            <w:vAlign w:val="center"/>
          </w:tcPr>
          <w:p w14:paraId="32CB8D69">
            <w:pPr>
              <w:spacing w:line="560" w:lineRule="exact"/>
              <w:rPr>
                <w:rFonts w:ascii="楷体" w:hAnsi="楷体" w:eastAsia="楷体"/>
                <w:sz w:val="24"/>
              </w:rPr>
            </w:pPr>
          </w:p>
        </w:tc>
      </w:tr>
      <w:tr w14:paraId="315D5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14:paraId="5AED3BBA">
            <w:pPr>
              <w:spacing w:line="560" w:lineRule="exact"/>
              <w:rPr>
                <w:rFonts w:ascii="楷体" w:hAnsi="楷体" w:eastAsia="楷体"/>
                <w:sz w:val="24"/>
              </w:rPr>
            </w:pPr>
          </w:p>
        </w:tc>
        <w:tc>
          <w:tcPr>
            <w:tcW w:w="7633" w:type="dxa"/>
            <w:noWrap w:val="0"/>
            <w:vAlign w:val="center"/>
          </w:tcPr>
          <w:p w14:paraId="3C8554B4">
            <w:pPr>
              <w:spacing w:line="560" w:lineRule="exact"/>
              <w:rPr>
                <w:rFonts w:ascii="楷体" w:hAnsi="楷体" w:eastAsia="楷体"/>
                <w:sz w:val="24"/>
                <w:u w:val="single"/>
              </w:rPr>
            </w:pPr>
          </w:p>
        </w:tc>
      </w:tr>
      <w:tr w14:paraId="5AF9F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5EF3EFEB">
            <w:pPr>
              <w:spacing w:line="560" w:lineRule="exact"/>
              <w:rPr>
                <w:rFonts w:ascii="楷体" w:hAnsi="楷体" w:eastAsia="楷体"/>
                <w:sz w:val="24"/>
              </w:rPr>
            </w:pPr>
          </w:p>
        </w:tc>
        <w:tc>
          <w:tcPr>
            <w:tcW w:w="7633" w:type="dxa"/>
            <w:noWrap w:val="0"/>
            <w:vAlign w:val="center"/>
          </w:tcPr>
          <w:p w14:paraId="22FE4DFE">
            <w:pPr>
              <w:spacing w:line="560" w:lineRule="exact"/>
              <w:rPr>
                <w:rFonts w:ascii="楷体" w:hAnsi="楷体" w:eastAsia="楷体"/>
                <w:sz w:val="24"/>
              </w:rPr>
            </w:pPr>
          </w:p>
        </w:tc>
      </w:tr>
      <w:tr w14:paraId="1614B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0E8B99A9">
            <w:pPr>
              <w:spacing w:line="560" w:lineRule="exact"/>
              <w:rPr>
                <w:rFonts w:ascii="楷体" w:hAnsi="楷体" w:eastAsia="楷体"/>
                <w:sz w:val="24"/>
              </w:rPr>
            </w:pPr>
          </w:p>
        </w:tc>
        <w:tc>
          <w:tcPr>
            <w:tcW w:w="7633" w:type="dxa"/>
            <w:noWrap w:val="0"/>
            <w:vAlign w:val="center"/>
          </w:tcPr>
          <w:p w14:paraId="2388A7CC">
            <w:pPr>
              <w:spacing w:line="560" w:lineRule="exact"/>
              <w:rPr>
                <w:rFonts w:ascii="楷体" w:hAnsi="楷体" w:eastAsia="楷体"/>
                <w:sz w:val="24"/>
              </w:rPr>
            </w:pPr>
          </w:p>
        </w:tc>
      </w:tr>
      <w:tr w14:paraId="51C2A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14:paraId="555DE2B4">
            <w:pPr>
              <w:spacing w:line="560" w:lineRule="exact"/>
              <w:rPr>
                <w:rFonts w:ascii="楷体" w:hAnsi="楷体" w:eastAsia="楷体"/>
                <w:sz w:val="24"/>
              </w:rPr>
            </w:pPr>
          </w:p>
        </w:tc>
        <w:tc>
          <w:tcPr>
            <w:tcW w:w="7633" w:type="dxa"/>
            <w:noWrap w:val="0"/>
            <w:vAlign w:val="center"/>
          </w:tcPr>
          <w:p w14:paraId="564CE02B">
            <w:pPr>
              <w:spacing w:line="560" w:lineRule="exact"/>
              <w:rPr>
                <w:rFonts w:ascii="楷体" w:hAnsi="楷体" w:eastAsia="楷体"/>
                <w:sz w:val="24"/>
              </w:rPr>
            </w:pPr>
          </w:p>
        </w:tc>
      </w:tr>
      <w:tr w14:paraId="76CD7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14:paraId="2217EB11">
            <w:pPr>
              <w:spacing w:line="560" w:lineRule="exact"/>
              <w:rPr>
                <w:rFonts w:ascii="楷体" w:hAnsi="楷体" w:eastAsia="楷体"/>
                <w:sz w:val="24"/>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14:paraId="78F479FE">
            <w:pPr>
              <w:spacing w:line="560" w:lineRule="exact"/>
              <w:rPr>
                <w:rFonts w:ascii="楷体" w:hAnsi="楷体" w:eastAsia="楷体"/>
                <w:sz w:val="24"/>
              </w:rPr>
            </w:pPr>
          </w:p>
        </w:tc>
      </w:tr>
      <w:tr w14:paraId="7001E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14:paraId="0CE6340A">
            <w:pPr>
              <w:spacing w:line="560" w:lineRule="exact"/>
              <w:rPr>
                <w:rFonts w:ascii="楷体" w:hAnsi="楷体" w:eastAsia="楷体"/>
                <w:sz w:val="24"/>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14:paraId="19A54B24">
            <w:pPr>
              <w:spacing w:line="560" w:lineRule="exact"/>
              <w:rPr>
                <w:rFonts w:ascii="楷体" w:hAnsi="楷体" w:eastAsia="楷体"/>
                <w:sz w:val="24"/>
              </w:rPr>
            </w:pPr>
          </w:p>
        </w:tc>
      </w:tr>
    </w:tbl>
    <w:p w14:paraId="424050BA">
      <w:pPr>
        <w:pStyle w:val="17"/>
        <w:spacing w:line="360" w:lineRule="auto"/>
        <w:ind w:firstLine="241" w:firstLineChars="100"/>
        <w:rPr>
          <w:rFonts w:hint="eastAsia" w:ascii="仿宋" w:hAnsi="仿宋" w:eastAsia="仿宋" w:cs="仿宋"/>
          <w:b/>
          <w:bCs/>
          <w:color w:val="auto"/>
          <w:sz w:val="24"/>
          <w:szCs w:val="24"/>
          <w:highlight w:val="none"/>
        </w:rPr>
        <w:sectPr>
          <w:headerReference r:id="rId5" w:type="default"/>
          <w:footerReference r:id="rId6" w:type="default"/>
          <w:type w:val="continuous"/>
          <w:pgSz w:w="11906" w:h="16838"/>
          <w:pgMar w:top="1440" w:right="1800" w:bottom="1440" w:left="1800" w:header="851" w:footer="992" w:gutter="0"/>
          <w:cols w:space="425" w:num="1"/>
          <w:docGrid w:type="lines" w:linePitch="312" w:charSpace="0"/>
        </w:sectPr>
      </w:pPr>
    </w:p>
    <w:p w14:paraId="3517E12B">
      <w:pPr>
        <w:pStyle w:val="22"/>
        <w:numPr>
          <w:ilvl w:val="0"/>
          <w:numId w:val="56"/>
        </w:numPr>
        <w:jc w:val="center"/>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采购项目清单及参数要求</w:t>
      </w:r>
    </w:p>
    <w:p w14:paraId="1890D73D">
      <w:pPr>
        <w:numPr>
          <w:ilvl w:val="0"/>
          <w:numId w:val="0"/>
        </w:numPr>
        <w:rPr>
          <w:rFonts w:hint="default" w:ascii="仿宋" w:hAnsi="仿宋" w:eastAsia="仿宋" w:cs="仿宋"/>
          <w:b/>
          <w:snapToGrid w:val="0"/>
          <w:color w:val="auto"/>
          <w:kern w:val="2"/>
          <w:sz w:val="28"/>
          <w:szCs w:val="28"/>
          <w:highlight w:val="none"/>
          <w:lang w:val="en-US" w:eastAsia="zh-CN" w:bidi="ar-SA"/>
        </w:rPr>
      </w:pPr>
      <w:r>
        <w:rPr>
          <w:rFonts w:hint="eastAsia" w:ascii="仿宋" w:hAnsi="仿宋" w:eastAsia="仿宋" w:cs="仿宋"/>
          <w:b/>
          <w:snapToGrid w:val="0"/>
          <w:color w:val="auto"/>
          <w:kern w:val="2"/>
          <w:sz w:val="28"/>
          <w:szCs w:val="28"/>
          <w:highlight w:val="none"/>
          <w:lang w:val="en-US" w:eastAsia="zh-CN" w:bidi="ar-SA"/>
        </w:rPr>
        <w:t>一、技术部分产品明细</w:t>
      </w:r>
    </w:p>
    <w:tbl>
      <w:tblPr>
        <w:tblStyle w:val="25"/>
        <w:tblW w:w="10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3477"/>
        <w:gridCol w:w="2318"/>
        <w:gridCol w:w="1296"/>
        <w:gridCol w:w="954"/>
        <w:gridCol w:w="969"/>
        <w:gridCol w:w="872"/>
      </w:tblGrid>
      <w:tr w14:paraId="1E4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2" w:hRule="atLeast"/>
          <w:jc w:val="center"/>
        </w:trPr>
        <w:tc>
          <w:tcPr>
            <w:tcW w:w="698" w:type="dxa"/>
            <w:shd w:val="clear" w:color="auto" w:fill="auto"/>
            <w:vAlign w:val="center"/>
          </w:tcPr>
          <w:p w14:paraId="15F050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477" w:type="dxa"/>
            <w:shd w:val="clear" w:color="auto" w:fill="auto"/>
            <w:vAlign w:val="center"/>
          </w:tcPr>
          <w:p w14:paraId="42A9BB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药品名称</w:t>
            </w:r>
          </w:p>
        </w:tc>
        <w:tc>
          <w:tcPr>
            <w:tcW w:w="2318" w:type="dxa"/>
            <w:shd w:val="clear" w:color="auto" w:fill="auto"/>
            <w:vAlign w:val="center"/>
          </w:tcPr>
          <w:p w14:paraId="0167CD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商品规格</w:t>
            </w:r>
          </w:p>
        </w:tc>
        <w:tc>
          <w:tcPr>
            <w:tcW w:w="1296" w:type="dxa"/>
            <w:shd w:val="clear" w:color="auto" w:fill="auto"/>
            <w:vAlign w:val="center"/>
          </w:tcPr>
          <w:p w14:paraId="4FCDAD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生产厂家</w:t>
            </w:r>
          </w:p>
        </w:tc>
        <w:tc>
          <w:tcPr>
            <w:tcW w:w="954" w:type="dxa"/>
            <w:shd w:val="clear" w:color="auto" w:fill="auto"/>
            <w:vAlign w:val="center"/>
          </w:tcPr>
          <w:p w14:paraId="2FE691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969" w:type="dxa"/>
            <w:shd w:val="clear" w:color="auto" w:fill="auto"/>
            <w:vAlign w:val="center"/>
          </w:tcPr>
          <w:p w14:paraId="770E97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折扣率</w:t>
            </w:r>
          </w:p>
        </w:tc>
        <w:tc>
          <w:tcPr>
            <w:tcW w:w="872" w:type="dxa"/>
            <w:shd w:val="clear" w:color="auto" w:fill="auto"/>
            <w:vAlign w:val="center"/>
          </w:tcPr>
          <w:p w14:paraId="48B399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3317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BF83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477" w:type="dxa"/>
            <w:shd w:val="clear" w:color="auto" w:fill="FFFFFF"/>
            <w:noWrap/>
            <w:vAlign w:val="center"/>
          </w:tcPr>
          <w:p w14:paraId="39A355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对乙酰氨基酚滴剂</w:t>
            </w:r>
          </w:p>
        </w:tc>
        <w:tc>
          <w:tcPr>
            <w:tcW w:w="2318" w:type="dxa"/>
            <w:shd w:val="clear" w:color="auto" w:fill="FFFFFF"/>
            <w:noWrap/>
            <w:vAlign w:val="center"/>
          </w:tcPr>
          <w:p w14:paraId="32BB27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30ml</w:t>
            </w:r>
          </w:p>
        </w:tc>
        <w:tc>
          <w:tcPr>
            <w:tcW w:w="1296" w:type="dxa"/>
            <w:shd w:val="clear" w:color="auto" w:fill="FFFFFF"/>
            <w:noWrap/>
            <w:vAlign w:val="center"/>
          </w:tcPr>
          <w:p w14:paraId="5BEBEC6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42EA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restart"/>
            <w:shd w:val="clear" w:color="auto" w:fill="auto"/>
            <w:noWrap/>
            <w:vAlign w:val="center"/>
          </w:tcPr>
          <w:p w14:paraId="4344BB4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4ED50C">
            <w:pPr>
              <w:jc w:val="center"/>
              <w:rPr>
                <w:rFonts w:hint="eastAsia" w:ascii="仿宋" w:hAnsi="仿宋" w:eastAsia="仿宋" w:cs="仿宋"/>
                <w:i w:val="0"/>
                <w:iCs w:val="0"/>
                <w:color w:val="000000"/>
                <w:sz w:val="24"/>
                <w:szCs w:val="24"/>
                <w:u w:val="none"/>
              </w:rPr>
            </w:pPr>
          </w:p>
        </w:tc>
      </w:tr>
      <w:tr w14:paraId="29D7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3944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477" w:type="dxa"/>
            <w:shd w:val="clear" w:color="auto" w:fill="FFFFFF"/>
            <w:noWrap/>
            <w:vAlign w:val="center"/>
          </w:tcPr>
          <w:p w14:paraId="5E6348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注射用美洛西林钠</w:t>
            </w:r>
          </w:p>
        </w:tc>
        <w:tc>
          <w:tcPr>
            <w:tcW w:w="2318" w:type="dxa"/>
            <w:shd w:val="clear" w:color="auto" w:fill="FFFFFF"/>
            <w:noWrap/>
            <w:vAlign w:val="center"/>
          </w:tcPr>
          <w:p w14:paraId="0573B7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1g/1支</w:t>
            </w:r>
          </w:p>
        </w:tc>
        <w:tc>
          <w:tcPr>
            <w:tcW w:w="1296" w:type="dxa"/>
            <w:shd w:val="clear" w:color="auto" w:fill="FFFFFF"/>
            <w:noWrap/>
            <w:vAlign w:val="center"/>
          </w:tcPr>
          <w:p w14:paraId="550AD9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39FD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36D0E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3B8AD5">
            <w:pPr>
              <w:jc w:val="center"/>
              <w:rPr>
                <w:rFonts w:hint="eastAsia" w:ascii="仿宋" w:hAnsi="仿宋" w:eastAsia="仿宋" w:cs="仿宋"/>
                <w:i w:val="0"/>
                <w:iCs w:val="0"/>
                <w:color w:val="000000"/>
                <w:sz w:val="24"/>
                <w:szCs w:val="24"/>
                <w:u w:val="none"/>
              </w:rPr>
            </w:pPr>
          </w:p>
        </w:tc>
      </w:tr>
      <w:tr w14:paraId="0263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7A4F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477" w:type="dxa"/>
            <w:shd w:val="clear" w:color="auto" w:fill="FFFFFF"/>
            <w:noWrap/>
            <w:vAlign w:val="center"/>
          </w:tcPr>
          <w:p w14:paraId="5BD17A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注射用硫酸链霉素</w:t>
            </w:r>
          </w:p>
        </w:tc>
        <w:tc>
          <w:tcPr>
            <w:tcW w:w="2318" w:type="dxa"/>
            <w:shd w:val="clear" w:color="auto" w:fill="FFFFFF"/>
            <w:noWrap/>
            <w:vAlign w:val="center"/>
          </w:tcPr>
          <w:p w14:paraId="7C65CA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1g（100万单位）</w:t>
            </w:r>
          </w:p>
        </w:tc>
        <w:tc>
          <w:tcPr>
            <w:tcW w:w="1296" w:type="dxa"/>
            <w:shd w:val="clear" w:color="auto" w:fill="FFFFFF"/>
            <w:noWrap/>
            <w:vAlign w:val="center"/>
          </w:tcPr>
          <w:p w14:paraId="09E095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0644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B5CB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ED3648">
            <w:pPr>
              <w:jc w:val="center"/>
              <w:rPr>
                <w:rFonts w:hint="eastAsia" w:ascii="仿宋" w:hAnsi="仿宋" w:eastAsia="仿宋" w:cs="仿宋"/>
                <w:i w:val="0"/>
                <w:iCs w:val="0"/>
                <w:color w:val="000000"/>
                <w:sz w:val="24"/>
                <w:szCs w:val="24"/>
                <w:u w:val="none"/>
              </w:rPr>
            </w:pPr>
          </w:p>
        </w:tc>
      </w:tr>
      <w:tr w14:paraId="04D5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3350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477" w:type="dxa"/>
            <w:shd w:val="clear" w:color="auto" w:fill="FFFFFF"/>
            <w:noWrap/>
            <w:vAlign w:val="center"/>
          </w:tcPr>
          <w:p w14:paraId="1415B7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注射用甘草酸二铵</w:t>
            </w:r>
          </w:p>
        </w:tc>
        <w:tc>
          <w:tcPr>
            <w:tcW w:w="2318" w:type="dxa"/>
            <w:shd w:val="clear" w:color="auto" w:fill="FFFFFF"/>
            <w:noWrap/>
            <w:vAlign w:val="center"/>
          </w:tcPr>
          <w:p w14:paraId="618AFE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150mg/10支</w:t>
            </w:r>
          </w:p>
        </w:tc>
        <w:tc>
          <w:tcPr>
            <w:tcW w:w="1296" w:type="dxa"/>
            <w:shd w:val="clear" w:color="auto" w:fill="FFFFFF"/>
            <w:noWrap/>
            <w:vAlign w:val="center"/>
          </w:tcPr>
          <w:p w14:paraId="6E36492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B913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F197B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C0B734">
            <w:pPr>
              <w:jc w:val="center"/>
              <w:rPr>
                <w:rFonts w:hint="eastAsia" w:ascii="仿宋" w:hAnsi="仿宋" w:eastAsia="仿宋" w:cs="仿宋"/>
                <w:i w:val="0"/>
                <w:iCs w:val="0"/>
                <w:color w:val="000000"/>
                <w:sz w:val="24"/>
                <w:szCs w:val="24"/>
                <w:u w:val="none"/>
              </w:rPr>
            </w:pPr>
          </w:p>
        </w:tc>
      </w:tr>
      <w:tr w14:paraId="1AB1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4B35E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477" w:type="dxa"/>
            <w:shd w:val="clear" w:color="auto" w:fill="FFFFFF"/>
            <w:noWrap/>
            <w:vAlign w:val="center"/>
          </w:tcPr>
          <w:p w14:paraId="64A694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ZY雷公藤多苷片</w:t>
            </w:r>
          </w:p>
        </w:tc>
        <w:tc>
          <w:tcPr>
            <w:tcW w:w="2318" w:type="dxa"/>
            <w:shd w:val="clear" w:color="auto" w:fill="FFFFFF"/>
            <w:noWrap/>
            <w:vAlign w:val="center"/>
          </w:tcPr>
          <w:p w14:paraId="4F44A2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10mg*50片</w:t>
            </w:r>
          </w:p>
        </w:tc>
        <w:tc>
          <w:tcPr>
            <w:tcW w:w="1296" w:type="dxa"/>
            <w:shd w:val="clear" w:color="auto" w:fill="FFFFFF"/>
            <w:noWrap/>
            <w:vAlign w:val="center"/>
          </w:tcPr>
          <w:p w14:paraId="577ABD4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BD8F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C851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480D77">
            <w:pPr>
              <w:jc w:val="center"/>
              <w:rPr>
                <w:rFonts w:hint="eastAsia" w:ascii="仿宋" w:hAnsi="仿宋" w:eastAsia="仿宋" w:cs="仿宋"/>
                <w:i w:val="0"/>
                <w:iCs w:val="0"/>
                <w:color w:val="000000"/>
                <w:sz w:val="24"/>
                <w:szCs w:val="24"/>
                <w:u w:val="none"/>
              </w:rPr>
            </w:pPr>
          </w:p>
        </w:tc>
      </w:tr>
      <w:tr w14:paraId="5AB0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0D282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477" w:type="dxa"/>
            <w:shd w:val="clear" w:color="auto" w:fill="FFFFFF"/>
            <w:noWrap/>
            <w:vAlign w:val="center"/>
          </w:tcPr>
          <w:p w14:paraId="309B5E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zY曲克芦丁片（薄膜衣片）</w:t>
            </w:r>
          </w:p>
        </w:tc>
        <w:tc>
          <w:tcPr>
            <w:tcW w:w="2318" w:type="dxa"/>
            <w:shd w:val="clear" w:color="auto" w:fill="FFFFFF"/>
            <w:noWrap/>
            <w:vAlign w:val="center"/>
          </w:tcPr>
          <w:p w14:paraId="7849E3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60mg*100s</w:t>
            </w:r>
          </w:p>
        </w:tc>
        <w:tc>
          <w:tcPr>
            <w:tcW w:w="1296" w:type="dxa"/>
            <w:shd w:val="clear" w:color="auto" w:fill="FFFFFF"/>
            <w:noWrap/>
            <w:vAlign w:val="center"/>
          </w:tcPr>
          <w:p w14:paraId="2BF0C4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2810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2EDC0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72F339">
            <w:pPr>
              <w:jc w:val="center"/>
              <w:rPr>
                <w:rFonts w:hint="eastAsia" w:ascii="仿宋" w:hAnsi="仿宋" w:eastAsia="仿宋" w:cs="仿宋"/>
                <w:i w:val="0"/>
                <w:iCs w:val="0"/>
                <w:color w:val="000000"/>
                <w:sz w:val="24"/>
                <w:szCs w:val="24"/>
                <w:u w:val="none"/>
              </w:rPr>
            </w:pPr>
          </w:p>
        </w:tc>
      </w:tr>
      <w:tr w14:paraId="0C41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9ACC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477" w:type="dxa"/>
            <w:shd w:val="clear" w:color="auto" w:fill="FFFFFF"/>
            <w:noWrap/>
            <w:vAlign w:val="center"/>
          </w:tcPr>
          <w:p w14:paraId="7A7986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注射用辅酶A</w:t>
            </w:r>
          </w:p>
        </w:tc>
        <w:tc>
          <w:tcPr>
            <w:tcW w:w="2318" w:type="dxa"/>
            <w:shd w:val="clear" w:color="auto" w:fill="FFFFFF"/>
            <w:noWrap/>
            <w:vAlign w:val="center"/>
          </w:tcPr>
          <w:p w14:paraId="0BC60D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100iu/10支</w:t>
            </w:r>
          </w:p>
        </w:tc>
        <w:tc>
          <w:tcPr>
            <w:tcW w:w="1296" w:type="dxa"/>
            <w:shd w:val="clear" w:color="auto" w:fill="FFFFFF"/>
            <w:noWrap/>
            <w:vAlign w:val="center"/>
          </w:tcPr>
          <w:p w14:paraId="4C79015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5435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A0943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A1330A">
            <w:pPr>
              <w:jc w:val="center"/>
              <w:rPr>
                <w:rFonts w:hint="eastAsia" w:ascii="仿宋" w:hAnsi="仿宋" w:eastAsia="仿宋" w:cs="仿宋"/>
                <w:i w:val="0"/>
                <w:iCs w:val="0"/>
                <w:color w:val="000000"/>
                <w:sz w:val="24"/>
                <w:szCs w:val="24"/>
                <w:u w:val="none"/>
              </w:rPr>
            </w:pPr>
          </w:p>
        </w:tc>
      </w:tr>
      <w:tr w14:paraId="2B26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7B08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477" w:type="dxa"/>
            <w:shd w:val="clear" w:color="auto" w:fill="FFFFFF"/>
            <w:noWrap/>
            <w:vAlign w:val="center"/>
          </w:tcPr>
          <w:p w14:paraId="054AC3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阿卡波糖胶囊</w:t>
            </w:r>
          </w:p>
        </w:tc>
        <w:tc>
          <w:tcPr>
            <w:tcW w:w="2318" w:type="dxa"/>
            <w:shd w:val="clear" w:color="auto" w:fill="FFFFFF"/>
            <w:noWrap/>
            <w:vAlign w:val="center"/>
          </w:tcPr>
          <w:p w14:paraId="6D0143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#50mg*30s</w:t>
            </w:r>
          </w:p>
        </w:tc>
        <w:tc>
          <w:tcPr>
            <w:tcW w:w="1296" w:type="dxa"/>
            <w:shd w:val="clear" w:color="auto" w:fill="FFFFFF"/>
            <w:noWrap/>
            <w:vAlign w:val="center"/>
          </w:tcPr>
          <w:p w14:paraId="6BF6BF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3FA4E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2856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6394CD">
            <w:pPr>
              <w:jc w:val="center"/>
              <w:rPr>
                <w:rFonts w:hint="eastAsia" w:ascii="仿宋" w:hAnsi="仿宋" w:eastAsia="仿宋" w:cs="仿宋"/>
                <w:i w:val="0"/>
                <w:iCs w:val="0"/>
                <w:color w:val="000000"/>
                <w:sz w:val="24"/>
                <w:szCs w:val="24"/>
                <w:u w:val="none"/>
              </w:rPr>
            </w:pPr>
          </w:p>
        </w:tc>
      </w:tr>
      <w:tr w14:paraId="2073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665F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477" w:type="dxa"/>
            <w:shd w:val="clear" w:color="auto" w:fill="FFFFFF"/>
            <w:noWrap/>
            <w:vAlign w:val="center"/>
          </w:tcPr>
          <w:p w14:paraId="4AA940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阿莫西林分散片</w:t>
            </w:r>
          </w:p>
        </w:tc>
        <w:tc>
          <w:tcPr>
            <w:tcW w:w="2318" w:type="dxa"/>
            <w:shd w:val="clear" w:color="auto" w:fill="FFFFFF"/>
            <w:noWrap/>
            <w:vAlign w:val="center"/>
          </w:tcPr>
          <w:p w14:paraId="14A6F7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w:t>
            </w:r>
          </w:p>
        </w:tc>
        <w:tc>
          <w:tcPr>
            <w:tcW w:w="1296" w:type="dxa"/>
            <w:shd w:val="clear" w:color="auto" w:fill="FFFFFF"/>
            <w:noWrap/>
            <w:vAlign w:val="center"/>
          </w:tcPr>
          <w:p w14:paraId="475128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D35E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A77C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80A247">
            <w:pPr>
              <w:jc w:val="center"/>
              <w:rPr>
                <w:rFonts w:hint="eastAsia" w:ascii="仿宋" w:hAnsi="仿宋" w:eastAsia="仿宋" w:cs="仿宋"/>
                <w:i w:val="0"/>
                <w:iCs w:val="0"/>
                <w:color w:val="000000"/>
                <w:sz w:val="24"/>
                <w:szCs w:val="24"/>
                <w:u w:val="none"/>
              </w:rPr>
            </w:pPr>
          </w:p>
        </w:tc>
      </w:tr>
      <w:tr w14:paraId="584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0FCE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477" w:type="dxa"/>
            <w:shd w:val="clear" w:color="auto" w:fill="FFFFFF"/>
            <w:noWrap/>
            <w:vAlign w:val="center"/>
          </w:tcPr>
          <w:p w14:paraId="5B8B44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注射用奥美拉唑钠</w:t>
            </w:r>
          </w:p>
        </w:tc>
        <w:tc>
          <w:tcPr>
            <w:tcW w:w="2318" w:type="dxa"/>
            <w:shd w:val="clear" w:color="auto" w:fill="FFFFFF"/>
            <w:noWrap/>
            <w:vAlign w:val="center"/>
          </w:tcPr>
          <w:p w14:paraId="1D11B5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3A960A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3496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069B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9BC1CD">
            <w:pPr>
              <w:jc w:val="center"/>
              <w:rPr>
                <w:rFonts w:hint="eastAsia" w:ascii="仿宋" w:hAnsi="仿宋" w:eastAsia="仿宋" w:cs="仿宋"/>
                <w:i w:val="0"/>
                <w:iCs w:val="0"/>
                <w:color w:val="000000"/>
                <w:sz w:val="24"/>
                <w:szCs w:val="24"/>
                <w:u w:val="none"/>
              </w:rPr>
            </w:pPr>
          </w:p>
        </w:tc>
      </w:tr>
      <w:tr w14:paraId="242A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99D2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477" w:type="dxa"/>
            <w:shd w:val="clear" w:color="auto" w:fill="FFFFFF"/>
            <w:noWrap/>
            <w:vAlign w:val="center"/>
          </w:tcPr>
          <w:p w14:paraId="7B2D87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阿莫西林克拉维酸钾颗粒</w:t>
            </w:r>
          </w:p>
        </w:tc>
        <w:tc>
          <w:tcPr>
            <w:tcW w:w="2318" w:type="dxa"/>
            <w:shd w:val="clear" w:color="auto" w:fill="FFFFFF"/>
            <w:noWrap/>
            <w:vAlign w:val="center"/>
          </w:tcPr>
          <w:p w14:paraId="0F4EA5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0.15625g*12袋</w:t>
            </w:r>
          </w:p>
        </w:tc>
        <w:tc>
          <w:tcPr>
            <w:tcW w:w="1296" w:type="dxa"/>
            <w:shd w:val="clear" w:color="auto" w:fill="FFFFFF"/>
            <w:noWrap/>
            <w:vAlign w:val="center"/>
          </w:tcPr>
          <w:p w14:paraId="6D873E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2733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BE97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1B3BB9">
            <w:pPr>
              <w:jc w:val="center"/>
              <w:rPr>
                <w:rFonts w:hint="eastAsia" w:ascii="仿宋" w:hAnsi="仿宋" w:eastAsia="仿宋" w:cs="仿宋"/>
                <w:i w:val="0"/>
                <w:iCs w:val="0"/>
                <w:color w:val="000000"/>
                <w:sz w:val="24"/>
                <w:szCs w:val="24"/>
                <w:u w:val="none"/>
              </w:rPr>
            </w:pPr>
          </w:p>
        </w:tc>
      </w:tr>
      <w:tr w14:paraId="3FBF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EC77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477" w:type="dxa"/>
            <w:shd w:val="clear" w:color="auto" w:fill="FFFFFF"/>
            <w:noWrap/>
            <w:vAlign w:val="center"/>
          </w:tcPr>
          <w:p w14:paraId="620604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阿莫西林克拉维酸钾片</w:t>
            </w:r>
          </w:p>
        </w:tc>
        <w:tc>
          <w:tcPr>
            <w:tcW w:w="2318" w:type="dxa"/>
            <w:shd w:val="clear" w:color="auto" w:fill="FFFFFF"/>
            <w:noWrap/>
            <w:vAlign w:val="center"/>
          </w:tcPr>
          <w:p w14:paraId="60D64C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0.375g*16片</w:t>
            </w:r>
          </w:p>
        </w:tc>
        <w:tc>
          <w:tcPr>
            <w:tcW w:w="1296" w:type="dxa"/>
            <w:shd w:val="clear" w:color="auto" w:fill="FFFFFF"/>
            <w:noWrap/>
            <w:vAlign w:val="center"/>
          </w:tcPr>
          <w:p w14:paraId="158FD0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3360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FAD3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D30232">
            <w:pPr>
              <w:jc w:val="center"/>
              <w:rPr>
                <w:rFonts w:hint="eastAsia" w:ascii="仿宋" w:hAnsi="仿宋" w:eastAsia="仿宋" w:cs="仿宋"/>
                <w:i w:val="0"/>
                <w:iCs w:val="0"/>
                <w:color w:val="000000"/>
                <w:sz w:val="24"/>
                <w:szCs w:val="24"/>
                <w:u w:val="none"/>
              </w:rPr>
            </w:pPr>
          </w:p>
        </w:tc>
      </w:tr>
      <w:tr w14:paraId="6F1E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B982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477" w:type="dxa"/>
            <w:shd w:val="clear" w:color="auto" w:fill="FFFFFF"/>
            <w:noWrap/>
            <w:vAlign w:val="center"/>
          </w:tcPr>
          <w:p w14:paraId="533A60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阿奇霉素分散片</w:t>
            </w:r>
          </w:p>
        </w:tc>
        <w:tc>
          <w:tcPr>
            <w:tcW w:w="2318" w:type="dxa"/>
            <w:shd w:val="clear" w:color="auto" w:fill="FFFFFF"/>
            <w:noWrap/>
            <w:vAlign w:val="center"/>
          </w:tcPr>
          <w:p w14:paraId="530C57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0.25g*6片</w:t>
            </w:r>
          </w:p>
        </w:tc>
        <w:tc>
          <w:tcPr>
            <w:tcW w:w="1296" w:type="dxa"/>
            <w:shd w:val="clear" w:color="auto" w:fill="FFFFFF"/>
            <w:noWrap/>
            <w:vAlign w:val="center"/>
          </w:tcPr>
          <w:p w14:paraId="2A7EC8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F587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FD141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19BB2E">
            <w:pPr>
              <w:jc w:val="center"/>
              <w:rPr>
                <w:rFonts w:hint="eastAsia" w:ascii="仿宋" w:hAnsi="仿宋" w:eastAsia="仿宋" w:cs="仿宋"/>
                <w:i w:val="0"/>
                <w:iCs w:val="0"/>
                <w:color w:val="000000"/>
                <w:sz w:val="24"/>
                <w:szCs w:val="24"/>
                <w:u w:val="none"/>
              </w:rPr>
            </w:pPr>
          </w:p>
        </w:tc>
      </w:tr>
      <w:tr w14:paraId="2DF5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E1EB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477" w:type="dxa"/>
            <w:shd w:val="clear" w:color="auto" w:fill="FFFFFF"/>
            <w:noWrap/>
            <w:vAlign w:val="center"/>
          </w:tcPr>
          <w:p w14:paraId="6A8B08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阿奇霉素胶囊</w:t>
            </w:r>
          </w:p>
        </w:tc>
        <w:tc>
          <w:tcPr>
            <w:tcW w:w="2318" w:type="dxa"/>
            <w:shd w:val="clear" w:color="auto" w:fill="FFFFFF"/>
            <w:noWrap/>
            <w:vAlign w:val="center"/>
          </w:tcPr>
          <w:p w14:paraId="3C382E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0.25g*10粒</w:t>
            </w:r>
          </w:p>
        </w:tc>
        <w:tc>
          <w:tcPr>
            <w:tcW w:w="1296" w:type="dxa"/>
            <w:shd w:val="clear" w:color="auto" w:fill="FFFFFF"/>
            <w:noWrap/>
            <w:vAlign w:val="center"/>
          </w:tcPr>
          <w:p w14:paraId="595786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42B8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B9DBA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FA5C74">
            <w:pPr>
              <w:jc w:val="center"/>
              <w:rPr>
                <w:rFonts w:hint="eastAsia" w:ascii="仿宋" w:hAnsi="仿宋" w:eastAsia="仿宋" w:cs="仿宋"/>
                <w:i w:val="0"/>
                <w:iCs w:val="0"/>
                <w:color w:val="000000"/>
                <w:sz w:val="24"/>
                <w:szCs w:val="24"/>
                <w:u w:val="none"/>
              </w:rPr>
            </w:pPr>
          </w:p>
        </w:tc>
      </w:tr>
      <w:tr w14:paraId="65BE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BB9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477" w:type="dxa"/>
            <w:shd w:val="clear" w:color="auto" w:fill="FFFFFF"/>
            <w:noWrap/>
            <w:vAlign w:val="center"/>
          </w:tcPr>
          <w:p w14:paraId="5CAB8B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注射用奥美拉唑钠</w:t>
            </w:r>
          </w:p>
        </w:tc>
        <w:tc>
          <w:tcPr>
            <w:tcW w:w="2318" w:type="dxa"/>
            <w:shd w:val="clear" w:color="auto" w:fill="FFFFFF"/>
            <w:noWrap/>
            <w:vAlign w:val="center"/>
          </w:tcPr>
          <w:p w14:paraId="430405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40mg*5支</w:t>
            </w:r>
          </w:p>
        </w:tc>
        <w:tc>
          <w:tcPr>
            <w:tcW w:w="1296" w:type="dxa"/>
            <w:shd w:val="clear" w:color="auto" w:fill="FFFFFF"/>
            <w:noWrap/>
            <w:vAlign w:val="center"/>
          </w:tcPr>
          <w:p w14:paraId="76B1C39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D237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E48D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4E9FE6">
            <w:pPr>
              <w:jc w:val="center"/>
              <w:rPr>
                <w:rFonts w:hint="eastAsia" w:ascii="仿宋" w:hAnsi="仿宋" w:eastAsia="仿宋" w:cs="仿宋"/>
                <w:i w:val="0"/>
                <w:iCs w:val="0"/>
                <w:color w:val="000000"/>
                <w:sz w:val="24"/>
                <w:szCs w:val="24"/>
                <w:u w:val="none"/>
              </w:rPr>
            </w:pPr>
          </w:p>
        </w:tc>
      </w:tr>
      <w:tr w14:paraId="137E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AD90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477" w:type="dxa"/>
            <w:shd w:val="clear" w:color="auto" w:fill="FFFFFF"/>
            <w:noWrap/>
            <w:vAlign w:val="center"/>
          </w:tcPr>
          <w:p w14:paraId="5AAE99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阿托伐他汀钙片(立普妥）</w:t>
            </w:r>
          </w:p>
        </w:tc>
        <w:tc>
          <w:tcPr>
            <w:tcW w:w="2318" w:type="dxa"/>
            <w:shd w:val="clear" w:color="auto" w:fill="FFFFFF"/>
            <w:noWrap/>
            <w:vAlign w:val="center"/>
          </w:tcPr>
          <w:p w14:paraId="64C4E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20mg*7s（薄膜衣）</w:t>
            </w:r>
          </w:p>
        </w:tc>
        <w:tc>
          <w:tcPr>
            <w:tcW w:w="1296" w:type="dxa"/>
            <w:shd w:val="clear" w:color="auto" w:fill="FFFFFF"/>
            <w:noWrap/>
            <w:vAlign w:val="center"/>
          </w:tcPr>
          <w:p w14:paraId="147584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8D5A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6767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FE61F8">
            <w:pPr>
              <w:jc w:val="center"/>
              <w:rPr>
                <w:rFonts w:hint="eastAsia" w:ascii="仿宋" w:hAnsi="仿宋" w:eastAsia="仿宋" w:cs="仿宋"/>
                <w:i w:val="0"/>
                <w:iCs w:val="0"/>
                <w:color w:val="000000"/>
                <w:sz w:val="24"/>
                <w:szCs w:val="24"/>
                <w:u w:val="none"/>
              </w:rPr>
            </w:pPr>
          </w:p>
        </w:tc>
      </w:tr>
      <w:tr w14:paraId="0CDE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7F34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477" w:type="dxa"/>
            <w:shd w:val="clear" w:color="auto" w:fill="FFFFFF"/>
            <w:noWrap/>
            <w:vAlign w:val="center"/>
          </w:tcPr>
          <w:p w14:paraId="786895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阿维A胶囊</w:t>
            </w:r>
          </w:p>
        </w:tc>
        <w:tc>
          <w:tcPr>
            <w:tcW w:w="2318" w:type="dxa"/>
            <w:shd w:val="clear" w:color="auto" w:fill="FFFFFF"/>
            <w:noWrap/>
            <w:vAlign w:val="center"/>
          </w:tcPr>
          <w:p w14:paraId="509BFA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10mg*10s*3板</w:t>
            </w:r>
          </w:p>
        </w:tc>
        <w:tc>
          <w:tcPr>
            <w:tcW w:w="1296" w:type="dxa"/>
            <w:shd w:val="clear" w:color="auto" w:fill="FFFFFF"/>
            <w:noWrap/>
            <w:vAlign w:val="center"/>
          </w:tcPr>
          <w:p w14:paraId="4B1AD31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AC96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897D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303F52">
            <w:pPr>
              <w:jc w:val="center"/>
              <w:rPr>
                <w:rFonts w:hint="eastAsia" w:ascii="仿宋" w:hAnsi="仿宋" w:eastAsia="仿宋" w:cs="仿宋"/>
                <w:i w:val="0"/>
                <w:iCs w:val="0"/>
                <w:color w:val="000000"/>
                <w:sz w:val="24"/>
                <w:szCs w:val="24"/>
                <w:u w:val="none"/>
              </w:rPr>
            </w:pPr>
          </w:p>
        </w:tc>
      </w:tr>
      <w:tr w14:paraId="6C5E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41A3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477" w:type="dxa"/>
            <w:shd w:val="clear" w:color="auto" w:fill="FFFFFF"/>
            <w:noWrap/>
            <w:vAlign w:val="center"/>
          </w:tcPr>
          <w:p w14:paraId="5DFB0B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注射用阿昔洛韦</w:t>
            </w:r>
          </w:p>
        </w:tc>
        <w:tc>
          <w:tcPr>
            <w:tcW w:w="2318" w:type="dxa"/>
            <w:shd w:val="clear" w:color="auto" w:fill="FFFFFF"/>
            <w:noWrap/>
            <w:vAlign w:val="center"/>
          </w:tcPr>
          <w:p w14:paraId="390D71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0.25g*10瓶</w:t>
            </w:r>
          </w:p>
        </w:tc>
        <w:tc>
          <w:tcPr>
            <w:tcW w:w="1296" w:type="dxa"/>
            <w:shd w:val="clear" w:color="auto" w:fill="FFFFFF"/>
            <w:noWrap/>
            <w:vAlign w:val="center"/>
          </w:tcPr>
          <w:p w14:paraId="08CDDC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A3BA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361FD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F6C6B5">
            <w:pPr>
              <w:jc w:val="center"/>
              <w:rPr>
                <w:rFonts w:hint="eastAsia" w:ascii="仿宋" w:hAnsi="仿宋" w:eastAsia="仿宋" w:cs="仿宋"/>
                <w:i w:val="0"/>
                <w:iCs w:val="0"/>
                <w:color w:val="000000"/>
                <w:sz w:val="24"/>
                <w:szCs w:val="24"/>
                <w:u w:val="none"/>
              </w:rPr>
            </w:pPr>
          </w:p>
        </w:tc>
      </w:tr>
      <w:tr w14:paraId="3B22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40BF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477" w:type="dxa"/>
            <w:shd w:val="clear" w:color="auto" w:fill="FFFFFF"/>
            <w:noWrap/>
            <w:vAlign w:val="center"/>
          </w:tcPr>
          <w:p w14:paraId="1FC4D8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艾司奥美拉唑镁肠溶片（耐信）</w:t>
            </w:r>
          </w:p>
        </w:tc>
        <w:tc>
          <w:tcPr>
            <w:tcW w:w="2318" w:type="dxa"/>
            <w:shd w:val="clear" w:color="auto" w:fill="FFFFFF"/>
            <w:noWrap/>
            <w:vAlign w:val="center"/>
          </w:tcPr>
          <w:p w14:paraId="368FCE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20mg*7s</w:t>
            </w:r>
          </w:p>
        </w:tc>
        <w:tc>
          <w:tcPr>
            <w:tcW w:w="1296" w:type="dxa"/>
            <w:shd w:val="clear" w:color="auto" w:fill="FFFFFF"/>
            <w:noWrap/>
            <w:vAlign w:val="center"/>
          </w:tcPr>
          <w:p w14:paraId="3CC092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E470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8268F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69FE65">
            <w:pPr>
              <w:jc w:val="center"/>
              <w:rPr>
                <w:rFonts w:hint="eastAsia" w:ascii="仿宋" w:hAnsi="仿宋" w:eastAsia="仿宋" w:cs="仿宋"/>
                <w:i w:val="0"/>
                <w:iCs w:val="0"/>
                <w:color w:val="000000"/>
                <w:sz w:val="24"/>
                <w:szCs w:val="24"/>
                <w:u w:val="none"/>
              </w:rPr>
            </w:pPr>
          </w:p>
        </w:tc>
      </w:tr>
      <w:tr w14:paraId="16C7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0C50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477" w:type="dxa"/>
            <w:shd w:val="clear" w:color="auto" w:fill="FFFFFF"/>
            <w:noWrap/>
            <w:vAlign w:val="center"/>
          </w:tcPr>
          <w:p w14:paraId="66303E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注射用阿奇霉素</w:t>
            </w:r>
          </w:p>
        </w:tc>
        <w:tc>
          <w:tcPr>
            <w:tcW w:w="2318" w:type="dxa"/>
            <w:shd w:val="clear" w:color="auto" w:fill="FFFFFF"/>
            <w:noWrap/>
            <w:vAlign w:val="center"/>
          </w:tcPr>
          <w:p w14:paraId="347EF2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0.5g/10支</w:t>
            </w:r>
          </w:p>
        </w:tc>
        <w:tc>
          <w:tcPr>
            <w:tcW w:w="1296" w:type="dxa"/>
            <w:shd w:val="clear" w:color="auto" w:fill="FFFFFF"/>
            <w:noWrap/>
            <w:vAlign w:val="center"/>
          </w:tcPr>
          <w:p w14:paraId="69FA8D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F2D1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8D036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0BE7B3">
            <w:pPr>
              <w:jc w:val="center"/>
              <w:rPr>
                <w:rFonts w:hint="eastAsia" w:ascii="仿宋" w:hAnsi="仿宋" w:eastAsia="仿宋" w:cs="仿宋"/>
                <w:i w:val="0"/>
                <w:iCs w:val="0"/>
                <w:color w:val="000000"/>
                <w:sz w:val="24"/>
                <w:szCs w:val="24"/>
                <w:u w:val="none"/>
              </w:rPr>
            </w:pPr>
          </w:p>
        </w:tc>
      </w:tr>
      <w:tr w14:paraId="0395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8B47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477" w:type="dxa"/>
            <w:shd w:val="clear" w:color="auto" w:fill="FFFFFF"/>
            <w:noWrap/>
            <w:vAlign w:val="center"/>
          </w:tcPr>
          <w:p w14:paraId="78A373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重酒石酸去甲肾上腺素注射液</w:t>
            </w:r>
          </w:p>
        </w:tc>
        <w:tc>
          <w:tcPr>
            <w:tcW w:w="2318" w:type="dxa"/>
            <w:shd w:val="clear" w:color="auto" w:fill="FFFFFF"/>
            <w:noWrap/>
            <w:vAlign w:val="center"/>
          </w:tcPr>
          <w:p w14:paraId="290657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1ml*2mg*2支</w:t>
            </w:r>
          </w:p>
        </w:tc>
        <w:tc>
          <w:tcPr>
            <w:tcW w:w="1296" w:type="dxa"/>
            <w:shd w:val="clear" w:color="auto" w:fill="FFFFFF"/>
            <w:noWrap/>
            <w:vAlign w:val="center"/>
          </w:tcPr>
          <w:p w14:paraId="114656A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41C8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A12EA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914733">
            <w:pPr>
              <w:jc w:val="center"/>
              <w:rPr>
                <w:rFonts w:hint="eastAsia" w:ascii="仿宋" w:hAnsi="仿宋" w:eastAsia="仿宋" w:cs="仿宋"/>
                <w:i w:val="0"/>
                <w:iCs w:val="0"/>
                <w:color w:val="000000"/>
                <w:sz w:val="24"/>
                <w:szCs w:val="24"/>
                <w:u w:val="none"/>
              </w:rPr>
            </w:pPr>
          </w:p>
        </w:tc>
      </w:tr>
      <w:tr w14:paraId="6A4E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7185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477" w:type="dxa"/>
            <w:shd w:val="clear" w:color="auto" w:fill="FFFFFF"/>
            <w:noWrap/>
            <w:vAlign w:val="center"/>
          </w:tcPr>
          <w:p w14:paraId="3A256A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奥氮平片</w:t>
            </w:r>
          </w:p>
        </w:tc>
        <w:tc>
          <w:tcPr>
            <w:tcW w:w="2318" w:type="dxa"/>
            <w:shd w:val="clear" w:color="auto" w:fill="FFFFFF"/>
            <w:noWrap/>
            <w:vAlign w:val="center"/>
          </w:tcPr>
          <w:p w14:paraId="577277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5mg*7片*4板</w:t>
            </w:r>
          </w:p>
        </w:tc>
        <w:tc>
          <w:tcPr>
            <w:tcW w:w="1296" w:type="dxa"/>
            <w:shd w:val="clear" w:color="auto" w:fill="FFFFFF"/>
            <w:noWrap/>
            <w:vAlign w:val="center"/>
          </w:tcPr>
          <w:p w14:paraId="0A8DD17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73C2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23D0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5EFDFE">
            <w:pPr>
              <w:jc w:val="center"/>
              <w:rPr>
                <w:rFonts w:hint="eastAsia" w:ascii="仿宋" w:hAnsi="仿宋" w:eastAsia="仿宋" w:cs="仿宋"/>
                <w:i w:val="0"/>
                <w:iCs w:val="0"/>
                <w:color w:val="000000"/>
                <w:sz w:val="24"/>
                <w:szCs w:val="24"/>
                <w:u w:val="none"/>
              </w:rPr>
            </w:pPr>
          </w:p>
        </w:tc>
      </w:tr>
      <w:tr w14:paraId="3932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EE66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477" w:type="dxa"/>
            <w:shd w:val="clear" w:color="auto" w:fill="FFFFFF"/>
            <w:noWrap/>
            <w:vAlign w:val="center"/>
          </w:tcPr>
          <w:p w14:paraId="54015A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奥硝唑氯化钠注射液(软袋)（双阀）</w:t>
            </w:r>
          </w:p>
        </w:tc>
        <w:tc>
          <w:tcPr>
            <w:tcW w:w="2318" w:type="dxa"/>
            <w:shd w:val="clear" w:color="auto" w:fill="FFFFFF"/>
            <w:noWrap/>
            <w:vAlign w:val="center"/>
          </w:tcPr>
          <w:p w14:paraId="308E03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100ml:0.5g:0.9</w:t>
            </w:r>
          </w:p>
        </w:tc>
        <w:tc>
          <w:tcPr>
            <w:tcW w:w="1296" w:type="dxa"/>
            <w:shd w:val="clear" w:color="auto" w:fill="FFFFFF"/>
            <w:noWrap/>
            <w:vAlign w:val="center"/>
          </w:tcPr>
          <w:p w14:paraId="092F23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7FF20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6C36DF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875E97">
            <w:pPr>
              <w:jc w:val="center"/>
              <w:rPr>
                <w:rFonts w:hint="eastAsia" w:ascii="仿宋" w:hAnsi="仿宋" w:eastAsia="仿宋" w:cs="仿宋"/>
                <w:i w:val="0"/>
                <w:iCs w:val="0"/>
                <w:color w:val="000000"/>
                <w:sz w:val="24"/>
                <w:szCs w:val="24"/>
                <w:u w:val="none"/>
              </w:rPr>
            </w:pPr>
          </w:p>
        </w:tc>
      </w:tr>
      <w:tr w14:paraId="7A1D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9F9A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477" w:type="dxa"/>
            <w:shd w:val="clear" w:color="auto" w:fill="FFFFFF"/>
            <w:noWrap/>
            <w:vAlign w:val="center"/>
          </w:tcPr>
          <w:p w14:paraId="547C6F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百令胶囊（药店）</w:t>
            </w:r>
          </w:p>
        </w:tc>
        <w:tc>
          <w:tcPr>
            <w:tcW w:w="2318" w:type="dxa"/>
            <w:shd w:val="clear" w:color="auto" w:fill="FFFFFF"/>
            <w:noWrap/>
            <w:vAlign w:val="center"/>
          </w:tcPr>
          <w:p w14:paraId="1E43C1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0.5g*42粒</w:t>
            </w:r>
          </w:p>
        </w:tc>
        <w:tc>
          <w:tcPr>
            <w:tcW w:w="1296" w:type="dxa"/>
            <w:shd w:val="clear" w:color="auto" w:fill="FFFFFF"/>
            <w:noWrap/>
            <w:vAlign w:val="center"/>
          </w:tcPr>
          <w:p w14:paraId="047D6AF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344E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5172C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D3F0F47">
            <w:pPr>
              <w:jc w:val="center"/>
              <w:rPr>
                <w:rFonts w:hint="eastAsia" w:ascii="仿宋" w:hAnsi="仿宋" w:eastAsia="仿宋" w:cs="仿宋"/>
                <w:i w:val="0"/>
                <w:iCs w:val="0"/>
                <w:color w:val="000000"/>
                <w:sz w:val="24"/>
                <w:szCs w:val="24"/>
                <w:u w:val="none"/>
              </w:rPr>
            </w:pPr>
          </w:p>
        </w:tc>
      </w:tr>
      <w:tr w14:paraId="7217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6245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477" w:type="dxa"/>
            <w:shd w:val="clear" w:color="auto" w:fill="FFFFFF"/>
            <w:noWrap/>
            <w:vAlign w:val="center"/>
          </w:tcPr>
          <w:p w14:paraId="413749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柏子养心丸（水蜜丸）</w:t>
            </w:r>
          </w:p>
        </w:tc>
        <w:tc>
          <w:tcPr>
            <w:tcW w:w="2318" w:type="dxa"/>
            <w:shd w:val="clear" w:color="auto" w:fill="FFFFFF"/>
            <w:noWrap/>
            <w:vAlign w:val="center"/>
          </w:tcPr>
          <w:p w14:paraId="18C561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36g</w:t>
            </w:r>
          </w:p>
        </w:tc>
        <w:tc>
          <w:tcPr>
            <w:tcW w:w="1296" w:type="dxa"/>
            <w:shd w:val="clear" w:color="auto" w:fill="FFFFFF"/>
            <w:noWrap/>
            <w:vAlign w:val="center"/>
          </w:tcPr>
          <w:p w14:paraId="437246B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3CD9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7234CC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9A35D7">
            <w:pPr>
              <w:jc w:val="center"/>
              <w:rPr>
                <w:rFonts w:hint="eastAsia" w:ascii="仿宋" w:hAnsi="仿宋" w:eastAsia="仿宋" w:cs="仿宋"/>
                <w:i w:val="0"/>
                <w:iCs w:val="0"/>
                <w:color w:val="000000"/>
                <w:sz w:val="24"/>
                <w:szCs w:val="24"/>
                <w:u w:val="none"/>
              </w:rPr>
            </w:pPr>
          </w:p>
        </w:tc>
      </w:tr>
      <w:tr w14:paraId="3B8B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177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477" w:type="dxa"/>
            <w:shd w:val="clear" w:color="auto" w:fill="FFFFFF"/>
            <w:noWrap/>
            <w:vAlign w:val="center"/>
          </w:tcPr>
          <w:p w14:paraId="5B95FD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倍他米松乳膏</w:t>
            </w:r>
          </w:p>
        </w:tc>
        <w:tc>
          <w:tcPr>
            <w:tcW w:w="2318" w:type="dxa"/>
            <w:shd w:val="clear" w:color="auto" w:fill="FFFFFF"/>
            <w:noWrap/>
            <w:vAlign w:val="center"/>
          </w:tcPr>
          <w:p w14:paraId="7AFC56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10g*0.1%</w:t>
            </w:r>
          </w:p>
        </w:tc>
        <w:tc>
          <w:tcPr>
            <w:tcW w:w="1296" w:type="dxa"/>
            <w:shd w:val="clear" w:color="auto" w:fill="FFFFFF"/>
            <w:noWrap/>
            <w:vAlign w:val="center"/>
          </w:tcPr>
          <w:p w14:paraId="1418BE7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E5AC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816706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720BD0">
            <w:pPr>
              <w:jc w:val="center"/>
              <w:rPr>
                <w:rFonts w:hint="eastAsia" w:ascii="仿宋" w:hAnsi="仿宋" w:eastAsia="仿宋" w:cs="仿宋"/>
                <w:i w:val="0"/>
                <w:iCs w:val="0"/>
                <w:color w:val="000000"/>
                <w:sz w:val="24"/>
                <w:szCs w:val="24"/>
                <w:u w:val="none"/>
              </w:rPr>
            </w:pPr>
          </w:p>
        </w:tc>
      </w:tr>
      <w:tr w14:paraId="2EEE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1230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477" w:type="dxa"/>
            <w:shd w:val="clear" w:color="auto" w:fill="FFFFFF"/>
            <w:noWrap/>
            <w:vAlign w:val="center"/>
          </w:tcPr>
          <w:p w14:paraId="5859E7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苯溴马隆片</w:t>
            </w:r>
          </w:p>
        </w:tc>
        <w:tc>
          <w:tcPr>
            <w:tcW w:w="2318" w:type="dxa"/>
            <w:shd w:val="clear" w:color="auto" w:fill="FFFFFF"/>
            <w:noWrap/>
            <w:vAlign w:val="center"/>
          </w:tcPr>
          <w:p w14:paraId="2DB2A0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50mgx28片</w:t>
            </w:r>
          </w:p>
        </w:tc>
        <w:tc>
          <w:tcPr>
            <w:tcW w:w="1296" w:type="dxa"/>
            <w:shd w:val="clear" w:color="auto" w:fill="FFFFFF"/>
            <w:noWrap/>
            <w:vAlign w:val="center"/>
          </w:tcPr>
          <w:p w14:paraId="047B58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E440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44E1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91FCB4">
            <w:pPr>
              <w:jc w:val="center"/>
              <w:rPr>
                <w:rFonts w:hint="eastAsia" w:ascii="仿宋" w:hAnsi="仿宋" w:eastAsia="仿宋" w:cs="仿宋"/>
                <w:i w:val="0"/>
                <w:iCs w:val="0"/>
                <w:color w:val="000000"/>
                <w:sz w:val="24"/>
                <w:szCs w:val="24"/>
                <w:u w:val="none"/>
              </w:rPr>
            </w:pPr>
          </w:p>
        </w:tc>
      </w:tr>
      <w:tr w14:paraId="1066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285F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477" w:type="dxa"/>
            <w:shd w:val="clear" w:color="auto" w:fill="FFFFFF"/>
            <w:noWrap/>
            <w:vAlign w:val="center"/>
          </w:tcPr>
          <w:p w14:paraId="5AD357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珍珠明目滴眼液</w:t>
            </w:r>
          </w:p>
        </w:tc>
        <w:tc>
          <w:tcPr>
            <w:tcW w:w="2318" w:type="dxa"/>
            <w:shd w:val="clear" w:color="auto" w:fill="FFFFFF"/>
            <w:noWrap/>
            <w:vAlign w:val="center"/>
          </w:tcPr>
          <w:p w14:paraId="7BC209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0578058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D3C6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B9BB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74A0F2">
            <w:pPr>
              <w:jc w:val="center"/>
              <w:rPr>
                <w:rFonts w:hint="eastAsia" w:ascii="仿宋" w:hAnsi="仿宋" w:eastAsia="仿宋" w:cs="仿宋"/>
                <w:i w:val="0"/>
                <w:iCs w:val="0"/>
                <w:color w:val="000000"/>
                <w:sz w:val="24"/>
                <w:szCs w:val="24"/>
                <w:u w:val="none"/>
              </w:rPr>
            </w:pPr>
          </w:p>
        </w:tc>
      </w:tr>
      <w:tr w14:paraId="7962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34D1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477" w:type="dxa"/>
            <w:shd w:val="clear" w:color="auto" w:fill="FFFFFF"/>
            <w:noWrap/>
            <w:vAlign w:val="center"/>
          </w:tcPr>
          <w:p w14:paraId="147D4F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丙泊酚乳状注射液</w:t>
            </w:r>
          </w:p>
        </w:tc>
        <w:tc>
          <w:tcPr>
            <w:tcW w:w="2318" w:type="dxa"/>
            <w:shd w:val="clear" w:color="auto" w:fill="FFFFFF"/>
            <w:noWrap/>
            <w:vAlign w:val="center"/>
          </w:tcPr>
          <w:p w14:paraId="7E9B4F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#20ml*0.2g*5支</w:t>
            </w:r>
          </w:p>
        </w:tc>
        <w:tc>
          <w:tcPr>
            <w:tcW w:w="1296" w:type="dxa"/>
            <w:shd w:val="clear" w:color="auto" w:fill="FFFFFF"/>
            <w:noWrap/>
            <w:vAlign w:val="center"/>
          </w:tcPr>
          <w:p w14:paraId="5195A4A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BAEE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8480A1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444F35">
            <w:pPr>
              <w:jc w:val="center"/>
              <w:rPr>
                <w:rFonts w:hint="eastAsia" w:ascii="仿宋" w:hAnsi="仿宋" w:eastAsia="仿宋" w:cs="仿宋"/>
                <w:i w:val="0"/>
                <w:iCs w:val="0"/>
                <w:color w:val="000000"/>
                <w:sz w:val="24"/>
                <w:szCs w:val="24"/>
                <w:u w:val="none"/>
              </w:rPr>
            </w:pPr>
          </w:p>
        </w:tc>
      </w:tr>
      <w:tr w14:paraId="4518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9437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477" w:type="dxa"/>
            <w:shd w:val="clear" w:color="auto" w:fill="FFFFFF"/>
            <w:noWrap/>
            <w:vAlign w:val="center"/>
          </w:tcPr>
          <w:p w14:paraId="0B46CD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珍珠明目滴眼液</w:t>
            </w:r>
          </w:p>
        </w:tc>
        <w:tc>
          <w:tcPr>
            <w:tcW w:w="2318" w:type="dxa"/>
            <w:shd w:val="clear" w:color="auto" w:fill="FFFFFF"/>
            <w:noWrap/>
            <w:vAlign w:val="center"/>
          </w:tcPr>
          <w:p w14:paraId="1B59CF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w:t>
            </w:r>
          </w:p>
        </w:tc>
        <w:tc>
          <w:tcPr>
            <w:tcW w:w="1296" w:type="dxa"/>
            <w:shd w:val="clear" w:color="auto" w:fill="FFFFFF"/>
            <w:noWrap/>
            <w:vAlign w:val="center"/>
          </w:tcPr>
          <w:p w14:paraId="37C27D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476C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15807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61B576">
            <w:pPr>
              <w:jc w:val="center"/>
              <w:rPr>
                <w:rFonts w:hint="eastAsia" w:ascii="仿宋" w:hAnsi="仿宋" w:eastAsia="仿宋" w:cs="仿宋"/>
                <w:i w:val="0"/>
                <w:iCs w:val="0"/>
                <w:color w:val="000000"/>
                <w:sz w:val="24"/>
                <w:szCs w:val="24"/>
                <w:u w:val="none"/>
              </w:rPr>
            </w:pPr>
          </w:p>
        </w:tc>
      </w:tr>
      <w:tr w14:paraId="4EDB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7B66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3477" w:type="dxa"/>
            <w:shd w:val="clear" w:color="auto" w:fill="FFFFFF"/>
            <w:noWrap/>
            <w:vAlign w:val="center"/>
          </w:tcPr>
          <w:p w14:paraId="393CDB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补中益气丸(浓缩丸)</w:t>
            </w:r>
          </w:p>
        </w:tc>
        <w:tc>
          <w:tcPr>
            <w:tcW w:w="2318" w:type="dxa"/>
            <w:shd w:val="clear" w:color="auto" w:fill="FFFFFF"/>
            <w:noWrap/>
            <w:vAlign w:val="center"/>
          </w:tcPr>
          <w:p w14:paraId="648B38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200丸/瓶</w:t>
            </w:r>
          </w:p>
        </w:tc>
        <w:tc>
          <w:tcPr>
            <w:tcW w:w="1296" w:type="dxa"/>
            <w:shd w:val="clear" w:color="auto" w:fill="FFFFFF"/>
            <w:noWrap/>
            <w:vAlign w:val="center"/>
          </w:tcPr>
          <w:p w14:paraId="255C5E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7566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8BE2A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891EE7">
            <w:pPr>
              <w:jc w:val="center"/>
              <w:rPr>
                <w:rFonts w:hint="eastAsia" w:ascii="仿宋" w:hAnsi="仿宋" w:eastAsia="仿宋" w:cs="仿宋"/>
                <w:i w:val="0"/>
                <w:iCs w:val="0"/>
                <w:color w:val="000000"/>
                <w:sz w:val="24"/>
                <w:szCs w:val="24"/>
                <w:u w:val="none"/>
              </w:rPr>
            </w:pPr>
          </w:p>
        </w:tc>
      </w:tr>
      <w:tr w14:paraId="66B6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58BF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3477" w:type="dxa"/>
            <w:shd w:val="clear" w:color="auto" w:fill="FFFFFF"/>
            <w:noWrap/>
            <w:vAlign w:val="center"/>
          </w:tcPr>
          <w:p w14:paraId="7CA2C9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云南白药气雾剂</w:t>
            </w:r>
          </w:p>
        </w:tc>
        <w:tc>
          <w:tcPr>
            <w:tcW w:w="2318" w:type="dxa"/>
            <w:shd w:val="clear" w:color="auto" w:fill="FFFFFF"/>
            <w:noWrap/>
            <w:vAlign w:val="center"/>
          </w:tcPr>
          <w:p w14:paraId="01F9F5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50g/60g</w:t>
            </w:r>
          </w:p>
        </w:tc>
        <w:tc>
          <w:tcPr>
            <w:tcW w:w="1296" w:type="dxa"/>
            <w:shd w:val="clear" w:color="auto" w:fill="FFFFFF"/>
            <w:noWrap/>
            <w:vAlign w:val="center"/>
          </w:tcPr>
          <w:p w14:paraId="61C266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160A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09504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438043">
            <w:pPr>
              <w:jc w:val="center"/>
              <w:rPr>
                <w:rFonts w:hint="eastAsia" w:ascii="仿宋" w:hAnsi="仿宋" w:eastAsia="仿宋" w:cs="仿宋"/>
                <w:i w:val="0"/>
                <w:iCs w:val="0"/>
                <w:color w:val="000000"/>
                <w:sz w:val="24"/>
                <w:szCs w:val="24"/>
                <w:u w:val="none"/>
              </w:rPr>
            </w:pPr>
          </w:p>
        </w:tc>
      </w:tr>
      <w:tr w14:paraId="79D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79BC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3477" w:type="dxa"/>
            <w:shd w:val="clear" w:color="auto" w:fill="FFFFFF"/>
            <w:noWrap/>
            <w:vAlign w:val="center"/>
          </w:tcPr>
          <w:p w14:paraId="5AC91D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肠胃宁片</w:t>
            </w:r>
          </w:p>
        </w:tc>
        <w:tc>
          <w:tcPr>
            <w:tcW w:w="2318" w:type="dxa"/>
            <w:shd w:val="clear" w:color="auto" w:fill="FFFFFF"/>
            <w:noWrap/>
            <w:vAlign w:val="center"/>
          </w:tcPr>
          <w:p w14:paraId="137B9A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0.3g*18片*2板</w:t>
            </w:r>
          </w:p>
        </w:tc>
        <w:tc>
          <w:tcPr>
            <w:tcW w:w="1296" w:type="dxa"/>
            <w:shd w:val="clear" w:color="auto" w:fill="FFFFFF"/>
            <w:noWrap/>
            <w:vAlign w:val="center"/>
          </w:tcPr>
          <w:p w14:paraId="4E75B3F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D135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1B7D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E700F0">
            <w:pPr>
              <w:jc w:val="center"/>
              <w:rPr>
                <w:rFonts w:hint="eastAsia" w:ascii="仿宋" w:hAnsi="仿宋" w:eastAsia="仿宋" w:cs="仿宋"/>
                <w:i w:val="0"/>
                <w:iCs w:val="0"/>
                <w:color w:val="000000"/>
                <w:sz w:val="24"/>
                <w:szCs w:val="24"/>
                <w:u w:val="none"/>
              </w:rPr>
            </w:pPr>
          </w:p>
        </w:tc>
      </w:tr>
      <w:tr w14:paraId="1077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F8B2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3477" w:type="dxa"/>
            <w:shd w:val="clear" w:color="auto" w:fill="FFFFFF"/>
            <w:noWrap/>
            <w:vAlign w:val="center"/>
          </w:tcPr>
          <w:p w14:paraId="0B5FDF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肠炎宁片(康恩贝)</w:t>
            </w:r>
          </w:p>
        </w:tc>
        <w:tc>
          <w:tcPr>
            <w:tcW w:w="2318" w:type="dxa"/>
            <w:shd w:val="clear" w:color="auto" w:fill="FFFFFF"/>
            <w:noWrap/>
            <w:vAlign w:val="center"/>
          </w:tcPr>
          <w:p w14:paraId="14C4E6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0.42g*12片*2板</w:t>
            </w:r>
          </w:p>
        </w:tc>
        <w:tc>
          <w:tcPr>
            <w:tcW w:w="1296" w:type="dxa"/>
            <w:shd w:val="clear" w:color="auto" w:fill="FFFFFF"/>
            <w:noWrap/>
            <w:vAlign w:val="center"/>
          </w:tcPr>
          <w:p w14:paraId="7DD70D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04AC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9343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077E80">
            <w:pPr>
              <w:jc w:val="center"/>
              <w:rPr>
                <w:rFonts w:hint="eastAsia" w:ascii="仿宋" w:hAnsi="仿宋" w:eastAsia="仿宋" w:cs="仿宋"/>
                <w:i w:val="0"/>
                <w:iCs w:val="0"/>
                <w:color w:val="000000"/>
                <w:sz w:val="24"/>
                <w:szCs w:val="24"/>
                <w:u w:val="none"/>
              </w:rPr>
            </w:pPr>
          </w:p>
        </w:tc>
      </w:tr>
      <w:tr w14:paraId="245F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F720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477" w:type="dxa"/>
            <w:shd w:val="clear" w:color="auto" w:fill="FFFFFF"/>
            <w:noWrap/>
            <w:vAlign w:val="center"/>
          </w:tcPr>
          <w:p w14:paraId="3A68EC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云南白药胶囊</w:t>
            </w:r>
          </w:p>
        </w:tc>
        <w:tc>
          <w:tcPr>
            <w:tcW w:w="2318" w:type="dxa"/>
            <w:shd w:val="clear" w:color="auto" w:fill="FFFFFF"/>
            <w:noWrap/>
            <w:vAlign w:val="center"/>
          </w:tcPr>
          <w:p w14:paraId="21F4B1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0.25*16s</w:t>
            </w:r>
          </w:p>
        </w:tc>
        <w:tc>
          <w:tcPr>
            <w:tcW w:w="1296" w:type="dxa"/>
            <w:shd w:val="clear" w:color="auto" w:fill="FFFFFF"/>
            <w:noWrap/>
            <w:vAlign w:val="center"/>
          </w:tcPr>
          <w:p w14:paraId="136C73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F325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B9AB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08C137">
            <w:pPr>
              <w:jc w:val="center"/>
              <w:rPr>
                <w:rFonts w:hint="eastAsia" w:ascii="仿宋" w:hAnsi="仿宋" w:eastAsia="仿宋" w:cs="仿宋"/>
                <w:i w:val="0"/>
                <w:iCs w:val="0"/>
                <w:color w:val="000000"/>
                <w:sz w:val="24"/>
                <w:szCs w:val="24"/>
                <w:u w:val="none"/>
              </w:rPr>
            </w:pPr>
          </w:p>
        </w:tc>
      </w:tr>
      <w:tr w14:paraId="3665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7DA1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477" w:type="dxa"/>
            <w:shd w:val="clear" w:color="auto" w:fill="FFFFFF"/>
            <w:noWrap/>
            <w:vAlign w:val="center"/>
          </w:tcPr>
          <w:p w14:paraId="0A04C5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元胡止痛片</w:t>
            </w:r>
          </w:p>
        </w:tc>
        <w:tc>
          <w:tcPr>
            <w:tcW w:w="2318" w:type="dxa"/>
            <w:shd w:val="clear" w:color="auto" w:fill="FFFFFF"/>
            <w:noWrap/>
            <w:vAlign w:val="center"/>
          </w:tcPr>
          <w:p w14:paraId="66C1D7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0.25*100s</w:t>
            </w:r>
          </w:p>
        </w:tc>
        <w:tc>
          <w:tcPr>
            <w:tcW w:w="1296" w:type="dxa"/>
            <w:shd w:val="clear" w:color="auto" w:fill="FFFFFF"/>
            <w:noWrap/>
            <w:vAlign w:val="center"/>
          </w:tcPr>
          <w:p w14:paraId="3F1D5D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548D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5591D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B43CC1">
            <w:pPr>
              <w:jc w:val="center"/>
              <w:rPr>
                <w:rFonts w:hint="eastAsia" w:ascii="仿宋" w:hAnsi="仿宋" w:eastAsia="仿宋" w:cs="仿宋"/>
                <w:i w:val="0"/>
                <w:iCs w:val="0"/>
                <w:color w:val="000000"/>
                <w:sz w:val="24"/>
                <w:szCs w:val="24"/>
                <w:u w:val="none"/>
              </w:rPr>
            </w:pPr>
          </w:p>
        </w:tc>
      </w:tr>
      <w:tr w14:paraId="7A24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1133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3477" w:type="dxa"/>
            <w:shd w:val="clear" w:color="auto" w:fill="FFFFFF"/>
            <w:noWrap/>
            <w:vAlign w:val="center"/>
          </w:tcPr>
          <w:p w14:paraId="7B08B1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单硝酸异山梨酯缓释胶囊(Ⅳ)</w:t>
            </w:r>
          </w:p>
        </w:tc>
        <w:tc>
          <w:tcPr>
            <w:tcW w:w="2318" w:type="dxa"/>
            <w:shd w:val="clear" w:color="auto" w:fill="FFFFFF"/>
            <w:noWrap/>
            <w:vAlign w:val="center"/>
          </w:tcPr>
          <w:p w14:paraId="3820C4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50mg*10s</w:t>
            </w:r>
          </w:p>
        </w:tc>
        <w:tc>
          <w:tcPr>
            <w:tcW w:w="1296" w:type="dxa"/>
            <w:shd w:val="clear" w:color="auto" w:fill="FFFFFF"/>
            <w:noWrap/>
            <w:vAlign w:val="center"/>
          </w:tcPr>
          <w:p w14:paraId="6C0B89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0B69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5DA1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38A4F7">
            <w:pPr>
              <w:jc w:val="center"/>
              <w:rPr>
                <w:rFonts w:hint="eastAsia" w:ascii="仿宋" w:hAnsi="仿宋" w:eastAsia="仿宋" w:cs="仿宋"/>
                <w:i w:val="0"/>
                <w:iCs w:val="0"/>
                <w:color w:val="000000"/>
                <w:sz w:val="24"/>
                <w:szCs w:val="24"/>
                <w:u w:val="none"/>
              </w:rPr>
            </w:pPr>
          </w:p>
        </w:tc>
      </w:tr>
      <w:tr w14:paraId="7DB9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ED34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3477" w:type="dxa"/>
            <w:shd w:val="clear" w:color="auto" w:fill="FFFFFF"/>
            <w:noWrap/>
            <w:vAlign w:val="center"/>
          </w:tcPr>
          <w:p w14:paraId="7AAAD3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单硝酸异山梨酯片</w:t>
            </w:r>
          </w:p>
        </w:tc>
        <w:tc>
          <w:tcPr>
            <w:tcW w:w="2318" w:type="dxa"/>
            <w:shd w:val="clear" w:color="auto" w:fill="FFFFFF"/>
            <w:noWrap/>
            <w:vAlign w:val="center"/>
          </w:tcPr>
          <w:p w14:paraId="783BEB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20mg*12片*4板</w:t>
            </w:r>
          </w:p>
        </w:tc>
        <w:tc>
          <w:tcPr>
            <w:tcW w:w="1296" w:type="dxa"/>
            <w:shd w:val="clear" w:color="auto" w:fill="FFFFFF"/>
            <w:noWrap/>
            <w:vAlign w:val="center"/>
          </w:tcPr>
          <w:p w14:paraId="309D90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59BF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BABE4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AEE476">
            <w:pPr>
              <w:jc w:val="center"/>
              <w:rPr>
                <w:rFonts w:hint="eastAsia" w:ascii="仿宋" w:hAnsi="仿宋" w:eastAsia="仿宋" w:cs="仿宋"/>
                <w:i w:val="0"/>
                <w:iCs w:val="0"/>
                <w:color w:val="000000"/>
                <w:sz w:val="24"/>
                <w:szCs w:val="24"/>
                <w:u w:val="none"/>
              </w:rPr>
            </w:pPr>
          </w:p>
        </w:tc>
      </w:tr>
      <w:tr w14:paraId="220F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3260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3477" w:type="dxa"/>
            <w:shd w:val="clear" w:color="auto" w:fill="FFFFFF"/>
            <w:noWrap/>
            <w:vAlign w:val="center"/>
          </w:tcPr>
          <w:p w14:paraId="099A40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德谷门冬双胰岛素注射液（诺和佳）</w:t>
            </w:r>
          </w:p>
        </w:tc>
        <w:tc>
          <w:tcPr>
            <w:tcW w:w="2318" w:type="dxa"/>
            <w:shd w:val="clear" w:color="auto" w:fill="FFFFFF"/>
            <w:noWrap/>
            <w:vAlign w:val="center"/>
          </w:tcPr>
          <w:p w14:paraId="2E187D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#3ml:300单位（畅充）</w:t>
            </w:r>
          </w:p>
        </w:tc>
        <w:tc>
          <w:tcPr>
            <w:tcW w:w="1296" w:type="dxa"/>
            <w:shd w:val="clear" w:color="auto" w:fill="FFFFFF"/>
            <w:noWrap/>
            <w:vAlign w:val="center"/>
          </w:tcPr>
          <w:p w14:paraId="102A44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A093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5E47A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1A21F6">
            <w:pPr>
              <w:jc w:val="center"/>
              <w:rPr>
                <w:rFonts w:hint="eastAsia" w:ascii="仿宋" w:hAnsi="仿宋" w:eastAsia="仿宋" w:cs="仿宋"/>
                <w:i w:val="0"/>
                <w:iCs w:val="0"/>
                <w:color w:val="000000"/>
                <w:sz w:val="24"/>
                <w:szCs w:val="24"/>
                <w:u w:val="none"/>
              </w:rPr>
            </w:pPr>
          </w:p>
        </w:tc>
      </w:tr>
      <w:tr w14:paraId="65D4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794E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477" w:type="dxa"/>
            <w:shd w:val="clear" w:color="auto" w:fill="FFFFFF"/>
            <w:noWrap/>
            <w:vAlign w:val="center"/>
          </w:tcPr>
          <w:p w14:paraId="53AD7C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德谷胰岛素注射液</w:t>
            </w:r>
          </w:p>
        </w:tc>
        <w:tc>
          <w:tcPr>
            <w:tcW w:w="2318" w:type="dxa"/>
            <w:shd w:val="clear" w:color="auto" w:fill="FFFFFF"/>
            <w:noWrap/>
            <w:vAlign w:val="center"/>
          </w:tcPr>
          <w:p w14:paraId="3F5B37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#3ml:300u（笔芯）</w:t>
            </w:r>
          </w:p>
        </w:tc>
        <w:tc>
          <w:tcPr>
            <w:tcW w:w="1296" w:type="dxa"/>
            <w:shd w:val="clear" w:color="auto" w:fill="FFFFFF"/>
            <w:noWrap/>
            <w:vAlign w:val="center"/>
          </w:tcPr>
          <w:p w14:paraId="1D45390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83B6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B3951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0B69E9">
            <w:pPr>
              <w:jc w:val="center"/>
              <w:rPr>
                <w:rFonts w:hint="eastAsia" w:ascii="仿宋" w:hAnsi="仿宋" w:eastAsia="仿宋" w:cs="仿宋"/>
                <w:i w:val="0"/>
                <w:iCs w:val="0"/>
                <w:color w:val="000000"/>
                <w:sz w:val="24"/>
                <w:szCs w:val="24"/>
                <w:u w:val="none"/>
              </w:rPr>
            </w:pPr>
          </w:p>
        </w:tc>
      </w:tr>
      <w:tr w14:paraId="02E4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6162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3477" w:type="dxa"/>
            <w:shd w:val="clear" w:color="auto" w:fill="FFFFFF"/>
            <w:noWrap/>
            <w:vAlign w:val="center"/>
          </w:tcPr>
          <w:p w14:paraId="1F7BC5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吲哚美辛栓</w:t>
            </w:r>
          </w:p>
        </w:tc>
        <w:tc>
          <w:tcPr>
            <w:tcW w:w="2318" w:type="dxa"/>
            <w:shd w:val="clear" w:color="auto" w:fill="FFFFFF"/>
            <w:noWrap/>
            <w:vAlign w:val="center"/>
          </w:tcPr>
          <w:p w14:paraId="5AD9DD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100mg*5粒*2板</w:t>
            </w:r>
          </w:p>
        </w:tc>
        <w:tc>
          <w:tcPr>
            <w:tcW w:w="1296" w:type="dxa"/>
            <w:shd w:val="clear" w:color="auto" w:fill="FFFFFF"/>
            <w:noWrap/>
            <w:vAlign w:val="center"/>
          </w:tcPr>
          <w:p w14:paraId="6B11D6D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5519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2CE2DD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7855FF">
            <w:pPr>
              <w:jc w:val="center"/>
              <w:rPr>
                <w:rFonts w:hint="eastAsia" w:ascii="仿宋" w:hAnsi="仿宋" w:eastAsia="仿宋" w:cs="仿宋"/>
                <w:i w:val="0"/>
                <w:iCs w:val="0"/>
                <w:color w:val="000000"/>
                <w:sz w:val="24"/>
                <w:szCs w:val="24"/>
                <w:u w:val="none"/>
              </w:rPr>
            </w:pPr>
          </w:p>
        </w:tc>
      </w:tr>
      <w:tr w14:paraId="52B1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032D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3477" w:type="dxa"/>
            <w:shd w:val="clear" w:color="auto" w:fill="FFFFFF"/>
            <w:noWrap/>
            <w:vAlign w:val="center"/>
          </w:tcPr>
          <w:p w14:paraId="166EA9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地衣芽孢杆菌活菌胶囊</w:t>
            </w:r>
          </w:p>
        </w:tc>
        <w:tc>
          <w:tcPr>
            <w:tcW w:w="2318" w:type="dxa"/>
            <w:shd w:val="clear" w:color="auto" w:fill="FFFFFF"/>
            <w:noWrap/>
            <w:vAlign w:val="center"/>
          </w:tcPr>
          <w:p w14:paraId="73961C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#250mg*20粒</w:t>
            </w:r>
          </w:p>
        </w:tc>
        <w:tc>
          <w:tcPr>
            <w:tcW w:w="1296" w:type="dxa"/>
            <w:shd w:val="clear" w:color="auto" w:fill="FFFFFF"/>
            <w:noWrap/>
            <w:vAlign w:val="center"/>
          </w:tcPr>
          <w:p w14:paraId="0009622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8BA1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6593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642E0E">
            <w:pPr>
              <w:jc w:val="center"/>
              <w:rPr>
                <w:rFonts w:hint="eastAsia" w:ascii="仿宋" w:hAnsi="仿宋" w:eastAsia="仿宋" w:cs="仿宋"/>
                <w:i w:val="0"/>
                <w:iCs w:val="0"/>
                <w:color w:val="000000"/>
                <w:sz w:val="24"/>
                <w:szCs w:val="24"/>
                <w:u w:val="none"/>
              </w:rPr>
            </w:pPr>
          </w:p>
        </w:tc>
      </w:tr>
      <w:tr w14:paraId="690A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249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3477" w:type="dxa"/>
            <w:shd w:val="clear" w:color="auto" w:fill="FFFFFF"/>
            <w:noWrap/>
            <w:vAlign w:val="center"/>
          </w:tcPr>
          <w:p w14:paraId="0083D7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异烟肼注射液</w:t>
            </w:r>
          </w:p>
        </w:tc>
        <w:tc>
          <w:tcPr>
            <w:tcW w:w="2318" w:type="dxa"/>
            <w:shd w:val="clear" w:color="auto" w:fill="FFFFFF"/>
            <w:noWrap/>
            <w:vAlign w:val="center"/>
          </w:tcPr>
          <w:p w14:paraId="3497D2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2ml:100mg*1支</w:t>
            </w:r>
          </w:p>
        </w:tc>
        <w:tc>
          <w:tcPr>
            <w:tcW w:w="1296" w:type="dxa"/>
            <w:shd w:val="clear" w:color="auto" w:fill="FFFFFF"/>
            <w:noWrap/>
            <w:vAlign w:val="center"/>
          </w:tcPr>
          <w:p w14:paraId="560917B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4F9F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7752C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B4A714">
            <w:pPr>
              <w:jc w:val="center"/>
              <w:rPr>
                <w:rFonts w:hint="eastAsia" w:ascii="仿宋" w:hAnsi="仿宋" w:eastAsia="仿宋" w:cs="仿宋"/>
                <w:i w:val="0"/>
                <w:iCs w:val="0"/>
                <w:color w:val="000000"/>
                <w:sz w:val="24"/>
                <w:szCs w:val="24"/>
                <w:u w:val="none"/>
              </w:rPr>
            </w:pPr>
          </w:p>
        </w:tc>
      </w:tr>
      <w:tr w14:paraId="3027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11F1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3477" w:type="dxa"/>
            <w:shd w:val="clear" w:color="auto" w:fill="FFFFFF"/>
            <w:noWrap/>
            <w:vAlign w:val="center"/>
          </w:tcPr>
          <w:p w14:paraId="78E488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跌打丸</w:t>
            </w:r>
          </w:p>
        </w:tc>
        <w:tc>
          <w:tcPr>
            <w:tcW w:w="2318" w:type="dxa"/>
            <w:shd w:val="clear" w:color="auto" w:fill="FFFFFF"/>
            <w:noWrap/>
            <w:vAlign w:val="center"/>
          </w:tcPr>
          <w:p w14:paraId="2C2C40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3g*10丸</w:t>
            </w:r>
          </w:p>
        </w:tc>
        <w:tc>
          <w:tcPr>
            <w:tcW w:w="1296" w:type="dxa"/>
            <w:shd w:val="clear" w:color="auto" w:fill="FFFFFF"/>
            <w:noWrap/>
            <w:vAlign w:val="center"/>
          </w:tcPr>
          <w:p w14:paraId="1E650A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C783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AC505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CAD9DE">
            <w:pPr>
              <w:jc w:val="center"/>
              <w:rPr>
                <w:rFonts w:hint="eastAsia" w:ascii="仿宋" w:hAnsi="仿宋" w:eastAsia="仿宋" w:cs="仿宋"/>
                <w:i w:val="0"/>
                <w:iCs w:val="0"/>
                <w:color w:val="000000"/>
                <w:sz w:val="24"/>
                <w:szCs w:val="24"/>
                <w:u w:val="none"/>
              </w:rPr>
            </w:pPr>
          </w:p>
        </w:tc>
      </w:tr>
      <w:tr w14:paraId="71F3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B525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477" w:type="dxa"/>
            <w:shd w:val="clear" w:color="auto" w:fill="FFFFFF"/>
            <w:noWrap/>
            <w:vAlign w:val="center"/>
          </w:tcPr>
          <w:p w14:paraId="2A2A3B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异烟肼片</w:t>
            </w:r>
          </w:p>
        </w:tc>
        <w:tc>
          <w:tcPr>
            <w:tcW w:w="2318" w:type="dxa"/>
            <w:shd w:val="clear" w:color="auto" w:fill="FFFFFF"/>
            <w:noWrap/>
            <w:vAlign w:val="center"/>
          </w:tcPr>
          <w:p w14:paraId="08DB54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4ADD94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6EA6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44747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1EB092">
            <w:pPr>
              <w:jc w:val="center"/>
              <w:rPr>
                <w:rFonts w:hint="eastAsia" w:ascii="仿宋" w:hAnsi="仿宋" w:eastAsia="仿宋" w:cs="仿宋"/>
                <w:i w:val="0"/>
                <w:iCs w:val="0"/>
                <w:color w:val="000000"/>
                <w:sz w:val="24"/>
                <w:szCs w:val="24"/>
                <w:u w:val="none"/>
              </w:rPr>
            </w:pPr>
          </w:p>
        </w:tc>
      </w:tr>
      <w:tr w14:paraId="3997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28C8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3477" w:type="dxa"/>
            <w:shd w:val="clear" w:color="auto" w:fill="FFFFFF"/>
            <w:noWrap/>
            <w:vAlign w:val="center"/>
          </w:tcPr>
          <w:p w14:paraId="65B702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多潘立酮片</w:t>
            </w:r>
          </w:p>
        </w:tc>
        <w:tc>
          <w:tcPr>
            <w:tcW w:w="2318" w:type="dxa"/>
            <w:shd w:val="clear" w:color="auto" w:fill="FFFFFF"/>
            <w:noWrap/>
            <w:vAlign w:val="center"/>
          </w:tcPr>
          <w:p w14:paraId="6D3A1A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10mg*30s</w:t>
            </w:r>
          </w:p>
        </w:tc>
        <w:tc>
          <w:tcPr>
            <w:tcW w:w="1296" w:type="dxa"/>
            <w:shd w:val="clear" w:color="auto" w:fill="FFFFFF"/>
            <w:noWrap/>
            <w:vAlign w:val="center"/>
          </w:tcPr>
          <w:p w14:paraId="4DCBE6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4819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8801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29DFDB">
            <w:pPr>
              <w:jc w:val="center"/>
              <w:rPr>
                <w:rFonts w:hint="eastAsia" w:ascii="仿宋" w:hAnsi="仿宋" w:eastAsia="仿宋" w:cs="仿宋"/>
                <w:i w:val="0"/>
                <w:iCs w:val="0"/>
                <w:color w:val="000000"/>
                <w:sz w:val="24"/>
                <w:szCs w:val="24"/>
                <w:u w:val="none"/>
              </w:rPr>
            </w:pPr>
          </w:p>
        </w:tc>
      </w:tr>
      <w:tr w14:paraId="7E89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8F75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3477" w:type="dxa"/>
            <w:shd w:val="clear" w:color="auto" w:fill="FFFFFF"/>
            <w:noWrap/>
            <w:vAlign w:val="center"/>
          </w:tcPr>
          <w:p w14:paraId="142DBA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厄贝沙坦片</w:t>
            </w:r>
          </w:p>
        </w:tc>
        <w:tc>
          <w:tcPr>
            <w:tcW w:w="2318" w:type="dxa"/>
            <w:shd w:val="clear" w:color="auto" w:fill="FFFFFF"/>
            <w:noWrap/>
            <w:vAlign w:val="center"/>
          </w:tcPr>
          <w:p w14:paraId="722A6C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#0.15g*10片*2板</w:t>
            </w:r>
          </w:p>
        </w:tc>
        <w:tc>
          <w:tcPr>
            <w:tcW w:w="1296" w:type="dxa"/>
            <w:shd w:val="clear" w:color="auto" w:fill="FFFFFF"/>
            <w:noWrap/>
            <w:vAlign w:val="center"/>
          </w:tcPr>
          <w:p w14:paraId="15510AE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8890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462B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378425">
            <w:pPr>
              <w:jc w:val="center"/>
              <w:rPr>
                <w:rFonts w:hint="eastAsia" w:ascii="仿宋" w:hAnsi="仿宋" w:eastAsia="仿宋" w:cs="仿宋"/>
                <w:i w:val="0"/>
                <w:iCs w:val="0"/>
                <w:color w:val="000000"/>
                <w:sz w:val="24"/>
                <w:szCs w:val="24"/>
                <w:u w:val="none"/>
              </w:rPr>
            </w:pPr>
          </w:p>
        </w:tc>
      </w:tr>
      <w:tr w14:paraId="147E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69CB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3477" w:type="dxa"/>
            <w:shd w:val="clear" w:color="auto" w:fill="FFFFFF"/>
            <w:noWrap/>
            <w:vAlign w:val="center"/>
          </w:tcPr>
          <w:p w14:paraId="0730FD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恩替卡韦片</w:t>
            </w:r>
          </w:p>
        </w:tc>
        <w:tc>
          <w:tcPr>
            <w:tcW w:w="2318" w:type="dxa"/>
            <w:shd w:val="clear" w:color="auto" w:fill="FFFFFF"/>
            <w:noWrap/>
            <w:vAlign w:val="center"/>
          </w:tcPr>
          <w:p w14:paraId="46DAEF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0.5mg*10片*3板</w:t>
            </w:r>
          </w:p>
        </w:tc>
        <w:tc>
          <w:tcPr>
            <w:tcW w:w="1296" w:type="dxa"/>
            <w:shd w:val="clear" w:color="auto" w:fill="FFFFFF"/>
            <w:noWrap/>
            <w:vAlign w:val="center"/>
          </w:tcPr>
          <w:p w14:paraId="503C66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633B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44EF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AB7C46">
            <w:pPr>
              <w:jc w:val="center"/>
              <w:rPr>
                <w:rFonts w:hint="eastAsia" w:ascii="仿宋" w:hAnsi="仿宋" w:eastAsia="仿宋" w:cs="仿宋"/>
                <w:i w:val="0"/>
                <w:iCs w:val="0"/>
                <w:color w:val="000000"/>
                <w:sz w:val="24"/>
                <w:szCs w:val="24"/>
                <w:u w:val="none"/>
              </w:rPr>
            </w:pPr>
          </w:p>
        </w:tc>
      </w:tr>
      <w:tr w14:paraId="422A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5FD3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3477" w:type="dxa"/>
            <w:shd w:val="clear" w:color="auto" w:fill="FFFFFF"/>
            <w:noWrap/>
            <w:vAlign w:val="center"/>
          </w:tcPr>
          <w:p w14:paraId="06EB69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叶酸片</w:t>
            </w:r>
          </w:p>
        </w:tc>
        <w:tc>
          <w:tcPr>
            <w:tcW w:w="2318" w:type="dxa"/>
            <w:shd w:val="clear" w:color="auto" w:fill="FFFFFF"/>
            <w:noWrap/>
            <w:vAlign w:val="center"/>
          </w:tcPr>
          <w:p w14:paraId="1A1C96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03659B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CF5A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EEEEF9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475D2D">
            <w:pPr>
              <w:jc w:val="center"/>
              <w:rPr>
                <w:rFonts w:hint="eastAsia" w:ascii="仿宋" w:hAnsi="仿宋" w:eastAsia="仿宋" w:cs="仿宋"/>
                <w:i w:val="0"/>
                <w:iCs w:val="0"/>
                <w:color w:val="000000"/>
                <w:sz w:val="24"/>
                <w:szCs w:val="24"/>
                <w:u w:val="none"/>
              </w:rPr>
            </w:pPr>
          </w:p>
        </w:tc>
      </w:tr>
      <w:tr w14:paraId="6D05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B288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3477" w:type="dxa"/>
            <w:shd w:val="clear" w:color="auto" w:fill="FFFFFF"/>
            <w:noWrap/>
            <w:vAlign w:val="center"/>
          </w:tcPr>
          <w:p w14:paraId="0673D2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非那雄胺片（浦列安）</w:t>
            </w:r>
          </w:p>
        </w:tc>
        <w:tc>
          <w:tcPr>
            <w:tcW w:w="2318" w:type="dxa"/>
            <w:shd w:val="clear" w:color="auto" w:fill="FFFFFF"/>
            <w:noWrap/>
            <w:vAlign w:val="center"/>
          </w:tcPr>
          <w:p w14:paraId="09C6FD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5mg*10片</w:t>
            </w:r>
          </w:p>
        </w:tc>
        <w:tc>
          <w:tcPr>
            <w:tcW w:w="1296" w:type="dxa"/>
            <w:shd w:val="clear" w:color="auto" w:fill="FFFFFF"/>
            <w:noWrap/>
            <w:vAlign w:val="center"/>
          </w:tcPr>
          <w:p w14:paraId="009A87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F915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46CDB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E3F76D">
            <w:pPr>
              <w:jc w:val="center"/>
              <w:rPr>
                <w:rFonts w:hint="eastAsia" w:ascii="仿宋" w:hAnsi="仿宋" w:eastAsia="仿宋" w:cs="仿宋"/>
                <w:i w:val="0"/>
                <w:iCs w:val="0"/>
                <w:color w:val="000000"/>
                <w:sz w:val="24"/>
                <w:szCs w:val="24"/>
                <w:u w:val="none"/>
              </w:rPr>
            </w:pPr>
          </w:p>
        </w:tc>
      </w:tr>
      <w:tr w14:paraId="7AF4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69F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3477" w:type="dxa"/>
            <w:shd w:val="clear" w:color="auto" w:fill="FFFFFF"/>
            <w:noWrap/>
            <w:vAlign w:val="center"/>
          </w:tcPr>
          <w:p w14:paraId="4653DD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酚磺乙胺注射液</w:t>
            </w:r>
          </w:p>
        </w:tc>
        <w:tc>
          <w:tcPr>
            <w:tcW w:w="2318" w:type="dxa"/>
            <w:shd w:val="clear" w:color="auto" w:fill="FFFFFF"/>
            <w:noWrap/>
            <w:vAlign w:val="center"/>
          </w:tcPr>
          <w:p w14:paraId="1BE527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5ml:1g*5支</w:t>
            </w:r>
          </w:p>
        </w:tc>
        <w:tc>
          <w:tcPr>
            <w:tcW w:w="1296" w:type="dxa"/>
            <w:shd w:val="clear" w:color="auto" w:fill="FFFFFF"/>
            <w:noWrap/>
            <w:vAlign w:val="center"/>
          </w:tcPr>
          <w:p w14:paraId="7A1D4C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5345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9C742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ADB4D5">
            <w:pPr>
              <w:jc w:val="center"/>
              <w:rPr>
                <w:rFonts w:hint="eastAsia" w:ascii="仿宋" w:hAnsi="仿宋" w:eastAsia="仿宋" w:cs="仿宋"/>
                <w:i w:val="0"/>
                <w:iCs w:val="0"/>
                <w:color w:val="000000"/>
                <w:sz w:val="24"/>
                <w:szCs w:val="24"/>
                <w:u w:val="none"/>
              </w:rPr>
            </w:pPr>
          </w:p>
        </w:tc>
      </w:tr>
      <w:tr w14:paraId="6DC1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5AD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3477" w:type="dxa"/>
            <w:shd w:val="clear" w:color="auto" w:fill="FFFFFF"/>
            <w:noWrap/>
            <w:vAlign w:val="center"/>
          </w:tcPr>
          <w:p w14:paraId="364E50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5266FF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10ml:30mg</w:t>
            </w:r>
          </w:p>
        </w:tc>
        <w:tc>
          <w:tcPr>
            <w:tcW w:w="1296" w:type="dxa"/>
            <w:shd w:val="clear" w:color="auto" w:fill="FFFFFF"/>
            <w:noWrap/>
            <w:vAlign w:val="center"/>
          </w:tcPr>
          <w:p w14:paraId="3FD21F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648C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15746E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D97307">
            <w:pPr>
              <w:jc w:val="center"/>
              <w:rPr>
                <w:rFonts w:hint="eastAsia" w:ascii="仿宋" w:hAnsi="仿宋" w:eastAsia="仿宋" w:cs="仿宋"/>
                <w:i w:val="0"/>
                <w:iCs w:val="0"/>
                <w:color w:val="000000"/>
                <w:sz w:val="24"/>
                <w:szCs w:val="24"/>
                <w:u w:val="none"/>
              </w:rPr>
            </w:pPr>
          </w:p>
        </w:tc>
      </w:tr>
      <w:tr w14:paraId="440D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C3A6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3477" w:type="dxa"/>
            <w:shd w:val="clear" w:color="auto" w:fill="FFFFFF"/>
            <w:noWrap/>
            <w:vAlign w:val="center"/>
          </w:tcPr>
          <w:p w14:paraId="2B3B2F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42A74F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5ml:15mg</w:t>
            </w:r>
          </w:p>
        </w:tc>
        <w:tc>
          <w:tcPr>
            <w:tcW w:w="1296" w:type="dxa"/>
            <w:shd w:val="clear" w:color="auto" w:fill="FFFFFF"/>
            <w:noWrap/>
            <w:vAlign w:val="center"/>
          </w:tcPr>
          <w:p w14:paraId="271777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672E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07E14B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8C20FA">
            <w:pPr>
              <w:jc w:val="center"/>
              <w:rPr>
                <w:rFonts w:hint="eastAsia" w:ascii="仿宋" w:hAnsi="仿宋" w:eastAsia="仿宋" w:cs="仿宋"/>
                <w:i w:val="0"/>
                <w:iCs w:val="0"/>
                <w:color w:val="000000"/>
                <w:sz w:val="24"/>
                <w:szCs w:val="24"/>
                <w:u w:val="none"/>
              </w:rPr>
            </w:pPr>
          </w:p>
        </w:tc>
      </w:tr>
      <w:tr w14:paraId="3949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AB68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3477" w:type="dxa"/>
            <w:shd w:val="clear" w:color="auto" w:fill="FFFFFF"/>
            <w:noWrap/>
            <w:vAlign w:val="center"/>
          </w:tcPr>
          <w:p w14:paraId="5A49C2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11F06A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8ml:24mg</w:t>
            </w:r>
          </w:p>
        </w:tc>
        <w:tc>
          <w:tcPr>
            <w:tcW w:w="1296" w:type="dxa"/>
            <w:shd w:val="clear" w:color="auto" w:fill="FFFFFF"/>
            <w:noWrap/>
            <w:vAlign w:val="center"/>
          </w:tcPr>
          <w:p w14:paraId="25D6FAE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33B6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4CAF9F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7C4A24">
            <w:pPr>
              <w:jc w:val="center"/>
              <w:rPr>
                <w:rFonts w:hint="eastAsia" w:ascii="仿宋" w:hAnsi="仿宋" w:eastAsia="仿宋" w:cs="仿宋"/>
                <w:i w:val="0"/>
                <w:iCs w:val="0"/>
                <w:color w:val="000000"/>
                <w:sz w:val="24"/>
                <w:szCs w:val="24"/>
                <w:u w:val="none"/>
              </w:rPr>
            </w:pPr>
          </w:p>
        </w:tc>
      </w:tr>
      <w:tr w14:paraId="5DDA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ADA4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477" w:type="dxa"/>
            <w:shd w:val="clear" w:color="auto" w:fill="FFFFFF"/>
            <w:noWrap/>
            <w:vAlign w:val="center"/>
          </w:tcPr>
          <w:p w14:paraId="7B2B5A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氧氟沙星滴耳液</w:t>
            </w:r>
          </w:p>
        </w:tc>
        <w:tc>
          <w:tcPr>
            <w:tcW w:w="2318" w:type="dxa"/>
            <w:shd w:val="clear" w:color="auto" w:fill="FFFFFF"/>
            <w:noWrap/>
            <w:vAlign w:val="center"/>
          </w:tcPr>
          <w:p w14:paraId="0470C9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10ml：30mg</w:t>
            </w:r>
          </w:p>
        </w:tc>
        <w:tc>
          <w:tcPr>
            <w:tcW w:w="1296" w:type="dxa"/>
            <w:shd w:val="clear" w:color="auto" w:fill="FFFFFF"/>
            <w:noWrap/>
            <w:vAlign w:val="center"/>
          </w:tcPr>
          <w:p w14:paraId="78685E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0F33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B93BB5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13DD9C">
            <w:pPr>
              <w:jc w:val="center"/>
              <w:rPr>
                <w:rFonts w:hint="eastAsia" w:ascii="仿宋" w:hAnsi="仿宋" w:eastAsia="仿宋" w:cs="仿宋"/>
                <w:i w:val="0"/>
                <w:iCs w:val="0"/>
                <w:color w:val="000000"/>
                <w:sz w:val="24"/>
                <w:szCs w:val="24"/>
                <w:u w:val="none"/>
              </w:rPr>
            </w:pPr>
          </w:p>
        </w:tc>
      </w:tr>
      <w:tr w14:paraId="680F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EE50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3477" w:type="dxa"/>
            <w:shd w:val="clear" w:color="auto" w:fill="FFFFFF"/>
            <w:noWrap/>
            <w:vAlign w:val="center"/>
          </w:tcPr>
          <w:p w14:paraId="5D430D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氟康唑胶囊</w:t>
            </w:r>
          </w:p>
        </w:tc>
        <w:tc>
          <w:tcPr>
            <w:tcW w:w="2318" w:type="dxa"/>
            <w:shd w:val="clear" w:color="auto" w:fill="FFFFFF"/>
            <w:noWrap/>
            <w:vAlign w:val="center"/>
          </w:tcPr>
          <w:p w14:paraId="45B08E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0.15g*6粒</w:t>
            </w:r>
          </w:p>
        </w:tc>
        <w:tc>
          <w:tcPr>
            <w:tcW w:w="1296" w:type="dxa"/>
            <w:shd w:val="clear" w:color="auto" w:fill="FFFFFF"/>
            <w:noWrap/>
            <w:vAlign w:val="center"/>
          </w:tcPr>
          <w:p w14:paraId="6A52B6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E32C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8FBC8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248A99">
            <w:pPr>
              <w:jc w:val="center"/>
              <w:rPr>
                <w:rFonts w:hint="eastAsia" w:ascii="仿宋" w:hAnsi="仿宋" w:eastAsia="仿宋" w:cs="仿宋"/>
                <w:i w:val="0"/>
                <w:iCs w:val="0"/>
                <w:color w:val="000000"/>
                <w:sz w:val="24"/>
                <w:szCs w:val="24"/>
                <w:u w:val="none"/>
              </w:rPr>
            </w:pPr>
          </w:p>
        </w:tc>
      </w:tr>
      <w:tr w14:paraId="3A92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72B8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3477" w:type="dxa"/>
            <w:shd w:val="clear" w:color="auto" w:fill="FFFFFF"/>
            <w:noWrap/>
            <w:vAlign w:val="center"/>
          </w:tcPr>
          <w:p w14:paraId="3C4D32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复方α-酮酸片</w:t>
            </w:r>
          </w:p>
        </w:tc>
        <w:tc>
          <w:tcPr>
            <w:tcW w:w="2318" w:type="dxa"/>
            <w:shd w:val="clear" w:color="auto" w:fill="FFFFFF"/>
            <w:noWrap/>
            <w:vAlign w:val="center"/>
          </w:tcPr>
          <w:p w14:paraId="5437C3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0.63g*100片</w:t>
            </w:r>
          </w:p>
        </w:tc>
        <w:tc>
          <w:tcPr>
            <w:tcW w:w="1296" w:type="dxa"/>
            <w:shd w:val="clear" w:color="auto" w:fill="FFFFFF"/>
            <w:noWrap/>
            <w:vAlign w:val="center"/>
          </w:tcPr>
          <w:p w14:paraId="1799B22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DAAC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04B656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2CB74A">
            <w:pPr>
              <w:jc w:val="center"/>
              <w:rPr>
                <w:rFonts w:hint="eastAsia" w:ascii="仿宋" w:hAnsi="仿宋" w:eastAsia="仿宋" w:cs="仿宋"/>
                <w:i w:val="0"/>
                <w:iCs w:val="0"/>
                <w:color w:val="000000"/>
                <w:sz w:val="24"/>
                <w:szCs w:val="24"/>
                <w:u w:val="none"/>
              </w:rPr>
            </w:pPr>
          </w:p>
        </w:tc>
      </w:tr>
      <w:tr w14:paraId="38AC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9F42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3477" w:type="dxa"/>
            <w:shd w:val="clear" w:color="auto" w:fill="FFFFFF"/>
            <w:noWrap/>
            <w:vAlign w:val="center"/>
          </w:tcPr>
          <w:p w14:paraId="70802D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氧氟沙星滴耳液</w:t>
            </w:r>
          </w:p>
        </w:tc>
        <w:tc>
          <w:tcPr>
            <w:tcW w:w="2318" w:type="dxa"/>
            <w:shd w:val="clear" w:color="auto" w:fill="FFFFFF"/>
            <w:noWrap/>
            <w:vAlign w:val="center"/>
          </w:tcPr>
          <w:p w14:paraId="4D2253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8ml：24mg</w:t>
            </w:r>
          </w:p>
        </w:tc>
        <w:tc>
          <w:tcPr>
            <w:tcW w:w="1296" w:type="dxa"/>
            <w:shd w:val="clear" w:color="auto" w:fill="FFFFFF"/>
            <w:noWrap/>
            <w:vAlign w:val="center"/>
          </w:tcPr>
          <w:p w14:paraId="3EB64D0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AE4B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301F2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25DE24">
            <w:pPr>
              <w:jc w:val="center"/>
              <w:rPr>
                <w:rFonts w:hint="eastAsia" w:ascii="仿宋" w:hAnsi="仿宋" w:eastAsia="仿宋" w:cs="仿宋"/>
                <w:i w:val="0"/>
                <w:iCs w:val="0"/>
                <w:color w:val="000000"/>
                <w:sz w:val="24"/>
                <w:szCs w:val="24"/>
                <w:u w:val="none"/>
              </w:rPr>
            </w:pPr>
          </w:p>
        </w:tc>
      </w:tr>
      <w:tr w14:paraId="3EA6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1019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3477" w:type="dxa"/>
            <w:shd w:val="clear" w:color="auto" w:fill="FFFFFF"/>
            <w:noWrap/>
            <w:vAlign w:val="center"/>
          </w:tcPr>
          <w:p w14:paraId="7D95A4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复方氨基酸注射液(18AA)（赛洛氨）</w:t>
            </w:r>
          </w:p>
        </w:tc>
        <w:tc>
          <w:tcPr>
            <w:tcW w:w="2318" w:type="dxa"/>
            <w:shd w:val="clear" w:color="auto" w:fill="FFFFFF"/>
            <w:noWrap/>
            <w:vAlign w:val="center"/>
          </w:tcPr>
          <w:p w14:paraId="2E6E0E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6B2A4D9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913C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05893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CD2362">
            <w:pPr>
              <w:jc w:val="center"/>
              <w:rPr>
                <w:rFonts w:hint="eastAsia" w:ascii="仿宋" w:hAnsi="仿宋" w:eastAsia="仿宋" w:cs="仿宋"/>
                <w:i w:val="0"/>
                <w:iCs w:val="0"/>
                <w:color w:val="000000"/>
                <w:sz w:val="24"/>
                <w:szCs w:val="24"/>
                <w:u w:val="none"/>
              </w:rPr>
            </w:pPr>
          </w:p>
        </w:tc>
      </w:tr>
      <w:tr w14:paraId="1A14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46B3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3477" w:type="dxa"/>
            <w:shd w:val="clear" w:color="auto" w:fill="FFFFFF"/>
            <w:noWrap/>
            <w:vAlign w:val="center"/>
          </w:tcPr>
          <w:p w14:paraId="6ADF21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复方板蓝根颗粒</w:t>
            </w:r>
          </w:p>
        </w:tc>
        <w:tc>
          <w:tcPr>
            <w:tcW w:w="2318" w:type="dxa"/>
            <w:shd w:val="clear" w:color="auto" w:fill="FFFFFF"/>
            <w:noWrap/>
            <w:vAlign w:val="center"/>
          </w:tcPr>
          <w:p w14:paraId="711A9D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15g*20袋</w:t>
            </w:r>
          </w:p>
        </w:tc>
        <w:tc>
          <w:tcPr>
            <w:tcW w:w="1296" w:type="dxa"/>
            <w:shd w:val="clear" w:color="auto" w:fill="FFFFFF"/>
            <w:noWrap/>
            <w:vAlign w:val="center"/>
          </w:tcPr>
          <w:p w14:paraId="567AF3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6461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226E53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807E87">
            <w:pPr>
              <w:jc w:val="center"/>
              <w:rPr>
                <w:rFonts w:hint="eastAsia" w:ascii="仿宋" w:hAnsi="仿宋" w:eastAsia="仿宋" w:cs="仿宋"/>
                <w:i w:val="0"/>
                <w:iCs w:val="0"/>
                <w:color w:val="000000"/>
                <w:sz w:val="24"/>
                <w:szCs w:val="24"/>
                <w:u w:val="none"/>
              </w:rPr>
            </w:pPr>
          </w:p>
        </w:tc>
      </w:tr>
      <w:tr w14:paraId="15E7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64A1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3477" w:type="dxa"/>
            <w:shd w:val="clear" w:color="auto" w:fill="FFFFFF"/>
            <w:noWrap/>
            <w:vAlign w:val="center"/>
          </w:tcPr>
          <w:p w14:paraId="75CAA7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咽炎片</w:t>
            </w:r>
          </w:p>
        </w:tc>
        <w:tc>
          <w:tcPr>
            <w:tcW w:w="2318" w:type="dxa"/>
            <w:shd w:val="clear" w:color="auto" w:fill="FFFFFF"/>
            <w:noWrap/>
            <w:vAlign w:val="center"/>
          </w:tcPr>
          <w:p w14:paraId="473439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36S</w:t>
            </w:r>
          </w:p>
        </w:tc>
        <w:tc>
          <w:tcPr>
            <w:tcW w:w="1296" w:type="dxa"/>
            <w:shd w:val="clear" w:color="auto" w:fill="FFFFFF"/>
            <w:noWrap/>
            <w:vAlign w:val="center"/>
          </w:tcPr>
          <w:p w14:paraId="7DF0DC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27B3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1D5F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89B9CB">
            <w:pPr>
              <w:jc w:val="center"/>
              <w:rPr>
                <w:rFonts w:hint="eastAsia" w:ascii="仿宋" w:hAnsi="仿宋" w:eastAsia="仿宋" w:cs="仿宋"/>
                <w:i w:val="0"/>
                <w:iCs w:val="0"/>
                <w:color w:val="000000"/>
                <w:sz w:val="24"/>
                <w:szCs w:val="24"/>
                <w:u w:val="none"/>
              </w:rPr>
            </w:pPr>
          </w:p>
        </w:tc>
      </w:tr>
      <w:tr w14:paraId="2309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734E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3477" w:type="dxa"/>
            <w:shd w:val="clear" w:color="auto" w:fill="FFFFFF"/>
            <w:noWrap/>
            <w:vAlign w:val="center"/>
          </w:tcPr>
          <w:p w14:paraId="220929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复方丹参片（糖衣片）</w:t>
            </w:r>
          </w:p>
        </w:tc>
        <w:tc>
          <w:tcPr>
            <w:tcW w:w="2318" w:type="dxa"/>
            <w:shd w:val="clear" w:color="auto" w:fill="FFFFFF"/>
            <w:noWrap/>
            <w:vAlign w:val="center"/>
          </w:tcPr>
          <w:p w14:paraId="50D5F6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0BC6774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94E0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E252C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7B1854">
            <w:pPr>
              <w:jc w:val="center"/>
              <w:rPr>
                <w:rFonts w:hint="eastAsia" w:ascii="仿宋" w:hAnsi="仿宋" w:eastAsia="仿宋" w:cs="仿宋"/>
                <w:i w:val="0"/>
                <w:iCs w:val="0"/>
                <w:color w:val="000000"/>
                <w:sz w:val="24"/>
                <w:szCs w:val="24"/>
                <w:u w:val="none"/>
              </w:rPr>
            </w:pPr>
          </w:p>
        </w:tc>
      </w:tr>
      <w:tr w14:paraId="7FB6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6A03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3477" w:type="dxa"/>
            <w:shd w:val="clear" w:color="auto" w:fill="FFFFFF"/>
            <w:noWrap/>
            <w:vAlign w:val="center"/>
          </w:tcPr>
          <w:p w14:paraId="1FBCB9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复方对乙酰氨基酚片</w:t>
            </w:r>
          </w:p>
        </w:tc>
        <w:tc>
          <w:tcPr>
            <w:tcW w:w="2318" w:type="dxa"/>
            <w:shd w:val="clear" w:color="auto" w:fill="FFFFFF"/>
            <w:noWrap/>
            <w:vAlign w:val="center"/>
          </w:tcPr>
          <w:p w14:paraId="7D8555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12片/盒</w:t>
            </w:r>
          </w:p>
        </w:tc>
        <w:tc>
          <w:tcPr>
            <w:tcW w:w="1296" w:type="dxa"/>
            <w:shd w:val="clear" w:color="auto" w:fill="FFFFFF"/>
            <w:noWrap/>
            <w:vAlign w:val="center"/>
          </w:tcPr>
          <w:p w14:paraId="7A303A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CEA1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EB1F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BB594F">
            <w:pPr>
              <w:jc w:val="center"/>
              <w:rPr>
                <w:rFonts w:hint="eastAsia" w:ascii="仿宋" w:hAnsi="仿宋" w:eastAsia="仿宋" w:cs="仿宋"/>
                <w:i w:val="0"/>
                <w:iCs w:val="0"/>
                <w:color w:val="000000"/>
                <w:sz w:val="24"/>
                <w:szCs w:val="24"/>
                <w:u w:val="none"/>
              </w:rPr>
            </w:pPr>
          </w:p>
        </w:tc>
      </w:tr>
      <w:tr w14:paraId="3BB9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9B00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3477" w:type="dxa"/>
            <w:shd w:val="clear" w:color="auto" w:fill="FFFFFF"/>
            <w:noWrap/>
            <w:vAlign w:val="center"/>
          </w:tcPr>
          <w:p w14:paraId="51B148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复方多黏菌素B软膏</w:t>
            </w:r>
          </w:p>
        </w:tc>
        <w:tc>
          <w:tcPr>
            <w:tcW w:w="2318" w:type="dxa"/>
            <w:shd w:val="clear" w:color="auto" w:fill="FFFFFF"/>
            <w:noWrap/>
            <w:vAlign w:val="center"/>
          </w:tcPr>
          <w:p w14:paraId="02921F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0.25g*35袋</w:t>
            </w:r>
          </w:p>
        </w:tc>
        <w:tc>
          <w:tcPr>
            <w:tcW w:w="1296" w:type="dxa"/>
            <w:shd w:val="clear" w:color="auto" w:fill="FFFFFF"/>
            <w:noWrap/>
            <w:vAlign w:val="center"/>
          </w:tcPr>
          <w:p w14:paraId="5DFDA1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397D9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3297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93E0DD">
            <w:pPr>
              <w:jc w:val="center"/>
              <w:rPr>
                <w:rFonts w:hint="eastAsia" w:ascii="仿宋" w:hAnsi="仿宋" w:eastAsia="仿宋" w:cs="仿宋"/>
                <w:i w:val="0"/>
                <w:iCs w:val="0"/>
                <w:color w:val="000000"/>
                <w:sz w:val="24"/>
                <w:szCs w:val="24"/>
                <w:u w:val="none"/>
              </w:rPr>
            </w:pPr>
          </w:p>
        </w:tc>
      </w:tr>
      <w:tr w14:paraId="43D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7E12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3477" w:type="dxa"/>
            <w:shd w:val="clear" w:color="auto" w:fill="FFFFFF"/>
            <w:noWrap/>
            <w:vAlign w:val="center"/>
          </w:tcPr>
          <w:p w14:paraId="3BB61F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复方氟米松软膏（奥深）</w:t>
            </w:r>
          </w:p>
        </w:tc>
        <w:tc>
          <w:tcPr>
            <w:tcW w:w="2318" w:type="dxa"/>
            <w:shd w:val="clear" w:color="auto" w:fill="FFFFFF"/>
            <w:noWrap/>
            <w:vAlign w:val="center"/>
          </w:tcPr>
          <w:p w14:paraId="59768C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3FBB2F7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C98B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4861F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BE8333">
            <w:pPr>
              <w:jc w:val="center"/>
              <w:rPr>
                <w:rFonts w:hint="eastAsia" w:ascii="仿宋" w:hAnsi="仿宋" w:eastAsia="仿宋" w:cs="仿宋"/>
                <w:i w:val="0"/>
                <w:iCs w:val="0"/>
                <w:color w:val="000000"/>
                <w:sz w:val="24"/>
                <w:szCs w:val="24"/>
                <w:u w:val="none"/>
              </w:rPr>
            </w:pPr>
          </w:p>
        </w:tc>
      </w:tr>
      <w:tr w14:paraId="3C1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C6B9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3477" w:type="dxa"/>
            <w:shd w:val="clear" w:color="auto" w:fill="FFFFFF"/>
            <w:noWrap/>
            <w:vAlign w:val="center"/>
          </w:tcPr>
          <w:p w14:paraId="769DA8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盐酸左氧氟沙星片</w:t>
            </w:r>
          </w:p>
        </w:tc>
        <w:tc>
          <w:tcPr>
            <w:tcW w:w="2318" w:type="dxa"/>
            <w:shd w:val="clear" w:color="auto" w:fill="FFFFFF"/>
            <w:noWrap/>
            <w:vAlign w:val="center"/>
          </w:tcPr>
          <w:p w14:paraId="5869D5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0.2g*12s</w:t>
            </w:r>
          </w:p>
        </w:tc>
        <w:tc>
          <w:tcPr>
            <w:tcW w:w="1296" w:type="dxa"/>
            <w:shd w:val="clear" w:color="auto" w:fill="FFFFFF"/>
            <w:noWrap/>
            <w:vAlign w:val="center"/>
          </w:tcPr>
          <w:p w14:paraId="58FFF54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8269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0698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64B474">
            <w:pPr>
              <w:jc w:val="center"/>
              <w:rPr>
                <w:rFonts w:hint="eastAsia" w:ascii="仿宋" w:hAnsi="仿宋" w:eastAsia="仿宋" w:cs="仿宋"/>
                <w:i w:val="0"/>
                <w:iCs w:val="0"/>
                <w:color w:val="000000"/>
                <w:sz w:val="24"/>
                <w:szCs w:val="24"/>
                <w:u w:val="none"/>
              </w:rPr>
            </w:pPr>
          </w:p>
        </w:tc>
      </w:tr>
      <w:tr w14:paraId="1D52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153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3477" w:type="dxa"/>
            <w:shd w:val="clear" w:color="auto" w:fill="FFFFFF"/>
            <w:noWrap/>
            <w:vAlign w:val="center"/>
          </w:tcPr>
          <w:p w14:paraId="48F44D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复方甘草酸苷注射液</w:t>
            </w:r>
          </w:p>
        </w:tc>
        <w:tc>
          <w:tcPr>
            <w:tcW w:w="2318" w:type="dxa"/>
            <w:shd w:val="clear" w:color="auto" w:fill="FFFFFF"/>
            <w:noWrap/>
            <w:vAlign w:val="center"/>
          </w:tcPr>
          <w:p w14:paraId="1DCB14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20ml*10支</w:t>
            </w:r>
          </w:p>
        </w:tc>
        <w:tc>
          <w:tcPr>
            <w:tcW w:w="1296" w:type="dxa"/>
            <w:shd w:val="clear" w:color="auto" w:fill="FFFFFF"/>
            <w:noWrap/>
            <w:vAlign w:val="center"/>
          </w:tcPr>
          <w:p w14:paraId="5B14CB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3FBB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0EAB0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CDD335">
            <w:pPr>
              <w:jc w:val="center"/>
              <w:rPr>
                <w:rFonts w:hint="eastAsia" w:ascii="仿宋" w:hAnsi="仿宋" w:eastAsia="仿宋" w:cs="仿宋"/>
                <w:i w:val="0"/>
                <w:iCs w:val="0"/>
                <w:color w:val="000000"/>
                <w:sz w:val="24"/>
                <w:szCs w:val="24"/>
                <w:u w:val="none"/>
              </w:rPr>
            </w:pPr>
          </w:p>
        </w:tc>
      </w:tr>
      <w:tr w14:paraId="0648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F6CA8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3477" w:type="dxa"/>
            <w:shd w:val="clear" w:color="auto" w:fill="FFFFFF"/>
            <w:noWrap/>
            <w:vAlign w:val="center"/>
          </w:tcPr>
          <w:p w14:paraId="4B653E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复方谷氨酰胺肠溶胶囊</w:t>
            </w:r>
          </w:p>
        </w:tc>
        <w:tc>
          <w:tcPr>
            <w:tcW w:w="2318" w:type="dxa"/>
            <w:shd w:val="clear" w:color="auto" w:fill="FFFFFF"/>
            <w:noWrap/>
            <w:vAlign w:val="center"/>
          </w:tcPr>
          <w:p w14:paraId="02E1FA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8粒*4板</w:t>
            </w:r>
          </w:p>
        </w:tc>
        <w:tc>
          <w:tcPr>
            <w:tcW w:w="1296" w:type="dxa"/>
            <w:shd w:val="clear" w:color="auto" w:fill="FFFFFF"/>
            <w:noWrap/>
            <w:vAlign w:val="center"/>
          </w:tcPr>
          <w:p w14:paraId="76CAF68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B0AB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FA98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0A7695">
            <w:pPr>
              <w:jc w:val="center"/>
              <w:rPr>
                <w:rFonts w:hint="eastAsia" w:ascii="仿宋" w:hAnsi="仿宋" w:eastAsia="仿宋" w:cs="仿宋"/>
                <w:i w:val="0"/>
                <w:iCs w:val="0"/>
                <w:color w:val="000000"/>
                <w:sz w:val="24"/>
                <w:szCs w:val="24"/>
                <w:u w:val="none"/>
              </w:rPr>
            </w:pPr>
          </w:p>
        </w:tc>
      </w:tr>
      <w:tr w14:paraId="7A24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3171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3477" w:type="dxa"/>
            <w:shd w:val="clear" w:color="auto" w:fill="FFFFFF"/>
            <w:noWrap/>
            <w:vAlign w:val="center"/>
          </w:tcPr>
          <w:p w14:paraId="5A6012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盐酸左氧氟沙星片</w:t>
            </w:r>
          </w:p>
        </w:tc>
        <w:tc>
          <w:tcPr>
            <w:tcW w:w="2318" w:type="dxa"/>
            <w:shd w:val="clear" w:color="auto" w:fill="FFFFFF"/>
            <w:noWrap/>
            <w:vAlign w:val="center"/>
          </w:tcPr>
          <w:p w14:paraId="2E9C25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100mg*12片</w:t>
            </w:r>
          </w:p>
        </w:tc>
        <w:tc>
          <w:tcPr>
            <w:tcW w:w="1296" w:type="dxa"/>
            <w:shd w:val="clear" w:color="auto" w:fill="FFFFFF"/>
            <w:noWrap/>
            <w:vAlign w:val="center"/>
          </w:tcPr>
          <w:p w14:paraId="7BD7D2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28ED8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FB12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796B49">
            <w:pPr>
              <w:jc w:val="center"/>
              <w:rPr>
                <w:rFonts w:hint="eastAsia" w:ascii="仿宋" w:hAnsi="仿宋" w:eastAsia="仿宋" w:cs="仿宋"/>
                <w:i w:val="0"/>
                <w:iCs w:val="0"/>
                <w:color w:val="000000"/>
                <w:sz w:val="24"/>
                <w:szCs w:val="24"/>
                <w:u w:val="none"/>
              </w:rPr>
            </w:pPr>
          </w:p>
        </w:tc>
      </w:tr>
      <w:tr w14:paraId="4CEE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788E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3477" w:type="dxa"/>
            <w:shd w:val="clear" w:color="auto" w:fill="FFFFFF"/>
            <w:noWrap/>
            <w:vAlign w:val="center"/>
          </w:tcPr>
          <w:p w14:paraId="535BCB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盐酸左氧氟沙星氯化钠注射液（塑瓶）</w:t>
            </w:r>
          </w:p>
        </w:tc>
        <w:tc>
          <w:tcPr>
            <w:tcW w:w="2318" w:type="dxa"/>
            <w:shd w:val="clear" w:color="auto" w:fill="FFFFFF"/>
            <w:noWrap/>
            <w:vAlign w:val="center"/>
          </w:tcPr>
          <w:p w14:paraId="716D39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2CBC0C9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4D22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CE5AD1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D5D48F">
            <w:pPr>
              <w:jc w:val="center"/>
              <w:rPr>
                <w:rFonts w:hint="eastAsia" w:ascii="仿宋" w:hAnsi="仿宋" w:eastAsia="仿宋" w:cs="仿宋"/>
                <w:i w:val="0"/>
                <w:iCs w:val="0"/>
                <w:color w:val="000000"/>
                <w:sz w:val="24"/>
                <w:szCs w:val="24"/>
                <w:u w:val="none"/>
              </w:rPr>
            </w:pPr>
          </w:p>
        </w:tc>
      </w:tr>
      <w:tr w14:paraId="70A6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24D7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3477" w:type="dxa"/>
            <w:shd w:val="clear" w:color="auto" w:fill="FFFFFF"/>
            <w:noWrap/>
            <w:vAlign w:val="center"/>
          </w:tcPr>
          <w:p w14:paraId="71938F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复方甲氧那明胶囊</w:t>
            </w:r>
          </w:p>
        </w:tc>
        <w:tc>
          <w:tcPr>
            <w:tcW w:w="2318" w:type="dxa"/>
            <w:shd w:val="clear" w:color="auto" w:fill="FFFFFF"/>
            <w:noWrap/>
            <w:vAlign w:val="center"/>
          </w:tcPr>
          <w:p w14:paraId="79273B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48s</w:t>
            </w:r>
          </w:p>
        </w:tc>
        <w:tc>
          <w:tcPr>
            <w:tcW w:w="1296" w:type="dxa"/>
            <w:shd w:val="clear" w:color="auto" w:fill="FFFFFF"/>
            <w:noWrap/>
            <w:vAlign w:val="center"/>
          </w:tcPr>
          <w:p w14:paraId="22D0570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ED6A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EB64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D47DC9">
            <w:pPr>
              <w:jc w:val="center"/>
              <w:rPr>
                <w:rFonts w:hint="eastAsia" w:ascii="仿宋" w:hAnsi="仿宋" w:eastAsia="仿宋" w:cs="仿宋"/>
                <w:i w:val="0"/>
                <w:iCs w:val="0"/>
                <w:color w:val="000000"/>
                <w:sz w:val="24"/>
                <w:szCs w:val="24"/>
                <w:u w:val="none"/>
              </w:rPr>
            </w:pPr>
          </w:p>
        </w:tc>
      </w:tr>
      <w:tr w14:paraId="010C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8A41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3477" w:type="dxa"/>
            <w:shd w:val="clear" w:color="auto" w:fill="FFFFFF"/>
            <w:noWrap/>
            <w:vAlign w:val="center"/>
          </w:tcPr>
          <w:p w14:paraId="4774DE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复方聚乙二醇电解质散(Ⅳ)(A剂+B剂)</w:t>
            </w:r>
          </w:p>
        </w:tc>
        <w:tc>
          <w:tcPr>
            <w:tcW w:w="2318" w:type="dxa"/>
            <w:shd w:val="clear" w:color="auto" w:fill="FFFFFF"/>
            <w:noWrap/>
            <w:vAlign w:val="center"/>
          </w:tcPr>
          <w:p w14:paraId="0374B1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(A剂+B剂)*6袋</w:t>
            </w:r>
          </w:p>
        </w:tc>
        <w:tc>
          <w:tcPr>
            <w:tcW w:w="1296" w:type="dxa"/>
            <w:shd w:val="clear" w:color="auto" w:fill="FFFFFF"/>
            <w:noWrap/>
            <w:vAlign w:val="center"/>
          </w:tcPr>
          <w:p w14:paraId="37F0B22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A3F8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11B4280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A327DA">
            <w:pPr>
              <w:jc w:val="center"/>
              <w:rPr>
                <w:rFonts w:hint="eastAsia" w:ascii="仿宋" w:hAnsi="仿宋" w:eastAsia="仿宋" w:cs="仿宋"/>
                <w:i w:val="0"/>
                <w:iCs w:val="0"/>
                <w:color w:val="000000"/>
                <w:sz w:val="24"/>
                <w:szCs w:val="24"/>
                <w:u w:val="none"/>
              </w:rPr>
            </w:pPr>
          </w:p>
        </w:tc>
      </w:tr>
      <w:tr w14:paraId="0927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413A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3477" w:type="dxa"/>
            <w:shd w:val="clear" w:color="auto" w:fill="FFFFFF"/>
            <w:noWrap/>
            <w:vAlign w:val="center"/>
          </w:tcPr>
          <w:p w14:paraId="6A7A02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复方利多卡因乳膏</w:t>
            </w:r>
          </w:p>
        </w:tc>
        <w:tc>
          <w:tcPr>
            <w:tcW w:w="2318" w:type="dxa"/>
            <w:shd w:val="clear" w:color="auto" w:fill="FFFFFF"/>
            <w:noWrap/>
            <w:vAlign w:val="center"/>
          </w:tcPr>
          <w:p w14:paraId="51103A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6708EB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35FB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6B634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EB66E6">
            <w:pPr>
              <w:jc w:val="center"/>
              <w:rPr>
                <w:rFonts w:hint="eastAsia" w:ascii="仿宋" w:hAnsi="仿宋" w:eastAsia="仿宋" w:cs="仿宋"/>
                <w:i w:val="0"/>
                <w:iCs w:val="0"/>
                <w:color w:val="000000"/>
                <w:sz w:val="24"/>
                <w:szCs w:val="24"/>
                <w:u w:val="none"/>
              </w:rPr>
            </w:pPr>
          </w:p>
        </w:tc>
      </w:tr>
      <w:tr w14:paraId="6D28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206A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3477" w:type="dxa"/>
            <w:shd w:val="clear" w:color="auto" w:fill="FFFFFF"/>
            <w:noWrap/>
            <w:vAlign w:val="center"/>
          </w:tcPr>
          <w:p w14:paraId="3AC662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复方硫黄乳膏</w:t>
            </w:r>
          </w:p>
        </w:tc>
        <w:tc>
          <w:tcPr>
            <w:tcW w:w="2318" w:type="dxa"/>
            <w:shd w:val="clear" w:color="auto" w:fill="FFFFFF"/>
            <w:noWrap/>
            <w:vAlign w:val="center"/>
          </w:tcPr>
          <w:p w14:paraId="7EDF60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1296" w:type="dxa"/>
            <w:shd w:val="clear" w:color="auto" w:fill="FFFFFF"/>
            <w:noWrap/>
            <w:vAlign w:val="center"/>
          </w:tcPr>
          <w:p w14:paraId="21E949A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8FC1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罐</w:t>
            </w:r>
          </w:p>
        </w:tc>
        <w:tc>
          <w:tcPr>
            <w:tcW w:w="969" w:type="dxa"/>
            <w:vMerge w:val="continue"/>
            <w:shd w:val="clear" w:color="auto" w:fill="auto"/>
            <w:noWrap/>
            <w:vAlign w:val="center"/>
          </w:tcPr>
          <w:p w14:paraId="30483F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98F09C">
            <w:pPr>
              <w:jc w:val="center"/>
              <w:rPr>
                <w:rFonts w:hint="eastAsia" w:ascii="仿宋" w:hAnsi="仿宋" w:eastAsia="仿宋" w:cs="仿宋"/>
                <w:i w:val="0"/>
                <w:iCs w:val="0"/>
                <w:color w:val="000000"/>
                <w:sz w:val="24"/>
                <w:szCs w:val="24"/>
                <w:u w:val="none"/>
              </w:rPr>
            </w:pPr>
          </w:p>
        </w:tc>
      </w:tr>
      <w:tr w14:paraId="5BA6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FB5D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3477" w:type="dxa"/>
            <w:shd w:val="clear" w:color="auto" w:fill="FFFFFF"/>
            <w:noWrap/>
            <w:vAlign w:val="center"/>
          </w:tcPr>
          <w:p w14:paraId="703653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复方硫酸亚铁颗粒</w:t>
            </w:r>
          </w:p>
        </w:tc>
        <w:tc>
          <w:tcPr>
            <w:tcW w:w="2318" w:type="dxa"/>
            <w:shd w:val="clear" w:color="auto" w:fill="FFFFFF"/>
            <w:noWrap/>
            <w:vAlign w:val="center"/>
          </w:tcPr>
          <w:p w14:paraId="18D058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50mg*10s</w:t>
            </w:r>
          </w:p>
        </w:tc>
        <w:tc>
          <w:tcPr>
            <w:tcW w:w="1296" w:type="dxa"/>
            <w:shd w:val="clear" w:color="auto" w:fill="FFFFFF"/>
            <w:noWrap/>
            <w:vAlign w:val="center"/>
          </w:tcPr>
          <w:p w14:paraId="36DDB0B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351F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41F52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67F7C2">
            <w:pPr>
              <w:jc w:val="center"/>
              <w:rPr>
                <w:rFonts w:hint="eastAsia" w:ascii="仿宋" w:hAnsi="仿宋" w:eastAsia="仿宋" w:cs="仿宋"/>
                <w:i w:val="0"/>
                <w:iCs w:val="0"/>
                <w:color w:val="000000"/>
                <w:sz w:val="24"/>
                <w:szCs w:val="24"/>
                <w:u w:val="none"/>
              </w:rPr>
            </w:pPr>
          </w:p>
        </w:tc>
      </w:tr>
      <w:tr w14:paraId="30D2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52A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3477" w:type="dxa"/>
            <w:shd w:val="clear" w:color="auto" w:fill="FFFFFF"/>
            <w:noWrap/>
            <w:vAlign w:val="center"/>
          </w:tcPr>
          <w:p w14:paraId="0E46D9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复方铝酸铋片1234胃必治片</w:t>
            </w:r>
          </w:p>
        </w:tc>
        <w:tc>
          <w:tcPr>
            <w:tcW w:w="2318" w:type="dxa"/>
            <w:shd w:val="clear" w:color="auto" w:fill="FFFFFF"/>
            <w:noWrap/>
            <w:vAlign w:val="center"/>
          </w:tcPr>
          <w:p w14:paraId="331F28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50s复方</w:t>
            </w:r>
          </w:p>
        </w:tc>
        <w:tc>
          <w:tcPr>
            <w:tcW w:w="1296" w:type="dxa"/>
            <w:shd w:val="clear" w:color="auto" w:fill="FFFFFF"/>
            <w:noWrap/>
            <w:vAlign w:val="center"/>
          </w:tcPr>
          <w:p w14:paraId="7DB210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559C6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B19F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8A3426">
            <w:pPr>
              <w:jc w:val="center"/>
              <w:rPr>
                <w:rFonts w:hint="eastAsia" w:ascii="仿宋" w:hAnsi="仿宋" w:eastAsia="仿宋" w:cs="仿宋"/>
                <w:i w:val="0"/>
                <w:iCs w:val="0"/>
                <w:color w:val="000000"/>
                <w:sz w:val="24"/>
                <w:szCs w:val="24"/>
                <w:u w:val="none"/>
              </w:rPr>
            </w:pPr>
          </w:p>
        </w:tc>
      </w:tr>
      <w:tr w14:paraId="6055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547B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3477" w:type="dxa"/>
            <w:shd w:val="clear" w:color="auto" w:fill="FFFFFF"/>
            <w:noWrap/>
            <w:vAlign w:val="center"/>
          </w:tcPr>
          <w:p w14:paraId="1F0E15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复方氯化钠注射液</w:t>
            </w:r>
          </w:p>
        </w:tc>
        <w:tc>
          <w:tcPr>
            <w:tcW w:w="2318" w:type="dxa"/>
            <w:shd w:val="clear" w:color="auto" w:fill="FFFFFF"/>
            <w:noWrap/>
            <w:vAlign w:val="center"/>
          </w:tcPr>
          <w:p w14:paraId="79E21F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1296" w:type="dxa"/>
            <w:shd w:val="clear" w:color="auto" w:fill="FFFFFF"/>
            <w:noWrap/>
            <w:vAlign w:val="center"/>
          </w:tcPr>
          <w:p w14:paraId="03BE872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57B3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863CE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29D64C">
            <w:pPr>
              <w:jc w:val="center"/>
              <w:rPr>
                <w:rFonts w:hint="eastAsia" w:ascii="仿宋" w:hAnsi="仿宋" w:eastAsia="仿宋" w:cs="仿宋"/>
                <w:i w:val="0"/>
                <w:iCs w:val="0"/>
                <w:color w:val="000000"/>
                <w:sz w:val="24"/>
                <w:szCs w:val="24"/>
                <w:u w:val="none"/>
              </w:rPr>
            </w:pPr>
          </w:p>
        </w:tc>
      </w:tr>
      <w:tr w14:paraId="28E2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BC4E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3477" w:type="dxa"/>
            <w:shd w:val="clear" w:color="auto" w:fill="FFFFFF"/>
            <w:noWrap/>
            <w:vAlign w:val="center"/>
          </w:tcPr>
          <w:p w14:paraId="52EFB9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复方氯己定地塞米松膜</w:t>
            </w:r>
          </w:p>
        </w:tc>
        <w:tc>
          <w:tcPr>
            <w:tcW w:w="2318" w:type="dxa"/>
            <w:shd w:val="clear" w:color="auto" w:fill="FFFFFF"/>
            <w:noWrap/>
            <w:vAlign w:val="center"/>
          </w:tcPr>
          <w:p w14:paraId="1ADAF9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20片</w:t>
            </w:r>
          </w:p>
        </w:tc>
        <w:tc>
          <w:tcPr>
            <w:tcW w:w="1296" w:type="dxa"/>
            <w:shd w:val="clear" w:color="auto" w:fill="FFFFFF"/>
            <w:noWrap/>
            <w:vAlign w:val="center"/>
          </w:tcPr>
          <w:p w14:paraId="44F8C7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460A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BE8273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54C66D">
            <w:pPr>
              <w:jc w:val="center"/>
              <w:rPr>
                <w:rFonts w:hint="eastAsia" w:ascii="仿宋" w:hAnsi="仿宋" w:eastAsia="仿宋" w:cs="仿宋"/>
                <w:i w:val="0"/>
                <w:iCs w:val="0"/>
                <w:color w:val="000000"/>
                <w:sz w:val="24"/>
                <w:szCs w:val="24"/>
                <w:u w:val="none"/>
              </w:rPr>
            </w:pPr>
          </w:p>
        </w:tc>
      </w:tr>
      <w:tr w14:paraId="01D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150C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3477" w:type="dxa"/>
            <w:shd w:val="clear" w:color="auto" w:fill="FFFFFF"/>
            <w:noWrap/>
            <w:vAlign w:val="center"/>
          </w:tcPr>
          <w:p w14:paraId="4094B4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盐酸左氧氟沙星氯化钠注射液（塑瓶）</w:t>
            </w:r>
          </w:p>
        </w:tc>
        <w:tc>
          <w:tcPr>
            <w:tcW w:w="2318" w:type="dxa"/>
            <w:shd w:val="clear" w:color="auto" w:fill="FFFFFF"/>
            <w:noWrap/>
            <w:vAlign w:val="center"/>
          </w:tcPr>
          <w:p w14:paraId="40A85D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100ml：0.3g</w:t>
            </w:r>
          </w:p>
        </w:tc>
        <w:tc>
          <w:tcPr>
            <w:tcW w:w="1296" w:type="dxa"/>
            <w:shd w:val="clear" w:color="auto" w:fill="FFFFFF"/>
            <w:noWrap/>
            <w:vAlign w:val="center"/>
          </w:tcPr>
          <w:p w14:paraId="51D4CA8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B9CC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2D90A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D91A1D">
            <w:pPr>
              <w:jc w:val="center"/>
              <w:rPr>
                <w:rFonts w:hint="eastAsia" w:ascii="仿宋" w:hAnsi="仿宋" w:eastAsia="仿宋" w:cs="仿宋"/>
                <w:i w:val="0"/>
                <w:iCs w:val="0"/>
                <w:color w:val="000000"/>
                <w:sz w:val="24"/>
                <w:szCs w:val="24"/>
                <w:u w:val="none"/>
              </w:rPr>
            </w:pPr>
          </w:p>
        </w:tc>
      </w:tr>
      <w:tr w14:paraId="0877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ACA4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3477" w:type="dxa"/>
            <w:shd w:val="clear" w:color="auto" w:fill="FFFFFF"/>
            <w:noWrap/>
            <w:vAlign w:val="center"/>
          </w:tcPr>
          <w:p w14:paraId="0CCDE4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复方十一烯酸锌曲安奈德软膏（铝管）</w:t>
            </w:r>
          </w:p>
        </w:tc>
        <w:tc>
          <w:tcPr>
            <w:tcW w:w="2318" w:type="dxa"/>
            <w:shd w:val="clear" w:color="auto" w:fill="FFFFFF"/>
            <w:noWrap/>
            <w:vAlign w:val="center"/>
          </w:tcPr>
          <w:p w14:paraId="172FB5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1D891E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A5C1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BB283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1703AC">
            <w:pPr>
              <w:jc w:val="center"/>
              <w:rPr>
                <w:rFonts w:hint="eastAsia" w:ascii="仿宋" w:hAnsi="仿宋" w:eastAsia="仿宋" w:cs="仿宋"/>
                <w:i w:val="0"/>
                <w:iCs w:val="0"/>
                <w:color w:val="000000"/>
                <w:sz w:val="24"/>
                <w:szCs w:val="24"/>
                <w:u w:val="none"/>
              </w:rPr>
            </w:pPr>
          </w:p>
        </w:tc>
      </w:tr>
      <w:tr w14:paraId="2447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EB26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3477" w:type="dxa"/>
            <w:shd w:val="clear" w:color="auto" w:fill="FFFFFF"/>
            <w:noWrap/>
            <w:vAlign w:val="center"/>
          </w:tcPr>
          <w:p w14:paraId="3CA728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盐酸左氧氟沙星胶囊</w:t>
            </w:r>
          </w:p>
        </w:tc>
        <w:tc>
          <w:tcPr>
            <w:tcW w:w="2318" w:type="dxa"/>
            <w:shd w:val="clear" w:color="auto" w:fill="FFFFFF"/>
            <w:noWrap/>
            <w:vAlign w:val="center"/>
          </w:tcPr>
          <w:p w14:paraId="1C92D4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0.1g*10粒</w:t>
            </w:r>
          </w:p>
        </w:tc>
        <w:tc>
          <w:tcPr>
            <w:tcW w:w="1296" w:type="dxa"/>
            <w:shd w:val="clear" w:color="auto" w:fill="FFFFFF"/>
            <w:noWrap/>
            <w:vAlign w:val="center"/>
          </w:tcPr>
          <w:p w14:paraId="52A68D2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19E4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D3F1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26AD1A">
            <w:pPr>
              <w:jc w:val="center"/>
              <w:rPr>
                <w:rFonts w:hint="eastAsia" w:ascii="仿宋" w:hAnsi="仿宋" w:eastAsia="仿宋" w:cs="仿宋"/>
                <w:i w:val="0"/>
                <w:iCs w:val="0"/>
                <w:color w:val="000000"/>
                <w:sz w:val="24"/>
                <w:szCs w:val="24"/>
                <w:u w:val="none"/>
              </w:rPr>
            </w:pPr>
          </w:p>
        </w:tc>
      </w:tr>
      <w:tr w14:paraId="3974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C9D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3477" w:type="dxa"/>
            <w:shd w:val="clear" w:color="auto" w:fill="FFFFFF"/>
            <w:noWrap/>
            <w:vAlign w:val="center"/>
          </w:tcPr>
          <w:p w14:paraId="7EDB82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复方一枝蒿颗粒</w:t>
            </w:r>
          </w:p>
        </w:tc>
        <w:tc>
          <w:tcPr>
            <w:tcW w:w="2318" w:type="dxa"/>
            <w:shd w:val="clear" w:color="auto" w:fill="FFFFFF"/>
            <w:noWrap/>
            <w:vAlign w:val="center"/>
          </w:tcPr>
          <w:p w14:paraId="7E6959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10g/袋*10袋/盒</w:t>
            </w:r>
          </w:p>
        </w:tc>
        <w:tc>
          <w:tcPr>
            <w:tcW w:w="1296" w:type="dxa"/>
            <w:shd w:val="clear" w:color="auto" w:fill="FFFFFF"/>
            <w:noWrap/>
            <w:vAlign w:val="center"/>
          </w:tcPr>
          <w:p w14:paraId="588B16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296E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79786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DE00E8">
            <w:pPr>
              <w:jc w:val="center"/>
              <w:rPr>
                <w:rFonts w:hint="eastAsia" w:ascii="仿宋" w:hAnsi="仿宋" w:eastAsia="仿宋" w:cs="仿宋"/>
                <w:i w:val="0"/>
                <w:iCs w:val="0"/>
                <w:color w:val="000000"/>
                <w:sz w:val="24"/>
                <w:szCs w:val="24"/>
                <w:u w:val="none"/>
              </w:rPr>
            </w:pPr>
          </w:p>
        </w:tc>
      </w:tr>
      <w:tr w14:paraId="041D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C273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3477" w:type="dxa"/>
            <w:shd w:val="clear" w:color="auto" w:fill="FFFFFF"/>
            <w:noWrap/>
            <w:vAlign w:val="center"/>
          </w:tcPr>
          <w:p w14:paraId="4B1FFC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复方乙酰水杨酸片</w:t>
            </w:r>
          </w:p>
        </w:tc>
        <w:tc>
          <w:tcPr>
            <w:tcW w:w="2318" w:type="dxa"/>
            <w:shd w:val="clear" w:color="auto" w:fill="FFFFFF"/>
            <w:noWrap/>
            <w:vAlign w:val="center"/>
          </w:tcPr>
          <w:p w14:paraId="51D4A0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100片/瓶</w:t>
            </w:r>
          </w:p>
        </w:tc>
        <w:tc>
          <w:tcPr>
            <w:tcW w:w="1296" w:type="dxa"/>
            <w:shd w:val="clear" w:color="auto" w:fill="FFFFFF"/>
            <w:noWrap/>
            <w:vAlign w:val="center"/>
          </w:tcPr>
          <w:p w14:paraId="705089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94F4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DFF75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BFF7DF">
            <w:pPr>
              <w:jc w:val="center"/>
              <w:rPr>
                <w:rFonts w:hint="eastAsia" w:ascii="仿宋" w:hAnsi="仿宋" w:eastAsia="仿宋" w:cs="仿宋"/>
                <w:i w:val="0"/>
                <w:iCs w:val="0"/>
                <w:color w:val="000000"/>
                <w:sz w:val="24"/>
                <w:szCs w:val="24"/>
                <w:u w:val="none"/>
              </w:rPr>
            </w:pPr>
          </w:p>
        </w:tc>
      </w:tr>
      <w:tr w14:paraId="32C8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2949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3477" w:type="dxa"/>
            <w:shd w:val="clear" w:color="auto" w:fill="FFFFFF"/>
            <w:noWrap/>
            <w:vAlign w:val="center"/>
          </w:tcPr>
          <w:p w14:paraId="262A2F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盐酸左氧氟沙星胶囊</w:t>
            </w:r>
          </w:p>
        </w:tc>
        <w:tc>
          <w:tcPr>
            <w:tcW w:w="2318" w:type="dxa"/>
            <w:shd w:val="clear" w:color="auto" w:fill="FFFFFF"/>
            <w:noWrap/>
            <w:vAlign w:val="center"/>
          </w:tcPr>
          <w:p w14:paraId="5E8B02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w:t>
            </w:r>
          </w:p>
        </w:tc>
        <w:tc>
          <w:tcPr>
            <w:tcW w:w="1296" w:type="dxa"/>
            <w:shd w:val="clear" w:color="auto" w:fill="FFFFFF"/>
            <w:noWrap/>
            <w:vAlign w:val="center"/>
          </w:tcPr>
          <w:p w14:paraId="261624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2DEE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8E9B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E8D0B8">
            <w:pPr>
              <w:jc w:val="center"/>
              <w:rPr>
                <w:rFonts w:hint="eastAsia" w:ascii="仿宋" w:hAnsi="仿宋" w:eastAsia="仿宋" w:cs="仿宋"/>
                <w:i w:val="0"/>
                <w:iCs w:val="0"/>
                <w:color w:val="000000"/>
                <w:sz w:val="24"/>
                <w:szCs w:val="24"/>
                <w:u w:val="none"/>
              </w:rPr>
            </w:pPr>
          </w:p>
        </w:tc>
      </w:tr>
      <w:tr w14:paraId="1DA3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CC89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3477" w:type="dxa"/>
            <w:shd w:val="clear" w:color="auto" w:fill="FFFFFF"/>
            <w:noWrap/>
            <w:vAlign w:val="center"/>
          </w:tcPr>
          <w:p w14:paraId="2F8BF7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富马酸比索洛尔片</w:t>
            </w:r>
          </w:p>
        </w:tc>
        <w:tc>
          <w:tcPr>
            <w:tcW w:w="2318" w:type="dxa"/>
            <w:shd w:val="clear" w:color="auto" w:fill="FFFFFF"/>
            <w:noWrap/>
            <w:vAlign w:val="center"/>
          </w:tcPr>
          <w:p w14:paraId="7E6553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5mg*10片</w:t>
            </w:r>
          </w:p>
        </w:tc>
        <w:tc>
          <w:tcPr>
            <w:tcW w:w="1296" w:type="dxa"/>
            <w:shd w:val="clear" w:color="auto" w:fill="FFFFFF"/>
            <w:noWrap/>
            <w:vAlign w:val="center"/>
          </w:tcPr>
          <w:p w14:paraId="68574B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817A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36B68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FEA6E7">
            <w:pPr>
              <w:jc w:val="center"/>
              <w:rPr>
                <w:rFonts w:hint="eastAsia" w:ascii="仿宋" w:hAnsi="仿宋" w:eastAsia="仿宋" w:cs="仿宋"/>
                <w:i w:val="0"/>
                <w:iCs w:val="0"/>
                <w:color w:val="000000"/>
                <w:sz w:val="24"/>
                <w:szCs w:val="24"/>
                <w:u w:val="none"/>
              </w:rPr>
            </w:pPr>
          </w:p>
        </w:tc>
      </w:tr>
      <w:tr w14:paraId="34C1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4E90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3477" w:type="dxa"/>
            <w:shd w:val="clear" w:color="auto" w:fill="FFFFFF"/>
            <w:noWrap/>
            <w:vAlign w:val="center"/>
          </w:tcPr>
          <w:p w14:paraId="116439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富马酸丙酚替诺福韦片</w:t>
            </w:r>
          </w:p>
        </w:tc>
        <w:tc>
          <w:tcPr>
            <w:tcW w:w="2318" w:type="dxa"/>
            <w:shd w:val="clear" w:color="auto" w:fill="FFFFFF"/>
            <w:noWrap/>
            <w:vAlign w:val="center"/>
          </w:tcPr>
          <w:p w14:paraId="655B22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25mg*30s</w:t>
            </w:r>
          </w:p>
        </w:tc>
        <w:tc>
          <w:tcPr>
            <w:tcW w:w="1296" w:type="dxa"/>
            <w:shd w:val="clear" w:color="auto" w:fill="FFFFFF"/>
            <w:noWrap/>
            <w:vAlign w:val="center"/>
          </w:tcPr>
          <w:p w14:paraId="2512CA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FD8E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C0C4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60DF22">
            <w:pPr>
              <w:jc w:val="center"/>
              <w:rPr>
                <w:rFonts w:hint="eastAsia" w:ascii="仿宋" w:hAnsi="仿宋" w:eastAsia="仿宋" w:cs="仿宋"/>
                <w:i w:val="0"/>
                <w:iCs w:val="0"/>
                <w:color w:val="000000"/>
                <w:sz w:val="24"/>
                <w:szCs w:val="24"/>
                <w:u w:val="none"/>
              </w:rPr>
            </w:pPr>
          </w:p>
        </w:tc>
      </w:tr>
      <w:tr w14:paraId="35DE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7CB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3477" w:type="dxa"/>
            <w:shd w:val="clear" w:color="auto" w:fill="FFFFFF"/>
            <w:noWrap/>
            <w:vAlign w:val="center"/>
          </w:tcPr>
          <w:p w14:paraId="33B665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富马酸替诺福韦二吡呋酯片</w:t>
            </w:r>
          </w:p>
        </w:tc>
        <w:tc>
          <w:tcPr>
            <w:tcW w:w="2318" w:type="dxa"/>
            <w:shd w:val="clear" w:color="auto" w:fill="FFFFFF"/>
            <w:noWrap/>
            <w:vAlign w:val="center"/>
          </w:tcPr>
          <w:p w14:paraId="4A1B16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300mg*30s</w:t>
            </w:r>
          </w:p>
        </w:tc>
        <w:tc>
          <w:tcPr>
            <w:tcW w:w="1296" w:type="dxa"/>
            <w:shd w:val="clear" w:color="auto" w:fill="FFFFFF"/>
            <w:noWrap/>
            <w:vAlign w:val="center"/>
          </w:tcPr>
          <w:p w14:paraId="2BAD1CA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6556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0598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D4E64F">
            <w:pPr>
              <w:jc w:val="center"/>
              <w:rPr>
                <w:rFonts w:hint="eastAsia" w:ascii="仿宋" w:hAnsi="仿宋" w:eastAsia="仿宋" w:cs="仿宋"/>
                <w:i w:val="0"/>
                <w:iCs w:val="0"/>
                <w:color w:val="000000"/>
                <w:sz w:val="24"/>
                <w:szCs w:val="24"/>
                <w:u w:val="none"/>
              </w:rPr>
            </w:pPr>
          </w:p>
        </w:tc>
      </w:tr>
      <w:tr w14:paraId="1D67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989D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3477" w:type="dxa"/>
            <w:shd w:val="clear" w:color="auto" w:fill="FFFFFF"/>
            <w:noWrap/>
            <w:vAlign w:val="center"/>
          </w:tcPr>
          <w:p w14:paraId="6A7DB2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富马酸酮替芬片</w:t>
            </w:r>
          </w:p>
        </w:tc>
        <w:tc>
          <w:tcPr>
            <w:tcW w:w="2318" w:type="dxa"/>
            <w:shd w:val="clear" w:color="auto" w:fill="FFFFFF"/>
            <w:noWrap/>
            <w:vAlign w:val="center"/>
          </w:tcPr>
          <w:p w14:paraId="4D4E6B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1mg*60片</w:t>
            </w:r>
          </w:p>
        </w:tc>
        <w:tc>
          <w:tcPr>
            <w:tcW w:w="1296" w:type="dxa"/>
            <w:shd w:val="clear" w:color="auto" w:fill="FFFFFF"/>
            <w:noWrap/>
            <w:vAlign w:val="center"/>
          </w:tcPr>
          <w:p w14:paraId="2983BF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AA18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F760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CE20DB">
            <w:pPr>
              <w:jc w:val="center"/>
              <w:rPr>
                <w:rFonts w:hint="eastAsia" w:ascii="仿宋" w:hAnsi="仿宋" w:eastAsia="仿宋" w:cs="仿宋"/>
                <w:i w:val="0"/>
                <w:iCs w:val="0"/>
                <w:color w:val="000000"/>
                <w:sz w:val="24"/>
                <w:szCs w:val="24"/>
                <w:u w:val="none"/>
              </w:rPr>
            </w:pPr>
          </w:p>
        </w:tc>
      </w:tr>
      <w:tr w14:paraId="14F7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368D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3477" w:type="dxa"/>
            <w:shd w:val="clear" w:color="auto" w:fill="FFFFFF"/>
            <w:noWrap/>
            <w:vAlign w:val="center"/>
          </w:tcPr>
          <w:p w14:paraId="70F100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甘精胰岛素注射液</w:t>
            </w:r>
          </w:p>
        </w:tc>
        <w:tc>
          <w:tcPr>
            <w:tcW w:w="2318" w:type="dxa"/>
            <w:shd w:val="clear" w:color="auto" w:fill="FFFFFF"/>
            <w:noWrap/>
            <w:vAlign w:val="center"/>
          </w:tcPr>
          <w:p w14:paraId="4CF196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3ml:300单位(笔芯)</w:t>
            </w:r>
          </w:p>
        </w:tc>
        <w:tc>
          <w:tcPr>
            <w:tcW w:w="1296" w:type="dxa"/>
            <w:shd w:val="clear" w:color="auto" w:fill="FFFFFF"/>
            <w:noWrap/>
            <w:vAlign w:val="center"/>
          </w:tcPr>
          <w:p w14:paraId="05FD576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3B76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C8C0B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53A392">
            <w:pPr>
              <w:jc w:val="center"/>
              <w:rPr>
                <w:rFonts w:hint="eastAsia" w:ascii="仿宋" w:hAnsi="仿宋" w:eastAsia="仿宋" w:cs="仿宋"/>
                <w:i w:val="0"/>
                <w:iCs w:val="0"/>
                <w:color w:val="000000"/>
                <w:sz w:val="24"/>
                <w:szCs w:val="24"/>
                <w:u w:val="none"/>
              </w:rPr>
            </w:pPr>
          </w:p>
        </w:tc>
      </w:tr>
      <w:tr w14:paraId="468D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4E5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3477" w:type="dxa"/>
            <w:shd w:val="clear" w:color="auto" w:fill="FFFFFF"/>
            <w:noWrap/>
            <w:vAlign w:val="center"/>
          </w:tcPr>
          <w:p w14:paraId="063958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甘油灌肠剂</w:t>
            </w:r>
          </w:p>
        </w:tc>
        <w:tc>
          <w:tcPr>
            <w:tcW w:w="2318" w:type="dxa"/>
            <w:shd w:val="clear" w:color="auto" w:fill="FFFFFF"/>
            <w:noWrap/>
            <w:vAlign w:val="center"/>
          </w:tcPr>
          <w:p w14:paraId="179925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46.8%(g/ml) 110ml</w:t>
            </w:r>
          </w:p>
        </w:tc>
        <w:tc>
          <w:tcPr>
            <w:tcW w:w="1296" w:type="dxa"/>
            <w:shd w:val="clear" w:color="auto" w:fill="FFFFFF"/>
            <w:noWrap/>
            <w:vAlign w:val="center"/>
          </w:tcPr>
          <w:p w14:paraId="5C55D98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08ED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BDF8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BA6136">
            <w:pPr>
              <w:jc w:val="center"/>
              <w:rPr>
                <w:rFonts w:hint="eastAsia" w:ascii="仿宋" w:hAnsi="仿宋" w:eastAsia="仿宋" w:cs="仿宋"/>
                <w:i w:val="0"/>
                <w:iCs w:val="0"/>
                <w:color w:val="000000"/>
                <w:sz w:val="24"/>
                <w:szCs w:val="24"/>
                <w:u w:val="none"/>
              </w:rPr>
            </w:pPr>
          </w:p>
        </w:tc>
      </w:tr>
      <w:tr w14:paraId="4144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BFD6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3477" w:type="dxa"/>
            <w:shd w:val="clear" w:color="auto" w:fill="FFFFFF"/>
            <w:noWrap/>
            <w:vAlign w:val="center"/>
          </w:tcPr>
          <w:p w14:paraId="0E4E8C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肝爽颗粒</w:t>
            </w:r>
          </w:p>
        </w:tc>
        <w:tc>
          <w:tcPr>
            <w:tcW w:w="2318" w:type="dxa"/>
            <w:shd w:val="clear" w:color="auto" w:fill="FFFFFF"/>
            <w:noWrap/>
            <w:vAlign w:val="center"/>
          </w:tcPr>
          <w:p w14:paraId="2F297A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3g*9袋</w:t>
            </w:r>
          </w:p>
        </w:tc>
        <w:tc>
          <w:tcPr>
            <w:tcW w:w="1296" w:type="dxa"/>
            <w:shd w:val="clear" w:color="auto" w:fill="FFFFFF"/>
            <w:noWrap/>
            <w:vAlign w:val="center"/>
          </w:tcPr>
          <w:p w14:paraId="626462C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7D61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9729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33C173">
            <w:pPr>
              <w:jc w:val="center"/>
              <w:rPr>
                <w:rFonts w:hint="eastAsia" w:ascii="仿宋" w:hAnsi="仿宋" w:eastAsia="仿宋" w:cs="仿宋"/>
                <w:i w:val="0"/>
                <w:iCs w:val="0"/>
                <w:color w:val="000000"/>
                <w:sz w:val="24"/>
                <w:szCs w:val="24"/>
                <w:u w:val="none"/>
              </w:rPr>
            </w:pPr>
          </w:p>
        </w:tc>
      </w:tr>
      <w:tr w14:paraId="679B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32A1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3477" w:type="dxa"/>
            <w:shd w:val="clear" w:color="auto" w:fill="FFFFFF"/>
            <w:noWrap/>
            <w:vAlign w:val="center"/>
          </w:tcPr>
          <w:p w14:paraId="4834D4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感冒灵颗粒</w:t>
            </w:r>
          </w:p>
        </w:tc>
        <w:tc>
          <w:tcPr>
            <w:tcW w:w="2318" w:type="dxa"/>
            <w:shd w:val="clear" w:color="auto" w:fill="FFFFFF"/>
            <w:noWrap/>
            <w:vAlign w:val="center"/>
          </w:tcPr>
          <w:p w14:paraId="7C3A56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10克/袋×9袋/盒</w:t>
            </w:r>
          </w:p>
        </w:tc>
        <w:tc>
          <w:tcPr>
            <w:tcW w:w="1296" w:type="dxa"/>
            <w:shd w:val="clear" w:color="auto" w:fill="FFFFFF"/>
            <w:noWrap/>
            <w:vAlign w:val="center"/>
          </w:tcPr>
          <w:p w14:paraId="2DDDD10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2AD4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8A25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E49DFE">
            <w:pPr>
              <w:jc w:val="center"/>
              <w:rPr>
                <w:rFonts w:hint="eastAsia" w:ascii="仿宋" w:hAnsi="仿宋" w:eastAsia="仿宋" w:cs="仿宋"/>
                <w:i w:val="0"/>
                <w:iCs w:val="0"/>
                <w:color w:val="000000"/>
                <w:sz w:val="24"/>
                <w:szCs w:val="24"/>
                <w:u w:val="none"/>
              </w:rPr>
            </w:pPr>
          </w:p>
        </w:tc>
      </w:tr>
      <w:tr w14:paraId="43B7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B7AA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3477" w:type="dxa"/>
            <w:shd w:val="clear" w:color="auto" w:fill="FFFFFF"/>
            <w:noWrap/>
            <w:vAlign w:val="center"/>
          </w:tcPr>
          <w:p w14:paraId="60D4DD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感冒清热颗粒</w:t>
            </w:r>
          </w:p>
        </w:tc>
        <w:tc>
          <w:tcPr>
            <w:tcW w:w="2318" w:type="dxa"/>
            <w:shd w:val="clear" w:color="auto" w:fill="FFFFFF"/>
            <w:noWrap/>
            <w:vAlign w:val="center"/>
          </w:tcPr>
          <w:p w14:paraId="4949C4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12gx10袋/盒</w:t>
            </w:r>
          </w:p>
        </w:tc>
        <w:tc>
          <w:tcPr>
            <w:tcW w:w="1296" w:type="dxa"/>
            <w:shd w:val="clear" w:color="auto" w:fill="FFFFFF"/>
            <w:noWrap/>
            <w:vAlign w:val="center"/>
          </w:tcPr>
          <w:p w14:paraId="5172C9D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F744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A4BC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AE59AA">
            <w:pPr>
              <w:jc w:val="center"/>
              <w:rPr>
                <w:rFonts w:hint="eastAsia" w:ascii="仿宋" w:hAnsi="仿宋" w:eastAsia="仿宋" w:cs="仿宋"/>
                <w:i w:val="0"/>
                <w:iCs w:val="0"/>
                <w:color w:val="000000"/>
                <w:sz w:val="24"/>
                <w:szCs w:val="24"/>
                <w:u w:val="none"/>
              </w:rPr>
            </w:pPr>
          </w:p>
        </w:tc>
      </w:tr>
      <w:tr w14:paraId="73F8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8E66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3477" w:type="dxa"/>
            <w:shd w:val="clear" w:color="auto" w:fill="FFFFFF"/>
            <w:noWrap/>
            <w:vAlign w:val="center"/>
          </w:tcPr>
          <w:p w14:paraId="167AF1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枸橼酸铋钾颗粒</w:t>
            </w:r>
          </w:p>
        </w:tc>
        <w:tc>
          <w:tcPr>
            <w:tcW w:w="2318" w:type="dxa"/>
            <w:shd w:val="clear" w:color="auto" w:fill="FFFFFF"/>
            <w:noWrap/>
            <w:vAlign w:val="center"/>
          </w:tcPr>
          <w:p w14:paraId="67441B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1.0g*56袋</w:t>
            </w:r>
          </w:p>
        </w:tc>
        <w:tc>
          <w:tcPr>
            <w:tcW w:w="1296" w:type="dxa"/>
            <w:shd w:val="clear" w:color="auto" w:fill="FFFFFF"/>
            <w:noWrap/>
            <w:vAlign w:val="center"/>
          </w:tcPr>
          <w:p w14:paraId="5DE15E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2CDB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55E4F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B90608">
            <w:pPr>
              <w:jc w:val="center"/>
              <w:rPr>
                <w:rFonts w:hint="eastAsia" w:ascii="仿宋" w:hAnsi="仿宋" w:eastAsia="仿宋" w:cs="仿宋"/>
                <w:i w:val="0"/>
                <w:iCs w:val="0"/>
                <w:color w:val="000000"/>
                <w:sz w:val="24"/>
                <w:szCs w:val="24"/>
                <w:u w:val="none"/>
              </w:rPr>
            </w:pPr>
          </w:p>
        </w:tc>
      </w:tr>
      <w:tr w14:paraId="4305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257B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3477" w:type="dxa"/>
            <w:shd w:val="clear" w:color="auto" w:fill="FFFFFF"/>
            <w:noWrap/>
            <w:vAlign w:val="center"/>
          </w:tcPr>
          <w:p w14:paraId="328BF1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枸橼酸莫沙必利片</w:t>
            </w:r>
          </w:p>
        </w:tc>
        <w:tc>
          <w:tcPr>
            <w:tcW w:w="2318" w:type="dxa"/>
            <w:shd w:val="clear" w:color="auto" w:fill="FFFFFF"/>
            <w:noWrap/>
            <w:vAlign w:val="center"/>
          </w:tcPr>
          <w:p w14:paraId="681380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5mg*12s</w:t>
            </w:r>
          </w:p>
        </w:tc>
        <w:tc>
          <w:tcPr>
            <w:tcW w:w="1296" w:type="dxa"/>
            <w:shd w:val="clear" w:color="auto" w:fill="FFFFFF"/>
            <w:noWrap/>
            <w:vAlign w:val="center"/>
          </w:tcPr>
          <w:p w14:paraId="019F8A5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FE93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DA57B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A5EC5F">
            <w:pPr>
              <w:jc w:val="center"/>
              <w:rPr>
                <w:rFonts w:hint="eastAsia" w:ascii="仿宋" w:hAnsi="仿宋" w:eastAsia="仿宋" w:cs="仿宋"/>
                <w:i w:val="0"/>
                <w:iCs w:val="0"/>
                <w:color w:val="000000"/>
                <w:sz w:val="24"/>
                <w:szCs w:val="24"/>
                <w:u w:val="none"/>
              </w:rPr>
            </w:pPr>
          </w:p>
        </w:tc>
      </w:tr>
      <w:tr w14:paraId="042C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ABC3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3477" w:type="dxa"/>
            <w:shd w:val="clear" w:color="auto" w:fill="FFFFFF"/>
            <w:noWrap/>
            <w:vAlign w:val="center"/>
          </w:tcPr>
          <w:p w14:paraId="19D091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盐酸左氧氟沙星滴眼液</w:t>
            </w:r>
          </w:p>
        </w:tc>
        <w:tc>
          <w:tcPr>
            <w:tcW w:w="2318" w:type="dxa"/>
            <w:shd w:val="clear" w:color="auto" w:fill="FFFFFF"/>
            <w:noWrap/>
            <w:vAlign w:val="center"/>
          </w:tcPr>
          <w:p w14:paraId="1AA8EC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0.3%(5ml:15mg)</w:t>
            </w:r>
          </w:p>
        </w:tc>
        <w:tc>
          <w:tcPr>
            <w:tcW w:w="1296" w:type="dxa"/>
            <w:shd w:val="clear" w:color="auto" w:fill="FFFFFF"/>
            <w:noWrap/>
            <w:vAlign w:val="center"/>
          </w:tcPr>
          <w:p w14:paraId="7447DAF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E013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60B2D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80902A">
            <w:pPr>
              <w:jc w:val="center"/>
              <w:rPr>
                <w:rFonts w:hint="eastAsia" w:ascii="仿宋" w:hAnsi="仿宋" w:eastAsia="仿宋" w:cs="仿宋"/>
                <w:i w:val="0"/>
                <w:iCs w:val="0"/>
                <w:color w:val="000000"/>
                <w:sz w:val="24"/>
                <w:szCs w:val="24"/>
                <w:u w:val="none"/>
              </w:rPr>
            </w:pPr>
          </w:p>
        </w:tc>
      </w:tr>
      <w:tr w14:paraId="73BF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4D6B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3477" w:type="dxa"/>
            <w:shd w:val="clear" w:color="auto" w:fill="FFFFFF"/>
            <w:noWrap/>
            <w:vAlign w:val="center"/>
          </w:tcPr>
          <w:p w14:paraId="29E8C8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过氧化氢溶液</w:t>
            </w:r>
          </w:p>
        </w:tc>
        <w:tc>
          <w:tcPr>
            <w:tcW w:w="2318" w:type="dxa"/>
            <w:shd w:val="clear" w:color="auto" w:fill="FFFFFF"/>
            <w:noWrap/>
            <w:vAlign w:val="center"/>
          </w:tcPr>
          <w:p w14:paraId="78AA71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3%*100ml</w:t>
            </w:r>
          </w:p>
        </w:tc>
        <w:tc>
          <w:tcPr>
            <w:tcW w:w="1296" w:type="dxa"/>
            <w:shd w:val="clear" w:color="auto" w:fill="FFFFFF"/>
            <w:noWrap/>
            <w:vAlign w:val="center"/>
          </w:tcPr>
          <w:p w14:paraId="7F3F06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E8DB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0D5BF5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B65308">
            <w:pPr>
              <w:jc w:val="center"/>
              <w:rPr>
                <w:rFonts w:hint="eastAsia" w:ascii="仿宋" w:hAnsi="仿宋" w:eastAsia="仿宋" w:cs="仿宋"/>
                <w:i w:val="0"/>
                <w:iCs w:val="0"/>
                <w:color w:val="000000"/>
                <w:sz w:val="24"/>
                <w:szCs w:val="24"/>
                <w:u w:val="none"/>
              </w:rPr>
            </w:pPr>
          </w:p>
        </w:tc>
      </w:tr>
      <w:tr w14:paraId="22C3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66A0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3477" w:type="dxa"/>
            <w:shd w:val="clear" w:color="auto" w:fill="FFFFFF"/>
            <w:noWrap/>
            <w:vAlign w:val="center"/>
          </w:tcPr>
          <w:p w14:paraId="3E512F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盐酸异丙嗪注射液</w:t>
            </w:r>
          </w:p>
        </w:tc>
        <w:tc>
          <w:tcPr>
            <w:tcW w:w="2318" w:type="dxa"/>
            <w:shd w:val="clear" w:color="auto" w:fill="FFFFFF"/>
            <w:noWrap/>
            <w:vAlign w:val="center"/>
          </w:tcPr>
          <w:p w14:paraId="06A639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2ml:50mg*10支</w:t>
            </w:r>
          </w:p>
        </w:tc>
        <w:tc>
          <w:tcPr>
            <w:tcW w:w="1296" w:type="dxa"/>
            <w:shd w:val="clear" w:color="auto" w:fill="FFFFFF"/>
            <w:noWrap/>
            <w:vAlign w:val="center"/>
          </w:tcPr>
          <w:p w14:paraId="4306E7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97D0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76C0D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7ADCA3">
            <w:pPr>
              <w:jc w:val="center"/>
              <w:rPr>
                <w:rFonts w:hint="eastAsia" w:ascii="仿宋" w:hAnsi="仿宋" w:eastAsia="仿宋" w:cs="仿宋"/>
                <w:i w:val="0"/>
                <w:iCs w:val="0"/>
                <w:color w:val="000000"/>
                <w:sz w:val="24"/>
                <w:szCs w:val="24"/>
                <w:u w:val="none"/>
              </w:rPr>
            </w:pPr>
          </w:p>
        </w:tc>
      </w:tr>
      <w:tr w14:paraId="40B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A8E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3477" w:type="dxa"/>
            <w:shd w:val="clear" w:color="auto" w:fill="FFFFFF"/>
            <w:noWrap/>
            <w:vAlign w:val="center"/>
          </w:tcPr>
          <w:p w14:paraId="0DDBE8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盐酸溴己新片</w:t>
            </w:r>
          </w:p>
        </w:tc>
        <w:tc>
          <w:tcPr>
            <w:tcW w:w="2318" w:type="dxa"/>
            <w:shd w:val="clear" w:color="auto" w:fill="FFFFFF"/>
            <w:noWrap/>
            <w:vAlign w:val="center"/>
          </w:tcPr>
          <w:p w14:paraId="14AF04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8mg*100s</w:t>
            </w:r>
          </w:p>
        </w:tc>
        <w:tc>
          <w:tcPr>
            <w:tcW w:w="1296" w:type="dxa"/>
            <w:shd w:val="clear" w:color="auto" w:fill="FFFFFF"/>
            <w:noWrap/>
            <w:vAlign w:val="center"/>
          </w:tcPr>
          <w:p w14:paraId="18DD14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5395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9BB4E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2B2C3D">
            <w:pPr>
              <w:jc w:val="center"/>
              <w:rPr>
                <w:rFonts w:hint="eastAsia" w:ascii="仿宋" w:hAnsi="仿宋" w:eastAsia="仿宋" w:cs="仿宋"/>
                <w:i w:val="0"/>
                <w:iCs w:val="0"/>
                <w:color w:val="000000"/>
                <w:sz w:val="24"/>
                <w:szCs w:val="24"/>
                <w:u w:val="none"/>
              </w:rPr>
            </w:pPr>
          </w:p>
        </w:tc>
      </w:tr>
      <w:tr w14:paraId="16A5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2118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3477" w:type="dxa"/>
            <w:shd w:val="clear" w:color="auto" w:fill="FFFFFF"/>
            <w:noWrap/>
            <w:vAlign w:val="center"/>
          </w:tcPr>
          <w:p w14:paraId="2EE62E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琥珀酸美托洛尔缓释片</w:t>
            </w:r>
          </w:p>
        </w:tc>
        <w:tc>
          <w:tcPr>
            <w:tcW w:w="2318" w:type="dxa"/>
            <w:shd w:val="clear" w:color="auto" w:fill="FFFFFF"/>
            <w:noWrap/>
            <w:vAlign w:val="center"/>
          </w:tcPr>
          <w:p w14:paraId="2800DA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#47.5mg*30片</w:t>
            </w:r>
          </w:p>
        </w:tc>
        <w:tc>
          <w:tcPr>
            <w:tcW w:w="1296" w:type="dxa"/>
            <w:shd w:val="clear" w:color="auto" w:fill="FFFFFF"/>
            <w:noWrap/>
            <w:vAlign w:val="center"/>
          </w:tcPr>
          <w:p w14:paraId="4B0088F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B44A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565AA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A0DA88">
            <w:pPr>
              <w:jc w:val="center"/>
              <w:rPr>
                <w:rFonts w:hint="eastAsia" w:ascii="仿宋" w:hAnsi="仿宋" w:eastAsia="仿宋" w:cs="仿宋"/>
                <w:i w:val="0"/>
                <w:iCs w:val="0"/>
                <w:color w:val="000000"/>
                <w:sz w:val="24"/>
                <w:szCs w:val="24"/>
                <w:u w:val="none"/>
              </w:rPr>
            </w:pPr>
          </w:p>
        </w:tc>
      </w:tr>
      <w:tr w14:paraId="3E27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51E8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3477" w:type="dxa"/>
            <w:shd w:val="clear" w:color="auto" w:fill="FFFFFF"/>
            <w:noWrap/>
            <w:vAlign w:val="center"/>
          </w:tcPr>
          <w:p w14:paraId="13FF56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护肝片</w:t>
            </w:r>
          </w:p>
        </w:tc>
        <w:tc>
          <w:tcPr>
            <w:tcW w:w="2318" w:type="dxa"/>
            <w:shd w:val="clear" w:color="auto" w:fill="FFFFFF"/>
            <w:noWrap/>
            <w:vAlign w:val="center"/>
          </w:tcPr>
          <w:p w14:paraId="115115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0E4800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7F42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371AFA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B71399">
            <w:pPr>
              <w:jc w:val="center"/>
              <w:rPr>
                <w:rFonts w:hint="eastAsia" w:ascii="仿宋" w:hAnsi="仿宋" w:eastAsia="仿宋" w:cs="仿宋"/>
                <w:i w:val="0"/>
                <w:iCs w:val="0"/>
                <w:color w:val="000000"/>
                <w:sz w:val="24"/>
                <w:szCs w:val="24"/>
                <w:u w:val="none"/>
              </w:rPr>
            </w:pPr>
          </w:p>
        </w:tc>
      </w:tr>
      <w:tr w14:paraId="2207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31AB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3477" w:type="dxa"/>
            <w:shd w:val="clear" w:color="auto" w:fill="FFFFFF"/>
            <w:noWrap/>
            <w:vAlign w:val="center"/>
          </w:tcPr>
          <w:p w14:paraId="13CF21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盐酸消旋山莨菪碱注射液</w:t>
            </w:r>
          </w:p>
        </w:tc>
        <w:tc>
          <w:tcPr>
            <w:tcW w:w="2318" w:type="dxa"/>
            <w:shd w:val="clear" w:color="auto" w:fill="FFFFFF"/>
            <w:noWrap/>
            <w:vAlign w:val="center"/>
          </w:tcPr>
          <w:p w14:paraId="2C5900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3207ED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A9BF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9A4B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7AB1F4">
            <w:pPr>
              <w:jc w:val="center"/>
              <w:rPr>
                <w:rFonts w:hint="eastAsia" w:ascii="仿宋" w:hAnsi="仿宋" w:eastAsia="仿宋" w:cs="仿宋"/>
                <w:i w:val="0"/>
                <w:iCs w:val="0"/>
                <w:color w:val="000000"/>
                <w:sz w:val="24"/>
                <w:szCs w:val="24"/>
                <w:u w:val="none"/>
              </w:rPr>
            </w:pPr>
          </w:p>
        </w:tc>
      </w:tr>
      <w:tr w14:paraId="756D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2496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3477" w:type="dxa"/>
            <w:shd w:val="clear" w:color="auto" w:fill="FFFFFF"/>
            <w:noWrap/>
            <w:vAlign w:val="center"/>
          </w:tcPr>
          <w:p w14:paraId="0FECB9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盐酸维拉帕米注射液</w:t>
            </w:r>
          </w:p>
        </w:tc>
        <w:tc>
          <w:tcPr>
            <w:tcW w:w="2318" w:type="dxa"/>
            <w:shd w:val="clear" w:color="auto" w:fill="FFFFFF"/>
            <w:noWrap/>
            <w:vAlign w:val="center"/>
          </w:tcPr>
          <w:p w14:paraId="77E0E0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2ml:5mg*5支</w:t>
            </w:r>
          </w:p>
        </w:tc>
        <w:tc>
          <w:tcPr>
            <w:tcW w:w="1296" w:type="dxa"/>
            <w:shd w:val="clear" w:color="auto" w:fill="FFFFFF"/>
            <w:noWrap/>
            <w:vAlign w:val="center"/>
          </w:tcPr>
          <w:p w14:paraId="45F8D3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B901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BDAD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C4DDAC">
            <w:pPr>
              <w:jc w:val="center"/>
              <w:rPr>
                <w:rFonts w:hint="eastAsia" w:ascii="仿宋" w:hAnsi="仿宋" w:eastAsia="仿宋" w:cs="仿宋"/>
                <w:i w:val="0"/>
                <w:iCs w:val="0"/>
                <w:color w:val="000000"/>
                <w:sz w:val="24"/>
                <w:szCs w:val="24"/>
                <w:u w:val="none"/>
              </w:rPr>
            </w:pPr>
          </w:p>
        </w:tc>
      </w:tr>
      <w:tr w14:paraId="6F55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9A86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3477" w:type="dxa"/>
            <w:shd w:val="clear" w:color="auto" w:fill="FFFFFF"/>
            <w:noWrap/>
            <w:vAlign w:val="center"/>
          </w:tcPr>
          <w:p w14:paraId="4EF974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活血止痛片</w:t>
            </w:r>
          </w:p>
        </w:tc>
        <w:tc>
          <w:tcPr>
            <w:tcW w:w="2318" w:type="dxa"/>
            <w:shd w:val="clear" w:color="auto" w:fill="FFFFFF"/>
            <w:noWrap/>
            <w:vAlign w:val="center"/>
          </w:tcPr>
          <w:p w14:paraId="513A6B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0.8g*12片*4板</w:t>
            </w:r>
          </w:p>
        </w:tc>
        <w:tc>
          <w:tcPr>
            <w:tcW w:w="1296" w:type="dxa"/>
            <w:shd w:val="clear" w:color="auto" w:fill="FFFFFF"/>
            <w:noWrap/>
            <w:vAlign w:val="center"/>
          </w:tcPr>
          <w:p w14:paraId="7F683AC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E680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C3C63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5EAB37">
            <w:pPr>
              <w:jc w:val="center"/>
              <w:rPr>
                <w:rFonts w:hint="eastAsia" w:ascii="仿宋" w:hAnsi="仿宋" w:eastAsia="仿宋" w:cs="仿宋"/>
                <w:i w:val="0"/>
                <w:iCs w:val="0"/>
                <w:color w:val="000000"/>
                <w:sz w:val="24"/>
                <w:szCs w:val="24"/>
                <w:u w:val="none"/>
              </w:rPr>
            </w:pPr>
          </w:p>
        </w:tc>
      </w:tr>
      <w:tr w14:paraId="6B62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3A80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3477" w:type="dxa"/>
            <w:shd w:val="clear" w:color="auto" w:fill="FFFFFF"/>
            <w:noWrap/>
            <w:vAlign w:val="center"/>
          </w:tcPr>
          <w:p w14:paraId="5B4899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盐酸维拉帕米片</w:t>
            </w:r>
          </w:p>
        </w:tc>
        <w:tc>
          <w:tcPr>
            <w:tcW w:w="2318" w:type="dxa"/>
            <w:shd w:val="clear" w:color="auto" w:fill="FFFFFF"/>
            <w:noWrap/>
            <w:vAlign w:val="center"/>
          </w:tcPr>
          <w:p w14:paraId="119A13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40mg*20s</w:t>
            </w:r>
          </w:p>
        </w:tc>
        <w:tc>
          <w:tcPr>
            <w:tcW w:w="1296" w:type="dxa"/>
            <w:shd w:val="clear" w:color="auto" w:fill="FFFFFF"/>
            <w:noWrap/>
            <w:vAlign w:val="center"/>
          </w:tcPr>
          <w:p w14:paraId="7F5C79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8245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AC774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B81CF4">
            <w:pPr>
              <w:jc w:val="center"/>
              <w:rPr>
                <w:rFonts w:hint="eastAsia" w:ascii="仿宋" w:hAnsi="仿宋" w:eastAsia="仿宋" w:cs="仿宋"/>
                <w:i w:val="0"/>
                <w:iCs w:val="0"/>
                <w:color w:val="000000"/>
                <w:sz w:val="24"/>
                <w:szCs w:val="24"/>
                <w:u w:val="none"/>
              </w:rPr>
            </w:pPr>
          </w:p>
        </w:tc>
      </w:tr>
      <w:tr w14:paraId="4688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14EF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3477" w:type="dxa"/>
            <w:shd w:val="clear" w:color="auto" w:fill="FFFFFF"/>
            <w:noWrap/>
            <w:vAlign w:val="center"/>
          </w:tcPr>
          <w:p w14:paraId="1800B0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盐酸坦索罗辛缓释胶囊</w:t>
            </w:r>
          </w:p>
        </w:tc>
        <w:tc>
          <w:tcPr>
            <w:tcW w:w="2318" w:type="dxa"/>
            <w:shd w:val="clear" w:color="auto" w:fill="FFFFFF"/>
            <w:noWrap/>
            <w:vAlign w:val="center"/>
          </w:tcPr>
          <w:p w14:paraId="4F667F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0.2mg*10s</w:t>
            </w:r>
          </w:p>
        </w:tc>
        <w:tc>
          <w:tcPr>
            <w:tcW w:w="1296" w:type="dxa"/>
            <w:shd w:val="clear" w:color="auto" w:fill="FFFFFF"/>
            <w:noWrap/>
            <w:vAlign w:val="center"/>
          </w:tcPr>
          <w:p w14:paraId="6F244E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29D1D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42D2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163619">
            <w:pPr>
              <w:jc w:val="center"/>
              <w:rPr>
                <w:rFonts w:hint="eastAsia" w:ascii="仿宋" w:hAnsi="仿宋" w:eastAsia="仿宋" w:cs="仿宋"/>
                <w:i w:val="0"/>
                <w:iCs w:val="0"/>
                <w:color w:val="000000"/>
                <w:sz w:val="24"/>
                <w:szCs w:val="24"/>
                <w:u w:val="none"/>
              </w:rPr>
            </w:pPr>
          </w:p>
        </w:tc>
      </w:tr>
      <w:tr w14:paraId="34A7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4D08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3477" w:type="dxa"/>
            <w:shd w:val="clear" w:color="auto" w:fill="FFFFFF"/>
            <w:noWrap/>
            <w:vAlign w:val="center"/>
          </w:tcPr>
          <w:p w14:paraId="650405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甲巯咪唑片（赛治）</w:t>
            </w:r>
          </w:p>
        </w:tc>
        <w:tc>
          <w:tcPr>
            <w:tcW w:w="2318" w:type="dxa"/>
            <w:shd w:val="clear" w:color="auto" w:fill="FFFFFF"/>
            <w:noWrap/>
            <w:vAlign w:val="center"/>
          </w:tcPr>
          <w:p w14:paraId="09C64A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405C2B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60F4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9FDFD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D4E8F8">
            <w:pPr>
              <w:jc w:val="center"/>
              <w:rPr>
                <w:rFonts w:hint="eastAsia" w:ascii="仿宋" w:hAnsi="仿宋" w:eastAsia="仿宋" w:cs="仿宋"/>
                <w:i w:val="0"/>
                <w:iCs w:val="0"/>
                <w:color w:val="000000"/>
                <w:sz w:val="24"/>
                <w:szCs w:val="24"/>
                <w:u w:val="none"/>
              </w:rPr>
            </w:pPr>
          </w:p>
        </w:tc>
      </w:tr>
      <w:tr w14:paraId="4923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C3D0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3477" w:type="dxa"/>
            <w:shd w:val="clear" w:color="auto" w:fill="FFFFFF"/>
            <w:noWrap/>
            <w:vAlign w:val="center"/>
          </w:tcPr>
          <w:p w14:paraId="33423A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w:t>
            </w:r>
          </w:p>
        </w:tc>
        <w:tc>
          <w:tcPr>
            <w:tcW w:w="2318" w:type="dxa"/>
            <w:shd w:val="clear" w:color="auto" w:fill="FFFFFF"/>
            <w:noWrap/>
            <w:vAlign w:val="center"/>
          </w:tcPr>
          <w:p w14:paraId="54579C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100ml:甲硝唑0.5g与氯化钠0.8g</w:t>
            </w:r>
          </w:p>
        </w:tc>
        <w:tc>
          <w:tcPr>
            <w:tcW w:w="1296" w:type="dxa"/>
            <w:shd w:val="clear" w:color="auto" w:fill="FFFFFF"/>
            <w:noWrap/>
            <w:vAlign w:val="center"/>
          </w:tcPr>
          <w:p w14:paraId="656600C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27DC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0F6A4E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D65D6A">
            <w:pPr>
              <w:jc w:val="center"/>
              <w:rPr>
                <w:rFonts w:hint="eastAsia" w:ascii="仿宋" w:hAnsi="仿宋" w:eastAsia="仿宋" w:cs="仿宋"/>
                <w:i w:val="0"/>
                <w:iCs w:val="0"/>
                <w:color w:val="000000"/>
                <w:sz w:val="24"/>
                <w:szCs w:val="24"/>
                <w:u w:val="none"/>
              </w:rPr>
            </w:pPr>
          </w:p>
        </w:tc>
      </w:tr>
      <w:tr w14:paraId="717C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E301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3477" w:type="dxa"/>
            <w:shd w:val="clear" w:color="auto" w:fill="FFFFFF"/>
            <w:noWrap/>
            <w:vAlign w:val="center"/>
          </w:tcPr>
          <w:p w14:paraId="145B09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甲硝唑氯己定洗剂</w:t>
            </w:r>
          </w:p>
        </w:tc>
        <w:tc>
          <w:tcPr>
            <w:tcW w:w="2318" w:type="dxa"/>
            <w:shd w:val="clear" w:color="auto" w:fill="FFFFFF"/>
            <w:noWrap/>
            <w:vAlign w:val="center"/>
          </w:tcPr>
          <w:p w14:paraId="4B2234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50ml*6瓶</w:t>
            </w:r>
          </w:p>
        </w:tc>
        <w:tc>
          <w:tcPr>
            <w:tcW w:w="1296" w:type="dxa"/>
            <w:shd w:val="clear" w:color="auto" w:fill="FFFFFF"/>
            <w:noWrap/>
            <w:vAlign w:val="center"/>
          </w:tcPr>
          <w:p w14:paraId="4529924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AB7C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D7BCB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6B2A8C">
            <w:pPr>
              <w:jc w:val="center"/>
              <w:rPr>
                <w:rFonts w:hint="eastAsia" w:ascii="仿宋" w:hAnsi="仿宋" w:eastAsia="仿宋" w:cs="仿宋"/>
                <w:i w:val="0"/>
                <w:iCs w:val="0"/>
                <w:color w:val="000000"/>
                <w:sz w:val="24"/>
                <w:szCs w:val="24"/>
                <w:u w:val="none"/>
              </w:rPr>
            </w:pPr>
          </w:p>
        </w:tc>
      </w:tr>
      <w:tr w14:paraId="00CA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8D30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3477" w:type="dxa"/>
            <w:shd w:val="clear" w:color="auto" w:fill="FFFFFF"/>
            <w:noWrap/>
            <w:vAlign w:val="center"/>
          </w:tcPr>
          <w:p w14:paraId="1B7F09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盐酸肾上腺素注射液</w:t>
            </w:r>
          </w:p>
        </w:tc>
        <w:tc>
          <w:tcPr>
            <w:tcW w:w="2318" w:type="dxa"/>
            <w:shd w:val="clear" w:color="auto" w:fill="FFFFFF"/>
            <w:noWrap/>
            <w:vAlign w:val="center"/>
          </w:tcPr>
          <w:p w14:paraId="2D11CA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1ml:1mg*10支</w:t>
            </w:r>
          </w:p>
        </w:tc>
        <w:tc>
          <w:tcPr>
            <w:tcW w:w="1296" w:type="dxa"/>
            <w:shd w:val="clear" w:color="auto" w:fill="FFFFFF"/>
            <w:noWrap/>
            <w:vAlign w:val="center"/>
          </w:tcPr>
          <w:p w14:paraId="372E07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669D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1638C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B4F9DA">
            <w:pPr>
              <w:jc w:val="center"/>
              <w:rPr>
                <w:rFonts w:hint="eastAsia" w:ascii="仿宋" w:hAnsi="仿宋" w:eastAsia="仿宋" w:cs="仿宋"/>
                <w:i w:val="0"/>
                <w:iCs w:val="0"/>
                <w:color w:val="000000"/>
                <w:sz w:val="24"/>
                <w:szCs w:val="24"/>
                <w:u w:val="none"/>
              </w:rPr>
            </w:pPr>
          </w:p>
        </w:tc>
      </w:tr>
      <w:tr w14:paraId="06C3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0CB9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3477" w:type="dxa"/>
            <w:shd w:val="clear" w:color="auto" w:fill="FFFFFF"/>
            <w:noWrap/>
            <w:vAlign w:val="center"/>
          </w:tcPr>
          <w:p w14:paraId="717CF5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甲硝唑栓</w:t>
            </w:r>
          </w:p>
        </w:tc>
        <w:tc>
          <w:tcPr>
            <w:tcW w:w="2318" w:type="dxa"/>
            <w:shd w:val="clear" w:color="auto" w:fill="FFFFFF"/>
            <w:noWrap/>
            <w:vAlign w:val="center"/>
          </w:tcPr>
          <w:p w14:paraId="62785B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0.5g*10s</w:t>
            </w:r>
          </w:p>
        </w:tc>
        <w:tc>
          <w:tcPr>
            <w:tcW w:w="1296" w:type="dxa"/>
            <w:shd w:val="clear" w:color="auto" w:fill="FFFFFF"/>
            <w:noWrap/>
            <w:vAlign w:val="center"/>
          </w:tcPr>
          <w:p w14:paraId="5515AE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91AC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2653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5D156D">
            <w:pPr>
              <w:jc w:val="center"/>
              <w:rPr>
                <w:rFonts w:hint="eastAsia" w:ascii="仿宋" w:hAnsi="仿宋" w:eastAsia="仿宋" w:cs="仿宋"/>
                <w:i w:val="0"/>
                <w:iCs w:val="0"/>
                <w:color w:val="000000"/>
                <w:sz w:val="24"/>
                <w:szCs w:val="24"/>
                <w:u w:val="none"/>
              </w:rPr>
            </w:pPr>
          </w:p>
        </w:tc>
      </w:tr>
      <w:tr w14:paraId="786F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4BDE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3477" w:type="dxa"/>
            <w:shd w:val="clear" w:color="auto" w:fill="FFFFFF"/>
            <w:noWrap/>
            <w:vAlign w:val="center"/>
          </w:tcPr>
          <w:p w14:paraId="71B285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盐酸普罗帕酮片</w:t>
            </w:r>
          </w:p>
        </w:tc>
        <w:tc>
          <w:tcPr>
            <w:tcW w:w="2318" w:type="dxa"/>
            <w:shd w:val="clear" w:color="auto" w:fill="FFFFFF"/>
            <w:noWrap/>
            <w:vAlign w:val="center"/>
          </w:tcPr>
          <w:p w14:paraId="3C507C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50mg*100s</w:t>
            </w:r>
          </w:p>
        </w:tc>
        <w:tc>
          <w:tcPr>
            <w:tcW w:w="1296" w:type="dxa"/>
            <w:shd w:val="clear" w:color="auto" w:fill="FFFFFF"/>
            <w:noWrap/>
            <w:vAlign w:val="center"/>
          </w:tcPr>
          <w:p w14:paraId="573D537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7D5D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206D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A03779">
            <w:pPr>
              <w:jc w:val="center"/>
              <w:rPr>
                <w:rFonts w:hint="eastAsia" w:ascii="仿宋" w:hAnsi="仿宋" w:eastAsia="仿宋" w:cs="仿宋"/>
                <w:i w:val="0"/>
                <w:iCs w:val="0"/>
                <w:color w:val="000000"/>
                <w:sz w:val="24"/>
                <w:szCs w:val="24"/>
                <w:u w:val="none"/>
              </w:rPr>
            </w:pPr>
          </w:p>
        </w:tc>
      </w:tr>
      <w:tr w14:paraId="667A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0FAE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3477" w:type="dxa"/>
            <w:shd w:val="clear" w:color="auto" w:fill="FFFFFF"/>
            <w:noWrap/>
            <w:vAlign w:val="center"/>
          </w:tcPr>
          <w:p w14:paraId="2E7E42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甲紫溶液</w:t>
            </w:r>
          </w:p>
        </w:tc>
        <w:tc>
          <w:tcPr>
            <w:tcW w:w="2318" w:type="dxa"/>
            <w:shd w:val="clear" w:color="auto" w:fill="FFFFFF"/>
            <w:noWrap/>
            <w:vAlign w:val="center"/>
          </w:tcPr>
          <w:p w14:paraId="4D40FC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16CA1D8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FBCE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88DE1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C9EB5F">
            <w:pPr>
              <w:jc w:val="center"/>
              <w:rPr>
                <w:rFonts w:hint="eastAsia" w:ascii="仿宋" w:hAnsi="仿宋" w:eastAsia="仿宋" w:cs="仿宋"/>
                <w:i w:val="0"/>
                <w:iCs w:val="0"/>
                <w:color w:val="000000"/>
                <w:sz w:val="24"/>
                <w:szCs w:val="24"/>
                <w:u w:val="none"/>
              </w:rPr>
            </w:pPr>
          </w:p>
        </w:tc>
      </w:tr>
      <w:tr w14:paraId="56A0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33A7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3477" w:type="dxa"/>
            <w:shd w:val="clear" w:color="auto" w:fill="FFFFFF"/>
            <w:noWrap/>
            <w:vAlign w:val="center"/>
          </w:tcPr>
          <w:p w14:paraId="1167ED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间苯三酚注射液</w:t>
            </w:r>
          </w:p>
        </w:tc>
        <w:tc>
          <w:tcPr>
            <w:tcW w:w="2318" w:type="dxa"/>
            <w:shd w:val="clear" w:color="auto" w:fill="FFFFFF"/>
            <w:noWrap/>
            <w:vAlign w:val="center"/>
          </w:tcPr>
          <w:p w14:paraId="415E78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4ml:40mg*5支</w:t>
            </w:r>
          </w:p>
        </w:tc>
        <w:tc>
          <w:tcPr>
            <w:tcW w:w="1296" w:type="dxa"/>
            <w:shd w:val="clear" w:color="auto" w:fill="FFFFFF"/>
            <w:noWrap/>
            <w:vAlign w:val="center"/>
          </w:tcPr>
          <w:p w14:paraId="1EC0FA7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41B2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EE3A5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DC441A">
            <w:pPr>
              <w:jc w:val="center"/>
              <w:rPr>
                <w:rFonts w:hint="eastAsia" w:ascii="仿宋" w:hAnsi="仿宋" w:eastAsia="仿宋" w:cs="仿宋"/>
                <w:i w:val="0"/>
                <w:iCs w:val="0"/>
                <w:color w:val="000000"/>
                <w:sz w:val="24"/>
                <w:szCs w:val="24"/>
                <w:u w:val="none"/>
              </w:rPr>
            </w:pPr>
          </w:p>
        </w:tc>
      </w:tr>
      <w:tr w14:paraId="69F9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4AF2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3477" w:type="dxa"/>
            <w:shd w:val="clear" w:color="auto" w:fill="FFFFFF"/>
            <w:noWrap/>
            <w:vAlign w:val="center"/>
          </w:tcPr>
          <w:p w14:paraId="77FEBF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盐酸普罗帕酮片</w:t>
            </w:r>
          </w:p>
        </w:tc>
        <w:tc>
          <w:tcPr>
            <w:tcW w:w="2318" w:type="dxa"/>
            <w:shd w:val="clear" w:color="auto" w:fill="FFFFFF"/>
            <w:noWrap/>
            <w:vAlign w:val="center"/>
          </w:tcPr>
          <w:p w14:paraId="162415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50mg*50s</w:t>
            </w:r>
          </w:p>
        </w:tc>
        <w:tc>
          <w:tcPr>
            <w:tcW w:w="1296" w:type="dxa"/>
            <w:shd w:val="clear" w:color="auto" w:fill="FFFFFF"/>
            <w:noWrap/>
            <w:vAlign w:val="center"/>
          </w:tcPr>
          <w:p w14:paraId="66A431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FE4C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B1BC8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04A7D7">
            <w:pPr>
              <w:jc w:val="center"/>
              <w:rPr>
                <w:rFonts w:hint="eastAsia" w:ascii="仿宋" w:hAnsi="仿宋" w:eastAsia="仿宋" w:cs="仿宋"/>
                <w:i w:val="0"/>
                <w:iCs w:val="0"/>
                <w:color w:val="000000"/>
                <w:sz w:val="24"/>
                <w:szCs w:val="24"/>
                <w:u w:val="none"/>
              </w:rPr>
            </w:pPr>
          </w:p>
        </w:tc>
      </w:tr>
      <w:tr w14:paraId="2FFE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77AD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3477" w:type="dxa"/>
            <w:shd w:val="clear" w:color="auto" w:fill="FFFFFF"/>
            <w:noWrap/>
            <w:vAlign w:val="center"/>
          </w:tcPr>
          <w:p w14:paraId="31916D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金嗓子喉片</w:t>
            </w:r>
          </w:p>
        </w:tc>
        <w:tc>
          <w:tcPr>
            <w:tcW w:w="2318" w:type="dxa"/>
            <w:shd w:val="clear" w:color="auto" w:fill="FFFFFF"/>
            <w:noWrap/>
            <w:vAlign w:val="center"/>
          </w:tcPr>
          <w:p w14:paraId="0C400D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2g*6s*2板</w:t>
            </w:r>
          </w:p>
        </w:tc>
        <w:tc>
          <w:tcPr>
            <w:tcW w:w="1296" w:type="dxa"/>
            <w:shd w:val="clear" w:color="auto" w:fill="FFFFFF"/>
            <w:noWrap/>
            <w:vAlign w:val="center"/>
          </w:tcPr>
          <w:p w14:paraId="436667C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7A18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3EC62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5249AB">
            <w:pPr>
              <w:jc w:val="center"/>
              <w:rPr>
                <w:rFonts w:hint="eastAsia" w:ascii="仿宋" w:hAnsi="仿宋" w:eastAsia="仿宋" w:cs="仿宋"/>
                <w:i w:val="0"/>
                <w:iCs w:val="0"/>
                <w:color w:val="000000"/>
                <w:sz w:val="24"/>
                <w:szCs w:val="24"/>
                <w:u w:val="none"/>
              </w:rPr>
            </w:pPr>
          </w:p>
        </w:tc>
      </w:tr>
      <w:tr w14:paraId="6C7A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FCE6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3477" w:type="dxa"/>
            <w:shd w:val="clear" w:color="auto" w:fill="FFFFFF"/>
            <w:noWrap/>
            <w:vAlign w:val="center"/>
          </w:tcPr>
          <w:p w14:paraId="05EEA2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金锁固精丸（浓缩丸）</w:t>
            </w:r>
          </w:p>
        </w:tc>
        <w:tc>
          <w:tcPr>
            <w:tcW w:w="2318" w:type="dxa"/>
            <w:shd w:val="clear" w:color="auto" w:fill="FFFFFF"/>
            <w:noWrap/>
            <w:vAlign w:val="center"/>
          </w:tcPr>
          <w:p w14:paraId="2DDFC6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7170CBC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FF9C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CF4AD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9A0AE3">
            <w:pPr>
              <w:jc w:val="center"/>
              <w:rPr>
                <w:rFonts w:hint="eastAsia" w:ascii="仿宋" w:hAnsi="仿宋" w:eastAsia="仿宋" w:cs="仿宋"/>
                <w:i w:val="0"/>
                <w:iCs w:val="0"/>
                <w:color w:val="000000"/>
                <w:sz w:val="24"/>
                <w:szCs w:val="24"/>
                <w:u w:val="none"/>
              </w:rPr>
            </w:pPr>
          </w:p>
        </w:tc>
      </w:tr>
      <w:tr w14:paraId="1CFF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4A29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3477" w:type="dxa"/>
            <w:shd w:val="clear" w:color="auto" w:fill="FFFFFF"/>
            <w:noWrap/>
            <w:vAlign w:val="center"/>
          </w:tcPr>
          <w:p w14:paraId="16584B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盐酸萘甲唑林滴鼻液</w:t>
            </w:r>
          </w:p>
        </w:tc>
        <w:tc>
          <w:tcPr>
            <w:tcW w:w="2318" w:type="dxa"/>
            <w:shd w:val="clear" w:color="auto" w:fill="FFFFFF"/>
            <w:noWrap/>
            <w:vAlign w:val="center"/>
          </w:tcPr>
          <w:p w14:paraId="424A80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5ml*0.05%</w:t>
            </w:r>
          </w:p>
        </w:tc>
        <w:tc>
          <w:tcPr>
            <w:tcW w:w="1296" w:type="dxa"/>
            <w:shd w:val="clear" w:color="auto" w:fill="FFFFFF"/>
            <w:noWrap/>
            <w:vAlign w:val="center"/>
          </w:tcPr>
          <w:p w14:paraId="0A1DF94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7057C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F7B2BA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DDFC1C">
            <w:pPr>
              <w:jc w:val="center"/>
              <w:rPr>
                <w:rFonts w:hint="eastAsia" w:ascii="仿宋" w:hAnsi="仿宋" w:eastAsia="仿宋" w:cs="仿宋"/>
                <w:i w:val="0"/>
                <w:iCs w:val="0"/>
                <w:color w:val="000000"/>
                <w:sz w:val="24"/>
                <w:szCs w:val="24"/>
                <w:u w:val="none"/>
              </w:rPr>
            </w:pPr>
          </w:p>
        </w:tc>
      </w:tr>
      <w:tr w14:paraId="7390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1AED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3477" w:type="dxa"/>
            <w:shd w:val="clear" w:color="auto" w:fill="FFFFFF"/>
            <w:noWrap/>
            <w:vAlign w:val="center"/>
          </w:tcPr>
          <w:p w14:paraId="14D611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酒石酸美托洛尔片（倍他乐克）</w:t>
            </w:r>
          </w:p>
        </w:tc>
        <w:tc>
          <w:tcPr>
            <w:tcW w:w="2318" w:type="dxa"/>
            <w:shd w:val="clear" w:color="auto" w:fill="FFFFFF"/>
            <w:noWrap/>
            <w:vAlign w:val="center"/>
          </w:tcPr>
          <w:p w14:paraId="23E1DA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4003B88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3AE0A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11B62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62320C">
            <w:pPr>
              <w:jc w:val="center"/>
              <w:rPr>
                <w:rFonts w:hint="eastAsia" w:ascii="仿宋" w:hAnsi="仿宋" w:eastAsia="仿宋" w:cs="仿宋"/>
                <w:i w:val="0"/>
                <w:iCs w:val="0"/>
                <w:color w:val="000000"/>
                <w:sz w:val="24"/>
                <w:szCs w:val="24"/>
                <w:u w:val="none"/>
              </w:rPr>
            </w:pPr>
          </w:p>
        </w:tc>
      </w:tr>
      <w:tr w14:paraId="2698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DD40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3477" w:type="dxa"/>
            <w:shd w:val="clear" w:color="auto" w:fill="FFFFFF"/>
            <w:noWrap/>
            <w:vAlign w:val="center"/>
          </w:tcPr>
          <w:p w14:paraId="5BAAD3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盐酸萘甲唑林滴鼻液</w:t>
            </w:r>
          </w:p>
        </w:tc>
        <w:tc>
          <w:tcPr>
            <w:tcW w:w="2318" w:type="dxa"/>
            <w:shd w:val="clear" w:color="auto" w:fill="FFFFFF"/>
            <w:noWrap/>
            <w:vAlign w:val="center"/>
          </w:tcPr>
          <w:p w14:paraId="29D432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8ml：0.1%</w:t>
            </w:r>
          </w:p>
        </w:tc>
        <w:tc>
          <w:tcPr>
            <w:tcW w:w="1296" w:type="dxa"/>
            <w:shd w:val="clear" w:color="auto" w:fill="FFFFFF"/>
            <w:noWrap/>
            <w:vAlign w:val="center"/>
          </w:tcPr>
          <w:p w14:paraId="589C25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8DEC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7E6718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C3D616">
            <w:pPr>
              <w:jc w:val="center"/>
              <w:rPr>
                <w:rFonts w:hint="eastAsia" w:ascii="仿宋" w:hAnsi="仿宋" w:eastAsia="仿宋" w:cs="仿宋"/>
                <w:i w:val="0"/>
                <w:iCs w:val="0"/>
                <w:color w:val="000000"/>
                <w:sz w:val="24"/>
                <w:szCs w:val="24"/>
                <w:u w:val="none"/>
              </w:rPr>
            </w:pPr>
          </w:p>
        </w:tc>
      </w:tr>
      <w:tr w14:paraId="0EB7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5659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3477" w:type="dxa"/>
            <w:shd w:val="clear" w:color="auto" w:fill="FFFFFF"/>
            <w:noWrap/>
            <w:vAlign w:val="center"/>
          </w:tcPr>
          <w:p w14:paraId="5102C8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盐酸洛贝林注射液</w:t>
            </w:r>
          </w:p>
        </w:tc>
        <w:tc>
          <w:tcPr>
            <w:tcW w:w="2318" w:type="dxa"/>
            <w:shd w:val="clear" w:color="auto" w:fill="FFFFFF"/>
            <w:noWrap/>
            <w:vAlign w:val="center"/>
          </w:tcPr>
          <w:p w14:paraId="5395DC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1ml:3mg*10支</w:t>
            </w:r>
          </w:p>
        </w:tc>
        <w:tc>
          <w:tcPr>
            <w:tcW w:w="1296" w:type="dxa"/>
            <w:shd w:val="clear" w:color="auto" w:fill="FFFFFF"/>
            <w:noWrap/>
            <w:vAlign w:val="center"/>
          </w:tcPr>
          <w:p w14:paraId="1AE3FF6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73EC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433F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978D7A">
            <w:pPr>
              <w:jc w:val="center"/>
              <w:rPr>
                <w:rFonts w:hint="eastAsia" w:ascii="仿宋" w:hAnsi="仿宋" w:eastAsia="仿宋" w:cs="仿宋"/>
                <w:i w:val="0"/>
                <w:iCs w:val="0"/>
                <w:color w:val="000000"/>
                <w:sz w:val="24"/>
                <w:szCs w:val="24"/>
                <w:u w:val="none"/>
              </w:rPr>
            </w:pPr>
          </w:p>
        </w:tc>
      </w:tr>
      <w:tr w14:paraId="6636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9F53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3477" w:type="dxa"/>
            <w:shd w:val="clear" w:color="auto" w:fill="FFFFFF"/>
            <w:noWrap/>
            <w:vAlign w:val="center"/>
          </w:tcPr>
          <w:p w14:paraId="3AAFEE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抗病毒口服液（玻璃瓶）</w:t>
            </w:r>
          </w:p>
        </w:tc>
        <w:tc>
          <w:tcPr>
            <w:tcW w:w="2318" w:type="dxa"/>
            <w:shd w:val="clear" w:color="auto" w:fill="FFFFFF"/>
            <w:noWrap/>
            <w:vAlign w:val="center"/>
          </w:tcPr>
          <w:p w14:paraId="0198E0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51E44F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C093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1EEA3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AD1974">
            <w:pPr>
              <w:jc w:val="center"/>
              <w:rPr>
                <w:rFonts w:hint="eastAsia" w:ascii="仿宋" w:hAnsi="仿宋" w:eastAsia="仿宋" w:cs="仿宋"/>
                <w:i w:val="0"/>
                <w:iCs w:val="0"/>
                <w:color w:val="000000"/>
                <w:sz w:val="24"/>
                <w:szCs w:val="24"/>
                <w:u w:val="none"/>
              </w:rPr>
            </w:pPr>
          </w:p>
        </w:tc>
      </w:tr>
      <w:tr w14:paraId="56C8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1282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3477" w:type="dxa"/>
            <w:shd w:val="clear" w:color="auto" w:fill="FFFFFF"/>
            <w:noWrap/>
            <w:vAlign w:val="center"/>
          </w:tcPr>
          <w:p w14:paraId="54C16A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克拉霉素片</w:t>
            </w:r>
          </w:p>
        </w:tc>
        <w:tc>
          <w:tcPr>
            <w:tcW w:w="2318" w:type="dxa"/>
            <w:shd w:val="clear" w:color="auto" w:fill="FFFFFF"/>
            <w:noWrap/>
            <w:vAlign w:val="center"/>
          </w:tcPr>
          <w:p w14:paraId="7D30B8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#0.25g*12片*3板</w:t>
            </w:r>
          </w:p>
        </w:tc>
        <w:tc>
          <w:tcPr>
            <w:tcW w:w="1296" w:type="dxa"/>
            <w:shd w:val="clear" w:color="auto" w:fill="FFFFFF"/>
            <w:noWrap/>
            <w:vAlign w:val="center"/>
          </w:tcPr>
          <w:p w14:paraId="21E156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B46C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706B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0B8C4E">
            <w:pPr>
              <w:jc w:val="center"/>
              <w:rPr>
                <w:rFonts w:hint="eastAsia" w:ascii="仿宋" w:hAnsi="仿宋" w:eastAsia="仿宋" w:cs="仿宋"/>
                <w:i w:val="0"/>
                <w:iCs w:val="0"/>
                <w:color w:val="000000"/>
                <w:sz w:val="24"/>
                <w:szCs w:val="24"/>
                <w:u w:val="none"/>
              </w:rPr>
            </w:pPr>
          </w:p>
        </w:tc>
      </w:tr>
      <w:tr w14:paraId="0DCC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AF3C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3477" w:type="dxa"/>
            <w:shd w:val="clear" w:color="auto" w:fill="FFFFFF"/>
            <w:noWrap/>
            <w:vAlign w:val="center"/>
          </w:tcPr>
          <w:p w14:paraId="436A4D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克霉唑乳膏</w:t>
            </w:r>
          </w:p>
        </w:tc>
        <w:tc>
          <w:tcPr>
            <w:tcW w:w="2318" w:type="dxa"/>
            <w:shd w:val="clear" w:color="auto" w:fill="FFFFFF"/>
            <w:noWrap/>
            <w:vAlign w:val="center"/>
          </w:tcPr>
          <w:p w14:paraId="1AEBF2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1%:10g</w:t>
            </w:r>
          </w:p>
        </w:tc>
        <w:tc>
          <w:tcPr>
            <w:tcW w:w="1296" w:type="dxa"/>
            <w:shd w:val="clear" w:color="auto" w:fill="FFFFFF"/>
            <w:noWrap/>
            <w:vAlign w:val="center"/>
          </w:tcPr>
          <w:p w14:paraId="34DEF4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2F1F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65FE74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187F0F">
            <w:pPr>
              <w:jc w:val="center"/>
              <w:rPr>
                <w:rFonts w:hint="eastAsia" w:ascii="仿宋" w:hAnsi="仿宋" w:eastAsia="仿宋" w:cs="仿宋"/>
                <w:i w:val="0"/>
                <w:iCs w:val="0"/>
                <w:color w:val="000000"/>
                <w:sz w:val="24"/>
                <w:szCs w:val="24"/>
                <w:u w:val="none"/>
              </w:rPr>
            </w:pPr>
          </w:p>
        </w:tc>
      </w:tr>
      <w:tr w14:paraId="53EE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9413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3477" w:type="dxa"/>
            <w:shd w:val="clear" w:color="auto" w:fill="FFFFFF"/>
            <w:noWrap/>
            <w:vAlign w:val="center"/>
          </w:tcPr>
          <w:p w14:paraId="7DD630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盐酸林可霉素注射液</w:t>
            </w:r>
          </w:p>
        </w:tc>
        <w:tc>
          <w:tcPr>
            <w:tcW w:w="2318" w:type="dxa"/>
            <w:shd w:val="clear" w:color="auto" w:fill="FFFFFF"/>
            <w:noWrap/>
            <w:vAlign w:val="center"/>
          </w:tcPr>
          <w:p w14:paraId="5642AB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2ml:0.6g*10支</w:t>
            </w:r>
          </w:p>
        </w:tc>
        <w:tc>
          <w:tcPr>
            <w:tcW w:w="1296" w:type="dxa"/>
            <w:shd w:val="clear" w:color="auto" w:fill="FFFFFF"/>
            <w:noWrap/>
            <w:vAlign w:val="center"/>
          </w:tcPr>
          <w:p w14:paraId="19D566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63597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E169F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C01442">
            <w:pPr>
              <w:jc w:val="center"/>
              <w:rPr>
                <w:rFonts w:hint="eastAsia" w:ascii="仿宋" w:hAnsi="仿宋" w:eastAsia="仿宋" w:cs="仿宋"/>
                <w:i w:val="0"/>
                <w:iCs w:val="0"/>
                <w:color w:val="000000"/>
                <w:sz w:val="24"/>
                <w:szCs w:val="24"/>
                <w:u w:val="none"/>
              </w:rPr>
            </w:pPr>
          </w:p>
        </w:tc>
      </w:tr>
      <w:tr w14:paraId="0991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ED4D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3477" w:type="dxa"/>
            <w:shd w:val="clear" w:color="auto" w:fill="FFFFFF"/>
            <w:noWrap/>
            <w:vAlign w:val="center"/>
          </w:tcPr>
          <w:p w14:paraId="1F2804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利培酮片</w:t>
            </w:r>
          </w:p>
        </w:tc>
        <w:tc>
          <w:tcPr>
            <w:tcW w:w="2318" w:type="dxa"/>
            <w:shd w:val="clear" w:color="auto" w:fill="FFFFFF"/>
            <w:noWrap/>
            <w:vAlign w:val="center"/>
          </w:tcPr>
          <w:p w14:paraId="42D2BD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1mg*30s</w:t>
            </w:r>
          </w:p>
        </w:tc>
        <w:tc>
          <w:tcPr>
            <w:tcW w:w="1296" w:type="dxa"/>
            <w:shd w:val="clear" w:color="auto" w:fill="FFFFFF"/>
            <w:noWrap/>
            <w:vAlign w:val="center"/>
          </w:tcPr>
          <w:p w14:paraId="3EB7FD2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7B03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2929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F78439">
            <w:pPr>
              <w:jc w:val="center"/>
              <w:rPr>
                <w:rFonts w:hint="eastAsia" w:ascii="仿宋" w:hAnsi="仿宋" w:eastAsia="仿宋" w:cs="仿宋"/>
                <w:i w:val="0"/>
                <w:iCs w:val="0"/>
                <w:color w:val="000000"/>
                <w:sz w:val="24"/>
                <w:szCs w:val="24"/>
                <w:u w:val="none"/>
              </w:rPr>
            </w:pPr>
          </w:p>
        </w:tc>
      </w:tr>
      <w:tr w14:paraId="7ED3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838E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3477" w:type="dxa"/>
            <w:shd w:val="clear" w:color="auto" w:fill="FFFFFF"/>
            <w:noWrap/>
            <w:vAlign w:val="center"/>
          </w:tcPr>
          <w:p w14:paraId="23172B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磷酸奥司他韦胶囊</w:t>
            </w:r>
          </w:p>
        </w:tc>
        <w:tc>
          <w:tcPr>
            <w:tcW w:w="2318" w:type="dxa"/>
            <w:shd w:val="clear" w:color="auto" w:fill="FFFFFF"/>
            <w:noWrap/>
            <w:vAlign w:val="center"/>
          </w:tcPr>
          <w:p w14:paraId="40C072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#75mg*10粒</w:t>
            </w:r>
          </w:p>
        </w:tc>
        <w:tc>
          <w:tcPr>
            <w:tcW w:w="1296" w:type="dxa"/>
            <w:shd w:val="clear" w:color="auto" w:fill="FFFFFF"/>
            <w:noWrap/>
            <w:vAlign w:val="center"/>
          </w:tcPr>
          <w:p w14:paraId="4C288B6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E66C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12A35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83DA4B">
            <w:pPr>
              <w:jc w:val="center"/>
              <w:rPr>
                <w:rFonts w:hint="eastAsia" w:ascii="仿宋" w:hAnsi="仿宋" w:eastAsia="仿宋" w:cs="仿宋"/>
                <w:i w:val="0"/>
                <w:iCs w:val="0"/>
                <w:color w:val="000000"/>
                <w:sz w:val="24"/>
                <w:szCs w:val="24"/>
                <w:u w:val="none"/>
              </w:rPr>
            </w:pPr>
          </w:p>
        </w:tc>
      </w:tr>
      <w:tr w14:paraId="7D85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439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3477" w:type="dxa"/>
            <w:shd w:val="clear" w:color="auto" w:fill="FFFFFF"/>
            <w:noWrap/>
            <w:vAlign w:val="center"/>
          </w:tcPr>
          <w:p w14:paraId="525149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磷酸奥司他韦颗粒</w:t>
            </w:r>
          </w:p>
        </w:tc>
        <w:tc>
          <w:tcPr>
            <w:tcW w:w="2318" w:type="dxa"/>
            <w:shd w:val="clear" w:color="auto" w:fill="FFFFFF"/>
            <w:noWrap/>
            <w:vAlign w:val="center"/>
          </w:tcPr>
          <w:p w14:paraId="299470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15mg*12袋</w:t>
            </w:r>
          </w:p>
        </w:tc>
        <w:tc>
          <w:tcPr>
            <w:tcW w:w="1296" w:type="dxa"/>
            <w:shd w:val="clear" w:color="auto" w:fill="FFFFFF"/>
            <w:noWrap/>
            <w:vAlign w:val="center"/>
          </w:tcPr>
          <w:p w14:paraId="06366E7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359A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0A15E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32A8F9">
            <w:pPr>
              <w:jc w:val="center"/>
              <w:rPr>
                <w:rFonts w:hint="eastAsia" w:ascii="仿宋" w:hAnsi="仿宋" w:eastAsia="仿宋" w:cs="仿宋"/>
                <w:i w:val="0"/>
                <w:iCs w:val="0"/>
                <w:color w:val="000000"/>
                <w:sz w:val="24"/>
                <w:szCs w:val="24"/>
                <w:u w:val="none"/>
              </w:rPr>
            </w:pPr>
          </w:p>
        </w:tc>
      </w:tr>
      <w:tr w14:paraId="283D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EA23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3477" w:type="dxa"/>
            <w:shd w:val="clear" w:color="auto" w:fill="FFFFFF"/>
            <w:noWrap/>
            <w:vAlign w:val="center"/>
          </w:tcPr>
          <w:p w14:paraId="39A740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磷酸西格列汀片（捷诺维）</w:t>
            </w:r>
          </w:p>
        </w:tc>
        <w:tc>
          <w:tcPr>
            <w:tcW w:w="2318" w:type="dxa"/>
            <w:shd w:val="clear" w:color="auto" w:fill="FFFFFF"/>
            <w:noWrap/>
            <w:vAlign w:val="center"/>
          </w:tcPr>
          <w:p w14:paraId="280DBF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100mg*7s</w:t>
            </w:r>
          </w:p>
        </w:tc>
        <w:tc>
          <w:tcPr>
            <w:tcW w:w="1296" w:type="dxa"/>
            <w:shd w:val="clear" w:color="auto" w:fill="FFFFFF"/>
            <w:noWrap/>
            <w:vAlign w:val="center"/>
          </w:tcPr>
          <w:p w14:paraId="68D5DE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1D457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26F62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1126C3">
            <w:pPr>
              <w:jc w:val="center"/>
              <w:rPr>
                <w:rFonts w:hint="eastAsia" w:ascii="仿宋" w:hAnsi="仿宋" w:eastAsia="仿宋" w:cs="仿宋"/>
                <w:i w:val="0"/>
                <w:iCs w:val="0"/>
                <w:color w:val="000000"/>
                <w:sz w:val="24"/>
                <w:szCs w:val="24"/>
                <w:u w:val="none"/>
              </w:rPr>
            </w:pPr>
          </w:p>
        </w:tc>
      </w:tr>
      <w:tr w14:paraId="3798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EB48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3477" w:type="dxa"/>
            <w:shd w:val="clear" w:color="auto" w:fill="FFFFFF"/>
            <w:noWrap/>
            <w:vAlign w:val="center"/>
          </w:tcPr>
          <w:p w14:paraId="1829E4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磷酸腺嘌呤片（原维生素B4片)</w:t>
            </w:r>
          </w:p>
        </w:tc>
        <w:tc>
          <w:tcPr>
            <w:tcW w:w="2318" w:type="dxa"/>
            <w:shd w:val="clear" w:color="auto" w:fill="FFFFFF"/>
            <w:noWrap/>
            <w:vAlign w:val="center"/>
          </w:tcPr>
          <w:p w14:paraId="308ECE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10mg*100片</w:t>
            </w:r>
          </w:p>
        </w:tc>
        <w:tc>
          <w:tcPr>
            <w:tcW w:w="1296" w:type="dxa"/>
            <w:shd w:val="clear" w:color="auto" w:fill="FFFFFF"/>
            <w:noWrap/>
            <w:vAlign w:val="center"/>
          </w:tcPr>
          <w:p w14:paraId="5BBB00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0164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8FC3B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DDC8B5">
            <w:pPr>
              <w:jc w:val="center"/>
              <w:rPr>
                <w:rFonts w:hint="eastAsia" w:ascii="仿宋" w:hAnsi="仿宋" w:eastAsia="仿宋" w:cs="仿宋"/>
                <w:i w:val="0"/>
                <w:iCs w:val="0"/>
                <w:color w:val="000000"/>
                <w:sz w:val="24"/>
                <w:szCs w:val="24"/>
                <w:u w:val="none"/>
              </w:rPr>
            </w:pPr>
          </w:p>
        </w:tc>
      </w:tr>
      <w:tr w14:paraId="6534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6ECC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3477" w:type="dxa"/>
            <w:shd w:val="clear" w:color="auto" w:fill="FFFFFF"/>
            <w:noWrap/>
            <w:vAlign w:val="center"/>
          </w:tcPr>
          <w:p w14:paraId="54E1F0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盐酸利多卡因注射液</w:t>
            </w:r>
          </w:p>
        </w:tc>
        <w:tc>
          <w:tcPr>
            <w:tcW w:w="2318" w:type="dxa"/>
            <w:shd w:val="clear" w:color="auto" w:fill="FFFFFF"/>
            <w:noWrap/>
            <w:vAlign w:val="center"/>
          </w:tcPr>
          <w:p w14:paraId="681F93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5ml:0.1g*5支</w:t>
            </w:r>
          </w:p>
        </w:tc>
        <w:tc>
          <w:tcPr>
            <w:tcW w:w="1296" w:type="dxa"/>
            <w:shd w:val="clear" w:color="auto" w:fill="FFFFFF"/>
            <w:noWrap/>
            <w:vAlign w:val="center"/>
          </w:tcPr>
          <w:p w14:paraId="36C47D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FCEF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BF24E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66EADE">
            <w:pPr>
              <w:jc w:val="center"/>
              <w:rPr>
                <w:rFonts w:hint="eastAsia" w:ascii="仿宋" w:hAnsi="仿宋" w:eastAsia="仿宋" w:cs="仿宋"/>
                <w:i w:val="0"/>
                <w:iCs w:val="0"/>
                <w:color w:val="000000"/>
                <w:sz w:val="24"/>
                <w:szCs w:val="24"/>
                <w:u w:val="none"/>
              </w:rPr>
            </w:pPr>
          </w:p>
        </w:tc>
      </w:tr>
      <w:tr w14:paraId="6184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3291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3477" w:type="dxa"/>
            <w:shd w:val="clear" w:color="auto" w:fill="FFFFFF"/>
            <w:noWrap/>
            <w:vAlign w:val="center"/>
          </w:tcPr>
          <w:p w14:paraId="50E0F8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盐酸雷尼替丁胶囊</w:t>
            </w:r>
          </w:p>
        </w:tc>
        <w:tc>
          <w:tcPr>
            <w:tcW w:w="2318" w:type="dxa"/>
            <w:shd w:val="clear" w:color="auto" w:fill="FFFFFF"/>
            <w:noWrap/>
            <w:vAlign w:val="center"/>
          </w:tcPr>
          <w:p w14:paraId="219DA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0.15g*30s</w:t>
            </w:r>
          </w:p>
        </w:tc>
        <w:tc>
          <w:tcPr>
            <w:tcW w:w="1296" w:type="dxa"/>
            <w:shd w:val="clear" w:color="auto" w:fill="FFFFFF"/>
            <w:noWrap/>
            <w:vAlign w:val="center"/>
          </w:tcPr>
          <w:p w14:paraId="587292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6FE5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B534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7FA89BA">
            <w:pPr>
              <w:jc w:val="center"/>
              <w:rPr>
                <w:rFonts w:hint="eastAsia" w:ascii="仿宋" w:hAnsi="仿宋" w:eastAsia="仿宋" w:cs="仿宋"/>
                <w:i w:val="0"/>
                <w:iCs w:val="0"/>
                <w:color w:val="000000"/>
                <w:sz w:val="24"/>
                <w:szCs w:val="24"/>
                <w:u w:val="none"/>
              </w:rPr>
            </w:pPr>
          </w:p>
        </w:tc>
      </w:tr>
      <w:tr w14:paraId="6A26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CDD72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3477" w:type="dxa"/>
            <w:shd w:val="clear" w:color="auto" w:fill="FFFFFF"/>
            <w:noWrap/>
            <w:vAlign w:val="center"/>
          </w:tcPr>
          <w:p w14:paraId="1E8F77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盐酸甲氧氯普胺注射液</w:t>
            </w:r>
          </w:p>
        </w:tc>
        <w:tc>
          <w:tcPr>
            <w:tcW w:w="2318" w:type="dxa"/>
            <w:shd w:val="clear" w:color="auto" w:fill="FFFFFF"/>
            <w:noWrap/>
            <w:vAlign w:val="center"/>
          </w:tcPr>
          <w:p w14:paraId="473AFF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1ml*10mg*1支</w:t>
            </w:r>
          </w:p>
        </w:tc>
        <w:tc>
          <w:tcPr>
            <w:tcW w:w="1296" w:type="dxa"/>
            <w:shd w:val="clear" w:color="auto" w:fill="FFFFFF"/>
            <w:noWrap/>
            <w:vAlign w:val="center"/>
          </w:tcPr>
          <w:p w14:paraId="288AFF5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1581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B9626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26C05B">
            <w:pPr>
              <w:jc w:val="center"/>
              <w:rPr>
                <w:rFonts w:hint="eastAsia" w:ascii="仿宋" w:hAnsi="仿宋" w:eastAsia="仿宋" w:cs="仿宋"/>
                <w:i w:val="0"/>
                <w:iCs w:val="0"/>
                <w:color w:val="000000"/>
                <w:sz w:val="24"/>
                <w:szCs w:val="24"/>
                <w:u w:val="none"/>
              </w:rPr>
            </w:pPr>
          </w:p>
        </w:tc>
      </w:tr>
      <w:tr w14:paraId="06B3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D4C1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3477" w:type="dxa"/>
            <w:shd w:val="clear" w:color="auto" w:fill="FFFFFF"/>
            <w:noWrap/>
            <w:vAlign w:val="center"/>
          </w:tcPr>
          <w:p w14:paraId="00D66E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硫酸氢氯吡格雷片</w:t>
            </w:r>
          </w:p>
        </w:tc>
        <w:tc>
          <w:tcPr>
            <w:tcW w:w="2318" w:type="dxa"/>
            <w:shd w:val="clear" w:color="auto" w:fill="FFFFFF"/>
            <w:noWrap/>
            <w:vAlign w:val="center"/>
          </w:tcPr>
          <w:p w14:paraId="05520A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75mg*7片*1板</w:t>
            </w:r>
          </w:p>
        </w:tc>
        <w:tc>
          <w:tcPr>
            <w:tcW w:w="1296" w:type="dxa"/>
            <w:shd w:val="clear" w:color="auto" w:fill="FFFFFF"/>
            <w:noWrap/>
            <w:vAlign w:val="center"/>
          </w:tcPr>
          <w:p w14:paraId="6B4D18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F98A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DB9CB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90587F">
            <w:pPr>
              <w:jc w:val="center"/>
              <w:rPr>
                <w:rFonts w:hint="eastAsia" w:ascii="仿宋" w:hAnsi="仿宋" w:eastAsia="仿宋" w:cs="仿宋"/>
                <w:i w:val="0"/>
                <w:iCs w:val="0"/>
                <w:color w:val="000000"/>
                <w:sz w:val="24"/>
                <w:szCs w:val="24"/>
                <w:u w:val="none"/>
              </w:rPr>
            </w:pPr>
          </w:p>
        </w:tc>
      </w:tr>
      <w:tr w14:paraId="1335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AB38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3477" w:type="dxa"/>
            <w:shd w:val="clear" w:color="auto" w:fill="FFFFFF"/>
            <w:noWrap/>
            <w:vAlign w:val="center"/>
          </w:tcPr>
          <w:p w14:paraId="523468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盐酸环丙沙星片</w:t>
            </w:r>
          </w:p>
        </w:tc>
        <w:tc>
          <w:tcPr>
            <w:tcW w:w="2318" w:type="dxa"/>
            <w:shd w:val="clear" w:color="auto" w:fill="FFFFFF"/>
            <w:noWrap/>
            <w:vAlign w:val="center"/>
          </w:tcPr>
          <w:p w14:paraId="0442F7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0.25g*10s</w:t>
            </w:r>
          </w:p>
        </w:tc>
        <w:tc>
          <w:tcPr>
            <w:tcW w:w="1296" w:type="dxa"/>
            <w:shd w:val="clear" w:color="auto" w:fill="FFFFFF"/>
            <w:noWrap/>
            <w:vAlign w:val="center"/>
          </w:tcPr>
          <w:p w14:paraId="02DF5F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584F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564D5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453CEF">
            <w:pPr>
              <w:jc w:val="center"/>
              <w:rPr>
                <w:rFonts w:hint="eastAsia" w:ascii="仿宋" w:hAnsi="仿宋" w:eastAsia="仿宋" w:cs="仿宋"/>
                <w:i w:val="0"/>
                <w:iCs w:val="0"/>
                <w:color w:val="000000"/>
                <w:sz w:val="24"/>
                <w:szCs w:val="24"/>
                <w:u w:val="none"/>
              </w:rPr>
            </w:pPr>
          </w:p>
        </w:tc>
      </w:tr>
      <w:tr w14:paraId="35C3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FA6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3477" w:type="dxa"/>
            <w:shd w:val="clear" w:color="auto" w:fill="FFFFFF"/>
            <w:noWrap/>
            <w:vAlign w:val="center"/>
          </w:tcPr>
          <w:p w14:paraId="6489FC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盐酸氟桂利嗪胶囊</w:t>
            </w:r>
          </w:p>
        </w:tc>
        <w:tc>
          <w:tcPr>
            <w:tcW w:w="2318" w:type="dxa"/>
            <w:shd w:val="clear" w:color="auto" w:fill="FFFFFF"/>
            <w:noWrap/>
            <w:vAlign w:val="center"/>
          </w:tcPr>
          <w:p w14:paraId="5CB37F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5mg*20s</w:t>
            </w:r>
          </w:p>
        </w:tc>
        <w:tc>
          <w:tcPr>
            <w:tcW w:w="1296" w:type="dxa"/>
            <w:shd w:val="clear" w:color="auto" w:fill="FFFFFF"/>
            <w:noWrap/>
            <w:vAlign w:val="center"/>
          </w:tcPr>
          <w:p w14:paraId="68E74A4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3049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D5AE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1FFFC9">
            <w:pPr>
              <w:jc w:val="center"/>
              <w:rPr>
                <w:rFonts w:hint="eastAsia" w:ascii="仿宋" w:hAnsi="仿宋" w:eastAsia="仿宋" w:cs="仿宋"/>
                <w:i w:val="0"/>
                <w:iCs w:val="0"/>
                <w:color w:val="000000"/>
                <w:sz w:val="24"/>
                <w:szCs w:val="24"/>
                <w:u w:val="none"/>
              </w:rPr>
            </w:pPr>
          </w:p>
        </w:tc>
      </w:tr>
      <w:tr w14:paraId="7965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39EA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3477" w:type="dxa"/>
            <w:shd w:val="clear" w:color="auto" w:fill="FFFFFF"/>
            <w:noWrap/>
            <w:vAlign w:val="center"/>
          </w:tcPr>
          <w:p w14:paraId="3C686E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盐酸氟桂利嗪胶囊</w:t>
            </w:r>
          </w:p>
        </w:tc>
        <w:tc>
          <w:tcPr>
            <w:tcW w:w="2318" w:type="dxa"/>
            <w:shd w:val="clear" w:color="auto" w:fill="FFFFFF"/>
            <w:noWrap/>
            <w:vAlign w:val="center"/>
          </w:tcPr>
          <w:p w14:paraId="6A517E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5mg*60s</w:t>
            </w:r>
          </w:p>
        </w:tc>
        <w:tc>
          <w:tcPr>
            <w:tcW w:w="1296" w:type="dxa"/>
            <w:shd w:val="clear" w:color="auto" w:fill="FFFFFF"/>
            <w:noWrap/>
            <w:vAlign w:val="center"/>
          </w:tcPr>
          <w:p w14:paraId="326207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C9E6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BAF7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D7F0FB">
            <w:pPr>
              <w:jc w:val="center"/>
              <w:rPr>
                <w:rFonts w:hint="eastAsia" w:ascii="仿宋" w:hAnsi="仿宋" w:eastAsia="仿宋" w:cs="仿宋"/>
                <w:i w:val="0"/>
                <w:iCs w:val="0"/>
                <w:color w:val="000000"/>
                <w:sz w:val="24"/>
                <w:szCs w:val="24"/>
                <w:u w:val="none"/>
              </w:rPr>
            </w:pPr>
          </w:p>
        </w:tc>
      </w:tr>
      <w:tr w14:paraId="0C2C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0682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3477" w:type="dxa"/>
            <w:shd w:val="clear" w:color="auto" w:fill="FFFFFF"/>
            <w:noWrap/>
            <w:vAlign w:val="center"/>
          </w:tcPr>
          <w:p w14:paraId="17FFFF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盐酸二甲双胍片</w:t>
            </w:r>
          </w:p>
        </w:tc>
        <w:tc>
          <w:tcPr>
            <w:tcW w:w="2318" w:type="dxa"/>
            <w:shd w:val="clear" w:color="auto" w:fill="FFFFFF"/>
            <w:noWrap/>
            <w:vAlign w:val="center"/>
          </w:tcPr>
          <w:p w14:paraId="7DB7BC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0.25*48s</w:t>
            </w:r>
          </w:p>
        </w:tc>
        <w:tc>
          <w:tcPr>
            <w:tcW w:w="1296" w:type="dxa"/>
            <w:shd w:val="clear" w:color="auto" w:fill="FFFFFF"/>
            <w:noWrap/>
            <w:vAlign w:val="center"/>
          </w:tcPr>
          <w:p w14:paraId="0E19429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535F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A0C0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8468A9">
            <w:pPr>
              <w:jc w:val="center"/>
              <w:rPr>
                <w:rFonts w:hint="eastAsia" w:ascii="仿宋" w:hAnsi="仿宋" w:eastAsia="仿宋" w:cs="仿宋"/>
                <w:i w:val="0"/>
                <w:iCs w:val="0"/>
                <w:color w:val="000000"/>
                <w:sz w:val="24"/>
                <w:szCs w:val="24"/>
                <w:u w:val="none"/>
              </w:rPr>
            </w:pPr>
          </w:p>
        </w:tc>
      </w:tr>
      <w:tr w14:paraId="4FD0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6638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3477" w:type="dxa"/>
            <w:shd w:val="clear" w:color="auto" w:fill="FFFFFF"/>
            <w:noWrap/>
            <w:vAlign w:val="center"/>
          </w:tcPr>
          <w:p w14:paraId="3F34E4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六味地黄丸(浓缩丸)</w:t>
            </w:r>
          </w:p>
        </w:tc>
        <w:tc>
          <w:tcPr>
            <w:tcW w:w="2318" w:type="dxa"/>
            <w:shd w:val="clear" w:color="auto" w:fill="FFFFFF"/>
            <w:noWrap/>
            <w:vAlign w:val="center"/>
          </w:tcPr>
          <w:p w14:paraId="159944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360丸</w:t>
            </w:r>
          </w:p>
        </w:tc>
        <w:tc>
          <w:tcPr>
            <w:tcW w:w="1296" w:type="dxa"/>
            <w:shd w:val="clear" w:color="auto" w:fill="FFFFFF"/>
            <w:noWrap/>
            <w:vAlign w:val="center"/>
          </w:tcPr>
          <w:p w14:paraId="460D1C1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FC31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CF282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627A4A">
            <w:pPr>
              <w:jc w:val="center"/>
              <w:rPr>
                <w:rFonts w:hint="eastAsia" w:ascii="仿宋" w:hAnsi="仿宋" w:eastAsia="仿宋" w:cs="仿宋"/>
                <w:i w:val="0"/>
                <w:iCs w:val="0"/>
                <w:color w:val="000000"/>
                <w:sz w:val="24"/>
                <w:szCs w:val="24"/>
                <w:u w:val="none"/>
              </w:rPr>
            </w:pPr>
          </w:p>
        </w:tc>
      </w:tr>
      <w:tr w14:paraId="6E03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245D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3477" w:type="dxa"/>
            <w:shd w:val="clear" w:color="auto" w:fill="FFFFFF"/>
            <w:noWrap/>
            <w:vAlign w:val="center"/>
          </w:tcPr>
          <w:p w14:paraId="0147BE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罗红霉素分散片</w:t>
            </w:r>
          </w:p>
        </w:tc>
        <w:tc>
          <w:tcPr>
            <w:tcW w:w="2318" w:type="dxa"/>
            <w:shd w:val="clear" w:color="auto" w:fill="FFFFFF"/>
            <w:noWrap/>
            <w:vAlign w:val="center"/>
          </w:tcPr>
          <w:p w14:paraId="02CFF9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0.15g*12s</w:t>
            </w:r>
          </w:p>
        </w:tc>
        <w:tc>
          <w:tcPr>
            <w:tcW w:w="1296" w:type="dxa"/>
            <w:shd w:val="clear" w:color="auto" w:fill="FFFFFF"/>
            <w:noWrap/>
            <w:vAlign w:val="center"/>
          </w:tcPr>
          <w:p w14:paraId="31F6FC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63E0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352F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C73463">
            <w:pPr>
              <w:jc w:val="center"/>
              <w:rPr>
                <w:rFonts w:hint="eastAsia" w:ascii="仿宋" w:hAnsi="仿宋" w:eastAsia="仿宋" w:cs="仿宋"/>
                <w:i w:val="0"/>
                <w:iCs w:val="0"/>
                <w:color w:val="000000"/>
                <w:sz w:val="24"/>
                <w:szCs w:val="24"/>
                <w:u w:val="none"/>
              </w:rPr>
            </w:pPr>
          </w:p>
        </w:tc>
      </w:tr>
      <w:tr w14:paraId="67E0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D5D7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3477" w:type="dxa"/>
            <w:shd w:val="clear" w:color="auto" w:fill="FFFFFF"/>
            <w:noWrap/>
            <w:vAlign w:val="center"/>
          </w:tcPr>
          <w:p w14:paraId="1969F2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盐酸二甲双胍缓释片</w:t>
            </w:r>
          </w:p>
        </w:tc>
        <w:tc>
          <w:tcPr>
            <w:tcW w:w="2318" w:type="dxa"/>
            <w:shd w:val="clear" w:color="auto" w:fill="FFFFFF"/>
            <w:noWrap/>
            <w:vAlign w:val="center"/>
          </w:tcPr>
          <w:p w14:paraId="5BA835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0.5g*36粒</w:t>
            </w:r>
          </w:p>
        </w:tc>
        <w:tc>
          <w:tcPr>
            <w:tcW w:w="1296" w:type="dxa"/>
            <w:shd w:val="clear" w:color="auto" w:fill="FFFFFF"/>
            <w:noWrap/>
            <w:vAlign w:val="center"/>
          </w:tcPr>
          <w:p w14:paraId="4D5B332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5843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5CF23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6D6154">
            <w:pPr>
              <w:jc w:val="center"/>
              <w:rPr>
                <w:rFonts w:hint="eastAsia" w:ascii="仿宋" w:hAnsi="仿宋" w:eastAsia="仿宋" w:cs="仿宋"/>
                <w:i w:val="0"/>
                <w:iCs w:val="0"/>
                <w:color w:val="000000"/>
                <w:sz w:val="24"/>
                <w:szCs w:val="24"/>
                <w:u w:val="none"/>
              </w:rPr>
            </w:pPr>
          </w:p>
        </w:tc>
      </w:tr>
      <w:tr w14:paraId="374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4940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3477" w:type="dxa"/>
            <w:shd w:val="clear" w:color="auto" w:fill="FFFFFF"/>
            <w:noWrap/>
            <w:vAlign w:val="center"/>
          </w:tcPr>
          <w:p w14:paraId="2D7C2C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罗红霉素颗粒</w:t>
            </w:r>
          </w:p>
        </w:tc>
        <w:tc>
          <w:tcPr>
            <w:tcW w:w="2318" w:type="dxa"/>
            <w:shd w:val="clear" w:color="auto" w:fill="FFFFFF"/>
            <w:noWrap/>
            <w:vAlign w:val="center"/>
          </w:tcPr>
          <w:p w14:paraId="2DB8E3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50mg*6袋</w:t>
            </w:r>
          </w:p>
        </w:tc>
        <w:tc>
          <w:tcPr>
            <w:tcW w:w="1296" w:type="dxa"/>
            <w:shd w:val="clear" w:color="auto" w:fill="FFFFFF"/>
            <w:noWrap/>
            <w:vAlign w:val="center"/>
          </w:tcPr>
          <w:p w14:paraId="76A6DDB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798B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BF34D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F610EF">
            <w:pPr>
              <w:jc w:val="center"/>
              <w:rPr>
                <w:rFonts w:hint="eastAsia" w:ascii="仿宋" w:hAnsi="仿宋" w:eastAsia="仿宋" w:cs="仿宋"/>
                <w:i w:val="0"/>
                <w:iCs w:val="0"/>
                <w:color w:val="000000"/>
                <w:sz w:val="24"/>
                <w:szCs w:val="24"/>
                <w:u w:val="none"/>
              </w:rPr>
            </w:pPr>
          </w:p>
        </w:tc>
      </w:tr>
      <w:tr w14:paraId="2071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3417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3477" w:type="dxa"/>
            <w:shd w:val="clear" w:color="auto" w:fill="FFFFFF"/>
            <w:noWrap/>
            <w:vAlign w:val="center"/>
          </w:tcPr>
          <w:p w14:paraId="411AB7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罗红霉素片</w:t>
            </w:r>
          </w:p>
        </w:tc>
        <w:tc>
          <w:tcPr>
            <w:tcW w:w="2318" w:type="dxa"/>
            <w:shd w:val="clear" w:color="auto" w:fill="FFFFFF"/>
            <w:noWrap/>
            <w:vAlign w:val="center"/>
          </w:tcPr>
          <w:p w14:paraId="0F34CA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150mg*6片</w:t>
            </w:r>
          </w:p>
        </w:tc>
        <w:tc>
          <w:tcPr>
            <w:tcW w:w="1296" w:type="dxa"/>
            <w:shd w:val="clear" w:color="auto" w:fill="FFFFFF"/>
            <w:noWrap/>
            <w:vAlign w:val="center"/>
          </w:tcPr>
          <w:p w14:paraId="207CC78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3F11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7780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CEA899">
            <w:pPr>
              <w:jc w:val="center"/>
              <w:rPr>
                <w:rFonts w:hint="eastAsia" w:ascii="仿宋" w:hAnsi="仿宋" w:eastAsia="仿宋" w:cs="仿宋"/>
                <w:i w:val="0"/>
                <w:iCs w:val="0"/>
                <w:color w:val="000000"/>
                <w:sz w:val="24"/>
                <w:szCs w:val="24"/>
                <w:u w:val="none"/>
              </w:rPr>
            </w:pPr>
          </w:p>
        </w:tc>
      </w:tr>
      <w:tr w14:paraId="1CEF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C9DC3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3477" w:type="dxa"/>
            <w:shd w:val="clear" w:color="auto" w:fill="FFFFFF"/>
            <w:noWrap/>
            <w:vAlign w:val="center"/>
          </w:tcPr>
          <w:p w14:paraId="256187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螺内酯片</w:t>
            </w:r>
          </w:p>
        </w:tc>
        <w:tc>
          <w:tcPr>
            <w:tcW w:w="2318" w:type="dxa"/>
            <w:shd w:val="clear" w:color="auto" w:fill="FFFFFF"/>
            <w:noWrap/>
            <w:vAlign w:val="center"/>
          </w:tcPr>
          <w:p w14:paraId="044D64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7FAF4F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E444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3D0E1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823A79">
            <w:pPr>
              <w:jc w:val="center"/>
              <w:rPr>
                <w:rFonts w:hint="eastAsia" w:ascii="仿宋" w:hAnsi="仿宋" w:eastAsia="仿宋" w:cs="仿宋"/>
                <w:i w:val="0"/>
                <w:iCs w:val="0"/>
                <w:color w:val="000000"/>
                <w:sz w:val="24"/>
                <w:szCs w:val="24"/>
                <w:u w:val="none"/>
              </w:rPr>
            </w:pPr>
          </w:p>
        </w:tc>
      </w:tr>
      <w:tr w14:paraId="7D24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C038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3477" w:type="dxa"/>
            <w:shd w:val="clear" w:color="auto" w:fill="FFFFFF"/>
            <w:noWrap/>
            <w:vAlign w:val="center"/>
          </w:tcPr>
          <w:p w14:paraId="37546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铝碳酸镁咀嚼片</w:t>
            </w:r>
          </w:p>
        </w:tc>
        <w:tc>
          <w:tcPr>
            <w:tcW w:w="2318" w:type="dxa"/>
            <w:shd w:val="clear" w:color="auto" w:fill="FFFFFF"/>
            <w:noWrap/>
            <w:vAlign w:val="center"/>
          </w:tcPr>
          <w:p w14:paraId="7AFB51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0.5gX20片</w:t>
            </w:r>
          </w:p>
        </w:tc>
        <w:tc>
          <w:tcPr>
            <w:tcW w:w="1296" w:type="dxa"/>
            <w:shd w:val="clear" w:color="auto" w:fill="FFFFFF"/>
            <w:noWrap/>
            <w:vAlign w:val="center"/>
          </w:tcPr>
          <w:p w14:paraId="69E3D40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DAAF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8BAE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AEF014">
            <w:pPr>
              <w:jc w:val="center"/>
              <w:rPr>
                <w:rFonts w:hint="eastAsia" w:ascii="仿宋" w:hAnsi="仿宋" w:eastAsia="仿宋" w:cs="仿宋"/>
                <w:i w:val="0"/>
                <w:iCs w:val="0"/>
                <w:color w:val="000000"/>
                <w:sz w:val="24"/>
                <w:szCs w:val="24"/>
                <w:u w:val="none"/>
              </w:rPr>
            </w:pPr>
          </w:p>
        </w:tc>
      </w:tr>
      <w:tr w14:paraId="1D63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4848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3477" w:type="dxa"/>
            <w:shd w:val="clear" w:color="auto" w:fill="FFFFFF"/>
            <w:noWrap/>
            <w:vAlign w:val="center"/>
          </w:tcPr>
          <w:p w14:paraId="2788A1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氯氮平片</w:t>
            </w:r>
          </w:p>
        </w:tc>
        <w:tc>
          <w:tcPr>
            <w:tcW w:w="2318" w:type="dxa"/>
            <w:shd w:val="clear" w:color="auto" w:fill="FFFFFF"/>
            <w:noWrap/>
            <w:vAlign w:val="center"/>
          </w:tcPr>
          <w:p w14:paraId="05AF12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352DCB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ABC2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50EA2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7041CB">
            <w:pPr>
              <w:jc w:val="center"/>
              <w:rPr>
                <w:rFonts w:hint="eastAsia" w:ascii="仿宋" w:hAnsi="仿宋" w:eastAsia="仿宋" w:cs="仿宋"/>
                <w:i w:val="0"/>
                <w:iCs w:val="0"/>
                <w:color w:val="000000"/>
                <w:sz w:val="24"/>
                <w:szCs w:val="24"/>
                <w:u w:val="none"/>
              </w:rPr>
            </w:pPr>
          </w:p>
        </w:tc>
      </w:tr>
      <w:tr w14:paraId="0789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2CA0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3477" w:type="dxa"/>
            <w:shd w:val="clear" w:color="auto" w:fill="FFFFFF"/>
            <w:noWrap/>
            <w:vAlign w:val="center"/>
          </w:tcPr>
          <w:p w14:paraId="134DDF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盐酸二甲双胍缓释片</w:t>
            </w:r>
          </w:p>
        </w:tc>
        <w:tc>
          <w:tcPr>
            <w:tcW w:w="2318" w:type="dxa"/>
            <w:shd w:val="clear" w:color="auto" w:fill="FFFFFF"/>
            <w:noWrap/>
            <w:vAlign w:val="center"/>
          </w:tcPr>
          <w:p w14:paraId="7001F1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0.5*20s</w:t>
            </w:r>
          </w:p>
        </w:tc>
        <w:tc>
          <w:tcPr>
            <w:tcW w:w="1296" w:type="dxa"/>
            <w:shd w:val="clear" w:color="auto" w:fill="FFFFFF"/>
            <w:noWrap/>
            <w:vAlign w:val="center"/>
          </w:tcPr>
          <w:p w14:paraId="59F06B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CA55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66D1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412324">
            <w:pPr>
              <w:jc w:val="center"/>
              <w:rPr>
                <w:rFonts w:hint="eastAsia" w:ascii="仿宋" w:hAnsi="仿宋" w:eastAsia="仿宋" w:cs="仿宋"/>
                <w:i w:val="0"/>
                <w:iCs w:val="0"/>
                <w:color w:val="000000"/>
                <w:sz w:val="24"/>
                <w:szCs w:val="24"/>
                <w:u w:val="none"/>
              </w:rPr>
            </w:pPr>
          </w:p>
        </w:tc>
      </w:tr>
      <w:tr w14:paraId="0987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1B6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3477" w:type="dxa"/>
            <w:shd w:val="clear" w:color="auto" w:fill="FFFFFF"/>
            <w:noWrap/>
            <w:vAlign w:val="center"/>
          </w:tcPr>
          <w:p w14:paraId="11611E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盐酸多塞平片</w:t>
            </w:r>
          </w:p>
        </w:tc>
        <w:tc>
          <w:tcPr>
            <w:tcW w:w="2318" w:type="dxa"/>
            <w:shd w:val="clear" w:color="auto" w:fill="FFFFFF"/>
            <w:noWrap/>
            <w:vAlign w:val="center"/>
          </w:tcPr>
          <w:p w14:paraId="3068D4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03DF80D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3684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992A1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EE55F6">
            <w:pPr>
              <w:jc w:val="center"/>
              <w:rPr>
                <w:rFonts w:hint="eastAsia" w:ascii="仿宋" w:hAnsi="仿宋" w:eastAsia="仿宋" w:cs="仿宋"/>
                <w:i w:val="0"/>
                <w:iCs w:val="0"/>
                <w:color w:val="000000"/>
                <w:sz w:val="24"/>
                <w:szCs w:val="24"/>
                <w:u w:val="none"/>
              </w:rPr>
            </w:pPr>
          </w:p>
        </w:tc>
      </w:tr>
      <w:tr w14:paraId="323B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26A2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3477" w:type="dxa"/>
            <w:shd w:val="clear" w:color="auto" w:fill="FFFFFF"/>
            <w:noWrap/>
            <w:vAlign w:val="center"/>
          </w:tcPr>
          <w:p w14:paraId="438A2C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氯化钠注射液(软袋)</w:t>
            </w:r>
          </w:p>
        </w:tc>
        <w:tc>
          <w:tcPr>
            <w:tcW w:w="2318" w:type="dxa"/>
            <w:shd w:val="clear" w:color="auto" w:fill="FFFFFF"/>
            <w:noWrap/>
            <w:vAlign w:val="center"/>
          </w:tcPr>
          <w:p w14:paraId="1370DE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3000ml:27g</w:t>
            </w:r>
          </w:p>
        </w:tc>
        <w:tc>
          <w:tcPr>
            <w:tcW w:w="1296" w:type="dxa"/>
            <w:shd w:val="clear" w:color="auto" w:fill="FFFFFF"/>
            <w:noWrap/>
            <w:vAlign w:val="center"/>
          </w:tcPr>
          <w:p w14:paraId="4167957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01C9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5A33C08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CAD68D">
            <w:pPr>
              <w:jc w:val="center"/>
              <w:rPr>
                <w:rFonts w:hint="eastAsia" w:ascii="仿宋" w:hAnsi="仿宋" w:eastAsia="仿宋" w:cs="仿宋"/>
                <w:i w:val="0"/>
                <w:iCs w:val="0"/>
                <w:color w:val="000000"/>
                <w:sz w:val="24"/>
                <w:szCs w:val="24"/>
                <w:u w:val="none"/>
              </w:rPr>
            </w:pPr>
          </w:p>
        </w:tc>
      </w:tr>
      <w:tr w14:paraId="1F2A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42A3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3477" w:type="dxa"/>
            <w:shd w:val="clear" w:color="auto" w:fill="FFFFFF"/>
            <w:noWrap/>
            <w:vAlign w:val="center"/>
          </w:tcPr>
          <w:p w14:paraId="42E33D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盐酸多巴胺注射液</w:t>
            </w:r>
          </w:p>
        </w:tc>
        <w:tc>
          <w:tcPr>
            <w:tcW w:w="2318" w:type="dxa"/>
            <w:shd w:val="clear" w:color="auto" w:fill="FFFFFF"/>
            <w:noWrap/>
            <w:vAlign w:val="center"/>
          </w:tcPr>
          <w:p w14:paraId="05187F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54DD17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9EE4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61F0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EDAAF5">
            <w:pPr>
              <w:jc w:val="center"/>
              <w:rPr>
                <w:rFonts w:hint="eastAsia" w:ascii="仿宋" w:hAnsi="仿宋" w:eastAsia="仿宋" w:cs="仿宋"/>
                <w:i w:val="0"/>
                <w:iCs w:val="0"/>
                <w:color w:val="000000"/>
                <w:sz w:val="24"/>
                <w:szCs w:val="24"/>
                <w:u w:val="none"/>
              </w:rPr>
            </w:pPr>
          </w:p>
        </w:tc>
      </w:tr>
      <w:tr w14:paraId="623D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6F6E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3477" w:type="dxa"/>
            <w:shd w:val="clear" w:color="auto" w:fill="FFFFFF"/>
            <w:noWrap/>
            <w:vAlign w:val="center"/>
          </w:tcPr>
          <w:p w14:paraId="3A0C96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氯雷他定片</w:t>
            </w:r>
          </w:p>
        </w:tc>
        <w:tc>
          <w:tcPr>
            <w:tcW w:w="2318" w:type="dxa"/>
            <w:shd w:val="clear" w:color="auto" w:fill="FFFFFF"/>
            <w:noWrap/>
            <w:vAlign w:val="center"/>
          </w:tcPr>
          <w:p w14:paraId="283DC3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10mg*6片</w:t>
            </w:r>
          </w:p>
        </w:tc>
        <w:tc>
          <w:tcPr>
            <w:tcW w:w="1296" w:type="dxa"/>
            <w:shd w:val="clear" w:color="auto" w:fill="FFFFFF"/>
            <w:noWrap/>
            <w:vAlign w:val="center"/>
          </w:tcPr>
          <w:p w14:paraId="5D14B9C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51DC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07E6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667E56">
            <w:pPr>
              <w:jc w:val="center"/>
              <w:rPr>
                <w:rFonts w:hint="eastAsia" w:ascii="仿宋" w:hAnsi="仿宋" w:eastAsia="仿宋" w:cs="仿宋"/>
                <w:i w:val="0"/>
                <w:iCs w:val="0"/>
                <w:color w:val="000000"/>
                <w:sz w:val="24"/>
                <w:szCs w:val="24"/>
                <w:u w:val="none"/>
              </w:rPr>
            </w:pPr>
          </w:p>
        </w:tc>
      </w:tr>
      <w:tr w14:paraId="7DF6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1E83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3477" w:type="dxa"/>
            <w:shd w:val="clear" w:color="auto" w:fill="FFFFFF"/>
            <w:noWrap/>
            <w:vAlign w:val="center"/>
          </w:tcPr>
          <w:p w14:paraId="377EED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麻仁丸（水蜜丸）</w:t>
            </w:r>
          </w:p>
        </w:tc>
        <w:tc>
          <w:tcPr>
            <w:tcW w:w="2318" w:type="dxa"/>
            <w:shd w:val="clear" w:color="auto" w:fill="FFFFFF"/>
            <w:noWrap/>
            <w:vAlign w:val="center"/>
          </w:tcPr>
          <w:p w14:paraId="16FD67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60g</w:t>
            </w:r>
          </w:p>
        </w:tc>
        <w:tc>
          <w:tcPr>
            <w:tcW w:w="1296" w:type="dxa"/>
            <w:shd w:val="clear" w:color="auto" w:fill="FFFFFF"/>
            <w:noWrap/>
            <w:vAlign w:val="center"/>
          </w:tcPr>
          <w:p w14:paraId="4BA8400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76D4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BA293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3C17F9">
            <w:pPr>
              <w:jc w:val="center"/>
              <w:rPr>
                <w:rFonts w:hint="eastAsia" w:ascii="仿宋" w:hAnsi="仿宋" w:eastAsia="仿宋" w:cs="仿宋"/>
                <w:i w:val="0"/>
                <w:iCs w:val="0"/>
                <w:color w:val="000000"/>
                <w:sz w:val="24"/>
                <w:szCs w:val="24"/>
                <w:u w:val="none"/>
              </w:rPr>
            </w:pPr>
          </w:p>
        </w:tc>
      </w:tr>
      <w:tr w14:paraId="2045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CFA0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3477" w:type="dxa"/>
            <w:shd w:val="clear" w:color="auto" w:fill="FFFFFF"/>
            <w:noWrap/>
            <w:vAlign w:val="center"/>
          </w:tcPr>
          <w:p w14:paraId="4BFD72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盐酸胺碘酮注射液</w:t>
            </w:r>
          </w:p>
        </w:tc>
        <w:tc>
          <w:tcPr>
            <w:tcW w:w="2318" w:type="dxa"/>
            <w:shd w:val="clear" w:color="auto" w:fill="FFFFFF"/>
            <w:noWrap/>
            <w:vAlign w:val="center"/>
          </w:tcPr>
          <w:p w14:paraId="50E991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2ml:150mg*10支</w:t>
            </w:r>
          </w:p>
        </w:tc>
        <w:tc>
          <w:tcPr>
            <w:tcW w:w="1296" w:type="dxa"/>
            <w:shd w:val="clear" w:color="auto" w:fill="FFFFFF"/>
            <w:noWrap/>
            <w:vAlign w:val="center"/>
          </w:tcPr>
          <w:p w14:paraId="3D45B9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208E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B42C6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DC370F">
            <w:pPr>
              <w:jc w:val="center"/>
              <w:rPr>
                <w:rFonts w:hint="eastAsia" w:ascii="仿宋" w:hAnsi="仿宋" w:eastAsia="仿宋" w:cs="仿宋"/>
                <w:i w:val="0"/>
                <w:iCs w:val="0"/>
                <w:color w:val="000000"/>
                <w:sz w:val="24"/>
                <w:szCs w:val="24"/>
                <w:u w:val="none"/>
              </w:rPr>
            </w:pPr>
          </w:p>
        </w:tc>
      </w:tr>
      <w:tr w14:paraId="59CE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BF05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3477" w:type="dxa"/>
            <w:shd w:val="clear" w:color="auto" w:fill="FFFFFF"/>
            <w:noWrap/>
            <w:vAlign w:val="center"/>
          </w:tcPr>
          <w:p w14:paraId="2812B4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盐酸氨溴索注射液</w:t>
            </w:r>
          </w:p>
        </w:tc>
        <w:tc>
          <w:tcPr>
            <w:tcW w:w="2318" w:type="dxa"/>
            <w:shd w:val="clear" w:color="auto" w:fill="FFFFFF"/>
            <w:noWrap/>
            <w:vAlign w:val="center"/>
          </w:tcPr>
          <w:p w14:paraId="4B3692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2ml:15mg</w:t>
            </w:r>
          </w:p>
        </w:tc>
        <w:tc>
          <w:tcPr>
            <w:tcW w:w="1296" w:type="dxa"/>
            <w:shd w:val="clear" w:color="auto" w:fill="FFFFFF"/>
            <w:noWrap/>
            <w:vAlign w:val="center"/>
          </w:tcPr>
          <w:p w14:paraId="2C3E036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8D55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560A7A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7A5D12">
            <w:pPr>
              <w:jc w:val="center"/>
              <w:rPr>
                <w:rFonts w:hint="eastAsia" w:ascii="仿宋" w:hAnsi="仿宋" w:eastAsia="仿宋" w:cs="仿宋"/>
                <w:i w:val="0"/>
                <w:iCs w:val="0"/>
                <w:color w:val="000000"/>
                <w:sz w:val="24"/>
                <w:szCs w:val="24"/>
                <w:u w:val="none"/>
              </w:rPr>
            </w:pPr>
          </w:p>
        </w:tc>
      </w:tr>
      <w:tr w14:paraId="2AB5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D3C7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3477" w:type="dxa"/>
            <w:shd w:val="clear" w:color="auto" w:fill="FFFFFF"/>
            <w:noWrap/>
            <w:vAlign w:val="center"/>
          </w:tcPr>
          <w:p w14:paraId="13C42F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门冬胰岛素注射液</w:t>
            </w:r>
          </w:p>
        </w:tc>
        <w:tc>
          <w:tcPr>
            <w:tcW w:w="2318" w:type="dxa"/>
            <w:shd w:val="clear" w:color="auto" w:fill="FFFFFF"/>
            <w:noWrap/>
            <w:vAlign w:val="center"/>
          </w:tcPr>
          <w:p w14:paraId="40ED70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#3ml:300U（笔芯）</w:t>
            </w:r>
          </w:p>
        </w:tc>
        <w:tc>
          <w:tcPr>
            <w:tcW w:w="1296" w:type="dxa"/>
            <w:shd w:val="clear" w:color="auto" w:fill="FFFFFF"/>
            <w:noWrap/>
            <w:vAlign w:val="center"/>
          </w:tcPr>
          <w:p w14:paraId="496AE6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9E40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CEAB8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87BC21C">
            <w:pPr>
              <w:jc w:val="center"/>
              <w:rPr>
                <w:rFonts w:hint="eastAsia" w:ascii="仿宋" w:hAnsi="仿宋" w:eastAsia="仿宋" w:cs="仿宋"/>
                <w:i w:val="0"/>
                <w:iCs w:val="0"/>
                <w:color w:val="000000"/>
                <w:sz w:val="24"/>
                <w:szCs w:val="24"/>
                <w:u w:val="none"/>
              </w:rPr>
            </w:pPr>
          </w:p>
        </w:tc>
      </w:tr>
      <w:tr w14:paraId="5AE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2FCA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3477" w:type="dxa"/>
            <w:shd w:val="clear" w:color="auto" w:fill="FFFFFF"/>
            <w:noWrap/>
            <w:vAlign w:val="center"/>
          </w:tcPr>
          <w:p w14:paraId="25A662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血塞通注射液</w:t>
            </w:r>
          </w:p>
        </w:tc>
        <w:tc>
          <w:tcPr>
            <w:tcW w:w="2318" w:type="dxa"/>
            <w:shd w:val="clear" w:color="auto" w:fill="FFFFFF"/>
            <w:noWrap/>
            <w:vAlign w:val="center"/>
          </w:tcPr>
          <w:p w14:paraId="4CA547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10ml:250mg/5支</w:t>
            </w:r>
          </w:p>
        </w:tc>
        <w:tc>
          <w:tcPr>
            <w:tcW w:w="1296" w:type="dxa"/>
            <w:shd w:val="clear" w:color="auto" w:fill="FFFFFF"/>
            <w:noWrap/>
            <w:vAlign w:val="center"/>
          </w:tcPr>
          <w:p w14:paraId="3A4C6FE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A0AA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60F4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42A3B6">
            <w:pPr>
              <w:jc w:val="center"/>
              <w:rPr>
                <w:rFonts w:hint="eastAsia" w:ascii="仿宋" w:hAnsi="仿宋" w:eastAsia="仿宋" w:cs="仿宋"/>
                <w:i w:val="0"/>
                <w:iCs w:val="0"/>
                <w:color w:val="000000"/>
                <w:sz w:val="24"/>
                <w:szCs w:val="24"/>
                <w:u w:val="none"/>
              </w:rPr>
            </w:pPr>
          </w:p>
        </w:tc>
      </w:tr>
      <w:tr w14:paraId="3C5C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C340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3477" w:type="dxa"/>
            <w:shd w:val="clear" w:color="auto" w:fill="FFFFFF"/>
            <w:noWrap/>
            <w:vAlign w:val="center"/>
          </w:tcPr>
          <w:p w14:paraId="31AF33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孟鲁司特钠咀嚼片</w:t>
            </w:r>
          </w:p>
        </w:tc>
        <w:tc>
          <w:tcPr>
            <w:tcW w:w="2318" w:type="dxa"/>
            <w:shd w:val="clear" w:color="auto" w:fill="FFFFFF"/>
            <w:noWrap/>
            <w:vAlign w:val="center"/>
          </w:tcPr>
          <w:p w14:paraId="488E80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#5mg*30片</w:t>
            </w:r>
          </w:p>
        </w:tc>
        <w:tc>
          <w:tcPr>
            <w:tcW w:w="1296" w:type="dxa"/>
            <w:shd w:val="clear" w:color="auto" w:fill="FFFFFF"/>
            <w:noWrap/>
            <w:vAlign w:val="center"/>
          </w:tcPr>
          <w:p w14:paraId="57D422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8371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2752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F8E958">
            <w:pPr>
              <w:jc w:val="center"/>
              <w:rPr>
                <w:rFonts w:hint="eastAsia" w:ascii="仿宋" w:hAnsi="仿宋" w:eastAsia="仿宋" w:cs="仿宋"/>
                <w:i w:val="0"/>
                <w:iCs w:val="0"/>
                <w:color w:val="000000"/>
                <w:sz w:val="24"/>
                <w:szCs w:val="24"/>
                <w:u w:val="none"/>
              </w:rPr>
            </w:pPr>
          </w:p>
        </w:tc>
      </w:tr>
      <w:tr w14:paraId="0B2C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2BE6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3477" w:type="dxa"/>
            <w:shd w:val="clear" w:color="auto" w:fill="FFFFFF"/>
            <w:noWrap/>
            <w:vAlign w:val="center"/>
          </w:tcPr>
          <w:p w14:paraId="5ECAF2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灭菌结晶磺胺（消炎粉)</w:t>
            </w:r>
          </w:p>
        </w:tc>
        <w:tc>
          <w:tcPr>
            <w:tcW w:w="2318" w:type="dxa"/>
            <w:shd w:val="clear" w:color="auto" w:fill="FFFFFF"/>
            <w:noWrap/>
            <w:vAlign w:val="center"/>
          </w:tcPr>
          <w:p w14:paraId="3053E0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5g*8袋</w:t>
            </w:r>
          </w:p>
        </w:tc>
        <w:tc>
          <w:tcPr>
            <w:tcW w:w="1296" w:type="dxa"/>
            <w:shd w:val="clear" w:color="auto" w:fill="FFFFFF"/>
            <w:noWrap/>
            <w:vAlign w:val="center"/>
          </w:tcPr>
          <w:p w14:paraId="483F2E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7DC5A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148F7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5B8E06">
            <w:pPr>
              <w:jc w:val="center"/>
              <w:rPr>
                <w:rFonts w:hint="eastAsia" w:ascii="仿宋" w:hAnsi="仿宋" w:eastAsia="仿宋" w:cs="仿宋"/>
                <w:i w:val="0"/>
                <w:iCs w:val="0"/>
                <w:color w:val="000000"/>
                <w:sz w:val="24"/>
                <w:szCs w:val="24"/>
                <w:u w:val="none"/>
              </w:rPr>
            </w:pPr>
          </w:p>
        </w:tc>
      </w:tr>
      <w:tr w14:paraId="6D7D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2576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3477" w:type="dxa"/>
            <w:shd w:val="clear" w:color="auto" w:fill="FFFFFF"/>
            <w:noWrap/>
            <w:vAlign w:val="center"/>
          </w:tcPr>
          <w:p w14:paraId="17665F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莫匹罗星软膏（百多邦）套盒</w:t>
            </w:r>
          </w:p>
        </w:tc>
        <w:tc>
          <w:tcPr>
            <w:tcW w:w="2318" w:type="dxa"/>
            <w:shd w:val="clear" w:color="auto" w:fill="FFFFFF"/>
            <w:noWrap/>
            <w:vAlign w:val="center"/>
          </w:tcPr>
          <w:p w14:paraId="4549B5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0A10671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2387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0848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A133FD">
            <w:pPr>
              <w:jc w:val="center"/>
              <w:rPr>
                <w:rFonts w:hint="eastAsia" w:ascii="仿宋" w:hAnsi="仿宋" w:eastAsia="仿宋" w:cs="仿宋"/>
                <w:i w:val="0"/>
                <w:iCs w:val="0"/>
                <w:color w:val="000000"/>
                <w:sz w:val="24"/>
                <w:szCs w:val="24"/>
                <w:u w:val="none"/>
              </w:rPr>
            </w:pPr>
          </w:p>
        </w:tc>
      </w:tr>
      <w:tr w14:paraId="6367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BBBC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3477" w:type="dxa"/>
            <w:shd w:val="clear" w:color="auto" w:fill="FFFFFF"/>
            <w:noWrap/>
            <w:vAlign w:val="center"/>
          </w:tcPr>
          <w:p w14:paraId="0586EA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脑心通胶囊</w:t>
            </w:r>
          </w:p>
        </w:tc>
        <w:tc>
          <w:tcPr>
            <w:tcW w:w="2318" w:type="dxa"/>
            <w:shd w:val="clear" w:color="auto" w:fill="FFFFFF"/>
            <w:noWrap/>
            <w:vAlign w:val="center"/>
          </w:tcPr>
          <w:p w14:paraId="23F24F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0.4g*12粒*4板</w:t>
            </w:r>
          </w:p>
        </w:tc>
        <w:tc>
          <w:tcPr>
            <w:tcW w:w="1296" w:type="dxa"/>
            <w:shd w:val="clear" w:color="auto" w:fill="FFFFFF"/>
            <w:noWrap/>
            <w:vAlign w:val="center"/>
          </w:tcPr>
          <w:p w14:paraId="3E5B8A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B72C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8CB89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12D684">
            <w:pPr>
              <w:jc w:val="center"/>
              <w:rPr>
                <w:rFonts w:hint="eastAsia" w:ascii="仿宋" w:hAnsi="仿宋" w:eastAsia="仿宋" w:cs="仿宋"/>
                <w:i w:val="0"/>
                <w:iCs w:val="0"/>
                <w:color w:val="000000"/>
                <w:sz w:val="24"/>
                <w:szCs w:val="24"/>
                <w:u w:val="none"/>
              </w:rPr>
            </w:pPr>
          </w:p>
        </w:tc>
      </w:tr>
      <w:tr w14:paraId="3192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D539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3477" w:type="dxa"/>
            <w:shd w:val="clear" w:color="auto" w:fill="FFFFFF"/>
            <w:noWrap/>
            <w:vAlign w:val="center"/>
          </w:tcPr>
          <w:p w14:paraId="6DB145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尼可地尔片</w:t>
            </w:r>
          </w:p>
        </w:tc>
        <w:tc>
          <w:tcPr>
            <w:tcW w:w="2318" w:type="dxa"/>
            <w:shd w:val="clear" w:color="auto" w:fill="FFFFFF"/>
            <w:noWrap/>
            <w:vAlign w:val="center"/>
          </w:tcPr>
          <w:p w14:paraId="4DB6E7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5mg*24片</w:t>
            </w:r>
          </w:p>
        </w:tc>
        <w:tc>
          <w:tcPr>
            <w:tcW w:w="1296" w:type="dxa"/>
            <w:shd w:val="clear" w:color="auto" w:fill="FFFFFF"/>
            <w:noWrap/>
            <w:vAlign w:val="center"/>
          </w:tcPr>
          <w:p w14:paraId="5FDA5E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AB5E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B0A17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9C2DE0">
            <w:pPr>
              <w:jc w:val="center"/>
              <w:rPr>
                <w:rFonts w:hint="eastAsia" w:ascii="仿宋" w:hAnsi="仿宋" w:eastAsia="仿宋" w:cs="仿宋"/>
                <w:i w:val="0"/>
                <w:iCs w:val="0"/>
                <w:color w:val="000000"/>
                <w:sz w:val="24"/>
                <w:szCs w:val="24"/>
                <w:u w:val="none"/>
              </w:rPr>
            </w:pPr>
          </w:p>
        </w:tc>
      </w:tr>
      <w:tr w14:paraId="0FBF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94FC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3477" w:type="dxa"/>
            <w:shd w:val="clear" w:color="auto" w:fill="FFFFFF"/>
            <w:noWrap/>
            <w:vAlign w:val="center"/>
          </w:tcPr>
          <w:p w14:paraId="6BC178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血塞通注射液</w:t>
            </w:r>
          </w:p>
        </w:tc>
        <w:tc>
          <w:tcPr>
            <w:tcW w:w="2318" w:type="dxa"/>
            <w:shd w:val="clear" w:color="auto" w:fill="FFFFFF"/>
            <w:noWrap/>
            <w:vAlign w:val="center"/>
          </w:tcPr>
          <w:p w14:paraId="2574B5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74AC6C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8A10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195DA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3E974C">
            <w:pPr>
              <w:jc w:val="center"/>
              <w:rPr>
                <w:rFonts w:hint="eastAsia" w:ascii="仿宋" w:hAnsi="仿宋" w:eastAsia="仿宋" w:cs="仿宋"/>
                <w:i w:val="0"/>
                <w:iCs w:val="0"/>
                <w:color w:val="000000"/>
                <w:sz w:val="24"/>
                <w:szCs w:val="24"/>
                <w:u w:val="none"/>
              </w:rPr>
            </w:pPr>
          </w:p>
        </w:tc>
      </w:tr>
      <w:tr w14:paraId="0F76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72DF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3477" w:type="dxa"/>
            <w:shd w:val="clear" w:color="auto" w:fill="FFFFFF"/>
            <w:noWrap/>
            <w:vAlign w:val="center"/>
          </w:tcPr>
          <w:p w14:paraId="6CA883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血塞通片</w:t>
            </w:r>
          </w:p>
        </w:tc>
        <w:tc>
          <w:tcPr>
            <w:tcW w:w="2318" w:type="dxa"/>
            <w:shd w:val="clear" w:color="auto" w:fill="FFFFFF"/>
            <w:noWrap/>
            <w:vAlign w:val="center"/>
          </w:tcPr>
          <w:p w14:paraId="728941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25mg*40s</w:t>
            </w:r>
          </w:p>
        </w:tc>
        <w:tc>
          <w:tcPr>
            <w:tcW w:w="1296" w:type="dxa"/>
            <w:shd w:val="clear" w:color="auto" w:fill="FFFFFF"/>
            <w:noWrap/>
            <w:vAlign w:val="center"/>
          </w:tcPr>
          <w:p w14:paraId="5C9453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1CDF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7AF63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8AB33F">
            <w:pPr>
              <w:jc w:val="center"/>
              <w:rPr>
                <w:rFonts w:hint="eastAsia" w:ascii="仿宋" w:hAnsi="仿宋" w:eastAsia="仿宋" w:cs="仿宋"/>
                <w:i w:val="0"/>
                <w:iCs w:val="0"/>
                <w:color w:val="000000"/>
                <w:sz w:val="24"/>
                <w:szCs w:val="24"/>
                <w:u w:val="none"/>
              </w:rPr>
            </w:pPr>
          </w:p>
        </w:tc>
      </w:tr>
      <w:tr w14:paraId="08C9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5E98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3477" w:type="dxa"/>
            <w:shd w:val="clear" w:color="auto" w:fill="FFFFFF"/>
            <w:noWrap/>
            <w:vAlign w:val="center"/>
          </w:tcPr>
          <w:p w14:paraId="2EE274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血塞通片</w:t>
            </w:r>
          </w:p>
        </w:tc>
        <w:tc>
          <w:tcPr>
            <w:tcW w:w="2318" w:type="dxa"/>
            <w:shd w:val="clear" w:color="auto" w:fill="FFFFFF"/>
            <w:noWrap/>
            <w:vAlign w:val="center"/>
          </w:tcPr>
          <w:p w14:paraId="60A475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25mg*20s</w:t>
            </w:r>
          </w:p>
        </w:tc>
        <w:tc>
          <w:tcPr>
            <w:tcW w:w="1296" w:type="dxa"/>
            <w:shd w:val="clear" w:color="auto" w:fill="FFFFFF"/>
            <w:noWrap/>
            <w:vAlign w:val="center"/>
          </w:tcPr>
          <w:p w14:paraId="08379F3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7EAA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3E252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2D23E0">
            <w:pPr>
              <w:jc w:val="center"/>
              <w:rPr>
                <w:rFonts w:hint="eastAsia" w:ascii="仿宋" w:hAnsi="仿宋" w:eastAsia="仿宋" w:cs="仿宋"/>
                <w:i w:val="0"/>
                <w:iCs w:val="0"/>
                <w:color w:val="000000"/>
                <w:sz w:val="24"/>
                <w:szCs w:val="24"/>
                <w:u w:val="none"/>
              </w:rPr>
            </w:pPr>
          </w:p>
        </w:tc>
      </w:tr>
      <w:tr w14:paraId="33F8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23DE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3477" w:type="dxa"/>
            <w:shd w:val="clear" w:color="auto" w:fill="FFFFFF"/>
            <w:noWrap/>
            <w:vAlign w:val="center"/>
          </w:tcPr>
          <w:p w14:paraId="486244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04BFEB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10mg*10s</w:t>
            </w:r>
          </w:p>
        </w:tc>
        <w:tc>
          <w:tcPr>
            <w:tcW w:w="1296" w:type="dxa"/>
            <w:shd w:val="clear" w:color="auto" w:fill="FFFFFF"/>
            <w:noWrap/>
            <w:vAlign w:val="center"/>
          </w:tcPr>
          <w:p w14:paraId="63466FE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DFBB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F792A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D55D3A">
            <w:pPr>
              <w:jc w:val="center"/>
              <w:rPr>
                <w:rFonts w:hint="eastAsia" w:ascii="仿宋" w:hAnsi="仿宋" w:eastAsia="仿宋" w:cs="仿宋"/>
                <w:i w:val="0"/>
                <w:iCs w:val="0"/>
                <w:color w:val="000000"/>
                <w:sz w:val="24"/>
                <w:szCs w:val="24"/>
                <w:u w:val="none"/>
              </w:rPr>
            </w:pPr>
          </w:p>
        </w:tc>
      </w:tr>
      <w:tr w14:paraId="494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419D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3477" w:type="dxa"/>
            <w:shd w:val="clear" w:color="auto" w:fill="FFFFFF"/>
            <w:noWrap/>
            <w:vAlign w:val="center"/>
          </w:tcPr>
          <w:p w14:paraId="4A0A76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诺和锐30笔芯门冬胰岛素30注射液</w:t>
            </w:r>
          </w:p>
        </w:tc>
        <w:tc>
          <w:tcPr>
            <w:tcW w:w="2318" w:type="dxa"/>
            <w:shd w:val="clear" w:color="auto" w:fill="FFFFFF"/>
            <w:noWrap/>
            <w:vAlign w:val="center"/>
          </w:tcPr>
          <w:p w14:paraId="7430ED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#3ml:300单位(100单位/毫升，3ml/支)</w:t>
            </w:r>
          </w:p>
        </w:tc>
        <w:tc>
          <w:tcPr>
            <w:tcW w:w="1296" w:type="dxa"/>
            <w:shd w:val="clear" w:color="auto" w:fill="FFFFFF"/>
            <w:noWrap/>
            <w:vAlign w:val="center"/>
          </w:tcPr>
          <w:p w14:paraId="567F8D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99C7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3DBF18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35047E">
            <w:pPr>
              <w:jc w:val="center"/>
              <w:rPr>
                <w:rFonts w:hint="eastAsia" w:ascii="仿宋" w:hAnsi="仿宋" w:eastAsia="仿宋" w:cs="仿宋"/>
                <w:i w:val="0"/>
                <w:iCs w:val="0"/>
                <w:color w:val="000000"/>
                <w:sz w:val="24"/>
                <w:szCs w:val="24"/>
                <w:u w:val="none"/>
              </w:rPr>
            </w:pPr>
          </w:p>
        </w:tc>
      </w:tr>
      <w:tr w14:paraId="5C8A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2E06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3477" w:type="dxa"/>
            <w:shd w:val="clear" w:color="auto" w:fill="FFFFFF"/>
            <w:noWrap/>
            <w:vAlign w:val="center"/>
          </w:tcPr>
          <w:p w14:paraId="4F5BB6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排石颗粒</w:t>
            </w:r>
          </w:p>
        </w:tc>
        <w:tc>
          <w:tcPr>
            <w:tcW w:w="2318" w:type="dxa"/>
            <w:shd w:val="clear" w:color="auto" w:fill="FFFFFF"/>
            <w:noWrap/>
            <w:vAlign w:val="center"/>
          </w:tcPr>
          <w:p w14:paraId="022911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20g*10袋</w:t>
            </w:r>
          </w:p>
        </w:tc>
        <w:tc>
          <w:tcPr>
            <w:tcW w:w="1296" w:type="dxa"/>
            <w:shd w:val="clear" w:color="auto" w:fill="FFFFFF"/>
            <w:noWrap/>
            <w:vAlign w:val="center"/>
          </w:tcPr>
          <w:p w14:paraId="4E3B3F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D229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8E1B2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A13E46">
            <w:pPr>
              <w:jc w:val="center"/>
              <w:rPr>
                <w:rFonts w:hint="eastAsia" w:ascii="仿宋" w:hAnsi="仿宋" w:eastAsia="仿宋" w:cs="仿宋"/>
                <w:i w:val="0"/>
                <w:iCs w:val="0"/>
                <w:color w:val="000000"/>
                <w:sz w:val="24"/>
                <w:szCs w:val="24"/>
                <w:u w:val="none"/>
              </w:rPr>
            </w:pPr>
          </w:p>
        </w:tc>
      </w:tr>
      <w:tr w14:paraId="7B03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DD8B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3477" w:type="dxa"/>
            <w:shd w:val="clear" w:color="auto" w:fill="FFFFFF"/>
            <w:noWrap/>
            <w:vAlign w:val="center"/>
          </w:tcPr>
          <w:p w14:paraId="613E18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3183D2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10mg*30s</w:t>
            </w:r>
          </w:p>
        </w:tc>
        <w:tc>
          <w:tcPr>
            <w:tcW w:w="1296" w:type="dxa"/>
            <w:shd w:val="clear" w:color="auto" w:fill="FFFFFF"/>
            <w:noWrap/>
            <w:vAlign w:val="center"/>
          </w:tcPr>
          <w:p w14:paraId="5A3A33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8BE2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E9FCA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DC0F22">
            <w:pPr>
              <w:jc w:val="center"/>
              <w:rPr>
                <w:rFonts w:hint="eastAsia" w:ascii="仿宋" w:hAnsi="仿宋" w:eastAsia="仿宋" w:cs="仿宋"/>
                <w:i w:val="0"/>
                <w:iCs w:val="0"/>
                <w:color w:val="000000"/>
                <w:sz w:val="24"/>
                <w:szCs w:val="24"/>
                <w:u w:val="none"/>
              </w:rPr>
            </w:pPr>
          </w:p>
        </w:tc>
      </w:tr>
      <w:tr w14:paraId="6AEE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F04A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3477" w:type="dxa"/>
            <w:shd w:val="clear" w:color="auto" w:fill="FFFFFF"/>
            <w:noWrap/>
            <w:vAlign w:val="center"/>
          </w:tcPr>
          <w:p w14:paraId="379EDA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6B50AA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595EDF0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C860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F0C9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2CBC55">
            <w:pPr>
              <w:jc w:val="center"/>
              <w:rPr>
                <w:rFonts w:hint="eastAsia" w:ascii="仿宋" w:hAnsi="仿宋" w:eastAsia="仿宋" w:cs="仿宋"/>
                <w:i w:val="0"/>
                <w:iCs w:val="0"/>
                <w:color w:val="000000"/>
                <w:sz w:val="24"/>
                <w:szCs w:val="24"/>
                <w:u w:val="none"/>
              </w:rPr>
            </w:pPr>
          </w:p>
        </w:tc>
      </w:tr>
      <w:tr w14:paraId="500D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31BB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3477" w:type="dxa"/>
            <w:shd w:val="clear" w:color="auto" w:fill="FFFFFF"/>
            <w:noWrap/>
            <w:vAlign w:val="center"/>
          </w:tcPr>
          <w:p w14:paraId="5C46C2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葡萄糖注射液</w:t>
            </w:r>
          </w:p>
        </w:tc>
        <w:tc>
          <w:tcPr>
            <w:tcW w:w="2318" w:type="dxa"/>
            <w:shd w:val="clear" w:color="auto" w:fill="FFFFFF"/>
            <w:noWrap/>
            <w:vAlign w:val="center"/>
          </w:tcPr>
          <w:p w14:paraId="0C2FC9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#20ml:10g*5支</w:t>
            </w:r>
          </w:p>
        </w:tc>
        <w:tc>
          <w:tcPr>
            <w:tcW w:w="1296" w:type="dxa"/>
            <w:shd w:val="clear" w:color="auto" w:fill="FFFFFF"/>
            <w:noWrap/>
            <w:vAlign w:val="center"/>
          </w:tcPr>
          <w:p w14:paraId="1747CDB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27C99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947A9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363A69">
            <w:pPr>
              <w:jc w:val="center"/>
              <w:rPr>
                <w:rFonts w:hint="eastAsia" w:ascii="仿宋" w:hAnsi="仿宋" w:eastAsia="仿宋" w:cs="仿宋"/>
                <w:i w:val="0"/>
                <w:iCs w:val="0"/>
                <w:color w:val="000000"/>
                <w:sz w:val="24"/>
                <w:szCs w:val="24"/>
                <w:u w:val="none"/>
              </w:rPr>
            </w:pPr>
          </w:p>
        </w:tc>
      </w:tr>
      <w:tr w14:paraId="5DAF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3715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3477" w:type="dxa"/>
            <w:shd w:val="clear" w:color="auto" w:fill="FFFFFF"/>
            <w:noWrap/>
            <w:vAlign w:val="center"/>
          </w:tcPr>
          <w:p w14:paraId="4B1B3D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蒲地蓝消炎片</w:t>
            </w:r>
          </w:p>
        </w:tc>
        <w:tc>
          <w:tcPr>
            <w:tcW w:w="2318" w:type="dxa"/>
            <w:shd w:val="clear" w:color="auto" w:fill="FFFFFF"/>
            <w:noWrap/>
            <w:vAlign w:val="center"/>
          </w:tcPr>
          <w:p w14:paraId="066A7C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0.25g*24s</w:t>
            </w:r>
          </w:p>
        </w:tc>
        <w:tc>
          <w:tcPr>
            <w:tcW w:w="1296" w:type="dxa"/>
            <w:shd w:val="clear" w:color="auto" w:fill="FFFFFF"/>
            <w:noWrap/>
            <w:vAlign w:val="center"/>
          </w:tcPr>
          <w:p w14:paraId="04C1367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1CE9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F2D58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6B0ED4">
            <w:pPr>
              <w:jc w:val="center"/>
              <w:rPr>
                <w:rFonts w:hint="eastAsia" w:ascii="仿宋" w:hAnsi="仿宋" w:eastAsia="仿宋" w:cs="仿宋"/>
                <w:i w:val="0"/>
                <w:iCs w:val="0"/>
                <w:color w:val="000000"/>
                <w:sz w:val="24"/>
                <w:szCs w:val="24"/>
                <w:u w:val="none"/>
              </w:rPr>
            </w:pPr>
          </w:p>
        </w:tc>
      </w:tr>
      <w:tr w14:paraId="2352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8032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3477" w:type="dxa"/>
            <w:shd w:val="clear" w:color="auto" w:fill="FFFFFF"/>
            <w:noWrap/>
            <w:vAlign w:val="center"/>
          </w:tcPr>
          <w:p w14:paraId="447DDA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硝酸甘油注射液</w:t>
            </w:r>
          </w:p>
        </w:tc>
        <w:tc>
          <w:tcPr>
            <w:tcW w:w="2318" w:type="dxa"/>
            <w:shd w:val="clear" w:color="auto" w:fill="FFFFFF"/>
            <w:noWrap/>
            <w:vAlign w:val="center"/>
          </w:tcPr>
          <w:p w14:paraId="360D90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1ml:5mg*10支</w:t>
            </w:r>
          </w:p>
        </w:tc>
        <w:tc>
          <w:tcPr>
            <w:tcW w:w="1296" w:type="dxa"/>
            <w:shd w:val="clear" w:color="auto" w:fill="FFFFFF"/>
            <w:noWrap/>
            <w:vAlign w:val="center"/>
          </w:tcPr>
          <w:p w14:paraId="3E9633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5A9D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C65F9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749188E">
            <w:pPr>
              <w:jc w:val="center"/>
              <w:rPr>
                <w:rFonts w:hint="eastAsia" w:ascii="仿宋" w:hAnsi="仿宋" w:eastAsia="仿宋" w:cs="仿宋"/>
                <w:i w:val="0"/>
                <w:iCs w:val="0"/>
                <w:color w:val="000000"/>
                <w:sz w:val="24"/>
                <w:szCs w:val="24"/>
                <w:u w:val="none"/>
              </w:rPr>
            </w:pPr>
          </w:p>
        </w:tc>
      </w:tr>
      <w:tr w14:paraId="5701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3C71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3477" w:type="dxa"/>
            <w:shd w:val="clear" w:color="auto" w:fill="FFFFFF"/>
            <w:noWrap/>
            <w:vAlign w:val="center"/>
          </w:tcPr>
          <w:p w14:paraId="238B53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杞菊地黄胶囊</w:t>
            </w:r>
          </w:p>
        </w:tc>
        <w:tc>
          <w:tcPr>
            <w:tcW w:w="2318" w:type="dxa"/>
            <w:shd w:val="clear" w:color="auto" w:fill="FFFFFF"/>
            <w:noWrap/>
            <w:vAlign w:val="center"/>
          </w:tcPr>
          <w:p w14:paraId="009EC1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0.3g*30粒</w:t>
            </w:r>
          </w:p>
        </w:tc>
        <w:tc>
          <w:tcPr>
            <w:tcW w:w="1296" w:type="dxa"/>
            <w:shd w:val="clear" w:color="auto" w:fill="FFFFFF"/>
            <w:noWrap/>
            <w:vAlign w:val="center"/>
          </w:tcPr>
          <w:p w14:paraId="67CE902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682C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57F23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71FC05">
            <w:pPr>
              <w:jc w:val="center"/>
              <w:rPr>
                <w:rFonts w:hint="eastAsia" w:ascii="仿宋" w:hAnsi="仿宋" w:eastAsia="仿宋" w:cs="仿宋"/>
                <w:i w:val="0"/>
                <w:iCs w:val="0"/>
                <w:color w:val="000000"/>
                <w:sz w:val="24"/>
                <w:szCs w:val="24"/>
                <w:u w:val="none"/>
              </w:rPr>
            </w:pPr>
          </w:p>
        </w:tc>
      </w:tr>
      <w:tr w14:paraId="4AA4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CC69B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3477" w:type="dxa"/>
            <w:shd w:val="clear" w:color="auto" w:fill="FFFFFF"/>
            <w:noWrap/>
            <w:vAlign w:val="center"/>
          </w:tcPr>
          <w:p w14:paraId="617678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杞菊地黄丸</w:t>
            </w:r>
          </w:p>
        </w:tc>
        <w:tc>
          <w:tcPr>
            <w:tcW w:w="2318" w:type="dxa"/>
            <w:shd w:val="clear" w:color="auto" w:fill="FFFFFF"/>
            <w:noWrap/>
            <w:vAlign w:val="center"/>
          </w:tcPr>
          <w:p w14:paraId="7C44A6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6gX12袋</w:t>
            </w:r>
          </w:p>
        </w:tc>
        <w:tc>
          <w:tcPr>
            <w:tcW w:w="1296" w:type="dxa"/>
            <w:shd w:val="clear" w:color="auto" w:fill="FFFFFF"/>
            <w:noWrap/>
            <w:vAlign w:val="center"/>
          </w:tcPr>
          <w:p w14:paraId="6C0D604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E4DF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C1C0D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D5D408">
            <w:pPr>
              <w:jc w:val="center"/>
              <w:rPr>
                <w:rFonts w:hint="eastAsia" w:ascii="仿宋" w:hAnsi="仿宋" w:eastAsia="仿宋" w:cs="仿宋"/>
                <w:i w:val="0"/>
                <w:iCs w:val="0"/>
                <w:color w:val="000000"/>
                <w:sz w:val="24"/>
                <w:szCs w:val="24"/>
                <w:u w:val="none"/>
              </w:rPr>
            </w:pPr>
          </w:p>
        </w:tc>
      </w:tr>
      <w:tr w14:paraId="7D1B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BD4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3477" w:type="dxa"/>
            <w:shd w:val="clear" w:color="auto" w:fill="FFFFFF"/>
            <w:noWrap/>
            <w:vAlign w:val="center"/>
          </w:tcPr>
          <w:p w14:paraId="57979F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氢氯噻嗪片</w:t>
            </w:r>
          </w:p>
        </w:tc>
        <w:tc>
          <w:tcPr>
            <w:tcW w:w="2318" w:type="dxa"/>
            <w:shd w:val="clear" w:color="auto" w:fill="FFFFFF"/>
            <w:noWrap/>
            <w:vAlign w:val="center"/>
          </w:tcPr>
          <w:p w14:paraId="26D8A2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0339DAD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E4A1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2784B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E454E1">
            <w:pPr>
              <w:jc w:val="center"/>
              <w:rPr>
                <w:rFonts w:hint="eastAsia" w:ascii="仿宋" w:hAnsi="仿宋" w:eastAsia="仿宋" w:cs="仿宋"/>
                <w:i w:val="0"/>
                <w:iCs w:val="0"/>
                <w:color w:val="000000"/>
                <w:sz w:val="24"/>
                <w:szCs w:val="24"/>
                <w:u w:val="none"/>
              </w:rPr>
            </w:pPr>
          </w:p>
        </w:tc>
      </w:tr>
      <w:tr w14:paraId="6A5E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459E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3477" w:type="dxa"/>
            <w:shd w:val="clear" w:color="auto" w:fill="FFFFFF"/>
            <w:noWrap/>
            <w:vAlign w:val="center"/>
          </w:tcPr>
          <w:p w14:paraId="1C2CE1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氢氧化铝片</w:t>
            </w:r>
          </w:p>
        </w:tc>
        <w:tc>
          <w:tcPr>
            <w:tcW w:w="2318" w:type="dxa"/>
            <w:shd w:val="clear" w:color="auto" w:fill="FFFFFF"/>
            <w:noWrap/>
            <w:vAlign w:val="center"/>
          </w:tcPr>
          <w:p w14:paraId="7DED20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409856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53DB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D21F3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4A5CC4C">
            <w:pPr>
              <w:jc w:val="center"/>
              <w:rPr>
                <w:rFonts w:hint="eastAsia" w:ascii="仿宋" w:hAnsi="仿宋" w:eastAsia="仿宋" w:cs="仿宋"/>
                <w:i w:val="0"/>
                <w:iCs w:val="0"/>
                <w:color w:val="000000"/>
                <w:sz w:val="24"/>
                <w:szCs w:val="24"/>
                <w:u w:val="none"/>
              </w:rPr>
            </w:pPr>
          </w:p>
        </w:tc>
      </w:tr>
      <w:tr w14:paraId="3D23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F0DC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3477" w:type="dxa"/>
            <w:shd w:val="clear" w:color="auto" w:fill="FFFFFF"/>
            <w:noWrap/>
            <w:vAlign w:val="center"/>
          </w:tcPr>
          <w:p w14:paraId="6E8EE3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清凉油</w:t>
            </w:r>
          </w:p>
        </w:tc>
        <w:tc>
          <w:tcPr>
            <w:tcW w:w="2318" w:type="dxa"/>
            <w:shd w:val="clear" w:color="auto" w:fill="FFFFFF"/>
            <w:noWrap/>
            <w:vAlign w:val="center"/>
          </w:tcPr>
          <w:p w14:paraId="1754A3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w:t>
            </w:r>
          </w:p>
        </w:tc>
        <w:tc>
          <w:tcPr>
            <w:tcW w:w="1296" w:type="dxa"/>
            <w:shd w:val="clear" w:color="auto" w:fill="FFFFFF"/>
            <w:noWrap/>
            <w:vAlign w:val="center"/>
          </w:tcPr>
          <w:p w14:paraId="4891C86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69C0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9BDE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01924B">
            <w:pPr>
              <w:jc w:val="center"/>
              <w:rPr>
                <w:rFonts w:hint="eastAsia" w:ascii="仿宋" w:hAnsi="仿宋" w:eastAsia="仿宋" w:cs="仿宋"/>
                <w:i w:val="0"/>
                <w:iCs w:val="0"/>
                <w:color w:val="000000"/>
                <w:sz w:val="24"/>
                <w:szCs w:val="24"/>
                <w:u w:val="none"/>
              </w:rPr>
            </w:pPr>
          </w:p>
        </w:tc>
      </w:tr>
      <w:tr w14:paraId="4DE6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02F8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3477" w:type="dxa"/>
            <w:shd w:val="clear" w:color="auto" w:fill="FFFFFF"/>
            <w:noWrap/>
            <w:vAlign w:val="center"/>
          </w:tcPr>
          <w:p w14:paraId="2C6AF6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清热解毒口服液</w:t>
            </w:r>
          </w:p>
        </w:tc>
        <w:tc>
          <w:tcPr>
            <w:tcW w:w="2318" w:type="dxa"/>
            <w:shd w:val="clear" w:color="auto" w:fill="FFFFFF"/>
            <w:noWrap/>
            <w:vAlign w:val="center"/>
          </w:tcPr>
          <w:p w14:paraId="0C7FFC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6722ACA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7FFA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08EC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164E17">
            <w:pPr>
              <w:jc w:val="center"/>
              <w:rPr>
                <w:rFonts w:hint="eastAsia" w:ascii="仿宋" w:hAnsi="仿宋" w:eastAsia="仿宋" w:cs="仿宋"/>
                <w:i w:val="0"/>
                <w:iCs w:val="0"/>
                <w:color w:val="000000"/>
                <w:sz w:val="24"/>
                <w:szCs w:val="24"/>
                <w:u w:val="none"/>
              </w:rPr>
            </w:pPr>
          </w:p>
        </w:tc>
      </w:tr>
      <w:tr w14:paraId="291C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AF23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3477" w:type="dxa"/>
            <w:shd w:val="clear" w:color="auto" w:fill="FFFFFF"/>
            <w:noWrap/>
            <w:vAlign w:val="center"/>
          </w:tcPr>
          <w:p w14:paraId="3FC3F7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硝酸甘油片</w:t>
            </w:r>
          </w:p>
        </w:tc>
        <w:tc>
          <w:tcPr>
            <w:tcW w:w="2318" w:type="dxa"/>
            <w:shd w:val="clear" w:color="auto" w:fill="FFFFFF"/>
            <w:noWrap/>
            <w:vAlign w:val="center"/>
          </w:tcPr>
          <w:p w14:paraId="763CA4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0.5mg*36片*3瓶</w:t>
            </w:r>
          </w:p>
        </w:tc>
        <w:tc>
          <w:tcPr>
            <w:tcW w:w="1296" w:type="dxa"/>
            <w:shd w:val="clear" w:color="auto" w:fill="FFFFFF"/>
            <w:noWrap/>
            <w:vAlign w:val="center"/>
          </w:tcPr>
          <w:p w14:paraId="25588D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316D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DC6F4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A4A242">
            <w:pPr>
              <w:jc w:val="center"/>
              <w:rPr>
                <w:rFonts w:hint="eastAsia" w:ascii="仿宋" w:hAnsi="仿宋" w:eastAsia="仿宋" w:cs="仿宋"/>
                <w:i w:val="0"/>
                <w:iCs w:val="0"/>
                <w:color w:val="000000"/>
                <w:sz w:val="24"/>
                <w:szCs w:val="24"/>
                <w:u w:val="none"/>
              </w:rPr>
            </w:pPr>
          </w:p>
        </w:tc>
      </w:tr>
      <w:tr w14:paraId="39A4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E81D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3477" w:type="dxa"/>
            <w:shd w:val="clear" w:color="auto" w:fill="FFFFFF"/>
            <w:noWrap/>
            <w:vAlign w:val="center"/>
          </w:tcPr>
          <w:p w14:paraId="79A343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曲安奈德益康唑乳膏</w:t>
            </w:r>
          </w:p>
        </w:tc>
        <w:tc>
          <w:tcPr>
            <w:tcW w:w="2318" w:type="dxa"/>
            <w:shd w:val="clear" w:color="auto" w:fill="FFFFFF"/>
            <w:noWrap/>
            <w:vAlign w:val="center"/>
          </w:tcPr>
          <w:p w14:paraId="1B956A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1359B3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2034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31566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9630D3">
            <w:pPr>
              <w:jc w:val="center"/>
              <w:rPr>
                <w:rFonts w:hint="eastAsia" w:ascii="仿宋" w:hAnsi="仿宋" w:eastAsia="仿宋" w:cs="仿宋"/>
                <w:i w:val="0"/>
                <w:iCs w:val="0"/>
                <w:color w:val="000000"/>
                <w:sz w:val="24"/>
                <w:szCs w:val="24"/>
                <w:u w:val="none"/>
              </w:rPr>
            </w:pPr>
          </w:p>
        </w:tc>
      </w:tr>
      <w:tr w14:paraId="4274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4981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3477" w:type="dxa"/>
            <w:shd w:val="clear" w:color="auto" w:fill="FFFFFF"/>
            <w:noWrap/>
            <w:vAlign w:val="center"/>
          </w:tcPr>
          <w:p w14:paraId="619847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硝酸甘油片</w:t>
            </w:r>
          </w:p>
        </w:tc>
        <w:tc>
          <w:tcPr>
            <w:tcW w:w="2318" w:type="dxa"/>
            <w:shd w:val="clear" w:color="auto" w:fill="FFFFFF"/>
            <w:noWrap/>
            <w:vAlign w:val="center"/>
          </w:tcPr>
          <w:p w14:paraId="440916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1A66AA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7FE7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59E48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3C46DE">
            <w:pPr>
              <w:jc w:val="center"/>
              <w:rPr>
                <w:rFonts w:hint="eastAsia" w:ascii="仿宋" w:hAnsi="仿宋" w:eastAsia="仿宋" w:cs="仿宋"/>
                <w:i w:val="0"/>
                <w:iCs w:val="0"/>
                <w:color w:val="000000"/>
                <w:sz w:val="24"/>
                <w:szCs w:val="24"/>
                <w:u w:val="none"/>
              </w:rPr>
            </w:pPr>
          </w:p>
        </w:tc>
      </w:tr>
      <w:tr w14:paraId="01DF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9E71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3477" w:type="dxa"/>
            <w:shd w:val="clear" w:color="auto" w:fill="FFFFFF"/>
            <w:noWrap/>
            <w:vAlign w:val="center"/>
          </w:tcPr>
          <w:p w14:paraId="6547E0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曲咪新乳膏</w:t>
            </w:r>
          </w:p>
        </w:tc>
        <w:tc>
          <w:tcPr>
            <w:tcW w:w="2318" w:type="dxa"/>
            <w:shd w:val="clear" w:color="auto" w:fill="FFFFFF"/>
            <w:noWrap/>
            <w:vAlign w:val="center"/>
          </w:tcPr>
          <w:p w14:paraId="5BE98B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084F83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95CF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CE09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85B416">
            <w:pPr>
              <w:jc w:val="center"/>
              <w:rPr>
                <w:rFonts w:hint="eastAsia" w:ascii="仿宋" w:hAnsi="仿宋" w:eastAsia="仿宋" w:cs="仿宋"/>
                <w:i w:val="0"/>
                <w:iCs w:val="0"/>
                <w:color w:val="000000"/>
                <w:sz w:val="24"/>
                <w:szCs w:val="24"/>
                <w:u w:val="none"/>
              </w:rPr>
            </w:pPr>
          </w:p>
        </w:tc>
      </w:tr>
      <w:tr w14:paraId="3A70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72DB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3477" w:type="dxa"/>
            <w:shd w:val="clear" w:color="auto" w:fill="FFFFFF"/>
            <w:noWrap/>
            <w:vAlign w:val="center"/>
          </w:tcPr>
          <w:p w14:paraId="648E7C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硝苯地平片</w:t>
            </w:r>
          </w:p>
        </w:tc>
        <w:tc>
          <w:tcPr>
            <w:tcW w:w="2318" w:type="dxa"/>
            <w:shd w:val="clear" w:color="auto" w:fill="FFFFFF"/>
            <w:noWrap/>
            <w:vAlign w:val="center"/>
          </w:tcPr>
          <w:p w14:paraId="73F9DF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43D00F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470E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C94C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8A1CDE">
            <w:pPr>
              <w:jc w:val="center"/>
              <w:rPr>
                <w:rFonts w:hint="eastAsia" w:ascii="仿宋" w:hAnsi="仿宋" w:eastAsia="仿宋" w:cs="仿宋"/>
                <w:i w:val="0"/>
                <w:iCs w:val="0"/>
                <w:color w:val="000000"/>
                <w:sz w:val="24"/>
                <w:szCs w:val="24"/>
                <w:u w:val="none"/>
              </w:rPr>
            </w:pPr>
          </w:p>
        </w:tc>
      </w:tr>
      <w:tr w14:paraId="6A4C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8EB1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3477" w:type="dxa"/>
            <w:shd w:val="clear" w:color="auto" w:fill="FFFFFF"/>
            <w:noWrap/>
            <w:vAlign w:val="center"/>
          </w:tcPr>
          <w:p w14:paraId="695C0A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人参再造丸</w:t>
            </w:r>
          </w:p>
        </w:tc>
        <w:tc>
          <w:tcPr>
            <w:tcW w:w="2318" w:type="dxa"/>
            <w:shd w:val="clear" w:color="auto" w:fill="FFFFFF"/>
            <w:noWrap/>
            <w:vAlign w:val="center"/>
          </w:tcPr>
          <w:p w14:paraId="021756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3g*10丸</w:t>
            </w:r>
          </w:p>
        </w:tc>
        <w:tc>
          <w:tcPr>
            <w:tcW w:w="1296" w:type="dxa"/>
            <w:shd w:val="clear" w:color="auto" w:fill="FFFFFF"/>
            <w:noWrap/>
            <w:vAlign w:val="center"/>
          </w:tcPr>
          <w:p w14:paraId="4EC8A9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39D9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28DB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A098BA">
            <w:pPr>
              <w:jc w:val="center"/>
              <w:rPr>
                <w:rFonts w:hint="eastAsia" w:ascii="仿宋" w:hAnsi="仿宋" w:eastAsia="仿宋" w:cs="仿宋"/>
                <w:i w:val="0"/>
                <w:iCs w:val="0"/>
                <w:color w:val="000000"/>
                <w:sz w:val="24"/>
                <w:szCs w:val="24"/>
                <w:u w:val="none"/>
              </w:rPr>
            </w:pPr>
          </w:p>
        </w:tc>
      </w:tr>
      <w:tr w14:paraId="2731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1936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3477" w:type="dxa"/>
            <w:shd w:val="clear" w:color="auto" w:fill="FFFFFF"/>
            <w:noWrap/>
            <w:vAlign w:val="center"/>
          </w:tcPr>
          <w:p w14:paraId="47A200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人工牛黄甲硝唑胶囊</w:t>
            </w:r>
          </w:p>
        </w:tc>
        <w:tc>
          <w:tcPr>
            <w:tcW w:w="2318" w:type="dxa"/>
            <w:shd w:val="clear" w:color="auto" w:fill="FFFFFF"/>
            <w:noWrap/>
            <w:vAlign w:val="center"/>
          </w:tcPr>
          <w:p w14:paraId="6556CB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10粒*2板</w:t>
            </w:r>
          </w:p>
        </w:tc>
        <w:tc>
          <w:tcPr>
            <w:tcW w:w="1296" w:type="dxa"/>
            <w:shd w:val="clear" w:color="auto" w:fill="FFFFFF"/>
            <w:noWrap/>
            <w:vAlign w:val="center"/>
          </w:tcPr>
          <w:p w14:paraId="7F31F6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BACC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7E0DAA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423EC5">
            <w:pPr>
              <w:jc w:val="center"/>
              <w:rPr>
                <w:rFonts w:hint="eastAsia" w:ascii="仿宋" w:hAnsi="仿宋" w:eastAsia="仿宋" w:cs="仿宋"/>
                <w:i w:val="0"/>
                <w:iCs w:val="0"/>
                <w:color w:val="000000"/>
                <w:sz w:val="24"/>
                <w:szCs w:val="24"/>
                <w:u w:val="none"/>
              </w:rPr>
            </w:pPr>
          </w:p>
        </w:tc>
      </w:tr>
      <w:tr w14:paraId="314B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5B1B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3477" w:type="dxa"/>
            <w:shd w:val="clear" w:color="auto" w:fill="FFFFFF"/>
            <w:noWrap/>
            <w:vAlign w:val="center"/>
          </w:tcPr>
          <w:p w14:paraId="2CC3D8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人免疫球蛋白</w:t>
            </w:r>
          </w:p>
        </w:tc>
        <w:tc>
          <w:tcPr>
            <w:tcW w:w="2318" w:type="dxa"/>
            <w:shd w:val="clear" w:color="auto" w:fill="FFFFFF"/>
            <w:noWrap/>
            <w:vAlign w:val="center"/>
          </w:tcPr>
          <w:p w14:paraId="2F6AF7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3ml:0.3g</w:t>
            </w:r>
          </w:p>
        </w:tc>
        <w:tc>
          <w:tcPr>
            <w:tcW w:w="1296" w:type="dxa"/>
            <w:shd w:val="clear" w:color="auto" w:fill="FFFFFF"/>
            <w:noWrap/>
            <w:vAlign w:val="center"/>
          </w:tcPr>
          <w:p w14:paraId="085FB98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EE74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8C4B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862910">
            <w:pPr>
              <w:jc w:val="center"/>
              <w:rPr>
                <w:rFonts w:hint="eastAsia" w:ascii="仿宋" w:hAnsi="仿宋" w:eastAsia="仿宋" w:cs="仿宋"/>
                <w:i w:val="0"/>
                <w:iCs w:val="0"/>
                <w:color w:val="000000"/>
                <w:sz w:val="24"/>
                <w:szCs w:val="24"/>
                <w:u w:val="none"/>
              </w:rPr>
            </w:pPr>
          </w:p>
        </w:tc>
      </w:tr>
      <w:tr w14:paraId="22C1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3851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c>
          <w:tcPr>
            <w:tcW w:w="3477" w:type="dxa"/>
            <w:shd w:val="clear" w:color="auto" w:fill="FFFFFF"/>
            <w:noWrap/>
            <w:vAlign w:val="center"/>
          </w:tcPr>
          <w:p w14:paraId="13D0EE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乳酸左氧氟沙星氯化钠注射液</w:t>
            </w:r>
          </w:p>
        </w:tc>
        <w:tc>
          <w:tcPr>
            <w:tcW w:w="2318" w:type="dxa"/>
            <w:shd w:val="clear" w:color="auto" w:fill="FFFFFF"/>
            <w:noWrap/>
            <w:vAlign w:val="center"/>
          </w:tcPr>
          <w:p w14:paraId="341016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100ml(聚丙烯输液瓶)</w:t>
            </w:r>
          </w:p>
        </w:tc>
        <w:tc>
          <w:tcPr>
            <w:tcW w:w="1296" w:type="dxa"/>
            <w:shd w:val="clear" w:color="auto" w:fill="FFFFFF"/>
            <w:noWrap/>
            <w:vAlign w:val="center"/>
          </w:tcPr>
          <w:p w14:paraId="3B4BC8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8FB7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42AC0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E3757B">
            <w:pPr>
              <w:jc w:val="center"/>
              <w:rPr>
                <w:rFonts w:hint="eastAsia" w:ascii="仿宋" w:hAnsi="仿宋" w:eastAsia="仿宋" w:cs="仿宋"/>
                <w:i w:val="0"/>
                <w:iCs w:val="0"/>
                <w:color w:val="000000"/>
                <w:sz w:val="24"/>
                <w:szCs w:val="24"/>
                <w:u w:val="none"/>
              </w:rPr>
            </w:pPr>
          </w:p>
        </w:tc>
      </w:tr>
      <w:tr w14:paraId="5C55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ED0A5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188</w:t>
            </w:r>
          </w:p>
        </w:tc>
        <w:tc>
          <w:tcPr>
            <w:tcW w:w="3477" w:type="dxa"/>
            <w:shd w:val="clear" w:color="auto" w:fill="FFFFFF"/>
            <w:noWrap/>
            <w:vAlign w:val="center"/>
          </w:tcPr>
          <w:p w14:paraId="2CE2F8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塞来昔布胶囊</w:t>
            </w:r>
          </w:p>
        </w:tc>
        <w:tc>
          <w:tcPr>
            <w:tcW w:w="2318" w:type="dxa"/>
            <w:shd w:val="clear" w:color="auto" w:fill="FFFFFF"/>
            <w:noWrap/>
            <w:vAlign w:val="center"/>
          </w:tcPr>
          <w:p w14:paraId="76C32C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0.2g*6粒</w:t>
            </w:r>
          </w:p>
        </w:tc>
        <w:tc>
          <w:tcPr>
            <w:tcW w:w="1296" w:type="dxa"/>
            <w:shd w:val="clear" w:color="auto" w:fill="FFFFFF"/>
            <w:noWrap/>
            <w:vAlign w:val="center"/>
          </w:tcPr>
          <w:p w14:paraId="10B1D6F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E404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A8DB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3DFF86">
            <w:pPr>
              <w:jc w:val="center"/>
              <w:rPr>
                <w:rFonts w:hint="eastAsia" w:ascii="仿宋" w:hAnsi="仿宋" w:eastAsia="仿宋" w:cs="仿宋"/>
                <w:i w:val="0"/>
                <w:iCs w:val="0"/>
                <w:color w:val="000000"/>
                <w:sz w:val="24"/>
                <w:szCs w:val="24"/>
                <w:u w:val="none"/>
              </w:rPr>
            </w:pPr>
          </w:p>
        </w:tc>
      </w:tr>
      <w:tr w14:paraId="4B69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3EBC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189</w:t>
            </w:r>
          </w:p>
        </w:tc>
        <w:tc>
          <w:tcPr>
            <w:tcW w:w="3477" w:type="dxa"/>
            <w:shd w:val="clear" w:color="auto" w:fill="FFFFFF"/>
            <w:noWrap/>
            <w:vAlign w:val="center"/>
          </w:tcPr>
          <w:p w14:paraId="1FA24F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硝苯地平控释片</w:t>
            </w:r>
          </w:p>
        </w:tc>
        <w:tc>
          <w:tcPr>
            <w:tcW w:w="2318" w:type="dxa"/>
            <w:shd w:val="clear" w:color="auto" w:fill="FFFFFF"/>
            <w:noWrap/>
            <w:vAlign w:val="center"/>
          </w:tcPr>
          <w:p w14:paraId="0A5AA4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30mg*7</w:t>
            </w:r>
          </w:p>
        </w:tc>
        <w:tc>
          <w:tcPr>
            <w:tcW w:w="1296" w:type="dxa"/>
            <w:shd w:val="clear" w:color="auto" w:fill="FFFFFF"/>
            <w:noWrap/>
            <w:vAlign w:val="center"/>
          </w:tcPr>
          <w:p w14:paraId="28A0E6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9F24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A8E9A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FF4928">
            <w:pPr>
              <w:jc w:val="center"/>
              <w:rPr>
                <w:rFonts w:hint="eastAsia" w:ascii="仿宋" w:hAnsi="仿宋" w:eastAsia="仿宋" w:cs="仿宋"/>
                <w:i w:val="0"/>
                <w:iCs w:val="0"/>
                <w:color w:val="000000"/>
                <w:sz w:val="24"/>
                <w:szCs w:val="24"/>
                <w:u w:val="none"/>
              </w:rPr>
            </w:pPr>
          </w:p>
        </w:tc>
      </w:tr>
      <w:tr w14:paraId="4E6A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6885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190</w:t>
            </w:r>
          </w:p>
        </w:tc>
        <w:tc>
          <w:tcPr>
            <w:tcW w:w="3477" w:type="dxa"/>
            <w:shd w:val="clear" w:color="auto" w:fill="FFFFFF"/>
            <w:noWrap/>
            <w:vAlign w:val="center"/>
          </w:tcPr>
          <w:p w14:paraId="492006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三金片</w:t>
            </w:r>
          </w:p>
        </w:tc>
        <w:tc>
          <w:tcPr>
            <w:tcW w:w="2318" w:type="dxa"/>
            <w:shd w:val="clear" w:color="auto" w:fill="FFFFFF"/>
            <w:noWrap/>
            <w:vAlign w:val="center"/>
          </w:tcPr>
          <w:p w14:paraId="7F4C77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0.32g*54片</w:t>
            </w:r>
          </w:p>
        </w:tc>
        <w:tc>
          <w:tcPr>
            <w:tcW w:w="1296" w:type="dxa"/>
            <w:shd w:val="clear" w:color="auto" w:fill="FFFFFF"/>
            <w:noWrap/>
            <w:vAlign w:val="center"/>
          </w:tcPr>
          <w:p w14:paraId="5D4020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8774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611D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4E5DB6">
            <w:pPr>
              <w:jc w:val="center"/>
              <w:rPr>
                <w:rFonts w:hint="eastAsia" w:ascii="仿宋" w:hAnsi="仿宋" w:eastAsia="仿宋" w:cs="仿宋"/>
                <w:i w:val="0"/>
                <w:iCs w:val="0"/>
                <w:color w:val="000000"/>
                <w:sz w:val="24"/>
                <w:szCs w:val="24"/>
                <w:u w:val="none"/>
              </w:rPr>
            </w:pPr>
          </w:p>
        </w:tc>
      </w:tr>
      <w:tr w14:paraId="5EA6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6060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191</w:t>
            </w:r>
          </w:p>
        </w:tc>
        <w:tc>
          <w:tcPr>
            <w:tcW w:w="3477" w:type="dxa"/>
            <w:shd w:val="clear" w:color="auto" w:fill="FFFFFF"/>
            <w:noWrap/>
            <w:vAlign w:val="center"/>
          </w:tcPr>
          <w:p w14:paraId="41480E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西咪替丁注射液</w:t>
            </w:r>
          </w:p>
        </w:tc>
        <w:tc>
          <w:tcPr>
            <w:tcW w:w="2318" w:type="dxa"/>
            <w:shd w:val="clear" w:color="auto" w:fill="FFFFFF"/>
            <w:noWrap/>
            <w:vAlign w:val="center"/>
          </w:tcPr>
          <w:p w14:paraId="331039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2ml*0.2g*10支</w:t>
            </w:r>
          </w:p>
        </w:tc>
        <w:tc>
          <w:tcPr>
            <w:tcW w:w="1296" w:type="dxa"/>
            <w:shd w:val="clear" w:color="auto" w:fill="FFFFFF"/>
            <w:noWrap/>
            <w:vAlign w:val="center"/>
          </w:tcPr>
          <w:p w14:paraId="0320F55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597B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985DF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5C72A6">
            <w:pPr>
              <w:jc w:val="center"/>
              <w:rPr>
                <w:rFonts w:hint="eastAsia" w:ascii="仿宋" w:hAnsi="仿宋" w:eastAsia="仿宋" w:cs="仿宋"/>
                <w:i w:val="0"/>
                <w:iCs w:val="0"/>
                <w:color w:val="000000"/>
                <w:sz w:val="24"/>
                <w:szCs w:val="24"/>
                <w:u w:val="none"/>
              </w:rPr>
            </w:pPr>
          </w:p>
        </w:tc>
      </w:tr>
      <w:tr w14:paraId="33A0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53AE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192</w:t>
            </w:r>
          </w:p>
        </w:tc>
        <w:tc>
          <w:tcPr>
            <w:tcW w:w="3477" w:type="dxa"/>
            <w:shd w:val="clear" w:color="auto" w:fill="FFFFFF"/>
            <w:noWrap/>
            <w:vAlign w:val="center"/>
          </w:tcPr>
          <w:p w14:paraId="3A3D43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沙美特罗替卡松吸入粉雾剂舒利迭</w:t>
            </w:r>
          </w:p>
        </w:tc>
        <w:tc>
          <w:tcPr>
            <w:tcW w:w="2318" w:type="dxa"/>
            <w:shd w:val="clear" w:color="auto" w:fill="FFFFFF"/>
            <w:noWrap/>
            <w:vAlign w:val="center"/>
          </w:tcPr>
          <w:p w14:paraId="20B775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50ug/250ug/60泡</w:t>
            </w:r>
          </w:p>
        </w:tc>
        <w:tc>
          <w:tcPr>
            <w:tcW w:w="1296" w:type="dxa"/>
            <w:shd w:val="clear" w:color="auto" w:fill="FFFFFF"/>
            <w:noWrap/>
            <w:vAlign w:val="center"/>
          </w:tcPr>
          <w:p w14:paraId="6E3FFD5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45CE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53AD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A96129">
            <w:pPr>
              <w:jc w:val="center"/>
              <w:rPr>
                <w:rFonts w:hint="eastAsia" w:ascii="仿宋" w:hAnsi="仿宋" w:eastAsia="仿宋" w:cs="仿宋"/>
                <w:i w:val="0"/>
                <w:iCs w:val="0"/>
                <w:color w:val="000000"/>
                <w:sz w:val="24"/>
                <w:szCs w:val="24"/>
                <w:u w:val="none"/>
              </w:rPr>
            </w:pPr>
          </w:p>
        </w:tc>
      </w:tr>
      <w:tr w14:paraId="2FDC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3BE8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193</w:t>
            </w:r>
          </w:p>
        </w:tc>
        <w:tc>
          <w:tcPr>
            <w:tcW w:w="3477" w:type="dxa"/>
            <w:shd w:val="clear" w:color="auto" w:fill="FFFFFF"/>
            <w:noWrap/>
            <w:vAlign w:val="center"/>
          </w:tcPr>
          <w:p w14:paraId="2E0058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伤湿止痛膏（精装）</w:t>
            </w:r>
          </w:p>
        </w:tc>
        <w:tc>
          <w:tcPr>
            <w:tcW w:w="2318" w:type="dxa"/>
            <w:shd w:val="clear" w:color="auto" w:fill="FFFFFF"/>
            <w:noWrap/>
            <w:vAlign w:val="center"/>
          </w:tcPr>
          <w:p w14:paraId="727D4B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7cm*10cm*5贴*2袋</w:t>
            </w:r>
          </w:p>
        </w:tc>
        <w:tc>
          <w:tcPr>
            <w:tcW w:w="1296" w:type="dxa"/>
            <w:shd w:val="clear" w:color="auto" w:fill="FFFFFF"/>
            <w:noWrap/>
            <w:vAlign w:val="center"/>
          </w:tcPr>
          <w:p w14:paraId="249118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F4BB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F72AE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79C721">
            <w:pPr>
              <w:jc w:val="center"/>
              <w:rPr>
                <w:rFonts w:hint="eastAsia" w:ascii="仿宋" w:hAnsi="仿宋" w:eastAsia="仿宋" w:cs="仿宋"/>
                <w:i w:val="0"/>
                <w:iCs w:val="0"/>
                <w:color w:val="000000"/>
                <w:sz w:val="24"/>
                <w:szCs w:val="24"/>
                <w:u w:val="none"/>
              </w:rPr>
            </w:pPr>
          </w:p>
        </w:tc>
      </w:tr>
      <w:tr w14:paraId="3F55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5615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194</w:t>
            </w:r>
          </w:p>
        </w:tc>
        <w:tc>
          <w:tcPr>
            <w:tcW w:w="3477" w:type="dxa"/>
            <w:shd w:val="clear" w:color="auto" w:fill="FFFFFF"/>
            <w:noWrap/>
            <w:vAlign w:val="center"/>
          </w:tcPr>
          <w:p w14:paraId="2D526D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舒必利片</w:t>
            </w:r>
          </w:p>
        </w:tc>
        <w:tc>
          <w:tcPr>
            <w:tcW w:w="2318" w:type="dxa"/>
            <w:shd w:val="clear" w:color="auto" w:fill="FFFFFF"/>
            <w:noWrap/>
            <w:vAlign w:val="center"/>
          </w:tcPr>
          <w:p w14:paraId="6785C2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4A0334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4F5C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2D0FC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FB9CD0">
            <w:pPr>
              <w:jc w:val="center"/>
              <w:rPr>
                <w:rFonts w:hint="eastAsia" w:ascii="仿宋" w:hAnsi="仿宋" w:eastAsia="仿宋" w:cs="仿宋"/>
                <w:i w:val="0"/>
                <w:iCs w:val="0"/>
                <w:color w:val="000000"/>
                <w:sz w:val="24"/>
                <w:szCs w:val="24"/>
                <w:u w:val="none"/>
              </w:rPr>
            </w:pPr>
          </w:p>
        </w:tc>
      </w:tr>
      <w:tr w14:paraId="7F78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ECC2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w:t>
            </w:r>
          </w:p>
        </w:tc>
        <w:tc>
          <w:tcPr>
            <w:tcW w:w="3477" w:type="dxa"/>
            <w:shd w:val="clear" w:color="auto" w:fill="FFFFFF"/>
            <w:noWrap/>
            <w:vAlign w:val="center"/>
          </w:tcPr>
          <w:p w14:paraId="072488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西咪替丁片</w:t>
            </w:r>
          </w:p>
        </w:tc>
        <w:tc>
          <w:tcPr>
            <w:tcW w:w="2318" w:type="dxa"/>
            <w:shd w:val="clear" w:color="auto" w:fill="FFFFFF"/>
            <w:noWrap/>
            <w:vAlign w:val="center"/>
          </w:tcPr>
          <w:p w14:paraId="44BA86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53DB9B1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F67D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0B9617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2DB85C">
            <w:pPr>
              <w:jc w:val="center"/>
              <w:rPr>
                <w:rFonts w:hint="eastAsia" w:ascii="仿宋" w:hAnsi="仿宋" w:eastAsia="仿宋" w:cs="仿宋"/>
                <w:i w:val="0"/>
                <w:iCs w:val="0"/>
                <w:color w:val="000000"/>
                <w:sz w:val="24"/>
                <w:szCs w:val="24"/>
                <w:u w:val="none"/>
              </w:rPr>
            </w:pPr>
          </w:p>
        </w:tc>
      </w:tr>
      <w:tr w14:paraId="1230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60A9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196</w:t>
            </w:r>
          </w:p>
        </w:tc>
        <w:tc>
          <w:tcPr>
            <w:tcW w:w="3477" w:type="dxa"/>
            <w:shd w:val="clear" w:color="auto" w:fill="FFFFFF"/>
            <w:noWrap/>
            <w:vAlign w:val="center"/>
          </w:tcPr>
          <w:p w14:paraId="70B4F0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双氯芬酸二乙胺乳胶剂</w:t>
            </w:r>
          </w:p>
        </w:tc>
        <w:tc>
          <w:tcPr>
            <w:tcW w:w="2318" w:type="dxa"/>
            <w:shd w:val="clear" w:color="auto" w:fill="FFFFFF"/>
            <w:noWrap/>
            <w:vAlign w:val="center"/>
          </w:tcPr>
          <w:p w14:paraId="62F8EE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1%(20g:0.2g) 20g/支</w:t>
            </w:r>
          </w:p>
        </w:tc>
        <w:tc>
          <w:tcPr>
            <w:tcW w:w="1296" w:type="dxa"/>
            <w:shd w:val="clear" w:color="auto" w:fill="FFFFFF"/>
            <w:noWrap/>
            <w:vAlign w:val="center"/>
          </w:tcPr>
          <w:p w14:paraId="6DB5A4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189D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6F97A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61B5F3">
            <w:pPr>
              <w:jc w:val="center"/>
              <w:rPr>
                <w:rFonts w:hint="eastAsia" w:ascii="仿宋" w:hAnsi="仿宋" w:eastAsia="仿宋" w:cs="仿宋"/>
                <w:i w:val="0"/>
                <w:iCs w:val="0"/>
                <w:color w:val="000000"/>
                <w:sz w:val="24"/>
                <w:szCs w:val="24"/>
                <w:u w:val="none"/>
              </w:rPr>
            </w:pPr>
          </w:p>
        </w:tc>
      </w:tr>
      <w:tr w14:paraId="7CD7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806F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c>
          <w:tcPr>
            <w:tcW w:w="3477" w:type="dxa"/>
            <w:shd w:val="clear" w:color="auto" w:fill="FFFFFF"/>
            <w:noWrap/>
            <w:vAlign w:val="center"/>
          </w:tcPr>
          <w:p w14:paraId="2302EC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双氯芬酸钠肠溶片(扶他林)</w:t>
            </w:r>
          </w:p>
        </w:tc>
        <w:tc>
          <w:tcPr>
            <w:tcW w:w="2318" w:type="dxa"/>
            <w:shd w:val="clear" w:color="auto" w:fill="FFFFFF"/>
            <w:noWrap/>
            <w:vAlign w:val="center"/>
          </w:tcPr>
          <w:p w14:paraId="524765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25mg*30片</w:t>
            </w:r>
          </w:p>
        </w:tc>
        <w:tc>
          <w:tcPr>
            <w:tcW w:w="1296" w:type="dxa"/>
            <w:shd w:val="clear" w:color="auto" w:fill="FFFFFF"/>
            <w:noWrap/>
            <w:vAlign w:val="center"/>
          </w:tcPr>
          <w:p w14:paraId="478E70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55B9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2B445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BC311F">
            <w:pPr>
              <w:jc w:val="center"/>
              <w:rPr>
                <w:rFonts w:hint="eastAsia" w:ascii="仿宋" w:hAnsi="仿宋" w:eastAsia="仿宋" w:cs="仿宋"/>
                <w:i w:val="0"/>
                <w:iCs w:val="0"/>
                <w:color w:val="000000"/>
                <w:sz w:val="24"/>
                <w:szCs w:val="24"/>
                <w:u w:val="none"/>
              </w:rPr>
            </w:pPr>
          </w:p>
        </w:tc>
      </w:tr>
      <w:tr w14:paraId="0957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9D26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198</w:t>
            </w:r>
          </w:p>
        </w:tc>
        <w:tc>
          <w:tcPr>
            <w:tcW w:w="3477" w:type="dxa"/>
            <w:shd w:val="clear" w:color="auto" w:fill="FFFFFF"/>
            <w:noWrap/>
            <w:vAlign w:val="center"/>
          </w:tcPr>
          <w:p w14:paraId="6FD80F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双氯芬酸钠滴眼液</w:t>
            </w:r>
          </w:p>
        </w:tc>
        <w:tc>
          <w:tcPr>
            <w:tcW w:w="2318" w:type="dxa"/>
            <w:shd w:val="clear" w:color="auto" w:fill="FFFFFF"/>
            <w:noWrap/>
            <w:vAlign w:val="center"/>
          </w:tcPr>
          <w:p w14:paraId="595327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5ml:5mg*1支</w:t>
            </w:r>
          </w:p>
        </w:tc>
        <w:tc>
          <w:tcPr>
            <w:tcW w:w="1296" w:type="dxa"/>
            <w:shd w:val="clear" w:color="auto" w:fill="FFFFFF"/>
            <w:noWrap/>
            <w:vAlign w:val="center"/>
          </w:tcPr>
          <w:p w14:paraId="2E020F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A557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AD2A0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67258E">
            <w:pPr>
              <w:jc w:val="center"/>
              <w:rPr>
                <w:rFonts w:hint="eastAsia" w:ascii="仿宋" w:hAnsi="仿宋" w:eastAsia="仿宋" w:cs="仿宋"/>
                <w:i w:val="0"/>
                <w:iCs w:val="0"/>
                <w:color w:val="000000"/>
                <w:sz w:val="24"/>
                <w:szCs w:val="24"/>
                <w:u w:val="none"/>
              </w:rPr>
            </w:pPr>
          </w:p>
        </w:tc>
      </w:tr>
      <w:tr w14:paraId="7985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F91F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w:t>
            </w:r>
          </w:p>
        </w:tc>
        <w:tc>
          <w:tcPr>
            <w:tcW w:w="3477" w:type="dxa"/>
            <w:shd w:val="clear" w:color="auto" w:fill="FFFFFF"/>
            <w:noWrap/>
            <w:vAlign w:val="center"/>
          </w:tcPr>
          <w:p w14:paraId="789AA1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双氯芬酸钠缓释胶囊</w:t>
            </w:r>
          </w:p>
        </w:tc>
        <w:tc>
          <w:tcPr>
            <w:tcW w:w="2318" w:type="dxa"/>
            <w:shd w:val="clear" w:color="auto" w:fill="FFFFFF"/>
            <w:noWrap/>
            <w:vAlign w:val="center"/>
          </w:tcPr>
          <w:p w14:paraId="58E0BD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50mg*12粒*2板</w:t>
            </w:r>
          </w:p>
        </w:tc>
        <w:tc>
          <w:tcPr>
            <w:tcW w:w="1296" w:type="dxa"/>
            <w:shd w:val="clear" w:color="auto" w:fill="FFFFFF"/>
            <w:noWrap/>
            <w:vAlign w:val="center"/>
          </w:tcPr>
          <w:p w14:paraId="5C388B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27FE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7155B4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EA26A0">
            <w:pPr>
              <w:jc w:val="center"/>
              <w:rPr>
                <w:rFonts w:hint="eastAsia" w:ascii="仿宋" w:hAnsi="仿宋" w:eastAsia="仿宋" w:cs="仿宋"/>
                <w:i w:val="0"/>
                <w:iCs w:val="0"/>
                <w:color w:val="000000"/>
                <w:sz w:val="24"/>
                <w:szCs w:val="24"/>
                <w:u w:val="none"/>
              </w:rPr>
            </w:pPr>
          </w:p>
        </w:tc>
      </w:tr>
      <w:tr w14:paraId="6894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D5E6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3477" w:type="dxa"/>
            <w:shd w:val="clear" w:color="auto" w:fill="FFFFFF"/>
            <w:noWrap/>
            <w:vAlign w:val="center"/>
          </w:tcPr>
          <w:p w14:paraId="7DC205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双歧杆菌四联活菌片</w:t>
            </w:r>
          </w:p>
        </w:tc>
        <w:tc>
          <w:tcPr>
            <w:tcW w:w="2318" w:type="dxa"/>
            <w:shd w:val="clear" w:color="auto" w:fill="FFFFFF"/>
            <w:noWrap/>
            <w:vAlign w:val="center"/>
          </w:tcPr>
          <w:p w14:paraId="1A2648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0.5g*9s*4板</w:t>
            </w:r>
          </w:p>
        </w:tc>
        <w:tc>
          <w:tcPr>
            <w:tcW w:w="1296" w:type="dxa"/>
            <w:shd w:val="clear" w:color="auto" w:fill="FFFFFF"/>
            <w:noWrap/>
            <w:vAlign w:val="center"/>
          </w:tcPr>
          <w:p w14:paraId="684377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74A8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4F0B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1AC636">
            <w:pPr>
              <w:jc w:val="center"/>
              <w:rPr>
                <w:rFonts w:hint="eastAsia" w:ascii="仿宋" w:hAnsi="仿宋" w:eastAsia="仿宋" w:cs="仿宋"/>
                <w:i w:val="0"/>
                <w:iCs w:val="0"/>
                <w:color w:val="000000"/>
                <w:sz w:val="24"/>
                <w:szCs w:val="24"/>
                <w:u w:val="none"/>
              </w:rPr>
            </w:pPr>
          </w:p>
        </w:tc>
      </w:tr>
      <w:tr w14:paraId="51F5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2943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201</w:t>
            </w:r>
          </w:p>
        </w:tc>
        <w:tc>
          <w:tcPr>
            <w:tcW w:w="3477" w:type="dxa"/>
            <w:shd w:val="clear" w:color="auto" w:fill="FFFFFF"/>
            <w:noWrap/>
            <w:vAlign w:val="center"/>
          </w:tcPr>
          <w:p w14:paraId="7B7975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水飞蓟宾胶囊</w:t>
            </w:r>
          </w:p>
        </w:tc>
        <w:tc>
          <w:tcPr>
            <w:tcW w:w="2318" w:type="dxa"/>
            <w:shd w:val="clear" w:color="auto" w:fill="FFFFFF"/>
            <w:noWrap/>
            <w:vAlign w:val="center"/>
          </w:tcPr>
          <w:p w14:paraId="2A0B97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35mg*10粒*3板</w:t>
            </w:r>
          </w:p>
        </w:tc>
        <w:tc>
          <w:tcPr>
            <w:tcW w:w="1296" w:type="dxa"/>
            <w:shd w:val="clear" w:color="auto" w:fill="FFFFFF"/>
            <w:noWrap/>
            <w:vAlign w:val="center"/>
          </w:tcPr>
          <w:p w14:paraId="78B85E4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2F61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4349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DAAF2E">
            <w:pPr>
              <w:jc w:val="center"/>
              <w:rPr>
                <w:rFonts w:hint="eastAsia" w:ascii="仿宋" w:hAnsi="仿宋" w:eastAsia="仿宋" w:cs="仿宋"/>
                <w:i w:val="0"/>
                <w:iCs w:val="0"/>
                <w:color w:val="000000"/>
                <w:sz w:val="24"/>
                <w:szCs w:val="24"/>
                <w:u w:val="none"/>
              </w:rPr>
            </w:pPr>
          </w:p>
        </w:tc>
      </w:tr>
      <w:tr w14:paraId="7E26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0A5B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c>
          <w:tcPr>
            <w:tcW w:w="3477" w:type="dxa"/>
            <w:shd w:val="clear" w:color="auto" w:fill="FFFFFF"/>
            <w:noWrap/>
            <w:vAlign w:val="center"/>
          </w:tcPr>
          <w:p w14:paraId="4F92E6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水杨酸软膏</w:t>
            </w:r>
          </w:p>
        </w:tc>
        <w:tc>
          <w:tcPr>
            <w:tcW w:w="2318" w:type="dxa"/>
            <w:shd w:val="clear" w:color="auto" w:fill="FFFFFF"/>
            <w:noWrap/>
            <w:vAlign w:val="center"/>
          </w:tcPr>
          <w:p w14:paraId="2EAC83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20g（5%）</w:t>
            </w:r>
          </w:p>
        </w:tc>
        <w:tc>
          <w:tcPr>
            <w:tcW w:w="1296" w:type="dxa"/>
            <w:shd w:val="clear" w:color="auto" w:fill="FFFFFF"/>
            <w:noWrap/>
            <w:vAlign w:val="center"/>
          </w:tcPr>
          <w:p w14:paraId="02634F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68BF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D9CA72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A05BDD">
            <w:pPr>
              <w:jc w:val="center"/>
              <w:rPr>
                <w:rFonts w:hint="eastAsia" w:ascii="仿宋" w:hAnsi="仿宋" w:eastAsia="仿宋" w:cs="仿宋"/>
                <w:i w:val="0"/>
                <w:iCs w:val="0"/>
                <w:color w:val="000000"/>
                <w:sz w:val="24"/>
                <w:szCs w:val="24"/>
                <w:u w:val="none"/>
              </w:rPr>
            </w:pPr>
          </w:p>
        </w:tc>
      </w:tr>
      <w:tr w14:paraId="5FD8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BB52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203</w:t>
            </w:r>
          </w:p>
        </w:tc>
        <w:tc>
          <w:tcPr>
            <w:tcW w:w="3477" w:type="dxa"/>
            <w:shd w:val="clear" w:color="auto" w:fill="FFFFFF"/>
            <w:noWrap/>
            <w:vAlign w:val="center"/>
          </w:tcPr>
          <w:p w14:paraId="30B451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维生素C注射液</w:t>
            </w:r>
          </w:p>
        </w:tc>
        <w:tc>
          <w:tcPr>
            <w:tcW w:w="2318" w:type="dxa"/>
            <w:shd w:val="clear" w:color="auto" w:fill="FFFFFF"/>
            <w:noWrap/>
            <w:vAlign w:val="center"/>
          </w:tcPr>
          <w:p w14:paraId="38CE6B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w:t>
            </w:r>
          </w:p>
        </w:tc>
        <w:tc>
          <w:tcPr>
            <w:tcW w:w="1296" w:type="dxa"/>
            <w:shd w:val="clear" w:color="auto" w:fill="FFFFFF"/>
            <w:noWrap/>
            <w:vAlign w:val="center"/>
          </w:tcPr>
          <w:p w14:paraId="014C4BE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CED3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8006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3D84A3">
            <w:pPr>
              <w:jc w:val="center"/>
              <w:rPr>
                <w:rFonts w:hint="eastAsia" w:ascii="仿宋" w:hAnsi="仿宋" w:eastAsia="仿宋" w:cs="仿宋"/>
                <w:i w:val="0"/>
                <w:iCs w:val="0"/>
                <w:color w:val="000000"/>
                <w:sz w:val="24"/>
                <w:szCs w:val="24"/>
                <w:u w:val="none"/>
              </w:rPr>
            </w:pPr>
          </w:p>
        </w:tc>
      </w:tr>
      <w:tr w14:paraId="7496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A1CD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w:t>
            </w:r>
          </w:p>
        </w:tc>
        <w:tc>
          <w:tcPr>
            <w:tcW w:w="3477" w:type="dxa"/>
            <w:shd w:val="clear" w:color="auto" w:fill="FFFFFF"/>
            <w:noWrap/>
            <w:vAlign w:val="center"/>
          </w:tcPr>
          <w:p w14:paraId="128209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速效牙痛宁酊</w:t>
            </w:r>
          </w:p>
        </w:tc>
        <w:tc>
          <w:tcPr>
            <w:tcW w:w="2318" w:type="dxa"/>
            <w:shd w:val="clear" w:color="auto" w:fill="FFFFFF"/>
            <w:noWrap/>
            <w:vAlign w:val="center"/>
          </w:tcPr>
          <w:p w14:paraId="3BABE7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w:t>
            </w:r>
          </w:p>
        </w:tc>
        <w:tc>
          <w:tcPr>
            <w:tcW w:w="1296" w:type="dxa"/>
            <w:shd w:val="clear" w:color="auto" w:fill="FFFFFF"/>
            <w:noWrap/>
            <w:vAlign w:val="center"/>
          </w:tcPr>
          <w:p w14:paraId="585454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934A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22E9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5AD25F">
            <w:pPr>
              <w:jc w:val="center"/>
              <w:rPr>
                <w:rFonts w:hint="eastAsia" w:ascii="仿宋" w:hAnsi="仿宋" w:eastAsia="仿宋" w:cs="仿宋"/>
                <w:i w:val="0"/>
                <w:iCs w:val="0"/>
                <w:color w:val="000000"/>
                <w:sz w:val="24"/>
                <w:szCs w:val="24"/>
                <w:u w:val="none"/>
              </w:rPr>
            </w:pPr>
          </w:p>
        </w:tc>
      </w:tr>
      <w:tr w14:paraId="2C81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2607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w:t>
            </w:r>
          </w:p>
        </w:tc>
        <w:tc>
          <w:tcPr>
            <w:tcW w:w="3477" w:type="dxa"/>
            <w:shd w:val="clear" w:color="auto" w:fill="FFFFFF"/>
            <w:noWrap/>
            <w:vAlign w:val="center"/>
          </w:tcPr>
          <w:p w14:paraId="07279F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碳酸钙D3片</w:t>
            </w:r>
          </w:p>
        </w:tc>
        <w:tc>
          <w:tcPr>
            <w:tcW w:w="2318" w:type="dxa"/>
            <w:shd w:val="clear" w:color="auto" w:fill="FFFFFF"/>
            <w:noWrap/>
            <w:vAlign w:val="center"/>
          </w:tcPr>
          <w:p w14:paraId="142588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14DF8F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342B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9F15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61234B">
            <w:pPr>
              <w:jc w:val="center"/>
              <w:rPr>
                <w:rFonts w:hint="eastAsia" w:ascii="仿宋" w:hAnsi="仿宋" w:eastAsia="仿宋" w:cs="仿宋"/>
                <w:i w:val="0"/>
                <w:iCs w:val="0"/>
                <w:color w:val="000000"/>
                <w:sz w:val="24"/>
                <w:szCs w:val="24"/>
                <w:u w:val="none"/>
              </w:rPr>
            </w:pPr>
          </w:p>
        </w:tc>
      </w:tr>
      <w:tr w14:paraId="3C62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F060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206</w:t>
            </w:r>
          </w:p>
        </w:tc>
        <w:tc>
          <w:tcPr>
            <w:tcW w:w="3477" w:type="dxa"/>
            <w:shd w:val="clear" w:color="auto" w:fill="FFFFFF"/>
            <w:noWrap/>
            <w:vAlign w:val="center"/>
          </w:tcPr>
          <w:p w14:paraId="47039E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维生素B6注射液</w:t>
            </w:r>
          </w:p>
        </w:tc>
        <w:tc>
          <w:tcPr>
            <w:tcW w:w="2318" w:type="dxa"/>
            <w:shd w:val="clear" w:color="auto" w:fill="FFFFFF"/>
            <w:noWrap/>
            <w:vAlign w:val="center"/>
          </w:tcPr>
          <w:p w14:paraId="66BC3E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7DEC18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0A9B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B1F33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E40194">
            <w:pPr>
              <w:jc w:val="center"/>
              <w:rPr>
                <w:rFonts w:hint="eastAsia" w:ascii="仿宋" w:hAnsi="仿宋" w:eastAsia="仿宋" w:cs="仿宋"/>
                <w:i w:val="0"/>
                <w:iCs w:val="0"/>
                <w:color w:val="000000"/>
                <w:sz w:val="24"/>
                <w:szCs w:val="24"/>
                <w:u w:val="none"/>
              </w:rPr>
            </w:pPr>
          </w:p>
        </w:tc>
      </w:tr>
      <w:tr w14:paraId="7A88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8695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w:t>
            </w:r>
          </w:p>
        </w:tc>
        <w:tc>
          <w:tcPr>
            <w:tcW w:w="3477" w:type="dxa"/>
            <w:shd w:val="clear" w:color="auto" w:fill="FFFFFF"/>
            <w:noWrap/>
            <w:vAlign w:val="center"/>
          </w:tcPr>
          <w:p w14:paraId="5B78DD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天麻素注射液</w:t>
            </w:r>
          </w:p>
        </w:tc>
        <w:tc>
          <w:tcPr>
            <w:tcW w:w="2318" w:type="dxa"/>
            <w:shd w:val="clear" w:color="auto" w:fill="FFFFFF"/>
            <w:noWrap/>
            <w:vAlign w:val="center"/>
          </w:tcPr>
          <w:p w14:paraId="2585BC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2ml:0.2g*10支</w:t>
            </w:r>
          </w:p>
        </w:tc>
        <w:tc>
          <w:tcPr>
            <w:tcW w:w="1296" w:type="dxa"/>
            <w:shd w:val="clear" w:color="auto" w:fill="FFFFFF"/>
            <w:noWrap/>
            <w:vAlign w:val="center"/>
          </w:tcPr>
          <w:p w14:paraId="572D27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EBF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8B7957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52487E">
            <w:pPr>
              <w:jc w:val="center"/>
              <w:rPr>
                <w:rFonts w:hint="eastAsia" w:ascii="仿宋" w:hAnsi="仿宋" w:eastAsia="仿宋" w:cs="仿宋"/>
                <w:i w:val="0"/>
                <w:iCs w:val="0"/>
                <w:color w:val="000000"/>
                <w:sz w:val="24"/>
                <w:szCs w:val="24"/>
                <w:u w:val="none"/>
              </w:rPr>
            </w:pPr>
          </w:p>
        </w:tc>
      </w:tr>
      <w:tr w14:paraId="0B1A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FDA6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208</w:t>
            </w:r>
          </w:p>
        </w:tc>
        <w:tc>
          <w:tcPr>
            <w:tcW w:w="3477" w:type="dxa"/>
            <w:shd w:val="clear" w:color="auto" w:fill="FFFFFF"/>
            <w:noWrap/>
            <w:vAlign w:val="center"/>
          </w:tcPr>
          <w:p w14:paraId="3AC222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天麻头痛片</w:t>
            </w:r>
          </w:p>
        </w:tc>
        <w:tc>
          <w:tcPr>
            <w:tcW w:w="2318" w:type="dxa"/>
            <w:shd w:val="clear" w:color="auto" w:fill="FFFFFF"/>
            <w:noWrap/>
            <w:vAlign w:val="center"/>
          </w:tcPr>
          <w:p w14:paraId="56AC87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76D51D3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5BD6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13DD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0F310C">
            <w:pPr>
              <w:jc w:val="center"/>
              <w:rPr>
                <w:rFonts w:hint="eastAsia" w:ascii="仿宋" w:hAnsi="仿宋" w:eastAsia="仿宋" w:cs="仿宋"/>
                <w:i w:val="0"/>
                <w:iCs w:val="0"/>
                <w:color w:val="000000"/>
                <w:sz w:val="24"/>
                <w:szCs w:val="24"/>
                <w:u w:val="none"/>
              </w:rPr>
            </w:pPr>
          </w:p>
        </w:tc>
      </w:tr>
      <w:tr w14:paraId="4047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1D8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209</w:t>
            </w:r>
          </w:p>
        </w:tc>
        <w:tc>
          <w:tcPr>
            <w:tcW w:w="3477" w:type="dxa"/>
            <w:shd w:val="clear" w:color="auto" w:fill="FFFFFF"/>
            <w:noWrap/>
            <w:vAlign w:val="center"/>
          </w:tcPr>
          <w:p w14:paraId="70A5FF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天士力 龙胆泻肝丸</w:t>
            </w:r>
          </w:p>
        </w:tc>
        <w:tc>
          <w:tcPr>
            <w:tcW w:w="2318" w:type="dxa"/>
            <w:shd w:val="clear" w:color="auto" w:fill="FFFFFF"/>
            <w:noWrap/>
            <w:vAlign w:val="center"/>
          </w:tcPr>
          <w:p w14:paraId="42EA06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1F9F686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6E36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118AC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1F7A73">
            <w:pPr>
              <w:jc w:val="center"/>
              <w:rPr>
                <w:rFonts w:hint="eastAsia" w:ascii="仿宋" w:hAnsi="仿宋" w:eastAsia="仿宋" w:cs="仿宋"/>
                <w:i w:val="0"/>
                <w:iCs w:val="0"/>
                <w:color w:val="000000"/>
                <w:sz w:val="24"/>
                <w:szCs w:val="24"/>
                <w:u w:val="none"/>
              </w:rPr>
            </w:pPr>
          </w:p>
        </w:tc>
      </w:tr>
      <w:tr w14:paraId="2A29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65AD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210</w:t>
            </w:r>
          </w:p>
        </w:tc>
        <w:tc>
          <w:tcPr>
            <w:tcW w:w="3477" w:type="dxa"/>
            <w:shd w:val="clear" w:color="auto" w:fill="FFFFFF"/>
            <w:noWrap/>
            <w:vAlign w:val="center"/>
          </w:tcPr>
          <w:p w14:paraId="70FD0F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天王补心丸</w:t>
            </w:r>
          </w:p>
        </w:tc>
        <w:tc>
          <w:tcPr>
            <w:tcW w:w="2318" w:type="dxa"/>
            <w:shd w:val="clear" w:color="auto" w:fill="FFFFFF"/>
            <w:noWrap/>
            <w:vAlign w:val="center"/>
          </w:tcPr>
          <w:p w14:paraId="451B6A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9g*10丸</w:t>
            </w:r>
          </w:p>
        </w:tc>
        <w:tc>
          <w:tcPr>
            <w:tcW w:w="1296" w:type="dxa"/>
            <w:shd w:val="clear" w:color="auto" w:fill="FFFFFF"/>
            <w:noWrap/>
            <w:vAlign w:val="center"/>
          </w:tcPr>
          <w:p w14:paraId="28E4B3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76F4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3F153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BB9A1F">
            <w:pPr>
              <w:jc w:val="center"/>
              <w:rPr>
                <w:rFonts w:hint="eastAsia" w:ascii="仿宋" w:hAnsi="仿宋" w:eastAsia="仿宋" w:cs="仿宋"/>
                <w:i w:val="0"/>
                <w:iCs w:val="0"/>
                <w:color w:val="000000"/>
                <w:sz w:val="24"/>
                <w:szCs w:val="24"/>
                <w:u w:val="none"/>
              </w:rPr>
            </w:pPr>
          </w:p>
        </w:tc>
      </w:tr>
      <w:tr w14:paraId="015C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13BD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211</w:t>
            </w:r>
          </w:p>
        </w:tc>
        <w:tc>
          <w:tcPr>
            <w:tcW w:w="3477" w:type="dxa"/>
            <w:shd w:val="clear" w:color="auto" w:fill="FFFFFF"/>
            <w:noWrap/>
            <w:vAlign w:val="center"/>
          </w:tcPr>
          <w:p w14:paraId="213A9D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通便灵胶囊</w:t>
            </w:r>
          </w:p>
        </w:tc>
        <w:tc>
          <w:tcPr>
            <w:tcW w:w="2318" w:type="dxa"/>
            <w:shd w:val="clear" w:color="auto" w:fill="FFFFFF"/>
            <w:noWrap/>
            <w:vAlign w:val="center"/>
          </w:tcPr>
          <w:p w14:paraId="1BBB26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0.25g*24粒</w:t>
            </w:r>
          </w:p>
        </w:tc>
        <w:tc>
          <w:tcPr>
            <w:tcW w:w="1296" w:type="dxa"/>
            <w:shd w:val="clear" w:color="auto" w:fill="FFFFFF"/>
            <w:noWrap/>
            <w:vAlign w:val="center"/>
          </w:tcPr>
          <w:p w14:paraId="387D66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7A57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8DD2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98CA81F">
            <w:pPr>
              <w:jc w:val="center"/>
              <w:rPr>
                <w:rFonts w:hint="eastAsia" w:ascii="仿宋" w:hAnsi="仿宋" w:eastAsia="仿宋" w:cs="仿宋"/>
                <w:i w:val="0"/>
                <w:iCs w:val="0"/>
                <w:color w:val="000000"/>
                <w:sz w:val="24"/>
                <w:szCs w:val="24"/>
                <w:u w:val="none"/>
              </w:rPr>
            </w:pPr>
          </w:p>
        </w:tc>
      </w:tr>
      <w:tr w14:paraId="1B80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E3B45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3477" w:type="dxa"/>
            <w:shd w:val="clear" w:color="auto" w:fill="FFFFFF"/>
            <w:noWrap/>
            <w:vAlign w:val="center"/>
          </w:tcPr>
          <w:p w14:paraId="1F9776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通心络胶囊（药店）</w:t>
            </w:r>
          </w:p>
        </w:tc>
        <w:tc>
          <w:tcPr>
            <w:tcW w:w="2318" w:type="dxa"/>
            <w:shd w:val="clear" w:color="auto" w:fill="FFFFFF"/>
            <w:noWrap/>
            <w:vAlign w:val="center"/>
          </w:tcPr>
          <w:p w14:paraId="687000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0.26g*30s</w:t>
            </w:r>
          </w:p>
        </w:tc>
        <w:tc>
          <w:tcPr>
            <w:tcW w:w="1296" w:type="dxa"/>
            <w:shd w:val="clear" w:color="auto" w:fill="FFFFFF"/>
            <w:noWrap/>
            <w:vAlign w:val="center"/>
          </w:tcPr>
          <w:p w14:paraId="44EBCC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60CBF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039E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1ECA79">
            <w:pPr>
              <w:jc w:val="center"/>
              <w:rPr>
                <w:rFonts w:hint="eastAsia" w:ascii="仿宋" w:hAnsi="仿宋" w:eastAsia="仿宋" w:cs="仿宋"/>
                <w:i w:val="0"/>
                <w:iCs w:val="0"/>
                <w:color w:val="000000"/>
                <w:sz w:val="24"/>
                <w:szCs w:val="24"/>
                <w:u w:val="none"/>
              </w:rPr>
            </w:pPr>
          </w:p>
        </w:tc>
      </w:tr>
      <w:tr w14:paraId="6DD5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063C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213</w:t>
            </w:r>
          </w:p>
        </w:tc>
        <w:tc>
          <w:tcPr>
            <w:tcW w:w="3477" w:type="dxa"/>
            <w:shd w:val="clear" w:color="auto" w:fill="FFFFFF"/>
            <w:noWrap/>
            <w:vAlign w:val="center"/>
          </w:tcPr>
          <w:p w14:paraId="5DC29C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酮康唑乳膏</w:t>
            </w:r>
          </w:p>
        </w:tc>
        <w:tc>
          <w:tcPr>
            <w:tcW w:w="2318" w:type="dxa"/>
            <w:shd w:val="clear" w:color="auto" w:fill="FFFFFF"/>
            <w:noWrap/>
            <w:vAlign w:val="center"/>
          </w:tcPr>
          <w:p w14:paraId="71BB99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10g:0.2g*10g</w:t>
            </w:r>
          </w:p>
        </w:tc>
        <w:tc>
          <w:tcPr>
            <w:tcW w:w="1296" w:type="dxa"/>
            <w:shd w:val="clear" w:color="auto" w:fill="FFFFFF"/>
            <w:noWrap/>
            <w:vAlign w:val="center"/>
          </w:tcPr>
          <w:p w14:paraId="30029C5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8316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6BA6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15682F">
            <w:pPr>
              <w:jc w:val="center"/>
              <w:rPr>
                <w:rFonts w:hint="eastAsia" w:ascii="仿宋" w:hAnsi="仿宋" w:eastAsia="仿宋" w:cs="仿宋"/>
                <w:i w:val="0"/>
                <w:iCs w:val="0"/>
                <w:color w:val="000000"/>
                <w:sz w:val="24"/>
                <w:szCs w:val="24"/>
                <w:u w:val="none"/>
              </w:rPr>
            </w:pPr>
          </w:p>
        </w:tc>
      </w:tr>
      <w:tr w14:paraId="7BB3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B64C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214</w:t>
            </w:r>
          </w:p>
        </w:tc>
        <w:tc>
          <w:tcPr>
            <w:tcW w:w="3477" w:type="dxa"/>
            <w:shd w:val="clear" w:color="auto" w:fill="FFFFFF"/>
            <w:noWrap/>
            <w:vAlign w:val="center"/>
          </w:tcPr>
          <w:p w14:paraId="34CAB1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头孢丙烯片</w:t>
            </w:r>
          </w:p>
        </w:tc>
        <w:tc>
          <w:tcPr>
            <w:tcW w:w="2318" w:type="dxa"/>
            <w:shd w:val="clear" w:color="auto" w:fill="FFFFFF"/>
            <w:noWrap/>
            <w:vAlign w:val="center"/>
          </w:tcPr>
          <w:p w14:paraId="4429D6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0.25g*6s</w:t>
            </w:r>
          </w:p>
        </w:tc>
        <w:tc>
          <w:tcPr>
            <w:tcW w:w="1296" w:type="dxa"/>
            <w:shd w:val="clear" w:color="auto" w:fill="FFFFFF"/>
            <w:noWrap/>
            <w:vAlign w:val="center"/>
          </w:tcPr>
          <w:p w14:paraId="55F19CD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6016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5C37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4627D5">
            <w:pPr>
              <w:jc w:val="center"/>
              <w:rPr>
                <w:rFonts w:hint="eastAsia" w:ascii="仿宋" w:hAnsi="仿宋" w:eastAsia="仿宋" w:cs="仿宋"/>
                <w:i w:val="0"/>
                <w:iCs w:val="0"/>
                <w:color w:val="000000"/>
                <w:sz w:val="24"/>
                <w:szCs w:val="24"/>
                <w:u w:val="none"/>
              </w:rPr>
            </w:pPr>
          </w:p>
        </w:tc>
      </w:tr>
      <w:tr w14:paraId="3BA7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9CB3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w:t>
            </w:r>
          </w:p>
        </w:tc>
        <w:tc>
          <w:tcPr>
            <w:tcW w:w="3477" w:type="dxa"/>
            <w:shd w:val="clear" w:color="auto" w:fill="FFFFFF"/>
            <w:noWrap/>
            <w:vAlign w:val="center"/>
          </w:tcPr>
          <w:p w14:paraId="58576E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头孢地尼分散片(兴易比可)</w:t>
            </w:r>
          </w:p>
        </w:tc>
        <w:tc>
          <w:tcPr>
            <w:tcW w:w="2318" w:type="dxa"/>
            <w:shd w:val="clear" w:color="auto" w:fill="FFFFFF"/>
            <w:noWrap/>
            <w:vAlign w:val="center"/>
          </w:tcPr>
          <w:p w14:paraId="1DADFB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100mg*6片</w:t>
            </w:r>
          </w:p>
        </w:tc>
        <w:tc>
          <w:tcPr>
            <w:tcW w:w="1296" w:type="dxa"/>
            <w:shd w:val="clear" w:color="auto" w:fill="FFFFFF"/>
            <w:noWrap/>
            <w:vAlign w:val="center"/>
          </w:tcPr>
          <w:p w14:paraId="299D951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730D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C906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DEE5FF">
            <w:pPr>
              <w:jc w:val="center"/>
              <w:rPr>
                <w:rFonts w:hint="eastAsia" w:ascii="仿宋" w:hAnsi="仿宋" w:eastAsia="仿宋" w:cs="仿宋"/>
                <w:i w:val="0"/>
                <w:iCs w:val="0"/>
                <w:color w:val="000000"/>
                <w:sz w:val="24"/>
                <w:szCs w:val="24"/>
                <w:u w:val="none"/>
              </w:rPr>
            </w:pPr>
          </w:p>
        </w:tc>
      </w:tr>
      <w:tr w14:paraId="0E31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2A58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216</w:t>
            </w:r>
          </w:p>
        </w:tc>
        <w:tc>
          <w:tcPr>
            <w:tcW w:w="3477" w:type="dxa"/>
            <w:shd w:val="clear" w:color="auto" w:fill="FFFFFF"/>
            <w:noWrap/>
            <w:vAlign w:val="center"/>
          </w:tcPr>
          <w:p w14:paraId="285E3D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头孢呋辛酯片</w:t>
            </w:r>
          </w:p>
        </w:tc>
        <w:tc>
          <w:tcPr>
            <w:tcW w:w="2318" w:type="dxa"/>
            <w:shd w:val="clear" w:color="auto" w:fill="FFFFFF"/>
            <w:noWrap/>
            <w:vAlign w:val="center"/>
          </w:tcPr>
          <w:p w14:paraId="5D00E1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w:t>
            </w:r>
          </w:p>
        </w:tc>
        <w:tc>
          <w:tcPr>
            <w:tcW w:w="1296" w:type="dxa"/>
            <w:shd w:val="clear" w:color="auto" w:fill="FFFFFF"/>
            <w:noWrap/>
            <w:vAlign w:val="center"/>
          </w:tcPr>
          <w:p w14:paraId="182433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47EE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1BCD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35DA97">
            <w:pPr>
              <w:jc w:val="center"/>
              <w:rPr>
                <w:rFonts w:hint="eastAsia" w:ascii="仿宋" w:hAnsi="仿宋" w:eastAsia="仿宋" w:cs="仿宋"/>
                <w:i w:val="0"/>
                <w:iCs w:val="0"/>
                <w:color w:val="000000"/>
                <w:sz w:val="24"/>
                <w:szCs w:val="24"/>
                <w:u w:val="none"/>
              </w:rPr>
            </w:pPr>
          </w:p>
        </w:tc>
      </w:tr>
      <w:tr w14:paraId="25E2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EB96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217</w:t>
            </w:r>
          </w:p>
        </w:tc>
        <w:tc>
          <w:tcPr>
            <w:tcW w:w="3477" w:type="dxa"/>
            <w:shd w:val="clear" w:color="auto" w:fill="FFFFFF"/>
            <w:noWrap/>
            <w:vAlign w:val="center"/>
          </w:tcPr>
          <w:p w14:paraId="35A165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头孢克洛干混悬剂</w:t>
            </w:r>
          </w:p>
        </w:tc>
        <w:tc>
          <w:tcPr>
            <w:tcW w:w="2318" w:type="dxa"/>
            <w:shd w:val="clear" w:color="auto" w:fill="FFFFFF"/>
            <w:noWrap/>
            <w:vAlign w:val="center"/>
          </w:tcPr>
          <w:p w14:paraId="219725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0.125g*6袋</w:t>
            </w:r>
          </w:p>
        </w:tc>
        <w:tc>
          <w:tcPr>
            <w:tcW w:w="1296" w:type="dxa"/>
            <w:shd w:val="clear" w:color="auto" w:fill="FFFFFF"/>
            <w:noWrap/>
            <w:vAlign w:val="center"/>
          </w:tcPr>
          <w:p w14:paraId="35B409D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1E68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BA479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A2EA07">
            <w:pPr>
              <w:jc w:val="center"/>
              <w:rPr>
                <w:rFonts w:hint="eastAsia" w:ascii="仿宋" w:hAnsi="仿宋" w:eastAsia="仿宋" w:cs="仿宋"/>
                <w:i w:val="0"/>
                <w:iCs w:val="0"/>
                <w:color w:val="000000"/>
                <w:sz w:val="24"/>
                <w:szCs w:val="24"/>
                <w:u w:val="none"/>
              </w:rPr>
            </w:pPr>
          </w:p>
        </w:tc>
      </w:tr>
      <w:tr w14:paraId="3450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1C8F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218</w:t>
            </w:r>
          </w:p>
        </w:tc>
        <w:tc>
          <w:tcPr>
            <w:tcW w:w="3477" w:type="dxa"/>
            <w:shd w:val="clear" w:color="auto" w:fill="FFFFFF"/>
            <w:noWrap/>
            <w:vAlign w:val="center"/>
          </w:tcPr>
          <w:p w14:paraId="6EE44F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头孢克洛胶囊</w:t>
            </w:r>
          </w:p>
        </w:tc>
        <w:tc>
          <w:tcPr>
            <w:tcW w:w="2318" w:type="dxa"/>
            <w:shd w:val="clear" w:color="auto" w:fill="FFFFFF"/>
            <w:noWrap/>
            <w:vAlign w:val="center"/>
          </w:tcPr>
          <w:p w14:paraId="277248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0.25g*6粒</w:t>
            </w:r>
          </w:p>
        </w:tc>
        <w:tc>
          <w:tcPr>
            <w:tcW w:w="1296" w:type="dxa"/>
            <w:shd w:val="clear" w:color="auto" w:fill="FFFFFF"/>
            <w:noWrap/>
            <w:vAlign w:val="center"/>
          </w:tcPr>
          <w:p w14:paraId="5403A4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B685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05B52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58DEF3">
            <w:pPr>
              <w:jc w:val="center"/>
              <w:rPr>
                <w:rFonts w:hint="eastAsia" w:ascii="仿宋" w:hAnsi="仿宋" w:eastAsia="仿宋" w:cs="仿宋"/>
                <w:i w:val="0"/>
                <w:iCs w:val="0"/>
                <w:color w:val="000000"/>
                <w:sz w:val="24"/>
                <w:szCs w:val="24"/>
                <w:u w:val="none"/>
              </w:rPr>
            </w:pPr>
          </w:p>
        </w:tc>
      </w:tr>
      <w:tr w14:paraId="2594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900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w:t>
            </w:r>
          </w:p>
        </w:tc>
        <w:tc>
          <w:tcPr>
            <w:tcW w:w="3477" w:type="dxa"/>
            <w:shd w:val="clear" w:color="auto" w:fill="FFFFFF"/>
            <w:noWrap/>
            <w:vAlign w:val="center"/>
          </w:tcPr>
          <w:p w14:paraId="6BF884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维生素B6片</w:t>
            </w:r>
          </w:p>
        </w:tc>
        <w:tc>
          <w:tcPr>
            <w:tcW w:w="2318" w:type="dxa"/>
            <w:shd w:val="clear" w:color="auto" w:fill="FFFFFF"/>
            <w:noWrap/>
            <w:vAlign w:val="center"/>
          </w:tcPr>
          <w:p w14:paraId="6BFC4E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158AD9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A859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0010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6950F5">
            <w:pPr>
              <w:jc w:val="center"/>
              <w:rPr>
                <w:rFonts w:hint="eastAsia" w:ascii="仿宋" w:hAnsi="仿宋" w:eastAsia="仿宋" w:cs="仿宋"/>
                <w:i w:val="0"/>
                <w:iCs w:val="0"/>
                <w:color w:val="000000"/>
                <w:sz w:val="24"/>
                <w:szCs w:val="24"/>
                <w:u w:val="none"/>
              </w:rPr>
            </w:pPr>
          </w:p>
        </w:tc>
      </w:tr>
      <w:tr w14:paraId="7D14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9C96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w:t>
            </w:r>
          </w:p>
        </w:tc>
        <w:tc>
          <w:tcPr>
            <w:tcW w:w="3477" w:type="dxa"/>
            <w:shd w:val="clear" w:color="auto" w:fill="FFFFFF"/>
            <w:noWrap/>
            <w:vAlign w:val="center"/>
          </w:tcPr>
          <w:p w14:paraId="051C98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头孢拉定颗粒</w:t>
            </w:r>
          </w:p>
        </w:tc>
        <w:tc>
          <w:tcPr>
            <w:tcW w:w="2318" w:type="dxa"/>
            <w:shd w:val="clear" w:color="auto" w:fill="FFFFFF"/>
            <w:noWrap/>
            <w:vAlign w:val="center"/>
          </w:tcPr>
          <w:p w14:paraId="190C45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0.125g*12袋</w:t>
            </w:r>
          </w:p>
        </w:tc>
        <w:tc>
          <w:tcPr>
            <w:tcW w:w="1296" w:type="dxa"/>
            <w:shd w:val="clear" w:color="auto" w:fill="FFFFFF"/>
            <w:noWrap/>
            <w:vAlign w:val="center"/>
          </w:tcPr>
          <w:p w14:paraId="4FD06B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A640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7AD5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D875DD">
            <w:pPr>
              <w:jc w:val="center"/>
              <w:rPr>
                <w:rFonts w:hint="eastAsia" w:ascii="仿宋" w:hAnsi="仿宋" w:eastAsia="仿宋" w:cs="仿宋"/>
                <w:i w:val="0"/>
                <w:iCs w:val="0"/>
                <w:color w:val="000000"/>
                <w:sz w:val="24"/>
                <w:szCs w:val="24"/>
                <w:u w:val="none"/>
              </w:rPr>
            </w:pPr>
          </w:p>
        </w:tc>
      </w:tr>
      <w:tr w14:paraId="2D6B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01A7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221</w:t>
            </w:r>
          </w:p>
        </w:tc>
        <w:tc>
          <w:tcPr>
            <w:tcW w:w="3477" w:type="dxa"/>
            <w:shd w:val="clear" w:color="auto" w:fill="FFFFFF"/>
            <w:noWrap/>
            <w:vAlign w:val="center"/>
          </w:tcPr>
          <w:p w14:paraId="0F0E94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维生素B2片</w:t>
            </w:r>
          </w:p>
        </w:tc>
        <w:tc>
          <w:tcPr>
            <w:tcW w:w="2318" w:type="dxa"/>
            <w:shd w:val="clear" w:color="auto" w:fill="FFFFFF"/>
            <w:noWrap/>
            <w:vAlign w:val="center"/>
          </w:tcPr>
          <w:p w14:paraId="02FBF7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29896BE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3947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EC38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C4153D">
            <w:pPr>
              <w:jc w:val="center"/>
              <w:rPr>
                <w:rFonts w:hint="eastAsia" w:ascii="仿宋" w:hAnsi="仿宋" w:eastAsia="仿宋" w:cs="仿宋"/>
                <w:i w:val="0"/>
                <w:iCs w:val="0"/>
                <w:color w:val="000000"/>
                <w:sz w:val="24"/>
                <w:szCs w:val="24"/>
                <w:u w:val="none"/>
              </w:rPr>
            </w:pPr>
          </w:p>
        </w:tc>
      </w:tr>
      <w:tr w14:paraId="360F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9E88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222</w:t>
            </w:r>
          </w:p>
        </w:tc>
        <w:tc>
          <w:tcPr>
            <w:tcW w:w="3477" w:type="dxa"/>
            <w:shd w:val="clear" w:color="auto" w:fill="FFFFFF"/>
            <w:noWrap/>
            <w:vAlign w:val="center"/>
          </w:tcPr>
          <w:p w14:paraId="570A0A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维生素B1注射液</w:t>
            </w:r>
          </w:p>
        </w:tc>
        <w:tc>
          <w:tcPr>
            <w:tcW w:w="2318" w:type="dxa"/>
            <w:shd w:val="clear" w:color="auto" w:fill="FFFFFF"/>
            <w:noWrap/>
            <w:vAlign w:val="center"/>
          </w:tcPr>
          <w:p w14:paraId="04564F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2ml:100mg*10支</w:t>
            </w:r>
          </w:p>
        </w:tc>
        <w:tc>
          <w:tcPr>
            <w:tcW w:w="1296" w:type="dxa"/>
            <w:shd w:val="clear" w:color="auto" w:fill="FFFFFF"/>
            <w:noWrap/>
            <w:vAlign w:val="center"/>
          </w:tcPr>
          <w:p w14:paraId="550A73D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CB41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42519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48FE70">
            <w:pPr>
              <w:jc w:val="center"/>
              <w:rPr>
                <w:rFonts w:hint="eastAsia" w:ascii="仿宋" w:hAnsi="仿宋" w:eastAsia="仿宋" w:cs="仿宋"/>
                <w:i w:val="0"/>
                <w:iCs w:val="0"/>
                <w:color w:val="000000"/>
                <w:sz w:val="24"/>
                <w:szCs w:val="24"/>
                <w:u w:val="none"/>
              </w:rPr>
            </w:pPr>
          </w:p>
        </w:tc>
      </w:tr>
      <w:tr w14:paraId="7ECF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1084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223</w:t>
            </w:r>
          </w:p>
        </w:tc>
        <w:tc>
          <w:tcPr>
            <w:tcW w:w="3477" w:type="dxa"/>
            <w:shd w:val="clear" w:color="auto" w:fill="FFFFFF"/>
            <w:noWrap/>
            <w:vAlign w:val="center"/>
          </w:tcPr>
          <w:p w14:paraId="4E3B29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维生素B1片</w:t>
            </w:r>
          </w:p>
        </w:tc>
        <w:tc>
          <w:tcPr>
            <w:tcW w:w="2318" w:type="dxa"/>
            <w:shd w:val="clear" w:color="auto" w:fill="FFFFFF"/>
            <w:noWrap/>
            <w:vAlign w:val="center"/>
          </w:tcPr>
          <w:p w14:paraId="07DA83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0A21BB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971C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CF0C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8DEDB7">
            <w:pPr>
              <w:jc w:val="center"/>
              <w:rPr>
                <w:rFonts w:hint="eastAsia" w:ascii="仿宋" w:hAnsi="仿宋" w:eastAsia="仿宋" w:cs="仿宋"/>
                <w:i w:val="0"/>
                <w:iCs w:val="0"/>
                <w:color w:val="000000"/>
                <w:sz w:val="24"/>
                <w:szCs w:val="24"/>
                <w:u w:val="none"/>
              </w:rPr>
            </w:pPr>
          </w:p>
        </w:tc>
      </w:tr>
      <w:tr w14:paraId="4BAC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0CD4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224</w:t>
            </w:r>
          </w:p>
        </w:tc>
        <w:tc>
          <w:tcPr>
            <w:tcW w:w="3477" w:type="dxa"/>
            <w:shd w:val="clear" w:color="auto" w:fill="FFFFFF"/>
            <w:noWrap/>
            <w:vAlign w:val="center"/>
          </w:tcPr>
          <w:p w14:paraId="271EAE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维生素B12注射液</w:t>
            </w:r>
          </w:p>
        </w:tc>
        <w:tc>
          <w:tcPr>
            <w:tcW w:w="2318" w:type="dxa"/>
            <w:shd w:val="clear" w:color="auto" w:fill="FFFFFF"/>
            <w:noWrap/>
            <w:vAlign w:val="center"/>
          </w:tcPr>
          <w:p w14:paraId="10491B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w:t>
            </w:r>
          </w:p>
        </w:tc>
        <w:tc>
          <w:tcPr>
            <w:tcW w:w="1296" w:type="dxa"/>
            <w:shd w:val="clear" w:color="auto" w:fill="FFFFFF"/>
            <w:noWrap/>
            <w:vAlign w:val="center"/>
          </w:tcPr>
          <w:p w14:paraId="5DC32CF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EE23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53A12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3005A2">
            <w:pPr>
              <w:jc w:val="center"/>
              <w:rPr>
                <w:rFonts w:hint="eastAsia" w:ascii="仿宋" w:hAnsi="仿宋" w:eastAsia="仿宋" w:cs="仿宋"/>
                <w:i w:val="0"/>
                <w:iCs w:val="0"/>
                <w:color w:val="000000"/>
                <w:sz w:val="24"/>
                <w:szCs w:val="24"/>
                <w:u w:val="none"/>
              </w:rPr>
            </w:pPr>
          </w:p>
        </w:tc>
      </w:tr>
      <w:tr w14:paraId="5F51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F9A9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225</w:t>
            </w:r>
          </w:p>
        </w:tc>
        <w:tc>
          <w:tcPr>
            <w:tcW w:w="3477" w:type="dxa"/>
            <w:shd w:val="clear" w:color="auto" w:fill="FFFFFF"/>
            <w:noWrap/>
            <w:vAlign w:val="center"/>
          </w:tcPr>
          <w:p w14:paraId="6F1362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维C银翘片</w:t>
            </w:r>
          </w:p>
        </w:tc>
        <w:tc>
          <w:tcPr>
            <w:tcW w:w="2318" w:type="dxa"/>
            <w:shd w:val="clear" w:color="auto" w:fill="FFFFFF"/>
            <w:noWrap/>
            <w:vAlign w:val="center"/>
          </w:tcPr>
          <w:p w14:paraId="52D124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12s/40袋</w:t>
            </w:r>
          </w:p>
        </w:tc>
        <w:tc>
          <w:tcPr>
            <w:tcW w:w="1296" w:type="dxa"/>
            <w:shd w:val="clear" w:color="auto" w:fill="FFFFFF"/>
            <w:noWrap/>
            <w:vAlign w:val="center"/>
          </w:tcPr>
          <w:p w14:paraId="4E5859C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3706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2ACE8B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185FF8">
            <w:pPr>
              <w:jc w:val="center"/>
              <w:rPr>
                <w:rFonts w:hint="eastAsia" w:ascii="仿宋" w:hAnsi="仿宋" w:eastAsia="仿宋" w:cs="仿宋"/>
                <w:i w:val="0"/>
                <w:iCs w:val="0"/>
                <w:color w:val="000000"/>
                <w:sz w:val="24"/>
                <w:szCs w:val="24"/>
                <w:u w:val="none"/>
              </w:rPr>
            </w:pPr>
          </w:p>
        </w:tc>
      </w:tr>
      <w:tr w14:paraId="7CC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AE54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226</w:t>
            </w:r>
          </w:p>
        </w:tc>
        <w:tc>
          <w:tcPr>
            <w:tcW w:w="3477" w:type="dxa"/>
            <w:shd w:val="clear" w:color="auto" w:fill="FFFFFF"/>
            <w:noWrap/>
            <w:vAlign w:val="center"/>
          </w:tcPr>
          <w:p w14:paraId="215EA3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维生素D2软胶囊</w:t>
            </w:r>
          </w:p>
        </w:tc>
        <w:tc>
          <w:tcPr>
            <w:tcW w:w="2318" w:type="dxa"/>
            <w:shd w:val="clear" w:color="auto" w:fill="FFFFFF"/>
            <w:noWrap/>
            <w:vAlign w:val="center"/>
          </w:tcPr>
          <w:p w14:paraId="57D827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0.125mg(5000单位)*10粒</w:t>
            </w:r>
          </w:p>
        </w:tc>
        <w:tc>
          <w:tcPr>
            <w:tcW w:w="1296" w:type="dxa"/>
            <w:shd w:val="clear" w:color="auto" w:fill="FFFFFF"/>
            <w:noWrap/>
            <w:vAlign w:val="center"/>
          </w:tcPr>
          <w:p w14:paraId="03ED73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07A7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5ABA2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F46AF2">
            <w:pPr>
              <w:jc w:val="center"/>
              <w:rPr>
                <w:rFonts w:hint="eastAsia" w:ascii="仿宋" w:hAnsi="仿宋" w:eastAsia="仿宋" w:cs="仿宋"/>
                <w:i w:val="0"/>
                <w:iCs w:val="0"/>
                <w:color w:val="000000"/>
                <w:sz w:val="24"/>
                <w:szCs w:val="24"/>
                <w:u w:val="none"/>
              </w:rPr>
            </w:pPr>
          </w:p>
        </w:tc>
      </w:tr>
      <w:tr w14:paraId="4810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D3F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227</w:t>
            </w:r>
          </w:p>
        </w:tc>
        <w:tc>
          <w:tcPr>
            <w:tcW w:w="3477" w:type="dxa"/>
            <w:shd w:val="clear" w:color="auto" w:fill="FFFFFF"/>
            <w:noWrap/>
            <w:vAlign w:val="center"/>
          </w:tcPr>
          <w:p w14:paraId="4B87A5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维生素K1注射液</w:t>
            </w:r>
          </w:p>
        </w:tc>
        <w:tc>
          <w:tcPr>
            <w:tcW w:w="2318" w:type="dxa"/>
            <w:shd w:val="clear" w:color="auto" w:fill="FFFFFF"/>
            <w:noWrap/>
            <w:vAlign w:val="center"/>
          </w:tcPr>
          <w:p w14:paraId="7DF2DB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6453E4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3C50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F111E7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98916F">
            <w:pPr>
              <w:jc w:val="center"/>
              <w:rPr>
                <w:rFonts w:hint="eastAsia" w:ascii="仿宋" w:hAnsi="仿宋" w:eastAsia="仿宋" w:cs="仿宋"/>
                <w:i w:val="0"/>
                <w:iCs w:val="0"/>
                <w:color w:val="000000"/>
                <w:sz w:val="24"/>
                <w:szCs w:val="24"/>
                <w:u w:val="none"/>
              </w:rPr>
            </w:pPr>
          </w:p>
        </w:tc>
      </w:tr>
      <w:tr w14:paraId="3B2A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1B8D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228</w:t>
            </w:r>
          </w:p>
        </w:tc>
        <w:tc>
          <w:tcPr>
            <w:tcW w:w="3477" w:type="dxa"/>
            <w:shd w:val="clear" w:color="auto" w:fill="FFFFFF"/>
            <w:noWrap/>
            <w:vAlign w:val="center"/>
          </w:tcPr>
          <w:p w14:paraId="328338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维A酸乳膏</w:t>
            </w:r>
          </w:p>
        </w:tc>
        <w:tc>
          <w:tcPr>
            <w:tcW w:w="2318" w:type="dxa"/>
            <w:shd w:val="clear" w:color="auto" w:fill="FFFFFF"/>
            <w:noWrap/>
            <w:vAlign w:val="center"/>
          </w:tcPr>
          <w:p w14:paraId="42A040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15g:3.75mg</w:t>
            </w:r>
          </w:p>
        </w:tc>
        <w:tc>
          <w:tcPr>
            <w:tcW w:w="1296" w:type="dxa"/>
            <w:shd w:val="clear" w:color="auto" w:fill="FFFFFF"/>
            <w:noWrap/>
            <w:vAlign w:val="center"/>
          </w:tcPr>
          <w:p w14:paraId="083F3B0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5017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7759C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852AEB">
            <w:pPr>
              <w:jc w:val="center"/>
              <w:rPr>
                <w:rFonts w:hint="eastAsia" w:ascii="仿宋" w:hAnsi="仿宋" w:eastAsia="仿宋" w:cs="仿宋"/>
                <w:i w:val="0"/>
                <w:iCs w:val="0"/>
                <w:color w:val="000000"/>
                <w:sz w:val="24"/>
                <w:szCs w:val="24"/>
                <w:u w:val="none"/>
              </w:rPr>
            </w:pPr>
          </w:p>
        </w:tc>
      </w:tr>
      <w:tr w14:paraId="3DB4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3468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w:t>
            </w:r>
          </w:p>
        </w:tc>
        <w:tc>
          <w:tcPr>
            <w:tcW w:w="3477" w:type="dxa"/>
            <w:shd w:val="clear" w:color="auto" w:fill="FFFFFF"/>
            <w:noWrap/>
            <w:vAlign w:val="center"/>
          </w:tcPr>
          <w:p w14:paraId="785F0D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香丹注射液z</w:t>
            </w:r>
          </w:p>
        </w:tc>
        <w:tc>
          <w:tcPr>
            <w:tcW w:w="2318" w:type="dxa"/>
            <w:shd w:val="clear" w:color="auto" w:fill="FFFFFF"/>
            <w:noWrap/>
            <w:vAlign w:val="center"/>
          </w:tcPr>
          <w:p w14:paraId="40FB13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66B3A6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1A2CA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751D4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F8A94A">
            <w:pPr>
              <w:jc w:val="center"/>
              <w:rPr>
                <w:rFonts w:hint="eastAsia" w:ascii="仿宋" w:hAnsi="仿宋" w:eastAsia="仿宋" w:cs="仿宋"/>
                <w:i w:val="0"/>
                <w:iCs w:val="0"/>
                <w:color w:val="000000"/>
                <w:sz w:val="24"/>
                <w:szCs w:val="24"/>
                <w:u w:val="none"/>
              </w:rPr>
            </w:pPr>
          </w:p>
        </w:tc>
      </w:tr>
      <w:tr w14:paraId="6D3C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42C7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230</w:t>
            </w:r>
          </w:p>
        </w:tc>
        <w:tc>
          <w:tcPr>
            <w:tcW w:w="3477" w:type="dxa"/>
            <w:shd w:val="clear" w:color="auto" w:fill="FFFFFF"/>
            <w:noWrap/>
            <w:vAlign w:val="center"/>
          </w:tcPr>
          <w:p w14:paraId="04E379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香砂养胃丸</w:t>
            </w:r>
          </w:p>
        </w:tc>
        <w:tc>
          <w:tcPr>
            <w:tcW w:w="2318" w:type="dxa"/>
            <w:shd w:val="clear" w:color="auto" w:fill="FFFFFF"/>
            <w:noWrap/>
            <w:vAlign w:val="center"/>
          </w:tcPr>
          <w:p w14:paraId="3998E9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480丸</w:t>
            </w:r>
          </w:p>
        </w:tc>
        <w:tc>
          <w:tcPr>
            <w:tcW w:w="1296" w:type="dxa"/>
            <w:shd w:val="clear" w:color="auto" w:fill="FFFFFF"/>
            <w:noWrap/>
            <w:vAlign w:val="center"/>
          </w:tcPr>
          <w:p w14:paraId="34FBBF0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D412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8678F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0016D3">
            <w:pPr>
              <w:jc w:val="center"/>
              <w:rPr>
                <w:rFonts w:hint="eastAsia" w:ascii="仿宋" w:hAnsi="仿宋" w:eastAsia="仿宋" w:cs="仿宋"/>
                <w:i w:val="0"/>
                <w:iCs w:val="0"/>
                <w:color w:val="000000"/>
                <w:sz w:val="24"/>
                <w:szCs w:val="24"/>
                <w:u w:val="none"/>
              </w:rPr>
            </w:pPr>
          </w:p>
        </w:tc>
      </w:tr>
      <w:tr w14:paraId="61CA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CEEA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231</w:t>
            </w:r>
          </w:p>
        </w:tc>
        <w:tc>
          <w:tcPr>
            <w:tcW w:w="3477" w:type="dxa"/>
            <w:shd w:val="clear" w:color="auto" w:fill="FFFFFF"/>
            <w:noWrap/>
            <w:vAlign w:val="center"/>
          </w:tcPr>
          <w:p w14:paraId="211AED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逍遥丸（浓缩丸）</w:t>
            </w:r>
          </w:p>
        </w:tc>
        <w:tc>
          <w:tcPr>
            <w:tcW w:w="2318" w:type="dxa"/>
            <w:shd w:val="clear" w:color="auto" w:fill="FFFFFF"/>
            <w:noWrap/>
            <w:vAlign w:val="center"/>
          </w:tcPr>
          <w:p w14:paraId="6F49AD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200丸*200瓶</w:t>
            </w:r>
          </w:p>
        </w:tc>
        <w:tc>
          <w:tcPr>
            <w:tcW w:w="1296" w:type="dxa"/>
            <w:shd w:val="clear" w:color="auto" w:fill="FFFFFF"/>
            <w:noWrap/>
            <w:vAlign w:val="center"/>
          </w:tcPr>
          <w:p w14:paraId="1A8C98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15C9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EA0EA1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3760D70">
            <w:pPr>
              <w:jc w:val="center"/>
              <w:rPr>
                <w:rFonts w:hint="eastAsia" w:ascii="仿宋" w:hAnsi="仿宋" w:eastAsia="仿宋" w:cs="仿宋"/>
                <w:i w:val="0"/>
                <w:iCs w:val="0"/>
                <w:color w:val="000000"/>
                <w:sz w:val="24"/>
                <w:szCs w:val="24"/>
                <w:u w:val="none"/>
              </w:rPr>
            </w:pPr>
          </w:p>
        </w:tc>
      </w:tr>
      <w:tr w14:paraId="6472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C454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w:t>
            </w:r>
          </w:p>
        </w:tc>
        <w:tc>
          <w:tcPr>
            <w:tcW w:w="3477" w:type="dxa"/>
            <w:shd w:val="clear" w:color="auto" w:fill="FFFFFF"/>
            <w:noWrap/>
            <w:vAlign w:val="center"/>
          </w:tcPr>
          <w:p w14:paraId="06D5E0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消旋山莨菪碱片</w:t>
            </w:r>
          </w:p>
        </w:tc>
        <w:tc>
          <w:tcPr>
            <w:tcW w:w="2318" w:type="dxa"/>
            <w:shd w:val="clear" w:color="auto" w:fill="FFFFFF"/>
            <w:noWrap/>
            <w:vAlign w:val="center"/>
          </w:tcPr>
          <w:p w14:paraId="062345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574306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B181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66C59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0E79F1">
            <w:pPr>
              <w:jc w:val="center"/>
              <w:rPr>
                <w:rFonts w:hint="eastAsia" w:ascii="仿宋" w:hAnsi="仿宋" w:eastAsia="仿宋" w:cs="仿宋"/>
                <w:i w:val="0"/>
                <w:iCs w:val="0"/>
                <w:color w:val="000000"/>
                <w:sz w:val="24"/>
                <w:szCs w:val="24"/>
                <w:u w:val="none"/>
              </w:rPr>
            </w:pPr>
          </w:p>
        </w:tc>
      </w:tr>
      <w:tr w14:paraId="6E67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930F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233</w:t>
            </w:r>
          </w:p>
        </w:tc>
        <w:tc>
          <w:tcPr>
            <w:tcW w:w="3477" w:type="dxa"/>
            <w:shd w:val="clear" w:color="auto" w:fill="FFFFFF"/>
            <w:noWrap/>
            <w:vAlign w:val="center"/>
          </w:tcPr>
          <w:p w14:paraId="6FAB5C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消炎利胆片(糖衣片)</w:t>
            </w:r>
          </w:p>
        </w:tc>
        <w:tc>
          <w:tcPr>
            <w:tcW w:w="2318" w:type="dxa"/>
            <w:shd w:val="clear" w:color="auto" w:fill="FFFFFF"/>
            <w:noWrap/>
            <w:vAlign w:val="center"/>
          </w:tcPr>
          <w:p w14:paraId="4118CB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69ABF3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9E45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C879E2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2F0E34">
            <w:pPr>
              <w:jc w:val="center"/>
              <w:rPr>
                <w:rFonts w:hint="eastAsia" w:ascii="仿宋" w:hAnsi="仿宋" w:eastAsia="仿宋" w:cs="仿宋"/>
                <w:i w:val="0"/>
                <w:iCs w:val="0"/>
                <w:color w:val="000000"/>
                <w:sz w:val="24"/>
                <w:szCs w:val="24"/>
                <w:u w:val="none"/>
              </w:rPr>
            </w:pPr>
          </w:p>
        </w:tc>
      </w:tr>
      <w:tr w14:paraId="52D3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5151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234</w:t>
            </w:r>
          </w:p>
        </w:tc>
        <w:tc>
          <w:tcPr>
            <w:tcW w:w="3477" w:type="dxa"/>
            <w:shd w:val="clear" w:color="auto" w:fill="FFFFFF"/>
            <w:noWrap/>
            <w:vAlign w:val="center"/>
          </w:tcPr>
          <w:p w14:paraId="01C17A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硝苯地平缓释片（II）</w:t>
            </w:r>
          </w:p>
        </w:tc>
        <w:tc>
          <w:tcPr>
            <w:tcW w:w="2318" w:type="dxa"/>
            <w:shd w:val="clear" w:color="auto" w:fill="FFFFFF"/>
            <w:noWrap/>
            <w:vAlign w:val="center"/>
          </w:tcPr>
          <w:p w14:paraId="511BD4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20mg*10片*4板</w:t>
            </w:r>
          </w:p>
        </w:tc>
        <w:tc>
          <w:tcPr>
            <w:tcW w:w="1296" w:type="dxa"/>
            <w:shd w:val="clear" w:color="auto" w:fill="FFFFFF"/>
            <w:noWrap/>
            <w:vAlign w:val="center"/>
          </w:tcPr>
          <w:p w14:paraId="6D2ECD9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AE56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AF4CD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4FE7B9">
            <w:pPr>
              <w:jc w:val="center"/>
              <w:rPr>
                <w:rFonts w:hint="eastAsia" w:ascii="仿宋" w:hAnsi="仿宋" w:eastAsia="仿宋" w:cs="仿宋"/>
                <w:i w:val="0"/>
                <w:iCs w:val="0"/>
                <w:color w:val="000000"/>
                <w:sz w:val="24"/>
                <w:szCs w:val="24"/>
                <w:u w:val="none"/>
              </w:rPr>
            </w:pPr>
          </w:p>
        </w:tc>
      </w:tr>
      <w:tr w14:paraId="70F4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9C5C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235</w:t>
            </w:r>
          </w:p>
        </w:tc>
        <w:tc>
          <w:tcPr>
            <w:tcW w:w="3477" w:type="dxa"/>
            <w:shd w:val="clear" w:color="auto" w:fill="FFFFFF"/>
            <w:noWrap/>
            <w:vAlign w:val="center"/>
          </w:tcPr>
          <w:p w14:paraId="11A814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硝苯地平片(薄膜衣片)</w:t>
            </w:r>
          </w:p>
        </w:tc>
        <w:tc>
          <w:tcPr>
            <w:tcW w:w="2318" w:type="dxa"/>
            <w:shd w:val="clear" w:color="auto" w:fill="FFFFFF"/>
            <w:noWrap/>
            <w:vAlign w:val="center"/>
          </w:tcPr>
          <w:p w14:paraId="061D62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#10mg*100片</w:t>
            </w:r>
          </w:p>
        </w:tc>
        <w:tc>
          <w:tcPr>
            <w:tcW w:w="1296" w:type="dxa"/>
            <w:shd w:val="clear" w:color="auto" w:fill="FFFFFF"/>
            <w:noWrap/>
            <w:vAlign w:val="center"/>
          </w:tcPr>
          <w:p w14:paraId="0B94B6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9D28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EB93F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FAD9FA">
            <w:pPr>
              <w:jc w:val="center"/>
              <w:rPr>
                <w:rFonts w:hint="eastAsia" w:ascii="仿宋" w:hAnsi="仿宋" w:eastAsia="仿宋" w:cs="仿宋"/>
                <w:i w:val="0"/>
                <w:iCs w:val="0"/>
                <w:color w:val="000000"/>
                <w:sz w:val="24"/>
                <w:szCs w:val="24"/>
                <w:u w:val="none"/>
              </w:rPr>
            </w:pPr>
          </w:p>
        </w:tc>
      </w:tr>
      <w:tr w14:paraId="5A8E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BAA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236</w:t>
            </w:r>
          </w:p>
        </w:tc>
        <w:tc>
          <w:tcPr>
            <w:tcW w:w="3477" w:type="dxa"/>
            <w:shd w:val="clear" w:color="auto" w:fill="FFFFFF"/>
            <w:noWrap/>
            <w:vAlign w:val="center"/>
          </w:tcPr>
          <w:p w14:paraId="4CF51C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土霉素片</w:t>
            </w:r>
          </w:p>
        </w:tc>
        <w:tc>
          <w:tcPr>
            <w:tcW w:w="2318" w:type="dxa"/>
            <w:shd w:val="clear" w:color="auto" w:fill="FFFFFF"/>
            <w:noWrap/>
            <w:vAlign w:val="center"/>
          </w:tcPr>
          <w:p w14:paraId="79073A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65439AD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1D50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B9FD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683F5D">
            <w:pPr>
              <w:jc w:val="center"/>
              <w:rPr>
                <w:rFonts w:hint="eastAsia" w:ascii="仿宋" w:hAnsi="仿宋" w:eastAsia="仿宋" w:cs="仿宋"/>
                <w:i w:val="0"/>
                <w:iCs w:val="0"/>
                <w:color w:val="000000"/>
                <w:sz w:val="24"/>
                <w:szCs w:val="24"/>
                <w:u w:val="none"/>
              </w:rPr>
            </w:pPr>
          </w:p>
        </w:tc>
      </w:tr>
      <w:tr w14:paraId="3D5A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BDD0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w:t>
            </w:r>
          </w:p>
        </w:tc>
        <w:tc>
          <w:tcPr>
            <w:tcW w:w="3477" w:type="dxa"/>
            <w:shd w:val="clear" w:color="auto" w:fill="FFFFFF"/>
            <w:noWrap/>
            <w:vAlign w:val="center"/>
          </w:tcPr>
          <w:p w14:paraId="5D793E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缬沙坦胶囊(代文)</w:t>
            </w:r>
          </w:p>
        </w:tc>
        <w:tc>
          <w:tcPr>
            <w:tcW w:w="2318" w:type="dxa"/>
            <w:shd w:val="clear" w:color="auto" w:fill="FFFFFF"/>
            <w:noWrap/>
            <w:vAlign w:val="center"/>
          </w:tcPr>
          <w:p w14:paraId="18A625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80mg*7粒</w:t>
            </w:r>
          </w:p>
        </w:tc>
        <w:tc>
          <w:tcPr>
            <w:tcW w:w="1296" w:type="dxa"/>
            <w:shd w:val="clear" w:color="auto" w:fill="FFFFFF"/>
            <w:noWrap/>
            <w:vAlign w:val="center"/>
          </w:tcPr>
          <w:p w14:paraId="44D02F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9A74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F40C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B5F42F">
            <w:pPr>
              <w:jc w:val="center"/>
              <w:rPr>
                <w:rFonts w:hint="eastAsia" w:ascii="仿宋" w:hAnsi="仿宋" w:eastAsia="仿宋" w:cs="仿宋"/>
                <w:i w:val="0"/>
                <w:iCs w:val="0"/>
                <w:color w:val="000000"/>
                <w:sz w:val="24"/>
                <w:szCs w:val="24"/>
                <w:u w:val="none"/>
              </w:rPr>
            </w:pPr>
          </w:p>
        </w:tc>
      </w:tr>
      <w:tr w14:paraId="17BC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9F20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3477" w:type="dxa"/>
            <w:shd w:val="clear" w:color="auto" w:fill="FFFFFF"/>
            <w:noWrap/>
            <w:vAlign w:val="center"/>
          </w:tcPr>
          <w:p w14:paraId="172693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头孢拉定胶囊</w:t>
            </w:r>
          </w:p>
        </w:tc>
        <w:tc>
          <w:tcPr>
            <w:tcW w:w="2318" w:type="dxa"/>
            <w:shd w:val="clear" w:color="auto" w:fill="FFFFFF"/>
            <w:noWrap/>
            <w:vAlign w:val="center"/>
          </w:tcPr>
          <w:p w14:paraId="7F7E40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0.5g*12粒</w:t>
            </w:r>
          </w:p>
        </w:tc>
        <w:tc>
          <w:tcPr>
            <w:tcW w:w="1296" w:type="dxa"/>
            <w:shd w:val="clear" w:color="auto" w:fill="FFFFFF"/>
            <w:noWrap/>
            <w:vAlign w:val="center"/>
          </w:tcPr>
          <w:p w14:paraId="33E5125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5F5C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51DA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26A6CA">
            <w:pPr>
              <w:jc w:val="center"/>
              <w:rPr>
                <w:rFonts w:hint="eastAsia" w:ascii="仿宋" w:hAnsi="仿宋" w:eastAsia="仿宋" w:cs="仿宋"/>
                <w:i w:val="0"/>
                <w:iCs w:val="0"/>
                <w:color w:val="000000"/>
                <w:sz w:val="24"/>
                <w:szCs w:val="24"/>
                <w:u w:val="none"/>
              </w:rPr>
            </w:pPr>
          </w:p>
        </w:tc>
      </w:tr>
      <w:tr w14:paraId="29C2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F078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239</w:t>
            </w:r>
          </w:p>
        </w:tc>
        <w:tc>
          <w:tcPr>
            <w:tcW w:w="3477" w:type="dxa"/>
            <w:shd w:val="clear" w:color="auto" w:fill="FFFFFF"/>
            <w:noWrap/>
            <w:vAlign w:val="center"/>
          </w:tcPr>
          <w:p w14:paraId="05D0AF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头孢拉定胶囊</w:t>
            </w:r>
          </w:p>
        </w:tc>
        <w:tc>
          <w:tcPr>
            <w:tcW w:w="2318" w:type="dxa"/>
            <w:shd w:val="clear" w:color="auto" w:fill="FFFFFF"/>
            <w:noWrap/>
            <w:vAlign w:val="center"/>
          </w:tcPr>
          <w:p w14:paraId="5B68EE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0.25g*24s</w:t>
            </w:r>
          </w:p>
        </w:tc>
        <w:tc>
          <w:tcPr>
            <w:tcW w:w="1296" w:type="dxa"/>
            <w:shd w:val="clear" w:color="auto" w:fill="FFFFFF"/>
            <w:noWrap/>
            <w:vAlign w:val="center"/>
          </w:tcPr>
          <w:p w14:paraId="196412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EAE17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9A8E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5E4569">
            <w:pPr>
              <w:jc w:val="center"/>
              <w:rPr>
                <w:rFonts w:hint="eastAsia" w:ascii="仿宋" w:hAnsi="仿宋" w:eastAsia="仿宋" w:cs="仿宋"/>
                <w:i w:val="0"/>
                <w:iCs w:val="0"/>
                <w:color w:val="000000"/>
                <w:sz w:val="24"/>
                <w:szCs w:val="24"/>
                <w:u w:val="none"/>
              </w:rPr>
            </w:pPr>
          </w:p>
        </w:tc>
      </w:tr>
      <w:tr w14:paraId="1D8F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5F5A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240</w:t>
            </w:r>
          </w:p>
        </w:tc>
        <w:tc>
          <w:tcPr>
            <w:tcW w:w="3477" w:type="dxa"/>
            <w:shd w:val="clear" w:color="auto" w:fill="FFFFFF"/>
            <w:noWrap/>
            <w:vAlign w:val="center"/>
          </w:tcPr>
          <w:p w14:paraId="123DEF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盐酸氨基葡萄糖胶囊</w:t>
            </w:r>
          </w:p>
        </w:tc>
        <w:tc>
          <w:tcPr>
            <w:tcW w:w="2318" w:type="dxa"/>
            <w:shd w:val="clear" w:color="auto" w:fill="FFFFFF"/>
            <w:noWrap/>
            <w:vAlign w:val="center"/>
          </w:tcPr>
          <w:p w14:paraId="2865F3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0.24g*10粒*2板</w:t>
            </w:r>
          </w:p>
        </w:tc>
        <w:tc>
          <w:tcPr>
            <w:tcW w:w="1296" w:type="dxa"/>
            <w:shd w:val="clear" w:color="auto" w:fill="FFFFFF"/>
            <w:noWrap/>
            <w:vAlign w:val="center"/>
          </w:tcPr>
          <w:p w14:paraId="7F6194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AC17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CF390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963F34">
            <w:pPr>
              <w:jc w:val="center"/>
              <w:rPr>
                <w:rFonts w:hint="eastAsia" w:ascii="仿宋" w:hAnsi="仿宋" w:eastAsia="仿宋" w:cs="仿宋"/>
                <w:i w:val="0"/>
                <w:iCs w:val="0"/>
                <w:color w:val="000000"/>
                <w:sz w:val="24"/>
                <w:szCs w:val="24"/>
                <w:u w:val="none"/>
              </w:rPr>
            </w:pPr>
          </w:p>
        </w:tc>
      </w:tr>
      <w:tr w14:paraId="4285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F0A0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241</w:t>
            </w:r>
          </w:p>
        </w:tc>
        <w:tc>
          <w:tcPr>
            <w:tcW w:w="3477" w:type="dxa"/>
            <w:shd w:val="clear" w:color="auto" w:fill="FFFFFF"/>
            <w:noWrap/>
            <w:vAlign w:val="center"/>
          </w:tcPr>
          <w:p w14:paraId="51603B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盐酸氨基葡萄糖片</w:t>
            </w:r>
          </w:p>
        </w:tc>
        <w:tc>
          <w:tcPr>
            <w:tcW w:w="2318" w:type="dxa"/>
            <w:shd w:val="clear" w:color="auto" w:fill="FFFFFF"/>
            <w:noWrap/>
            <w:vAlign w:val="center"/>
          </w:tcPr>
          <w:p w14:paraId="401F07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0.75g*6s*2板</w:t>
            </w:r>
          </w:p>
        </w:tc>
        <w:tc>
          <w:tcPr>
            <w:tcW w:w="1296" w:type="dxa"/>
            <w:shd w:val="clear" w:color="auto" w:fill="FFFFFF"/>
            <w:noWrap/>
            <w:vAlign w:val="center"/>
          </w:tcPr>
          <w:p w14:paraId="239D6F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BF67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F867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6595CA">
            <w:pPr>
              <w:jc w:val="center"/>
              <w:rPr>
                <w:rFonts w:hint="eastAsia" w:ascii="仿宋" w:hAnsi="仿宋" w:eastAsia="仿宋" w:cs="仿宋"/>
                <w:i w:val="0"/>
                <w:iCs w:val="0"/>
                <w:color w:val="000000"/>
                <w:sz w:val="24"/>
                <w:szCs w:val="24"/>
                <w:u w:val="none"/>
              </w:rPr>
            </w:pPr>
          </w:p>
        </w:tc>
      </w:tr>
      <w:tr w14:paraId="4912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624C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242</w:t>
            </w:r>
          </w:p>
        </w:tc>
        <w:tc>
          <w:tcPr>
            <w:tcW w:w="3477" w:type="dxa"/>
            <w:shd w:val="clear" w:color="auto" w:fill="FFFFFF"/>
            <w:noWrap/>
            <w:vAlign w:val="center"/>
          </w:tcPr>
          <w:p w14:paraId="6A9EC4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盐酸氨溴索片</w:t>
            </w:r>
          </w:p>
        </w:tc>
        <w:tc>
          <w:tcPr>
            <w:tcW w:w="2318" w:type="dxa"/>
            <w:shd w:val="clear" w:color="auto" w:fill="FFFFFF"/>
            <w:noWrap/>
            <w:vAlign w:val="center"/>
          </w:tcPr>
          <w:p w14:paraId="1157E4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#30mg*20片</w:t>
            </w:r>
          </w:p>
        </w:tc>
        <w:tc>
          <w:tcPr>
            <w:tcW w:w="1296" w:type="dxa"/>
            <w:shd w:val="clear" w:color="auto" w:fill="FFFFFF"/>
            <w:noWrap/>
            <w:vAlign w:val="center"/>
          </w:tcPr>
          <w:p w14:paraId="600D788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23E2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48791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26F0DF">
            <w:pPr>
              <w:jc w:val="center"/>
              <w:rPr>
                <w:rFonts w:hint="eastAsia" w:ascii="仿宋" w:hAnsi="仿宋" w:eastAsia="仿宋" w:cs="仿宋"/>
                <w:i w:val="0"/>
                <w:iCs w:val="0"/>
                <w:color w:val="000000"/>
                <w:sz w:val="24"/>
                <w:szCs w:val="24"/>
                <w:u w:val="none"/>
              </w:rPr>
            </w:pPr>
          </w:p>
        </w:tc>
      </w:tr>
      <w:tr w14:paraId="713A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BEB2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243</w:t>
            </w:r>
          </w:p>
        </w:tc>
        <w:tc>
          <w:tcPr>
            <w:tcW w:w="3477" w:type="dxa"/>
            <w:shd w:val="clear" w:color="auto" w:fill="FFFFFF"/>
            <w:noWrap/>
            <w:vAlign w:val="center"/>
          </w:tcPr>
          <w:p w14:paraId="07A73C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头孢氨苄胶囊</w:t>
            </w:r>
          </w:p>
        </w:tc>
        <w:tc>
          <w:tcPr>
            <w:tcW w:w="2318" w:type="dxa"/>
            <w:shd w:val="clear" w:color="auto" w:fill="FFFFFF"/>
            <w:noWrap/>
            <w:vAlign w:val="center"/>
          </w:tcPr>
          <w:p w14:paraId="758B8B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0.125g*20s</w:t>
            </w:r>
          </w:p>
        </w:tc>
        <w:tc>
          <w:tcPr>
            <w:tcW w:w="1296" w:type="dxa"/>
            <w:shd w:val="clear" w:color="auto" w:fill="FFFFFF"/>
            <w:noWrap/>
            <w:vAlign w:val="center"/>
          </w:tcPr>
          <w:p w14:paraId="367FFD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A345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C1D01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DA5A91">
            <w:pPr>
              <w:jc w:val="center"/>
              <w:rPr>
                <w:rFonts w:hint="eastAsia" w:ascii="仿宋" w:hAnsi="仿宋" w:eastAsia="仿宋" w:cs="仿宋"/>
                <w:i w:val="0"/>
                <w:iCs w:val="0"/>
                <w:color w:val="000000"/>
                <w:sz w:val="24"/>
                <w:szCs w:val="24"/>
                <w:u w:val="none"/>
              </w:rPr>
            </w:pPr>
          </w:p>
        </w:tc>
      </w:tr>
      <w:tr w14:paraId="0D96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74EB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244</w:t>
            </w:r>
          </w:p>
        </w:tc>
        <w:tc>
          <w:tcPr>
            <w:tcW w:w="3477" w:type="dxa"/>
            <w:shd w:val="clear" w:color="auto" w:fill="FFFFFF"/>
            <w:noWrap/>
            <w:vAlign w:val="center"/>
          </w:tcPr>
          <w:p w14:paraId="3F0FC7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盐酸胺碘酮片</w:t>
            </w:r>
          </w:p>
        </w:tc>
        <w:tc>
          <w:tcPr>
            <w:tcW w:w="2318" w:type="dxa"/>
            <w:shd w:val="clear" w:color="auto" w:fill="FFFFFF"/>
            <w:noWrap/>
            <w:vAlign w:val="center"/>
          </w:tcPr>
          <w:p w14:paraId="77F772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0.2g*24s</w:t>
            </w:r>
          </w:p>
        </w:tc>
        <w:tc>
          <w:tcPr>
            <w:tcW w:w="1296" w:type="dxa"/>
            <w:shd w:val="clear" w:color="auto" w:fill="FFFFFF"/>
            <w:noWrap/>
            <w:vAlign w:val="center"/>
          </w:tcPr>
          <w:p w14:paraId="08FB4F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92D7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76479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AE68B0">
            <w:pPr>
              <w:jc w:val="center"/>
              <w:rPr>
                <w:rFonts w:hint="eastAsia" w:ascii="仿宋" w:hAnsi="仿宋" w:eastAsia="仿宋" w:cs="仿宋"/>
                <w:i w:val="0"/>
                <w:iCs w:val="0"/>
                <w:color w:val="000000"/>
                <w:sz w:val="24"/>
                <w:szCs w:val="24"/>
                <w:u w:val="none"/>
              </w:rPr>
            </w:pPr>
          </w:p>
        </w:tc>
      </w:tr>
      <w:tr w14:paraId="2FF2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47D9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245</w:t>
            </w:r>
          </w:p>
        </w:tc>
        <w:tc>
          <w:tcPr>
            <w:tcW w:w="3477" w:type="dxa"/>
            <w:shd w:val="clear" w:color="auto" w:fill="FFFFFF"/>
            <w:noWrap/>
            <w:vAlign w:val="center"/>
          </w:tcPr>
          <w:p w14:paraId="5D2F75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盐酸贝那普利片</w:t>
            </w:r>
          </w:p>
        </w:tc>
        <w:tc>
          <w:tcPr>
            <w:tcW w:w="2318" w:type="dxa"/>
            <w:shd w:val="clear" w:color="auto" w:fill="FFFFFF"/>
            <w:noWrap/>
            <w:vAlign w:val="center"/>
          </w:tcPr>
          <w:p w14:paraId="624F8C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10mg*20片</w:t>
            </w:r>
          </w:p>
        </w:tc>
        <w:tc>
          <w:tcPr>
            <w:tcW w:w="1296" w:type="dxa"/>
            <w:shd w:val="clear" w:color="auto" w:fill="FFFFFF"/>
            <w:noWrap/>
            <w:vAlign w:val="center"/>
          </w:tcPr>
          <w:p w14:paraId="4E5F829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6AC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FAC7C6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068D77">
            <w:pPr>
              <w:jc w:val="center"/>
              <w:rPr>
                <w:rFonts w:hint="eastAsia" w:ascii="仿宋" w:hAnsi="仿宋" w:eastAsia="仿宋" w:cs="仿宋"/>
                <w:i w:val="0"/>
                <w:iCs w:val="0"/>
                <w:color w:val="000000"/>
                <w:sz w:val="24"/>
                <w:szCs w:val="24"/>
                <w:u w:val="none"/>
              </w:rPr>
            </w:pPr>
          </w:p>
        </w:tc>
      </w:tr>
      <w:tr w14:paraId="192B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C744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246</w:t>
            </w:r>
          </w:p>
        </w:tc>
        <w:tc>
          <w:tcPr>
            <w:tcW w:w="3477" w:type="dxa"/>
            <w:shd w:val="clear" w:color="auto" w:fill="FFFFFF"/>
            <w:noWrap/>
            <w:vAlign w:val="center"/>
          </w:tcPr>
          <w:p w14:paraId="7DC732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盐酸地尔硫卓片</w:t>
            </w:r>
          </w:p>
        </w:tc>
        <w:tc>
          <w:tcPr>
            <w:tcW w:w="2318" w:type="dxa"/>
            <w:shd w:val="clear" w:color="auto" w:fill="FFFFFF"/>
            <w:noWrap/>
            <w:vAlign w:val="center"/>
          </w:tcPr>
          <w:p w14:paraId="5F9C3A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30mg*40s</w:t>
            </w:r>
          </w:p>
        </w:tc>
        <w:tc>
          <w:tcPr>
            <w:tcW w:w="1296" w:type="dxa"/>
            <w:shd w:val="clear" w:color="auto" w:fill="FFFFFF"/>
            <w:noWrap/>
            <w:vAlign w:val="center"/>
          </w:tcPr>
          <w:p w14:paraId="4A6716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243E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288C7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0F0F61">
            <w:pPr>
              <w:jc w:val="center"/>
              <w:rPr>
                <w:rFonts w:hint="eastAsia" w:ascii="仿宋" w:hAnsi="仿宋" w:eastAsia="仿宋" w:cs="仿宋"/>
                <w:i w:val="0"/>
                <w:iCs w:val="0"/>
                <w:color w:val="000000"/>
                <w:sz w:val="24"/>
                <w:szCs w:val="24"/>
                <w:u w:val="none"/>
              </w:rPr>
            </w:pPr>
          </w:p>
        </w:tc>
      </w:tr>
      <w:tr w14:paraId="195F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1B0C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247</w:t>
            </w:r>
          </w:p>
        </w:tc>
        <w:tc>
          <w:tcPr>
            <w:tcW w:w="3477" w:type="dxa"/>
            <w:shd w:val="clear" w:color="auto" w:fill="FFFFFF"/>
            <w:noWrap/>
            <w:vAlign w:val="center"/>
          </w:tcPr>
          <w:p w14:paraId="4ABF20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碳酸氢钠注射液</w:t>
            </w:r>
          </w:p>
        </w:tc>
        <w:tc>
          <w:tcPr>
            <w:tcW w:w="2318" w:type="dxa"/>
            <w:shd w:val="clear" w:color="auto" w:fill="FFFFFF"/>
            <w:noWrap/>
            <w:vAlign w:val="center"/>
          </w:tcPr>
          <w:p w14:paraId="3ADAE1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10ml:0.5g*5支</w:t>
            </w:r>
          </w:p>
        </w:tc>
        <w:tc>
          <w:tcPr>
            <w:tcW w:w="1296" w:type="dxa"/>
            <w:shd w:val="clear" w:color="auto" w:fill="FFFFFF"/>
            <w:noWrap/>
            <w:vAlign w:val="center"/>
          </w:tcPr>
          <w:p w14:paraId="3B84AC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F856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7B99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F19CD7">
            <w:pPr>
              <w:jc w:val="center"/>
              <w:rPr>
                <w:rFonts w:hint="eastAsia" w:ascii="仿宋" w:hAnsi="仿宋" w:eastAsia="仿宋" w:cs="仿宋"/>
                <w:i w:val="0"/>
                <w:iCs w:val="0"/>
                <w:color w:val="000000"/>
                <w:sz w:val="24"/>
                <w:szCs w:val="24"/>
                <w:u w:val="none"/>
              </w:rPr>
            </w:pPr>
          </w:p>
        </w:tc>
      </w:tr>
      <w:tr w14:paraId="6938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C7E0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248</w:t>
            </w:r>
          </w:p>
        </w:tc>
        <w:tc>
          <w:tcPr>
            <w:tcW w:w="3477" w:type="dxa"/>
            <w:shd w:val="clear" w:color="auto" w:fill="FFFFFF"/>
            <w:noWrap/>
            <w:vAlign w:val="center"/>
          </w:tcPr>
          <w:p w14:paraId="0E3E56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盐酸二甲双胍肠溶片</w:t>
            </w:r>
          </w:p>
        </w:tc>
        <w:tc>
          <w:tcPr>
            <w:tcW w:w="2318" w:type="dxa"/>
            <w:shd w:val="clear" w:color="auto" w:fill="FFFFFF"/>
            <w:noWrap/>
            <w:vAlign w:val="center"/>
          </w:tcPr>
          <w:p w14:paraId="0BC2F6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0.25g*60片</w:t>
            </w:r>
          </w:p>
        </w:tc>
        <w:tc>
          <w:tcPr>
            <w:tcW w:w="1296" w:type="dxa"/>
            <w:shd w:val="clear" w:color="auto" w:fill="FFFFFF"/>
            <w:noWrap/>
            <w:vAlign w:val="center"/>
          </w:tcPr>
          <w:p w14:paraId="3E634A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3536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8662A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C9E787">
            <w:pPr>
              <w:jc w:val="center"/>
              <w:rPr>
                <w:rFonts w:hint="eastAsia" w:ascii="仿宋" w:hAnsi="仿宋" w:eastAsia="仿宋" w:cs="仿宋"/>
                <w:i w:val="0"/>
                <w:iCs w:val="0"/>
                <w:color w:val="000000"/>
                <w:sz w:val="24"/>
                <w:szCs w:val="24"/>
                <w:u w:val="none"/>
              </w:rPr>
            </w:pPr>
          </w:p>
        </w:tc>
      </w:tr>
      <w:tr w14:paraId="2F1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226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249</w:t>
            </w:r>
          </w:p>
        </w:tc>
        <w:tc>
          <w:tcPr>
            <w:tcW w:w="3477" w:type="dxa"/>
            <w:shd w:val="clear" w:color="auto" w:fill="FFFFFF"/>
            <w:noWrap/>
            <w:vAlign w:val="center"/>
          </w:tcPr>
          <w:p w14:paraId="50DBF3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碳酸氢钠片</w:t>
            </w:r>
          </w:p>
        </w:tc>
        <w:tc>
          <w:tcPr>
            <w:tcW w:w="2318" w:type="dxa"/>
            <w:shd w:val="clear" w:color="auto" w:fill="FFFFFF"/>
            <w:noWrap/>
            <w:vAlign w:val="center"/>
          </w:tcPr>
          <w:p w14:paraId="4D3F22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09094F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6B92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0D3B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B6A9C7">
            <w:pPr>
              <w:jc w:val="center"/>
              <w:rPr>
                <w:rFonts w:hint="eastAsia" w:ascii="仿宋" w:hAnsi="仿宋" w:eastAsia="仿宋" w:cs="仿宋"/>
                <w:i w:val="0"/>
                <w:iCs w:val="0"/>
                <w:color w:val="000000"/>
                <w:sz w:val="24"/>
                <w:szCs w:val="24"/>
                <w:u w:val="none"/>
              </w:rPr>
            </w:pPr>
          </w:p>
        </w:tc>
      </w:tr>
      <w:tr w14:paraId="58FB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5DF8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w:t>
            </w:r>
          </w:p>
        </w:tc>
        <w:tc>
          <w:tcPr>
            <w:tcW w:w="3477" w:type="dxa"/>
            <w:shd w:val="clear" w:color="auto" w:fill="FFFFFF"/>
            <w:noWrap/>
            <w:vAlign w:val="center"/>
          </w:tcPr>
          <w:p w14:paraId="78F990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碳酸氢钠片</w:t>
            </w:r>
          </w:p>
        </w:tc>
        <w:tc>
          <w:tcPr>
            <w:tcW w:w="2318" w:type="dxa"/>
            <w:shd w:val="clear" w:color="auto" w:fill="FFFFFF"/>
            <w:noWrap/>
            <w:vAlign w:val="center"/>
          </w:tcPr>
          <w:p w14:paraId="384461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02B971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6D02E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2216C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87EFB98">
            <w:pPr>
              <w:jc w:val="center"/>
              <w:rPr>
                <w:rFonts w:hint="eastAsia" w:ascii="仿宋" w:hAnsi="仿宋" w:eastAsia="仿宋" w:cs="仿宋"/>
                <w:i w:val="0"/>
                <w:iCs w:val="0"/>
                <w:color w:val="000000"/>
                <w:sz w:val="24"/>
                <w:szCs w:val="24"/>
                <w:u w:val="none"/>
              </w:rPr>
            </w:pPr>
          </w:p>
        </w:tc>
      </w:tr>
      <w:tr w14:paraId="12ED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E978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251</w:t>
            </w:r>
          </w:p>
        </w:tc>
        <w:tc>
          <w:tcPr>
            <w:tcW w:w="3477" w:type="dxa"/>
            <w:shd w:val="clear" w:color="auto" w:fill="FFFFFF"/>
            <w:noWrap/>
            <w:vAlign w:val="center"/>
          </w:tcPr>
          <w:p w14:paraId="727704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盐酸二氧丙嗪片</w:t>
            </w:r>
          </w:p>
        </w:tc>
        <w:tc>
          <w:tcPr>
            <w:tcW w:w="2318" w:type="dxa"/>
            <w:shd w:val="clear" w:color="auto" w:fill="FFFFFF"/>
            <w:noWrap/>
            <w:vAlign w:val="center"/>
          </w:tcPr>
          <w:p w14:paraId="18BC57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5mg*100片</w:t>
            </w:r>
          </w:p>
        </w:tc>
        <w:tc>
          <w:tcPr>
            <w:tcW w:w="1296" w:type="dxa"/>
            <w:shd w:val="clear" w:color="auto" w:fill="FFFFFF"/>
            <w:noWrap/>
            <w:vAlign w:val="center"/>
          </w:tcPr>
          <w:p w14:paraId="577BDFD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2ABD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5597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0CCDF1">
            <w:pPr>
              <w:jc w:val="center"/>
              <w:rPr>
                <w:rFonts w:hint="eastAsia" w:ascii="仿宋" w:hAnsi="仿宋" w:eastAsia="仿宋" w:cs="仿宋"/>
                <w:i w:val="0"/>
                <w:iCs w:val="0"/>
                <w:color w:val="000000"/>
                <w:sz w:val="24"/>
                <w:szCs w:val="24"/>
                <w:u w:val="none"/>
              </w:rPr>
            </w:pPr>
          </w:p>
        </w:tc>
      </w:tr>
      <w:tr w14:paraId="7E5D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7FE5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252</w:t>
            </w:r>
          </w:p>
        </w:tc>
        <w:tc>
          <w:tcPr>
            <w:tcW w:w="3477" w:type="dxa"/>
            <w:shd w:val="clear" w:color="auto" w:fill="FFFFFF"/>
            <w:noWrap/>
            <w:vAlign w:val="center"/>
          </w:tcPr>
          <w:p w14:paraId="3278BB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速效救心丸</w:t>
            </w:r>
          </w:p>
        </w:tc>
        <w:tc>
          <w:tcPr>
            <w:tcW w:w="2318" w:type="dxa"/>
            <w:shd w:val="clear" w:color="auto" w:fill="FFFFFF"/>
            <w:noWrap/>
            <w:vAlign w:val="center"/>
          </w:tcPr>
          <w:p w14:paraId="35AFC2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40mg*150s</w:t>
            </w:r>
          </w:p>
        </w:tc>
        <w:tc>
          <w:tcPr>
            <w:tcW w:w="1296" w:type="dxa"/>
            <w:shd w:val="clear" w:color="auto" w:fill="FFFFFF"/>
            <w:noWrap/>
            <w:vAlign w:val="center"/>
          </w:tcPr>
          <w:p w14:paraId="4715A2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4606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1B43BA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8103E8">
            <w:pPr>
              <w:jc w:val="center"/>
              <w:rPr>
                <w:rFonts w:hint="eastAsia" w:ascii="仿宋" w:hAnsi="仿宋" w:eastAsia="仿宋" w:cs="仿宋"/>
                <w:i w:val="0"/>
                <w:iCs w:val="0"/>
                <w:color w:val="000000"/>
                <w:sz w:val="24"/>
                <w:szCs w:val="24"/>
                <w:u w:val="none"/>
              </w:rPr>
            </w:pPr>
          </w:p>
        </w:tc>
      </w:tr>
      <w:tr w14:paraId="088A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F1F8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253</w:t>
            </w:r>
          </w:p>
        </w:tc>
        <w:tc>
          <w:tcPr>
            <w:tcW w:w="3477" w:type="dxa"/>
            <w:shd w:val="clear" w:color="auto" w:fill="FFFFFF"/>
            <w:noWrap/>
            <w:vAlign w:val="center"/>
          </w:tcPr>
          <w:p w14:paraId="631A50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盐酸克林霉素胶囊</w:t>
            </w:r>
          </w:p>
        </w:tc>
        <w:tc>
          <w:tcPr>
            <w:tcW w:w="2318" w:type="dxa"/>
            <w:shd w:val="clear" w:color="auto" w:fill="FFFFFF"/>
            <w:noWrap/>
            <w:vAlign w:val="center"/>
          </w:tcPr>
          <w:p w14:paraId="652EEF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0.15g*12粒</w:t>
            </w:r>
          </w:p>
        </w:tc>
        <w:tc>
          <w:tcPr>
            <w:tcW w:w="1296" w:type="dxa"/>
            <w:shd w:val="clear" w:color="auto" w:fill="FFFFFF"/>
            <w:noWrap/>
            <w:vAlign w:val="center"/>
          </w:tcPr>
          <w:p w14:paraId="0251821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8D78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7935F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27E1BE">
            <w:pPr>
              <w:jc w:val="center"/>
              <w:rPr>
                <w:rFonts w:hint="eastAsia" w:ascii="仿宋" w:hAnsi="仿宋" w:eastAsia="仿宋" w:cs="仿宋"/>
                <w:i w:val="0"/>
                <w:iCs w:val="0"/>
                <w:color w:val="000000"/>
                <w:sz w:val="24"/>
                <w:szCs w:val="24"/>
                <w:u w:val="none"/>
              </w:rPr>
            </w:pPr>
          </w:p>
        </w:tc>
      </w:tr>
      <w:tr w14:paraId="1840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E9EA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254</w:t>
            </w:r>
          </w:p>
        </w:tc>
        <w:tc>
          <w:tcPr>
            <w:tcW w:w="3477" w:type="dxa"/>
            <w:shd w:val="clear" w:color="auto" w:fill="FFFFFF"/>
            <w:noWrap/>
            <w:vAlign w:val="center"/>
          </w:tcPr>
          <w:p w14:paraId="083174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速效救心丸</w:t>
            </w:r>
          </w:p>
        </w:tc>
        <w:tc>
          <w:tcPr>
            <w:tcW w:w="2318" w:type="dxa"/>
            <w:shd w:val="clear" w:color="auto" w:fill="FFFFFF"/>
            <w:noWrap/>
            <w:vAlign w:val="center"/>
          </w:tcPr>
          <w:p w14:paraId="19D0C0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40mg*60s</w:t>
            </w:r>
          </w:p>
        </w:tc>
        <w:tc>
          <w:tcPr>
            <w:tcW w:w="1296" w:type="dxa"/>
            <w:shd w:val="clear" w:color="auto" w:fill="FFFFFF"/>
            <w:noWrap/>
            <w:vAlign w:val="center"/>
          </w:tcPr>
          <w:p w14:paraId="4955B1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E7B1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A7144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238574">
            <w:pPr>
              <w:jc w:val="center"/>
              <w:rPr>
                <w:rFonts w:hint="eastAsia" w:ascii="仿宋" w:hAnsi="仿宋" w:eastAsia="仿宋" w:cs="仿宋"/>
                <w:i w:val="0"/>
                <w:iCs w:val="0"/>
                <w:color w:val="000000"/>
                <w:sz w:val="24"/>
                <w:szCs w:val="24"/>
                <w:u w:val="none"/>
              </w:rPr>
            </w:pPr>
          </w:p>
        </w:tc>
      </w:tr>
      <w:tr w14:paraId="30C8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2303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w:t>
            </w:r>
          </w:p>
        </w:tc>
        <w:tc>
          <w:tcPr>
            <w:tcW w:w="3477" w:type="dxa"/>
            <w:shd w:val="clear" w:color="auto" w:fill="FFFFFF"/>
            <w:noWrap/>
            <w:vAlign w:val="center"/>
          </w:tcPr>
          <w:p w14:paraId="14C850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盐酸雷尼替丁片</w:t>
            </w:r>
          </w:p>
        </w:tc>
        <w:tc>
          <w:tcPr>
            <w:tcW w:w="2318" w:type="dxa"/>
            <w:shd w:val="clear" w:color="auto" w:fill="FFFFFF"/>
            <w:noWrap/>
            <w:vAlign w:val="center"/>
          </w:tcPr>
          <w:p w14:paraId="237419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0.15g×30片</w:t>
            </w:r>
          </w:p>
        </w:tc>
        <w:tc>
          <w:tcPr>
            <w:tcW w:w="1296" w:type="dxa"/>
            <w:shd w:val="clear" w:color="auto" w:fill="FFFFFF"/>
            <w:noWrap/>
            <w:vAlign w:val="center"/>
          </w:tcPr>
          <w:p w14:paraId="338DE6E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0E98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BD0237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C9B67C">
            <w:pPr>
              <w:jc w:val="center"/>
              <w:rPr>
                <w:rFonts w:hint="eastAsia" w:ascii="仿宋" w:hAnsi="仿宋" w:eastAsia="仿宋" w:cs="仿宋"/>
                <w:i w:val="0"/>
                <w:iCs w:val="0"/>
                <w:color w:val="000000"/>
                <w:sz w:val="24"/>
                <w:szCs w:val="24"/>
                <w:u w:val="none"/>
              </w:rPr>
            </w:pPr>
          </w:p>
        </w:tc>
      </w:tr>
      <w:tr w14:paraId="625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D50F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w:t>
            </w:r>
          </w:p>
        </w:tc>
        <w:tc>
          <w:tcPr>
            <w:tcW w:w="3477" w:type="dxa"/>
            <w:shd w:val="clear" w:color="auto" w:fill="FFFFFF"/>
            <w:noWrap/>
            <w:vAlign w:val="center"/>
          </w:tcPr>
          <w:p w14:paraId="5380E2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双氯芬酸钠缓释片</w:t>
            </w:r>
          </w:p>
        </w:tc>
        <w:tc>
          <w:tcPr>
            <w:tcW w:w="2318" w:type="dxa"/>
            <w:shd w:val="clear" w:color="auto" w:fill="FFFFFF"/>
            <w:noWrap/>
            <w:vAlign w:val="center"/>
          </w:tcPr>
          <w:p w14:paraId="5491AA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w:t>
            </w:r>
          </w:p>
        </w:tc>
        <w:tc>
          <w:tcPr>
            <w:tcW w:w="1296" w:type="dxa"/>
            <w:shd w:val="clear" w:color="auto" w:fill="FFFFFF"/>
            <w:noWrap/>
            <w:vAlign w:val="center"/>
          </w:tcPr>
          <w:p w14:paraId="4407AB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0451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E45F3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67CBD4">
            <w:pPr>
              <w:jc w:val="center"/>
              <w:rPr>
                <w:rFonts w:hint="eastAsia" w:ascii="仿宋" w:hAnsi="仿宋" w:eastAsia="仿宋" w:cs="仿宋"/>
                <w:i w:val="0"/>
                <w:iCs w:val="0"/>
                <w:color w:val="000000"/>
                <w:sz w:val="24"/>
                <w:szCs w:val="24"/>
                <w:u w:val="none"/>
              </w:rPr>
            </w:pPr>
          </w:p>
        </w:tc>
      </w:tr>
      <w:tr w14:paraId="68AE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DBE7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257</w:t>
            </w:r>
          </w:p>
        </w:tc>
        <w:tc>
          <w:tcPr>
            <w:tcW w:w="3477" w:type="dxa"/>
            <w:shd w:val="clear" w:color="auto" w:fill="FFFFFF"/>
            <w:noWrap/>
            <w:vAlign w:val="center"/>
          </w:tcPr>
          <w:p w14:paraId="006137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盐酸氯丙嗪片</w:t>
            </w:r>
          </w:p>
        </w:tc>
        <w:tc>
          <w:tcPr>
            <w:tcW w:w="2318" w:type="dxa"/>
            <w:shd w:val="clear" w:color="auto" w:fill="FFFFFF"/>
            <w:noWrap/>
            <w:vAlign w:val="center"/>
          </w:tcPr>
          <w:p w14:paraId="6693A8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002AA34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96E2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FCC3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CD4C0E">
            <w:pPr>
              <w:jc w:val="center"/>
              <w:rPr>
                <w:rFonts w:hint="eastAsia" w:ascii="仿宋" w:hAnsi="仿宋" w:eastAsia="仿宋" w:cs="仿宋"/>
                <w:i w:val="0"/>
                <w:iCs w:val="0"/>
                <w:color w:val="000000"/>
                <w:sz w:val="24"/>
                <w:szCs w:val="24"/>
                <w:u w:val="none"/>
              </w:rPr>
            </w:pPr>
          </w:p>
        </w:tc>
      </w:tr>
      <w:tr w14:paraId="448B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5478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258</w:t>
            </w:r>
          </w:p>
        </w:tc>
        <w:tc>
          <w:tcPr>
            <w:tcW w:w="3477" w:type="dxa"/>
            <w:shd w:val="clear" w:color="auto" w:fill="FFFFFF"/>
            <w:noWrap/>
            <w:vAlign w:val="center"/>
          </w:tcPr>
          <w:p w14:paraId="37E2F2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盐酸氯丙嗪注射液</w:t>
            </w:r>
          </w:p>
        </w:tc>
        <w:tc>
          <w:tcPr>
            <w:tcW w:w="2318" w:type="dxa"/>
            <w:shd w:val="clear" w:color="auto" w:fill="FFFFFF"/>
            <w:noWrap/>
            <w:vAlign w:val="center"/>
          </w:tcPr>
          <w:p w14:paraId="651BF5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2ml:50mg*10支</w:t>
            </w:r>
          </w:p>
        </w:tc>
        <w:tc>
          <w:tcPr>
            <w:tcW w:w="1296" w:type="dxa"/>
            <w:shd w:val="clear" w:color="auto" w:fill="FFFFFF"/>
            <w:noWrap/>
            <w:vAlign w:val="center"/>
          </w:tcPr>
          <w:p w14:paraId="548933F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E510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D00C55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ED1DA7">
            <w:pPr>
              <w:jc w:val="center"/>
              <w:rPr>
                <w:rFonts w:hint="eastAsia" w:ascii="仿宋" w:hAnsi="仿宋" w:eastAsia="仿宋" w:cs="仿宋"/>
                <w:i w:val="0"/>
                <w:iCs w:val="0"/>
                <w:color w:val="000000"/>
                <w:sz w:val="24"/>
                <w:szCs w:val="24"/>
                <w:u w:val="none"/>
              </w:rPr>
            </w:pPr>
          </w:p>
        </w:tc>
      </w:tr>
      <w:tr w14:paraId="4CAC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42B4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259</w:t>
            </w:r>
          </w:p>
        </w:tc>
        <w:tc>
          <w:tcPr>
            <w:tcW w:w="3477" w:type="dxa"/>
            <w:shd w:val="clear" w:color="auto" w:fill="FFFFFF"/>
            <w:noWrap/>
            <w:vAlign w:val="center"/>
          </w:tcPr>
          <w:p w14:paraId="1F77CC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盐酸吗啉胍片</w:t>
            </w:r>
          </w:p>
        </w:tc>
        <w:tc>
          <w:tcPr>
            <w:tcW w:w="2318" w:type="dxa"/>
            <w:shd w:val="clear" w:color="auto" w:fill="FFFFFF"/>
            <w:noWrap/>
            <w:vAlign w:val="center"/>
          </w:tcPr>
          <w:p w14:paraId="7B2284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0.1g*100片</w:t>
            </w:r>
          </w:p>
        </w:tc>
        <w:tc>
          <w:tcPr>
            <w:tcW w:w="1296" w:type="dxa"/>
            <w:shd w:val="clear" w:color="auto" w:fill="FFFFFF"/>
            <w:noWrap/>
            <w:vAlign w:val="center"/>
          </w:tcPr>
          <w:p w14:paraId="0EB23A2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6F88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7C8223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E0FE7C">
            <w:pPr>
              <w:jc w:val="center"/>
              <w:rPr>
                <w:rFonts w:hint="eastAsia" w:ascii="仿宋" w:hAnsi="仿宋" w:eastAsia="仿宋" w:cs="仿宋"/>
                <w:i w:val="0"/>
                <w:iCs w:val="0"/>
                <w:color w:val="000000"/>
                <w:sz w:val="24"/>
                <w:szCs w:val="24"/>
                <w:u w:val="none"/>
              </w:rPr>
            </w:pPr>
          </w:p>
        </w:tc>
      </w:tr>
      <w:tr w14:paraId="75BC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0F00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260</w:t>
            </w:r>
          </w:p>
        </w:tc>
        <w:tc>
          <w:tcPr>
            <w:tcW w:w="3477" w:type="dxa"/>
            <w:shd w:val="clear" w:color="auto" w:fill="FFFFFF"/>
            <w:noWrap/>
            <w:vAlign w:val="center"/>
          </w:tcPr>
          <w:p w14:paraId="1791D3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盐酸纳洛酮注射液</w:t>
            </w:r>
          </w:p>
        </w:tc>
        <w:tc>
          <w:tcPr>
            <w:tcW w:w="2318" w:type="dxa"/>
            <w:shd w:val="clear" w:color="auto" w:fill="FFFFFF"/>
            <w:noWrap/>
            <w:vAlign w:val="center"/>
          </w:tcPr>
          <w:p w14:paraId="276BDB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1ml:0.4mg*10支</w:t>
            </w:r>
          </w:p>
        </w:tc>
        <w:tc>
          <w:tcPr>
            <w:tcW w:w="1296" w:type="dxa"/>
            <w:shd w:val="clear" w:color="auto" w:fill="FFFFFF"/>
            <w:noWrap/>
            <w:vAlign w:val="center"/>
          </w:tcPr>
          <w:p w14:paraId="03698F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5CA4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F46978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3F135A">
            <w:pPr>
              <w:jc w:val="center"/>
              <w:rPr>
                <w:rFonts w:hint="eastAsia" w:ascii="仿宋" w:hAnsi="仿宋" w:eastAsia="仿宋" w:cs="仿宋"/>
                <w:i w:val="0"/>
                <w:iCs w:val="0"/>
                <w:color w:val="000000"/>
                <w:sz w:val="24"/>
                <w:szCs w:val="24"/>
                <w:u w:val="none"/>
              </w:rPr>
            </w:pPr>
          </w:p>
        </w:tc>
      </w:tr>
      <w:tr w14:paraId="572B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3FAA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w:t>
            </w:r>
          </w:p>
        </w:tc>
        <w:tc>
          <w:tcPr>
            <w:tcW w:w="3477" w:type="dxa"/>
            <w:shd w:val="clear" w:color="auto" w:fill="FFFFFF"/>
            <w:noWrap/>
            <w:vAlign w:val="center"/>
          </w:tcPr>
          <w:p w14:paraId="484852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双黄连注射液</w:t>
            </w:r>
          </w:p>
        </w:tc>
        <w:tc>
          <w:tcPr>
            <w:tcW w:w="2318" w:type="dxa"/>
            <w:shd w:val="clear" w:color="auto" w:fill="FFFFFF"/>
            <w:noWrap/>
            <w:vAlign w:val="center"/>
          </w:tcPr>
          <w:p w14:paraId="698858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20ml*5支</w:t>
            </w:r>
          </w:p>
        </w:tc>
        <w:tc>
          <w:tcPr>
            <w:tcW w:w="1296" w:type="dxa"/>
            <w:shd w:val="clear" w:color="auto" w:fill="FFFFFF"/>
            <w:noWrap/>
            <w:vAlign w:val="center"/>
          </w:tcPr>
          <w:p w14:paraId="477392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B942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0A58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1413CF">
            <w:pPr>
              <w:jc w:val="center"/>
              <w:rPr>
                <w:rFonts w:hint="eastAsia" w:ascii="仿宋" w:hAnsi="仿宋" w:eastAsia="仿宋" w:cs="仿宋"/>
                <w:i w:val="0"/>
                <w:iCs w:val="0"/>
                <w:color w:val="000000"/>
                <w:sz w:val="24"/>
                <w:szCs w:val="24"/>
                <w:u w:val="none"/>
              </w:rPr>
            </w:pPr>
          </w:p>
        </w:tc>
      </w:tr>
      <w:tr w14:paraId="74F7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36C4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262</w:t>
            </w:r>
          </w:p>
        </w:tc>
        <w:tc>
          <w:tcPr>
            <w:tcW w:w="3477" w:type="dxa"/>
            <w:shd w:val="clear" w:color="auto" w:fill="FFFFFF"/>
            <w:noWrap/>
            <w:vAlign w:val="center"/>
          </w:tcPr>
          <w:p w14:paraId="32A5B5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盐酸帕罗西汀片</w:t>
            </w:r>
          </w:p>
        </w:tc>
        <w:tc>
          <w:tcPr>
            <w:tcW w:w="2318" w:type="dxa"/>
            <w:shd w:val="clear" w:color="auto" w:fill="FFFFFF"/>
            <w:noWrap/>
            <w:vAlign w:val="center"/>
          </w:tcPr>
          <w:p w14:paraId="664993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20mg*10片</w:t>
            </w:r>
          </w:p>
        </w:tc>
        <w:tc>
          <w:tcPr>
            <w:tcW w:w="1296" w:type="dxa"/>
            <w:shd w:val="clear" w:color="auto" w:fill="FFFFFF"/>
            <w:noWrap/>
            <w:vAlign w:val="center"/>
          </w:tcPr>
          <w:p w14:paraId="4A0C72E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6523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754DD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19D921">
            <w:pPr>
              <w:jc w:val="center"/>
              <w:rPr>
                <w:rFonts w:hint="eastAsia" w:ascii="仿宋" w:hAnsi="仿宋" w:eastAsia="仿宋" w:cs="仿宋"/>
                <w:i w:val="0"/>
                <w:iCs w:val="0"/>
                <w:color w:val="000000"/>
                <w:sz w:val="24"/>
                <w:szCs w:val="24"/>
                <w:u w:val="none"/>
              </w:rPr>
            </w:pPr>
          </w:p>
        </w:tc>
      </w:tr>
      <w:tr w14:paraId="58A5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C68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w:t>
            </w:r>
          </w:p>
        </w:tc>
        <w:tc>
          <w:tcPr>
            <w:tcW w:w="3477" w:type="dxa"/>
            <w:shd w:val="clear" w:color="auto" w:fill="FFFFFF"/>
            <w:noWrap/>
            <w:vAlign w:val="center"/>
          </w:tcPr>
          <w:p w14:paraId="5595EE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盐酸曲美他嗪片</w:t>
            </w:r>
          </w:p>
        </w:tc>
        <w:tc>
          <w:tcPr>
            <w:tcW w:w="2318" w:type="dxa"/>
            <w:shd w:val="clear" w:color="auto" w:fill="FFFFFF"/>
            <w:noWrap/>
            <w:vAlign w:val="center"/>
          </w:tcPr>
          <w:p w14:paraId="7BE5D8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#20mg*15片*2板</w:t>
            </w:r>
          </w:p>
        </w:tc>
        <w:tc>
          <w:tcPr>
            <w:tcW w:w="1296" w:type="dxa"/>
            <w:shd w:val="clear" w:color="auto" w:fill="FFFFFF"/>
            <w:noWrap/>
            <w:vAlign w:val="center"/>
          </w:tcPr>
          <w:p w14:paraId="312B8A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A7C7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30001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39369F">
            <w:pPr>
              <w:jc w:val="center"/>
              <w:rPr>
                <w:rFonts w:hint="eastAsia" w:ascii="仿宋" w:hAnsi="仿宋" w:eastAsia="仿宋" w:cs="仿宋"/>
                <w:i w:val="0"/>
                <w:iCs w:val="0"/>
                <w:color w:val="000000"/>
                <w:sz w:val="24"/>
                <w:szCs w:val="24"/>
                <w:u w:val="none"/>
              </w:rPr>
            </w:pPr>
          </w:p>
        </w:tc>
      </w:tr>
      <w:tr w14:paraId="7725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810B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264</w:t>
            </w:r>
          </w:p>
        </w:tc>
        <w:tc>
          <w:tcPr>
            <w:tcW w:w="3477" w:type="dxa"/>
            <w:shd w:val="clear" w:color="auto" w:fill="FFFFFF"/>
            <w:noWrap/>
            <w:vAlign w:val="center"/>
          </w:tcPr>
          <w:p w14:paraId="53B39E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盐酸舍曲林片</w:t>
            </w:r>
          </w:p>
        </w:tc>
        <w:tc>
          <w:tcPr>
            <w:tcW w:w="2318" w:type="dxa"/>
            <w:shd w:val="clear" w:color="auto" w:fill="FFFFFF"/>
            <w:noWrap/>
            <w:vAlign w:val="center"/>
          </w:tcPr>
          <w:p w14:paraId="69FD82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50mg*14片</w:t>
            </w:r>
          </w:p>
        </w:tc>
        <w:tc>
          <w:tcPr>
            <w:tcW w:w="1296" w:type="dxa"/>
            <w:shd w:val="clear" w:color="auto" w:fill="FFFFFF"/>
            <w:noWrap/>
            <w:vAlign w:val="center"/>
          </w:tcPr>
          <w:p w14:paraId="4E0B49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46A7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044B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9D0D78">
            <w:pPr>
              <w:jc w:val="center"/>
              <w:rPr>
                <w:rFonts w:hint="eastAsia" w:ascii="仿宋" w:hAnsi="仿宋" w:eastAsia="仿宋" w:cs="仿宋"/>
                <w:i w:val="0"/>
                <w:iCs w:val="0"/>
                <w:color w:val="000000"/>
                <w:sz w:val="24"/>
                <w:szCs w:val="24"/>
                <w:u w:val="none"/>
              </w:rPr>
            </w:pPr>
          </w:p>
        </w:tc>
      </w:tr>
      <w:tr w14:paraId="440C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FA27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265</w:t>
            </w:r>
          </w:p>
        </w:tc>
        <w:tc>
          <w:tcPr>
            <w:tcW w:w="3477" w:type="dxa"/>
            <w:shd w:val="clear" w:color="auto" w:fill="FFFFFF"/>
            <w:noWrap/>
            <w:vAlign w:val="center"/>
          </w:tcPr>
          <w:p w14:paraId="3D0EEE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舒筋活血片</w:t>
            </w:r>
          </w:p>
        </w:tc>
        <w:tc>
          <w:tcPr>
            <w:tcW w:w="2318" w:type="dxa"/>
            <w:shd w:val="clear" w:color="auto" w:fill="FFFFFF"/>
            <w:noWrap/>
            <w:vAlign w:val="center"/>
          </w:tcPr>
          <w:p w14:paraId="63159A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1224B9F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A3C8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274D66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958C7A">
            <w:pPr>
              <w:jc w:val="center"/>
              <w:rPr>
                <w:rFonts w:hint="eastAsia" w:ascii="仿宋" w:hAnsi="仿宋" w:eastAsia="仿宋" w:cs="仿宋"/>
                <w:i w:val="0"/>
                <w:iCs w:val="0"/>
                <w:color w:val="000000"/>
                <w:sz w:val="24"/>
                <w:szCs w:val="24"/>
                <w:u w:val="none"/>
              </w:rPr>
            </w:pPr>
          </w:p>
        </w:tc>
      </w:tr>
      <w:tr w14:paraId="3569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FE87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266</w:t>
            </w:r>
          </w:p>
        </w:tc>
        <w:tc>
          <w:tcPr>
            <w:tcW w:w="3477" w:type="dxa"/>
            <w:shd w:val="clear" w:color="auto" w:fill="FFFFFF"/>
            <w:noWrap/>
            <w:vAlign w:val="center"/>
          </w:tcPr>
          <w:p w14:paraId="05375A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盐酸特比萘芬片</w:t>
            </w:r>
          </w:p>
        </w:tc>
        <w:tc>
          <w:tcPr>
            <w:tcW w:w="2318" w:type="dxa"/>
            <w:shd w:val="clear" w:color="auto" w:fill="FFFFFF"/>
            <w:noWrap/>
            <w:vAlign w:val="center"/>
          </w:tcPr>
          <w:p w14:paraId="4598ED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0.125g*14片</w:t>
            </w:r>
          </w:p>
        </w:tc>
        <w:tc>
          <w:tcPr>
            <w:tcW w:w="1296" w:type="dxa"/>
            <w:shd w:val="clear" w:color="auto" w:fill="FFFFFF"/>
            <w:noWrap/>
            <w:vAlign w:val="center"/>
          </w:tcPr>
          <w:p w14:paraId="57BA5C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19EF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E9AEB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B7A5D2">
            <w:pPr>
              <w:jc w:val="center"/>
              <w:rPr>
                <w:rFonts w:hint="eastAsia" w:ascii="仿宋" w:hAnsi="仿宋" w:eastAsia="仿宋" w:cs="仿宋"/>
                <w:i w:val="0"/>
                <w:iCs w:val="0"/>
                <w:color w:val="000000"/>
                <w:sz w:val="24"/>
                <w:szCs w:val="24"/>
                <w:u w:val="none"/>
              </w:rPr>
            </w:pPr>
          </w:p>
        </w:tc>
      </w:tr>
      <w:tr w14:paraId="5889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E3DB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267</w:t>
            </w:r>
          </w:p>
        </w:tc>
        <w:tc>
          <w:tcPr>
            <w:tcW w:w="3477" w:type="dxa"/>
            <w:shd w:val="clear" w:color="auto" w:fill="FFFFFF"/>
            <w:noWrap/>
            <w:vAlign w:val="center"/>
          </w:tcPr>
          <w:p w14:paraId="370836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盐酸特拉唑嗪片</w:t>
            </w:r>
          </w:p>
        </w:tc>
        <w:tc>
          <w:tcPr>
            <w:tcW w:w="2318" w:type="dxa"/>
            <w:shd w:val="clear" w:color="auto" w:fill="FFFFFF"/>
            <w:noWrap/>
            <w:vAlign w:val="center"/>
          </w:tcPr>
          <w:p w14:paraId="065833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2mg*7s*4板</w:t>
            </w:r>
          </w:p>
        </w:tc>
        <w:tc>
          <w:tcPr>
            <w:tcW w:w="1296" w:type="dxa"/>
            <w:shd w:val="clear" w:color="auto" w:fill="FFFFFF"/>
            <w:noWrap/>
            <w:vAlign w:val="center"/>
          </w:tcPr>
          <w:p w14:paraId="294CCAB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CA02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D31E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5D0EFE">
            <w:pPr>
              <w:jc w:val="center"/>
              <w:rPr>
                <w:rFonts w:hint="eastAsia" w:ascii="仿宋" w:hAnsi="仿宋" w:eastAsia="仿宋" w:cs="仿宋"/>
                <w:i w:val="0"/>
                <w:iCs w:val="0"/>
                <w:color w:val="000000"/>
                <w:sz w:val="24"/>
                <w:szCs w:val="24"/>
                <w:u w:val="none"/>
              </w:rPr>
            </w:pPr>
          </w:p>
        </w:tc>
      </w:tr>
      <w:tr w14:paraId="3B55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4CF3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268</w:t>
            </w:r>
          </w:p>
        </w:tc>
        <w:tc>
          <w:tcPr>
            <w:tcW w:w="3477" w:type="dxa"/>
            <w:shd w:val="clear" w:color="auto" w:fill="FFFFFF"/>
            <w:noWrap/>
            <w:vAlign w:val="center"/>
          </w:tcPr>
          <w:p w14:paraId="3E5890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盐酸西替利嗪口服溶液</w:t>
            </w:r>
          </w:p>
        </w:tc>
        <w:tc>
          <w:tcPr>
            <w:tcW w:w="2318" w:type="dxa"/>
            <w:shd w:val="clear" w:color="auto" w:fill="FFFFFF"/>
            <w:noWrap/>
            <w:vAlign w:val="center"/>
          </w:tcPr>
          <w:p w14:paraId="58EB58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0.1%*150ml/瓶</w:t>
            </w:r>
          </w:p>
        </w:tc>
        <w:tc>
          <w:tcPr>
            <w:tcW w:w="1296" w:type="dxa"/>
            <w:shd w:val="clear" w:color="auto" w:fill="FFFFFF"/>
            <w:noWrap/>
            <w:vAlign w:val="center"/>
          </w:tcPr>
          <w:p w14:paraId="2B07B7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E1C9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77B682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113C22">
            <w:pPr>
              <w:jc w:val="center"/>
              <w:rPr>
                <w:rFonts w:hint="eastAsia" w:ascii="仿宋" w:hAnsi="仿宋" w:eastAsia="仿宋" w:cs="仿宋"/>
                <w:i w:val="0"/>
                <w:iCs w:val="0"/>
                <w:color w:val="000000"/>
                <w:sz w:val="24"/>
                <w:szCs w:val="24"/>
                <w:u w:val="none"/>
              </w:rPr>
            </w:pPr>
          </w:p>
        </w:tc>
      </w:tr>
      <w:tr w14:paraId="45DA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9E27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269</w:t>
            </w:r>
          </w:p>
        </w:tc>
        <w:tc>
          <w:tcPr>
            <w:tcW w:w="3477" w:type="dxa"/>
            <w:shd w:val="clear" w:color="auto" w:fill="FFFFFF"/>
            <w:noWrap/>
            <w:vAlign w:val="center"/>
          </w:tcPr>
          <w:p w14:paraId="6ED558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肾上腺色腙片</w:t>
            </w:r>
          </w:p>
        </w:tc>
        <w:tc>
          <w:tcPr>
            <w:tcW w:w="2318" w:type="dxa"/>
            <w:shd w:val="clear" w:color="auto" w:fill="FFFFFF"/>
            <w:noWrap/>
            <w:vAlign w:val="center"/>
          </w:tcPr>
          <w:p w14:paraId="6EACCE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1mg*100s</w:t>
            </w:r>
          </w:p>
        </w:tc>
        <w:tc>
          <w:tcPr>
            <w:tcW w:w="1296" w:type="dxa"/>
            <w:shd w:val="clear" w:color="auto" w:fill="FFFFFF"/>
            <w:noWrap/>
            <w:vAlign w:val="center"/>
          </w:tcPr>
          <w:p w14:paraId="43EEBA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0EBE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F5E33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0C7383">
            <w:pPr>
              <w:jc w:val="center"/>
              <w:rPr>
                <w:rFonts w:hint="eastAsia" w:ascii="仿宋" w:hAnsi="仿宋" w:eastAsia="仿宋" w:cs="仿宋"/>
                <w:i w:val="0"/>
                <w:iCs w:val="0"/>
                <w:color w:val="000000"/>
                <w:sz w:val="24"/>
                <w:szCs w:val="24"/>
                <w:u w:val="none"/>
              </w:rPr>
            </w:pPr>
          </w:p>
        </w:tc>
      </w:tr>
      <w:tr w14:paraId="387C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0685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270</w:t>
            </w:r>
          </w:p>
        </w:tc>
        <w:tc>
          <w:tcPr>
            <w:tcW w:w="3477" w:type="dxa"/>
            <w:shd w:val="clear" w:color="auto" w:fill="FFFFFF"/>
            <w:noWrap/>
            <w:vAlign w:val="center"/>
          </w:tcPr>
          <w:p w14:paraId="02F1D3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肾上腺色腙片</w:t>
            </w:r>
          </w:p>
        </w:tc>
        <w:tc>
          <w:tcPr>
            <w:tcW w:w="2318" w:type="dxa"/>
            <w:shd w:val="clear" w:color="auto" w:fill="FFFFFF"/>
            <w:noWrap/>
            <w:vAlign w:val="center"/>
          </w:tcPr>
          <w:p w14:paraId="6F7B32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553137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7C37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EB3C25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568BD5">
            <w:pPr>
              <w:jc w:val="center"/>
              <w:rPr>
                <w:rFonts w:hint="eastAsia" w:ascii="仿宋" w:hAnsi="仿宋" w:eastAsia="仿宋" w:cs="仿宋"/>
                <w:i w:val="0"/>
                <w:iCs w:val="0"/>
                <w:color w:val="000000"/>
                <w:sz w:val="24"/>
                <w:szCs w:val="24"/>
                <w:u w:val="none"/>
              </w:rPr>
            </w:pPr>
          </w:p>
        </w:tc>
      </w:tr>
      <w:tr w14:paraId="7528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0AEF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271</w:t>
            </w:r>
          </w:p>
        </w:tc>
        <w:tc>
          <w:tcPr>
            <w:tcW w:w="3477" w:type="dxa"/>
            <w:shd w:val="clear" w:color="auto" w:fill="FFFFFF"/>
            <w:noWrap/>
            <w:vAlign w:val="center"/>
          </w:tcPr>
          <w:p w14:paraId="230650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盐酸乙哌立松片</w:t>
            </w:r>
          </w:p>
        </w:tc>
        <w:tc>
          <w:tcPr>
            <w:tcW w:w="2318" w:type="dxa"/>
            <w:shd w:val="clear" w:color="auto" w:fill="FFFFFF"/>
            <w:noWrap/>
            <w:vAlign w:val="center"/>
          </w:tcPr>
          <w:p w14:paraId="76EBED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50mg*10片*2板(薄膜衣片)</w:t>
            </w:r>
          </w:p>
        </w:tc>
        <w:tc>
          <w:tcPr>
            <w:tcW w:w="1296" w:type="dxa"/>
            <w:shd w:val="clear" w:color="auto" w:fill="FFFFFF"/>
            <w:noWrap/>
            <w:vAlign w:val="center"/>
          </w:tcPr>
          <w:p w14:paraId="29376B9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FB0A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8E60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7F97BB">
            <w:pPr>
              <w:jc w:val="center"/>
              <w:rPr>
                <w:rFonts w:hint="eastAsia" w:ascii="仿宋" w:hAnsi="仿宋" w:eastAsia="仿宋" w:cs="仿宋"/>
                <w:i w:val="0"/>
                <w:iCs w:val="0"/>
                <w:color w:val="000000"/>
                <w:sz w:val="24"/>
                <w:szCs w:val="24"/>
                <w:u w:val="none"/>
              </w:rPr>
            </w:pPr>
          </w:p>
        </w:tc>
      </w:tr>
      <w:tr w14:paraId="083F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4BB7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272</w:t>
            </w:r>
          </w:p>
        </w:tc>
        <w:tc>
          <w:tcPr>
            <w:tcW w:w="3477" w:type="dxa"/>
            <w:shd w:val="clear" w:color="auto" w:fill="FFFFFF"/>
            <w:noWrap/>
            <w:vAlign w:val="center"/>
          </w:tcPr>
          <w:p w14:paraId="7C527E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盐酸异丙嗪片</w:t>
            </w:r>
          </w:p>
        </w:tc>
        <w:tc>
          <w:tcPr>
            <w:tcW w:w="2318" w:type="dxa"/>
            <w:shd w:val="clear" w:color="auto" w:fill="FFFFFF"/>
            <w:noWrap/>
            <w:vAlign w:val="center"/>
          </w:tcPr>
          <w:p w14:paraId="442530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12.5mg*100片</w:t>
            </w:r>
          </w:p>
        </w:tc>
        <w:tc>
          <w:tcPr>
            <w:tcW w:w="1296" w:type="dxa"/>
            <w:shd w:val="clear" w:color="auto" w:fill="FFFFFF"/>
            <w:noWrap/>
            <w:vAlign w:val="center"/>
          </w:tcPr>
          <w:p w14:paraId="194F5CE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2BA3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1FFB21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0288FB">
            <w:pPr>
              <w:jc w:val="center"/>
              <w:rPr>
                <w:rFonts w:hint="eastAsia" w:ascii="仿宋" w:hAnsi="仿宋" w:eastAsia="仿宋" w:cs="仿宋"/>
                <w:i w:val="0"/>
                <w:iCs w:val="0"/>
                <w:color w:val="000000"/>
                <w:sz w:val="24"/>
                <w:szCs w:val="24"/>
                <w:u w:val="none"/>
              </w:rPr>
            </w:pPr>
          </w:p>
        </w:tc>
      </w:tr>
      <w:tr w14:paraId="48B9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941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w:t>
            </w:r>
          </w:p>
        </w:tc>
        <w:tc>
          <w:tcPr>
            <w:tcW w:w="3477" w:type="dxa"/>
            <w:shd w:val="clear" w:color="auto" w:fill="FFFFFF"/>
            <w:noWrap/>
            <w:vAlign w:val="center"/>
          </w:tcPr>
          <w:p w14:paraId="2F803B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盐酸左西替利嗪片</w:t>
            </w:r>
          </w:p>
        </w:tc>
        <w:tc>
          <w:tcPr>
            <w:tcW w:w="2318" w:type="dxa"/>
            <w:shd w:val="clear" w:color="auto" w:fill="FFFFFF"/>
            <w:noWrap/>
            <w:vAlign w:val="center"/>
          </w:tcPr>
          <w:p w14:paraId="41F7E2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5mg*7片</w:t>
            </w:r>
          </w:p>
        </w:tc>
        <w:tc>
          <w:tcPr>
            <w:tcW w:w="1296" w:type="dxa"/>
            <w:shd w:val="clear" w:color="auto" w:fill="FFFFFF"/>
            <w:noWrap/>
            <w:vAlign w:val="center"/>
          </w:tcPr>
          <w:p w14:paraId="0EE8F1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9230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2ACA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7B689A">
            <w:pPr>
              <w:jc w:val="center"/>
              <w:rPr>
                <w:rFonts w:hint="eastAsia" w:ascii="仿宋" w:hAnsi="仿宋" w:eastAsia="仿宋" w:cs="仿宋"/>
                <w:i w:val="0"/>
                <w:iCs w:val="0"/>
                <w:color w:val="000000"/>
                <w:sz w:val="24"/>
                <w:szCs w:val="24"/>
                <w:u w:val="none"/>
              </w:rPr>
            </w:pPr>
          </w:p>
        </w:tc>
      </w:tr>
      <w:tr w14:paraId="7FD8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A37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274</w:t>
            </w:r>
          </w:p>
        </w:tc>
        <w:tc>
          <w:tcPr>
            <w:tcW w:w="3477" w:type="dxa"/>
            <w:shd w:val="clear" w:color="auto" w:fill="FFFFFF"/>
            <w:noWrap/>
            <w:vAlign w:val="center"/>
          </w:tcPr>
          <w:p w14:paraId="3BBFF5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三七伤药片</w:t>
            </w:r>
          </w:p>
        </w:tc>
        <w:tc>
          <w:tcPr>
            <w:tcW w:w="2318" w:type="dxa"/>
            <w:shd w:val="clear" w:color="auto" w:fill="FFFFFF"/>
            <w:noWrap/>
            <w:vAlign w:val="center"/>
          </w:tcPr>
          <w:p w14:paraId="44D8ED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15s*3板</w:t>
            </w:r>
          </w:p>
        </w:tc>
        <w:tc>
          <w:tcPr>
            <w:tcW w:w="1296" w:type="dxa"/>
            <w:shd w:val="clear" w:color="auto" w:fill="FFFFFF"/>
            <w:noWrap/>
            <w:vAlign w:val="center"/>
          </w:tcPr>
          <w:p w14:paraId="666972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ED68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19559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6E4F51">
            <w:pPr>
              <w:jc w:val="center"/>
              <w:rPr>
                <w:rFonts w:hint="eastAsia" w:ascii="仿宋" w:hAnsi="仿宋" w:eastAsia="仿宋" w:cs="仿宋"/>
                <w:i w:val="0"/>
                <w:iCs w:val="0"/>
                <w:color w:val="000000"/>
                <w:sz w:val="24"/>
                <w:szCs w:val="24"/>
                <w:u w:val="none"/>
              </w:rPr>
            </w:pPr>
          </w:p>
        </w:tc>
      </w:tr>
      <w:tr w14:paraId="214D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7332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275</w:t>
            </w:r>
          </w:p>
        </w:tc>
        <w:tc>
          <w:tcPr>
            <w:tcW w:w="3477" w:type="dxa"/>
            <w:shd w:val="clear" w:color="auto" w:fill="FFFFFF"/>
            <w:noWrap/>
            <w:vAlign w:val="center"/>
          </w:tcPr>
          <w:p w14:paraId="0BD8F1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盐酸左氧氟沙星分散片</w:t>
            </w:r>
          </w:p>
        </w:tc>
        <w:tc>
          <w:tcPr>
            <w:tcW w:w="2318" w:type="dxa"/>
            <w:shd w:val="clear" w:color="auto" w:fill="FFFFFF"/>
            <w:noWrap/>
            <w:vAlign w:val="center"/>
          </w:tcPr>
          <w:p w14:paraId="62F61E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7AF189D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F31F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2D7F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596E97">
            <w:pPr>
              <w:jc w:val="center"/>
              <w:rPr>
                <w:rFonts w:hint="eastAsia" w:ascii="仿宋" w:hAnsi="仿宋" w:eastAsia="仿宋" w:cs="仿宋"/>
                <w:i w:val="0"/>
                <w:iCs w:val="0"/>
                <w:color w:val="000000"/>
                <w:sz w:val="24"/>
                <w:szCs w:val="24"/>
                <w:u w:val="none"/>
              </w:rPr>
            </w:pPr>
          </w:p>
        </w:tc>
      </w:tr>
      <w:tr w14:paraId="56A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048C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276</w:t>
            </w:r>
          </w:p>
        </w:tc>
        <w:tc>
          <w:tcPr>
            <w:tcW w:w="3477" w:type="dxa"/>
            <w:shd w:val="clear" w:color="auto" w:fill="FFFFFF"/>
            <w:noWrap/>
            <w:vAlign w:val="center"/>
          </w:tcPr>
          <w:p w14:paraId="76274A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w:t>
            </w:r>
          </w:p>
        </w:tc>
        <w:tc>
          <w:tcPr>
            <w:tcW w:w="2318" w:type="dxa"/>
            <w:shd w:val="clear" w:color="auto" w:fill="FFFFFF"/>
            <w:noWrap/>
            <w:vAlign w:val="center"/>
          </w:tcPr>
          <w:p w14:paraId="191D36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100ml:0.3g:0.9g</w:t>
            </w:r>
          </w:p>
        </w:tc>
        <w:tc>
          <w:tcPr>
            <w:tcW w:w="1296" w:type="dxa"/>
            <w:shd w:val="clear" w:color="auto" w:fill="FFFFFF"/>
            <w:noWrap/>
            <w:vAlign w:val="center"/>
          </w:tcPr>
          <w:p w14:paraId="4082F7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B020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15DA9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490512">
            <w:pPr>
              <w:jc w:val="center"/>
              <w:rPr>
                <w:rFonts w:hint="eastAsia" w:ascii="仿宋" w:hAnsi="仿宋" w:eastAsia="仿宋" w:cs="仿宋"/>
                <w:i w:val="0"/>
                <w:iCs w:val="0"/>
                <w:color w:val="000000"/>
                <w:sz w:val="24"/>
                <w:szCs w:val="24"/>
                <w:u w:val="none"/>
              </w:rPr>
            </w:pPr>
          </w:p>
        </w:tc>
      </w:tr>
      <w:tr w14:paraId="0230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65C8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277</w:t>
            </w:r>
          </w:p>
        </w:tc>
        <w:tc>
          <w:tcPr>
            <w:tcW w:w="3477" w:type="dxa"/>
            <w:shd w:val="clear" w:color="auto" w:fill="FFFFFF"/>
            <w:noWrap/>
            <w:vAlign w:val="center"/>
          </w:tcPr>
          <w:p w14:paraId="281E29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三磷酸腺苷二钠注射液</w:t>
            </w:r>
          </w:p>
        </w:tc>
        <w:tc>
          <w:tcPr>
            <w:tcW w:w="2318" w:type="dxa"/>
            <w:shd w:val="clear" w:color="auto" w:fill="FFFFFF"/>
            <w:noWrap/>
            <w:vAlign w:val="center"/>
          </w:tcPr>
          <w:p w14:paraId="2D1CDB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500531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38EE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358A4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87A8D8">
            <w:pPr>
              <w:jc w:val="center"/>
              <w:rPr>
                <w:rFonts w:hint="eastAsia" w:ascii="仿宋" w:hAnsi="仿宋" w:eastAsia="仿宋" w:cs="仿宋"/>
                <w:i w:val="0"/>
                <w:iCs w:val="0"/>
                <w:color w:val="000000"/>
                <w:sz w:val="24"/>
                <w:szCs w:val="24"/>
                <w:u w:val="none"/>
              </w:rPr>
            </w:pPr>
          </w:p>
        </w:tc>
      </w:tr>
      <w:tr w14:paraId="16A3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E896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278</w:t>
            </w:r>
          </w:p>
        </w:tc>
        <w:tc>
          <w:tcPr>
            <w:tcW w:w="3477" w:type="dxa"/>
            <w:shd w:val="clear" w:color="auto" w:fill="FFFFFF"/>
            <w:noWrap/>
            <w:vAlign w:val="center"/>
          </w:tcPr>
          <w:p w14:paraId="1F87E8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氧氟沙星凝胶</w:t>
            </w:r>
          </w:p>
        </w:tc>
        <w:tc>
          <w:tcPr>
            <w:tcW w:w="2318" w:type="dxa"/>
            <w:shd w:val="clear" w:color="auto" w:fill="FFFFFF"/>
            <w:noWrap/>
            <w:vAlign w:val="center"/>
          </w:tcPr>
          <w:p w14:paraId="455C2A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10g(10g:50mg)/管*1支</w:t>
            </w:r>
          </w:p>
        </w:tc>
        <w:tc>
          <w:tcPr>
            <w:tcW w:w="1296" w:type="dxa"/>
            <w:shd w:val="clear" w:color="auto" w:fill="FFFFFF"/>
            <w:noWrap/>
            <w:vAlign w:val="center"/>
          </w:tcPr>
          <w:p w14:paraId="0D1DB7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712C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D923A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1A5094">
            <w:pPr>
              <w:jc w:val="center"/>
              <w:rPr>
                <w:rFonts w:hint="eastAsia" w:ascii="仿宋" w:hAnsi="仿宋" w:eastAsia="仿宋" w:cs="仿宋"/>
                <w:i w:val="0"/>
                <w:iCs w:val="0"/>
                <w:color w:val="000000"/>
                <w:sz w:val="24"/>
                <w:szCs w:val="24"/>
                <w:u w:val="none"/>
              </w:rPr>
            </w:pPr>
          </w:p>
        </w:tc>
      </w:tr>
      <w:tr w14:paraId="00E5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B41D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279</w:t>
            </w:r>
          </w:p>
        </w:tc>
        <w:tc>
          <w:tcPr>
            <w:tcW w:w="3477" w:type="dxa"/>
            <w:shd w:val="clear" w:color="auto" w:fill="FFFFFF"/>
            <w:noWrap/>
            <w:vAlign w:val="center"/>
          </w:tcPr>
          <w:p w14:paraId="266814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三黄片</w:t>
            </w:r>
          </w:p>
        </w:tc>
        <w:tc>
          <w:tcPr>
            <w:tcW w:w="2318" w:type="dxa"/>
            <w:shd w:val="clear" w:color="auto" w:fill="FFFFFF"/>
            <w:noWrap/>
            <w:vAlign w:val="center"/>
          </w:tcPr>
          <w:p w14:paraId="6D310A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12片*2板</w:t>
            </w:r>
          </w:p>
        </w:tc>
        <w:tc>
          <w:tcPr>
            <w:tcW w:w="1296" w:type="dxa"/>
            <w:shd w:val="clear" w:color="auto" w:fill="FFFFFF"/>
            <w:noWrap/>
            <w:vAlign w:val="center"/>
          </w:tcPr>
          <w:p w14:paraId="5E6E59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D7A9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3C42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2E7403">
            <w:pPr>
              <w:jc w:val="center"/>
              <w:rPr>
                <w:rFonts w:hint="eastAsia" w:ascii="仿宋" w:hAnsi="仿宋" w:eastAsia="仿宋" w:cs="仿宋"/>
                <w:i w:val="0"/>
                <w:iCs w:val="0"/>
                <w:color w:val="000000"/>
                <w:sz w:val="24"/>
                <w:szCs w:val="24"/>
                <w:u w:val="none"/>
              </w:rPr>
            </w:pPr>
          </w:p>
        </w:tc>
      </w:tr>
      <w:tr w14:paraId="31CB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EAAA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w:t>
            </w:r>
          </w:p>
        </w:tc>
        <w:tc>
          <w:tcPr>
            <w:tcW w:w="3477" w:type="dxa"/>
            <w:shd w:val="clear" w:color="auto" w:fill="FFFFFF"/>
            <w:noWrap/>
            <w:vAlign w:val="center"/>
          </w:tcPr>
          <w:p w14:paraId="4B7FA1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银黄颗粒</w:t>
            </w:r>
          </w:p>
        </w:tc>
        <w:tc>
          <w:tcPr>
            <w:tcW w:w="2318" w:type="dxa"/>
            <w:shd w:val="clear" w:color="auto" w:fill="FFFFFF"/>
            <w:noWrap/>
            <w:vAlign w:val="center"/>
          </w:tcPr>
          <w:p w14:paraId="256BB8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4g*10袋</w:t>
            </w:r>
          </w:p>
        </w:tc>
        <w:tc>
          <w:tcPr>
            <w:tcW w:w="1296" w:type="dxa"/>
            <w:shd w:val="clear" w:color="auto" w:fill="FFFFFF"/>
            <w:noWrap/>
            <w:vAlign w:val="center"/>
          </w:tcPr>
          <w:p w14:paraId="6BCC400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6829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12FB7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E2A291">
            <w:pPr>
              <w:jc w:val="center"/>
              <w:rPr>
                <w:rFonts w:hint="eastAsia" w:ascii="仿宋" w:hAnsi="仿宋" w:eastAsia="仿宋" w:cs="仿宋"/>
                <w:i w:val="0"/>
                <w:iCs w:val="0"/>
                <w:color w:val="000000"/>
                <w:sz w:val="24"/>
                <w:szCs w:val="24"/>
                <w:u w:val="none"/>
              </w:rPr>
            </w:pPr>
          </w:p>
        </w:tc>
      </w:tr>
      <w:tr w14:paraId="3683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2AA9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281</w:t>
            </w:r>
          </w:p>
        </w:tc>
        <w:tc>
          <w:tcPr>
            <w:tcW w:w="3477" w:type="dxa"/>
            <w:shd w:val="clear" w:color="auto" w:fill="FFFFFF"/>
            <w:noWrap/>
            <w:vAlign w:val="center"/>
          </w:tcPr>
          <w:p w14:paraId="176888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乳酸菌素片</w:t>
            </w:r>
          </w:p>
        </w:tc>
        <w:tc>
          <w:tcPr>
            <w:tcW w:w="2318" w:type="dxa"/>
            <w:shd w:val="clear" w:color="auto" w:fill="FFFFFF"/>
            <w:noWrap/>
            <w:vAlign w:val="center"/>
          </w:tcPr>
          <w:p w14:paraId="2EA7B0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0.4g*36s</w:t>
            </w:r>
          </w:p>
        </w:tc>
        <w:tc>
          <w:tcPr>
            <w:tcW w:w="1296" w:type="dxa"/>
            <w:shd w:val="clear" w:color="auto" w:fill="FFFFFF"/>
            <w:noWrap/>
            <w:vAlign w:val="center"/>
          </w:tcPr>
          <w:p w14:paraId="49D146B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DE45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6C3EC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1F02C0">
            <w:pPr>
              <w:jc w:val="center"/>
              <w:rPr>
                <w:rFonts w:hint="eastAsia" w:ascii="仿宋" w:hAnsi="仿宋" w:eastAsia="仿宋" w:cs="仿宋"/>
                <w:i w:val="0"/>
                <w:iCs w:val="0"/>
                <w:color w:val="000000"/>
                <w:sz w:val="24"/>
                <w:szCs w:val="24"/>
                <w:u w:val="none"/>
              </w:rPr>
            </w:pPr>
          </w:p>
        </w:tc>
      </w:tr>
      <w:tr w14:paraId="1211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6FCF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282</w:t>
            </w:r>
          </w:p>
        </w:tc>
        <w:tc>
          <w:tcPr>
            <w:tcW w:w="3477" w:type="dxa"/>
            <w:shd w:val="clear" w:color="auto" w:fill="FFFFFF"/>
            <w:noWrap/>
            <w:vAlign w:val="center"/>
          </w:tcPr>
          <w:p w14:paraId="6C2CC9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乳酸菌素片</w:t>
            </w:r>
          </w:p>
        </w:tc>
        <w:tc>
          <w:tcPr>
            <w:tcW w:w="2318" w:type="dxa"/>
            <w:shd w:val="clear" w:color="auto" w:fill="FFFFFF"/>
            <w:noWrap/>
            <w:vAlign w:val="center"/>
          </w:tcPr>
          <w:p w14:paraId="28ADEB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0.4g*12片*5板</w:t>
            </w:r>
          </w:p>
        </w:tc>
        <w:tc>
          <w:tcPr>
            <w:tcW w:w="1296" w:type="dxa"/>
            <w:shd w:val="clear" w:color="auto" w:fill="FFFFFF"/>
            <w:noWrap/>
            <w:vAlign w:val="center"/>
          </w:tcPr>
          <w:p w14:paraId="279C3FF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69024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52B5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A2C413">
            <w:pPr>
              <w:jc w:val="center"/>
              <w:rPr>
                <w:rFonts w:hint="eastAsia" w:ascii="仿宋" w:hAnsi="仿宋" w:eastAsia="仿宋" w:cs="仿宋"/>
                <w:i w:val="0"/>
                <w:iCs w:val="0"/>
                <w:color w:val="000000"/>
                <w:sz w:val="24"/>
                <w:szCs w:val="24"/>
                <w:u w:val="none"/>
              </w:rPr>
            </w:pPr>
          </w:p>
        </w:tc>
      </w:tr>
      <w:tr w14:paraId="35E3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1BAC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w:t>
            </w:r>
          </w:p>
        </w:tc>
        <w:tc>
          <w:tcPr>
            <w:tcW w:w="3477" w:type="dxa"/>
            <w:shd w:val="clear" w:color="auto" w:fill="FFFFFF"/>
            <w:noWrap/>
            <w:vAlign w:val="center"/>
          </w:tcPr>
          <w:p w14:paraId="2DB999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人血白蛋白</w:t>
            </w:r>
          </w:p>
        </w:tc>
        <w:tc>
          <w:tcPr>
            <w:tcW w:w="2318" w:type="dxa"/>
            <w:shd w:val="clear" w:color="auto" w:fill="FFFFFF"/>
            <w:noWrap/>
            <w:vAlign w:val="center"/>
          </w:tcPr>
          <w:p w14:paraId="6B2334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10g*20%*50ml</w:t>
            </w:r>
          </w:p>
        </w:tc>
        <w:tc>
          <w:tcPr>
            <w:tcW w:w="1296" w:type="dxa"/>
            <w:shd w:val="clear" w:color="auto" w:fill="FFFFFF"/>
            <w:noWrap/>
            <w:vAlign w:val="center"/>
          </w:tcPr>
          <w:p w14:paraId="2798045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A18D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792DD3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CC891D">
            <w:pPr>
              <w:jc w:val="center"/>
              <w:rPr>
                <w:rFonts w:hint="eastAsia" w:ascii="仿宋" w:hAnsi="仿宋" w:eastAsia="仿宋" w:cs="仿宋"/>
                <w:i w:val="0"/>
                <w:iCs w:val="0"/>
                <w:color w:val="000000"/>
                <w:sz w:val="24"/>
                <w:szCs w:val="24"/>
                <w:u w:val="none"/>
              </w:rPr>
            </w:pPr>
          </w:p>
        </w:tc>
      </w:tr>
      <w:tr w14:paraId="25FB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4DE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284</w:t>
            </w:r>
          </w:p>
        </w:tc>
        <w:tc>
          <w:tcPr>
            <w:tcW w:w="3477" w:type="dxa"/>
            <w:shd w:val="clear" w:color="auto" w:fill="FFFFFF"/>
            <w:noWrap/>
            <w:vAlign w:val="center"/>
          </w:tcPr>
          <w:p w14:paraId="772446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樟脑水合氯醛酊</w:t>
            </w:r>
          </w:p>
        </w:tc>
        <w:tc>
          <w:tcPr>
            <w:tcW w:w="2318" w:type="dxa"/>
            <w:shd w:val="clear" w:color="auto" w:fill="FFFFFF"/>
            <w:noWrap/>
            <w:vAlign w:val="center"/>
          </w:tcPr>
          <w:p w14:paraId="0DD188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w:t>
            </w:r>
          </w:p>
        </w:tc>
        <w:tc>
          <w:tcPr>
            <w:tcW w:w="1296" w:type="dxa"/>
            <w:shd w:val="clear" w:color="auto" w:fill="FFFFFF"/>
            <w:noWrap/>
            <w:vAlign w:val="center"/>
          </w:tcPr>
          <w:p w14:paraId="795754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384D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BC542E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B8AA53">
            <w:pPr>
              <w:jc w:val="center"/>
              <w:rPr>
                <w:rFonts w:hint="eastAsia" w:ascii="仿宋" w:hAnsi="仿宋" w:eastAsia="仿宋" w:cs="仿宋"/>
                <w:i w:val="0"/>
                <w:iCs w:val="0"/>
                <w:color w:val="000000"/>
                <w:sz w:val="24"/>
                <w:szCs w:val="24"/>
                <w:u w:val="none"/>
              </w:rPr>
            </w:pPr>
          </w:p>
        </w:tc>
      </w:tr>
      <w:tr w14:paraId="28AF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9F7B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285</w:t>
            </w:r>
          </w:p>
        </w:tc>
        <w:tc>
          <w:tcPr>
            <w:tcW w:w="3477" w:type="dxa"/>
            <w:shd w:val="clear" w:color="auto" w:fill="FFFFFF"/>
            <w:noWrap/>
            <w:vAlign w:val="center"/>
          </w:tcPr>
          <w:p w14:paraId="690239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正红花油(永龙)</w:t>
            </w:r>
          </w:p>
        </w:tc>
        <w:tc>
          <w:tcPr>
            <w:tcW w:w="2318" w:type="dxa"/>
            <w:shd w:val="clear" w:color="auto" w:fill="FFFFFF"/>
            <w:noWrap/>
            <w:vAlign w:val="center"/>
          </w:tcPr>
          <w:p w14:paraId="43BEDA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03E9F6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7669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C4F4C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E6964B">
            <w:pPr>
              <w:jc w:val="center"/>
              <w:rPr>
                <w:rFonts w:hint="eastAsia" w:ascii="仿宋" w:hAnsi="仿宋" w:eastAsia="仿宋" w:cs="仿宋"/>
                <w:i w:val="0"/>
                <w:iCs w:val="0"/>
                <w:color w:val="000000"/>
                <w:sz w:val="24"/>
                <w:szCs w:val="24"/>
                <w:u w:val="none"/>
              </w:rPr>
            </w:pPr>
          </w:p>
        </w:tc>
      </w:tr>
      <w:tr w14:paraId="21EE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3AC9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286</w:t>
            </w:r>
          </w:p>
        </w:tc>
        <w:tc>
          <w:tcPr>
            <w:tcW w:w="3477" w:type="dxa"/>
            <w:shd w:val="clear" w:color="auto" w:fill="FFFFFF"/>
            <w:noWrap/>
            <w:vAlign w:val="center"/>
          </w:tcPr>
          <w:p w14:paraId="187088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去痛片</w:t>
            </w:r>
          </w:p>
        </w:tc>
        <w:tc>
          <w:tcPr>
            <w:tcW w:w="2318" w:type="dxa"/>
            <w:shd w:val="clear" w:color="auto" w:fill="FFFFFF"/>
            <w:noWrap/>
            <w:vAlign w:val="center"/>
          </w:tcPr>
          <w:p w14:paraId="66CD2E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400S</w:t>
            </w:r>
          </w:p>
        </w:tc>
        <w:tc>
          <w:tcPr>
            <w:tcW w:w="1296" w:type="dxa"/>
            <w:shd w:val="clear" w:color="auto" w:fill="FFFFFF"/>
            <w:noWrap/>
            <w:vAlign w:val="center"/>
          </w:tcPr>
          <w:p w14:paraId="2496A1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CA5B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CE2A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178FDC">
            <w:pPr>
              <w:jc w:val="center"/>
              <w:rPr>
                <w:rFonts w:hint="eastAsia" w:ascii="仿宋" w:hAnsi="仿宋" w:eastAsia="仿宋" w:cs="仿宋"/>
                <w:i w:val="0"/>
                <w:iCs w:val="0"/>
                <w:color w:val="000000"/>
                <w:sz w:val="24"/>
                <w:szCs w:val="24"/>
                <w:u w:val="none"/>
              </w:rPr>
            </w:pPr>
          </w:p>
        </w:tc>
      </w:tr>
      <w:tr w14:paraId="0585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8135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287</w:t>
            </w:r>
          </w:p>
        </w:tc>
        <w:tc>
          <w:tcPr>
            <w:tcW w:w="3477" w:type="dxa"/>
            <w:shd w:val="clear" w:color="auto" w:fill="FFFFFF"/>
            <w:noWrap/>
            <w:vAlign w:val="center"/>
          </w:tcPr>
          <w:p w14:paraId="1625C3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曲克芦丁片</w:t>
            </w:r>
          </w:p>
        </w:tc>
        <w:tc>
          <w:tcPr>
            <w:tcW w:w="2318" w:type="dxa"/>
            <w:shd w:val="clear" w:color="auto" w:fill="FFFFFF"/>
            <w:noWrap/>
            <w:vAlign w:val="center"/>
          </w:tcPr>
          <w:p w14:paraId="2485D3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60mg*100s</w:t>
            </w:r>
          </w:p>
        </w:tc>
        <w:tc>
          <w:tcPr>
            <w:tcW w:w="1296" w:type="dxa"/>
            <w:shd w:val="clear" w:color="auto" w:fill="FFFFFF"/>
            <w:noWrap/>
            <w:vAlign w:val="center"/>
          </w:tcPr>
          <w:p w14:paraId="38C2D2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841A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0EF99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178DCB">
            <w:pPr>
              <w:jc w:val="center"/>
              <w:rPr>
                <w:rFonts w:hint="eastAsia" w:ascii="仿宋" w:hAnsi="仿宋" w:eastAsia="仿宋" w:cs="仿宋"/>
                <w:i w:val="0"/>
                <w:iCs w:val="0"/>
                <w:color w:val="000000"/>
                <w:sz w:val="24"/>
                <w:szCs w:val="24"/>
                <w:u w:val="none"/>
              </w:rPr>
            </w:pPr>
          </w:p>
        </w:tc>
      </w:tr>
      <w:tr w14:paraId="3B1A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417D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c>
          <w:tcPr>
            <w:tcW w:w="3477" w:type="dxa"/>
            <w:shd w:val="clear" w:color="auto" w:fill="FFFFFF"/>
            <w:noWrap/>
            <w:vAlign w:val="center"/>
          </w:tcPr>
          <w:p w14:paraId="7DC7DB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注射用氨苄西林钠</w:t>
            </w:r>
          </w:p>
        </w:tc>
        <w:tc>
          <w:tcPr>
            <w:tcW w:w="2318" w:type="dxa"/>
            <w:shd w:val="clear" w:color="auto" w:fill="FFFFFF"/>
            <w:noWrap/>
            <w:vAlign w:val="center"/>
          </w:tcPr>
          <w:p w14:paraId="13FEC2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w:t>
            </w:r>
          </w:p>
        </w:tc>
        <w:tc>
          <w:tcPr>
            <w:tcW w:w="1296" w:type="dxa"/>
            <w:shd w:val="clear" w:color="auto" w:fill="FFFFFF"/>
            <w:noWrap/>
            <w:vAlign w:val="center"/>
          </w:tcPr>
          <w:p w14:paraId="0C082A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583F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9ACF7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C8B39F">
            <w:pPr>
              <w:jc w:val="center"/>
              <w:rPr>
                <w:rFonts w:hint="eastAsia" w:ascii="仿宋" w:hAnsi="仿宋" w:eastAsia="仿宋" w:cs="仿宋"/>
                <w:i w:val="0"/>
                <w:iCs w:val="0"/>
                <w:color w:val="000000"/>
                <w:sz w:val="24"/>
                <w:szCs w:val="24"/>
                <w:u w:val="none"/>
              </w:rPr>
            </w:pPr>
          </w:p>
        </w:tc>
      </w:tr>
      <w:tr w14:paraId="63B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2F83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289</w:t>
            </w:r>
          </w:p>
        </w:tc>
        <w:tc>
          <w:tcPr>
            <w:tcW w:w="3477" w:type="dxa"/>
            <w:shd w:val="clear" w:color="auto" w:fill="FFFFFF"/>
            <w:noWrap/>
            <w:vAlign w:val="center"/>
          </w:tcPr>
          <w:p w14:paraId="32DBB9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注射用倍他米松磷酸钠</w:t>
            </w:r>
          </w:p>
        </w:tc>
        <w:tc>
          <w:tcPr>
            <w:tcW w:w="2318" w:type="dxa"/>
            <w:shd w:val="clear" w:color="auto" w:fill="FFFFFF"/>
            <w:noWrap/>
            <w:vAlign w:val="center"/>
          </w:tcPr>
          <w:p w14:paraId="45436B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4mg*10瓶</w:t>
            </w:r>
          </w:p>
        </w:tc>
        <w:tc>
          <w:tcPr>
            <w:tcW w:w="1296" w:type="dxa"/>
            <w:shd w:val="clear" w:color="auto" w:fill="FFFFFF"/>
            <w:noWrap/>
            <w:vAlign w:val="center"/>
          </w:tcPr>
          <w:p w14:paraId="3B0CF6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B17C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B149E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31BB90">
            <w:pPr>
              <w:jc w:val="center"/>
              <w:rPr>
                <w:rFonts w:hint="eastAsia" w:ascii="仿宋" w:hAnsi="仿宋" w:eastAsia="仿宋" w:cs="仿宋"/>
                <w:i w:val="0"/>
                <w:iCs w:val="0"/>
                <w:color w:val="000000"/>
                <w:sz w:val="24"/>
                <w:szCs w:val="24"/>
                <w:u w:val="none"/>
              </w:rPr>
            </w:pPr>
          </w:p>
        </w:tc>
      </w:tr>
      <w:tr w14:paraId="2399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F41F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290</w:t>
            </w:r>
          </w:p>
        </w:tc>
        <w:tc>
          <w:tcPr>
            <w:tcW w:w="3477" w:type="dxa"/>
            <w:shd w:val="clear" w:color="auto" w:fill="FFFFFF"/>
            <w:noWrap/>
            <w:vAlign w:val="center"/>
          </w:tcPr>
          <w:p w14:paraId="1F9D5D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注射用多索茶碱</w:t>
            </w:r>
          </w:p>
        </w:tc>
        <w:tc>
          <w:tcPr>
            <w:tcW w:w="2318" w:type="dxa"/>
            <w:shd w:val="clear" w:color="auto" w:fill="FFFFFF"/>
            <w:noWrap/>
            <w:vAlign w:val="center"/>
          </w:tcPr>
          <w:p w14:paraId="2925A5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0.1g*10支</w:t>
            </w:r>
          </w:p>
        </w:tc>
        <w:tc>
          <w:tcPr>
            <w:tcW w:w="1296" w:type="dxa"/>
            <w:shd w:val="clear" w:color="auto" w:fill="FFFFFF"/>
            <w:noWrap/>
            <w:vAlign w:val="center"/>
          </w:tcPr>
          <w:p w14:paraId="2D1DEDF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5F8A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19CEE1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CAC89D">
            <w:pPr>
              <w:jc w:val="center"/>
              <w:rPr>
                <w:rFonts w:hint="eastAsia" w:ascii="仿宋" w:hAnsi="仿宋" w:eastAsia="仿宋" w:cs="仿宋"/>
                <w:i w:val="0"/>
                <w:iCs w:val="0"/>
                <w:color w:val="000000"/>
                <w:sz w:val="24"/>
                <w:szCs w:val="24"/>
                <w:u w:val="none"/>
              </w:rPr>
            </w:pPr>
          </w:p>
        </w:tc>
      </w:tr>
      <w:tr w14:paraId="1D21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35AE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291</w:t>
            </w:r>
          </w:p>
        </w:tc>
        <w:tc>
          <w:tcPr>
            <w:tcW w:w="3477" w:type="dxa"/>
            <w:shd w:val="clear" w:color="auto" w:fill="FFFFFF"/>
            <w:noWrap/>
            <w:vAlign w:val="center"/>
          </w:tcPr>
          <w:p w14:paraId="471870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注射用法莫替丁</w:t>
            </w:r>
          </w:p>
        </w:tc>
        <w:tc>
          <w:tcPr>
            <w:tcW w:w="2318" w:type="dxa"/>
            <w:shd w:val="clear" w:color="auto" w:fill="FFFFFF"/>
            <w:noWrap/>
            <w:vAlign w:val="center"/>
          </w:tcPr>
          <w:p w14:paraId="4780A0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20mg*10瓶</w:t>
            </w:r>
          </w:p>
        </w:tc>
        <w:tc>
          <w:tcPr>
            <w:tcW w:w="1296" w:type="dxa"/>
            <w:shd w:val="clear" w:color="auto" w:fill="FFFFFF"/>
            <w:noWrap/>
            <w:vAlign w:val="center"/>
          </w:tcPr>
          <w:p w14:paraId="55845E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2B0C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44CB08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EEBC1A">
            <w:pPr>
              <w:jc w:val="center"/>
              <w:rPr>
                <w:rFonts w:hint="eastAsia" w:ascii="仿宋" w:hAnsi="仿宋" w:eastAsia="仿宋" w:cs="仿宋"/>
                <w:i w:val="0"/>
                <w:iCs w:val="0"/>
                <w:color w:val="000000"/>
                <w:sz w:val="24"/>
                <w:szCs w:val="24"/>
                <w:u w:val="none"/>
              </w:rPr>
            </w:pPr>
          </w:p>
        </w:tc>
      </w:tr>
      <w:tr w14:paraId="2EB6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547E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292</w:t>
            </w:r>
          </w:p>
        </w:tc>
        <w:tc>
          <w:tcPr>
            <w:tcW w:w="3477" w:type="dxa"/>
            <w:shd w:val="clear" w:color="auto" w:fill="FFFFFF"/>
            <w:noWrap/>
            <w:vAlign w:val="center"/>
          </w:tcPr>
          <w:p w14:paraId="636629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秋水仙碱片</w:t>
            </w:r>
          </w:p>
        </w:tc>
        <w:tc>
          <w:tcPr>
            <w:tcW w:w="2318" w:type="dxa"/>
            <w:shd w:val="clear" w:color="auto" w:fill="FFFFFF"/>
            <w:noWrap/>
            <w:vAlign w:val="center"/>
          </w:tcPr>
          <w:p w14:paraId="58BD7A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0.5mg*20s</w:t>
            </w:r>
          </w:p>
        </w:tc>
        <w:tc>
          <w:tcPr>
            <w:tcW w:w="1296" w:type="dxa"/>
            <w:shd w:val="clear" w:color="auto" w:fill="FFFFFF"/>
            <w:noWrap/>
            <w:vAlign w:val="center"/>
          </w:tcPr>
          <w:p w14:paraId="6BFF6E4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B34C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79D2B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357967">
            <w:pPr>
              <w:jc w:val="center"/>
              <w:rPr>
                <w:rFonts w:hint="eastAsia" w:ascii="仿宋" w:hAnsi="仿宋" w:eastAsia="仿宋" w:cs="仿宋"/>
                <w:i w:val="0"/>
                <w:iCs w:val="0"/>
                <w:color w:val="000000"/>
                <w:sz w:val="24"/>
                <w:szCs w:val="24"/>
                <w:u w:val="none"/>
              </w:rPr>
            </w:pPr>
          </w:p>
        </w:tc>
      </w:tr>
      <w:tr w14:paraId="0465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C240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w:t>
            </w:r>
          </w:p>
        </w:tc>
        <w:tc>
          <w:tcPr>
            <w:tcW w:w="3477" w:type="dxa"/>
            <w:shd w:val="clear" w:color="auto" w:fill="FFFFFF"/>
            <w:noWrap/>
            <w:vAlign w:val="center"/>
          </w:tcPr>
          <w:p w14:paraId="1C35A7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注射用甲泼尼龙琥珀酸钠</w:t>
            </w:r>
          </w:p>
        </w:tc>
        <w:tc>
          <w:tcPr>
            <w:tcW w:w="2318" w:type="dxa"/>
            <w:shd w:val="clear" w:color="auto" w:fill="FFFFFF"/>
            <w:noWrap/>
            <w:vAlign w:val="center"/>
          </w:tcPr>
          <w:p w14:paraId="2EE749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7948839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3E13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FDFED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92D9A3">
            <w:pPr>
              <w:jc w:val="center"/>
              <w:rPr>
                <w:rFonts w:hint="eastAsia" w:ascii="仿宋" w:hAnsi="仿宋" w:eastAsia="仿宋" w:cs="仿宋"/>
                <w:i w:val="0"/>
                <w:iCs w:val="0"/>
                <w:color w:val="000000"/>
                <w:sz w:val="24"/>
                <w:szCs w:val="24"/>
                <w:u w:val="none"/>
              </w:rPr>
            </w:pPr>
          </w:p>
        </w:tc>
      </w:tr>
      <w:tr w14:paraId="31B4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E0EA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294</w:t>
            </w:r>
          </w:p>
        </w:tc>
        <w:tc>
          <w:tcPr>
            <w:tcW w:w="3477" w:type="dxa"/>
            <w:shd w:val="clear" w:color="auto" w:fill="FFFFFF"/>
            <w:noWrap/>
            <w:vAlign w:val="center"/>
          </w:tcPr>
          <w:p w14:paraId="67F01A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注射用克林霉素磷酸酯</w:t>
            </w:r>
          </w:p>
        </w:tc>
        <w:tc>
          <w:tcPr>
            <w:tcW w:w="2318" w:type="dxa"/>
            <w:shd w:val="clear" w:color="auto" w:fill="FFFFFF"/>
            <w:noWrap/>
            <w:vAlign w:val="center"/>
          </w:tcPr>
          <w:p w14:paraId="11B8EE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#0.6g*10瓶/盒*60</w:t>
            </w:r>
          </w:p>
        </w:tc>
        <w:tc>
          <w:tcPr>
            <w:tcW w:w="1296" w:type="dxa"/>
            <w:shd w:val="clear" w:color="auto" w:fill="FFFFFF"/>
            <w:noWrap/>
            <w:vAlign w:val="center"/>
          </w:tcPr>
          <w:p w14:paraId="1D6152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550C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28391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518A7D">
            <w:pPr>
              <w:jc w:val="center"/>
              <w:rPr>
                <w:rFonts w:hint="eastAsia" w:ascii="仿宋" w:hAnsi="仿宋" w:eastAsia="仿宋" w:cs="仿宋"/>
                <w:i w:val="0"/>
                <w:iCs w:val="0"/>
                <w:color w:val="000000"/>
                <w:sz w:val="24"/>
                <w:szCs w:val="24"/>
                <w:u w:val="none"/>
              </w:rPr>
            </w:pPr>
          </w:p>
        </w:tc>
      </w:tr>
      <w:tr w14:paraId="728E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AD2B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295</w:t>
            </w:r>
          </w:p>
        </w:tc>
        <w:tc>
          <w:tcPr>
            <w:tcW w:w="3477" w:type="dxa"/>
            <w:shd w:val="clear" w:color="auto" w:fill="FFFFFF"/>
            <w:noWrap/>
            <w:vAlign w:val="center"/>
          </w:tcPr>
          <w:p w14:paraId="1AC9B1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清开灵注射液</w:t>
            </w:r>
          </w:p>
        </w:tc>
        <w:tc>
          <w:tcPr>
            <w:tcW w:w="2318" w:type="dxa"/>
            <w:shd w:val="clear" w:color="auto" w:fill="FFFFFF"/>
            <w:noWrap/>
            <w:vAlign w:val="center"/>
          </w:tcPr>
          <w:p w14:paraId="6D2E9F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0235375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0A4B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3E4E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35624D">
            <w:pPr>
              <w:jc w:val="center"/>
              <w:rPr>
                <w:rFonts w:hint="eastAsia" w:ascii="仿宋" w:hAnsi="仿宋" w:eastAsia="仿宋" w:cs="仿宋"/>
                <w:i w:val="0"/>
                <w:iCs w:val="0"/>
                <w:color w:val="000000"/>
                <w:sz w:val="24"/>
                <w:szCs w:val="24"/>
                <w:u w:val="none"/>
              </w:rPr>
            </w:pPr>
          </w:p>
        </w:tc>
      </w:tr>
      <w:tr w14:paraId="7B0C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932A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296</w:t>
            </w:r>
          </w:p>
        </w:tc>
        <w:tc>
          <w:tcPr>
            <w:tcW w:w="3477" w:type="dxa"/>
            <w:shd w:val="clear" w:color="auto" w:fill="FFFFFF"/>
            <w:noWrap/>
            <w:vAlign w:val="center"/>
          </w:tcPr>
          <w:p w14:paraId="292CC4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注射用七叶皂苷钠（麦通纳）</w:t>
            </w:r>
          </w:p>
        </w:tc>
        <w:tc>
          <w:tcPr>
            <w:tcW w:w="2318" w:type="dxa"/>
            <w:shd w:val="clear" w:color="auto" w:fill="FFFFFF"/>
            <w:noWrap/>
            <w:vAlign w:val="center"/>
          </w:tcPr>
          <w:p w14:paraId="581009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w:t>
            </w:r>
          </w:p>
        </w:tc>
        <w:tc>
          <w:tcPr>
            <w:tcW w:w="1296" w:type="dxa"/>
            <w:shd w:val="clear" w:color="auto" w:fill="FFFFFF"/>
            <w:noWrap/>
            <w:vAlign w:val="center"/>
          </w:tcPr>
          <w:p w14:paraId="3C4DF56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7FCAA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5AE8D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0414A1">
            <w:pPr>
              <w:jc w:val="center"/>
              <w:rPr>
                <w:rFonts w:hint="eastAsia" w:ascii="仿宋" w:hAnsi="仿宋" w:eastAsia="仿宋" w:cs="仿宋"/>
                <w:i w:val="0"/>
                <w:iCs w:val="0"/>
                <w:color w:val="000000"/>
                <w:sz w:val="24"/>
                <w:szCs w:val="24"/>
                <w:u w:val="none"/>
              </w:rPr>
            </w:pPr>
          </w:p>
        </w:tc>
      </w:tr>
      <w:tr w14:paraId="12C1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0E6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3477" w:type="dxa"/>
            <w:shd w:val="clear" w:color="auto" w:fill="FFFFFF"/>
            <w:noWrap/>
            <w:vAlign w:val="center"/>
          </w:tcPr>
          <w:p w14:paraId="4E262F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注射用青霉素钠</w:t>
            </w:r>
          </w:p>
        </w:tc>
        <w:tc>
          <w:tcPr>
            <w:tcW w:w="2318" w:type="dxa"/>
            <w:shd w:val="clear" w:color="auto" w:fill="FFFFFF"/>
            <w:noWrap/>
            <w:vAlign w:val="center"/>
          </w:tcPr>
          <w:p w14:paraId="4B5261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#0.48g(80万单位)*50瓶</w:t>
            </w:r>
          </w:p>
        </w:tc>
        <w:tc>
          <w:tcPr>
            <w:tcW w:w="1296" w:type="dxa"/>
            <w:shd w:val="clear" w:color="auto" w:fill="FFFFFF"/>
            <w:noWrap/>
            <w:vAlign w:val="center"/>
          </w:tcPr>
          <w:p w14:paraId="3FD4916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E75B4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43FC80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6E6431">
            <w:pPr>
              <w:jc w:val="center"/>
              <w:rPr>
                <w:rFonts w:hint="eastAsia" w:ascii="仿宋" w:hAnsi="仿宋" w:eastAsia="仿宋" w:cs="仿宋"/>
                <w:i w:val="0"/>
                <w:iCs w:val="0"/>
                <w:color w:val="000000"/>
                <w:sz w:val="24"/>
                <w:szCs w:val="24"/>
                <w:u w:val="none"/>
              </w:rPr>
            </w:pPr>
          </w:p>
        </w:tc>
      </w:tr>
      <w:tr w14:paraId="1082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C32E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3477" w:type="dxa"/>
            <w:shd w:val="clear" w:color="auto" w:fill="FFFFFF"/>
            <w:noWrap/>
            <w:vAlign w:val="center"/>
          </w:tcPr>
          <w:p w14:paraId="33E994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注射用头孢呋辛钠</w:t>
            </w:r>
          </w:p>
        </w:tc>
        <w:tc>
          <w:tcPr>
            <w:tcW w:w="2318" w:type="dxa"/>
            <w:shd w:val="clear" w:color="auto" w:fill="FFFFFF"/>
            <w:noWrap/>
            <w:vAlign w:val="center"/>
          </w:tcPr>
          <w:p w14:paraId="021FDD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1.5g*10支</w:t>
            </w:r>
          </w:p>
        </w:tc>
        <w:tc>
          <w:tcPr>
            <w:tcW w:w="1296" w:type="dxa"/>
            <w:shd w:val="clear" w:color="auto" w:fill="FFFFFF"/>
            <w:noWrap/>
            <w:vAlign w:val="center"/>
          </w:tcPr>
          <w:p w14:paraId="397A51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3C30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B9651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330657">
            <w:pPr>
              <w:jc w:val="center"/>
              <w:rPr>
                <w:rFonts w:hint="eastAsia" w:ascii="仿宋" w:hAnsi="仿宋" w:eastAsia="仿宋" w:cs="仿宋"/>
                <w:i w:val="0"/>
                <w:iCs w:val="0"/>
                <w:color w:val="000000"/>
                <w:sz w:val="24"/>
                <w:szCs w:val="24"/>
                <w:u w:val="none"/>
              </w:rPr>
            </w:pPr>
          </w:p>
        </w:tc>
      </w:tr>
      <w:tr w14:paraId="3C82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2F45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299</w:t>
            </w:r>
          </w:p>
        </w:tc>
        <w:tc>
          <w:tcPr>
            <w:tcW w:w="3477" w:type="dxa"/>
            <w:shd w:val="clear" w:color="auto" w:fill="FFFFFF"/>
            <w:noWrap/>
            <w:vAlign w:val="center"/>
          </w:tcPr>
          <w:p w14:paraId="70AEC7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注射用头孢哌酮钠舒巴坦钠（可倍)</w:t>
            </w:r>
          </w:p>
        </w:tc>
        <w:tc>
          <w:tcPr>
            <w:tcW w:w="2318" w:type="dxa"/>
            <w:shd w:val="clear" w:color="auto" w:fill="FFFFFF"/>
            <w:noWrap/>
            <w:vAlign w:val="center"/>
          </w:tcPr>
          <w:p w14:paraId="7A8BCF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1.5g/瓶*10瓶/盒</w:t>
            </w:r>
          </w:p>
        </w:tc>
        <w:tc>
          <w:tcPr>
            <w:tcW w:w="1296" w:type="dxa"/>
            <w:shd w:val="clear" w:color="auto" w:fill="FFFFFF"/>
            <w:noWrap/>
            <w:vAlign w:val="center"/>
          </w:tcPr>
          <w:p w14:paraId="7779AE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EA2D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EC4BA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01C599">
            <w:pPr>
              <w:jc w:val="center"/>
              <w:rPr>
                <w:rFonts w:hint="eastAsia" w:ascii="仿宋" w:hAnsi="仿宋" w:eastAsia="仿宋" w:cs="仿宋"/>
                <w:i w:val="0"/>
                <w:iCs w:val="0"/>
                <w:color w:val="000000"/>
                <w:sz w:val="24"/>
                <w:szCs w:val="24"/>
                <w:u w:val="none"/>
              </w:rPr>
            </w:pPr>
          </w:p>
        </w:tc>
      </w:tr>
      <w:tr w14:paraId="540A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B5F9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3477" w:type="dxa"/>
            <w:shd w:val="clear" w:color="auto" w:fill="FFFFFF"/>
            <w:noWrap/>
            <w:vAlign w:val="center"/>
          </w:tcPr>
          <w:p w14:paraId="4E16E5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注射用头孢匹胺钠</w:t>
            </w:r>
          </w:p>
        </w:tc>
        <w:tc>
          <w:tcPr>
            <w:tcW w:w="2318" w:type="dxa"/>
            <w:shd w:val="clear" w:color="auto" w:fill="FFFFFF"/>
            <w:noWrap/>
            <w:vAlign w:val="center"/>
          </w:tcPr>
          <w:p w14:paraId="09D249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1g*10瓶（粉针）</w:t>
            </w:r>
          </w:p>
        </w:tc>
        <w:tc>
          <w:tcPr>
            <w:tcW w:w="1296" w:type="dxa"/>
            <w:shd w:val="clear" w:color="auto" w:fill="FFFFFF"/>
            <w:noWrap/>
            <w:vAlign w:val="center"/>
          </w:tcPr>
          <w:p w14:paraId="036EC2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44BD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271113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434A13">
            <w:pPr>
              <w:jc w:val="center"/>
              <w:rPr>
                <w:rFonts w:hint="eastAsia" w:ascii="仿宋" w:hAnsi="仿宋" w:eastAsia="仿宋" w:cs="仿宋"/>
                <w:i w:val="0"/>
                <w:iCs w:val="0"/>
                <w:color w:val="000000"/>
                <w:sz w:val="24"/>
                <w:szCs w:val="24"/>
                <w:u w:val="none"/>
              </w:rPr>
            </w:pPr>
          </w:p>
        </w:tc>
      </w:tr>
      <w:tr w14:paraId="3036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BA14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301</w:t>
            </w:r>
          </w:p>
        </w:tc>
        <w:tc>
          <w:tcPr>
            <w:tcW w:w="3477" w:type="dxa"/>
            <w:shd w:val="clear" w:color="auto" w:fill="FFFFFF"/>
            <w:noWrap/>
            <w:vAlign w:val="center"/>
          </w:tcPr>
          <w:p w14:paraId="50F43D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注射用头孢曲松钠</w:t>
            </w:r>
          </w:p>
        </w:tc>
        <w:tc>
          <w:tcPr>
            <w:tcW w:w="2318" w:type="dxa"/>
            <w:shd w:val="clear" w:color="auto" w:fill="FFFFFF"/>
            <w:noWrap/>
            <w:vAlign w:val="center"/>
          </w:tcPr>
          <w:p w14:paraId="2BD03E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w:t>
            </w:r>
          </w:p>
        </w:tc>
        <w:tc>
          <w:tcPr>
            <w:tcW w:w="1296" w:type="dxa"/>
            <w:shd w:val="clear" w:color="auto" w:fill="FFFFFF"/>
            <w:noWrap/>
            <w:vAlign w:val="center"/>
          </w:tcPr>
          <w:p w14:paraId="5BB1CFA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55AD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9BFA1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490421">
            <w:pPr>
              <w:jc w:val="center"/>
              <w:rPr>
                <w:rFonts w:hint="eastAsia" w:ascii="仿宋" w:hAnsi="仿宋" w:eastAsia="仿宋" w:cs="仿宋"/>
                <w:i w:val="0"/>
                <w:iCs w:val="0"/>
                <w:color w:val="000000"/>
                <w:sz w:val="24"/>
                <w:szCs w:val="24"/>
                <w:u w:val="none"/>
              </w:rPr>
            </w:pPr>
          </w:p>
        </w:tc>
      </w:tr>
      <w:tr w14:paraId="06EE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6B66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302</w:t>
            </w:r>
          </w:p>
        </w:tc>
        <w:tc>
          <w:tcPr>
            <w:tcW w:w="3477" w:type="dxa"/>
            <w:shd w:val="clear" w:color="auto" w:fill="FFFFFF"/>
            <w:noWrap/>
            <w:vAlign w:val="center"/>
          </w:tcPr>
          <w:p w14:paraId="3F753F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注射用头孢噻肟钠</w:t>
            </w:r>
          </w:p>
        </w:tc>
        <w:tc>
          <w:tcPr>
            <w:tcW w:w="2318" w:type="dxa"/>
            <w:shd w:val="clear" w:color="auto" w:fill="FFFFFF"/>
            <w:noWrap/>
            <w:vAlign w:val="center"/>
          </w:tcPr>
          <w:p w14:paraId="23FB3B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1.0g*10瓶</w:t>
            </w:r>
          </w:p>
        </w:tc>
        <w:tc>
          <w:tcPr>
            <w:tcW w:w="1296" w:type="dxa"/>
            <w:shd w:val="clear" w:color="auto" w:fill="FFFFFF"/>
            <w:noWrap/>
            <w:vAlign w:val="center"/>
          </w:tcPr>
          <w:p w14:paraId="64D5FC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C1D9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5E8E4E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739908">
            <w:pPr>
              <w:jc w:val="center"/>
              <w:rPr>
                <w:rFonts w:hint="eastAsia" w:ascii="仿宋" w:hAnsi="仿宋" w:eastAsia="仿宋" w:cs="仿宋"/>
                <w:i w:val="0"/>
                <w:iCs w:val="0"/>
                <w:color w:val="000000"/>
                <w:sz w:val="24"/>
                <w:szCs w:val="24"/>
                <w:u w:val="none"/>
              </w:rPr>
            </w:pPr>
          </w:p>
        </w:tc>
      </w:tr>
      <w:tr w14:paraId="72B5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5B3B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303</w:t>
            </w:r>
          </w:p>
        </w:tc>
        <w:tc>
          <w:tcPr>
            <w:tcW w:w="3477" w:type="dxa"/>
            <w:shd w:val="clear" w:color="auto" w:fill="FFFFFF"/>
            <w:noWrap/>
            <w:vAlign w:val="center"/>
          </w:tcPr>
          <w:p w14:paraId="0FF31E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注射用头孢他啶</w:t>
            </w:r>
          </w:p>
        </w:tc>
        <w:tc>
          <w:tcPr>
            <w:tcW w:w="2318" w:type="dxa"/>
            <w:shd w:val="clear" w:color="auto" w:fill="FFFFFF"/>
            <w:noWrap/>
            <w:vAlign w:val="center"/>
          </w:tcPr>
          <w:p w14:paraId="2ACA79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1g*10支</w:t>
            </w:r>
          </w:p>
        </w:tc>
        <w:tc>
          <w:tcPr>
            <w:tcW w:w="1296" w:type="dxa"/>
            <w:shd w:val="clear" w:color="auto" w:fill="FFFFFF"/>
            <w:noWrap/>
            <w:vAlign w:val="center"/>
          </w:tcPr>
          <w:p w14:paraId="2A8B9A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CD33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FBE0EE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50B251">
            <w:pPr>
              <w:jc w:val="center"/>
              <w:rPr>
                <w:rFonts w:hint="eastAsia" w:ascii="仿宋" w:hAnsi="仿宋" w:eastAsia="仿宋" w:cs="仿宋"/>
                <w:i w:val="0"/>
                <w:iCs w:val="0"/>
                <w:color w:val="000000"/>
                <w:sz w:val="24"/>
                <w:szCs w:val="24"/>
                <w:u w:val="none"/>
              </w:rPr>
            </w:pPr>
          </w:p>
        </w:tc>
      </w:tr>
      <w:tr w14:paraId="47A5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664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304</w:t>
            </w:r>
          </w:p>
        </w:tc>
        <w:tc>
          <w:tcPr>
            <w:tcW w:w="3477" w:type="dxa"/>
            <w:shd w:val="clear" w:color="auto" w:fill="FFFFFF"/>
            <w:noWrap/>
            <w:vAlign w:val="center"/>
          </w:tcPr>
          <w:p w14:paraId="6C8F74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注射用头孢唑林钠</w:t>
            </w:r>
          </w:p>
        </w:tc>
        <w:tc>
          <w:tcPr>
            <w:tcW w:w="2318" w:type="dxa"/>
            <w:shd w:val="clear" w:color="auto" w:fill="FFFFFF"/>
            <w:noWrap/>
            <w:vAlign w:val="center"/>
          </w:tcPr>
          <w:p w14:paraId="2A7211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1.0g*10支/盒</w:t>
            </w:r>
          </w:p>
        </w:tc>
        <w:tc>
          <w:tcPr>
            <w:tcW w:w="1296" w:type="dxa"/>
            <w:shd w:val="clear" w:color="auto" w:fill="FFFFFF"/>
            <w:noWrap/>
            <w:vAlign w:val="center"/>
          </w:tcPr>
          <w:p w14:paraId="390872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9110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1D3606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F4724C">
            <w:pPr>
              <w:jc w:val="center"/>
              <w:rPr>
                <w:rFonts w:hint="eastAsia" w:ascii="仿宋" w:hAnsi="仿宋" w:eastAsia="仿宋" w:cs="仿宋"/>
                <w:i w:val="0"/>
                <w:iCs w:val="0"/>
                <w:color w:val="000000"/>
                <w:sz w:val="24"/>
                <w:szCs w:val="24"/>
                <w:u w:val="none"/>
              </w:rPr>
            </w:pPr>
          </w:p>
        </w:tc>
      </w:tr>
      <w:tr w14:paraId="7880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2FF2B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w:t>
            </w:r>
          </w:p>
        </w:tc>
        <w:tc>
          <w:tcPr>
            <w:tcW w:w="3477" w:type="dxa"/>
            <w:shd w:val="clear" w:color="auto" w:fill="FFFFFF"/>
            <w:noWrap/>
            <w:vAlign w:val="center"/>
          </w:tcPr>
          <w:p w14:paraId="4285C9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注射用硝普钠</w:t>
            </w:r>
          </w:p>
        </w:tc>
        <w:tc>
          <w:tcPr>
            <w:tcW w:w="2318" w:type="dxa"/>
            <w:shd w:val="clear" w:color="auto" w:fill="FFFFFF"/>
            <w:noWrap/>
            <w:vAlign w:val="center"/>
          </w:tcPr>
          <w:p w14:paraId="0C872E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50mg*5支</w:t>
            </w:r>
          </w:p>
        </w:tc>
        <w:tc>
          <w:tcPr>
            <w:tcW w:w="1296" w:type="dxa"/>
            <w:shd w:val="clear" w:color="auto" w:fill="FFFFFF"/>
            <w:noWrap/>
            <w:vAlign w:val="center"/>
          </w:tcPr>
          <w:p w14:paraId="55A399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E56E2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5DB22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169233">
            <w:pPr>
              <w:jc w:val="center"/>
              <w:rPr>
                <w:rFonts w:hint="eastAsia" w:ascii="仿宋" w:hAnsi="仿宋" w:eastAsia="仿宋" w:cs="仿宋"/>
                <w:i w:val="0"/>
                <w:iCs w:val="0"/>
                <w:color w:val="000000"/>
                <w:sz w:val="24"/>
                <w:szCs w:val="24"/>
                <w:u w:val="none"/>
              </w:rPr>
            </w:pPr>
          </w:p>
        </w:tc>
      </w:tr>
      <w:tr w14:paraId="0ECC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BC9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306</w:t>
            </w:r>
          </w:p>
        </w:tc>
        <w:tc>
          <w:tcPr>
            <w:tcW w:w="3477" w:type="dxa"/>
            <w:shd w:val="clear" w:color="auto" w:fill="FFFFFF"/>
            <w:noWrap/>
            <w:vAlign w:val="center"/>
          </w:tcPr>
          <w:p w14:paraId="1EF0AC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注射用炎琥宁</w:t>
            </w:r>
          </w:p>
        </w:tc>
        <w:tc>
          <w:tcPr>
            <w:tcW w:w="2318" w:type="dxa"/>
            <w:shd w:val="clear" w:color="auto" w:fill="FFFFFF"/>
            <w:noWrap/>
            <w:vAlign w:val="center"/>
          </w:tcPr>
          <w:p w14:paraId="778C0C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80mg*10支/盒</w:t>
            </w:r>
          </w:p>
        </w:tc>
        <w:tc>
          <w:tcPr>
            <w:tcW w:w="1296" w:type="dxa"/>
            <w:shd w:val="clear" w:color="auto" w:fill="FFFFFF"/>
            <w:noWrap/>
            <w:vAlign w:val="center"/>
          </w:tcPr>
          <w:p w14:paraId="056FABD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8E2A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302A0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509735">
            <w:pPr>
              <w:jc w:val="center"/>
              <w:rPr>
                <w:rFonts w:hint="eastAsia" w:ascii="仿宋" w:hAnsi="仿宋" w:eastAsia="仿宋" w:cs="仿宋"/>
                <w:i w:val="0"/>
                <w:iCs w:val="0"/>
                <w:color w:val="000000"/>
                <w:sz w:val="24"/>
                <w:szCs w:val="24"/>
                <w:u w:val="none"/>
              </w:rPr>
            </w:pPr>
          </w:p>
        </w:tc>
      </w:tr>
      <w:tr w14:paraId="0670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9203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w:t>
            </w:r>
          </w:p>
        </w:tc>
        <w:tc>
          <w:tcPr>
            <w:tcW w:w="3477" w:type="dxa"/>
            <w:shd w:val="clear" w:color="auto" w:fill="FFFFFF"/>
            <w:noWrap/>
            <w:vAlign w:val="center"/>
          </w:tcPr>
          <w:p w14:paraId="445908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注射用盐酸氨溴索（冻干粉）</w:t>
            </w:r>
          </w:p>
        </w:tc>
        <w:tc>
          <w:tcPr>
            <w:tcW w:w="2318" w:type="dxa"/>
            <w:shd w:val="clear" w:color="auto" w:fill="FFFFFF"/>
            <w:noWrap/>
            <w:vAlign w:val="center"/>
          </w:tcPr>
          <w:p w14:paraId="70AB9E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15mg*10支</w:t>
            </w:r>
          </w:p>
        </w:tc>
        <w:tc>
          <w:tcPr>
            <w:tcW w:w="1296" w:type="dxa"/>
            <w:shd w:val="clear" w:color="auto" w:fill="FFFFFF"/>
            <w:noWrap/>
            <w:vAlign w:val="center"/>
          </w:tcPr>
          <w:p w14:paraId="7FBF8E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E317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307335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692647">
            <w:pPr>
              <w:jc w:val="center"/>
              <w:rPr>
                <w:rFonts w:hint="eastAsia" w:ascii="仿宋" w:hAnsi="仿宋" w:eastAsia="仿宋" w:cs="仿宋"/>
                <w:i w:val="0"/>
                <w:iCs w:val="0"/>
                <w:color w:val="000000"/>
                <w:sz w:val="24"/>
                <w:szCs w:val="24"/>
                <w:u w:val="none"/>
              </w:rPr>
            </w:pPr>
          </w:p>
        </w:tc>
      </w:tr>
      <w:tr w14:paraId="7908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8950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308</w:t>
            </w:r>
          </w:p>
        </w:tc>
        <w:tc>
          <w:tcPr>
            <w:tcW w:w="3477" w:type="dxa"/>
            <w:shd w:val="clear" w:color="auto" w:fill="FFFFFF"/>
            <w:noWrap/>
            <w:vAlign w:val="center"/>
          </w:tcPr>
          <w:p w14:paraId="52FB30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注射用盐酸克林霉素</w:t>
            </w:r>
          </w:p>
        </w:tc>
        <w:tc>
          <w:tcPr>
            <w:tcW w:w="2318" w:type="dxa"/>
            <w:shd w:val="clear" w:color="auto" w:fill="FFFFFF"/>
            <w:noWrap/>
            <w:vAlign w:val="center"/>
          </w:tcPr>
          <w:p w14:paraId="45E5CD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0.3gX10瓶</w:t>
            </w:r>
          </w:p>
        </w:tc>
        <w:tc>
          <w:tcPr>
            <w:tcW w:w="1296" w:type="dxa"/>
            <w:shd w:val="clear" w:color="auto" w:fill="FFFFFF"/>
            <w:noWrap/>
            <w:vAlign w:val="center"/>
          </w:tcPr>
          <w:p w14:paraId="02CA956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2204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118655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6D326E">
            <w:pPr>
              <w:jc w:val="center"/>
              <w:rPr>
                <w:rFonts w:hint="eastAsia" w:ascii="仿宋" w:hAnsi="仿宋" w:eastAsia="仿宋" w:cs="仿宋"/>
                <w:i w:val="0"/>
                <w:iCs w:val="0"/>
                <w:color w:val="000000"/>
                <w:sz w:val="24"/>
                <w:szCs w:val="24"/>
                <w:u w:val="none"/>
              </w:rPr>
            </w:pPr>
          </w:p>
        </w:tc>
      </w:tr>
      <w:tr w14:paraId="154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669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309</w:t>
            </w:r>
          </w:p>
        </w:tc>
        <w:tc>
          <w:tcPr>
            <w:tcW w:w="3477" w:type="dxa"/>
            <w:shd w:val="clear" w:color="auto" w:fill="FFFFFF"/>
            <w:noWrap/>
            <w:vAlign w:val="center"/>
          </w:tcPr>
          <w:p w14:paraId="0461B6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注射用盐酸乌拉地尔</w:t>
            </w:r>
          </w:p>
        </w:tc>
        <w:tc>
          <w:tcPr>
            <w:tcW w:w="2318" w:type="dxa"/>
            <w:shd w:val="clear" w:color="auto" w:fill="FFFFFF"/>
            <w:noWrap/>
            <w:vAlign w:val="center"/>
          </w:tcPr>
          <w:p w14:paraId="60FF47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25mg*10瓶</w:t>
            </w:r>
          </w:p>
        </w:tc>
        <w:tc>
          <w:tcPr>
            <w:tcW w:w="1296" w:type="dxa"/>
            <w:shd w:val="clear" w:color="auto" w:fill="FFFFFF"/>
            <w:noWrap/>
            <w:vAlign w:val="center"/>
          </w:tcPr>
          <w:p w14:paraId="0E18E8A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434C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E8CD1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4FB39A">
            <w:pPr>
              <w:jc w:val="center"/>
              <w:rPr>
                <w:rFonts w:hint="eastAsia" w:ascii="仿宋" w:hAnsi="仿宋" w:eastAsia="仿宋" w:cs="仿宋"/>
                <w:i w:val="0"/>
                <w:iCs w:val="0"/>
                <w:color w:val="000000"/>
                <w:sz w:val="24"/>
                <w:szCs w:val="24"/>
                <w:u w:val="none"/>
              </w:rPr>
            </w:pPr>
          </w:p>
        </w:tc>
      </w:tr>
      <w:tr w14:paraId="4ABA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3057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310</w:t>
            </w:r>
          </w:p>
        </w:tc>
        <w:tc>
          <w:tcPr>
            <w:tcW w:w="3477" w:type="dxa"/>
            <w:shd w:val="clear" w:color="auto" w:fill="FFFFFF"/>
            <w:noWrap/>
            <w:vAlign w:val="center"/>
          </w:tcPr>
          <w:p w14:paraId="1FB3F2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祖卡木颗粒</w:t>
            </w:r>
          </w:p>
        </w:tc>
        <w:tc>
          <w:tcPr>
            <w:tcW w:w="2318" w:type="dxa"/>
            <w:shd w:val="clear" w:color="auto" w:fill="FFFFFF"/>
            <w:noWrap/>
            <w:vAlign w:val="center"/>
          </w:tcPr>
          <w:p w14:paraId="24601F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12g*6袋</w:t>
            </w:r>
          </w:p>
        </w:tc>
        <w:tc>
          <w:tcPr>
            <w:tcW w:w="1296" w:type="dxa"/>
            <w:shd w:val="clear" w:color="auto" w:fill="FFFFFF"/>
            <w:noWrap/>
            <w:vAlign w:val="center"/>
          </w:tcPr>
          <w:p w14:paraId="6A4BE0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7A4D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2202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20C983">
            <w:pPr>
              <w:jc w:val="center"/>
              <w:rPr>
                <w:rFonts w:hint="eastAsia" w:ascii="仿宋" w:hAnsi="仿宋" w:eastAsia="仿宋" w:cs="仿宋"/>
                <w:i w:val="0"/>
                <w:iCs w:val="0"/>
                <w:color w:val="000000"/>
                <w:sz w:val="24"/>
                <w:szCs w:val="24"/>
                <w:u w:val="none"/>
              </w:rPr>
            </w:pPr>
          </w:p>
        </w:tc>
      </w:tr>
      <w:tr w14:paraId="2FF3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B8E3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311</w:t>
            </w:r>
          </w:p>
        </w:tc>
        <w:tc>
          <w:tcPr>
            <w:tcW w:w="3477" w:type="dxa"/>
            <w:shd w:val="clear" w:color="auto" w:fill="FFFFFF"/>
            <w:noWrap/>
            <w:vAlign w:val="center"/>
          </w:tcPr>
          <w:p w14:paraId="01FEC8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祖师麻注射液</w:t>
            </w:r>
          </w:p>
        </w:tc>
        <w:tc>
          <w:tcPr>
            <w:tcW w:w="2318" w:type="dxa"/>
            <w:shd w:val="clear" w:color="auto" w:fill="FFFFFF"/>
            <w:noWrap/>
            <w:vAlign w:val="center"/>
          </w:tcPr>
          <w:p w14:paraId="0F1D72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25B998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B584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57367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0EA4E9">
            <w:pPr>
              <w:jc w:val="center"/>
              <w:rPr>
                <w:rFonts w:hint="eastAsia" w:ascii="仿宋" w:hAnsi="仿宋" w:eastAsia="仿宋" w:cs="仿宋"/>
                <w:i w:val="0"/>
                <w:iCs w:val="0"/>
                <w:color w:val="000000"/>
                <w:sz w:val="24"/>
                <w:szCs w:val="24"/>
                <w:u w:val="none"/>
              </w:rPr>
            </w:pPr>
          </w:p>
        </w:tc>
      </w:tr>
      <w:tr w14:paraId="45F7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F46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312</w:t>
            </w:r>
          </w:p>
        </w:tc>
        <w:tc>
          <w:tcPr>
            <w:tcW w:w="3477" w:type="dxa"/>
            <w:shd w:val="clear" w:color="auto" w:fill="FFFFFF"/>
            <w:noWrap/>
            <w:vAlign w:val="center"/>
          </w:tcPr>
          <w:p w14:paraId="2EAF50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左甲状腺素钠片（加衡）</w:t>
            </w:r>
          </w:p>
        </w:tc>
        <w:tc>
          <w:tcPr>
            <w:tcW w:w="2318" w:type="dxa"/>
            <w:shd w:val="clear" w:color="auto" w:fill="FFFFFF"/>
            <w:noWrap/>
            <w:vAlign w:val="center"/>
          </w:tcPr>
          <w:p w14:paraId="22948C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50μg*100片</w:t>
            </w:r>
          </w:p>
        </w:tc>
        <w:tc>
          <w:tcPr>
            <w:tcW w:w="1296" w:type="dxa"/>
            <w:shd w:val="clear" w:color="auto" w:fill="FFFFFF"/>
            <w:noWrap/>
            <w:vAlign w:val="center"/>
          </w:tcPr>
          <w:p w14:paraId="5F586D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110C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91BC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4A275B">
            <w:pPr>
              <w:jc w:val="center"/>
              <w:rPr>
                <w:rFonts w:hint="eastAsia" w:ascii="仿宋" w:hAnsi="仿宋" w:eastAsia="仿宋" w:cs="仿宋"/>
                <w:i w:val="0"/>
                <w:iCs w:val="0"/>
                <w:color w:val="000000"/>
                <w:sz w:val="24"/>
                <w:szCs w:val="24"/>
                <w:u w:val="none"/>
              </w:rPr>
            </w:pPr>
          </w:p>
        </w:tc>
      </w:tr>
      <w:tr w14:paraId="1A32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D05B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313</w:t>
            </w:r>
          </w:p>
        </w:tc>
        <w:tc>
          <w:tcPr>
            <w:tcW w:w="3477" w:type="dxa"/>
            <w:shd w:val="clear" w:color="auto" w:fill="FFFFFF"/>
            <w:noWrap/>
            <w:vAlign w:val="center"/>
          </w:tcPr>
          <w:p w14:paraId="6FC21D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左氧氟沙星片</w:t>
            </w:r>
          </w:p>
        </w:tc>
        <w:tc>
          <w:tcPr>
            <w:tcW w:w="2318" w:type="dxa"/>
            <w:shd w:val="clear" w:color="auto" w:fill="FFFFFF"/>
            <w:noWrap/>
            <w:vAlign w:val="center"/>
          </w:tcPr>
          <w:p w14:paraId="30C24D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#0.5g*7片</w:t>
            </w:r>
          </w:p>
        </w:tc>
        <w:tc>
          <w:tcPr>
            <w:tcW w:w="1296" w:type="dxa"/>
            <w:shd w:val="clear" w:color="auto" w:fill="FFFFFF"/>
            <w:noWrap/>
            <w:vAlign w:val="center"/>
          </w:tcPr>
          <w:p w14:paraId="0D966D5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743E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D360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4B2F25">
            <w:pPr>
              <w:jc w:val="center"/>
              <w:rPr>
                <w:rFonts w:hint="eastAsia" w:ascii="仿宋" w:hAnsi="仿宋" w:eastAsia="仿宋" w:cs="仿宋"/>
                <w:i w:val="0"/>
                <w:iCs w:val="0"/>
                <w:color w:val="000000"/>
                <w:sz w:val="24"/>
                <w:szCs w:val="24"/>
                <w:u w:val="none"/>
              </w:rPr>
            </w:pPr>
          </w:p>
        </w:tc>
      </w:tr>
      <w:tr w14:paraId="031B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9B68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314</w:t>
            </w:r>
          </w:p>
        </w:tc>
        <w:tc>
          <w:tcPr>
            <w:tcW w:w="3477" w:type="dxa"/>
            <w:shd w:val="clear" w:color="auto" w:fill="FFFFFF"/>
            <w:noWrap/>
            <w:vAlign w:val="center"/>
          </w:tcPr>
          <w:p w14:paraId="07F527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普乐安片</w:t>
            </w:r>
          </w:p>
        </w:tc>
        <w:tc>
          <w:tcPr>
            <w:tcW w:w="2318" w:type="dxa"/>
            <w:shd w:val="clear" w:color="auto" w:fill="FFFFFF"/>
            <w:noWrap/>
            <w:vAlign w:val="center"/>
          </w:tcPr>
          <w:p w14:paraId="3B5B90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424A258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5EB3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AF98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458433">
            <w:pPr>
              <w:jc w:val="center"/>
              <w:rPr>
                <w:rFonts w:hint="eastAsia" w:ascii="仿宋" w:hAnsi="仿宋" w:eastAsia="仿宋" w:cs="仿宋"/>
                <w:i w:val="0"/>
                <w:iCs w:val="0"/>
                <w:color w:val="000000"/>
                <w:sz w:val="24"/>
                <w:szCs w:val="24"/>
                <w:u w:val="none"/>
              </w:rPr>
            </w:pPr>
          </w:p>
        </w:tc>
      </w:tr>
      <w:tr w14:paraId="580D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12C1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315</w:t>
            </w:r>
          </w:p>
        </w:tc>
        <w:tc>
          <w:tcPr>
            <w:tcW w:w="3477" w:type="dxa"/>
            <w:shd w:val="clear" w:color="auto" w:fill="FFFFFF"/>
            <w:noWrap/>
            <w:vAlign w:val="center"/>
          </w:tcPr>
          <w:p w14:paraId="0AAF70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阿咖酚散（头痛粉）</w:t>
            </w:r>
          </w:p>
        </w:tc>
        <w:tc>
          <w:tcPr>
            <w:tcW w:w="2318" w:type="dxa"/>
            <w:shd w:val="clear" w:color="auto" w:fill="FFFFFF"/>
            <w:noWrap/>
            <w:vAlign w:val="center"/>
          </w:tcPr>
          <w:p w14:paraId="4B481B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100袋</w:t>
            </w:r>
          </w:p>
        </w:tc>
        <w:tc>
          <w:tcPr>
            <w:tcW w:w="1296" w:type="dxa"/>
            <w:shd w:val="clear" w:color="auto" w:fill="FFFFFF"/>
            <w:noWrap/>
            <w:vAlign w:val="center"/>
          </w:tcPr>
          <w:p w14:paraId="2C155EA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8ECA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3372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013E8D">
            <w:pPr>
              <w:jc w:val="center"/>
              <w:rPr>
                <w:rFonts w:hint="eastAsia" w:ascii="仿宋" w:hAnsi="仿宋" w:eastAsia="仿宋" w:cs="仿宋"/>
                <w:i w:val="0"/>
                <w:iCs w:val="0"/>
                <w:color w:val="000000"/>
                <w:sz w:val="24"/>
                <w:szCs w:val="24"/>
                <w:u w:val="none"/>
              </w:rPr>
            </w:pPr>
          </w:p>
        </w:tc>
      </w:tr>
      <w:tr w14:paraId="028C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9611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316</w:t>
            </w:r>
          </w:p>
        </w:tc>
        <w:tc>
          <w:tcPr>
            <w:tcW w:w="3477" w:type="dxa"/>
            <w:shd w:val="clear" w:color="auto" w:fill="FFFFFF"/>
            <w:noWrap/>
            <w:vAlign w:val="center"/>
          </w:tcPr>
          <w:p w14:paraId="66D4CC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葡萄糖酸钙片</w:t>
            </w:r>
          </w:p>
        </w:tc>
        <w:tc>
          <w:tcPr>
            <w:tcW w:w="2318" w:type="dxa"/>
            <w:shd w:val="clear" w:color="auto" w:fill="FFFFFF"/>
            <w:noWrap/>
            <w:vAlign w:val="center"/>
          </w:tcPr>
          <w:p w14:paraId="410D8F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38D41A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F6E9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2A2D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6D9C70">
            <w:pPr>
              <w:jc w:val="center"/>
              <w:rPr>
                <w:rFonts w:hint="eastAsia" w:ascii="仿宋" w:hAnsi="仿宋" w:eastAsia="仿宋" w:cs="仿宋"/>
                <w:i w:val="0"/>
                <w:iCs w:val="0"/>
                <w:color w:val="000000"/>
                <w:sz w:val="24"/>
                <w:szCs w:val="24"/>
                <w:u w:val="none"/>
              </w:rPr>
            </w:pPr>
          </w:p>
        </w:tc>
      </w:tr>
      <w:tr w14:paraId="08D8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1B43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317</w:t>
            </w:r>
          </w:p>
        </w:tc>
        <w:tc>
          <w:tcPr>
            <w:tcW w:w="3477" w:type="dxa"/>
            <w:shd w:val="clear" w:color="auto" w:fill="FFFFFF"/>
            <w:noWrap/>
            <w:vAlign w:val="center"/>
          </w:tcPr>
          <w:p w14:paraId="413617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阿司匹林肠溶片（拜阿司匹林）</w:t>
            </w:r>
          </w:p>
        </w:tc>
        <w:tc>
          <w:tcPr>
            <w:tcW w:w="2318" w:type="dxa"/>
            <w:shd w:val="clear" w:color="auto" w:fill="FFFFFF"/>
            <w:noWrap/>
            <w:vAlign w:val="center"/>
          </w:tcPr>
          <w:p w14:paraId="61F0CA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100mg*30片</w:t>
            </w:r>
          </w:p>
        </w:tc>
        <w:tc>
          <w:tcPr>
            <w:tcW w:w="1296" w:type="dxa"/>
            <w:shd w:val="clear" w:color="auto" w:fill="FFFFFF"/>
            <w:noWrap/>
            <w:vAlign w:val="center"/>
          </w:tcPr>
          <w:p w14:paraId="36CA648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397B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F3FF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64B7E6">
            <w:pPr>
              <w:jc w:val="center"/>
              <w:rPr>
                <w:rFonts w:hint="eastAsia" w:ascii="仿宋" w:hAnsi="仿宋" w:eastAsia="仿宋" w:cs="仿宋"/>
                <w:i w:val="0"/>
                <w:iCs w:val="0"/>
                <w:color w:val="000000"/>
                <w:sz w:val="24"/>
                <w:szCs w:val="24"/>
                <w:u w:val="none"/>
              </w:rPr>
            </w:pPr>
          </w:p>
        </w:tc>
      </w:tr>
      <w:tr w14:paraId="7217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1C82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318</w:t>
            </w:r>
          </w:p>
        </w:tc>
        <w:tc>
          <w:tcPr>
            <w:tcW w:w="3477" w:type="dxa"/>
            <w:shd w:val="clear" w:color="auto" w:fill="FFFFFF"/>
            <w:noWrap/>
            <w:vAlign w:val="center"/>
          </w:tcPr>
          <w:p w14:paraId="00735A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诺氟沙星胶囊</w:t>
            </w:r>
          </w:p>
        </w:tc>
        <w:tc>
          <w:tcPr>
            <w:tcW w:w="2318" w:type="dxa"/>
            <w:shd w:val="clear" w:color="auto" w:fill="FFFFFF"/>
            <w:noWrap/>
            <w:vAlign w:val="center"/>
          </w:tcPr>
          <w:p w14:paraId="0A5C90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0.1g*10s</w:t>
            </w:r>
          </w:p>
        </w:tc>
        <w:tc>
          <w:tcPr>
            <w:tcW w:w="1296" w:type="dxa"/>
            <w:shd w:val="clear" w:color="auto" w:fill="FFFFFF"/>
            <w:noWrap/>
            <w:vAlign w:val="center"/>
          </w:tcPr>
          <w:p w14:paraId="110A57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47E5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1A8D2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534307">
            <w:pPr>
              <w:jc w:val="center"/>
              <w:rPr>
                <w:rFonts w:hint="eastAsia" w:ascii="仿宋" w:hAnsi="仿宋" w:eastAsia="仿宋" w:cs="仿宋"/>
                <w:i w:val="0"/>
                <w:iCs w:val="0"/>
                <w:color w:val="000000"/>
                <w:sz w:val="24"/>
                <w:szCs w:val="24"/>
                <w:u w:val="none"/>
              </w:rPr>
            </w:pPr>
          </w:p>
        </w:tc>
      </w:tr>
      <w:tr w14:paraId="12EF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AE2A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319</w:t>
            </w:r>
          </w:p>
        </w:tc>
        <w:tc>
          <w:tcPr>
            <w:tcW w:w="3477" w:type="dxa"/>
            <w:shd w:val="clear" w:color="auto" w:fill="FFFFFF"/>
            <w:noWrap/>
            <w:vAlign w:val="center"/>
          </w:tcPr>
          <w:p w14:paraId="35EAD7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诺氟沙星胶囊</w:t>
            </w:r>
          </w:p>
        </w:tc>
        <w:tc>
          <w:tcPr>
            <w:tcW w:w="2318" w:type="dxa"/>
            <w:shd w:val="clear" w:color="auto" w:fill="FFFFFF"/>
            <w:noWrap/>
            <w:vAlign w:val="center"/>
          </w:tcPr>
          <w:p w14:paraId="18F4B4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0.1g*12s/50板</w:t>
            </w:r>
          </w:p>
        </w:tc>
        <w:tc>
          <w:tcPr>
            <w:tcW w:w="1296" w:type="dxa"/>
            <w:shd w:val="clear" w:color="auto" w:fill="FFFFFF"/>
            <w:noWrap/>
            <w:vAlign w:val="center"/>
          </w:tcPr>
          <w:p w14:paraId="70821B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E5ED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7717C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78D68D">
            <w:pPr>
              <w:jc w:val="center"/>
              <w:rPr>
                <w:rFonts w:hint="eastAsia" w:ascii="仿宋" w:hAnsi="仿宋" w:eastAsia="仿宋" w:cs="仿宋"/>
                <w:i w:val="0"/>
                <w:iCs w:val="0"/>
                <w:color w:val="000000"/>
                <w:sz w:val="24"/>
                <w:szCs w:val="24"/>
                <w:u w:val="none"/>
              </w:rPr>
            </w:pPr>
          </w:p>
        </w:tc>
      </w:tr>
      <w:tr w14:paraId="0862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08FA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320</w:t>
            </w:r>
          </w:p>
        </w:tc>
        <w:tc>
          <w:tcPr>
            <w:tcW w:w="3477" w:type="dxa"/>
            <w:shd w:val="clear" w:color="auto" w:fill="FFFFFF"/>
            <w:noWrap/>
            <w:vAlign w:val="center"/>
          </w:tcPr>
          <w:p w14:paraId="51A55D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氨茶碱缓释片</w:t>
            </w:r>
          </w:p>
        </w:tc>
        <w:tc>
          <w:tcPr>
            <w:tcW w:w="2318" w:type="dxa"/>
            <w:shd w:val="clear" w:color="auto" w:fill="FFFFFF"/>
            <w:noWrap/>
            <w:vAlign w:val="center"/>
          </w:tcPr>
          <w:p w14:paraId="6A4F3C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0728C6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1193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3B967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D0B19D">
            <w:pPr>
              <w:jc w:val="center"/>
              <w:rPr>
                <w:rFonts w:hint="eastAsia" w:ascii="仿宋" w:hAnsi="仿宋" w:eastAsia="仿宋" w:cs="仿宋"/>
                <w:i w:val="0"/>
                <w:iCs w:val="0"/>
                <w:color w:val="000000"/>
                <w:sz w:val="24"/>
                <w:szCs w:val="24"/>
                <w:u w:val="none"/>
              </w:rPr>
            </w:pPr>
          </w:p>
        </w:tc>
      </w:tr>
      <w:tr w14:paraId="4AE4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5328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321</w:t>
            </w:r>
          </w:p>
        </w:tc>
        <w:tc>
          <w:tcPr>
            <w:tcW w:w="3477" w:type="dxa"/>
            <w:shd w:val="clear" w:color="auto" w:fill="FFFFFF"/>
            <w:noWrap/>
            <w:vAlign w:val="center"/>
          </w:tcPr>
          <w:p w14:paraId="074B87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牛黄解毒片</w:t>
            </w:r>
          </w:p>
        </w:tc>
        <w:tc>
          <w:tcPr>
            <w:tcW w:w="2318" w:type="dxa"/>
            <w:shd w:val="clear" w:color="auto" w:fill="FFFFFF"/>
            <w:noWrap/>
            <w:vAlign w:val="center"/>
          </w:tcPr>
          <w:p w14:paraId="323A69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w:t>
            </w:r>
          </w:p>
        </w:tc>
        <w:tc>
          <w:tcPr>
            <w:tcW w:w="1296" w:type="dxa"/>
            <w:shd w:val="clear" w:color="auto" w:fill="FFFFFF"/>
            <w:noWrap/>
            <w:vAlign w:val="center"/>
          </w:tcPr>
          <w:p w14:paraId="184D8F9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2D7C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C77A7C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2F78A6">
            <w:pPr>
              <w:jc w:val="center"/>
              <w:rPr>
                <w:rFonts w:hint="eastAsia" w:ascii="仿宋" w:hAnsi="仿宋" w:eastAsia="仿宋" w:cs="仿宋"/>
                <w:i w:val="0"/>
                <w:iCs w:val="0"/>
                <w:color w:val="000000"/>
                <w:sz w:val="24"/>
                <w:szCs w:val="24"/>
                <w:u w:val="none"/>
              </w:rPr>
            </w:pPr>
          </w:p>
        </w:tc>
      </w:tr>
      <w:tr w14:paraId="2920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ACD9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322</w:t>
            </w:r>
          </w:p>
        </w:tc>
        <w:tc>
          <w:tcPr>
            <w:tcW w:w="3477" w:type="dxa"/>
            <w:shd w:val="clear" w:color="auto" w:fill="FFFFFF"/>
            <w:noWrap/>
            <w:vAlign w:val="center"/>
          </w:tcPr>
          <w:p w14:paraId="310B3C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尿素软膏</w:t>
            </w:r>
          </w:p>
        </w:tc>
        <w:tc>
          <w:tcPr>
            <w:tcW w:w="2318" w:type="dxa"/>
            <w:shd w:val="clear" w:color="auto" w:fill="FFFFFF"/>
            <w:noWrap/>
            <w:vAlign w:val="center"/>
          </w:tcPr>
          <w:p w14:paraId="5475C2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10%*10g*支/盒</w:t>
            </w:r>
          </w:p>
        </w:tc>
        <w:tc>
          <w:tcPr>
            <w:tcW w:w="1296" w:type="dxa"/>
            <w:shd w:val="clear" w:color="auto" w:fill="FFFFFF"/>
            <w:noWrap/>
            <w:vAlign w:val="center"/>
          </w:tcPr>
          <w:p w14:paraId="705E477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87F4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DABD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B0B136">
            <w:pPr>
              <w:jc w:val="center"/>
              <w:rPr>
                <w:rFonts w:hint="eastAsia" w:ascii="仿宋" w:hAnsi="仿宋" w:eastAsia="仿宋" w:cs="仿宋"/>
                <w:i w:val="0"/>
                <w:iCs w:val="0"/>
                <w:color w:val="000000"/>
                <w:sz w:val="24"/>
                <w:szCs w:val="24"/>
                <w:u w:val="none"/>
              </w:rPr>
            </w:pPr>
          </w:p>
        </w:tc>
      </w:tr>
      <w:tr w14:paraId="651B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E895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323</w:t>
            </w:r>
          </w:p>
        </w:tc>
        <w:tc>
          <w:tcPr>
            <w:tcW w:w="3477" w:type="dxa"/>
            <w:shd w:val="clear" w:color="auto" w:fill="FFFFFF"/>
            <w:noWrap/>
            <w:vAlign w:val="center"/>
          </w:tcPr>
          <w:p w14:paraId="42A866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尼群地平片</w:t>
            </w:r>
          </w:p>
        </w:tc>
        <w:tc>
          <w:tcPr>
            <w:tcW w:w="2318" w:type="dxa"/>
            <w:shd w:val="clear" w:color="auto" w:fill="FFFFFF"/>
            <w:noWrap/>
            <w:vAlign w:val="center"/>
          </w:tcPr>
          <w:p w14:paraId="1747AD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auto"/>
            <w:noWrap/>
            <w:vAlign w:val="center"/>
          </w:tcPr>
          <w:p w14:paraId="3E41F50B">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7824F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99493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CFCF4E">
            <w:pPr>
              <w:jc w:val="center"/>
              <w:rPr>
                <w:rFonts w:hint="eastAsia" w:ascii="仿宋" w:hAnsi="仿宋" w:eastAsia="仿宋" w:cs="仿宋"/>
                <w:i w:val="0"/>
                <w:iCs w:val="0"/>
                <w:color w:val="000000"/>
                <w:sz w:val="24"/>
                <w:szCs w:val="24"/>
                <w:u w:val="none"/>
              </w:rPr>
            </w:pPr>
          </w:p>
        </w:tc>
      </w:tr>
      <w:tr w14:paraId="373B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713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324</w:t>
            </w:r>
          </w:p>
        </w:tc>
        <w:tc>
          <w:tcPr>
            <w:tcW w:w="3477" w:type="dxa"/>
            <w:shd w:val="clear" w:color="auto" w:fill="FFFFFF"/>
            <w:noWrap/>
            <w:vAlign w:val="center"/>
          </w:tcPr>
          <w:p w14:paraId="67AFB3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尼莫地平片</w:t>
            </w:r>
          </w:p>
        </w:tc>
        <w:tc>
          <w:tcPr>
            <w:tcW w:w="2318" w:type="dxa"/>
            <w:shd w:val="clear" w:color="auto" w:fill="FFFFFF"/>
            <w:noWrap/>
            <w:vAlign w:val="center"/>
          </w:tcPr>
          <w:p w14:paraId="79A958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20mg*50s</w:t>
            </w:r>
          </w:p>
        </w:tc>
        <w:tc>
          <w:tcPr>
            <w:tcW w:w="1296" w:type="dxa"/>
            <w:shd w:val="clear" w:color="auto" w:fill="auto"/>
            <w:noWrap/>
            <w:vAlign w:val="center"/>
          </w:tcPr>
          <w:p w14:paraId="0061A087">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4ABF3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5AD3A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E44B7B">
            <w:pPr>
              <w:jc w:val="center"/>
              <w:rPr>
                <w:rFonts w:hint="eastAsia" w:ascii="仿宋" w:hAnsi="仿宋" w:eastAsia="仿宋" w:cs="仿宋"/>
                <w:i w:val="0"/>
                <w:iCs w:val="0"/>
                <w:color w:val="000000"/>
                <w:sz w:val="24"/>
                <w:szCs w:val="24"/>
                <w:u w:val="none"/>
              </w:rPr>
            </w:pPr>
          </w:p>
        </w:tc>
      </w:tr>
      <w:tr w14:paraId="77AE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6FBE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325</w:t>
            </w:r>
          </w:p>
        </w:tc>
        <w:tc>
          <w:tcPr>
            <w:tcW w:w="3477" w:type="dxa"/>
            <w:shd w:val="clear" w:color="auto" w:fill="FFFFFF"/>
            <w:noWrap/>
            <w:vAlign w:val="center"/>
          </w:tcPr>
          <w:p w14:paraId="7E3127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苯妥英那片</w:t>
            </w:r>
          </w:p>
        </w:tc>
        <w:tc>
          <w:tcPr>
            <w:tcW w:w="2318" w:type="dxa"/>
            <w:shd w:val="clear" w:color="auto" w:fill="FFFFFF"/>
            <w:noWrap/>
            <w:vAlign w:val="center"/>
          </w:tcPr>
          <w:p w14:paraId="0B4FE8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50mg*100片</w:t>
            </w:r>
          </w:p>
        </w:tc>
        <w:tc>
          <w:tcPr>
            <w:tcW w:w="1296" w:type="dxa"/>
            <w:shd w:val="clear" w:color="auto" w:fill="FFFFFF"/>
            <w:noWrap/>
            <w:vAlign w:val="center"/>
          </w:tcPr>
          <w:p w14:paraId="52C4841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63C4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3E98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6F59FB">
            <w:pPr>
              <w:jc w:val="center"/>
              <w:rPr>
                <w:rFonts w:hint="eastAsia" w:ascii="仿宋" w:hAnsi="仿宋" w:eastAsia="仿宋" w:cs="仿宋"/>
                <w:i w:val="0"/>
                <w:iCs w:val="0"/>
                <w:color w:val="000000"/>
                <w:sz w:val="24"/>
                <w:szCs w:val="24"/>
                <w:u w:val="none"/>
              </w:rPr>
            </w:pPr>
          </w:p>
        </w:tc>
      </w:tr>
      <w:tr w14:paraId="40CD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E27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326</w:t>
            </w:r>
          </w:p>
        </w:tc>
        <w:tc>
          <w:tcPr>
            <w:tcW w:w="3477" w:type="dxa"/>
            <w:shd w:val="clear" w:color="auto" w:fill="FFFFFF"/>
            <w:noWrap/>
            <w:vAlign w:val="center"/>
          </w:tcPr>
          <w:p w14:paraId="2C9427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苯妥英钠片</w:t>
            </w:r>
          </w:p>
        </w:tc>
        <w:tc>
          <w:tcPr>
            <w:tcW w:w="2318" w:type="dxa"/>
            <w:shd w:val="clear" w:color="auto" w:fill="FFFFFF"/>
            <w:noWrap/>
            <w:vAlign w:val="center"/>
          </w:tcPr>
          <w:p w14:paraId="2B47DE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0C6406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3E5B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01159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AB51D8">
            <w:pPr>
              <w:jc w:val="center"/>
              <w:rPr>
                <w:rFonts w:hint="eastAsia" w:ascii="仿宋" w:hAnsi="仿宋" w:eastAsia="仿宋" w:cs="仿宋"/>
                <w:i w:val="0"/>
                <w:iCs w:val="0"/>
                <w:color w:val="000000"/>
                <w:sz w:val="24"/>
                <w:szCs w:val="24"/>
                <w:u w:val="none"/>
              </w:rPr>
            </w:pPr>
          </w:p>
        </w:tc>
      </w:tr>
      <w:tr w14:paraId="665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6F20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327</w:t>
            </w:r>
          </w:p>
        </w:tc>
        <w:tc>
          <w:tcPr>
            <w:tcW w:w="3477" w:type="dxa"/>
            <w:shd w:val="clear" w:color="auto" w:fill="FFFFFF"/>
            <w:noWrap/>
            <w:vAlign w:val="center"/>
          </w:tcPr>
          <w:p w14:paraId="54E623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鼻炎康片</w:t>
            </w:r>
          </w:p>
        </w:tc>
        <w:tc>
          <w:tcPr>
            <w:tcW w:w="2318" w:type="dxa"/>
            <w:shd w:val="clear" w:color="auto" w:fill="FFFFFF"/>
            <w:noWrap/>
            <w:vAlign w:val="center"/>
          </w:tcPr>
          <w:p w14:paraId="2CA86B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0.37g*72s</w:t>
            </w:r>
          </w:p>
        </w:tc>
        <w:tc>
          <w:tcPr>
            <w:tcW w:w="1296" w:type="dxa"/>
            <w:shd w:val="clear" w:color="auto" w:fill="FFFFFF"/>
            <w:noWrap/>
            <w:vAlign w:val="center"/>
          </w:tcPr>
          <w:p w14:paraId="389C46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3ABF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660F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0CC568">
            <w:pPr>
              <w:jc w:val="center"/>
              <w:rPr>
                <w:rFonts w:hint="eastAsia" w:ascii="仿宋" w:hAnsi="仿宋" w:eastAsia="仿宋" w:cs="仿宋"/>
                <w:i w:val="0"/>
                <w:iCs w:val="0"/>
                <w:color w:val="000000"/>
                <w:sz w:val="24"/>
                <w:szCs w:val="24"/>
                <w:u w:val="none"/>
              </w:rPr>
            </w:pPr>
          </w:p>
        </w:tc>
      </w:tr>
      <w:tr w14:paraId="472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F8C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328</w:t>
            </w:r>
          </w:p>
        </w:tc>
        <w:tc>
          <w:tcPr>
            <w:tcW w:w="3477" w:type="dxa"/>
            <w:shd w:val="clear" w:color="auto" w:fill="FFFFFF"/>
            <w:noWrap/>
            <w:vAlign w:val="center"/>
          </w:tcPr>
          <w:p w14:paraId="2655FD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尼可刹米注射液</w:t>
            </w:r>
          </w:p>
        </w:tc>
        <w:tc>
          <w:tcPr>
            <w:tcW w:w="2318" w:type="dxa"/>
            <w:shd w:val="clear" w:color="auto" w:fill="FFFFFF"/>
            <w:noWrap/>
            <w:vAlign w:val="center"/>
          </w:tcPr>
          <w:p w14:paraId="381DEF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1.5ml*0.375g*10支</w:t>
            </w:r>
          </w:p>
        </w:tc>
        <w:tc>
          <w:tcPr>
            <w:tcW w:w="1296" w:type="dxa"/>
            <w:shd w:val="clear" w:color="auto" w:fill="FFFFFF"/>
            <w:noWrap/>
            <w:vAlign w:val="center"/>
          </w:tcPr>
          <w:p w14:paraId="3798C7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F602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67A00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5F66F3">
            <w:pPr>
              <w:jc w:val="center"/>
              <w:rPr>
                <w:rFonts w:hint="eastAsia" w:ascii="仿宋" w:hAnsi="仿宋" w:eastAsia="仿宋" w:cs="仿宋"/>
                <w:i w:val="0"/>
                <w:iCs w:val="0"/>
                <w:color w:val="000000"/>
                <w:sz w:val="24"/>
                <w:szCs w:val="24"/>
                <w:u w:val="none"/>
              </w:rPr>
            </w:pPr>
          </w:p>
        </w:tc>
      </w:tr>
      <w:tr w14:paraId="0928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49F7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329</w:t>
            </w:r>
          </w:p>
        </w:tc>
        <w:tc>
          <w:tcPr>
            <w:tcW w:w="3477" w:type="dxa"/>
            <w:shd w:val="clear" w:color="auto" w:fill="FFFFFF"/>
            <w:noWrap/>
            <w:vAlign w:val="center"/>
          </w:tcPr>
          <w:p w14:paraId="0B29A0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蒙脱石散</w:t>
            </w:r>
          </w:p>
        </w:tc>
        <w:tc>
          <w:tcPr>
            <w:tcW w:w="2318" w:type="dxa"/>
            <w:shd w:val="clear" w:color="auto" w:fill="FFFFFF"/>
            <w:noWrap/>
            <w:vAlign w:val="center"/>
          </w:tcPr>
          <w:p w14:paraId="48F930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3g*15袋</w:t>
            </w:r>
          </w:p>
        </w:tc>
        <w:tc>
          <w:tcPr>
            <w:tcW w:w="1296" w:type="dxa"/>
            <w:shd w:val="clear" w:color="auto" w:fill="FFFFFF"/>
            <w:noWrap/>
            <w:vAlign w:val="center"/>
          </w:tcPr>
          <w:p w14:paraId="23A75E5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4019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49FB5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372312">
            <w:pPr>
              <w:jc w:val="center"/>
              <w:rPr>
                <w:rFonts w:hint="eastAsia" w:ascii="仿宋" w:hAnsi="仿宋" w:eastAsia="仿宋" w:cs="仿宋"/>
                <w:i w:val="0"/>
                <w:iCs w:val="0"/>
                <w:color w:val="000000"/>
                <w:sz w:val="24"/>
                <w:szCs w:val="24"/>
                <w:u w:val="none"/>
              </w:rPr>
            </w:pPr>
          </w:p>
        </w:tc>
      </w:tr>
      <w:tr w14:paraId="1B0F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ED5E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c>
          <w:tcPr>
            <w:tcW w:w="3477" w:type="dxa"/>
            <w:shd w:val="clear" w:color="auto" w:fill="FFFFFF"/>
            <w:noWrap/>
            <w:vAlign w:val="center"/>
          </w:tcPr>
          <w:p w14:paraId="09D7F0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补中益气丸</w:t>
            </w:r>
          </w:p>
        </w:tc>
        <w:tc>
          <w:tcPr>
            <w:tcW w:w="2318" w:type="dxa"/>
            <w:shd w:val="clear" w:color="auto" w:fill="FFFFFF"/>
            <w:noWrap/>
            <w:vAlign w:val="center"/>
          </w:tcPr>
          <w:p w14:paraId="6F92EB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60g</w:t>
            </w:r>
          </w:p>
        </w:tc>
        <w:tc>
          <w:tcPr>
            <w:tcW w:w="1296" w:type="dxa"/>
            <w:shd w:val="clear" w:color="auto" w:fill="FFFFFF"/>
            <w:noWrap/>
            <w:vAlign w:val="center"/>
          </w:tcPr>
          <w:p w14:paraId="4F2F7F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B545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44D48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225CF6">
            <w:pPr>
              <w:jc w:val="center"/>
              <w:rPr>
                <w:rFonts w:hint="eastAsia" w:ascii="仿宋" w:hAnsi="仿宋" w:eastAsia="仿宋" w:cs="仿宋"/>
                <w:i w:val="0"/>
                <w:iCs w:val="0"/>
                <w:color w:val="000000"/>
                <w:sz w:val="24"/>
                <w:szCs w:val="24"/>
                <w:u w:val="none"/>
              </w:rPr>
            </w:pPr>
          </w:p>
        </w:tc>
      </w:tr>
      <w:tr w14:paraId="5212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F586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331</w:t>
            </w:r>
          </w:p>
        </w:tc>
        <w:tc>
          <w:tcPr>
            <w:tcW w:w="3477" w:type="dxa"/>
            <w:shd w:val="clear" w:color="auto" w:fill="FFFFFF"/>
            <w:noWrap/>
            <w:vAlign w:val="center"/>
          </w:tcPr>
          <w:p w14:paraId="4A471A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门冬氨酸钾镁注射液</w:t>
            </w:r>
          </w:p>
        </w:tc>
        <w:tc>
          <w:tcPr>
            <w:tcW w:w="2318" w:type="dxa"/>
            <w:shd w:val="clear" w:color="auto" w:fill="FFFFFF"/>
            <w:noWrap/>
            <w:vAlign w:val="center"/>
          </w:tcPr>
          <w:p w14:paraId="65990D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7FCB6C0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0998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9D6C7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3FCE6E">
            <w:pPr>
              <w:jc w:val="center"/>
              <w:rPr>
                <w:rFonts w:hint="eastAsia" w:ascii="仿宋" w:hAnsi="仿宋" w:eastAsia="仿宋" w:cs="仿宋"/>
                <w:i w:val="0"/>
                <w:iCs w:val="0"/>
                <w:color w:val="000000"/>
                <w:sz w:val="24"/>
                <w:szCs w:val="24"/>
                <w:u w:val="none"/>
              </w:rPr>
            </w:pPr>
          </w:p>
        </w:tc>
      </w:tr>
      <w:tr w14:paraId="5726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F92A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332</w:t>
            </w:r>
          </w:p>
        </w:tc>
        <w:tc>
          <w:tcPr>
            <w:tcW w:w="3477" w:type="dxa"/>
            <w:shd w:val="clear" w:color="auto" w:fill="FFFFFF"/>
            <w:noWrap/>
            <w:vAlign w:val="center"/>
          </w:tcPr>
          <w:p w14:paraId="570463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布洛芬胶囊</w:t>
            </w:r>
          </w:p>
        </w:tc>
        <w:tc>
          <w:tcPr>
            <w:tcW w:w="2318" w:type="dxa"/>
            <w:shd w:val="clear" w:color="auto" w:fill="FFFFFF"/>
            <w:noWrap/>
            <w:vAlign w:val="center"/>
          </w:tcPr>
          <w:p w14:paraId="1EA6C5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0.2g*20粒</w:t>
            </w:r>
          </w:p>
        </w:tc>
        <w:tc>
          <w:tcPr>
            <w:tcW w:w="1296" w:type="dxa"/>
            <w:shd w:val="clear" w:color="auto" w:fill="FFFFFF"/>
            <w:noWrap/>
            <w:vAlign w:val="center"/>
          </w:tcPr>
          <w:p w14:paraId="48F5DBF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6DC7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E0E79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2B7015">
            <w:pPr>
              <w:jc w:val="center"/>
              <w:rPr>
                <w:rFonts w:hint="eastAsia" w:ascii="仿宋" w:hAnsi="仿宋" w:eastAsia="仿宋" w:cs="仿宋"/>
                <w:i w:val="0"/>
                <w:iCs w:val="0"/>
                <w:color w:val="000000"/>
                <w:sz w:val="24"/>
                <w:szCs w:val="24"/>
                <w:u w:val="none"/>
              </w:rPr>
            </w:pPr>
          </w:p>
        </w:tc>
      </w:tr>
      <w:tr w14:paraId="1E88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CA9F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333</w:t>
            </w:r>
          </w:p>
        </w:tc>
        <w:tc>
          <w:tcPr>
            <w:tcW w:w="3477" w:type="dxa"/>
            <w:shd w:val="clear" w:color="auto" w:fill="FFFFFF"/>
            <w:noWrap/>
            <w:vAlign w:val="center"/>
          </w:tcPr>
          <w:p w14:paraId="2D88AA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肠炎宁片</w:t>
            </w:r>
          </w:p>
        </w:tc>
        <w:tc>
          <w:tcPr>
            <w:tcW w:w="2318" w:type="dxa"/>
            <w:shd w:val="clear" w:color="auto" w:fill="FFFFFF"/>
            <w:noWrap/>
            <w:vAlign w:val="center"/>
          </w:tcPr>
          <w:p w14:paraId="5D2244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0.42g*12片*2板</w:t>
            </w:r>
          </w:p>
        </w:tc>
        <w:tc>
          <w:tcPr>
            <w:tcW w:w="1296" w:type="dxa"/>
            <w:shd w:val="clear" w:color="auto" w:fill="FFFFFF"/>
            <w:noWrap/>
            <w:vAlign w:val="center"/>
          </w:tcPr>
          <w:p w14:paraId="777841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0E46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9825A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63AAD4">
            <w:pPr>
              <w:jc w:val="center"/>
              <w:rPr>
                <w:rFonts w:hint="eastAsia" w:ascii="仿宋" w:hAnsi="仿宋" w:eastAsia="仿宋" w:cs="仿宋"/>
                <w:i w:val="0"/>
                <w:iCs w:val="0"/>
                <w:color w:val="000000"/>
                <w:sz w:val="24"/>
                <w:szCs w:val="24"/>
                <w:u w:val="none"/>
              </w:rPr>
            </w:pPr>
          </w:p>
        </w:tc>
      </w:tr>
      <w:tr w14:paraId="438A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1E2F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334</w:t>
            </w:r>
          </w:p>
        </w:tc>
        <w:tc>
          <w:tcPr>
            <w:tcW w:w="3477" w:type="dxa"/>
            <w:shd w:val="clear" w:color="auto" w:fill="FFFFFF"/>
            <w:noWrap/>
            <w:vAlign w:val="center"/>
          </w:tcPr>
          <w:p w14:paraId="78E11B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大黄碳酸氢钠片</w:t>
            </w:r>
          </w:p>
        </w:tc>
        <w:tc>
          <w:tcPr>
            <w:tcW w:w="2318" w:type="dxa"/>
            <w:shd w:val="clear" w:color="auto" w:fill="FFFFFF"/>
            <w:noWrap/>
            <w:vAlign w:val="center"/>
          </w:tcPr>
          <w:p w14:paraId="22AC3E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05F766F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52A3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3104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7418B04">
            <w:pPr>
              <w:jc w:val="center"/>
              <w:rPr>
                <w:rFonts w:hint="eastAsia" w:ascii="仿宋" w:hAnsi="仿宋" w:eastAsia="仿宋" w:cs="仿宋"/>
                <w:i w:val="0"/>
                <w:iCs w:val="0"/>
                <w:color w:val="000000"/>
                <w:sz w:val="24"/>
                <w:szCs w:val="24"/>
                <w:u w:val="none"/>
              </w:rPr>
            </w:pPr>
          </w:p>
        </w:tc>
      </w:tr>
      <w:tr w14:paraId="05B5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ED2F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335</w:t>
            </w:r>
          </w:p>
        </w:tc>
        <w:tc>
          <w:tcPr>
            <w:tcW w:w="3477" w:type="dxa"/>
            <w:shd w:val="clear" w:color="auto" w:fill="FFFFFF"/>
            <w:noWrap/>
            <w:vAlign w:val="center"/>
          </w:tcPr>
          <w:p w14:paraId="2CA997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单硝酸异山梨酯缓释片</w:t>
            </w:r>
          </w:p>
        </w:tc>
        <w:tc>
          <w:tcPr>
            <w:tcW w:w="2318" w:type="dxa"/>
            <w:shd w:val="clear" w:color="auto" w:fill="FFFFFF"/>
            <w:noWrap/>
            <w:vAlign w:val="center"/>
          </w:tcPr>
          <w:p w14:paraId="5FA5D2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40mg*20s</w:t>
            </w:r>
          </w:p>
        </w:tc>
        <w:tc>
          <w:tcPr>
            <w:tcW w:w="1296" w:type="dxa"/>
            <w:shd w:val="clear" w:color="auto" w:fill="FFFFFF"/>
            <w:noWrap/>
            <w:vAlign w:val="center"/>
          </w:tcPr>
          <w:p w14:paraId="0BA1E38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A362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C212C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24CF9F">
            <w:pPr>
              <w:jc w:val="center"/>
              <w:rPr>
                <w:rFonts w:hint="eastAsia" w:ascii="仿宋" w:hAnsi="仿宋" w:eastAsia="仿宋" w:cs="仿宋"/>
                <w:i w:val="0"/>
                <w:iCs w:val="0"/>
                <w:color w:val="000000"/>
                <w:sz w:val="24"/>
                <w:szCs w:val="24"/>
                <w:u w:val="none"/>
              </w:rPr>
            </w:pPr>
          </w:p>
        </w:tc>
      </w:tr>
      <w:tr w14:paraId="0600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EFDC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336</w:t>
            </w:r>
          </w:p>
        </w:tc>
        <w:tc>
          <w:tcPr>
            <w:tcW w:w="3477" w:type="dxa"/>
            <w:shd w:val="clear" w:color="auto" w:fill="FFFFFF"/>
            <w:noWrap/>
            <w:vAlign w:val="center"/>
          </w:tcPr>
          <w:p w14:paraId="00BB69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单硝酸异山梨酯缓释片（索尼特）</w:t>
            </w:r>
          </w:p>
        </w:tc>
        <w:tc>
          <w:tcPr>
            <w:tcW w:w="2318" w:type="dxa"/>
            <w:shd w:val="clear" w:color="auto" w:fill="FFFFFF"/>
            <w:noWrap/>
            <w:vAlign w:val="center"/>
          </w:tcPr>
          <w:p w14:paraId="09C6E4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60mg*10s</w:t>
            </w:r>
          </w:p>
        </w:tc>
        <w:tc>
          <w:tcPr>
            <w:tcW w:w="1296" w:type="dxa"/>
            <w:shd w:val="clear" w:color="auto" w:fill="FFFFFF"/>
            <w:noWrap/>
            <w:vAlign w:val="center"/>
          </w:tcPr>
          <w:p w14:paraId="3DC31B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58F2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B35E2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BF9338">
            <w:pPr>
              <w:jc w:val="center"/>
              <w:rPr>
                <w:rFonts w:hint="eastAsia" w:ascii="仿宋" w:hAnsi="仿宋" w:eastAsia="仿宋" w:cs="仿宋"/>
                <w:i w:val="0"/>
                <w:iCs w:val="0"/>
                <w:color w:val="000000"/>
                <w:sz w:val="24"/>
                <w:szCs w:val="24"/>
                <w:u w:val="none"/>
              </w:rPr>
            </w:pPr>
          </w:p>
        </w:tc>
      </w:tr>
      <w:tr w14:paraId="2A60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610D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337</w:t>
            </w:r>
          </w:p>
        </w:tc>
        <w:tc>
          <w:tcPr>
            <w:tcW w:w="3477" w:type="dxa"/>
            <w:shd w:val="clear" w:color="auto" w:fill="FFFFFF"/>
            <w:noWrap/>
            <w:vAlign w:val="center"/>
          </w:tcPr>
          <w:p w14:paraId="08816A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地奥心血康胶囊</w:t>
            </w:r>
          </w:p>
        </w:tc>
        <w:tc>
          <w:tcPr>
            <w:tcW w:w="2318" w:type="dxa"/>
            <w:shd w:val="clear" w:color="auto" w:fill="FFFFFF"/>
            <w:noWrap/>
            <w:vAlign w:val="center"/>
          </w:tcPr>
          <w:p w14:paraId="10D58F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100mg*10粒*2板</w:t>
            </w:r>
          </w:p>
        </w:tc>
        <w:tc>
          <w:tcPr>
            <w:tcW w:w="1296" w:type="dxa"/>
            <w:shd w:val="clear" w:color="auto" w:fill="FFFFFF"/>
            <w:noWrap/>
            <w:vAlign w:val="center"/>
          </w:tcPr>
          <w:p w14:paraId="290268E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1429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2A2E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17CDE2">
            <w:pPr>
              <w:jc w:val="center"/>
              <w:rPr>
                <w:rFonts w:hint="eastAsia" w:ascii="仿宋" w:hAnsi="仿宋" w:eastAsia="仿宋" w:cs="仿宋"/>
                <w:i w:val="0"/>
                <w:iCs w:val="0"/>
                <w:color w:val="000000"/>
                <w:sz w:val="24"/>
                <w:szCs w:val="24"/>
                <w:u w:val="none"/>
              </w:rPr>
            </w:pPr>
          </w:p>
        </w:tc>
      </w:tr>
      <w:tr w14:paraId="68A8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EB20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338</w:t>
            </w:r>
          </w:p>
        </w:tc>
        <w:tc>
          <w:tcPr>
            <w:tcW w:w="3477" w:type="dxa"/>
            <w:shd w:val="clear" w:color="auto" w:fill="FFFFFF"/>
            <w:noWrap/>
            <w:vAlign w:val="center"/>
          </w:tcPr>
          <w:p w14:paraId="5A1D93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马应龙麝香痔疮膏</w:t>
            </w:r>
          </w:p>
        </w:tc>
        <w:tc>
          <w:tcPr>
            <w:tcW w:w="2318" w:type="dxa"/>
            <w:shd w:val="clear" w:color="auto" w:fill="FFFFFF"/>
            <w:noWrap/>
            <w:vAlign w:val="center"/>
          </w:tcPr>
          <w:p w14:paraId="46D424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4g*6支</w:t>
            </w:r>
          </w:p>
        </w:tc>
        <w:tc>
          <w:tcPr>
            <w:tcW w:w="1296" w:type="dxa"/>
            <w:shd w:val="clear" w:color="auto" w:fill="auto"/>
            <w:noWrap/>
            <w:vAlign w:val="center"/>
          </w:tcPr>
          <w:p w14:paraId="751D7DE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43F93A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B19D6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413E6C">
            <w:pPr>
              <w:jc w:val="center"/>
              <w:rPr>
                <w:rFonts w:hint="eastAsia" w:ascii="仿宋" w:hAnsi="仿宋" w:eastAsia="仿宋" w:cs="仿宋"/>
                <w:i w:val="0"/>
                <w:iCs w:val="0"/>
                <w:color w:val="000000"/>
                <w:sz w:val="24"/>
                <w:szCs w:val="24"/>
                <w:u w:val="none"/>
              </w:rPr>
            </w:pPr>
          </w:p>
        </w:tc>
      </w:tr>
      <w:tr w14:paraId="6133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3241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339</w:t>
            </w:r>
          </w:p>
        </w:tc>
        <w:tc>
          <w:tcPr>
            <w:tcW w:w="3477" w:type="dxa"/>
            <w:shd w:val="clear" w:color="auto" w:fill="FFFFFF"/>
            <w:noWrap/>
            <w:vAlign w:val="center"/>
          </w:tcPr>
          <w:p w14:paraId="7D8773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颠茄磺苄啶片（泻立停成人）</w:t>
            </w:r>
          </w:p>
        </w:tc>
        <w:tc>
          <w:tcPr>
            <w:tcW w:w="2318" w:type="dxa"/>
            <w:shd w:val="clear" w:color="auto" w:fill="FFFFFF"/>
            <w:noWrap/>
            <w:vAlign w:val="center"/>
          </w:tcPr>
          <w:p w14:paraId="7F213B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10s/瓶*20瓶/盒</w:t>
            </w:r>
          </w:p>
        </w:tc>
        <w:tc>
          <w:tcPr>
            <w:tcW w:w="1296" w:type="dxa"/>
            <w:shd w:val="clear" w:color="auto" w:fill="FFFFFF"/>
            <w:noWrap/>
            <w:vAlign w:val="center"/>
          </w:tcPr>
          <w:p w14:paraId="57B3A1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4DB0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69A21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01FABC">
            <w:pPr>
              <w:jc w:val="center"/>
              <w:rPr>
                <w:rFonts w:hint="eastAsia" w:ascii="仿宋" w:hAnsi="仿宋" w:eastAsia="仿宋" w:cs="仿宋"/>
                <w:i w:val="0"/>
                <w:iCs w:val="0"/>
                <w:color w:val="000000"/>
                <w:sz w:val="24"/>
                <w:szCs w:val="24"/>
                <w:u w:val="none"/>
              </w:rPr>
            </w:pPr>
          </w:p>
        </w:tc>
      </w:tr>
      <w:tr w14:paraId="4982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1655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340</w:t>
            </w:r>
          </w:p>
        </w:tc>
        <w:tc>
          <w:tcPr>
            <w:tcW w:w="3477" w:type="dxa"/>
            <w:shd w:val="clear" w:color="auto" w:fill="FFFFFF"/>
            <w:noWrap/>
            <w:vAlign w:val="center"/>
          </w:tcPr>
          <w:p w14:paraId="6E3425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马来酸氯苯那敏注射液</w:t>
            </w:r>
          </w:p>
        </w:tc>
        <w:tc>
          <w:tcPr>
            <w:tcW w:w="2318" w:type="dxa"/>
            <w:shd w:val="clear" w:color="auto" w:fill="FFFFFF"/>
            <w:noWrap/>
            <w:vAlign w:val="center"/>
          </w:tcPr>
          <w:p w14:paraId="647BBB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1ml*10mg*1支</w:t>
            </w:r>
          </w:p>
        </w:tc>
        <w:tc>
          <w:tcPr>
            <w:tcW w:w="1296" w:type="dxa"/>
            <w:shd w:val="clear" w:color="auto" w:fill="FFFFFF"/>
            <w:noWrap/>
            <w:vAlign w:val="center"/>
          </w:tcPr>
          <w:p w14:paraId="07B229C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FD29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39B4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A98C7C">
            <w:pPr>
              <w:jc w:val="center"/>
              <w:rPr>
                <w:rFonts w:hint="eastAsia" w:ascii="仿宋" w:hAnsi="仿宋" w:eastAsia="仿宋" w:cs="仿宋"/>
                <w:i w:val="0"/>
                <w:iCs w:val="0"/>
                <w:color w:val="000000"/>
                <w:sz w:val="24"/>
                <w:szCs w:val="24"/>
                <w:u w:val="none"/>
              </w:rPr>
            </w:pPr>
          </w:p>
        </w:tc>
      </w:tr>
      <w:tr w14:paraId="7FF4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8A6D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341</w:t>
            </w:r>
          </w:p>
        </w:tc>
        <w:tc>
          <w:tcPr>
            <w:tcW w:w="3477" w:type="dxa"/>
            <w:shd w:val="clear" w:color="auto" w:fill="FFFFFF"/>
            <w:noWrap/>
            <w:vAlign w:val="center"/>
          </w:tcPr>
          <w:p w14:paraId="3BFEB7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杜仲降压片</w:t>
            </w:r>
          </w:p>
        </w:tc>
        <w:tc>
          <w:tcPr>
            <w:tcW w:w="2318" w:type="dxa"/>
            <w:shd w:val="clear" w:color="auto" w:fill="FFFFFF"/>
            <w:noWrap/>
            <w:vAlign w:val="center"/>
          </w:tcPr>
          <w:p w14:paraId="5EEEEA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90s</w:t>
            </w:r>
          </w:p>
        </w:tc>
        <w:tc>
          <w:tcPr>
            <w:tcW w:w="1296" w:type="dxa"/>
            <w:shd w:val="clear" w:color="auto" w:fill="FFFFFF"/>
            <w:noWrap/>
            <w:vAlign w:val="center"/>
          </w:tcPr>
          <w:p w14:paraId="1FBAF5C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8CF1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7EDD9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E0395A">
            <w:pPr>
              <w:jc w:val="center"/>
              <w:rPr>
                <w:rFonts w:hint="eastAsia" w:ascii="仿宋" w:hAnsi="仿宋" w:eastAsia="仿宋" w:cs="仿宋"/>
                <w:i w:val="0"/>
                <w:iCs w:val="0"/>
                <w:color w:val="000000"/>
                <w:sz w:val="24"/>
                <w:szCs w:val="24"/>
                <w:u w:val="none"/>
              </w:rPr>
            </w:pPr>
          </w:p>
        </w:tc>
      </w:tr>
      <w:tr w14:paraId="0AA9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E0D5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342</w:t>
            </w:r>
          </w:p>
        </w:tc>
        <w:tc>
          <w:tcPr>
            <w:tcW w:w="3477" w:type="dxa"/>
            <w:shd w:val="clear" w:color="auto" w:fill="FFFFFF"/>
            <w:noWrap/>
            <w:vAlign w:val="center"/>
          </w:tcPr>
          <w:p w14:paraId="1B491C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马来酸氯苯那敏片</w:t>
            </w:r>
          </w:p>
        </w:tc>
        <w:tc>
          <w:tcPr>
            <w:tcW w:w="2318" w:type="dxa"/>
            <w:shd w:val="clear" w:color="auto" w:fill="FFFFFF"/>
            <w:noWrap/>
            <w:vAlign w:val="center"/>
          </w:tcPr>
          <w:p w14:paraId="69CC6A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4mg*100s</w:t>
            </w:r>
          </w:p>
        </w:tc>
        <w:tc>
          <w:tcPr>
            <w:tcW w:w="1296" w:type="dxa"/>
            <w:shd w:val="clear" w:color="auto" w:fill="FFFFFF"/>
            <w:noWrap/>
            <w:vAlign w:val="center"/>
          </w:tcPr>
          <w:p w14:paraId="49A183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F598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27BC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2C9DBF">
            <w:pPr>
              <w:jc w:val="center"/>
              <w:rPr>
                <w:rFonts w:hint="eastAsia" w:ascii="仿宋" w:hAnsi="仿宋" w:eastAsia="仿宋" w:cs="仿宋"/>
                <w:i w:val="0"/>
                <w:iCs w:val="0"/>
                <w:color w:val="000000"/>
                <w:sz w:val="24"/>
                <w:szCs w:val="24"/>
                <w:u w:val="none"/>
              </w:rPr>
            </w:pPr>
          </w:p>
        </w:tc>
      </w:tr>
      <w:tr w14:paraId="53EF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B1D1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343</w:t>
            </w:r>
          </w:p>
        </w:tc>
        <w:tc>
          <w:tcPr>
            <w:tcW w:w="3477" w:type="dxa"/>
            <w:shd w:val="clear" w:color="auto" w:fill="FFFFFF"/>
            <w:noWrap/>
            <w:vAlign w:val="center"/>
          </w:tcPr>
          <w:p w14:paraId="1DDA70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氯霉素滴眼液</w:t>
            </w:r>
          </w:p>
        </w:tc>
        <w:tc>
          <w:tcPr>
            <w:tcW w:w="2318" w:type="dxa"/>
            <w:shd w:val="clear" w:color="auto" w:fill="FFFFFF"/>
            <w:noWrap/>
            <w:vAlign w:val="center"/>
          </w:tcPr>
          <w:p w14:paraId="467D53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 20mg</w:t>
            </w:r>
          </w:p>
        </w:tc>
        <w:tc>
          <w:tcPr>
            <w:tcW w:w="1296" w:type="dxa"/>
            <w:shd w:val="clear" w:color="auto" w:fill="auto"/>
            <w:noWrap/>
            <w:vAlign w:val="center"/>
          </w:tcPr>
          <w:p w14:paraId="0B49DEDF">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49C845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68706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F3C136">
            <w:pPr>
              <w:jc w:val="center"/>
              <w:rPr>
                <w:rFonts w:hint="eastAsia" w:ascii="仿宋" w:hAnsi="仿宋" w:eastAsia="仿宋" w:cs="仿宋"/>
                <w:i w:val="0"/>
                <w:iCs w:val="0"/>
                <w:color w:val="000000"/>
                <w:sz w:val="24"/>
                <w:szCs w:val="24"/>
                <w:u w:val="none"/>
              </w:rPr>
            </w:pPr>
          </w:p>
        </w:tc>
      </w:tr>
      <w:tr w14:paraId="5303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BE93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344</w:t>
            </w:r>
          </w:p>
        </w:tc>
        <w:tc>
          <w:tcPr>
            <w:tcW w:w="3477" w:type="dxa"/>
            <w:shd w:val="clear" w:color="auto" w:fill="FFFFFF"/>
            <w:noWrap/>
            <w:vAlign w:val="center"/>
          </w:tcPr>
          <w:p w14:paraId="205086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多潘立酮片（吗丁啉）</w:t>
            </w:r>
          </w:p>
        </w:tc>
        <w:tc>
          <w:tcPr>
            <w:tcW w:w="2318" w:type="dxa"/>
            <w:shd w:val="clear" w:color="auto" w:fill="FFFFFF"/>
            <w:noWrap/>
            <w:vAlign w:val="center"/>
          </w:tcPr>
          <w:p w14:paraId="287D62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10mg*30片</w:t>
            </w:r>
          </w:p>
        </w:tc>
        <w:tc>
          <w:tcPr>
            <w:tcW w:w="1296" w:type="dxa"/>
            <w:shd w:val="clear" w:color="auto" w:fill="FFFFFF"/>
            <w:noWrap/>
            <w:vAlign w:val="center"/>
          </w:tcPr>
          <w:p w14:paraId="2C66FC8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58FD1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49C8E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7920D1">
            <w:pPr>
              <w:jc w:val="center"/>
              <w:rPr>
                <w:rFonts w:hint="eastAsia" w:ascii="仿宋" w:hAnsi="仿宋" w:eastAsia="仿宋" w:cs="仿宋"/>
                <w:i w:val="0"/>
                <w:iCs w:val="0"/>
                <w:color w:val="000000"/>
                <w:sz w:val="24"/>
                <w:szCs w:val="24"/>
                <w:u w:val="none"/>
              </w:rPr>
            </w:pPr>
          </w:p>
        </w:tc>
      </w:tr>
      <w:tr w14:paraId="5809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0F5AE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345</w:t>
            </w:r>
          </w:p>
        </w:tc>
        <w:tc>
          <w:tcPr>
            <w:tcW w:w="3477" w:type="dxa"/>
            <w:shd w:val="clear" w:color="auto" w:fill="FFFFFF"/>
            <w:noWrap/>
            <w:vAlign w:val="center"/>
          </w:tcPr>
          <w:p w14:paraId="3582C1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氯霉素滴眼液</w:t>
            </w:r>
          </w:p>
        </w:tc>
        <w:tc>
          <w:tcPr>
            <w:tcW w:w="2318" w:type="dxa"/>
            <w:shd w:val="clear" w:color="auto" w:fill="FFFFFF"/>
            <w:noWrap/>
            <w:vAlign w:val="center"/>
          </w:tcPr>
          <w:p w14:paraId="2337E2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8ml:20mg</w:t>
            </w:r>
          </w:p>
        </w:tc>
        <w:tc>
          <w:tcPr>
            <w:tcW w:w="1296" w:type="dxa"/>
            <w:shd w:val="clear" w:color="auto" w:fill="auto"/>
            <w:noWrap/>
            <w:vAlign w:val="center"/>
          </w:tcPr>
          <w:p w14:paraId="79495693">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9FE63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A0EC39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5842FC">
            <w:pPr>
              <w:jc w:val="center"/>
              <w:rPr>
                <w:rFonts w:hint="eastAsia" w:ascii="仿宋" w:hAnsi="仿宋" w:eastAsia="仿宋" w:cs="仿宋"/>
                <w:i w:val="0"/>
                <w:iCs w:val="0"/>
                <w:color w:val="000000"/>
                <w:sz w:val="24"/>
                <w:szCs w:val="24"/>
                <w:u w:val="none"/>
              </w:rPr>
            </w:pPr>
          </w:p>
        </w:tc>
      </w:tr>
      <w:tr w14:paraId="3BB4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96CB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346</w:t>
            </w:r>
          </w:p>
        </w:tc>
        <w:tc>
          <w:tcPr>
            <w:tcW w:w="3477" w:type="dxa"/>
            <w:shd w:val="clear" w:color="auto" w:fill="FFFFFF"/>
            <w:noWrap/>
            <w:vAlign w:val="center"/>
          </w:tcPr>
          <w:p w14:paraId="195911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呋喃妥因肠溶片</w:t>
            </w:r>
          </w:p>
        </w:tc>
        <w:tc>
          <w:tcPr>
            <w:tcW w:w="2318" w:type="dxa"/>
            <w:shd w:val="clear" w:color="auto" w:fill="FFFFFF"/>
            <w:noWrap/>
            <w:vAlign w:val="center"/>
          </w:tcPr>
          <w:p w14:paraId="1BC975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50mg*100片</w:t>
            </w:r>
          </w:p>
        </w:tc>
        <w:tc>
          <w:tcPr>
            <w:tcW w:w="1296" w:type="dxa"/>
            <w:shd w:val="clear" w:color="auto" w:fill="FFFFFF"/>
            <w:noWrap/>
            <w:vAlign w:val="center"/>
          </w:tcPr>
          <w:p w14:paraId="4129DFA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CCE4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AEA787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D27A21">
            <w:pPr>
              <w:jc w:val="center"/>
              <w:rPr>
                <w:rFonts w:hint="eastAsia" w:ascii="仿宋" w:hAnsi="仿宋" w:eastAsia="仿宋" w:cs="仿宋"/>
                <w:i w:val="0"/>
                <w:iCs w:val="0"/>
                <w:color w:val="000000"/>
                <w:sz w:val="24"/>
                <w:szCs w:val="24"/>
                <w:u w:val="none"/>
              </w:rPr>
            </w:pPr>
          </w:p>
        </w:tc>
      </w:tr>
      <w:tr w14:paraId="3AB4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4BAB2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347</w:t>
            </w:r>
          </w:p>
        </w:tc>
        <w:tc>
          <w:tcPr>
            <w:tcW w:w="3477" w:type="dxa"/>
            <w:shd w:val="clear" w:color="auto" w:fill="FFFFFF"/>
            <w:noWrap/>
            <w:vAlign w:val="center"/>
          </w:tcPr>
          <w:p w14:paraId="63ECB9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呋喃唑酮片（痢特灵）</w:t>
            </w:r>
          </w:p>
        </w:tc>
        <w:tc>
          <w:tcPr>
            <w:tcW w:w="2318" w:type="dxa"/>
            <w:shd w:val="clear" w:color="auto" w:fill="FFFFFF"/>
            <w:noWrap/>
            <w:vAlign w:val="center"/>
          </w:tcPr>
          <w:p w14:paraId="754937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0BE819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AF37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73AD6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617C87">
            <w:pPr>
              <w:jc w:val="center"/>
              <w:rPr>
                <w:rFonts w:hint="eastAsia" w:ascii="仿宋" w:hAnsi="仿宋" w:eastAsia="仿宋" w:cs="仿宋"/>
                <w:i w:val="0"/>
                <w:iCs w:val="0"/>
                <w:color w:val="000000"/>
                <w:sz w:val="24"/>
                <w:szCs w:val="24"/>
                <w:u w:val="none"/>
              </w:rPr>
            </w:pPr>
          </w:p>
        </w:tc>
      </w:tr>
      <w:tr w14:paraId="6B80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C57E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348</w:t>
            </w:r>
          </w:p>
        </w:tc>
        <w:tc>
          <w:tcPr>
            <w:tcW w:w="3477" w:type="dxa"/>
            <w:shd w:val="clear" w:color="auto" w:fill="FFFFFF"/>
            <w:noWrap/>
            <w:vAlign w:val="center"/>
          </w:tcPr>
          <w:p w14:paraId="3246B3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氯雷他定胶囊</w:t>
            </w:r>
          </w:p>
        </w:tc>
        <w:tc>
          <w:tcPr>
            <w:tcW w:w="2318" w:type="dxa"/>
            <w:shd w:val="clear" w:color="auto" w:fill="FFFFFF"/>
            <w:noWrap/>
            <w:vAlign w:val="center"/>
          </w:tcPr>
          <w:p w14:paraId="580F1F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10mg*6s</w:t>
            </w:r>
          </w:p>
        </w:tc>
        <w:tc>
          <w:tcPr>
            <w:tcW w:w="1296" w:type="dxa"/>
            <w:shd w:val="clear" w:color="auto" w:fill="FFFFFF"/>
            <w:noWrap/>
            <w:vAlign w:val="center"/>
          </w:tcPr>
          <w:p w14:paraId="52D2E26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953A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36626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063AA6">
            <w:pPr>
              <w:jc w:val="center"/>
              <w:rPr>
                <w:rFonts w:hint="eastAsia" w:ascii="仿宋" w:hAnsi="仿宋" w:eastAsia="仿宋" w:cs="仿宋"/>
                <w:i w:val="0"/>
                <w:iCs w:val="0"/>
                <w:color w:val="000000"/>
                <w:sz w:val="24"/>
                <w:szCs w:val="24"/>
                <w:u w:val="none"/>
              </w:rPr>
            </w:pPr>
          </w:p>
        </w:tc>
      </w:tr>
      <w:tr w14:paraId="1CF8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A52E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349</w:t>
            </w:r>
          </w:p>
        </w:tc>
        <w:tc>
          <w:tcPr>
            <w:tcW w:w="3477" w:type="dxa"/>
            <w:shd w:val="clear" w:color="auto" w:fill="FFFFFF"/>
            <w:noWrap/>
            <w:vAlign w:val="center"/>
          </w:tcPr>
          <w:p w14:paraId="63B9E6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氯化钾注射液</w:t>
            </w:r>
          </w:p>
        </w:tc>
        <w:tc>
          <w:tcPr>
            <w:tcW w:w="2318" w:type="dxa"/>
            <w:shd w:val="clear" w:color="auto" w:fill="FFFFFF"/>
            <w:noWrap/>
            <w:vAlign w:val="center"/>
          </w:tcPr>
          <w:p w14:paraId="610492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10ml:1g</w:t>
            </w:r>
          </w:p>
        </w:tc>
        <w:tc>
          <w:tcPr>
            <w:tcW w:w="1296" w:type="dxa"/>
            <w:shd w:val="clear" w:color="auto" w:fill="FFFFFF"/>
            <w:noWrap/>
            <w:vAlign w:val="center"/>
          </w:tcPr>
          <w:p w14:paraId="6C9678C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01DB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CE9D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17D2C3">
            <w:pPr>
              <w:jc w:val="center"/>
              <w:rPr>
                <w:rFonts w:hint="eastAsia" w:ascii="仿宋" w:hAnsi="仿宋" w:eastAsia="仿宋" w:cs="仿宋"/>
                <w:i w:val="0"/>
                <w:iCs w:val="0"/>
                <w:color w:val="000000"/>
                <w:sz w:val="24"/>
                <w:szCs w:val="24"/>
                <w:u w:val="none"/>
              </w:rPr>
            </w:pPr>
          </w:p>
        </w:tc>
      </w:tr>
      <w:tr w14:paraId="2E41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89A0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w:t>
            </w:r>
          </w:p>
        </w:tc>
        <w:tc>
          <w:tcPr>
            <w:tcW w:w="3477" w:type="dxa"/>
            <w:shd w:val="clear" w:color="auto" w:fill="FFFFFF"/>
            <w:noWrap/>
            <w:vAlign w:val="center"/>
          </w:tcPr>
          <w:p w14:paraId="12AAB8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复方穿心莲片</w:t>
            </w:r>
          </w:p>
        </w:tc>
        <w:tc>
          <w:tcPr>
            <w:tcW w:w="2318" w:type="dxa"/>
            <w:shd w:val="clear" w:color="auto" w:fill="FFFFFF"/>
            <w:noWrap/>
            <w:vAlign w:val="center"/>
          </w:tcPr>
          <w:p w14:paraId="3E7C6B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100s糖衣</w:t>
            </w:r>
          </w:p>
        </w:tc>
        <w:tc>
          <w:tcPr>
            <w:tcW w:w="1296" w:type="dxa"/>
            <w:shd w:val="clear" w:color="auto" w:fill="FFFFFF"/>
            <w:noWrap/>
            <w:vAlign w:val="center"/>
          </w:tcPr>
          <w:p w14:paraId="20747A6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304C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6CD6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FC0D79">
            <w:pPr>
              <w:jc w:val="center"/>
              <w:rPr>
                <w:rFonts w:hint="eastAsia" w:ascii="仿宋" w:hAnsi="仿宋" w:eastAsia="仿宋" w:cs="仿宋"/>
                <w:i w:val="0"/>
                <w:iCs w:val="0"/>
                <w:color w:val="000000"/>
                <w:sz w:val="24"/>
                <w:szCs w:val="24"/>
                <w:u w:val="none"/>
              </w:rPr>
            </w:pPr>
          </w:p>
        </w:tc>
      </w:tr>
      <w:tr w14:paraId="73B5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140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351</w:t>
            </w:r>
          </w:p>
        </w:tc>
        <w:tc>
          <w:tcPr>
            <w:tcW w:w="3477" w:type="dxa"/>
            <w:shd w:val="clear" w:color="auto" w:fill="FFFFFF"/>
            <w:noWrap/>
            <w:vAlign w:val="center"/>
          </w:tcPr>
          <w:p w14:paraId="2F9A70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氯化钾片</w:t>
            </w:r>
          </w:p>
        </w:tc>
        <w:tc>
          <w:tcPr>
            <w:tcW w:w="2318" w:type="dxa"/>
            <w:shd w:val="clear" w:color="auto" w:fill="FFFFFF"/>
            <w:noWrap/>
            <w:vAlign w:val="center"/>
          </w:tcPr>
          <w:p w14:paraId="002009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22EFF0B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D132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61225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C342AE">
            <w:pPr>
              <w:jc w:val="center"/>
              <w:rPr>
                <w:rFonts w:hint="eastAsia" w:ascii="仿宋" w:hAnsi="仿宋" w:eastAsia="仿宋" w:cs="仿宋"/>
                <w:i w:val="0"/>
                <w:iCs w:val="0"/>
                <w:color w:val="000000"/>
                <w:sz w:val="24"/>
                <w:szCs w:val="24"/>
                <w:u w:val="none"/>
              </w:rPr>
            </w:pPr>
          </w:p>
        </w:tc>
      </w:tr>
      <w:tr w14:paraId="3463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4BC8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352</w:t>
            </w:r>
          </w:p>
        </w:tc>
        <w:tc>
          <w:tcPr>
            <w:tcW w:w="3477" w:type="dxa"/>
            <w:shd w:val="clear" w:color="auto" w:fill="FFFFFF"/>
            <w:noWrap/>
            <w:vAlign w:val="center"/>
          </w:tcPr>
          <w:p w14:paraId="34DF43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氯化钾缓释片</w:t>
            </w:r>
          </w:p>
        </w:tc>
        <w:tc>
          <w:tcPr>
            <w:tcW w:w="2318" w:type="dxa"/>
            <w:shd w:val="clear" w:color="auto" w:fill="FFFFFF"/>
            <w:noWrap/>
            <w:vAlign w:val="center"/>
          </w:tcPr>
          <w:p w14:paraId="4EE4CC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0.5g×48片</w:t>
            </w:r>
          </w:p>
        </w:tc>
        <w:tc>
          <w:tcPr>
            <w:tcW w:w="1296" w:type="dxa"/>
            <w:shd w:val="clear" w:color="auto" w:fill="FFFFFF"/>
            <w:noWrap/>
            <w:vAlign w:val="center"/>
          </w:tcPr>
          <w:p w14:paraId="24DF34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1C4E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8E3F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377856">
            <w:pPr>
              <w:jc w:val="center"/>
              <w:rPr>
                <w:rFonts w:hint="eastAsia" w:ascii="仿宋" w:hAnsi="仿宋" w:eastAsia="仿宋" w:cs="仿宋"/>
                <w:i w:val="0"/>
                <w:iCs w:val="0"/>
                <w:color w:val="000000"/>
                <w:sz w:val="24"/>
                <w:szCs w:val="24"/>
                <w:u w:val="none"/>
              </w:rPr>
            </w:pPr>
          </w:p>
        </w:tc>
      </w:tr>
      <w:tr w14:paraId="6BD1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6B50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353</w:t>
            </w:r>
          </w:p>
        </w:tc>
        <w:tc>
          <w:tcPr>
            <w:tcW w:w="3477" w:type="dxa"/>
            <w:shd w:val="clear" w:color="auto" w:fill="FFFFFF"/>
            <w:noWrap/>
            <w:vAlign w:val="center"/>
          </w:tcPr>
          <w:p w14:paraId="16BE69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复方对乙酰氨基酚片（散列痛）</w:t>
            </w:r>
          </w:p>
        </w:tc>
        <w:tc>
          <w:tcPr>
            <w:tcW w:w="2318" w:type="dxa"/>
            <w:shd w:val="clear" w:color="auto" w:fill="FFFFFF"/>
            <w:noWrap/>
            <w:vAlign w:val="center"/>
          </w:tcPr>
          <w:p w14:paraId="701F4F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10s/20</w:t>
            </w:r>
          </w:p>
        </w:tc>
        <w:tc>
          <w:tcPr>
            <w:tcW w:w="1296" w:type="dxa"/>
            <w:shd w:val="clear" w:color="auto" w:fill="FFFFFF"/>
            <w:noWrap/>
            <w:vAlign w:val="center"/>
          </w:tcPr>
          <w:p w14:paraId="7DFD3B1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FE30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DE287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A611F7">
            <w:pPr>
              <w:jc w:val="center"/>
              <w:rPr>
                <w:rFonts w:hint="eastAsia" w:ascii="仿宋" w:hAnsi="仿宋" w:eastAsia="仿宋" w:cs="仿宋"/>
                <w:i w:val="0"/>
                <w:iCs w:val="0"/>
                <w:color w:val="000000"/>
                <w:sz w:val="24"/>
                <w:szCs w:val="24"/>
                <w:u w:val="none"/>
              </w:rPr>
            </w:pPr>
          </w:p>
        </w:tc>
      </w:tr>
      <w:tr w14:paraId="474C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1407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354</w:t>
            </w:r>
          </w:p>
        </w:tc>
        <w:tc>
          <w:tcPr>
            <w:tcW w:w="3477" w:type="dxa"/>
            <w:shd w:val="clear" w:color="auto" w:fill="FFFFFF"/>
            <w:noWrap/>
            <w:vAlign w:val="center"/>
          </w:tcPr>
          <w:p w14:paraId="774844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氯芬黄敏片</w:t>
            </w:r>
          </w:p>
        </w:tc>
        <w:tc>
          <w:tcPr>
            <w:tcW w:w="2318" w:type="dxa"/>
            <w:shd w:val="clear" w:color="auto" w:fill="FFFFFF"/>
            <w:noWrap/>
            <w:vAlign w:val="center"/>
          </w:tcPr>
          <w:p w14:paraId="1E1A11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24s/板*50板</w:t>
            </w:r>
          </w:p>
        </w:tc>
        <w:tc>
          <w:tcPr>
            <w:tcW w:w="1296" w:type="dxa"/>
            <w:shd w:val="clear" w:color="auto" w:fill="FFFFFF"/>
            <w:noWrap/>
            <w:vAlign w:val="center"/>
          </w:tcPr>
          <w:p w14:paraId="296FDF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5320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5110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4F6D03">
            <w:pPr>
              <w:jc w:val="center"/>
              <w:rPr>
                <w:rFonts w:hint="eastAsia" w:ascii="仿宋" w:hAnsi="仿宋" w:eastAsia="仿宋" w:cs="仿宋"/>
                <w:i w:val="0"/>
                <w:iCs w:val="0"/>
                <w:color w:val="000000"/>
                <w:sz w:val="24"/>
                <w:szCs w:val="24"/>
                <w:u w:val="none"/>
              </w:rPr>
            </w:pPr>
          </w:p>
        </w:tc>
      </w:tr>
      <w:tr w14:paraId="27E3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5FB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355</w:t>
            </w:r>
          </w:p>
        </w:tc>
        <w:tc>
          <w:tcPr>
            <w:tcW w:w="3477" w:type="dxa"/>
            <w:shd w:val="clear" w:color="auto" w:fill="FFFFFF"/>
            <w:noWrap/>
            <w:vAlign w:val="center"/>
          </w:tcPr>
          <w:p w14:paraId="0E9D82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螺内脂片（安体舒通片）</w:t>
            </w:r>
          </w:p>
        </w:tc>
        <w:tc>
          <w:tcPr>
            <w:tcW w:w="2318" w:type="dxa"/>
            <w:shd w:val="clear" w:color="auto" w:fill="FFFFFF"/>
            <w:noWrap/>
            <w:vAlign w:val="center"/>
          </w:tcPr>
          <w:p w14:paraId="24329D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1DC05C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2073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0EDC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D2E199">
            <w:pPr>
              <w:jc w:val="center"/>
              <w:rPr>
                <w:rFonts w:hint="eastAsia" w:ascii="仿宋" w:hAnsi="仿宋" w:eastAsia="仿宋" w:cs="仿宋"/>
                <w:i w:val="0"/>
                <w:iCs w:val="0"/>
                <w:color w:val="000000"/>
                <w:sz w:val="24"/>
                <w:szCs w:val="24"/>
                <w:u w:val="none"/>
              </w:rPr>
            </w:pPr>
          </w:p>
        </w:tc>
      </w:tr>
      <w:tr w14:paraId="230E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997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356</w:t>
            </w:r>
          </w:p>
        </w:tc>
        <w:tc>
          <w:tcPr>
            <w:tcW w:w="3477" w:type="dxa"/>
            <w:shd w:val="clear" w:color="auto" w:fill="FFFFFF"/>
            <w:noWrap/>
            <w:vAlign w:val="center"/>
          </w:tcPr>
          <w:p w14:paraId="23024F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复方利血平片</w:t>
            </w:r>
          </w:p>
        </w:tc>
        <w:tc>
          <w:tcPr>
            <w:tcW w:w="2318" w:type="dxa"/>
            <w:shd w:val="clear" w:color="auto" w:fill="FFFFFF"/>
            <w:noWrap/>
            <w:vAlign w:val="center"/>
          </w:tcPr>
          <w:p w14:paraId="4F4F21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0B5F62C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479C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8A51A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44E04E">
            <w:pPr>
              <w:jc w:val="center"/>
              <w:rPr>
                <w:rFonts w:hint="eastAsia" w:ascii="仿宋" w:hAnsi="仿宋" w:eastAsia="仿宋" w:cs="仿宋"/>
                <w:i w:val="0"/>
                <w:iCs w:val="0"/>
                <w:color w:val="000000"/>
                <w:sz w:val="24"/>
                <w:szCs w:val="24"/>
                <w:u w:val="none"/>
              </w:rPr>
            </w:pPr>
          </w:p>
        </w:tc>
      </w:tr>
      <w:tr w14:paraId="169E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F640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357</w:t>
            </w:r>
          </w:p>
        </w:tc>
        <w:tc>
          <w:tcPr>
            <w:tcW w:w="3477" w:type="dxa"/>
            <w:shd w:val="clear" w:color="auto" w:fill="FFFFFF"/>
            <w:noWrap/>
            <w:vAlign w:val="center"/>
          </w:tcPr>
          <w:p w14:paraId="099513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复方罗布麻片</w:t>
            </w:r>
          </w:p>
        </w:tc>
        <w:tc>
          <w:tcPr>
            <w:tcW w:w="2318" w:type="dxa"/>
            <w:shd w:val="clear" w:color="auto" w:fill="FFFFFF"/>
            <w:noWrap/>
            <w:vAlign w:val="center"/>
          </w:tcPr>
          <w:p w14:paraId="77325F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3DB259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42B3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068AB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65922B">
            <w:pPr>
              <w:jc w:val="center"/>
              <w:rPr>
                <w:rFonts w:hint="eastAsia" w:ascii="仿宋" w:hAnsi="仿宋" w:eastAsia="仿宋" w:cs="仿宋"/>
                <w:i w:val="0"/>
                <w:iCs w:val="0"/>
                <w:color w:val="000000"/>
                <w:sz w:val="24"/>
                <w:szCs w:val="24"/>
                <w:u w:val="none"/>
              </w:rPr>
            </w:pPr>
          </w:p>
        </w:tc>
      </w:tr>
      <w:tr w14:paraId="5014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7859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358</w:t>
            </w:r>
          </w:p>
        </w:tc>
        <w:tc>
          <w:tcPr>
            <w:tcW w:w="3477" w:type="dxa"/>
            <w:shd w:val="clear" w:color="auto" w:fill="FFFFFF"/>
            <w:noWrap/>
            <w:vAlign w:val="center"/>
          </w:tcPr>
          <w:p w14:paraId="42845F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复方铝酸铋片（胃必治）</w:t>
            </w:r>
          </w:p>
        </w:tc>
        <w:tc>
          <w:tcPr>
            <w:tcW w:w="2318" w:type="dxa"/>
            <w:shd w:val="clear" w:color="auto" w:fill="FFFFFF"/>
            <w:noWrap/>
            <w:vAlign w:val="center"/>
          </w:tcPr>
          <w:p w14:paraId="12B5F2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w:t>
            </w:r>
          </w:p>
        </w:tc>
        <w:tc>
          <w:tcPr>
            <w:tcW w:w="1296" w:type="dxa"/>
            <w:shd w:val="clear" w:color="auto" w:fill="FFFFFF"/>
            <w:noWrap/>
            <w:vAlign w:val="center"/>
          </w:tcPr>
          <w:p w14:paraId="71000A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F934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C35BA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827674">
            <w:pPr>
              <w:jc w:val="center"/>
              <w:rPr>
                <w:rFonts w:hint="eastAsia" w:ascii="仿宋" w:hAnsi="仿宋" w:eastAsia="仿宋" w:cs="仿宋"/>
                <w:i w:val="0"/>
                <w:iCs w:val="0"/>
                <w:color w:val="000000"/>
                <w:sz w:val="24"/>
                <w:szCs w:val="24"/>
                <w:u w:val="none"/>
              </w:rPr>
            </w:pPr>
          </w:p>
        </w:tc>
      </w:tr>
      <w:tr w14:paraId="5DF3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AAA5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359</w:t>
            </w:r>
          </w:p>
        </w:tc>
        <w:tc>
          <w:tcPr>
            <w:tcW w:w="3477" w:type="dxa"/>
            <w:shd w:val="clear" w:color="auto" w:fill="FFFFFF"/>
            <w:noWrap/>
            <w:vAlign w:val="center"/>
          </w:tcPr>
          <w:p w14:paraId="18C144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复方氢氧化铝片</w:t>
            </w:r>
          </w:p>
        </w:tc>
        <w:tc>
          <w:tcPr>
            <w:tcW w:w="2318" w:type="dxa"/>
            <w:shd w:val="clear" w:color="auto" w:fill="FFFFFF"/>
            <w:noWrap/>
            <w:vAlign w:val="center"/>
          </w:tcPr>
          <w:p w14:paraId="3737AB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120s</w:t>
            </w:r>
          </w:p>
        </w:tc>
        <w:tc>
          <w:tcPr>
            <w:tcW w:w="1296" w:type="dxa"/>
            <w:shd w:val="clear" w:color="auto" w:fill="FFFFFF"/>
            <w:noWrap/>
            <w:vAlign w:val="center"/>
          </w:tcPr>
          <w:p w14:paraId="46054F8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F1B9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10D94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0AC821">
            <w:pPr>
              <w:jc w:val="center"/>
              <w:rPr>
                <w:rFonts w:hint="eastAsia" w:ascii="仿宋" w:hAnsi="仿宋" w:eastAsia="仿宋" w:cs="仿宋"/>
                <w:i w:val="0"/>
                <w:iCs w:val="0"/>
                <w:color w:val="000000"/>
                <w:sz w:val="24"/>
                <w:szCs w:val="24"/>
                <w:u w:val="none"/>
              </w:rPr>
            </w:pPr>
          </w:p>
        </w:tc>
      </w:tr>
      <w:tr w14:paraId="1A75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6243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w:t>
            </w:r>
          </w:p>
        </w:tc>
        <w:tc>
          <w:tcPr>
            <w:tcW w:w="3477" w:type="dxa"/>
            <w:shd w:val="clear" w:color="auto" w:fill="FFFFFF"/>
            <w:noWrap/>
            <w:vAlign w:val="center"/>
          </w:tcPr>
          <w:p w14:paraId="4B09C4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复方乙酰水杨酸片（APC)</w:t>
            </w:r>
          </w:p>
        </w:tc>
        <w:tc>
          <w:tcPr>
            <w:tcW w:w="2318" w:type="dxa"/>
            <w:shd w:val="clear" w:color="auto" w:fill="FFFFFF"/>
            <w:noWrap/>
            <w:vAlign w:val="center"/>
          </w:tcPr>
          <w:p w14:paraId="036E5F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1CD306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94A8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66F2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6A72AF6">
            <w:pPr>
              <w:jc w:val="center"/>
              <w:rPr>
                <w:rFonts w:hint="eastAsia" w:ascii="仿宋" w:hAnsi="仿宋" w:eastAsia="仿宋" w:cs="仿宋"/>
                <w:i w:val="0"/>
                <w:iCs w:val="0"/>
                <w:color w:val="000000"/>
                <w:sz w:val="24"/>
                <w:szCs w:val="24"/>
                <w:u w:val="none"/>
              </w:rPr>
            </w:pPr>
          </w:p>
        </w:tc>
      </w:tr>
      <w:tr w14:paraId="6197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F229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361</w:t>
            </w:r>
          </w:p>
        </w:tc>
        <w:tc>
          <w:tcPr>
            <w:tcW w:w="3477" w:type="dxa"/>
            <w:shd w:val="clear" w:color="auto" w:fill="FFFFFF"/>
            <w:noWrap/>
            <w:vAlign w:val="center"/>
          </w:tcPr>
          <w:p w14:paraId="5669F5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复方银翘氨敏胶囊</w:t>
            </w:r>
          </w:p>
        </w:tc>
        <w:tc>
          <w:tcPr>
            <w:tcW w:w="2318" w:type="dxa"/>
            <w:shd w:val="clear" w:color="auto" w:fill="FFFFFF"/>
            <w:noWrap/>
            <w:vAlign w:val="center"/>
          </w:tcPr>
          <w:p w14:paraId="18BE57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033DCD6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0885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D878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379187">
            <w:pPr>
              <w:jc w:val="center"/>
              <w:rPr>
                <w:rFonts w:hint="eastAsia" w:ascii="仿宋" w:hAnsi="仿宋" w:eastAsia="仿宋" w:cs="仿宋"/>
                <w:i w:val="0"/>
                <w:iCs w:val="0"/>
                <w:color w:val="000000"/>
                <w:sz w:val="24"/>
                <w:szCs w:val="24"/>
                <w:u w:val="none"/>
              </w:rPr>
            </w:pPr>
          </w:p>
        </w:tc>
      </w:tr>
      <w:tr w14:paraId="5FB9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47B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362</w:t>
            </w:r>
          </w:p>
        </w:tc>
        <w:tc>
          <w:tcPr>
            <w:tcW w:w="3477" w:type="dxa"/>
            <w:shd w:val="clear" w:color="auto" w:fill="FFFFFF"/>
            <w:noWrap/>
            <w:vAlign w:val="center"/>
          </w:tcPr>
          <w:p w14:paraId="7C694A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复方愈创木酚磺酸钾口服溶液</w:t>
            </w:r>
          </w:p>
        </w:tc>
        <w:tc>
          <w:tcPr>
            <w:tcW w:w="2318" w:type="dxa"/>
            <w:shd w:val="clear" w:color="auto" w:fill="FFFFFF"/>
            <w:noWrap/>
            <w:vAlign w:val="center"/>
          </w:tcPr>
          <w:p w14:paraId="04D726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2B7501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FC96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DC77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FB0722">
            <w:pPr>
              <w:jc w:val="center"/>
              <w:rPr>
                <w:rFonts w:hint="eastAsia" w:ascii="仿宋" w:hAnsi="仿宋" w:eastAsia="仿宋" w:cs="仿宋"/>
                <w:i w:val="0"/>
                <w:iCs w:val="0"/>
                <w:color w:val="000000"/>
                <w:sz w:val="24"/>
                <w:szCs w:val="24"/>
                <w:u w:val="none"/>
              </w:rPr>
            </w:pPr>
          </w:p>
        </w:tc>
      </w:tr>
      <w:tr w14:paraId="5243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A877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363</w:t>
            </w:r>
          </w:p>
        </w:tc>
        <w:tc>
          <w:tcPr>
            <w:tcW w:w="3477" w:type="dxa"/>
            <w:shd w:val="clear" w:color="auto" w:fill="FFFFFF"/>
            <w:noWrap/>
            <w:vAlign w:val="center"/>
          </w:tcPr>
          <w:p w14:paraId="3F0AA9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干酵母片</w:t>
            </w:r>
          </w:p>
        </w:tc>
        <w:tc>
          <w:tcPr>
            <w:tcW w:w="2318" w:type="dxa"/>
            <w:shd w:val="clear" w:color="auto" w:fill="FFFFFF"/>
            <w:noWrap/>
            <w:vAlign w:val="center"/>
          </w:tcPr>
          <w:p w14:paraId="7882DD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auto"/>
            <w:noWrap/>
            <w:vAlign w:val="center"/>
          </w:tcPr>
          <w:p w14:paraId="7279B317">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DB040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48A4BD2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A08325">
            <w:pPr>
              <w:jc w:val="center"/>
              <w:rPr>
                <w:rFonts w:hint="eastAsia" w:ascii="仿宋" w:hAnsi="仿宋" w:eastAsia="仿宋" w:cs="仿宋"/>
                <w:i w:val="0"/>
                <w:iCs w:val="0"/>
                <w:color w:val="000000"/>
                <w:sz w:val="24"/>
                <w:szCs w:val="24"/>
                <w:u w:val="none"/>
              </w:rPr>
            </w:pPr>
          </w:p>
        </w:tc>
      </w:tr>
      <w:tr w14:paraId="55FA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CD84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364</w:t>
            </w:r>
          </w:p>
        </w:tc>
        <w:tc>
          <w:tcPr>
            <w:tcW w:w="3477" w:type="dxa"/>
            <w:shd w:val="clear" w:color="auto" w:fill="FFFFFF"/>
            <w:noWrap/>
            <w:vAlign w:val="center"/>
          </w:tcPr>
          <w:p w14:paraId="04C3CF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格列吡嗪片/迪沙片</w:t>
            </w:r>
          </w:p>
        </w:tc>
        <w:tc>
          <w:tcPr>
            <w:tcW w:w="2318" w:type="dxa"/>
            <w:shd w:val="clear" w:color="auto" w:fill="FFFFFF"/>
            <w:noWrap/>
            <w:vAlign w:val="center"/>
          </w:tcPr>
          <w:p w14:paraId="524151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2.5*20片</w:t>
            </w:r>
          </w:p>
        </w:tc>
        <w:tc>
          <w:tcPr>
            <w:tcW w:w="1296" w:type="dxa"/>
            <w:shd w:val="clear" w:color="auto" w:fill="FFFFFF"/>
            <w:noWrap/>
            <w:vAlign w:val="center"/>
          </w:tcPr>
          <w:p w14:paraId="13BD22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8E63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AADC1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A65353">
            <w:pPr>
              <w:jc w:val="center"/>
              <w:rPr>
                <w:rFonts w:hint="eastAsia" w:ascii="仿宋" w:hAnsi="仿宋" w:eastAsia="仿宋" w:cs="仿宋"/>
                <w:i w:val="0"/>
                <w:iCs w:val="0"/>
                <w:color w:val="000000"/>
                <w:sz w:val="24"/>
                <w:szCs w:val="24"/>
                <w:u w:val="none"/>
              </w:rPr>
            </w:pPr>
          </w:p>
        </w:tc>
      </w:tr>
      <w:tr w14:paraId="4C2A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612D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365</w:t>
            </w:r>
          </w:p>
        </w:tc>
        <w:tc>
          <w:tcPr>
            <w:tcW w:w="3477" w:type="dxa"/>
            <w:shd w:val="clear" w:color="auto" w:fill="FFFFFF"/>
            <w:noWrap/>
            <w:vAlign w:val="center"/>
          </w:tcPr>
          <w:p w14:paraId="6EE804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罗红霉素胶囊</w:t>
            </w:r>
          </w:p>
        </w:tc>
        <w:tc>
          <w:tcPr>
            <w:tcW w:w="2318" w:type="dxa"/>
            <w:shd w:val="clear" w:color="auto" w:fill="FFFFFF"/>
            <w:noWrap/>
            <w:vAlign w:val="center"/>
          </w:tcPr>
          <w:p w14:paraId="0D075B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0.15g*10s</w:t>
            </w:r>
          </w:p>
        </w:tc>
        <w:tc>
          <w:tcPr>
            <w:tcW w:w="1296" w:type="dxa"/>
            <w:shd w:val="clear" w:color="auto" w:fill="FFFFFF"/>
            <w:noWrap/>
            <w:vAlign w:val="center"/>
          </w:tcPr>
          <w:p w14:paraId="2261C1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90C8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FDC49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5D6AFF">
            <w:pPr>
              <w:jc w:val="center"/>
              <w:rPr>
                <w:rFonts w:hint="eastAsia" w:ascii="仿宋" w:hAnsi="仿宋" w:eastAsia="仿宋" w:cs="仿宋"/>
                <w:i w:val="0"/>
                <w:iCs w:val="0"/>
                <w:color w:val="000000"/>
                <w:sz w:val="24"/>
                <w:szCs w:val="24"/>
                <w:u w:val="none"/>
              </w:rPr>
            </w:pPr>
          </w:p>
        </w:tc>
      </w:tr>
      <w:tr w14:paraId="53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8FE7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366</w:t>
            </w:r>
          </w:p>
        </w:tc>
        <w:tc>
          <w:tcPr>
            <w:tcW w:w="3477" w:type="dxa"/>
            <w:shd w:val="clear" w:color="auto" w:fill="FFFFFF"/>
            <w:noWrap/>
            <w:vAlign w:val="center"/>
          </w:tcPr>
          <w:p w14:paraId="4DBD12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罗红霉素胶囊</w:t>
            </w:r>
          </w:p>
        </w:tc>
        <w:tc>
          <w:tcPr>
            <w:tcW w:w="2318" w:type="dxa"/>
            <w:shd w:val="clear" w:color="auto" w:fill="FFFFFF"/>
            <w:noWrap/>
            <w:vAlign w:val="center"/>
          </w:tcPr>
          <w:p w14:paraId="40A54F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0.15g*12粒</w:t>
            </w:r>
          </w:p>
        </w:tc>
        <w:tc>
          <w:tcPr>
            <w:tcW w:w="1296" w:type="dxa"/>
            <w:shd w:val="clear" w:color="auto" w:fill="FFFFFF"/>
            <w:noWrap/>
            <w:vAlign w:val="center"/>
          </w:tcPr>
          <w:p w14:paraId="6FF342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4222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D2E4B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A8E139">
            <w:pPr>
              <w:jc w:val="center"/>
              <w:rPr>
                <w:rFonts w:hint="eastAsia" w:ascii="仿宋" w:hAnsi="仿宋" w:eastAsia="仿宋" w:cs="仿宋"/>
                <w:i w:val="0"/>
                <w:iCs w:val="0"/>
                <w:color w:val="000000"/>
                <w:sz w:val="24"/>
                <w:szCs w:val="24"/>
                <w:u w:val="none"/>
              </w:rPr>
            </w:pPr>
          </w:p>
        </w:tc>
      </w:tr>
      <w:tr w14:paraId="1CCD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976E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367</w:t>
            </w:r>
          </w:p>
        </w:tc>
        <w:tc>
          <w:tcPr>
            <w:tcW w:w="3477" w:type="dxa"/>
            <w:shd w:val="clear" w:color="auto" w:fill="FFFFFF"/>
            <w:noWrap/>
            <w:vAlign w:val="center"/>
          </w:tcPr>
          <w:p w14:paraId="60A841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琥珀酸美托洛尔缓释片（倍他乐克）</w:t>
            </w:r>
          </w:p>
        </w:tc>
        <w:tc>
          <w:tcPr>
            <w:tcW w:w="2318" w:type="dxa"/>
            <w:shd w:val="clear" w:color="auto" w:fill="FFFFFF"/>
            <w:noWrap/>
            <w:vAlign w:val="center"/>
          </w:tcPr>
          <w:p w14:paraId="52C5E6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95㎎*7片</w:t>
            </w:r>
          </w:p>
        </w:tc>
        <w:tc>
          <w:tcPr>
            <w:tcW w:w="1296" w:type="dxa"/>
            <w:shd w:val="clear" w:color="auto" w:fill="FFFFFF"/>
            <w:noWrap/>
            <w:vAlign w:val="center"/>
          </w:tcPr>
          <w:p w14:paraId="306C93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3B9E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C729C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DD66D3">
            <w:pPr>
              <w:jc w:val="center"/>
              <w:rPr>
                <w:rFonts w:hint="eastAsia" w:ascii="仿宋" w:hAnsi="仿宋" w:eastAsia="仿宋" w:cs="仿宋"/>
                <w:i w:val="0"/>
                <w:iCs w:val="0"/>
                <w:color w:val="000000"/>
                <w:sz w:val="24"/>
                <w:szCs w:val="24"/>
                <w:u w:val="none"/>
              </w:rPr>
            </w:pPr>
          </w:p>
        </w:tc>
      </w:tr>
      <w:tr w14:paraId="0508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025B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368</w:t>
            </w:r>
          </w:p>
        </w:tc>
        <w:tc>
          <w:tcPr>
            <w:tcW w:w="3477" w:type="dxa"/>
            <w:shd w:val="clear" w:color="auto" w:fill="FFFFFF"/>
            <w:noWrap/>
            <w:vAlign w:val="center"/>
          </w:tcPr>
          <w:p w14:paraId="1742BC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护肝片（葵花）</w:t>
            </w:r>
          </w:p>
        </w:tc>
        <w:tc>
          <w:tcPr>
            <w:tcW w:w="2318" w:type="dxa"/>
            <w:shd w:val="clear" w:color="auto" w:fill="FFFFFF"/>
            <w:noWrap/>
            <w:vAlign w:val="center"/>
          </w:tcPr>
          <w:p w14:paraId="61F441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0.35g*100s</w:t>
            </w:r>
          </w:p>
        </w:tc>
        <w:tc>
          <w:tcPr>
            <w:tcW w:w="1296" w:type="dxa"/>
            <w:shd w:val="clear" w:color="auto" w:fill="FFFFFF"/>
            <w:noWrap/>
            <w:vAlign w:val="center"/>
          </w:tcPr>
          <w:p w14:paraId="720D30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E781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5EEF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655283">
            <w:pPr>
              <w:jc w:val="center"/>
              <w:rPr>
                <w:rFonts w:hint="eastAsia" w:ascii="仿宋" w:hAnsi="仿宋" w:eastAsia="仿宋" w:cs="仿宋"/>
                <w:i w:val="0"/>
                <w:iCs w:val="0"/>
                <w:color w:val="000000"/>
                <w:sz w:val="24"/>
                <w:szCs w:val="24"/>
                <w:u w:val="none"/>
              </w:rPr>
            </w:pPr>
          </w:p>
        </w:tc>
      </w:tr>
      <w:tr w14:paraId="37EC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5B87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369</w:t>
            </w:r>
          </w:p>
        </w:tc>
        <w:tc>
          <w:tcPr>
            <w:tcW w:w="3477" w:type="dxa"/>
            <w:shd w:val="clear" w:color="auto" w:fill="FFFFFF"/>
            <w:noWrap/>
            <w:vAlign w:val="center"/>
          </w:tcPr>
          <w:p w14:paraId="028D03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炉甘石洗剂</w:t>
            </w:r>
          </w:p>
        </w:tc>
        <w:tc>
          <w:tcPr>
            <w:tcW w:w="2318" w:type="dxa"/>
            <w:shd w:val="clear" w:color="auto" w:fill="FFFFFF"/>
            <w:noWrap/>
            <w:vAlign w:val="center"/>
          </w:tcPr>
          <w:p w14:paraId="68FAF4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auto"/>
            <w:noWrap/>
            <w:vAlign w:val="center"/>
          </w:tcPr>
          <w:p w14:paraId="5015A2C4">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61640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FD7003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44A12B">
            <w:pPr>
              <w:jc w:val="center"/>
              <w:rPr>
                <w:rFonts w:hint="eastAsia" w:ascii="仿宋" w:hAnsi="仿宋" w:eastAsia="仿宋" w:cs="仿宋"/>
                <w:i w:val="0"/>
                <w:iCs w:val="0"/>
                <w:color w:val="000000"/>
                <w:sz w:val="24"/>
                <w:szCs w:val="24"/>
                <w:u w:val="none"/>
              </w:rPr>
            </w:pPr>
          </w:p>
        </w:tc>
      </w:tr>
      <w:tr w14:paraId="3969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5EC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370</w:t>
            </w:r>
          </w:p>
        </w:tc>
        <w:tc>
          <w:tcPr>
            <w:tcW w:w="3477" w:type="dxa"/>
            <w:shd w:val="clear" w:color="auto" w:fill="FFFFFF"/>
            <w:noWrap/>
            <w:vAlign w:val="center"/>
          </w:tcPr>
          <w:p w14:paraId="49AFB1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黄连上清丸</w:t>
            </w:r>
          </w:p>
        </w:tc>
        <w:tc>
          <w:tcPr>
            <w:tcW w:w="2318" w:type="dxa"/>
            <w:shd w:val="clear" w:color="auto" w:fill="FFFFFF"/>
            <w:noWrap/>
            <w:vAlign w:val="center"/>
          </w:tcPr>
          <w:p w14:paraId="60AF35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2767AE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29648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23D154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17288A">
            <w:pPr>
              <w:jc w:val="center"/>
              <w:rPr>
                <w:rFonts w:hint="eastAsia" w:ascii="仿宋" w:hAnsi="仿宋" w:eastAsia="仿宋" w:cs="仿宋"/>
                <w:i w:val="0"/>
                <w:iCs w:val="0"/>
                <w:color w:val="000000"/>
                <w:sz w:val="24"/>
                <w:szCs w:val="24"/>
                <w:u w:val="none"/>
              </w:rPr>
            </w:pPr>
          </w:p>
        </w:tc>
      </w:tr>
      <w:tr w14:paraId="6A38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CEC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371</w:t>
            </w:r>
          </w:p>
        </w:tc>
        <w:tc>
          <w:tcPr>
            <w:tcW w:w="3477" w:type="dxa"/>
            <w:shd w:val="clear" w:color="auto" w:fill="FFFFFF"/>
            <w:noWrap/>
            <w:vAlign w:val="center"/>
          </w:tcPr>
          <w:p w14:paraId="7FEEC6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柳氮磺吡啶肠溶片</w:t>
            </w:r>
          </w:p>
        </w:tc>
        <w:tc>
          <w:tcPr>
            <w:tcW w:w="2318" w:type="dxa"/>
            <w:shd w:val="clear" w:color="auto" w:fill="FFFFFF"/>
            <w:noWrap/>
            <w:vAlign w:val="center"/>
          </w:tcPr>
          <w:p w14:paraId="0E386E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0.25g*60S</w:t>
            </w:r>
          </w:p>
        </w:tc>
        <w:tc>
          <w:tcPr>
            <w:tcW w:w="1296" w:type="dxa"/>
            <w:shd w:val="clear" w:color="auto" w:fill="FFFFFF"/>
            <w:noWrap/>
            <w:vAlign w:val="center"/>
          </w:tcPr>
          <w:p w14:paraId="7EABF0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2D313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75E54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C94F32">
            <w:pPr>
              <w:jc w:val="center"/>
              <w:rPr>
                <w:rFonts w:hint="eastAsia" w:ascii="仿宋" w:hAnsi="仿宋" w:eastAsia="仿宋" w:cs="仿宋"/>
                <w:i w:val="0"/>
                <w:iCs w:val="0"/>
                <w:color w:val="000000"/>
                <w:sz w:val="24"/>
                <w:szCs w:val="24"/>
                <w:u w:val="none"/>
              </w:rPr>
            </w:pPr>
          </w:p>
        </w:tc>
      </w:tr>
      <w:tr w14:paraId="7FD3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140F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372</w:t>
            </w:r>
          </w:p>
        </w:tc>
        <w:tc>
          <w:tcPr>
            <w:tcW w:w="3477" w:type="dxa"/>
            <w:shd w:val="clear" w:color="auto" w:fill="FFFFFF"/>
            <w:noWrap/>
            <w:vAlign w:val="center"/>
          </w:tcPr>
          <w:p w14:paraId="03F13A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硫酸亚铁片</w:t>
            </w:r>
          </w:p>
        </w:tc>
        <w:tc>
          <w:tcPr>
            <w:tcW w:w="2318" w:type="dxa"/>
            <w:shd w:val="clear" w:color="auto" w:fill="FFFFFF"/>
            <w:noWrap/>
            <w:vAlign w:val="center"/>
          </w:tcPr>
          <w:p w14:paraId="0DBD4B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7854113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5C47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E4F2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0D29E2">
            <w:pPr>
              <w:jc w:val="center"/>
              <w:rPr>
                <w:rFonts w:hint="eastAsia" w:ascii="仿宋" w:hAnsi="仿宋" w:eastAsia="仿宋" w:cs="仿宋"/>
                <w:i w:val="0"/>
                <w:iCs w:val="0"/>
                <w:color w:val="000000"/>
                <w:sz w:val="24"/>
                <w:szCs w:val="24"/>
                <w:u w:val="none"/>
              </w:rPr>
            </w:pPr>
          </w:p>
        </w:tc>
      </w:tr>
      <w:tr w14:paraId="7766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DD67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373</w:t>
            </w:r>
          </w:p>
        </w:tc>
        <w:tc>
          <w:tcPr>
            <w:tcW w:w="3477" w:type="dxa"/>
            <w:shd w:val="clear" w:color="auto" w:fill="FFFFFF"/>
            <w:noWrap/>
            <w:vAlign w:val="center"/>
          </w:tcPr>
          <w:p w14:paraId="2FEEEE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甲钴胺胶囊</w:t>
            </w:r>
          </w:p>
        </w:tc>
        <w:tc>
          <w:tcPr>
            <w:tcW w:w="2318" w:type="dxa"/>
            <w:shd w:val="clear" w:color="auto" w:fill="FFFFFF"/>
            <w:noWrap/>
            <w:vAlign w:val="center"/>
          </w:tcPr>
          <w:p w14:paraId="549B46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0.5mg*10s*3板</w:t>
            </w:r>
          </w:p>
        </w:tc>
        <w:tc>
          <w:tcPr>
            <w:tcW w:w="1296" w:type="dxa"/>
            <w:shd w:val="clear" w:color="auto" w:fill="FFFFFF"/>
            <w:noWrap/>
            <w:vAlign w:val="center"/>
          </w:tcPr>
          <w:p w14:paraId="0088D88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6E1D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7A3F5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999119">
            <w:pPr>
              <w:jc w:val="center"/>
              <w:rPr>
                <w:rFonts w:hint="eastAsia" w:ascii="仿宋" w:hAnsi="仿宋" w:eastAsia="仿宋" w:cs="仿宋"/>
                <w:i w:val="0"/>
                <w:iCs w:val="0"/>
                <w:color w:val="000000"/>
                <w:sz w:val="24"/>
                <w:szCs w:val="24"/>
                <w:u w:val="none"/>
              </w:rPr>
            </w:pPr>
          </w:p>
        </w:tc>
      </w:tr>
      <w:tr w14:paraId="2A6C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03F7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374</w:t>
            </w:r>
          </w:p>
        </w:tc>
        <w:tc>
          <w:tcPr>
            <w:tcW w:w="3477" w:type="dxa"/>
            <w:shd w:val="clear" w:color="auto" w:fill="FFFFFF"/>
            <w:noWrap/>
            <w:vAlign w:val="center"/>
          </w:tcPr>
          <w:p w14:paraId="3A54E7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甲巯咪唑片</w:t>
            </w:r>
          </w:p>
        </w:tc>
        <w:tc>
          <w:tcPr>
            <w:tcW w:w="2318" w:type="dxa"/>
            <w:shd w:val="clear" w:color="auto" w:fill="FFFFFF"/>
            <w:noWrap/>
            <w:vAlign w:val="center"/>
          </w:tcPr>
          <w:p w14:paraId="4DB96D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5F33F95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A109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B315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155047">
            <w:pPr>
              <w:jc w:val="center"/>
              <w:rPr>
                <w:rFonts w:hint="eastAsia" w:ascii="仿宋" w:hAnsi="仿宋" w:eastAsia="仿宋" w:cs="仿宋"/>
                <w:i w:val="0"/>
                <w:iCs w:val="0"/>
                <w:color w:val="000000"/>
                <w:sz w:val="24"/>
                <w:szCs w:val="24"/>
                <w:u w:val="none"/>
              </w:rPr>
            </w:pPr>
          </w:p>
        </w:tc>
      </w:tr>
      <w:tr w14:paraId="0B27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25BF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w:t>
            </w:r>
          </w:p>
        </w:tc>
        <w:tc>
          <w:tcPr>
            <w:tcW w:w="3477" w:type="dxa"/>
            <w:shd w:val="clear" w:color="auto" w:fill="FFFFFF"/>
            <w:noWrap/>
            <w:vAlign w:val="center"/>
          </w:tcPr>
          <w:p w14:paraId="25DAB9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甲硝唑芬布芬胶囊</w:t>
            </w:r>
          </w:p>
        </w:tc>
        <w:tc>
          <w:tcPr>
            <w:tcW w:w="2318" w:type="dxa"/>
            <w:shd w:val="clear" w:color="auto" w:fill="FFFFFF"/>
            <w:noWrap/>
            <w:vAlign w:val="center"/>
          </w:tcPr>
          <w:p w14:paraId="39DEC0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w:t>
            </w:r>
          </w:p>
        </w:tc>
        <w:tc>
          <w:tcPr>
            <w:tcW w:w="1296" w:type="dxa"/>
            <w:shd w:val="clear" w:color="auto" w:fill="FFFFFF"/>
            <w:noWrap/>
            <w:vAlign w:val="center"/>
          </w:tcPr>
          <w:p w14:paraId="6D07676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40F9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E3302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9EC9EA">
            <w:pPr>
              <w:jc w:val="center"/>
              <w:rPr>
                <w:rFonts w:hint="eastAsia" w:ascii="仿宋" w:hAnsi="仿宋" w:eastAsia="仿宋" w:cs="仿宋"/>
                <w:i w:val="0"/>
                <w:iCs w:val="0"/>
                <w:color w:val="000000"/>
                <w:sz w:val="24"/>
                <w:szCs w:val="24"/>
                <w:u w:val="none"/>
              </w:rPr>
            </w:pPr>
          </w:p>
        </w:tc>
      </w:tr>
      <w:tr w14:paraId="01F0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DE52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376</w:t>
            </w:r>
          </w:p>
        </w:tc>
        <w:tc>
          <w:tcPr>
            <w:tcW w:w="3477" w:type="dxa"/>
            <w:shd w:val="clear" w:color="auto" w:fill="FFFFFF"/>
            <w:noWrap/>
            <w:vAlign w:val="center"/>
          </w:tcPr>
          <w:p w14:paraId="5C728E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硫酸沙丁胺醇吸入气雾剂</w:t>
            </w:r>
          </w:p>
        </w:tc>
        <w:tc>
          <w:tcPr>
            <w:tcW w:w="2318" w:type="dxa"/>
            <w:shd w:val="clear" w:color="auto" w:fill="FFFFFF"/>
            <w:noWrap/>
            <w:vAlign w:val="center"/>
          </w:tcPr>
          <w:p w14:paraId="055F06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0.1mg*200D</w:t>
            </w:r>
          </w:p>
        </w:tc>
        <w:tc>
          <w:tcPr>
            <w:tcW w:w="1296" w:type="dxa"/>
            <w:shd w:val="clear" w:color="auto" w:fill="auto"/>
            <w:noWrap/>
            <w:vAlign w:val="center"/>
          </w:tcPr>
          <w:p w14:paraId="1FEFB7D1">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C4C0F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0608C3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E27A37">
            <w:pPr>
              <w:jc w:val="center"/>
              <w:rPr>
                <w:rFonts w:hint="eastAsia" w:ascii="仿宋" w:hAnsi="仿宋" w:eastAsia="仿宋" w:cs="仿宋"/>
                <w:i w:val="0"/>
                <w:iCs w:val="0"/>
                <w:color w:val="000000"/>
                <w:sz w:val="24"/>
                <w:szCs w:val="24"/>
                <w:u w:val="none"/>
              </w:rPr>
            </w:pPr>
          </w:p>
        </w:tc>
      </w:tr>
      <w:tr w14:paraId="47F8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BC13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377</w:t>
            </w:r>
          </w:p>
        </w:tc>
        <w:tc>
          <w:tcPr>
            <w:tcW w:w="3477" w:type="dxa"/>
            <w:shd w:val="clear" w:color="auto" w:fill="FFFFFF"/>
            <w:noWrap/>
            <w:vAlign w:val="center"/>
          </w:tcPr>
          <w:p w14:paraId="48ED4C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硫酸沙丁胺醇片</w:t>
            </w:r>
          </w:p>
        </w:tc>
        <w:tc>
          <w:tcPr>
            <w:tcW w:w="2318" w:type="dxa"/>
            <w:shd w:val="clear" w:color="auto" w:fill="FFFFFF"/>
            <w:noWrap/>
            <w:vAlign w:val="center"/>
          </w:tcPr>
          <w:p w14:paraId="09600A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20mg*100片</w:t>
            </w:r>
          </w:p>
        </w:tc>
        <w:tc>
          <w:tcPr>
            <w:tcW w:w="1296" w:type="dxa"/>
            <w:shd w:val="clear" w:color="auto" w:fill="FFFFFF"/>
            <w:noWrap/>
            <w:vAlign w:val="center"/>
          </w:tcPr>
          <w:p w14:paraId="3359320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F928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E9BD5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3ADBDB">
            <w:pPr>
              <w:jc w:val="center"/>
              <w:rPr>
                <w:rFonts w:hint="eastAsia" w:ascii="仿宋" w:hAnsi="仿宋" w:eastAsia="仿宋" w:cs="仿宋"/>
                <w:i w:val="0"/>
                <w:iCs w:val="0"/>
                <w:color w:val="000000"/>
                <w:sz w:val="24"/>
                <w:szCs w:val="24"/>
                <w:u w:val="none"/>
              </w:rPr>
            </w:pPr>
          </w:p>
        </w:tc>
      </w:tr>
      <w:tr w14:paraId="1DE0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18B3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378</w:t>
            </w:r>
          </w:p>
        </w:tc>
        <w:tc>
          <w:tcPr>
            <w:tcW w:w="3477" w:type="dxa"/>
            <w:shd w:val="clear" w:color="auto" w:fill="FFFFFF"/>
            <w:noWrap/>
            <w:vAlign w:val="center"/>
          </w:tcPr>
          <w:p w14:paraId="0A7ACC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金锁固精丸</w:t>
            </w:r>
          </w:p>
        </w:tc>
        <w:tc>
          <w:tcPr>
            <w:tcW w:w="2318" w:type="dxa"/>
            <w:shd w:val="clear" w:color="auto" w:fill="FFFFFF"/>
            <w:noWrap/>
            <w:vAlign w:val="center"/>
          </w:tcPr>
          <w:p w14:paraId="365F95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60CBA2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CF9D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D412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FB0194">
            <w:pPr>
              <w:jc w:val="center"/>
              <w:rPr>
                <w:rFonts w:hint="eastAsia" w:ascii="仿宋" w:hAnsi="仿宋" w:eastAsia="仿宋" w:cs="仿宋"/>
                <w:i w:val="0"/>
                <w:iCs w:val="0"/>
                <w:color w:val="000000"/>
                <w:sz w:val="24"/>
                <w:szCs w:val="24"/>
                <w:u w:val="none"/>
              </w:rPr>
            </w:pPr>
          </w:p>
        </w:tc>
      </w:tr>
      <w:tr w14:paraId="73C6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0B36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379</w:t>
            </w:r>
          </w:p>
        </w:tc>
        <w:tc>
          <w:tcPr>
            <w:tcW w:w="3477" w:type="dxa"/>
            <w:shd w:val="clear" w:color="auto" w:fill="FFFFFF"/>
            <w:noWrap/>
            <w:vAlign w:val="center"/>
          </w:tcPr>
          <w:p w14:paraId="5974BE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硫酸庆大霉素注射液</w:t>
            </w:r>
          </w:p>
        </w:tc>
        <w:tc>
          <w:tcPr>
            <w:tcW w:w="2318" w:type="dxa"/>
            <w:shd w:val="clear" w:color="auto" w:fill="FFFFFF"/>
            <w:noWrap/>
            <w:vAlign w:val="center"/>
          </w:tcPr>
          <w:p w14:paraId="77E93D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2ml:8万</w:t>
            </w:r>
          </w:p>
        </w:tc>
        <w:tc>
          <w:tcPr>
            <w:tcW w:w="1296" w:type="dxa"/>
            <w:shd w:val="clear" w:color="auto" w:fill="FFFFFF"/>
            <w:noWrap/>
            <w:vAlign w:val="center"/>
          </w:tcPr>
          <w:p w14:paraId="0470D6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4C4D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B02B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ED024F">
            <w:pPr>
              <w:jc w:val="center"/>
              <w:rPr>
                <w:rFonts w:hint="eastAsia" w:ascii="仿宋" w:hAnsi="仿宋" w:eastAsia="仿宋" w:cs="仿宋"/>
                <w:i w:val="0"/>
                <w:iCs w:val="0"/>
                <w:color w:val="000000"/>
                <w:sz w:val="24"/>
                <w:szCs w:val="24"/>
                <w:u w:val="none"/>
              </w:rPr>
            </w:pPr>
          </w:p>
        </w:tc>
      </w:tr>
      <w:tr w14:paraId="534C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055A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380</w:t>
            </w:r>
          </w:p>
        </w:tc>
        <w:tc>
          <w:tcPr>
            <w:tcW w:w="3477" w:type="dxa"/>
            <w:shd w:val="clear" w:color="auto" w:fill="FFFFFF"/>
            <w:noWrap/>
            <w:vAlign w:val="center"/>
          </w:tcPr>
          <w:p w14:paraId="49D275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硫酸庆大霉素片</w:t>
            </w:r>
          </w:p>
        </w:tc>
        <w:tc>
          <w:tcPr>
            <w:tcW w:w="2318" w:type="dxa"/>
            <w:shd w:val="clear" w:color="auto" w:fill="FFFFFF"/>
            <w:noWrap/>
            <w:vAlign w:val="center"/>
          </w:tcPr>
          <w:p w14:paraId="6709BE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40mg（4万单位）*10</w:t>
            </w:r>
          </w:p>
        </w:tc>
        <w:tc>
          <w:tcPr>
            <w:tcW w:w="1296" w:type="dxa"/>
            <w:shd w:val="clear" w:color="auto" w:fill="FFFFFF"/>
            <w:noWrap/>
            <w:vAlign w:val="center"/>
          </w:tcPr>
          <w:p w14:paraId="37833A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4966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3FFB3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4F3C75">
            <w:pPr>
              <w:jc w:val="center"/>
              <w:rPr>
                <w:rFonts w:hint="eastAsia" w:ascii="仿宋" w:hAnsi="仿宋" w:eastAsia="仿宋" w:cs="仿宋"/>
                <w:i w:val="0"/>
                <w:iCs w:val="0"/>
                <w:color w:val="000000"/>
                <w:sz w:val="24"/>
                <w:szCs w:val="24"/>
                <w:u w:val="none"/>
              </w:rPr>
            </w:pPr>
          </w:p>
        </w:tc>
      </w:tr>
      <w:tr w14:paraId="7547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AA49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381</w:t>
            </w:r>
          </w:p>
        </w:tc>
        <w:tc>
          <w:tcPr>
            <w:tcW w:w="3477" w:type="dxa"/>
            <w:shd w:val="clear" w:color="auto" w:fill="FFFFFF"/>
            <w:noWrap/>
            <w:vAlign w:val="center"/>
          </w:tcPr>
          <w:p w14:paraId="76FC90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糠甾醇片</w:t>
            </w:r>
          </w:p>
        </w:tc>
        <w:tc>
          <w:tcPr>
            <w:tcW w:w="2318" w:type="dxa"/>
            <w:shd w:val="clear" w:color="auto" w:fill="FFFFFF"/>
            <w:noWrap/>
            <w:vAlign w:val="center"/>
          </w:tcPr>
          <w:p w14:paraId="5A58C6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40mg*100s</w:t>
            </w:r>
          </w:p>
        </w:tc>
        <w:tc>
          <w:tcPr>
            <w:tcW w:w="1296" w:type="dxa"/>
            <w:shd w:val="clear" w:color="auto" w:fill="FFFFFF"/>
            <w:noWrap/>
            <w:vAlign w:val="center"/>
          </w:tcPr>
          <w:p w14:paraId="66B01B8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C4FC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D7C03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7553B3">
            <w:pPr>
              <w:jc w:val="center"/>
              <w:rPr>
                <w:rFonts w:hint="eastAsia" w:ascii="仿宋" w:hAnsi="仿宋" w:eastAsia="仿宋" w:cs="仿宋"/>
                <w:i w:val="0"/>
                <w:iCs w:val="0"/>
                <w:color w:val="000000"/>
                <w:sz w:val="24"/>
                <w:szCs w:val="24"/>
                <w:u w:val="none"/>
              </w:rPr>
            </w:pPr>
          </w:p>
        </w:tc>
      </w:tr>
      <w:tr w14:paraId="1EB0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255D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382</w:t>
            </w:r>
          </w:p>
        </w:tc>
        <w:tc>
          <w:tcPr>
            <w:tcW w:w="3477" w:type="dxa"/>
            <w:shd w:val="clear" w:color="auto" w:fill="FFFFFF"/>
            <w:noWrap/>
            <w:vAlign w:val="center"/>
          </w:tcPr>
          <w:p w14:paraId="0D735C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抗病毒胶囊</w:t>
            </w:r>
          </w:p>
        </w:tc>
        <w:tc>
          <w:tcPr>
            <w:tcW w:w="2318" w:type="dxa"/>
            <w:shd w:val="clear" w:color="auto" w:fill="FFFFFF"/>
            <w:noWrap/>
            <w:vAlign w:val="center"/>
          </w:tcPr>
          <w:p w14:paraId="5BF837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0.3*24粒</w:t>
            </w:r>
          </w:p>
        </w:tc>
        <w:tc>
          <w:tcPr>
            <w:tcW w:w="1296" w:type="dxa"/>
            <w:shd w:val="clear" w:color="auto" w:fill="FFFFFF"/>
            <w:noWrap/>
            <w:vAlign w:val="center"/>
          </w:tcPr>
          <w:p w14:paraId="5E7701F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5866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08E01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9ABF63">
            <w:pPr>
              <w:jc w:val="center"/>
              <w:rPr>
                <w:rFonts w:hint="eastAsia" w:ascii="仿宋" w:hAnsi="仿宋" w:eastAsia="仿宋" w:cs="仿宋"/>
                <w:i w:val="0"/>
                <w:iCs w:val="0"/>
                <w:color w:val="000000"/>
                <w:sz w:val="24"/>
                <w:szCs w:val="24"/>
                <w:u w:val="none"/>
              </w:rPr>
            </w:pPr>
          </w:p>
        </w:tc>
      </w:tr>
      <w:tr w14:paraId="17C8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034B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383</w:t>
            </w:r>
          </w:p>
        </w:tc>
        <w:tc>
          <w:tcPr>
            <w:tcW w:w="3477" w:type="dxa"/>
            <w:shd w:val="clear" w:color="auto" w:fill="FFFFFF"/>
            <w:noWrap/>
            <w:vAlign w:val="center"/>
          </w:tcPr>
          <w:p w14:paraId="030142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咳特灵胶囊</w:t>
            </w:r>
          </w:p>
        </w:tc>
        <w:tc>
          <w:tcPr>
            <w:tcW w:w="2318" w:type="dxa"/>
            <w:shd w:val="clear" w:color="auto" w:fill="FFFFFF"/>
            <w:noWrap/>
            <w:vAlign w:val="center"/>
          </w:tcPr>
          <w:p w14:paraId="08DB3A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706D6AB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F5E4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BECB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63BC44">
            <w:pPr>
              <w:jc w:val="center"/>
              <w:rPr>
                <w:rFonts w:hint="eastAsia" w:ascii="仿宋" w:hAnsi="仿宋" w:eastAsia="仿宋" w:cs="仿宋"/>
                <w:i w:val="0"/>
                <w:iCs w:val="0"/>
                <w:color w:val="000000"/>
                <w:sz w:val="24"/>
                <w:szCs w:val="24"/>
                <w:u w:val="none"/>
              </w:rPr>
            </w:pPr>
          </w:p>
        </w:tc>
      </w:tr>
      <w:tr w14:paraId="202F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C6C3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384</w:t>
            </w:r>
          </w:p>
        </w:tc>
        <w:tc>
          <w:tcPr>
            <w:tcW w:w="3477" w:type="dxa"/>
            <w:shd w:val="clear" w:color="auto" w:fill="FFFFFF"/>
            <w:noWrap/>
            <w:vAlign w:val="center"/>
          </w:tcPr>
          <w:p w14:paraId="11D1F9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咳特灵片</w:t>
            </w:r>
          </w:p>
        </w:tc>
        <w:tc>
          <w:tcPr>
            <w:tcW w:w="2318" w:type="dxa"/>
            <w:shd w:val="clear" w:color="auto" w:fill="FFFFFF"/>
            <w:noWrap/>
            <w:vAlign w:val="center"/>
          </w:tcPr>
          <w:p w14:paraId="7B1102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100片</w:t>
            </w:r>
          </w:p>
        </w:tc>
        <w:tc>
          <w:tcPr>
            <w:tcW w:w="1296" w:type="dxa"/>
            <w:shd w:val="clear" w:color="auto" w:fill="FFFFFF"/>
            <w:noWrap/>
            <w:vAlign w:val="center"/>
          </w:tcPr>
          <w:p w14:paraId="09B781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9181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4A2E19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84AFB0">
            <w:pPr>
              <w:jc w:val="center"/>
              <w:rPr>
                <w:rFonts w:hint="eastAsia" w:ascii="仿宋" w:hAnsi="仿宋" w:eastAsia="仿宋" w:cs="仿宋"/>
                <w:i w:val="0"/>
                <w:iCs w:val="0"/>
                <w:color w:val="000000"/>
                <w:sz w:val="24"/>
                <w:szCs w:val="24"/>
                <w:u w:val="none"/>
              </w:rPr>
            </w:pPr>
          </w:p>
        </w:tc>
      </w:tr>
      <w:tr w14:paraId="389B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D994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385</w:t>
            </w:r>
          </w:p>
        </w:tc>
        <w:tc>
          <w:tcPr>
            <w:tcW w:w="3477" w:type="dxa"/>
            <w:shd w:val="clear" w:color="auto" w:fill="FFFFFF"/>
            <w:noWrap/>
            <w:vAlign w:val="center"/>
          </w:tcPr>
          <w:p w14:paraId="5DE276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硫酸镁注射液</w:t>
            </w:r>
          </w:p>
        </w:tc>
        <w:tc>
          <w:tcPr>
            <w:tcW w:w="2318" w:type="dxa"/>
            <w:shd w:val="clear" w:color="auto" w:fill="FFFFFF"/>
            <w:noWrap/>
            <w:vAlign w:val="center"/>
          </w:tcPr>
          <w:p w14:paraId="04C8B6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10ml：2.5g*5支</w:t>
            </w:r>
          </w:p>
        </w:tc>
        <w:tc>
          <w:tcPr>
            <w:tcW w:w="1296" w:type="dxa"/>
            <w:shd w:val="clear" w:color="auto" w:fill="FFFFFF"/>
            <w:noWrap/>
            <w:vAlign w:val="center"/>
          </w:tcPr>
          <w:p w14:paraId="20D08B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82F3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B3E4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1BF2B5">
            <w:pPr>
              <w:jc w:val="center"/>
              <w:rPr>
                <w:rFonts w:hint="eastAsia" w:ascii="仿宋" w:hAnsi="仿宋" w:eastAsia="仿宋" w:cs="仿宋"/>
                <w:i w:val="0"/>
                <w:iCs w:val="0"/>
                <w:color w:val="000000"/>
                <w:sz w:val="24"/>
                <w:szCs w:val="24"/>
                <w:u w:val="none"/>
              </w:rPr>
            </w:pPr>
          </w:p>
        </w:tc>
      </w:tr>
      <w:tr w14:paraId="282F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4FB5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386</w:t>
            </w:r>
          </w:p>
        </w:tc>
        <w:tc>
          <w:tcPr>
            <w:tcW w:w="3477" w:type="dxa"/>
            <w:shd w:val="clear" w:color="auto" w:fill="FFFFFF"/>
            <w:noWrap/>
            <w:vAlign w:val="center"/>
          </w:tcPr>
          <w:p w14:paraId="1EF7A1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利巴韦林含片</w:t>
            </w:r>
          </w:p>
        </w:tc>
        <w:tc>
          <w:tcPr>
            <w:tcW w:w="2318" w:type="dxa"/>
            <w:shd w:val="clear" w:color="auto" w:fill="FFFFFF"/>
            <w:noWrap/>
            <w:vAlign w:val="center"/>
          </w:tcPr>
          <w:p w14:paraId="01941B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20mg*24</w:t>
            </w:r>
          </w:p>
        </w:tc>
        <w:tc>
          <w:tcPr>
            <w:tcW w:w="1296" w:type="dxa"/>
            <w:shd w:val="clear" w:color="auto" w:fill="FFFFFF"/>
            <w:noWrap/>
            <w:vAlign w:val="center"/>
          </w:tcPr>
          <w:p w14:paraId="7DC2D35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388B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0E7F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830F8B">
            <w:pPr>
              <w:jc w:val="center"/>
              <w:rPr>
                <w:rFonts w:hint="eastAsia" w:ascii="仿宋" w:hAnsi="仿宋" w:eastAsia="仿宋" w:cs="仿宋"/>
                <w:i w:val="0"/>
                <w:iCs w:val="0"/>
                <w:color w:val="000000"/>
                <w:sz w:val="24"/>
                <w:szCs w:val="24"/>
                <w:u w:val="none"/>
              </w:rPr>
            </w:pPr>
          </w:p>
        </w:tc>
      </w:tr>
      <w:tr w14:paraId="7CAF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BAB1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387</w:t>
            </w:r>
          </w:p>
        </w:tc>
        <w:tc>
          <w:tcPr>
            <w:tcW w:w="3477" w:type="dxa"/>
            <w:shd w:val="clear" w:color="auto" w:fill="FFFFFF"/>
            <w:noWrap/>
            <w:vAlign w:val="center"/>
          </w:tcPr>
          <w:p w14:paraId="60A76E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利福平胶囊</w:t>
            </w:r>
          </w:p>
        </w:tc>
        <w:tc>
          <w:tcPr>
            <w:tcW w:w="2318" w:type="dxa"/>
            <w:shd w:val="clear" w:color="auto" w:fill="FFFFFF"/>
            <w:noWrap/>
            <w:vAlign w:val="center"/>
          </w:tcPr>
          <w:p w14:paraId="17EDE9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0.15g*100s</w:t>
            </w:r>
          </w:p>
        </w:tc>
        <w:tc>
          <w:tcPr>
            <w:tcW w:w="1296" w:type="dxa"/>
            <w:shd w:val="clear" w:color="auto" w:fill="FFFFFF"/>
            <w:noWrap/>
            <w:vAlign w:val="center"/>
          </w:tcPr>
          <w:p w14:paraId="57972DF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D6FC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3E606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A6AB4D">
            <w:pPr>
              <w:jc w:val="center"/>
              <w:rPr>
                <w:rFonts w:hint="eastAsia" w:ascii="仿宋" w:hAnsi="仿宋" w:eastAsia="仿宋" w:cs="仿宋"/>
                <w:i w:val="0"/>
                <w:iCs w:val="0"/>
                <w:color w:val="000000"/>
                <w:sz w:val="24"/>
                <w:szCs w:val="24"/>
                <w:u w:val="none"/>
              </w:rPr>
            </w:pPr>
          </w:p>
        </w:tc>
      </w:tr>
      <w:tr w14:paraId="207B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A1C0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388</w:t>
            </w:r>
          </w:p>
        </w:tc>
        <w:tc>
          <w:tcPr>
            <w:tcW w:w="3477" w:type="dxa"/>
            <w:shd w:val="clear" w:color="auto" w:fill="FFFFFF"/>
            <w:noWrap/>
            <w:vAlign w:val="center"/>
          </w:tcPr>
          <w:p w14:paraId="2D3485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连花清瘟胶囊</w:t>
            </w:r>
          </w:p>
        </w:tc>
        <w:tc>
          <w:tcPr>
            <w:tcW w:w="2318" w:type="dxa"/>
            <w:shd w:val="clear" w:color="auto" w:fill="FFFFFF"/>
            <w:noWrap/>
            <w:vAlign w:val="center"/>
          </w:tcPr>
          <w:p w14:paraId="3918D7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0.35g*24粒</w:t>
            </w:r>
          </w:p>
        </w:tc>
        <w:tc>
          <w:tcPr>
            <w:tcW w:w="1296" w:type="dxa"/>
            <w:shd w:val="clear" w:color="auto" w:fill="FFFFFF"/>
            <w:noWrap/>
            <w:vAlign w:val="center"/>
          </w:tcPr>
          <w:p w14:paraId="644373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1D82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80314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E1DBB0">
            <w:pPr>
              <w:jc w:val="center"/>
              <w:rPr>
                <w:rFonts w:hint="eastAsia" w:ascii="仿宋" w:hAnsi="仿宋" w:eastAsia="仿宋" w:cs="仿宋"/>
                <w:i w:val="0"/>
                <w:iCs w:val="0"/>
                <w:color w:val="000000"/>
                <w:sz w:val="24"/>
                <w:szCs w:val="24"/>
                <w:u w:val="none"/>
              </w:rPr>
            </w:pPr>
          </w:p>
        </w:tc>
      </w:tr>
      <w:tr w14:paraId="08E4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7808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389</w:t>
            </w:r>
          </w:p>
        </w:tc>
        <w:tc>
          <w:tcPr>
            <w:tcW w:w="3477" w:type="dxa"/>
            <w:shd w:val="clear" w:color="auto" w:fill="FFFFFF"/>
            <w:noWrap/>
            <w:vAlign w:val="center"/>
          </w:tcPr>
          <w:p w14:paraId="0C8A6F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联苯双酯滴丸</w:t>
            </w:r>
          </w:p>
        </w:tc>
        <w:tc>
          <w:tcPr>
            <w:tcW w:w="2318" w:type="dxa"/>
            <w:shd w:val="clear" w:color="auto" w:fill="FFFFFF"/>
            <w:noWrap/>
            <w:vAlign w:val="center"/>
          </w:tcPr>
          <w:p w14:paraId="51AD72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1.5mg*500粒</w:t>
            </w:r>
          </w:p>
        </w:tc>
        <w:tc>
          <w:tcPr>
            <w:tcW w:w="1296" w:type="dxa"/>
            <w:shd w:val="clear" w:color="auto" w:fill="FFFFFF"/>
            <w:noWrap/>
            <w:vAlign w:val="center"/>
          </w:tcPr>
          <w:p w14:paraId="788564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2910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3F5EB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6A755A">
            <w:pPr>
              <w:jc w:val="center"/>
              <w:rPr>
                <w:rFonts w:hint="eastAsia" w:ascii="仿宋" w:hAnsi="仿宋" w:eastAsia="仿宋" w:cs="仿宋"/>
                <w:i w:val="0"/>
                <w:iCs w:val="0"/>
                <w:color w:val="000000"/>
                <w:sz w:val="24"/>
                <w:szCs w:val="24"/>
                <w:u w:val="none"/>
              </w:rPr>
            </w:pPr>
          </w:p>
        </w:tc>
      </w:tr>
      <w:tr w14:paraId="7B3B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F70E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390</w:t>
            </w:r>
          </w:p>
        </w:tc>
        <w:tc>
          <w:tcPr>
            <w:tcW w:w="3477" w:type="dxa"/>
            <w:shd w:val="clear" w:color="auto" w:fill="FFFFFF"/>
            <w:noWrap/>
            <w:vAlign w:val="center"/>
          </w:tcPr>
          <w:p w14:paraId="0560EA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硫酸氢氯吡格雷片（波立维）</w:t>
            </w:r>
          </w:p>
        </w:tc>
        <w:tc>
          <w:tcPr>
            <w:tcW w:w="2318" w:type="dxa"/>
            <w:shd w:val="clear" w:color="auto" w:fill="FFFFFF"/>
            <w:noWrap/>
            <w:vAlign w:val="center"/>
          </w:tcPr>
          <w:p w14:paraId="42861F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w:t>
            </w:r>
          </w:p>
        </w:tc>
        <w:tc>
          <w:tcPr>
            <w:tcW w:w="1296" w:type="dxa"/>
            <w:shd w:val="clear" w:color="auto" w:fill="FFFFFF"/>
            <w:noWrap/>
            <w:vAlign w:val="center"/>
          </w:tcPr>
          <w:p w14:paraId="78AEC3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5C42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1D10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64CEE6">
            <w:pPr>
              <w:jc w:val="center"/>
              <w:rPr>
                <w:rFonts w:hint="eastAsia" w:ascii="仿宋" w:hAnsi="仿宋" w:eastAsia="仿宋" w:cs="仿宋"/>
                <w:i w:val="0"/>
                <w:iCs w:val="0"/>
                <w:color w:val="000000"/>
                <w:sz w:val="24"/>
                <w:szCs w:val="24"/>
                <w:u w:val="none"/>
              </w:rPr>
            </w:pPr>
          </w:p>
        </w:tc>
      </w:tr>
      <w:tr w14:paraId="77F1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CF33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391</w:t>
            </w:r>
          </w:p>
        </w:tc>
        <w:tc>
          <w:tcPr>
            <w:tcW w:w="3477" w:type="dxa"/>
            <w:shd w:val="clear" w:color="auto" w:fill="FFFFFF"/>
            <w:noWrap/>
            <w:vAlign w:val="center"/>
          </w:tcPr>
          <w:p w14:paraId="12F52D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硫酸氯吡格雷片</w:t>
            </w:r>
          </w:p>
        </w:tc>
        <w:tc>
          <w:tcPr>
            <w:tcW w:w="2318" w:type="dxa"/>
            <w:shd w:val="clear" w:color="auto" w:fill="FFFFFF"/>
            <w:noWrap/>
            <w:vAlign w:val="center"/>
          </w:tcPr>
          <w:p w14:paraId="42C66B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w:t>
            </w:r>
          </w:p>
        </w:tc>
        <w:tc>
          <w:tcPr>
            <w:tcW w:w="1296" w:type="dxa"/>
            <w:shd w:val="clear" w:color="auto" w:fill="FFFFFF"/>
            <w:noWrap/>
            <w:vAlign w:val="center"/>
          </w:tcPr>
          <w:p w14:paraId="1EAE31D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9485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7E616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E3EAB7">
            <w:pPr>
              <w:jc w:val="center"/>
              <w:rPr>
                <w:rFonts w:hint="eastAsia" w:ascii="仿宋" w:hAnsi="仿宋" w:eastAsia="仿宋" w:cs="仿宋"/>
                <w:i w:val="0"/>
                <w:iCs w:val="0"/>
                <w:color w:val="000000"/>
                <w:sz w:val="24"/>
                <w:szCs w:val="24"/>
                <w:u w:val="none"/>
              </w:rPr>
            </w:pPr>
          </w:p>
        </w:tc>
      </w:tr>
      <w:tr w14:paraId="1EAF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6DB7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392</w:t>
            </w:r>
          </w:p>
        </w:tc>
        <w:tc>
          <w:tcPr>
            <w:tcW w:w="3477" w:type="dxa"/>
            <w:shd w:val="clear" w:color="auto" w:fill="FFFFFF"/>
            <w:noWrap/>
            <w:vAlign w:val="center"/>
          </w:tcPr>
          <w:p w14:paraId="3F88C5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硫酸阿托品注射液</w:t>
            </w:r>
          </w:p>
        </w:tc>
        <w:tc>
          <w:tcPr>
            <w:tcW w:w="2318" w:type="dxa"/>
            <w:shd w:val="clear" w:color="auto" w:fill="FFFFFF"/>
            <w:noWrap/>
            <w:vAlign w:val="center"/>
          </w:tcPr>
          <w:p w14:paraId="75505C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1ml:0.5mg*10支</w:t>
            </w:r>
          </w:p>
        </w:tc>
        <w:tc>
          <w:tcPr>
            <w:tcW w:w="1296" w:type="dxa"/>
            <w:shd w:val="clear" w:color="auto" w:fill="FFFFFF"/>
            <w:noWrap/>
            <w:vAlign w:val="center"/>
          </w:tcPr>
          <w:p w14:paraId="301930D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32B0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C82C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FA4A6D">
            <w:pPr>
              <w:jc w:val="center"/>
              <w:rPr>
                <w:rFonts w:hint="eastAsia" w:ascii="仿宋" w:hAnsi="仿宋" w:eastAsia="仿宋" w:cs="仿宋"/>
                <w:i w:val="0"/>
                <w:iCs w:val="0"/>
                <w:color w:val="000000"/>
                <w:sz w:val="24"/>
                <w:szCs w:val="24"/>
                <w:u w:val="none"/>
              </w:rPr>
            </w:pPr>
          </w:p>
        </w:tc>
      </w:tr>
      <w:tr w14:paraId="4AB4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BA99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393</w:t>
            </w:r>
          </w:p>
        </w:tc>
        <w:tc>
          <w:tcPr>
            <w:tcW w:w="3477" w:type="dxa"/>
            <w:shd w:val="clear" w:color="auto" w:fill="FFFFFF"/>
            <w:noWrap/>
            <w:vAlign w:val="center"/>
          </w:tcPr>
          <w:p w14:paraId="6D265F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硫酸阿托品片</w:t>
            </w:r>
          </w:p>
        </w:tc>
        <w:tc>
          <w:tcPr>
            <w:tcW w:w="2318" w:type="dxa"/>
            <w:shd w:val="clear" w:color="auto" w:fill="FFFFFF"/>
            <w:noWrap/>
            <w:vAlign w:val="center"/>
          </w:tcPr>
          <w:p w14:paraId="7E300B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0.3mg*100s</w:t>
            </w:r>
          </w:p>
        </w:tc>
        <w:tc>
          <w:tcPr>
            <w:tcW w:w="1296" w:type="dxa"/>
            <w:shd w:val="clear" w:color="auto" w:fill="FFFFFF"/>
            <w:noWrap/>
            <w:vAlign w:val="center"/>
          </w:tcPr>
          <w:p w14:paraId="5D09DFF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07FA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287E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B97D29">
            <w:pPr>
              <w:jc w:val="center"/>
              <w:rPr>
                <w:rFonts w:hint="eastAsia" w:ascii="仿宋" w:hAnsi="仿宋" w:eastAsia="仿宋" w:cs="仿宋"/>
                <w:i w:val="0"/>
                <w:iCs w:val="0"/>
                <w:color w:val="000000"/>
                <w:sz w:val="24"/>
                <w:szCs w:val="24"/>
                <w:u w:val="none"/>
              </w:rPr>
            </w:pPr>
          </w:p>
        </w:tc>
      </w:tr>
      <w:tr w14:paraId="2F9A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7125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394</w:t>
            </w:r>
          </w:p>
        </w:tc>
        <w:tc>
          <w:tcPr>
            <w:tcW w:w="3477" w:type="dxa"/>
            <w:shd w:val="clear" w:color="auto" w:fill="FFFFFF"/>
            <w:noWrap/>
            <w:vAlign w:val="center"/>
          </w:tcPr>
          <w:p w14:paraId="216402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硫酸特布他林片</w:t>
            </w:r>
          </w:p>
        </w:tc>
        <w:tc>
          <w:tcPr>
            <w:tcW w:w="2318" w:type="dxa"/>
            <w:shd w:val="clear" w:color="auto" w:fill="FFFFFF"/>
            <w:noWrap/>
            <w:vAlign w:val="center"/>
          </w:tcPr>
          <w:p w14:paraId="5187BA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642CDE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3116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BADF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F9F3BF">
            <w:pPr>
              <w:jc w:val="center"/>
              <w:rPr>
                <w:rFonts w:hint="eastAsia" w:ascii="仿宋" w:hAnsi="仿宋" w:eastAsia="仿宋" w:cs="仿宋"/>
                <w:i w:val="0"/>
                <w:iCs w:val="0"/>
                <w:color w:val="000000"/>
                <w:sz w:val="24"/>
                <w:szCs w:val="24"/>
                <w:u w:val="none"/>
              </w:rPr>
            </w:pPr>
          </w:p>
        </w:tc>
      </w:tr>
      <w:tr w14:paraId="772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1BE7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395</w:t>
            </w:r>
          </w:p>
        </w:tc>
        <w:tc>
          <w:tcPr>
            <w:tcW w:w="3477" w:type="dxa"/>
            <w:shd w:val="clear" w:color="auto" w:fill="FFFFFF"/>
            <w:noWrap/>
            <w:vAlign w:val="center"/>
          </w:tcPr>
          <w:p w14:paraId="6CACAE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硫酸亚铁缓释片</w:t>
            </w:r>
          </w:p>
        </w:tc>
        <w:tc>
          <w:tcPr>
            <w:tcW w:w="2318" w:type="dxa"/>
            <w:shd w:val="clear" w:color="auto" w:fill="FFFFFF"/>
            <w:noWrap/>
            <w:vAlign w:val="center"/>
          </w:tcPr>
          <w:p w14:paraId="3AEB66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10片*2板</w:t>
            </w:r>
          </w:p>
        </w:tc>
        <w:tc>
          <w:tcPr>
            <w:tcW w:w="1296" w:type="dxa"/>
            <w:shd w:val="clear" w:color="auto" w:fill="FFFFFF"/>
            <w:noWrap/>
            <w:vAlign w:val="center"/>
          </w:tcPr>
          <w:p w14:paraId="2727D2D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B33D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E2A0FB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3DE9A5">
            <w:pPr>
              <w:jc w:val="center"/>
              <w:rPr>
                <w:rFonts w:hint="eastAsia" w:ascii="仿宋" w:hAnsi="仿宋" w:eastAsia="仿宋" w:cs="仿宋"/>
                <w:i w:val="0"/>
                <w:iCs w:val="0"/>
                <w:color w:val="000000"/>
                <w:sz w:val="24"/>
                <w:szCs w:val="24"/>
                <w:u w:val="none"/>
              </w:rPr>
            </w:pPr>
          </w:p>
        </w:tc>
      </w:tr>
      <w:tr w14:paraId="556C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9F6F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3477" w:type="dxa"/>
            <w:shd w:val="clear" w:color="auto" w:fill="FFFFFF"/>
            <w:noWrap/>
            <w:vAlign w:val="center"/>
          </w:tcPr>
          <w:p w14:paraId="64ED12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硫酸阿米卡星注射液</w:t>
            </w:r>
          </w:p>
        </w:tc>
        <w:tc>
          <w:tcPr>
            <w:tcW w:w="2318" w:type="dxa"/>
            <w:shd w:val="clear" w:color="auto" w:fill="FFFFFF"/>
            <w:noWrap/>
            <w:vAlign w:val="center"/>
          </w:tcPr>
          <w:p w14:paraId="4C1750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0.2g:2ml*10支</w:t>
            </w:r>
          </w:p>
        </w:tc>
        <w:tc>
          <w:tcPr>
            <w:tcW w:w="1296" w:type="dxa"/>
            <w:shd w:val="clear" w:color="auto" w:fill="FFFFFF"/>
            <w:noWrap/>
            <w:vAlign w:val="center"/>
          </w:tcPr>
          <w:p w14:paraId="28A56C2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EBA5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6FF4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C719F0">
            <w:pPr>
              <w:jc w:val="center"/>
              <w:rPr>
                <w:rFonts w:hint="eastAsia" w:ascii="仿宋" w:hAnsi="仿宋" w:eastAsia="仿宋" w:cs="仿宋"/>
                <w:i w:val="0"/>
                <w:iCs w:val="0"/>
                <w:color w:val="000000"/>
                <w:sz w:val="24"/>
                <w:szCs w:val="24"/>
                <w:u w:val="none"/>
              </w:rPr>
            </w:pPr>
          </w:p>
        </w:tc>
      </w:tr>
      <w:tr w14:paraId="1ACC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A3C2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397</w:t>
            </w:r>
          </w:p>
        </w:tc>
        <w:tc>
          <w:tcPr>
            <w:tcW w:w="3477" w:type="dxa"/>
            <w:shd w:val="clear" w:color="auto" w:fill="FFFFFF"/>
            <w:noWrap/>
            <w:vAlign w:val="center"/>
          </w:tcPr>
          <w:p w14:paraId="2E470F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六味地黄丸</w:t>
            </w:r>
          </w:p>
        </w:tc>
        <w:tc>
          <w:tcPr>
            <w:tcW w:w="2318" w:type="dxa"/>
            <w:shd w:val="clear" w:color="auto" w:fill="FFFFFF"/>
            <w:noWrap/>
            <w:vAlign w:val="center"/>
          </w:tcPr>
          <w:p w14:paraId="001FF8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auto"/>
            <w:noWrap/>
            <w:vAlign w:val="center"/>
          </w:tcPr>
          <w:p w14:paraId="2AE7D625">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CC19B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2D695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DC0CBC">
            <w:pPr>
              <w:jc w:val="center"/>
              <w:rPr>
                <w:rFonts w:hint="eastAsia" w:ascii="仿宋" w:hAnsi="仿宋" w:eastAsia="仿宋" w:cs="仿宋"/>
                <w:i w:val="0"/>
                <w:iCs w:val="0"/>
                <w:color w:val="000000"/>
                <w:sz w:val="24"/>
                <w:szCs w:val="24"/>
                <w:u w:val="none"/>
              </w:rPr>
            </w:pPr>
          </w:p>
        </w:tc>
      </w:tr>
      <w:tr w14:paraId="33F3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D70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398</w:t>
            </w:r>
          </w:p>
        </w:tc>
        <w:tc>
          <w:tcPr>
            <w:tcW w:w="3477" w:type="dxa"/>
            <w:shd w:val="clear" w:color="auto" w:fill="FFFFFF"/>
            <w:noWrap/>
            <w:vAlign w:val="center"/>
          </w:tcPr>
          <w:p w14:paraId="744038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龙虎人丹</w:t>
            </w:r>
          </w:p>
        </w:tc>
        <w:tc>
          <w:tcPr>
            <w:tcW w:w="2318" w:type="dxa"/>
            <w:shd w:val="clear" w:color="auto" w:fill="FFFFFF"/>
            <w:noWrap/>
            <w:vAlign w:val="center"/>
          </w:tcPr>
          <w:p w14:paraId="25E271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0.04g*30s</w:t>
            </w:r>
          </w:p>
        </w:tc>
        <w:tc>
          <w:tcPr>
            <w:tcW w:w="1296" w:type="dxa"/>
            <w:shd w:val="clear" w:color="auto" w:fill="auto"/>
            <w:noWrap/>
            <w:vAlign w:val="center"/>
          </w:tcPr>
          <w:p w14:paraId="6572FE4E">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16E65F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571F16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0BFF87">
            <w:pPr>
              <w:jc w:val="center"/>
              <w:rPr>
                <w:rFonts w:hint="eastAsia" w:ascii="仿宋" w:hAnsi="仿宋" w:eastAsia="仿宋" w:cs="仿宋"/>
                <w:i w:val="0"/>
                <w:iCs w:val="0"/>
                <w:color w:val="000000"/>
                <w:sz w:val="24"/>
                <w:szCs w:val="24"/>
                <w:u w:val="none"/>
              </w:rPr>
            </w:pPr>
          </w:p>
        </w:tc>
      </w:tr>
      <w:tr w14:paraId="2C6F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01C7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399</w:t>
            </w:r>
          </w:p>
        </w:tc>
        <w:tc>
          <w:tcPr>
            <w:tcW w:w="3477" w:type="dxa"/>
            <w:shd w:val="clear" w:color="auto" w:fill="FFFFFF"/>
            <w:noWrap/>
            <w:vAlign w:val="center"/>
          </w:tcPr>
          <w:p w14:paraId="66E3EE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硫软膏</w:t>
            </w:r>
          </w:p>
        </w:tc>
        <w:tc>
          <w:tcPr>
            <w:tcW w:w="2318" w:type="dxa"/>
            <w:shd w:val="clear" w:color="auto" w:fill="FFFFFF"/>
            <w:noWrap/>
            <w:vAlign w:val="center"/>
          </w:tcPr>
          <w:p w14:paraId="71C3A4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 10g</w:t>
            </w:r>
          </w:p>
        </w:tc>
        <w:tc>
          <w:tcPr>
            <w:tcW w:w="1296" w:type="dxa"/>
            <w:shd w:val="clear" w:color="auto" w:fill="auto"/>
            <w:noWrap/>
            <w:vAlign w:val="center"/>
          </w:tcPr>
          <w:p w14:paraId="016F995A">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50BC37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50BA8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6E535C">
            <w:pPr>
              <w:jc w:val="center"/>
              <w:rPr>
                <w:rFonts w:hint="eastAsia" w:ascii="仿宋" w:hAnsi="仿宋" w:eastAsia="仿宋" w:cs="仿宋"/>
                <w:i w:val="0"/>
                <w:iCs w:val="0"/>
                <w:color w:val="000000"/>
                <w:sz w:val="24"/>
                <w:szCs w:val="24"/>
                <w:u w:val="none"/>
              </w:rPr>
            </w:pPr>
          </w:p>
        </w:tc>
      </w:tr>
      <w:tr w14:paraId="517C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EEC3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3477" w:type="dxa"/>
            <w:shd w:val="clear" w:color="auto" w:fill="FFFFFF"/>
            <w:noWrap/>
            <w:vAlign w:val="center"/>
          </w:tcPr>
          <w:p w14:paraId="29D36A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硫软膏</w:t>
            </w:r>
          </w:p>
        </w:tc>
        <w:tc>
          <w:tcPr>
            <w:tcW w:w="2318" w:type="dxa"/>
            <w:shd w:val="clear" w:color="auto" w:fill="FFFFFF"/>
            <w:noWrap/>
            <w:vAlign w:val="center"/>
          </w:tcPr>
          <w:p w14:paraId="1CBEA7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15g*10%</w:t>
            </w:r>
          </w:p>
        </w:tc>
        <w:tc>
          <w:tcPr>
            <w:tcW w:w="1296" w:type="dxa"/>
            <w:shd w:val="clear" w:color="auto" w:fill="auto"/>
            <w:noWrap/>
            <w:vAlign w:val="center"/>
          </w:tcPr>
          <w:p w14:paraId="328D5D4A">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3DDA1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37F7CA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90AB95">
            <w:pPr>
              <w:jc w:val="center"/>
              <w:rPr>
                <w:rFonts w:hint="eastAsia" w:ascii="仿宋" w:hAnsi="仿宋" w:eastAsia="仿宋" w:cs="仿宋"/>
                <w:i w:val="0"/>
                <w:iCs w:val="0"/>
                <w:color w:val="000000"/>
                <w:sz w:val="24"/>
                <w:szCs w:val="24"/>
                <w:u w:val="none"/>
              </w:rPr>
            </w:pPr>
          </w:p>
        </w:tc>
      </w:tr>
      <w:tr w14:paraId="3BE3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1076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401</w:t>
            </w:r>
          </w:p>
        </w:tc>
        <w:tc>
          <w:tcPr>
            <w:tcW w:w="3477" w:type="dxa"/>
            <w:shd w:val="clear" w:color="auto" w:fill="FFFFFF"/>
            <w:noWrap/>
            <w:vAlign w:val="center"/>
          </w:tcPr>
          <w:p w14:paraId="259651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林可霉素利多卡因凝胶</w:t>
            </w:r>
          </w:p>
        </w:tc>
        <w:tc>
          <w:tcPr>
            <w:tcW w:w="2318" w:type="dxa"/>
            <w:shd w:val="clear" w:color="auto" w:fill="FFFFFF"/>
            <w:noWrap/>
            <w:vAlign w:val="center"/>
          </w:tcPr>
          <w:p w14:paraId="1554ED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auto"/>
            <w:noWrap/>
            <w:vAlign w:val="center"/>
          </w:tcPr>
          <w:p w14:paraId="4D1CE9A8">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37978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6A615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4FFE70">
            <w:pPr>
              <w:jc w:val="center"/>
              <w:rPr>
                <w:rFonts w:hint="eastAsia" w:ascii="仿宋" w:hAnsi="仿宋" w:eastAsia="仿宋" w:cs="仿宋"/>
                <w:i w:val="0"/>
                <w:iCs w:val="0"/>
                <w:color w:val="000000"/>
                <w:sz w:val="24"/>
                <w:szCs w:val="24"/>
                <w:u w:val="none"/>
              </w:rPr>
            </w:pPr>
          </w:p>
        </w:tc>
      </w:tr>
      <w:tr w14:paraId="20F7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64B3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402</w:t>
            </w:r>
          </w:p>
        </w:tc>
        <w:tc>
          <w:tcPr>
            <w:tcW w:w="3477" w:type="dxa"/>
            <w:shd w:val="clear" w:color="auto" w:fill="FFFFFF"/>
            <w:noWrap/>
            <w:vAlign w:val="center"/>
          </w:tcPr>
          <w:p w14:paraId="6AA73A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利巴韦林注射液</w:t>
            </w:r>
          </w:p>
        </w:tc>
        <w:tc>
          <w:tcPr>
            <w:tcW w:w="2318" w:type="dxa"/>
            <w:shd w:val="clear" w:color="auto" w:fill="FFFFFF"/>
            <w:noWrap/>
            <w:vAlign w:val="center"/>
          </w:tcPr>
          <w:p w14:paraId="65957F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1ml*100mg*10支</w:t>
            </w:r>
          </w:p>
        </w:tc>
        <w:tc>
          <w:tcPr>
            <w:tcW w:w="1296" w:type="dxa"/>
            <w:shd w:val="clear" w:color="auto" w:fill="FFFFFF"/>
            <w:noWrap/>
            <w:vAlign w:val="center"/>
          </w:tcPr>
          <w:p w14:paraId="34624E2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17F3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103FD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CB22E3">
            <w:pPr>
              <w:jc w:val="center"/>
              <w:rPr>
                <w:rFonts w:hint="eastAsia" w:ascii="仿宋" w:hAnsi="仿宋" w:eastAsia="仿宋" w:cs="仿宋"/>
                <w:i w:val="0"/>
                <w:iCs w:val="0"/>
                <w:color w:val="000000"/>
                <w:sz w:val="24"/>
                <w:szCs w:val="24"/>
                <w:u w:val="none"/>
              </w:rPr>
            </w:pPr>
          </w:p>
        </w:tc>
      </w:tr>
      <w:tr w14:paraId="7401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4036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403</w:t>
            </w:r>
          </w:p>
        </w:tc>
        <w:tc>
          <w:tcPr>
            <w:tcW w:w="3477" w:type="dxa"/>
            <w:shd w:val="clear" w:color="auto" w:fill="FFFFFF"/>
            <w:noWrap/>
            <w:vAlign w:val="center"/>
          </w:tcPr>
          <w:p w14:paraId="3F4896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氯雷他定片（息斯敏）</w:t>
            </w:r>
          </w:p>
        </w:tc>
        <w:tc>
          <w:tcPr>
            <w:tcW w:w="2318" w:type="dxa"/>
            <w:shd w:val="clear" w:color="auto" w:fill="FFFFFF"/>
            <w:noWrap/>
            <w:vAlign w:val="center"/>
          </w:tcPr>
          <w:p w14:paraId="1CBA0D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10mg*6g</w:t>
            </w:r>
          </w:p>
        </w:tc>
        <w:tc>
          <w:tcPr>
            <w:tcW w:w="1296" w:type="dxa"/>
            <w:shd w:val="clear" w:color="auto" w:fill="FFFFFF"/>
            <w:noWrap/>
            <w:vAlign w:val="center"/>
          </w:tcPr>
          <w:p w14:paraId="18540C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69DF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1C7E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19751B">
            <w:pPr>
              <w:jc w:val="center"/>
              <w:rPr>
                <w:rFonts w:hint="eastAsia" w:ascii="仿宋" w:hAnsi="仿宋" w:eastAsia="仿宋" w:cs="仿宋"/>
                <w:i w:val="0"/>
                <w:iCs w:val="0"/>
                <w:color w:val="000000"/>
                <w:sz w:val="24"/>
                <w:szCs w:val="24"/>
                <w:u w:val="none"/>
              </w:rPr>
            </w:pPr>
          </w:p>
        </w:tc>
      </w:tr>
      <w:tr w14:paraId="636E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01BC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404</w:t>
            </w:r>
          </w:p>
        </w:tc>
        <w:tc>
          <w:tcPr>
            <w:tcW w:w="3477" w:type="dxa"/>
            <w:shd w:val="clear" w:color="auto" w:fill="FFFFFF"/>
            <w:noWrap/>
            <w:vAlign w:val="center"/>
          </w:tcPr>
          <w:p w14:paraId="2F8B45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氯沙坦钾片</w:t>
            </w:r>
          </w:p>
        </w:tc>
        <w:tc>
          <w:tcPr>
            <w:tcW w:w="2318" w:type="dxa"/>
            <w:shd w:val="clear" w:color="auto" w:fill="FFFFFF"/>
            <w:noWrap/>
            <w:vAlign w:val="center"/>
          </w:tcPr>
          <w:p w14:paraId="6B8E77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50mg*7s</w:t>
            </w:r>
          </w:p>
        </w:tc>
        <w:tc>
          <w:tcPr>
            <w:tcW w:w="1296" w:type="dxa"/>
            <w:shd w:val="clear" w:color="auto" w:fill="FFFFFF"/>
            <w:noWrap/>
            <w:vAlign w:val="center"/>
          </w:tcPr>
          <w:p w14:paraId="2DD771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8702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B210C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D5DC62">
            <w:pPr>
              <w:jc w:val="center"/>
              <w:rPr>
                <w:rFonts w:hint="eastAsia" w:ascii="仿宋" w:hAnsi="仿宋" w:eastAsia="仿宋" w:cs="仿宋"/>
                <w:i w:val="0"/>
                <w:iCs w:val="0"/>
                <w:color w:val="000000"/>
                <w:sz w:val="24"/>
                <w:szCs w:val="24"/>
                <w:u w:val="none"/>
              </w:rPr>
            </w:pPr>
          </w:p>
        </w:tc>
      </w:tr>
      <w:tr w14:paraId="0EFD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1703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405</w:t>
            </w:r>
          </w:p>
        </w:tc>
        <w:tc>
          <w:tcPr>
            <w:tcW w:w="3477" w:type="dxa"/>
            <w:shd w:val="clear" w:color="auto" w:fill="FFFFFF"/>
            <w:noWrap/>
            <w:vAlign w:val="center"/>
          </w:tcPr>
          <w:p w14:paraId="086B41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麻仁润肠丸</w:t>
            </w:r>
          </w:p>
        </w:tc>
        <w:tc>
          <w:tcPr>
            <w:tcW w:w="2318" w:type="dxa"/>
            <w:shd w:val="clear" w:color="auto" w:fill="FFFFFF"/>
            <w:noWrap/>
            <w:vAlign w:val="center"/>
          </w:tcPr>
          <w:p w14:paraId="14D54A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6g*10s</w:t>
            </w:r>
          </w:p>
        </w:tc>
        <w:tc>
          <w:tcPr>
            <w:tcW w:w="1296" w:type="dxa"/>
            <w:shd w:val="clear" w:color="auto" w:fill="FFFFFF"/>
            <w:noWrap/>
            <w:vAlign w:val="center"/>
          </w:tcPr>
          <w:p w14:paraId="3BAA4BA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4518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6B873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33CFDB">
            <w:pPr>
              <w:jc w:val="center"/>
              <w:rPr>
                <w:rFonts w:hint="eastAsia" w:ascii="仿宋" w:hAnsi="仿宋" w:eastAsia="仿宋" w:cs="仿宋"/>
                <w:i w:val="0"/>
                <w:iCs w:val="0"/>
                <w:color w:val="000000"/>
                <w:sz w:val="24"/>
                <w:szCs w:val="24"/>
                <w:u w:val="none"/>
              </w:rPr>
            </w:pPr>
          </w:p>
        </w:tc>
      </w:tr>
      <w:tr w14:paraId="57CE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7A14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406</w:t>
            </w:r>
          </w:p>
        </w:tc>
        <w:tc>
          <w:tcPr>
            <w:tcW w:w="3477" w:type="dxa"/>
            <w:shd w:val="clear" w:color="auto" w:fill="FFFFFF"/>
            <w:noWrap/>
            <w:vAlign w:val="center"/>
          </w:tcPr>
          <w:p w14:paraId="51B20D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麻仁丸</w:t>
            </w:r>
          </w:p>
        </w:tc>
        <w:tc>
          <w:tcPr>
            <w:tcW w:w="2318" w:type="dxa"/>
            <w:shd w:val="clear" w:color="auto" w:fill="FFFFFF"/>
            <w:noWrap/>
            <w:vAlign w:val="center"/>
          </w:tcPr>
          <w:p w14:paraId="143192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36克(200丸)</w:t>
            </w:r>
          </w:p>
        </w:tc>
        <w:tc>
          <w:tcPr>
            <w:tcW w:w="1296" w:type="dxa"/>
            <w:shd w:val="clear" w:color="auto" w:fill="FFFFFF"/>
            <w:noWrap/>
            <w:vAlign w:val="center"/>
          </w:tcPr>
          <w:p w14:paraId="614F52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9C03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9148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A9E124">
            <w:pPr>
              <w:jc w:val="center"/>
              <w:rPr>
                <w:rFonts w:hint="eastAsia" w:ascii="仿宋" w:hAnsi="仿宋" w:eastAsia="仿宋" w:cs="仿宋"/>
                <w:i w:val="0"/>
                <w:iCs w:val="0"/>
                <w:color w:val="000000"/>
                <w:sz w:val="24"/>
                <w:szCs w:val="24"/>
                <w:u w:val="none"/>
              </w:rPr>
            </w:pPr>
          </w:p>
        </w:tc>
      </w:tr>
      <w:tr w14:paraId="5836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7199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w:t>
            </w:r>
          </w:p>
        </w:tc>
        <w:tc>
          <w:tcPr>
            <w:tcW w:w="3477" w:type="dxa"/>
            <w:shd w:val="clear" w:color="auto" w:fill="FFFFFF"/>
            <w:noWrap/>
            <w:vAlign w:val="center"/>
          </w:tcPr>
          <w:p w14:paraId="2963F3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雷公藤多苷片</w:t>
            </w:r>
          </w:p>
        </w:tc>
        <w:tc>
          <w:tcPr>
            <w:tcW w:w="2318" w:type="dxa"/>
            <w:shd w:val="clear" w:color="auto" w:fill="FFFFFF"/>
            <w:noWrap/>
            <w:vAlign w:val="center"/>
          </w:tcPr>
          <w:p w14:paraId="23B754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585C93A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54BB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5C91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A13A16">
            <w:pPr>
              <w:jc w:val="center"/>
              <w:rPr>
                <w:rFonts w:hint="eastAsia" w:ascii="仿宋" w:hAnsi="仿宋" w:eastAsia="仿宋" w:cs="仿宋"/>
                <w:i w:val="0"/>
                <w:iCs w:val="0"/>
                <w:color w:val="000000"/>
                <w:sz w:val="24"/>
                <w:szCs w:val="24"/>
                <w:u w:val="none"/>
              </w:rPr>
            </w:pPr>
          </w:p>
        </w:tc>
      </w:tr>
      <w:tr w14:paraId="18E6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EEC9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408</w:t>
            </w:r>
          </w:p>
        </w:tc>
        <w:tc>
          <w:tcPr>
            <w:tcW w:w="3477" w:type="dxa"/>
            <w:shd w:val="clear" w:color="auto" w:fill="FFFFFF"/>
            <w:noWrap/>
            <w:vAlign w:val="center"/>
          </w:tcPr>
          <w:p w14:paraId="49F553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蒙脱石散（思密达）</w:t>
            </w:r>
          </w:p>
        </w:tc>
        <w:tc>
          <w:tcPr>
            <w:tcW w:w="2318" w:type="dxa"/>
            <w:shd w:val="clear" w:color="auto" w:fill="FFFFFF"/>
            <w:noWrap/>
            <w:vAlign w:val="center"/>
          </w:tcPr>
          <w:p w14:paraId="0E2D32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3g*10袋</w:t>
            </w:r>
          </w:p>
        </w:tc>
        <w:tc>
          <w:tcPr>
            <w:tcW w:w="1296" w:type="dxa"/>
            <w:shd w:val="clear" w:color="auto" w:fill="FFFFFF"/>
            <w:noWrap/>
            <w:vAlign w:val="center"/>
          </w:tcPr>
          <w:p w14:paraId="481A4D3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3F41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970E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3B175A">
            <w:pPr>
              <w:jc w:val="center"/>
              <w:rPr>
                <w:rFonts w:hint="eastAsia" w:ascii="仿宋" w:hAnsi="仿宋" w:eastAsia="仿宋" w:cs="仿宋"/>
                <w:i w:val="0"/>
                <w:iCs w:val="0"/>
                <w:color w:val="000000"/>
                <w:sz w:val="24"/>
                <w:szCs w:val="24"/>
                <w:u w:val="none"/>
              </w:rPr>
            </w:pPr>
          </w:p>
        </w:tc>
      </w:tr>
      <w:tr w14:paraId="7D9F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1DE0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409</w:t>
            </w:r>
          </w:p>
        </w:tc>
        <w:tc>
          <w:tcPr>
            <w:tcW w:w="3477" w:type="dxa"/>
            <w:shd w:val="clear" w:color="auto" w:fill="FFFFFF"/>
            <w:noWrap/>
            <w:vAlign w:val="center"/>
          </w:tcPr>
          <w:p w14:paraId="50B117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孟鲁司特钠片</w:t>
            </w:r>
          </w:p>
        </w:tc>
        <w:tc>
          <w:tcPr>
            <w:tcW w:w="2318" w:type="dxa"/>
            <w:shd w:val="clear" w:color="auto" w:fill="FFFFFF"/>
            <w:noWrap/>
            <w:vAlign w:val="center"/>
          </w:tcPr>
          <w:p w14:paraId="491C5F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10mg*6s</w:t>
            </w:r>
          </w:p>
        </w:tc>
        <w:tc>
          <w:tcPr>
            <w:tcW w:w="1296" w:type="dxa"/>
            <w:shd w:val="clear" w:color="auto" w:fill="FFFFFF"/>
            <w:noWrap/>
            <w:vAlign w:val="center"/>
          </w:tcPr>
          <w:p w14:paraId="15650E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9400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8658E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C44D79">
            <w:pPr>
              <w:jc w:val="center"/>
              <w:rPr>
                <w:rFonts w:hint="eastAsia" w:ascii="仿宋" w:hAnsi="仿宋" w:eastAsia="仿宋" w:cs="仿宋"/>
                <w:i w:val="0"/>
                <w:iCs w:val="0"/>
                <w:color w:val="000000"/>
                <w:sz w:val="24"/>
                <w:szCs w:val="24"/>
                <w:u w:val="none"/>
              </w:rPr>
            </w:pPr>
          </w:p>
        </w:tc>
      </w:tr>
      <w:tr w14:paraId="6E6F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AC83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410</w:t>
            </w:r>
          </w:p>
        </w:tc>
        <w:tc>
          <w:tcPr>
            <w:tcW w:w="3477" w:type="dxa"/>
            <w:shd w:val="clear" w:color="auto" w:fill="FFFFFF"/>
            <w:noWrap/>
            <w:vAlign w:val="center"/>
          </w:tcPr>
          <w:p w14:paraId="120C8A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开塞露</w:t>
            </w:r>
          </w:p>
        </w:tc>
        <w:tc>
          <w:tcPr>
            <w:tcW w:w="2318" w:type="dxa"/>
            <w:shd w:val="clear" w:color="auto" w:fill="FFFFFF"/>
            <w:noWrap/>
            <w:vAlign w:val="center"/>
          </w:tcPr>
          <w:p w14:paraId="39E1FF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auto"/>
            <w:noWrap/>
            <w:vAlign w:val="center"/>
          </w:tcPr>
          <w:p w14:paraId="780FC418">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48ABA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4454B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712432">
            <w:pPr>
              <w:jc w:val="center"/>
              <w:rPr>
                <w:rFonts w:hint="eastAsia" w:ascii="仿宋" w:hAnsi="仿宋" w:eastAsia="仿宋" w:cs="仿宋"/>
                <w:i w:val="0"/>
                <w:iCs w:val="0"/>
                <w:color w:val="000000"/>
                <w:sz w:val="24"/>
                <w:szCs w:val="24"/>
                <w:u w:val="none"/>
              </w:rPr>
            </w:pPr>
          </w:p>
        </w:tc>
      </w:tr>
      <w:tr w14:paraId="20F5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FBD5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411</w:t>
            </w:r>
          </w:p>
        </w:tc>
        <w:tc>
          <w:tcPr>
            <w:tcW w:w="3477" w:type="dxa"/>
            <w:shd w:val="clear" w:color="auto" w:fill="FFFFFF"/>
            <w:noWrap/>
            <w:vAlign w:val="center"/>
          </w:tcPr>
          <w:p w14:paraId="118435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尿毒清颗粒</w:t>
            </w:r>
          </w:p>
        </w:tc>
        <w:tc>
          <w:tcPr>
            <w:tcW w:w="2318" w:type="dxa"/>
            <w:shd w:val="clear" w:color="auto" w:fill="FFFFFF"/>
            <w:noWrap/>
            <w:vAlign w:val="center"/>
          </w:tcPr>
          <w:p w14:paraId="25DEF5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5g*18袋</w:t>
            </w:r>
          </w:p>
        </w:tc>
        <w:tc>
          <w:tcPr>
            <w:tcW w:w="1296" w:type="dxa"/>
            <w:shd w:val="clear" w:color="auto" w:fill="FFFFFF"/>
            <w:noWrap/>
            <w:vAlign w:val="center"/>
          </w:tcPr>
          <w:p w14:paraId="305C3D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3347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F942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17C94C">
            <w:pPr>
              <w:jc w:val="center"/>
              <w:rPr>
                <w:rFonts w:hint="eastAsia" w:ascii="仿宋" w:hAnsi="仿宋" w:eastAsia="仿宋" w:cs="仿宋"/>
                <w:i w:val="0"/>
                <w:iCs w:val="0"/>
                <w:color w:val="000000"/>
                <w:sz w:val="24"/>
                <w:szCs w:val="24"/>
                <w:u w:val="none"/>
              </w:rPr>
            </w:pPr>
          </w:p>
        </w:tc>
      </w:tr>
      <w:tr w14:paraId="6754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CFFE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412</w:t>
            </w:r>
          </w:p>
        </w:tc>
        <w:tc>
          <w:tcPr>
            <w:tcW w:w="3477" w:type="dxa"/>
            <w:shd w:val="clear" w:color="auto" w:fill="FFFFFF"/>
            <w:noWrap/>
            <w:vAlign w:val="center"/>
          </w:tcPr>
          <w:p w14:paraId="764D0A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卡托普利片</w:t>
            </w:r>
          </w:p>
        </w:tc>
        <w:tc>
          <w:tcPr>
            <w:tcW w:w="2318" w:type="dxa"/>
            <w:shd w:val="clear" w:color="auto" w:fill="FFFFFF"/>
            <w:noWrap/>
            <w:vAlign w:val="center"/>
          </w:tcPr>
          <w:p w14:paraId="752580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57777D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6647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D851E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E69035">
            <w:pPr>
              <w:jc w:val="center"/>
              <w:rPr>
                <w:rFonts w:hint="eastAsia" w:ascii="仿宋" w:hAnsi="仿宋" w:eastAsia="仿宋" w:cs="仿宋"/>
                <w:i w:val="0"/>
                <w:iCs w:val="0"/>
                <w:color w:val="000000"/>
                <w:sz w:val="24"/>
                <w:szCs w:val="24"/>
                <w:u w:val="none"/>
              </w:rPr>
            </w:pPr>
          </w:p>
        </w:tc>
      </w:tr>
      <w:tr w14:paraId="1825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8FEC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413</w:t>
            </w:r>
          </w:p>
        </w:tc>
        <w:tc>
          <w:tcPr>
            <w:tcW w:w="3477" w:type="dxa"/>
            <w:shd w:val="clear" w:color="auto" w:fill="FFFFFF"/>
            <w:noWrap/>
            <w:vAlign w:val="center"/>
          </w:tcPr>
          <w:p w14:paraId="395339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卡马西平片</w:t>
            </w:r>
          </w:p>
        </w:tc>
        <w:tc>
          <w:tcPr>
            <w:tcW w:w="2318" w:type="dxa"/>
            <w:shd w:val="clear" w:color="auto" w:fill="FFFFFF"/>
            <w:noWrap/>
            <w:vAlign w:val="center"/>
          </w:tcPr>
          <w:p w14:paraId="500279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6720396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6BB2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08913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F89765">
            <w:pPr>
              <w:jc w:val="center"/>
              <w:rPr>
                <w:rFonts w:hint="eastAsia" w:ascii="仿宋" w:hAnsi="仿宋" w:eastAsia="仿宋" w:cs="仿宋"/>
                <w:i w:val="0"/>
                <w:iCs w:val="0"/>
                <w:color w:val="000000"/>
                <w:sz w:val="24"/>
                <w:szCs w:val="24"/>
                <w:u w:val="none"/>
              </w:rPr>
            </w:pPr>
          </w:p>
        </w:tc>
      </w:tr>
      <w:tr w14:paraId="49A4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137D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414</w:t>
            </w:r>
          </w:p>
        </w:tc>
        <w:tc>
          <w:tcPr>
            <w:tcW w:w="3477" w:type="dxa"/>
            <w:shd w:val="clear" w:color="auto" w:fill="FFFFFF"/>
            <w:noWrap/>
            <w:vAlign w:val="center"/>
          </w:tcPr>
          <w:p w14:paraId="12932C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排石利胆颗粒</w:t>
            </w:r>
          </w:p>
        </w:tc>
        <w:tc>
          <w:tcPr>
            <w:tcW w:w="2318" w:type="dxa"/>
            <w:shd w:val="clear" w:color="auto" w:fill="FFFFFF"/>
            <w:noWrap/>
            <w:vAlign w:val="center"/>
          </w:tcPr>
          <w:p w14:paraId="2E2EA6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10g*12袋</w:t>
            </w:r>
          </w:p>
        </w:tc>
        <w:tc>
          <w:tcPr>
            <w:tcW w:w="1296" w:type="dxa"/>
            <w:shd w:val="clear" w:color="auto" w:fill="FFFFFF"/>
            <w:noWrap/>
            <w:vAlign w:val="center"/>
          </w:tcPr>
          <w:p w14:paraId="4F419E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AD6A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0D24E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366B5E">
            <w:pPr>
              <w:jc w:val="center"/>
              <w:rPr>
                <w:rFonts w:hint="eastAsia" w:ascii="仿宋" w:hAnsi="仿宋" w:eastAsia="仿宋" w:cs="仿宋"/>
                <w:i w:val="0"/>
                <w:iCs w:val="0"/>
                <w:color w:val="000000"/>
                <w:sz w:val="24"/>
                <w:szCs w:val="24"/>
                <w:u w:val="none"/>
              </w:rPr>
            </w:pPr>
          </w:p>
        </w:tc>
      </w:tr>
      <w:tr w14:paraId="4D7E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7868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415</w:t>
            </w:r>
          </w:p>
        </w:tc>
        <w:tc>
          <w:tcPr>
            <w:tcW w:w="3477" w:type="dxa"/>
            <w:shd w:val="clear" w:color="auto" w:fill="FFFFFF"/>
            <w:noWrap/>
            <w:vAlign w:val="center"/>
          </w:tcPr>
          <w:p w14:paraId="7E49E2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皮肤病血毒丸</w:t>
            </w:r>
          </w:p>
        </w:tc>
        <w:tc>
          <w:tcPr>
            <w:tcW w:w="2318" w:type="dxa"/>
            <w:shd w:val="clear" w:color="auto" w:fill="FFFFFF"/>
            <w:noWrap/>
            <w:vAlign w:val="center"/>
          </w:tcPr>
          <w:p w14:paraId="3342AC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108681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F602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29FE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81C48E">
            <w:pPr>
              <w:jc w:val="center"/>
              <w:rPr>
                <w:rFonts w:hint="eastAsia" w:ascii="仿宋" w:hAnsi="仿宋" w:eastAsia="仿宋" w:cs="仿宋"/>
                <w:i w:val="0"/>
                <w:iCs w:val="0"/>
                <w:color w:val="000000"/>
                <w:sz w:val="24"/>
                <w:szCs w:val="24"/>
                <w:u w:val="none"/>
              </w:rPr>
            </w:pPr>
          </w:p>
        </w:tc>
      </w:tr>
      <w:tr w14:paraId="2AC5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8262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416</w:t>
            </w:r>
          </w:p>
        </w:tc>
        <w:tc>
          <w:tcPr>
            <w:tcW w:w="3477" w:type="dxa"/>
            <w:shd w:val="clear" w:color="auto" w:fill="FFFFFF"/>
            <w:noWrap/>
            <w:vAlign w:val="center"/>
          </w:tcPr>
          <w:p w14:paraId="76D1F5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葡醛内酯片</w:t>
            </w:r>
          </w:p>
        </w:tc>
        <w:tc>
          <w:tcPr>
            <w:tcW w:w="2318" w:type="dxa"/>
            <w:shd w:val="clear" w:color="auto" w:fill="FFFFFF"/>
            <w:noWrap/>
            <w:vAlign w:val="center"/>
          </w:tcPr>
          <w:p w14:paraId="45AC6E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6B9691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A3475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1630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F8E6DD">
            <w:pPr>
              <w:jc w:val="center"/>
              <w:rPr>
                <w:rFonts w:hint="eastAsia" w:ascii="仿宋" w:hAnsi="仿宋" w:eastAsia="仿宋" w:cs="仿宋"/>
                <w:i w:val="0"/>
                <w:iCs w:val="0"/>
                <w:color w:val="000000"/>
                <w:sz w:val="24"/>
                <w:szCs w:val="24"/>
                <w:u w:val="none"/>
              </w:rPr>
            </w:pPr>
          </w:p>
        </w:tc>
      </w:tr>
      <w:tr w14:paraId="64FA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0E1E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417</w:t>
            </w:r>
          </w:p>
        </w:tc>
        <w:tc>
          <w:tcPr>
            <w:tcW w:w="3477" w:type="dxa"/>
            <w:shd w:val="clear" w:color="auto" w:fill="FFFFFF"/>
            <w:noWrap/>
            <w:vAlign w:val="center"/>
          </w:tcPr>
          <w:p w14:paraId="645C56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496736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2F9E41E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84E1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D75D4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E2414E">
            <w:pPr>
              <w:jc w:val="center"/>
              <w:rPr>
                <w:rFonts w:hint="eastAsia" w:ascii="仿宋" w:hAnsi="仿宋" w:eastAsia="仿宋" w:cs="仿宋"/>
                <w:i w:val="0"/>
                <w:iCs w:val="0"/>
                <w:color w:val="000000"/>
                <w:sz w:val="24"/>
                <w:szCs w:val="24"/>
                <w:u w:val="none"/>
              </w:rPr>
            </w:pPr>
          </w:p>
        </w:tc>
      </w:tr>
      <w:tr w14:paraId="605B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8955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418</w:t>
            </w:r>
          </w:p>
        </w:tc>
        <w:tc>
          <w:tcPr>
            <w:tcW w:w="3477" w:type="dxa"/>
            <w:shd w:val="clear" w:color="auto" w:fill="FFFFFF"/>
            <w:noWrap/>
            <w:vAlign w:val="center"/>
          </w:tcPr>
          <w:p w14:paraId="6EDB8C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氢氯噻嗪片（双克片）</w:t>
            </w:r>
          </w:p>
        </w:tc>
        <w:tc>
          <w:tcPr>
            <w:tcW w:w="2318" w:type="dxa"/>
            <w:shd w:val="clear" w:color="auto" w:fill="FFFFFF"/>
            <w:noWrap/>
            <w:vAlign w:val="center"/>
          </w:tcPr>
          <w:p w14:paraId="09E06C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0D5FB1C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0476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A56A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B5CD7F">
            <w:pPr>
              <w:jc w:val="center"/>
              <w:rPr>
                <w:rFonts w:hint="eastAsia" w:ascii="仿宋" w:hAnsi="仿宋" w:eastAsia="仿宋" w:cs="仿宋"/>
                <w:i w:val="0"/>
                <w:iCs w:val="0"/>
                <w:color w:val="000000"/>
                <w:sz w:val="24"/>
                <w:szCs w:val="24"/>
                <w:u w:val="none"/>
              </w:rPr>
            </w:pPr>
          </w:p>
        </w:tc>
      </w:tr>
      <w:tr w14:paraId="458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1F03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419</w:t>
            </w:r>
          </w:p>
        </w:tc>
        <w:tc>
          <w:tcPr>
            <w:tcW w:w="3477" w:type="dxa"/>
            <w:shd w:val="clear" w:color="auto" w:fill="FFFFFF"/>
            <w:noWrap/>
            <w:vAlign w:val="center"/>
          </w:tcPr>
          <w:p w14:paraId="4CA271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743CD6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25mg*40片</w:t>
            </w:r>
          </w:p>
        </w:tc>
        <w:tc>
          <w:tcPr>
            <w:tcW w:w="1296" w:type="dxa"/>
            <w:shd w:val="clear" w:color="auto" w:fill="FFFFFF"/>
            <w:noWrap/>
            <w:vAlign w:val="center"/>
          </w:tcPr>
          <w:p w14:paraId="0CC696B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EBEC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8769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D2CFCD">
            <w:pPr>
              <w:jc w:val="center"/>
              <w:rPr>
                <w:rFonts w:hint="eastAsia" w:ascii="仿宋" w:hAnsi="仿宋" w:eastAsia="仿宋" w:cs="仿宋"/>
                <w:i w:val="0"/>
                <w:iCs w:val="0"/>
                <w:color w:val="000000"/>
                <w:sz w:val="24"/>
                <w:szCs w:val="24"/>
                <w:u w:val="none"/>
              </w:rPr>
            </w:pPr>
          </w:p>
        </w:tc>
      </w:tr>
      <w:tr w14:paraId="13F4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D11B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420</w:t>
            </w:r>
          </w:p>
        </w:tc>
        <w:tc>
          <w:tcPr>
            <w:tcW w:w="3477" w:type="dxa"/>
            <w:shd w:val="clear" w:color="auto" w:fill="FFFFFF"/>
            <w:noWrap/>
            <w:vAlign w:val="center"/>
          </w:tcPr>
          <w:p w14:paraId="1ADED8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0B1F87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50mg*12s*2板</w:t>
            </w:r>
          </w:p>
        </w:tc>
        <w:tc>
          <w:tcPr>
            <w:tcW w:w="1296" w:type="dxa"/>
            <w:shd w:val="clear" w:color="auto" w:fill="FFFFFF"/>
            <w:noWrap/>
            <w:vAlign w:val="center"/>
          </w:tcPr>
          <w:p w14:paraId="5C56B8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A283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5DDF9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07D85E">
            <w:pPr>
              <w:jc w:val="center"/>
              <w:rPr>
                <w:rFonts w:hint="eastAsia" w:ascii="仿宋" w:hAnsi="仿宋" w:eastAsia="仿宋" w:cs="仿宋"/>
                <w:i w:val="0"/>
                <w:iCs w:val="0"/>
                <w:color w:val="000000"/>
                <w:sz w:val="24"/>
                <w:szCs w:val="24"/>
                <w:u w:val="none"/>
              </w:rPr>
            </w:pPr>
          </w:p>
        </w:tc>
      </w:tr>
      <w:tr w14:paraId="027E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7622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421</w:t>
            </w:r>
          </w:p>
        </w:tc>
        <w:tc>
          <w:tcPr>
            <w:tcW w:w="3477" w:type="dxa"/>
            <w:shd w:val="clear" w:color="auto" w:fill="FFFFFF"/>
            <w:noWrap/>
            <w:vAlign w:val="center"/>
          </w:tcPr>
          <w:p w14:paraId="2F8C9F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人工牛黄甲硝唑胶囊（牙痛安）</w:t>
            </w:r>
          </w:p>
        </w:tc>
        <w:tc>
          <w:tcPr>
            <w:tcW w:w="2318" w:type="dxa"/>
            <w:shd w:val="clear" w:color="auto" w:fill="FFFFFF"/>
            <w:noWrap/>
            <w:vAlign w:val="center"/>
          </w:tcPr>
          <w:p w14:paraId="0BA2A4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0.2g:5mg*12粒</w:t>
            </w:r>
          </w:p>
        </w:tc>
        <w:tc>
          <w:tcPr>
            <w:tcW w:w="1296" w:type="dxa"/>
            <w:shd w:val="clear" w:color="auto" w:fill="FFFFFF"/>
            <w:noWrap/>
            <w:vAlign w:val="center"/>
          </w:tcPr>
          <w:p w14:paraId="5B02E0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4C81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1B0A1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B2D28A">
            <w:pPr>
              <w:jc w:val="center"/>
              <w:rPr>
                <w:rFonts w:hint="eastAsia" w:ascii="仿宋" w:hAnsi="仿宋" w:eastAsia="仿宋" w:cs="仿宋"/>
                <w:i w:val="0"/>
                <w:iCs w:val="0"/>
                <w:color w:val="000000"/>
                <w:sz w:val="24"/>
                <w:szCs w:val="24"/>
                <w:u w:val="none"/>
              </w:rPr>
            </w:pPr>
          </w:p>
        </w:tc>
      </w:tr>
      <w:tr w14:paraId="5A5B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3C9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422</w:t>
            </w:r>
          </w:p>
        </w:tc>
        <w:tc>
          <w:tcPr>
            <w:tcW w:w="3477" w:type="dxa"/>
            <w:shd w:val="clear" w:color="auto" w:fill="FFFFFF"/>
            <w:noWrap/>
            <w:vAlign w:val="center"/>
          </w:tcPr>
          <w:p w14:paraId="545CB4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如意金黄散</w:t>
            </w:r>
          </w:p>
        </w:tc>
        <w:tc>
          <w:tcPr>
            <w:tcW w:w="2318" w:type="dxa"/>
            <w:shd w:val="clear" w:color="auto" w:fill="FFFFFF"/>
            <w:noWrap/>
            <w:vAlign w:val="center"/>
          </w:tcPr>
          <w:p w14:paraId="2FD9EB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5g*10袋</w:t>
            </w:r>
          </w:p>
        </w:tc>
        <w:tc>
          <w:tcPr>
            <w:tcW w:w="1296" w:type="dxa"/>
            <w:shd w:val="clear" w:color="auto" w:fill="FFFFFF"/>
            <w:noWrap/>
            <w:vAlign w:val="center"/>
          </w:tcPr>
          <w:p w14:paraId="0BCC1B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DBC47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51697EC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FEC9C5">
            <w:pPr>
              <w:jc w:val="center"/>
              <w:rPr>
                <w:rFonts w:hint="eastAsia" w:ascii="仿宋" w:hAnsi="仿宋" w:eastAsia="仿宋" w:cs="仿宋"/>
                <w:i w:val="0"/>
                <w:iCs w:val="0"/>
                <w:color w:val="000000"/>
                <w:sz w:val="24"/>
                <w:szCs w:val="24"/>
                <w:u w:val="none"/>
              </w:rPr>
            </w:pPr>
          </w:p>
        </w:tc>
      </w:tr>
      <w:tr w14:paraId="44F7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DDD0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423</w:t>
            </w:r>
          </w:p>
        </w:tc>
        <w:tc>
          <w:tcPr>
            <w:tcW w:w="3477" w:type="dxa"/>
            <w:shd w:val="clear" w:color="auto" w:fill="FFFFFF"/>
            <w:noWrap/>
            <w:vAlign w:val="center"/>
          </w:tcPr>
          <w:p w14:paraId="5AD758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乳果糖口服溶液</w:t>
            </w:r>
          </w:p>
        </w:tc>
        <w:tc>
          <w:tcPr>
            <w:tcW w:w="2318" w:type="dxa"/>
            <w:shd w:val="clear" w:color="auto" w:fill="FFFFFF"/>
            <w:noWrap/>
            <w:vAlign w:val="center"/>
          </w:tcPr>
          <w:p w14:paraId="13519D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46B32B4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06DC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15CB5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B61E1C">
            <w:pPr>
              <w:jc w:val="center"/>
              <w:rPr>
                <w:rFonts w:hint="eastAsia" w:ascii="仿宋" w:hAnsi="仿宋" w:eastAsia="仿宋" w:cs="仿宋"/>
                <w:i w:val="0"/>
                <w:iCs w:val="0"/>
                <w:color w:val="000000"/>
                <w:sz w:val="24"/>
                <w:szCs w:val="24"/>
                <w:u w:val="none"/>
              </w:rPr>
            </w:pPr>
          </w:p>
        </w:tc>
      </w:tr>
      <w:tr w14:paraId="276C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896F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424</w:t>
            </w:r>
          </w:p>
        </w:tc>
        <w:tc>
          <w:tcPr>
            <w:tcW w:w="3477" w:type="dxa"/>
            <w:shd w:val="clear" w:color="auto" w:fill="FFFFFF"/>
            <w:noWrap/>
            <w:vAlign w:val="center"/>
          </w:tcPr>
          <w:p w14:paraId="4ADBE8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京万红软膏</w:t>
            </w:r>
          </w:p>
        </w:tc>
        <w:tc>
          <w:tcPr>
            <w:tcW w:w="2318" w:type="dxa"/>
            <w:shd w:val="clear" w:color="auto" w:fill="FFFFFF"/>
            <w:noWrap/>
            <w:vAlign w:val="center"/>
          </w:tcPr>
          <w:p w14:paraId="117704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auto"/>
            <w:noWrap/>
            <w:vAlign w:val="center"/>
          </w:tcPr>
          <w:p w14:paraId="621BCD8F">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A186A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049643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0FB8C0">
            <w:pPr>
              <w:jc w:val="center"/>
              <w:rPr>
                <w:rFonts w:hint="eastAsia" w:ascii="仿宋" w:hAnsi="仿宋" w:eastAsia="仿宋" w:cs="仿宋"/>
                <w:i w:val="0"/>
                <w:iCs w:val="0"/>
                <w:color w:val="000000"/>
                <w:sz w:val="24"/>
                <w:szCs w:val="24"/>
                <w:u w:val="none"/>
              </w:rPr>
            </w:pPr>
          </w:p>
        </w:tc>
      </w:tr>
      <w:tr w14:paraId="71AD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FBF9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425</w:t>
            </w:r>
          </w:p>
        </w:tc>
        <w:tc>
          <w:tcPr>
            <w:tcW w:w="3477" w:type="dxa"/>
            <w:shd w:val="clear" w:color="auto" w:fill="FFFFFF"/>
            <w:noWrap/>
            <w:vAlign w:val="center"/>
          </w:tcPr>
          <w:p w14:paraId="3F6B28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健胃消食片</w:t>
            </w:r>
          </w:p>
        </w:tc>
        <w:tc>
          <w:tcPr>
            <w:tcW w:w="2318" w:type="dxa"/>
            <w:shd w:val="clear" w:color="auto" w:fill="FFFFFF"/>
            <w:noWrap/>
            <w:vAlign w:val="center"/>
          </w:tcPr>
          <w:p w14:paraId="07E280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0.5g*32s</w:t>
            </w:r>
          </w:p>
        </w:tc>
        <w:tc>
          <w:tcPr>
            <w:tcW w:w="1296" w:type="dxa"/>
            <w:shd w:val="clear" w:color="auto" w:fill="FFFFFF"/>
            <w:noWrap/>
            <w:vAlign w:val="center"/>
          </w:tcPr>
          <w:p w14:paraId="1E4621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3BE0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F0EFA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4AC5C5">
            <w:pPr>
              <w:jc w:val="center"/>
              <w:rPr>
                <w:rFonts w:hint="eastAsia" w:ascii="仿宋" w:hAnsi="仿宋" w:eastAsia="仿宋" w:cs="仿宋"/>
                <w:i w:val="0"/>
                <w:iCs w:val="0"/>
                <w:color w:val="000000"/>
                <w:sz w:val="24"/>
                <w:szCs w:val="24"/>
                <w:u w:val="none"/>
              </w:rPr>
            </w:pPr>
          </w:p>
        </w:tc>
      </w:tr>
      <w:tr w14:paraId="72C2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E357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426</w:t>
            </w:r>
          </w:p>
        </w:tc>
        <w:tc>
          <w:tcPr>
            <w:tcW w:w="3477" w:type="dxa"/>
            <w:shd w:val="clear" w:color="auto" w:fill="FFFFFF"/>
            <w:noWrap/>
            <w:vAlign w:val="center"/>
          </w:tcPr>
          <w:p w14:paraId="191F20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桑菊感冒片</w:t>
            </w:r>
          </w:p>
        </w:tc>
        <w:tc>
          <w:tcPr>
            <w:tcW w:w="2318" w:type="dxa"/>
            <w:shd w:val="clear" w:color="auto" w:fill="FFFFFF"/>
            <w:noWrap/>
            <w:vAlign w:val="center"/>
          </w:tcPr>
          <w:p w14:paraId="505F5F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2.19g*12s*5板</w:t>
            </w:r>
          </w:p>
        </w:tc>
        <w:tc>
          <w:tcPr>
            <w:tcW w:w="1296" w:type="dxa"/>
            <w:shd w:val="clear" w:color="auto" w:fill="FFFFFF"/>
            <w:noWrap/>
            <w:vAlign w:val="center"/>
          </w:tcPr>
          <w:p w14:paraId="5AEE3B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3EB8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9D4D8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96FD73">
            <w:pPr>
              <w:jc w:val="center"/>
              <w:rPr>
                <w:rFonts w:hint="eastAsia" w:ascii="仿宋" w:hAnsi="仿宋" w:eastAsia="仿宋" w:cs="仿宋"/>
                <w:i w:val="0"/>
                <w:iCs w:val="0"/>
                <w:color w:val="000000"/>
                <w:sz w:val="24"/>
                <w:szCs w:val="24"/>
                <w:u w:val="none"/>
              </w:rPr>
            </w:pPr>
          </w:p>
        </w:tc>
      </w:tr>
      <w:tr w14:paraId="127C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C858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427</w:t>
            </w:r>
          </w:p>
        </w:tc>
        <w:tc>
          <w:tcPr>
            <w:tcW w:w="3477" w:type="dxa"/>
            <w:shd w:val="clear" w:color="auto" w:fill="FFFFFF"/>
            <w:noWrap/>
            <w:vAlign w:val="center"/>
          </w:tcPr>
          <w:p w14:paraId="3C9AA2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沙丁胺醇吸入气雾剂</w:t>
            </w:r>
          </w:p>
        </w:tc>
        <w:tc>
          <w:tcPr>
            <w:tcW w:w="2318" w:type="dxa"/>
            <w:shd w:val="clear" w:color="auto" w:fill="FFFFFF"/>
            <w:noWrap/>
            <w:vAlign w:val="center"/>
          </w:tcPr>
          <w:p w14:paraId="12ED70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0.1mg</w:t>
            </w:r>
          </w:p>
        </w:tc>
        <w:tc>
          <w:tcPr>
            <w:tcW w:w="1296" w:type="dxa"/>
            <w:shd w:val="clear" w:color="auto" w:fill="auto"/>
            <w:noWrap/>
            <w:vAlign w:val="center"/>
          </w:tcPr>
          <w:p w14:paraId="69856354">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13AAF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85A68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61973F">
            <w:pPr>
              <w:jc w:val="center"/>
              <w:rPr>
                <w:rFonts w:hint="eastAsia" w:ascii="仿宋" w:hAnsi="仿宋" w:eastAsia="仿宋" w:cs="仿宋"/>
                <w:i w:val="0"/>
                <w:iCs w:val="0"/>
                <w:color w:val="000000"/>
                <w:sz w:val="24"/>
                <w:szCs w:val="24"/>
                <w:u w:val="none"/>
              </w:rPr>
            </w:pPr>
          </w:p>
        </w:tc>
      </w:tr>
      <w:tr w14:paraId="51A0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F75A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428</w:t>
            </w:r>
          </w:p>
        </w:tc>
        <w:tc>
          <w:tcPr>
            <w:tcW w:w="3477" w:type="dxa"/>
            <w:shd w:val="clear" w:color="auto" w:fill="FFFFFF"/>
            <w:noWrap/>
            <w:vAlign w:val="center"/>
          </w:tcPr>
          <w:p w14:paraId="2B84C3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沙美特罗替卡松粉吸入剂（舒利迭）</w:t>
            </w:r>
          </w:p>
        </w:tc>
        <w:tc>
          <w:tcPr>
            <w:tcW w:w="2318" w:type="dxa"/>
            <w:shd w:val="clear" w:color="auto" w:fill="FFFFFF"/>
            <w:noWrap/>
            <w:vAlign w:val="center"/>
          </w:tcPr>
          <w:p w14:paraId="5C87A7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50ug*250ug*60泡</w:t>
            </w:r>
          </w:p>
        </w:tc>
        <w:tc>
          <w:tcPr>
            <w:tcW w:w="1296" w:type="dxa"/>
            <w:shd w:val="clear" w:color="auto" w:fill="auto"/>
            <w:noWrap/>
            <w:vAlign w:val="center"/>
          </w:tcPr>
          <w:p w14:paraId="075F5CB3">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474CF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6B7600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8F497C">
            <w:pPr>
              <w:jc w:val="center"/>
              <w:rPr>
                <w:rFonts w:hint="eastAsia" w:ascii="仿宋" w:hAnsi="仿宋" w:eastAsia="仿宋" w:cs="仿宋"/>
                <w:i w:val="0"/>
                <w:iCs w:val="0"/>
                <w:color w:val="000000"/>
                <w:sz w:val="24"/>
                <w:szCs w:val="24"/>
                <w:u w:val="none"/>
              </w:rPr>
            </w:pPr>
          </w:p>
        </w:tc>
      </w:tr>
      <w:tr w14:paraId="00B0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82CB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429</w:t>
            </w:r>
          </w:p>
        </w:tc>
        <w:tc>
          <w:tcPr>
            <w:tcW w:w="3477" w:type="dxa"/>
            <w:shd w:val="clear" w:color="auto" w:fill="FFFFFF"/>
            <w:noWrap/>
            <w:vAlign w:val="center"/>
          </w:tcPr>
          <w:p w14:paraId="6D8E53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甲氧氯普胺片</w:t>
            </w:r>
          </w:p>
        </w:tc>
        <w:tc>
          <w:tcPr>
            <w:tcW w:w="2318" w:type="dxa"/>
            <w:shd w:val="clear" w:color="auto" w:fill="FFFFFF"/>
            <w:noWrap/>
            <w:vAlign w:val="center"/>
          </w:tcPr>
          <w:p w14:paraId="09F5B2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248CFE6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637F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F921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C1DD08">
            <w:pPr>
              <w:jc w:val="center"/>
              <w:rPr>
                <w:rFonts w:hint="eastAsia" w:ascii="仿宋" w:hAnsi="仿宋" w:eastAsia="仿宋" w:cs="仿宋"/>
                <w:i w:val="0"/>
                <w:iCs w:val="0"/>
                <w:color w:val="000000"/>
                <w:sz w:val="24"/>
                <w:szCs w:val="24"/>
                <w:u w:val="none"/>
              </w:rPr>
            </w:pPr>
          </w:p>
        </w:tc>
      </w:tr>
      <w:tr w14:paraId="65EA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0ED0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430</w:t>
            </w:r>
          </w:p>
        </w:tc>
        <w:tc>
          <w:tcPr>
            <w:tcW w:w="3477" w:type="dxa"/>
            <w:shd w:val="clear" w:color="auto" w:fill="FFFFFF"/>
            <w:noWrap/>
            <w:vAlign w:val="center"/>
          </w:tcPr>
          <w:p w14:paraId="13B48E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甲硝唑片</w:t>
            </w:r>
          </w:p>
        </w:tc>
        <w:tc>
          <w:tcPr>
            <w:tcW w:w="2318" w:type="dxa"/>
            <w:shd w:val="clear" w:color="auto" w:fill="FFFFFF"/>
            <w:noWrap/>
            <w:vAlign w:val="center"/>
          </w:tcPr>
          <w:p w14:paraId="18549C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2E5D52C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E3E5E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B416D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AAD1F8">
            <w:pPr>
              <w:jc w:val="center"/>
              <w:rPr>
                <w:rFonts w:hint="eastAsia" w:ascii="仿宋" w:hAnsi="仿宋" w:eastAsia="仿宋" w:cs="仿宋"/>
                <w:i w:val="0"/>
                <w:iCs w:val="0"/>
                <w:color w:val="000000"/>
                <w:sz w:val="24"/>
                <w:szCs w:val="24"/>
                <w:u w:val="none"/>
              </w:rPr>
            </w:pPr>
          </w:p>
        </w:tc>
      </w:tr>
      <w:tr w14:paraId="2841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5E6F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431</w:t>
            </w:r>
          </w:p>
        </w:tc>
        <w:tc>
          <w:tcPr>
            <w:tcW w:w="3477" w:type="dxa"/>
            <w:shd w:val="clear" w:color="auto" w:fill="FFFFFF"/>
            <w:noWrap/>
            <w:vAlign w:val="center"/>
          </w:tcPr>
          <w:p w14:paraId="4E2E78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甲硝唑氯化钠注射液（塑瓶）</w:t>
            </w:r>
          </w:p>
        </w:tc>
        <w:tc>
          <w:tcPr>
            <w:tcW w:w="2318" w:type="dxa"/>
            <w:shd w:val="clear" w:color="auto" w:fill="FFFFFF"/>
            <w:noWrap/>
            <w:vAlign w:val="center"/>
          </w:tcPr>
          <w:p w14:paraId="49415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1.25g；250ml</w:t>
            </w:r>
          </w:p>
        </w:tc>
        <w:tc>
          <w:tcPr>
            <w:tcW w:w="1296" w:type="dxa"/>
            <w:shd w:val="clear" w:color="auto" w:fill="FFFFFF"/>
            <w:noWrap/>
            <w:vAlign w:val="center"/>
          </w:tcPr>
          <w:p w14:paraId="55E55A9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D45C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59685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C0476E">
            <w:pPr>
              <w:jc w:val="center"/>
              <w:rPr>
                <w:rFonts w:hint="eastAsia" w:ascii="仿宋" w:hAnsi="仿宋" w:eastAsia="仿宋" w:cs="仿宋"/>
                <w:i w:val="0"/>
                <w:iCs w:val="0"/>
                <w:color w:val="000000"/>
                <w:sz w:val="24"/>
                <w:szCs w:val="24"/>
                <w:u w:val="none"/>
              </w:rPr>
            </w:pPr>
          </w:p>
        </w:tc>
      </w:tr>
      <w:tr w14:paraId="3E30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9E59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432</w:t>
            </w:r>
          </w:p>
        </w:tc>
        <w:tc>
          <w:tcPr>
            <w:tcW w:w="3477" w:type="dxa"/>
            <w:shd w:val="clear" w:color="auto" w:fill="FFFFFF"/>
            <w:noWrap/>
            <w:vAlign w:val="center"/>
          </w:tcPr>
          <w:p w14:paraId="05C457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甲硝唑氯化钠注射液（塑瓶）</w:t>
            </w:r>
          </w:p>
        </w:tc>
        <w:tc>
          <w:tcPr>
            <w:tcW w:w="2318" w:type="dxa"/>
            <w:shd w:val="clear" w:color="auto" w:fill="FFFFFF"/>
            <w:noWrap/>
            <w:vAlign w:val="center"/>
          </w:tcPr>
          <w:p w14:paraId="534A5A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100ml*0.5g</w:t>
            </w:r>
          </w:p>
        </w:tc>
        <w:tc>
          <w:tcPr>
            <w:tcW w:w="1296" w:type="dxa"/>
            <w:shd w:val="clear" w:color="auto" w:fill="FFFFFF"/>
            <w:noWrap/>
            <w:vAlign w:val="center"/>
          </w:tcPr>
          <w:p w14:paraId="6DFBD2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3E7F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0324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E127A2">
            <w:pPr>
              <w:jc w:val="center"/>
              <w:rPr>
                <w:rFonts w:hint="eastAsia" w:ascii="仿宋" w:hAnsi="仿宋" w:eastAsia="仿宋" w:cs="仿宋"/>
                <w:i w:val="0"/>
                <w:iCs w:val="0"/>
                <w:color w:val="000000"/>
                <w:sz w:val="24"/>
                <w:szCs w:val="24"/>
                <w:u w:val="none"/>
              </w:rPr>
            </w:pPr>
          </w:p>
        </w:tc>
      </w:tr>
      <w:tr w14:paraId="40B8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1CB1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433</w:t>
            </w:r>
          </w:p>
        </w:tc>
        <w:tc>
          <w:tcPr>
            <w:tcW w:w="3477" w:type="dxa"/>
            <w:shd w:val="clear" w:color="auto" w:fill="FFFFFF"/>
            <w:noWrap/>
            <w:vAlign w:val="center"/>
          </w:tcPr>
          <w:p w14:paraId="076853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四环素片</w:t>
            </w:r>
          </w:p>
        </w:tc>
        <w:tc>
          <w:tcPr>
            <w:tcW w:w="2318" w:type="dxa"/>
            <w:shd w:val="clear" w:color="auto" w:fill="FFFFFF"/>
            <w:noWrap/>
            <w:vAlign w:val="center"/>
          </w:tcPr>
          <w:p w14:paraId="165D4F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60F7031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9BAB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117CA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3A0C8A">
            <w:pPr>
              <w:jc w:val="center"/>
              <w:rPr>
                <w:rFonts w:hint="eastAsia" w:ascii="仿宋" w:hAnsi="仿宋" w:eastAsia="仿宋" w:cs="仿宋"/>
                <w:i w:val="0"/>
                <w:iCs w:val="0"/>
                <w:color w:val="000000"/>
                <w:sz w:val="24"/>
                <w:szCs w:val="24"/>
                <w:u w:val="none"/>
              </w:rPr>
            </w:pPr>
          </w:p>
        </w:tc>
      </w:tr>
      <w:tr w14:paraId="6763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37D9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434</w:t>
            </w:r>
          </w:p>
        </w:tc>
        <w:tc>
          <w:tcPr>
            <w:tcW w:w="3477" w:type="dxa"/>
            <w:shd w:val="clear" w:color="auto" w:fill="FFFFFF"/>
            <w:noWrap/>
            <w:vAlign w:val="center"/>
          </w:tcPr>
          <w:p w14:paraId="44E568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甲钴胺片</w:t>
            </w:r>
          </w:p>
        </w:tc>
        <w:tc>
          <w:tcPr>
            <w:tcW w:w="2318" w:type="dxa"/>
            <w:shd w:val="clear" w:color="auto" w:fill="FFFFFF"/>
            <w:noWrap/>
            <w:vAlign w:val="center"/>
          </w:tcPr>
          <w:p w14:paraId="4B5810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0.5mg*20s</w:t>
            </w:r>
          </w:p>
        </w:tc>
        <w:tc>
          <w:tcPr>
            <w:tcW w:w="1296" w:type="dxa"/>
            <w:shd w:val="clear" w:color="auto" w:fill="FFFFFF"/>
            <w:noWrap/>
            <w:vAlign w:val="center"/>
          </w:tcPr>
          <w:p w14:paraId="269427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D820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46A9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38F64B1">
            <w:pPr>
              <w:jc w:val="center"/>
              <w:rPr>
                <w:rFonts w:hint="eastAsia" w:ascii="仿宋" w:hAnsi="仿宋" w:eastAsia="仿宋" w:cs="仿宋"/>
                <w:i w:val="0"/>
                <w:iCs w:val="0"/>
                <w:color w:val="000000"/>
                <w:sz w:val="24"/>
                <w:szCs w:val="24"/>
                <w:u w:val="none"/>
              </w:rPr>
            </w:pPr>
          </w:p>
        </w:tc>
      </w:tr>
      <w:tr w14:paraId="440D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163B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435</w:t>
            </w:r>
          </w:p>
        </w:tc>
        <w:tc>
          <w:tcPr>
            <w:tcW w:w="3477" w:type="dxa"/>
            <w:shd w:val="clear" w:color="auto" w:fill="FFFFFF"/>
            <w:noWrap/>
            <w:vAlign w:val="center"/>
          </w:tcPr>
          <w:p w14:paraId="621CAB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羧甲司坦片</w:t>
            </w:r>
          </w:p>
        </w:tc>
        <w:tc>
          <w:tcPr>
            <w:tcW w:w="2318" w:type="dxa"/>
            <w:shd w:val="clear" w:color="auto" w:fill="FFFFFF"/>
            <w:noWrap/>
            <w:vAlign w:val="center"/>
          </w:tcPr>
          <w:p w14:paraId="6FB9C6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250mg*12片</w:t>
            </w:r>
          </w:p>
        </w:tc>
        <w:tc>
          <w:tcPr>
            <w:tcW w:w="1296" w:type="dxa"/>
            <w:shd w:val="clear" w:color="auto" w:fill="FFFFFF"/>
            <w:noWrap/>
            <w:vAlign w:val="center"/>
          </w:tcPr>
          <w:p w14:paraId="6D9FEF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A06BD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0560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3D4932">
            <w:pPr>
              <w:jc w:val="center"/>
              <w:rPr>
                <w:rFonts w:hint="eastAsia" w:ascii="仿宋" w:hAnsi="仿宋" w:eastAsia="仿宋" w:cs="仿宋"/>
                <w:i w:val="0"/>
                <w:iCs w:val="0"/>
                <w:color w:val="000000"/>
                <w:sz w:val="24"/>
                <w:szCs w:val="24"/>
                <w:u w:val="none"/>
              </w:rPr>
            </w:pPr>
          </w:p>
        </w:tc>
      </w:tr>
      <w:tr w14:paraId="47AD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4BD4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436</w:t>
            </w:r>
          </w:p>
        </w:tc>
        <w:tc>
          <w:tcPr>
            <w:tcW w:w="3477" w:type="dxa"/>
            <w:shd w:val="clear" w:color="auto" w:fill="FFFFFF"/>
            <w:noWrap/>
            <w:vAlign w:val="center"/>
          </w:tcPr>
          <w:p w14:paraId="6FE1A4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季德胜蛇药片</w:t>
            </w:r>
          </w:p>
        </w:tc>
        <w:tc>
          <w:tcPr>
            <w:tcW w:w="2318" w:type="dxa"/>
            <w:shd w:val="clear" w:color="auto" w:fill="FFFFFF"/>
            <w:noWrap/>
            <w:vAlign w:val="center"/>
          </w:tcPr>
          <w:p w14:paraId="2D3E32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0.4g*16s</w:t>
            </w:r>
          </w:p>
        </w:tc>
        <w:tc>
          <w:tcPr>
            <w:tcW w:w="1296" w:type="dxa"/>
            <w:shd w:val="clear" w:color="auto" w:fill="FFFFFF"/>
            <w:noWrap/>
            <w:vAlign w:val="center"/>
          </w:tcPr>
          <w:p w14:paraId="013FBD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E869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57991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665313">
            <w:pPr>
              <w:jc w:val="center"/>
              <w:rPr>
                <w:rFonts w:hint="eastAsia" w:ascii="仿宋" w:hAnsi="仿宋" w:eastAsia="仿宋" w:cs="仿宋"/>
                <w:i w:val="0"/>
                <w:iCs w:val="0"/>
                <w:color w:val="000000"/>
                <w:sz w:val="24"/>
                <w:szCs w:val="24"/>
                <w:u w:val="none"/>
              </w:rPr>
            </w:pPr>
          </w:p>
        </w:tc>
      </w:tr>
      <w:tr w14:paraId="48E2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D7D6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437</w:t>
            </w:r>
          </w:p>
        </w:tc>
        <w:tc>
          <w:tcPr>
            <w:tcW w:w="3477" w:type="dxa"/>
            <w:shd w:val="clear" w:color="auto" w:fill="FFFFFF"/>
            <w:noWrap/>
            <w:vAlign w:val="center"/>
          </w:tcPr>
          <w:p w14:paraId="2FE37D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替硝唑片</w:t>
            </w:r>
          </w:p>
        </w:tc>
        <w:tc>
          <w:tcPr>
            <w:tcW w:w="2318" w:type="dxa"/>
            <w:shd w:val="clear" w:color="auto" w:fill="FFFFFF"/>
            <w:noWrap/>
            <w:vAlign w:val="center"/>
          </w:tcPr>
          <w:p w14:paraId="65A021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0.5g*8片</w:t>
            </w:r>
          </w:p>
        </w:tc>
        <w:tc>
          <w:tcPr>
            <w:tcW w:w="1296" w:type="dxa"/>
            <w:shd w:val="clear" w:color="auto" w:fill="FFFFFF"/>
            <w:noWrap/>
            <w:vAlign w:val="center"/>
          </w:tcPr>
          <w:p w14:paraId="04B1A7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9603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E4AE3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484F1A">
            <w:pPr>
              <w:jc w:val="center"/>
              <w:rPr>
                <w:rFonts w:hint="eastAsia" w:ascii="仿宋" w:hAnsi="仿宋" w:eastAsia="仿宋" w:cs="仿宋"/>
                <w:i w:val="0"/>
                <w:iCs w:val="0"/>
                <w:color w:val="000000"/>
                <w:sz w:val="24"/>
                <w:szCs w:val="24"/>
                <w:u w:val="none"/>
              </w:rPr>
            </w:pPr>
          </w:p>
        </w:tc>
      </w:tr>
      <w:tr w14:paraId="304B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9C8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438</w:t>
            </w:r>
          </w:p>
        </w:tc>
        <w:tc>
          <w:tcPr>
            <w:tcW w:w="3477" w:type="dxa"/>
            <w:shd w:val="clear" w:color="auto" w:fill="FFFFFF"/>
            <w:noWrap/>
            <w:vAlign w:val="center"/>
          </w:tcPr>
          <w:p w14:paraId="137A41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头孢氨苄胶囊（先锋4号）</w:t>
            </w:r>
          </w:p>
        </w:tc>
        <w:tc>
          <w:tcPr>
            <w:tcW w:w="2318" w:type="dxa"/>
            <w:shd w:val="clear" w:color="auto" w:fill="FFFFFF"/>
            <w:noWrap/>
            <w:vAlign w:val="center"/>
          </w:tcPr>
          <w:p w14:paraId="111FED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0.125g*50s</w:t>
            </w:r>
          </w:p>
        </w:tc>
        <w:tc>
          <w:tcPr>
            <w:tcW w:w="1296" w:type="dxa"/>
            <w:shd w:val="clear" w:color="auto" w:fill="FFFFFF"/>
            <w:noWrap/>
            <w:vAlign w:val="center"/>
          </w:tcPr>
          <w:p w14:paraId="71678A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1C60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C0F9E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9240A9">
            <w:pPr>
              <w:jc w:val="center"/>
              <w:rPr>
                <w:rFonts w:hint="eastAsia" w:ascii="仿宋" w:hAnsi="仿宋" w:eastAsia="仿宋" w:cs="仿宋"/>
                <w:i w:val="0"/>
                <w:iCs w:val="0"/>
                <w:color w:val="000000"/>
                <w:sz w:val="24"/>
                <w:szCs w:val="24"/>
                <w:u w:val="none"/>
              </w:rPr>
            </w:pPr>
          </w:p>
        </w:tc>
      </w:tr>
      <w:tr w14:paraId="18D2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1247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439</w:t>
            </w:r>
          </w:p>
        </w:tc>
        <w:tc>
          <w:tcPr>
            <w:tcW w:w="3477" w:type="dxa"/>
            <w:shd w:val="clear" w:color="auto" w:fill="FFFFFF"/>
            <w:noWrap/>
            <w:vAlign w:val="center"/>
          </w:tcPr>
          <w:p w14:paraId="77BF38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头孢氨芐胶囊</w:t>
            </w:r>
          </w:p>
        </w:tc>
        <w:tc>
          <w:tcPr>
            <w:tcW w:w="2318" w:type="dxa"/>
            <w:shd w:val="clear" w:color="auto" w:fill="FFFFFF"/>
            <w:noWrap/>
            <w:vAlign w:val="center"/>
          </w:tcPr>
          <w:p w14:paraId="6486F8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0.25*24s</w:t>
            </w:r>
          </w:p>
        </w:tc>
        <w:tc>
          <w:tcPr>
            <w:tcW w:w="1296" w:type="dxa"/>
            <w:shd w:val="clear" w:color="auto" w:fill="FFFFFF"/>
            <w:noWrap/>
            <w:vAlign w:val="center"/>
          </w:tcPr>
          <w:p w14:paraId="0535DD6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E178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97303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F1EBD7">
            <w:pPr>
              <w:jc w:val="center"/>
              <w:rPr>
                <w:rFonts w:hint="eastAsia" w:ascii="仿宋" w:hAnsi="仿宋" w:eastAsia="仿宋" w:cs="仿宋"/>
                <w:i w:val="0"/>
                <w:iCs w:val="0"/>
                <w:color w:val="000000"/>
                <w:sz w:val="24"/>
                <w:szCs w:val="24"/>
                <w:u w:val="none"/>
              </w:rPr>
            </w:pPr>
          </w:p>
        </w:tc>
      </w:tr>
      <w:tr w14:paraId="245C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A24C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440</w:t>
            </w:r>
          </w:p>
        </w:tc>
        <w:tc>
          <w:tcPr>
            <w:tcW w:w="3477" w:type="dxa"/>
            <w:shd w:val="clear" w:color="auto" w:fill="FFFFFF"/>
            <w:noWrap/>
            <w:vAlign w:val="center"/>
          </w:tcPr>
          <w:p w14:paraId="54E3B7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肌苷片</w:t>
            </w:r>
          </w:p>
        </w:tc>
        <w:tc>
          <w:tcPr>
            <w:tcW w:w="2318" w:type="dxa"/>
            <w:shd w:val="clear" w:color="auto" w:fill="FFFFFF"/>
            <w:noWrap/>
            <w:vAlign w:val="center"/>
          </w:tcPr>
          <w:p w14:paraId="5BECD4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77487CA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4BD0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187C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C80304">
            <w:pPr>
              <w:jc w:val="center"/>
              <w:rPr>
                <w:rFonts w:hint="eastAsia" w:ascii="仿宋" w:hAnsi="仿宋" w:eastAsia="仿宋" w:cs="仿宋"/>
                <w:i w:val="0"/>
                <w:iCs w:val="0"/>
                <w:color w:val="000000"/>
                <w:sz w:val="24"/>
                <w:szCs w:val="24"/>
                <w:u w:val="none"/>
              </w:rPr>
            </w:pPr>
          </w:p>
        </w:tc>
      </w:tr>
      <w:tr w14:paraId="6DF7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828A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441</w:t>
            </w:r>
          </w:p>
        </w:tc>
        <w:tc>
          <w:tcPr>
            <w:tcW w:w="3477" w:type="dxa"/>
            <w:shd w:val="clear" w:color="auto" w:fill="FFFFFF"/>
            <w:noWrap/>
            <w:vAlign w:val="center"/>
          </w:tcPr>
          <w:p w14:paraId="1A1A22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藿香正气水</w:t>
            </w:r>
          </w:p>
        </w:tc>
        <w:tc>
          <w:tcPr>
            <w:tcW w:w="2318" w:type="dxa"/>
            <w:shd w:val="clear" w:color="auto" w:fill="FFFFFF"/>
            <w:noWrap/>
            <w:vAlign w:val="center"/>
          </w:tcPr>
          <w:p w14:paraId="2B1D98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0ACF39A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125B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1269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AC9619">
            <w:pPr>
              <w:jc w:val="center"/>
              <w:rPr>
                <w:rFonts w:hint="eastAsia" w:ascii="仿宋" w:hAnsi="仿宋" w:eastAsia="仿宋" w:cs="仿宋"/>
                <w:i w:val="0"/>
                <w:iCs w:val="0"/>
                <w:color w:val="000000"/>
                <w:sz w:val="24"/>
                <w:szCs w:val="24"/>
                <w:u w:val="none"/>
              </w:rPr>
            </w:pPr>
          </w:p>
        </w:tc>
      </w:tr>
      <w:tr w14:paraId="16F6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C7E0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442</w:t>
            </w:r>
          </w:p>
        </w:tc>
        <w:tc>
          <w:tcPr>
            <w:tcW w:w="3477" w:type="dxa"/>
            <w:shd w:val="clear" w:color="auto" w:fill="FFFFFF"/>
            <w:noWrap/>
            <w:vAlign w:val="center"/>
          </w:tcPr>
          <w:p w14:paraId="7768AC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维生素AD滴剂（胶囊型）</w:t>
            </w:r>
          </w:p>
        </w:tc>
        <w:tc>
          <w:tcPr>
            <w:tcW w:w="2318" w:type="dxa"/>
            <w:shd w:val="clear" w:color="auto" w:fill="FFFFFF"/>
            <w:noWrap/>
            <w:vAlign w:val="center"/>
          </w:tcPr>
          <w:p w14:paraId="5D5323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1500IU*30粒</w:t>
            </w:r>
          </w:p>
        </w:tc>
        <w:tc>
          <w:tcPr>
            <w:tcW w:w="1296" w:type="dxa"/>
            <w:shd w:val="clear" w:color="auto" w:fill="FFFFFF"/>
            <w:noWrap/>
            <w:vAlign w:val="center"/>
          </w:tcPr>
          <w:p w14:paraId="42B1DA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C6AA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58429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ED53AD">
            <w:pPr>
              <w:jc w:val="center"/>
              <w:rPr>
                <w:rFonts w:hint="eastAsia" w:ascii="仿宋" w:hAnsi="仿宋" w:eastAsia="仿宋" w:cs="仿宋"/>
                <w:i w:val="0"/>
                <w:iCs w:val="0"/>
                <w:color w:val="000000"/>
                <w:sz w:val="24"/>
                <w:szCs w:val="24"/>
                <w:u w:val="none"/>
              </w:rPr>
            </w:pPr>
          </w:p>
        </w:tc>
      </w:tr>
      <w:tr w14:paraId="4737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ADD9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443</w:t>
            </w:r>
          </w:p>
        </w:tc>
        <w:tc>
          <w:tcPr>
            <w:tcW w:w="3477" w:type="dxa"/>
            <w:shd w:val="clear" w:color="auto" w:fill="FFFFFF"/>
            <w:noWrap/>
            <w:vAlign w:val="center"/>
          </w:tcPr>
          <w:p w14:paraId="29FC63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维生素B12</w:t>
            </w:r>
          </w:p>
        </w:tc>
        <w:tc>
          <w:tcPr>
            <w:tcW w:w="2318" w:type="dxa"/>
            <w:shd w:val="clear" w:color="auto" w:fill="FFFFFF"/>
            <w:noWrap/>
            <w:vAlign w:val="center"/>
          </w:tcPr>
          <w:p w14:paraId="55D501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50*50s</w:t>
            </w:r>
          </w:p>
        </w:tc>
        <w:tc>
          <w:tcPr>
            <w:tcW w:w="1296" w:type="dxa"/>
            <w:shd w:val="clear" w:color="auto" w:fill="FFFFFF"/>
            <w:noWrap/>
            <w:vAlign w:val="center"/>
          </w:tcPr>
          <w:p w14:paraId="24BA34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49CB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4F579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93C08E6">
            <w:pPr>
              <w:jc w:val="center"/>
              <w:rPr>
                <w:rFonts w:hint="eastAsia" w:ascii="仿宋" w:hAnsi="仿宋" w:eastAsia="仿宋" w:cs="仿宋"/>
                <w:i w:val="0"/>
                <w:iCs w:val="0"/>
                <w:color w:val="000000"/>
                <w:sz w:val="24"/>
                <w:szCs w:val="24"/>
                <w:u w:val="none"/>
              </w:rPr>
            </w:pPr>
          </w:p>
        </w:tc>
      </w:tr>
      <w:tr w14:paraId="760E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B0AF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444</w:t>
            </w:r>
          </w:p>
        </w:tc>
        <w:tc>
          <w:tcPr>
            <w:tcW w:w="3477" w:type="dxa"/>
            <w:shd w:val="clear" w:color="auto" w:fill="FFFFFF"/>
            <w:noWrap/>
            <w:vAlign w:val="center"/>
          </w:tcPr>
          <w:p w14:paraId="4028E0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灰黄霉素片</w:t>
            </w:r>
          </w:p>
        </w:tc>
        <w:tc>
          <w:tcPr>
            <w:tcW w:w="2318" w:type="dxa"/>
            <w:shd w:val="clear" w:color="auto" w:fill="FFFFFF"/>
            <w:noWrap/>
            <w:vAlign w:val="center"/>
          </w:tcPr>
          <w:p w14:paraId="12A22A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358FD8C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50AB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D96F2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767F13D">
            <w:pPr>
              <w:jc w:val="center"/>
              <w:rPr>
                <w:rFonts w:hint="eastAsia" w:ascii="仿宋" w:hAnsi="仿宋" w:eastAsia="仿宋" w:cs="仿宋"/>
                <w:i w:val="0"/>
                <w:iCs w:val="0"/>
                <w:color w:val="000000"/>
                <w:sz w:val="24"/>
                <w:szCs w:val="24"/>
                <w:u w:val="none"/>
              </w:rPr>
            </w:pPr>
          </w:p>
        </w:tc>
      </w:tr>
      <w:tr w14:paraId="4E32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EE9A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445</w:t>
            </w:r>
          </w:p>
        </w:tc>
        <w:tc>
          <w:tcPr>
            <w:tcW w:w="3477" w:type="dxa"/>
            <w:shd w:val="clear" w:color="auto" w:fill="FFFFFF"/>
            <w:noWrap/>
            <w:vAlign w:val="center"/>
          </w:tcPr>
          <w:p w14:paraId="4825BF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黄体酮注射液</w:t>
            </w:r>
          </w:p>
        </w:tc>
        <w:tc>
          <w:tcPr>
            <w:tcW w:w="2318" w:type="dxa"/>
            <w:shd w:val="clear" w:color="auto" w:fill="FFFFFF"/>
            <w:noWrap/>
            <w:vAlign w:val="center"/>
          </w:tcPr>
          <w:p w14:paraId="4DA0B7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01CE67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97C9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8738B2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451C19">
            <w:pPr>
              <w:jc w:val="center"/>
              <w:rPr>
                <w:rFonts w:hint="eastAsia" w:ascii="仿宋" w:hAnsi="仿宋" w:eastAsia="仿宋" w:cs="仿宋"/>
                <w:i w:val="0"/>
                <w:iCs w:val="0"/>
                <w:color w:val="000000"/>
                <w:sz w:val="24"/>
                <w:szCs w:val="24"/>
                <w:u w:val="none"/>
              </w:rPr>
            </w:pPr>
          </w:p>
        </w:tc>
      </w:tr>
      <w:tr w14:paraId="3A86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74B7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446</w:t>
            </w:r>
          </w:p>
        </w:tc>
        <w:tc>
          <w:tcPr>
            <w:tcW w:w="3477" w:type="dxa"/>
            <w:shd w:val="clear" w:color="auto" w:fill="FFFFFF"/>
            <w:noWrap/>
            <w:vAlign w:val="center"/>
          </w:tcPr>
          <w:p w14:paraId="1B952C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维生素C片</w:t>
            </w:r>
          </w:p>
        </w:tc>
        <w:tc>
          <w:tcPr>
            <w:tcW w:w="2318" w:type="dxa"/>
            <w:shd w:val="clear" w:color="auto" w:fill="FFFFFF"/>
            <w:noWrap/>
            <w:vAlign w:val="center"/>
          </w:tcPr>
          <w:p w14:paraId="7029BC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168FDC1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E797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ECDB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D6E48F">
            <w:pPr>
              <w:jc w:val="center"/>
              <w:rPr>
                <w:rFonts w:hint="eastAsia" w:ascii="仿宋" w:hAnsi="仿宋" w:eastAsia="仿宋" w:cs="仿宋"/>
                <w:i w:val="0"/>
                <w:iCs w:val="0"/>
                <w:color w:val="000000"/>
                <w:sz w:val="24"/>
                <w:szCs w:val="24"/>
                <w:u w:val="none"/>
              </w:rPr>
            </w:pPr>
          </w:p>
        </w:tc>
      </w:tr>
      <w:tr w14:paraId="04C4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2A46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447</w:t>
            </w:r>
          </w:p>
        </w:tc>
        <w:tc>
          <w:tcPr>
            <w:tcW w:w="3477" w:type="dxa"/>
            <w:shd w:val="clear" w:color="auto" w:fill="FFFFFF"/>
            <w:noWrap/>
            <w:vAlign w:val="center"/>
          </w:tcPr>
          <w:p w14:paraId="5430D5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西瓜霜润喉片</w:t>
            </w:r>
          </w:p>
        </w:tc>
        <w:tc>
          <w:tcPr>
            <w:tcW w:w="2318" w:type="dxa"/>
            <w:shd w:val="clear" w:color="auto" w:fill="FFFFFF"/>
            <w:noWrap/>
            <w:vAlign w:val="center"/>
          </w:tcPr>
          <w:p w14:paraId="655C0C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0.6*48s</w:t>
            </w:r>
          </w:p>
        </w:tc>
        <w:tc>
          <w:tcPr>
            <w:tcW w:w="1296" w:type="dxa"/>
            <w:shd w:val="clear" w:color="auto" w:fill="FFFFFF"/>
            <w:noWrap/>
            <w:vAlign w:val="center"/>
          </w:tcPr>
          <w:p w14:paraId="6B3B476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46DC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256A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AFEC02">
            <w:pPr>
              <w:jc w:val="center"/>
              <w:rPr>
                <w:rFonts w:hint="eastAsia" w:ascii="仿宋" w:hAnsi="仿宋" w:eastAsia="仿宋" w:cs="仿宋"/>
                <w:i w:val="0"/>
                <w:iCs w:val="0"/>
                <w:color w:val="000000"/>
                <w:sz w:val="24"/>
                <w:szCs w:val="24"/>
                <w:u w:val="none"/>
              </w:rPr>
            </w:pPr>
          </w:p>
        </w:tc>
      </w:tr>
      <w:tr w14:paraId="328F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48A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448</w:t>
            </w:r>
          </w:p>
        </w:tc>
        <w:tc>
          <w:tcPr>
            <w:tcW w:w="3477" w:type="dxa"/>
            <w:shd w:val="clear" w:color="auto" w:fill="FFFFFF"/>
            <w:noWrap/>
            <w:vAlign w:val="center"/>
          </w:tcPr>
          <w:p w14:paraId="30E85C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消渴丸</w:t>
            </w:r>
          </w:p>
        </w:tc>
        <w:tc>
          <w:tcPr>
            <w:tcW w:w="2318" w:type="dxa"/>
            <w:shd w:val="clear" w:color="auto" w:fill="FFFFFF"/>
            <w:noWrap/>
            <w:vAlign w:val="center"/>
          </w:tcPr>
          <w:p w14:paraId="0ECDA7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52.5g</w:t>
            </w:r>
          </w:p>
        </w:tc>
        <w:tc>
          <w:tcPr>
            <w:tcW w:w="1296" w:type="dxa"/>
            <w:shd w:val="clear" w:color="auto" w:fill="FFFFFF"/>
            <w:noWrap/>
            <w:vAlign w:val="center"/>
          </w:tcPr>
          <w:p w14:paraId="0FD5650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AAF4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AFBF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1081BC">
            <w:pPr>
              <w:jc w:val="center"/>
              <w:rPr>
                <w:rFonts w:hint="eastAsia" w:ascii="仿宋" w:hAnsi="仿宋" w:eastAsia="仿宋" w:cs="仿宋"/>
                <w:i w:val="0"/>
                <w:iCs w:val="0"/>
                <w:color w:val="000000"/>
                <w:sz w:val="24"/>
                <w:szCs w:val="24"/>
                <w:u w:val="none"/>
              </w:rPr>
            </w:pPr>
          </w:p>
        </w:tc>
      </w:tr>
      <w:tr w14:paraId="731D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A4E4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449</w:t>
            </w:r>
          </w:p>
        </w:tc>
        <w:tc>
          <w:tcPr>
            <w:tcW w:w="3477" w:type="dxa"/>
            <w:shd w:val="clear" w:color="auto" w:fill="FFFFFF"/>
            <w:noWrap/>
            <w:vAlign w:val="center"/>
          </w:tcPr>
          <w:p w14:paraId="0B0E1D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消旋山莨菪碱片 654-2片</w:t>
            </w:r>
          </w:p>
        </w:tc>
        <w:tc>
          <w:tcPr>
            <w:tcW w:w="2318" w:type="dxa"/>
            <w:shd w:val="clear" w:color="auto" w:fill="FFFFFF"/>
            <w:noWrap/>
            <w:vAlign w:val="center"/>
          </w:tcPr>
          <w:p w14:paraId="31159C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1DFAF7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844A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473E1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473DC9">
            <w:pPr>
              <w:jc w:val="center"/>
              <w:rPr>
                <w:rFonts w:hint="eastAsia" w:ascii="仿宋" w:hAnsi="仿宋" w:eastAsia="仿宋" w:cs="仿宋"/>
                <w:i w:val="0"/>
                <w:iCs w:val="0"/>
                <w:color w:val="000000"/>
                <w:sz w:val="24"/>
                <w:szCs w:val="24"/>
                <w:u w:val="none"/>
              </w:rPr>
            </w:pPr>
          </w:p>
        </w:tc>
      </w:tr>
      <w:tr w14:paraId="7708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6DC4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w:t>
            </w:r>
          </w:p>
        </w:tc>
        <w:tc>
          <w:tcPr>
            <w:tcW w:w="3477" w:type="dxa"/>
            <w:shd w:val="clear" w:color="auto" w:fill="FFFFFF"/>
            <w:noWrap/>
            <w:vAlign w:val="center"/>
          </w:tcPr>
          <w:p w14:paraId="78C763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消炎利胆片</w:t>
            </w:r>
          </w:p>
        </w:tc>
        <w:tc>
          <w:tcPr>
            <w:tcW w:w="2318" w:type="dxa"/>
            <w:shd w:val="clear" w:color="auto" w:fill="FFFFFF"/>
            <w:noWrap/>
            <w:vAlign w:val="center"/>
          </w:tcPr>
          <w:p w14:paraId="10E8A0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312C11C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22B8F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B50B9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4653D1">
            <w:pPr>
              <w:jc w:val="center"/>
              <w:rPr>
                <w:rFonts w:hint="eastAsia" w:ascii="仿宋" w:hAnsi="仿宋" w:eastAsia="仿宋" w:cs="仿宋"/>
                <w:i w:val="0"/>
                <w:iCs w:val="0"/>
                <w:color w:val="000000"/>
                <w:sz w:val="24"/>
                <w:szCs w:val="24"/>
                <w:u w:val="none"/>
              </w:rPr>
            </w:pPr>
          </w:p>
        </w:tc>
      </w:tr>
      <w:tr w14:paraId="17B1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337C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451</w:t>
            </w:r>
          </w:p>
        </w:tc>
        <w:tc>
          <w:tcPr>
            <w:tcW w:w="3477" w:type="dxa"/>
            <w:shd w:val="clear" w:color="auto" w:fill="FFFFFF"/>
            <w:noWrap/>
            <w:vAlign w:val="center"/>
          </w:tcPr>
          <w:p w14:paraId="545D77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硝苯地平缓释片（Ⅱ）</w:t>
            </w:r>
          </w:p>
        </w:tc>
        <w:tc>
          <w:tcPr>
            <w:tcW w:w="2318" w:type="dxa"/>
            <w:shd w:val="clear" w:color="auto" w:fill="FFFFFF"/>
            <w:noWrap/>
            <w:vAlign w:val="center"/>
          </w:tcPr>
          <w:p w14:paraId="267855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52B593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59BA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AA14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A53811">
            <w:pPr>
              <w:jc w:val="center"/>
              <w:rPr>
                <w:rFonts w:hint="eastAsia" w:ascii="仿宋" w:hAnsi="仿宋" w:eastAsia="仿宋" w:cs="仿宋"/>
                <w:i w:val="0"/>
                <w:iCs w:val="0"/>
                <w:color w:val="000000"/>
                <w:sz w:val="24"/>
                <w:szCs w:val="24"/>
                <w:u w:val="none"/>
              </w:rPr>
            </w:pPr>
          </w:p>
        </w:tc>
      </w:tr>
      <w:tr w14:paraId="0A7C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4380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452</w:t>
            </w:r>
          </w:p>
        </w:tc>
        <w:tc>
          <w:tcPr>
            <w:tcW w:w="3477" w:type="dxa"/>
            <w:shd w:val="clear" w:color="auto" w:fill="FFFFFF"/>
            <w:noWrap/>
            <w:vAlign w:val="center"/>
          </w:tcPr>
          <w:p w14:paraId="07CE45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黄瑞香注射液</w:t>
            </w:r>
          </w:p>
        </w:tc>
        <w:tc>
          <w:tcPr>
            <w:tcW w:w="2318" w:type="dxa"/>
            <w:shd w:val="clear" w:color="auto" w:fill="FFFFFF"/>
            <w:noWrap/>
            <w:vAlign w:val="center"/>
          </w:tcPr>
          <w:p w14:paraId="79D5FC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w:t>
            </w:r>
          </w:p>
        </w:tc>
        <w:tc>
          <w:tcPr>
            <w:tcW w:w="1296" w:type="dxa"/>
            <w:shd w:val="clear" w:color="auto" w:fill="FFFFFF"/>
            <w:noWrap/>
            <w:vAlign w:val="center"/>
          </w:tcPr>
          <w:p w14:paraId="7AE37B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CC6F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F5490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4532F9">
            <w:pPr>
              <w:jc w:val="center"/>
              <w:rPr>
                <w:rFonts w:hint="eastAsia" w:ascii="仿宋" w:hAnsi="仿宋" w:eastAsia="仿宋" w:cs="仿宋"/>
                <w:i w:val="0"/>
                <w:iCs w:val="0"/>
                <w:color w:val="000000"/>
                <w:sz w:val="24"/>
                <w:szCs w:val="24"/>
                <w:u w:val="none"/>
              </w:rPr>
            </w:pPr>
          </w:p>
        </w:tc>
      </w:tr>
      <w:tr w14:paraId="3FEE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B6B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w:t>
            </w:r>
          </w:p>
        </w:tc>
        <w:tc>
          <w:tcPr>
            <w:tcW w:w="3477" w:type="dxa"/>
            <w:shd w:val="clear" w:color="auto" w:fill="FFFFFF"/>
            <w:noWrap/>
            <w:vAlign w:val="center"/>
          </w:tcPr>
          <w:p w14:paraId="0DA8F2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黄连上清片</w:t>
            </w:r>
          </w:p>
        </w:tc>
        <w:tc>
          <w:tcPr>
            <w:tcW w:w="2318" w:type="dxa"/>
            <w:shd w:val="clear" w:color="auto" w:fill="FFFFFF"/>
            <w:noWrap/>
            <w:vAlign w:val="center"/>
          </w:tcPr>
          <w:p w14:paraId="55ADDF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0.3g*48s</w:t>
            </w:r>
          </w:p>
        </w:tc>
        <w:tc>
          <w:tcPr>
            <w:tcW w:w="1296" w:type="dxa"/>
            <w:shd w:val="clear" w:color="auto" w:fill="FFFFFF"/>
            <w:noWrap/>
            <w:vAlign w:val="center"/>
          </w:tcPr>
          <w:p w14:paraId="54CEAC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243F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943A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CB873E">
            <w:pPr>
              <w:jc w:val="center"/>
              <w:rPr>
                <w:rFonts w:hint="eastAsia" w:ascii="仿宋" w:hAnsi="仿宋" w:eastAsia="仿宋" w:cs="仿宋"/>
                <w:i w:val="0"/>
                <w:iCs w:val="0"/>
                <w:color w:val="000000"/>
                <w:sz w:val="24"/>
                <w:szCs w:val="24"/>
                <w:u w:val="none"/>
              </w:rPr>
            </w:pPr>
          </w:p>
        </w:tc>
      </w:tr>
      <w:tr w14:paraId="74EF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02D8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454</w:t>
            </w:r>
          </w:p>
        </w:tc>
        <w:tc>
          <w:tcPr>
            <w:tcW w:w="3477" w:type="dxa"/>
            <w:shd w:val="clear" w:color="auto" w:fill="FFFFFF"/>
            <w:noWrap/>
            <w:vAlign w:val="center"/>
          </w:tcPr>
          <w:p w14:paraId="240F3E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硝酸异山梨酯片（消心痛片）</w:t>
            </w:r>
          </w:p>
        </w:tc>
        <w:tc>
          <w:tcPr>
            <w:tcW w:w="2318" w:type="dxa"/>
            <w:shd w:val="clear" w:color="auto" w:fill="FFFFFF"/>
            <w:noWrap/>
            <w:vAlign w:val="center"/>
          </w:tcPr>
          <w:p w14:paraId="327696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25AA8B5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84B6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DA7B3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56EE2E">
            <w:pPr>
              <w:jc w:val="center"/>
              <w:rPr>
                <w:rFonts w:hint="eastAsia" w:ascii="仿宋" w:hAnsi="仿宋" w:eastAsia="仿宋" w:cs="仿宋"/>
                <w:i w:val="0"/>
                <w:iCs w:val="0"/>
                <w:color w:val="000000"/>
                <w:sz w:val="24"/>
                <w:szCs w:val="24"/>
                <w:u w:val="none"/>
              </w:rPr>
            </w:pPr>
          </w:p>
        </w:tc>
      </w:tr>
      <w:tr w14:paraId="67C2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64DE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455</w:t>
            </w:r>
          </w:p>
        </w:tc>
        <w:tc>
          <w:tcPr>
            <w:tcW w:w="3477" w:type="dxa"/>
            <w:shd w:val="clear" w:color="auto" w:fill="FFFFFF"/>
            <w:noWrap/>
            <w:vAlign w:val="center"/>
          </w:tcPr>
          <w:p w14:paraId="76CCFF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缬沙坦胶囊</w:t>
            </w:r>
          </w:p>
        </w:tc>
        <w:tc>
          <w:tcPr>
            <w:tcW w:w="2318" w:type="dxa"/>
            <w:shd w:val="clear" w:color="auto" w:fill="FFFFFF"/>
            <w:noWrap/>
            <w:vAlign w:val="center"/>
          </w:tcPr>
          <w:p w14:paraId="1730C1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80mg*28粒</w:t>
            </w:r>
          </w:p>
        </w:tc>
        <w:tc>
          <w:tcPr>
            <w:tcW w:w="1296" w:type="dxa"/>
            <w:shd w:val="clear" w:color="auto" w:fill="FFFFFF"/>
            <w:noWrap/>
            <w:vAlign w:val="center"/>
          </w:tcPr>
          <w:p w14:paraId="4A81D0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9A10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331A3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6726E6">
            <w:pPr>
              <w:jc w:val="center"/>
              <w:rPr>
                <w:rFonts w:hint="eastAsia" w:ascii="仿宋" w:hAnsi="仿宋" w:eastAsia="仿宋" w:cs="仿宋"/>
                <w:i w:val="0"/>
                <w:iCs w:val="0"/>
                <w:color w:val="000000"/>
                <w:sz w:val="24"/>
                <w:szCs w:val="24"/>
                <w:u w:val="none"/>
              </w:rPr>
            </w:pPr>
          </w:p>
        </w:tc>
      </w:tr>
      <w:tr w14:paraId="6DCF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24D5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456</w:t>
            </w:r>
          </w:p>
        </w:tc>
        <w:tc>
          <w:tcPr>
            <w:tcW w:w="3477" w:type="dxa"/>
            <w:shd w:val="clear" w:color="auto" w:fill="FFFFFF"/>
            <w:noWrap/>
            <w:vAlign w:val="center"/>
          </w:tcPr>
          <w:p w14:paraId="1B81A4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心宝丸</w:t>
            </w:r>
          </w:p>
        </w:tc>
        <w:tc>
          <w:tcPr>
            <w:tcW w:w="2318" w:type="dxa"/>
            <w:shd w:val="clear" w:color="auto" w:fill="FFFFFF"/>
            <w:noWrap/>
            <w:vAlign w:val="center"/>
          </w:tcPr>
          <w:p w14:paraId="6AA06E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05A2B8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D50E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E02D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7057DF">
            <w:pPr>
              <w:jc w:val="center"/>
              <w:rPr>
                <w:rFonts w:hint="eastAsia" w:ascii="仿宋" w:hAnsi="仿宋" w:eastAsia="仿宋" w:cs="仿宋"/>
                <w:i w:val="0"/>
                <w:iCs w:val="0"/>
                <w:color w:val="000000"/>
                <w:sz w:val="24"/>
                <w:szCs w:val="24"/>
                <w:u w:val="none"/>
              </w:rPr>
            </w:pPr>
          </w:p>
        </w:tc>
      </w:tr>
      <w:tr w14:paraId="5849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393C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457</w:t>
            </w:r>
          </w:p>
        </w:tc>
        <w:tc>
          <w:tcPr>
            <w:tcW w:w="3477" w:type="dxa"/>
            <w:shd w:val="clear" w:color="auto" w:fill="FFFFFF"/>
            <w:noWrap/>
            <w:vAlign w:val="center"/>
          </w:tcPr>
          <w:p w14:paraId="65EAAA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槐角丸</w:t>
            </w:r>
          </w:p>
        </w:tc>
        <w:tc>
          <w:tcPr>
            <w:tcW w:w="2318" w:type="dxa"/>
            <w:shd w:val="clear" w:color="auto" w:fill="FFFFFF"/>
            <w:noWrap/>
            <w:vAlign w:val="center"/>
          </w:tcPr>
          <w:p w14:paraId="4841F4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102F5B5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B1C4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1CC7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B063C2">
            <w:pPr>
              <w:jc w:val="center"/>
              <w:rPr>
                <w:rFonts w:hint="eastAsia" w:ascii="仿宋" w:hAnsi="仿宋" w:eastAsia="仿宋" w:cs="仿宋"/>
                <w:i w:val="0"/>
                <w:iCs w:val="0"/>
                <w:color w:val="000000"/>
                <w:sz w:val="24"/>
                <w:szCs w:val="24"/>
                <w:u w:val="none"/>
              </w:rPr>
            </w:pPr>
          </w:p>
        </w:tc>
      </w:tr>
      <w:tr w14:paraId="4B99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8F0B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458</w:t>
            </w:r>
          </w:p>
        </w:tc>
        <w:tc>
          <w:tcPr>
            <w:tcW w:w="3477" w:type="dxa"/>
            <w:shd w:val="clear" w:color="auto" w:fill="FFFFFF"/>
            <w:noWrap/>
            <w:vAlign w:val="center"/>
          </w:tcPr>
          <w:p w14:paraId="539B33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红霉素眼膏</w:t>
            </w:r>
          </w:p>
        </w:tc>
        <w:tc>
          <w:tcPr>
            <w:tcW w:w="2318" w:type="dxa"/>
            <w:shd w:val="clear" w:color="auto" w:fill="FFFFFF"/>
            <w:noWrap/>
            <w:vAlign w:val="center"/>
          </w:tcPr>
          <w:p w14:paraId="0251D2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0.5%*2g</w:t>
            </w:r>
          </w:p>
        </w:tc>
        <w:tc>
          <w:tcPr>
            <w:tcW w:w="1296" w:type="dxa"/>
            <w:shd w:val="clear" w:color="auto" w:fill="auto"/>
            <w:noWrap/>
            <w:vAlign w:val="center"/>
          </w:tcPr>
          <w:p w14:paraId="5B391F08">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1E775F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F71CA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5F1E38">
            <w:pPr>
              <w:jc w:val="center"/>
              <w:rPr>
                <w:rFonts w:hint="eastAsia" w:ascii="仿宋" w:hAnsi="仿宋" w:eastAsia="仿宋" w:cs="仿宋"/>
                <w:i w:val="0"/>
                <w:iCs w:val="0"/>
                <w:color w:val="000000"/>
                <w:sz w:val="24"/>
                <w:szCs w:val="24"/>
                <w:u w:val="none"/>
              </w:rPr>
            </w:pPr>
          </w:p>
        </w:tc>
      </w:tr>
      <w:tr w14:paraId="59FF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A6DD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459</w:t>
            </w:r>
          </w:p>
        </w:tc>
        <w:tc>
          <w:tcPr>
            <w:tcW w:w="3477" w:type="dxa"/>
            <w:shd w:val="clear" w:color="auto" w:fill="FFFFFF"/>
            <w:noWrap/>
            <w:vAlign w:val="center"/>
          </w:tcPr>
          <w:p w14:paraId="10D673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红霉素软膏</w:t>
            </w:r>
          </w:p>
        </w:tc>
        <w:tc>
          <w:tcPr>
            <w:tcW w:w="2318" w:type="dxa"/>
            <w:shd w:val="clear" w:color="auto" w:fill="FFFFFF"/>
            <w:noWrap/>
            <w:vAlign w:val="center"/>
          </w:tcPr>
          <w:p w14:paraId="3B301C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1%*10g</w:t>
            </w:r>
          </w:p>
        </w:tc>
        <w:tc>
          <w:tcPr>
            <w:tcW w:w="1296" w:type="dxa"/>
            <w:shd w:val="clear" w:color="auto" w:fill="auto"/>
            <w:noWrap/>
            <w:vAlign w:val="center"/>
          </w:tcPr>
          <w:p w14:paraId="19F84B02">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73FA1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7B21F1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93EA54">
            <w:pPr>
              <w:jc w:val="center"/>
              <w:rPr>
                <w:rFonts w:hint="eastAsia" w:ascii="仿宋" w:hAnsi="仿宋" w:eastAsia="仿宋" w:cs="仿宋"/>
                <w:i w:val="0"/>
                <w:iCs w:val="0"/>
                <w:color w:val="000000"/>
                <w:sz w:val="24"/>
                <w:szCs w:val="24"/>
                <w:u w:val="none"/>
              </w:rPr>
            </w:pPr>
          </w:p>
        </w:tc>
      </w:tr>
      <w:tr w14:paraId="3C41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76B0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460</w:t>
            </w:r>
          </w:p>
        </w:tc>
        <w:tc>
          <w:tcPr>
            <w:tcW w:w="3477" w:type="dxa"/>
            <w:shd w:val="clear" w:color="auto" w:fill="FFFFFF"/>
            <w:noWrap/>
            <w:vAlign w:val="center"/>
          </w:tcPr>
          <w:p w14:paraId="0B6F31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盐酸地芬尼多片（眩晕停）</w:t>
            </w:r>
          </w:p>
        </w:tc>
        <w:tc>
          <w:tcPr>
            <w:tcW w:w="2318" w:type="dxa"/>
            <w:shd w:val="clear" w:color="auto" w:fill="FFFFFF"/>
            <w:noWrap/>
            <w:vAlign w:val="center"/>
          </w:tcPr>
          <w:p w14:paraId="7471E1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25mg*30s</w:t>
            </w:r>
          </w:p>
        </w:tc>
        <w:tc>
          <w:tcPr>
            <w:tcW w:w="1296" w:type="dxa"/>
            <w:shd w:val="clear" w:color="auto" w:fill="FFFFFF"/>
            <w:noWrap/>
            <w:vAlign w:val="center"/>
          </w:tcPr>
          <w:p w14:paraId="73E489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A0D5D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E9A18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3B6659">
            <w:pPr>
              <w:jc w:val="center"/>
              <w:rPr>
                <w:rFonts w:hint="eastAsia" w:ascii="仿宋" w:hAnsi="仿宋" w:eastAsia="仿宋" w:cs="仿宋"/>
                <w:i w:val="0"/>
                <w:iCs w:val="0"/>
                <w:color w:val="000000"/>
                <w:sz w:val="24"/>
                <w:szCs w:val="24"/>
                <w:u w:val="none"/>
              </w:rPr>
            </w:pPr>
          </w:p>
        </w:tc>
      </w:tr>
      <w:tr w14:paraId="20F9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5C9B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461</w:t>
            </w:r>
          </w:p>
        </w:tc>
        <w:tc>
          <w:tcPr>
            <w:tcW w:w="3477" w:type="dxa"/>
            <w:shd w:val="clear" w:color="auto" w:fill="FFFFFF"/>
            <w:noWrap/>
            <w:vAlign w:val="center"/>
          </w:tcPr>
          <w:p w14:paraId="0C7850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哈西奈德溶液</w:t>
            </w:r>
          </w:p>
        </w:tc>
        <w:tc>
          <w:tcPr>
            <w:tcW w:w="2318" w:type="dxa"/>
            <w:shd w:val="clear" w:color="auto" w:fill="FFFFFF"/>
            <w:noWrap/>
            <w:vAlign w:val="center"/>
          </w:tcPr>
          <w:p w14:paraId="3FF490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10ml*0.1%</w:t>
            </w:r>
          </w:p>
        </w:tc>
        <w:tc>
          <w:tcPr>
            <w:tcW w:w="1296" w:type="dxa"/>
            <w:shd w:val="clear" w:color="auto" w:fill="auto"/>
            <w:noWrap/>
            <w:vAlign w:val="center"/>
          </w:tcPr>
          <w:p w14:paraId="346A71B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C949D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22605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91128D">
            <w:pPr>
              <w:jc w:val="center"/>
              <w:rPr>
                <w:rFonts w:hint="eastAsia" w:ascii="仿宋" w:hAnsi="仿宋" w:eastAsia="仿宋" w:cs="仿宋"/>
                <w:i w:val="0"/>
                <w:iCs w:val="0"/>
                <w:color w:val="000000"/>
                <w:sz w:val="24"/>
                <w:szCs w:val="24"/>
                <w:u w:val="none"/>
              </w:rPr>
            </w:pPr>
          </w:p>
        </w:tc>
      </w:tr>
      <w:tr w14:paraId="6625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48E8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462</w:t>
            </w:r>
          </w:p>
        </w:tc>
        <w:tc>
          <w:tcPr>
            <w:tcW w:w="3477" w:type="dxa"/>
            <w:shd w:val="clear" w:color="auto" w:fill="FFFFFF"/>
            <w:noWrap/>
            <w:vAlign w:val="center"/>
          </w:tcPr>
          <w:p w14:paraId="7E3DFC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谷维素片</w:t>
            </w:r>
          </w:p>
        </w:tc>
        <w:tc>
          <w:tcPr>
            <w:tcW w:w="2318" w:type="dxa"/>
            <w:shd w:val="clear" w:color="auto" w:fill="FFFFFF"/>
            <w:noWrap/>
            <w:vAlign w:val="center"/>
          </w:tcPr>
          <w:p w14:paraId="0E60D0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3036A8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28D7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6FC2F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9BAF2E">
            <w:pPr>
              <w:jc w:val="center"/>
              <w:rPr>
                <w:rFonts w:hint="eastAsia" w:ascii="仿宋" w:hAnsi="仿宋" w:eastAsia="仿宋" w:cs="仿宋"/>
                <w:i w:val="0"/>
                <w:iCs w:val="0"/>
                <w:color w:val="000000"/>
                <w:sz w:val="24"/>
                <w:szCs w:val="24"/>
                <w:u w:val="none"/>
              </w:rPr>
            </w:pPr>
          </w:p>
        </w:tc>
      </w:tr>
      <w:tr w14:paraId="18DC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31B4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463</w:t>
            </w:r>
          </w:p>
        </w:tc>
        <w:tc>
          <w:tcPr>
            <w:tcW w:w="3477" w:type="dxa"/>
            <w:shd w:val="clear" w:color="auto" w:fill="FFFFFF"/>
            <w:noWrap/>
            <w:vAlign w:val="center"/>
          </w:tcPr>
          <w:p w14:paraId="1C5FD2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枸橼酸喷托维林片</w:t>
            </w:r>
          </w:p>
        </w:tc>
        <w:tc>
          <w:tcPr>
            <w:tcW w:w="2318" w:type="dxa"/>
            <w:shd w:val="clear" w:color="auto" w:fill="FFFFFF"/>
            <w:noWrap/>
            <w:vAlign w:val="center"/>
          </w:tcPr>
          <w:p w14:paraId="57DB9E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3B0B4E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55E0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CB4C9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76F94E">
            <w:pPr>
              <w:jc w:val="center"/>
              <w:rPr>
                <w:rFonts w:hint="eastAsia" w:ascii="仿宋" w:hAnsi="仿宋" w:eastAsia="仿宋" w:cs="仿宋"/>
                <w:i w:val="0"/>
                <w:iCs w:val="0"/>
                <w:color w:val="000000"/>
                <w:sz w:val="24"/>
                <w:szCs w:val="24"/>
                <w:u w:val="none"/>
              </w:rPr>
            </w:pPr>
          </w:p>
        </w:tc>
      </w:tr>
      <w:tr w14:paraId="3432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EC3A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464</w:t>
            </w:r>
          </w:p>
        </w:tc>
        <w:tc>
          <w:tcPr>
            <w:tcW w:w="3477" w:type="dxa"/>
            <w:shd w:val="clear" w:color="auto" w:fill="FFFFFF"/>
            <w:noWrap/>
            <w:vAlign w:val="center"/>
          </w:tcPr>
          <w:p w14:paraId="55BCEC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甘露醇注射液</w:t>
            </w:r>
          </w:p>
        </w:tc>
        <w:tc>
          <w:tcPr>
            <w:tcW w:w="2318" w:type="dxa"/>
            <w:shd w:val="clear" w:color="auto" w:fill="FFFFFF"/>
            <w:noWrap/>
            <w:vAlign w:val="center"/>
          </w:tcPr>
          <w:p w14:paraId="670414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250ml:50g</w:t>
            </w:r>
          </w:p>
        </w:tc>
        <w:tc>
          <w:tcPr>
            <w:tcW w:w="1296" w:type="dxa"/>
            <w:shd w:val="clear" w:color="auto" w:fill="auto"/>
            <w:noWrap/>
            <w:vAlign w:val="center"/>
          </w:tcPr>
          <w:p w14:paraId="0E177FEC">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54C2E3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ABB84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8AF397">
            <w:pPr>
              <w:jc w:val="center"/>
              <w:rPr>
                <w:rFonts w:hint="eastAsia" w:ascii="仿宋" w:hAnsi="仿宋" w:eastAsia="仿宋" w:cs="仿宋"/>
                <w:i w:val="0"/>
                <w:iCs w:val="0"/>
                <w:color w:val="000000"/>
                <w:sz w:val="24"/>
                <w:szCs w:val="24"/>
                <w:u w:val="none"/>
              </w:rPr>
            </w:pPr>
          </w:p>
        </w:tc>
      </w:tr>
      <w:tr w14:paraId="1243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B7CE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465</w:t>
            </w:r>
          </w:p>
        </w:tc>
        <w:tc>
          <w:tcPr>
            <w:tcW w:w="3477" w:type="dxa"/>
            <w:shd w:val="clear" w:color="auto" w:fill="FFFFFF"/>
            <w:noWrap/>
            <w:vAlign w:val="center"/>
          </w:tcPr>
          <w:p w14:paraId="2082F2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盐酸吗啉呱片（病毒灵片）</w:t>
            </w:r>
          </w:p>
        </w:tc>
        <w:tc>
          <w:tcPr>
            <w:tcW w:w="2318" w:type="dxa"/>
            <w:shd w:val="clear" w:color="auto" w:fill="FFFFFF"/>
            <w:noWrap/>
            <w:vAlign w:val="center"/>
          </w:tcPr>
          <w:p w14:paraId="3ECA9B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auto"/>
            <w:noWrap/>
            <w:vAlign w:val="center"/>
          </w:tcPr>
          <w:p w14:paraId="05924304">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AF657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CB6C6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F3EDFF">
            <w:pPr>
              <w:jc w:val="center"/>
              <w:rPr>
                <w:rFonts w:hint="eastAsia" w:ascii="仿宋" w:hAnsi="仿宋" w:eastAsia="仿宋" w:cs="仿宋"/>
                <w:i w:val="0"/>
                <w:iCs w:val="0"/>
                <w:color w:val="000000"/>
                <w:sz w:val="24"/>
                <w:szCs w:val="24"/>
                <w:u w:val="none"/>
              </w:rPr>
            </w:pPr>
          </w:p>
        </w:tc>
      </w:tr>
      <w:tr w14:paraId="3ADE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740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466</w:t>
            </w:r>
          </w:p>
        </w:tc>
        <w:tc>
          <w:tcPr>
            <w:tcW w:w="3477" w:type="dxa"/>
            <w:shd w:val="clear" w:color="auto" w:fill="FFFFFF"/>
            <w:noWrap/>
            <w:vAlign w:val="center"/>
          </w:tcPr>
          <w:p w14:paraId="685594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盐酸美西律片</w:t>
            </w:r>
          </w:p>
        </w:tc>
        <w:tc>
          <w:tcPr>
            <w:tcW w:w="2318" w:type="dxa"/>
            <w:shd w:val="clear" w:color="auto" w:fill="FFFFFF"/>
            <w:noWrap/>
            <w:vAlign w:val="center"/>
          </w:tcPr>
          <w:p w14:paraId="1F4CAF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50mg*36s</w:t>
            </w:r>
          </w:p>
        </w:tc>
        <w:tc>
          <w:tcPr>
            <w:tcW w:w="1296" w:type="dxa"/>
            <w:shd w:val="clear" w:color="auto" w:fill="FFFFFF"/>
            <w:noWrap/>
            <w:vAlign w:val="center"/>
          </w:tcPr>
          <w:p w14:paraId="373E0B2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AF3F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A5DF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F5FD08">
            <w:pPr>
              <w:jc w:val="center"/>
              <w:rPr>
                <w:rFonts w:hint="eastAsia" w:ascii="仿宋" w:hAnsi="仿宋" w:eastAsia="仿宋" w:cs="仿宋"/>
                <w:i w:val="0"/>
                <w:iCs w:val="0"/>
                <w:color w:val="000000"/>
                <w:sz w:val="24"/>
                <w:szCs w:val="24"/>
                <w:u w:val="none"/>
              </w:rPr>
            </w:pPr>
          </w:p>
        </w:tc>
      </w:tr>
      <w:tr w14:paraId="0B89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7A0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467</w:t>
            </w:r>
          </w:p>
        </w:tc>
        <w:tc>
          <w:tcPr>
            <w:tcW w:w="3477" w:type="dxa"/>
            <w:shd w:val="clear" w:color="auto" w:fill="FFFFFF"/>
            <w:noWrap/>
            <w:vAlign w:val="center"/>
          </w:tcPr>
          <w:p w14:paraId="791C92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复合维生素B片</w:t>
            </w:r>
          </w:p>
        </w:tc>
        <w:tc>
          <w:tcPr>
            <w:tcW w:w="2318" w:type="dxa"/>
            <w:shd w:val="clear" w:color="auto" w:fill="FFFFFF"/>
            <w:noWrap/>
            <w:vAlign w:val="center"/>
          </w:tcPr>
          <w:p w14:paraId="4C075F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1BF7E4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1D0B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BC3D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5A0A68">
            <w:pPr>
              <w:jc w:val="center"/>
              <w:rPr>
                <w:rFonts w:hint="eastAsia" w:ascii="仿宋" w:hAnsi="仿宋" w:eastAsia="仿宋" w:cs="仿宋"/>
                <w:i w:val="0"/>
                <w:iCs w:val="0"/>
                <w:color w:val="000000"/>
                <w:sz w:val="24"/>
                <w:szCs w:val="24"/>
                <w:u w:val="none"/>
              </w:rPr>
            </w:pPr>
          </w:p>
        </w:tc>
      </w:tr>
      <w:tr w14:paraId="2F48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4ACC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468</w:t>
            </w:r>
          </w:p>
        </w:tc>
        <w:tc>
          <w:tcPr>
            <w:tcW w:w="3477" w:type="dxa"/>
            <w:shd w:val="clear" w:color="auto" w:fill="FFFFFF"/>
            <w:noWrap/>
            <w:vAlign w:val="center"/>
          </w:tcPr>
          <w:p w14:paraId="43C43A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盐酸普萘洛尔片</w:t>
            </w:r>
          </w:p>
        </w:tc>
        <w:tc>
          <w:tcPr>
            <w:tcW w:w="2318" w:type="dxa"/>
            <w:shd w:val="clear" w:color="auto" w:fill="FFFFFF"/>
            <w:noWrap/>
            <w:vAlign w:val="center"/>
          </w:tcPr>
          <w:p w14:paraId="154117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5A17F6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E3E2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21DB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C56FF8">
            <w:pPr>
              <w:jc w:val="center"/>
              <w:rPr>
                <w:rFonts w:hint="eastAsia" w:ascii="仿宋" w:hAnsi="仿宋" w:eastAsia="仿宋" w:cs="仿宋"/>
                <w:i w:val="0"/>
                <w:iCs w:val="0"/>
                <w:color w:val="000000"/>
                <w:sz w:val="24"/>
                <w:szCs w:val="24"/>
                <w:u w:val="none"/>
              </w:rPr>
            </w:pPr>
          </w:p>
        </w:tc>
      </w:tr>
      <w:tr w14:paraId="76C8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81A4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469</w:t>
            </w:r>
          </w:p>
        </w:tc>
        <w:tc>
          <w:tcPr>
            <w:tcW w:w="3477" w:type="dxa"/>
            <w:shd w:val="clear" w:color="auto" w:fill="FFFFFF"/>
            <w:noWrap/>
            <w:vAlign w:val="center"/>
          </w:tcPr>
          <w:p w14:paraId="59651A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复方酮康唑软膏</w:t>
            </w:r>
          </w:p>
        </w:tc>
        <w:tc>
          <w:tcPr>
            <w:tcW w:w="2318" w:type="dxa"/>
            <w:shd w:val="clear" w:color="auto" w:fill="FFFFFF"/>
            <w:noWrap/>
            <w:vAlign w:val="center"/>
          </w:tcPr>
          <w:p w14:paraId="7ED572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7g</w:t>
            </w:r>
          </w:p>
        </w:tc>
        <w:tc>
          <w:tcPr>
            <w:tcW w:w="1296" w:type="dxa"/>
            <w:shd w:val="clear" w:color="auto" w:fill="FFFFFF"/>
            <w:noWrap/>
            <w:vAlign w:val="center"/>
          </w:tcPr>
          <w:p w14:paraId="6799258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1447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233D76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8C958C">
            <w:pPr>
              <w:jc w:val="center"/>
              <w:rPr>
                <w:rFonts w:hint="eastAsia" w:ascii="仿宋" w:hAnsi="仿宋" w:eastAsia="仿宋" w:cs="仿宋"/>
                <w:i w:val="0"/>
                <w:iCs w:val="0"/>
                <w:color w:val="000000"/>
                <w:sz w:val="24"/>
                <w:szCs w:val="24"/>
                <w:u w:val="none"/>
              </w:rPr>
            </w:pPr>
          </w:p>
        </w:tc>
      </w:tr>
      <w:tr w14:paraId="24C0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D43C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470</w:t>
            </w:r>
          </w:p>
        </w:tc>
        <w:tc>
          <w:tcPr>
            <w:tcW w:w="3477" w:type="dxa"/>
            <w:shd w:val="clear" w:color="auto" w:fill="FFFFFF"/>
            <w:noWrap/>
            <w:vAlign w:val="center"/>
          </w:tcPr>
          <w:p w14:paraId="6C5FA6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复方气管炎片</w:t>
            </w:r>
          </w:p>
        </w:tc>
        <w:tc>
          <w:tcPr>
            <w:tcW w:w="2318" w:type="dxa"/>
            <w:shd w:val="clear" w:color="auto" w:fill="FFFFFF"/>
            <w:noWrap/>
            <w:vAlign w:val="center"/>
          </w:tcPr>
          <w:p w14:paraId="008AA8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0.35g*24s</w:t>
            </w:r>
          </w:p>
        </w:tc>
        <w:tc>
          <w:tcPr>
            <w:tcW w:w="1296" w:type="dxa"/>
            <w:shd w:val="clear" w:color="auto" w:fill="FFFFFF"/>
            <w:noWrap/>
            <w:vAlign w:val="center"/>
          </w:tcPr>
          <w:p w14:paraId="589AD78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61D6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2865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2FF987">
            <w:pPr>
              <w:jc w:val="center"/>
              <w:rPr>
                <w:rFonts w:hint="eastAsia" w:ascii="仿宋" w:hAnsi="仿宋" w:eastAsia="仿宋" w:cs="仿宋"/>
                <w:i w:val="0"/>
                <w:iCs w:val="0"/>
                <w:color w:val="000000"/>
                <w:sz w:val="24"/>
                <w:szCs w:val="24"/>
                <w:u w:val="none"/>
              </w:rPr>
            </w:pPr>
          </w:p>
        </w:tc>
      </w:tr>
      <w:tr w14:paraId="04EF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D608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471</w:t>
            </w:r>
          </w:p>
        </w:tc>
        <w:tc>
          <w:tcPr>
            <w:tcW w:w="3477" w:type="dxa"/>
            <w:shd w:val="clear" w:color="auto" w:fill="FFFFFF"/>
            <w:noWrap/>
            <w:vAlign w:val="center"/>
          </w:tcPr>
          <w:p w14:paraId="7D9B5A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盐酸乙胺丁醇片</w:t>
            </w:r>
          </w:p>
        </w:tc>
        <w:tc>
          <w:tcPr>
            <w:tcW w:w="2318" w:type="dxa"/>
            <w:shd w:val="clear" w:color="auto" w:fill="FFFFFF"/>
            <w:noWrap/>
            <w:vAlign w:val="center"/>
          </w:tcPr>
          <w:p w14:paraId="5A8C07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003823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B22C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28BDB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C1F561">
            <w:pPr>
              <w:jc w:val="center"/>
              <w:rPr>
                <w:rFonts w:hint="eastAsia" w:ascii="仿宋" w:hAnsi="仿宋" w:eastAsia="仿宋" w:cs="仿宋"/>
                <w:i w:val="0"/>
                <w:iCs w:val="0"/>
                <w:color w:val="000000"/>
                <w:sz w:val="24"/>
                <w:szCs w:val="24"/>
                <w:u w:val="none"/>
              </w:rPr>
            </w:pPr>
          </w:p>
        </w:tc>
      </w:tr>
      <w:tr w14:paraId="45E5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7D8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472</w:t>
            </w:r>
          </w:p>
        </w:tc>
        <w:tc>
          <w:tcPr>
            <w:tcW w:w="3477" w:type="dxa"/>
            <w:shd w:val="clear" w:color="auto" w:fill="FFFFFF"/>
            <w:noWrap/>
            <w:vAlign w:val="center"/>
          </w:tcPr>
          <w:p w14:paraId="2D446F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复方磺胺甲噁唑片</w:t>
            </w:r>
          </w:p>
        </w:tc>
        <w:tc>
          <w:tcPr>
            <w:tcW w:w="2318" w:type="dxa"/>
            <w:shd w:val="clear" w:color="auto" w:fill="FFFFFF"/>
            <w:noWrap/>
            <w:vAlign w:val="center"/>
          </w:tcPr>
          <w:p w14:paraId="634B73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10s/瓶</w:t>
            </w:r>
          </w:p>
        </w:tc>
        <w:tc>
          <w:tcPr>
            <w:tcW w:w="1296" w:type="dxa"/>
            <w:shd w:val="clear" w:color="auto" w:fill="FFFFFF"/>
            <w:noWrap/>
            <w:vAlign w:val="center"/>
          </w:tcPr>
          <w:p w14:paraId="0EB4B34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62ECC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FA9A2E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5C397D">
            <w:pPr>
              <w:jc w:val="center"/>
              <w:rPr>
                <w:rFonts w:hint="eastAsia" w:ascii="仿宋" w:hAnsi="仿宋" w:eastAsia="仿宋" w:cs="仿宋"/>
                <w:i w:val="0"/>
                <w:iCs w:val="0"/>
                <w:color w:val="000000"/>
                <w:sz w:val="24"/>
                <w:szCs w:val="24"/>
                <w:u w:val="none"/>
              </w:rPr>
            </w:pPr>
          </w:p>
        </w:tc>
      </w:tr>
      <w:tr w14:paraId="392E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E818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473</w:t>
            </w:r>
          </w:p>
        </w:tc>
        <w:tc>
          <w:tcPr>
            <w:tcW w:w="3477" w:type="dxa"/>
            <w:shd w:val="clear" w:color="auto" w:fill="FFFFFF"/>
            <w:noWrap/>
            <w:vAlign w:val="center"/>
          </w:tcPr>
          <w:p w14:paraId="7B7839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复方黄连素片</w:t>
            </w:r>
          </w:p>
        </w:tc>
        <w:tc>
          <w:tcPr>
            <w:tcW w:w="2318" w:type="dxa"/>
            <w:shd w:val="clear" w:color="auto" w:fill="FFFFFF"/>
            <w:noWrap/>
            <w:vAlign w:val="center"/>
          </w:tcPr>
          <w:p w14:paraId="16AF37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30mg*100片</w:t>
            </w:r>
          </w:p>
        </w:tc>
        <w:tc>
          <w:tcPr>
            <w:tcW w:w="1296" w:type="dxa"/>
            <w:shd w:val="clear" w:color="auto" w:fill="FFFFFF"/>
            <w:noWrap/>
            <w:vAlign w:val="center"/>
          </w:tcPr>
          <w:p w14:paraId="130C28C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2B07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5493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283F2B">
            <w:pPr>
              <w:jc w:val="center"/>
              <w:rPr>
                <w:rFonts w:hint="eastAsia" w:ascii="仿宋" w:hAnsi="仿宋" w:eastAsia="仿宋" w:cs="仿宋"/>
                <w:i w:val="0"/>
                <w:iCs w:val="0"/>
                <w:color w:val="000000"/>
                <w:sz w:val="24"/>
                <w:szCs w:val="24"/>
                <w:u w:val="none"/>
              </w:rPr>
            </w:pPr>
          </w:p>
        </w:tc>
      </w:tr>
      <w:tr w14:paraId="1FCE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67A2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474</w:t>
            </w:r>
          </w:p>
        </w:tc>
        <w:tc>
          <w:tcPr>
            <w:tcW w:w="3477" w:type="dxa"/>
            <w:shd w:val="clear" w:color="auto" w:fill="FFFFFF"/>
            <w:noWrap/>
            <w:vAlign w:val="center"/>
          </w:tcPr>
          <w:p w14:paraId="67AA34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叶酸片（斯利安）</w:t>
            </w:r>
          </w:p>
        </w:tc>
        <w:tc>
          <w:tcPr>
            <w:tcW w:w="2318" w:type="dxa"/>
            <w:shd w:val="clear" w:color="auto" w:fill="FFFFFF"/>
            <w:noWrap/>
            <w:vAlign w:val="center"/>
          </w:tcPr>
          <w:p w14:paraId="663472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31s/6盒</w:t>
            </w:r>
          </w:p>
        </w:tc>
        <w:tc>
          <w:tcPr>
            <w:tcW w:w="1296" w:type="dxa"/>
            <w:shd w:val="clear" w:color="auto" w:fill="FFFFFF"/>
            <w:noWrap/>
            <w:vAlign w:val="center"/>
          </w:tcPr>
          <w:p w14:paraId="6767A5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E337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E6ED9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5F632A">
            <w:pPr>
              <w:jc w:val="center"/>
              <w:rPr>
                <w:rFonts w:hint="eastAsia" w:ascii="仿宋" w:hAnsi="仿宋" w:eastAsia="仿宋" w:cs="仿宋"/>
                <w:i w:val="0"/>
                <w:iCs w:val="0"/>
                <w:color w:val="000000"/>
                <w:sz w:val="24"/>
                <w:szCs w:val="24"/>
                <w:u w:val="none"/>
              </w:rPr>
            </w:pPr>
          </w:p>
        </w:tc>
      </w:tr>
      <w:tr w14:paraId="1F77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66B1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475</w:t>
            </w:r>
          </w:p>
        </w:tc>
        <w:tc>
          <w:tcPr>
            <w:tcW w:w="3477" w:type="dxa"/>
            <w:shd w:val="clear" w:color="auto" w:fill="FFFFFF"/>
            <w:noWrap/>
            <w:vAlign w:val="center"/>
          </w:tcPr>
          <w:p w14:paraId="170219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乙酰螺旋霉素片</w:t>
            </w:r>
          </w:p>
        </w:tc>
        <w:tc>
          <w:tcPr>
            <w:tcW w:w="2318" w:type="dxa"/>
            <w:shd w:val="clear" w:color="auto" w:fill="FFFFFF"/>
            <w:noWrap/>
            <w:vAlign w:val="center"/>
          </w:tcPr>
          <w:p w14:paraId="2D7653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0.1g*12片</w:t>
            </w:r>
          </w:p>
        </w:tc>
        <w:tc>
          <w:tcPr>
            <w:tcW w:w="1296" w:type="dxa"/>
            <w:shd w:val="clear" w:color="auto" w:fill="FFFFFF"/>
            <w:noWrap/>
            <w:vAlign w:val="center"/>
          </w:tcPr>
          <w:p w14:paraId="0B0E8B9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3677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F7B45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CD14AD">
            <w:pPr>
              <w:jc w:val="center"/>
              <w:rPr>
                <w:rFonts w:hint="eastAsia" w:ascii="仿宋" w:hAnsi="仿宋" w:eastAsia="仿宋" w:cs="仿宋"/>
                <w:i w:val="0"/>
                <w:iCs w:val="0"/>
                <w:color w:val="000000"/>
                <w:sz w:val="24"/>
                <w:szCs w:val="24"/>
                <w:u w:val="none"/>
              </w:rPr>
            </w:pPr>
          </w:p>
        </w:tc>
      </w:tr>
      <w:tr w14:paraId="5B9E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CAF8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476</w:t>
            </w:r>
          </w:p>
        </w:tc>
        <w:tc>
          <w:tcPr>
            <w:tcW w:w="3477" w:type="dxa"/>
            <w:shd w:val="clear" w:color="auto" w:fill="FFFFFF"/>
            <w:noWrap/>
            <w:vAlign w:val="center"/>
          </w:tcPr>
          <w:p w14:paraId="055028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复方甘草片</w:t>
            </w:r>
          </w:p>
        </w:tc>
        <w:tc>
          <w:tcPr>
            <w:tcW w:w="2318" w:type="dxa"/>
            <w:shd w:val="clear" w:color="auto" w:fill="FFFFFF"/>
            <w:noWrap/>
            <w:vAlign w:val="center"/>
          </w:tcPr>
          <w:p w14:paraId="7EC477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w:t>
            </w:r>
          </w:p>
        </w:tc>
        <w:tc>
          <w:tcPr>
            <w:tcW w:w="1296" w:type="dxa"/>
            <w:shd w:val="clear" w:color="auto" w:fill="FFFFFF"/>
            <w:noWrap/>
            <w:vAlign w:val="center"/>
          </w:tcPr>
          <w:p w14:paraId="6BAF9C1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C6C8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34AF3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DD7CD9">
            <w:pPr>
              <w:jc w:val="center"/>
              <w:rPr>
                <w:rFonts w:hint="eastAsia" w:ascii="仿宋" w:hAnsi="仿宋" w:eastAsia="仿宋" w:cs="仿宋"/>
                <w:i w:val="0"/>
                <w:iCs w:val="0"/>
                <w:color w:val="000000"/>
                <w:sz w:val="24"/>
                <w:szCs w:val="24"/>
                <w:u w:val="none"/>
              </w:rPr>
            </w:pPr>
          </w:p>
        </w:tc>
      </w:tr>
      <w:tr w14:paraId="6EBF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A702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477</w:t>
            </w:r>
          </w:p>
        </w:tc>
        <w:tc>
          <w:tcPr>
            <w:tcW w:w="3477" w:type="dxa"/>
            <w:shd w:val="clear" w:color="auto" w:fill="FFFFFF"/>
            <w:noWrap/>
            <w:vAlign w:val="center"/>
          </w:tcPr>
          <w:p w14:paraId="26C166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茵栀黄颗粒</w:t>
            </w:r>
          </w:p>
        </w:tc>
        <w:tc>
          <w:tcPr>
            <w:tcW w:w="2318" w:type="dxa"/>
            <w:shd w:val="clear" w:color="auto" w:fill="FFFFFF"/>
            <w:noWrap/>
            <w:vAlign w:val="center"/>
          </w:tcPr>
          <w:p w14:paraId="674958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3g*10袋</w:t>
            </w:r>
          </w:p>
        </w:tc>
        <w:tc>
          <w:tcPr>
            <w:tcW w:w="1296" w:type="dxa"/>
            <w:shd w:val="clear" w:color="auto" w:fill="FFFFFF"/>
            <w:noWrap/>
            <w:vAlign w:val="center"/>
          </w:tcPr>
          <w:p w14:paraId="48F8462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A44D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7C4D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111FFC">
            <w:pPr>
              <w:jc w:val="center"/>
              <w:rPr>
                <w:rFonts w:hint="eastAsia" w:ascii="仿宋" w:hAnsi="仿宋" w:eastAsia="仿宋" w:cs="仿宋"/>
                <w:i w:val="0"/>
                <w:iCs w:val="0"/>
                <w:color w:val="000000"/>
                <w:sz w:val="24"/>
                <w:szCs w:val="24"/>
                <w:u w:val="none"/>
              </w:rPr>
            </w:pPr>
          </w:p>
        </w:tc>
      </w:tr>
      <w:tr w14:paraId="544B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A16E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478</w:t>
            </w:r>
          </w:p>
        </w:tc>
        <w:tc>
          <w:tcPr>
            <w:tcW w:w="3477" w:type="dxa"/>
            <w:shd w:val="clear" w:color="auto" w:fill="FFFFFF"/>
            <w:noWrap/>
            <w:vAlign w:val="center"/>
          </w:tcPr>
          <w:p w14:paraId="5025F8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吲哚美辛肠溶片（消炎痛）</w:t>
            </w:r>
          </w:p>
        </w:tc>
        <w:tc>
          <w:tcPr>
            <w:tcW w:w="2318" w:type="dxa"/>
            <w:shd w:val="clear" w:color="auto" w:fill="FFFFFF"/>
            <w:noWrap/>
            <w:vAlign w:val="center"/>
          </w:tcPr>
          <w:p w14:paraId="236F34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07D396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4C1F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F875D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0014E3">
            <w:pPr>
              <w:jc w:val="center"/>
              <w:rPr>
                <w:rFonts w:hint="eastAsia" w:ascii="仿宋" w:hAnsi="仿宋" w:eastAsia="仿宋" w:cs="仿宋"/>
                <w:i w:val="0"/>
                <w:iCs w:val="0"/>
                <w:color w:val="000000"/>
                <w:sz w:val="24"/>
                <w:szCs w:val="24"/>
                <w:u w:val="none"/>
              </w:rPr>
            </w:pPr>
          </w:p>
        </w:tc>
      </w:tr>
      <w:tr w14:paraId="22BA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22DD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479</w:t>
            </w:r>
          </w:p>
        </w:tc>
        <w:tc>
          <w:tcPr>
            <w:tcW w:w="3477" w:type="dxa"/>
            <w:shd w:val="clear" w:color="auto" w:fill="FFFFFF"/>
            <w:noWrap/>
            <w:vAlign w:val="center"/>
          </w:tcPr>
          <w:p w14:paraId="669D05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w:t>
            </w:r>
          </w:p>
        </w:tc>
        <w:tc>
          <w:tcPr>
            <w:tcW w:w="2318" w:type="dxa"/>
            <w:shd w:val="clear" w:color="auto" w:fill="FFFFFF"/>
            <w:noWrap/>
            <w:vAlign w:val="center"/>
          </w:tcPr>
          <w:p w14:paraId="630A57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0.32g*60s</w:t>
            </w:r>
          </w:p>
        </w:tc>
        <w:tc>
          <w:tcPr>
            <w:tcW w:w="1296" w:type="dxa"/>
            <w:shd w:val="clear" w:color="auto" w:fill="FFFFFF"/>
            <w:noWrap/>
            <w:vAlign w:val="center"/>
          </w:tcPr>
          <w:p w14:paraId="644C119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C149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DD58A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A51F0D">
            <w:pPr>
              <w:jc w:val="center"/>
              <w:rPr>
                <w:rFonts w:hint="eastAsia" w:ascii="仿宋" w:hAnsi="仿宋" w:eastAsia="仿宋" w:cs="仿宋"/>
                <w:i w:val="0"/>
                <w:iCs w:val="0"/>
                <w:color w:val="000000"/>
                <w:sz w:val="24"/>
                <w:szCs w:val="24"/>
                <w:u w:val="none"/>
              </w:rPr>
            </w:pPr>
          </w:p>
        </w:tc>
      </w:tr>
      <w:tr w14:paraId="537E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64C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480</w:t>
            </w:r>
          </w:p>
        </w:tc>
        <w:tc>
          <w:tcPr>
            <w:tcW w:w="3477" w:type="dxa"/>
            <w:shd w:val="clear" w:color="auto" w:fill="FFFFFF"/>
            <w:noWrap/>
            <w:vAlign w:val="center"/>
          </w:tcPr>
          <w:p w14:paraId="1C68D0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云南白药粉</w:t>
            </w:r>
          </w:p>
        </w:tc>
        <w:tc>
          <w:tcPr>
            <w:tcW w:w="2318" w:type="dxa"/>
            <w:shd w:val="clear" w:color="auto" w:fill="FFFFFF"/>
            <w:noWrap/>
            <w:vAlign w:val="center"/>
          </w:tcPr>
          <w:p w14:paraId="2ECA40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4g保险子一粒</w:t>
            </w:r>
          </w:p>
        </w:tc>
        <w:tc>
          <w:tcPr>
            <w:tcW w:w="1296" w:type="dxa"/>
            <w:shd w:val="clear" w:color="auto" w:fill="FFFFFF"/>
            <w:noWrap/>
            <w:vAlign w:val="center"/>
          </w:tcPr>
          <w:p w14:paraId="6EEE11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56F1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8968B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C77AC4">
            <w:pPr>
              <w:jc w:val="center"/>
              <w:rPr>
                <w:rFonts w:hint="eastAsia" w:ascii="仿宋" w:hAnsi="仿宋" w:eastAsia="仿宋" w:cs="仿宋"/>
                <w:i w:val="0"/>
                <w:iCs w:val="0"/>
                <w:color w:val="000000"/>
                <w:sz w:val="24"/>
                <w:szCs w:val="24"/>
                <w:u w:val="none"/>
              </w:rPr>
            </w:pPr>
          </w:p>
        </w:tc>
      </w:tr>
      <w:tr w14:paraId="40F5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16F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481</w:t>
            </w:r>
          </w:p>
        </w:tc>
        <w:tc>
          <w:tcPr>
            <w:tcW w:w="3477" w:type="dxa"/>
            <w:shd w:val="clear" w:color="auto" w:fill="FFFFFF"/>
            <w:noWrap/>
            <w:vAlign w:val="center"/>
          </w:tcPr>
          <w:p w14:paraId="7987F7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w:t>
            </w:r>
          </w:p>
        </w:tc>
        <w:tc>
          <w:tcPr>
            <w:tcW w:w="2318" w:type="dxa"/>
            <w:shd w:val="clear" w:color="auto" w:fill="FFFFFF"/>
            <w:noWrap/>
            <w:vAlign w:val="center"/>
          </w:tcPr>
          <w:p w14:paraId="704065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0.32*60s</w:t>
            </w:r>
          </w:p>
        </w:tc>
        <w:tc>
          <w:tcPr>
            <w:tcW w:w="1296" w:type="dxa"/>
            <w:shd w:val="clear" w:color="auto" w:fill="FFFFFF"/>
            <w:noWrap/>
            <w:vAlign w:val="center"/>
          </w:tcPr>
          <w:p w14:paraId="50F6FF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EDEF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DDA48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C91995">
            <w:pPr>
              <w:jc w:val="center"/>
              <w:rPr>
                <w:rFonts w:hint="eastAsia" w:ascii="仿宋" w:hAnsi="仿宋" w:eastAsia="仿宋" w:cs="仿宋"/>
                <w:i w:val="0"/>
                <w:iCs w:val="0"/>
                <w:color w:val="000000"/>
                <w:sz w:val="24"/>
                <w:szCs w:val="24"/>
                <w:u w:val="none"/>
              </w:rPr>
            </w:pPr>
          </w:p>
        </w:tc>
      </w:tr>
      <w:tr w14:paraId="4BB2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21AAB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482</w:t>
            </w:r>
          </w:p>
        </w:tc>
        <w:tc>
          <w:tcPr>
            <w:tcW w:w="3477" w:type="dxa"/>
            <w:shd w:val="clear" w:color="auto" w:fill="FFFFFF"/>
            <w:noWrap/>
            <w:vAlign w:val="center"/>
          </w:tcPr>
          <w:p w14:paraId="51F82F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樟脑水合氯醛酊（牙痛水)</w:t>
            </w:r>
          </w:p>
        </w:tc>
        <w:tc>
          <w:tcPr>
            <w:tcW w:w="2318" w:type="dxa"/>
            <w:shd w:val="clear" w:color="auto" w:fill="FFFFFF"/>
            <w:noWrap/>
            <w:vAlign w:val="center"/>
          </w:tcPr>
          <w:p w14:paraId="78BCE5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w:t>
            </w:r>
          </w:p>
        </w:tc>
        <w:tc>
          <w:tcPr>
            <w:tcW w:w="1296" w:type="dxa"/>
            <w:shd w:val="clear" w:color="auto" w:fill="FFFFFF"/>
            <w:noWrap/>
            <w:vAlign w:val="center"/>
          </w:tcPr>
          <w:p w14:paraId="78913A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3275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8FEE2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1D8586">
            <w:pPr>
              <w:jc w:val="center"/>
              <w:rPr>
                <w:rFonts w:hint="eastAsia" w:ascii="仿宋" w:hAnsi="仿宋" w:eastAsia="仿宋" w:cs="仿宋"/>
                <w:i w:val="0"/>
                <w:iCs w:val="0"/>
                <w:color w:val="000000"/>
                <w:sz w:val="24"/>
                <w:szCs w:val="24"/>
                <w:u w:val="none"/>
              </w:rPr>
            </w:pPr>
          </w:p>
        </w:tc>
      </w:tr>
      <w:tr w14:paraId="2B8A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FBF0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483</w:t>
            </w:r>
          </w:p>
        </w:tc>
        <w:tc>
          <w:tcPr>
            <w:tcW w:w="3477" w:type="dxa"/>
            <w:shd w:val="clear" w:color="auto" w:fill="FFFFFF"/>
            <w:noWrap/>
            <w:vAlign w:val="center"/>
          </w:tcPr>
          <w:p w14:paraId="3A9A4F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制霉菌素片</w:t>
            </w:r>
          </w:p>
        </w:tc>
        <w:tc>
          <w:tcPr>
            <w:tcW w:w="2318" w:type="dxa"/>
            <w:shd w:val="clear" w:color="auto" w:fill="FFFFFF"/>
            <w:noWrap/>
            <w:vAlign w:val="center"/>
          </w:tcPr>
          <w:p w14:paraId="259669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50万单位/片*100s*1瓶*10瓶/盒</w:t>
            </w:r>
          </w:p>
        </w:tc>
        <w:tc>
          <w:tcPr>
            <w:tcW w:w="1296" w:type="dxa"/>
            <w:shd w:val="clear" w:color="auto" w:fill="FFFFFF"/>
            <w:noWrap/>
            <w:vAlign w:val="center"/>
          </w:tcPr>
          <w:p w14:paraId="708546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9FC7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B5517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609D78">
            <w:pPr>
              <w:jc w:val="center"/>
              <w:rPr>
                <w:rFonts w:hint="eastAsia" w:ascii="仿宋" w:hAnsi="仿宋" w:eastAsia="仿宋" w:cs="仿宋"/>
                <w:i w:val="0"/>
                <w:iCs w:val="0"/>
                <w:color w:val="000000"/>
                <w:sz w:val="24"/>
                <w:szCs w:val="24"/>
                <w:u w:val="none"/>
              </w:rPr>
            </w:pPr>
          </w:p>
        </w:tc>
      </w:tr>
      <w:tr w14:paraId="0994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AF6C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484</w:t>
            </w:r>
          </w:p>
        </w:tc>
        <w:tc>
          <w:tcPr>
            <w:tcW w:w="3477" w:type="dxa"/>
            <w:shd w:val="clear" w:color="auto" w:fill="FFFFFF"/>
            <w:noWrap/>
            <w:vAlign w:val="center"/>
          </w:tcPr>
          <w:p w14:paraId="0BC09E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中华跌打丸</w:t>
            </w:r>
          </w:p>
        </w:tc>
        <w:tc>
          <w:tcPr>
            <w:tcW w:w="2318" w:type="dxa"/>
            <w:shd w:val="clear" w:color="auto" w:fill="FFFFFF"/>
            <w:noWrap/>
            <w:vAlign w:val="center"/>
          </w:tcPr>
          <w:p w14:paraId="571E96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6克*6丸</w:t>
            </w:r>
          </w:p>
        </w:tc>
        <w:tc>
          <w:tcPr>
            <w:tcW w:w="1296" w:type="dxa"/>
            <w:shd w:val="clear" w:color="auto" w:fill="FFFFFF"/>
            <w:noWrap/>
            <w:vAlign w:val="center"/>
          </w:tcPr>
          <w:p w14:paraId="37031B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85E9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77F0F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F78A24">
            <w:pPr>
              <w:jc w:val="center"/>
              <w:rPr>
                <w:rFonts w:hint="eastAsia" w:ascii="仿宋" w:hAnsi="仿宋" w:eastAsia="仿宋" w:cs="仿宋"/>
                <w:i w:val="0"/>
                <w:iCs w:val="0"/>
                <w:color w:val="000000"/>
                <w:sz w:val="24"/>
                <w:szCs w:val="24"/>
                <w:u w:val="none"/>
              </w:rPr>
            </w:pPr>
          </w:p>
        </w:tc>
      </w:tr>
      <w:tr w14:paraId="56D5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7660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485</w:t>
            </w:r>
          </w:p>
        </w:tc>
        <w:tc>
          <w:tcPr>
            <w:tcW w:w="3477" w:type="dxa"/>
            <w:shd w:val="clear" w:color="auto" w:fill="FFFFFF"/>
            <w:noWrap/>
            <w:vAlign w:val="center"/>
          </w:tcPr>
          <w:p w14:paraId="0830AC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复方丹参滴丸</w:t>
            </w:r>
          </w:p>
        </w:tc>
        <w:tc>
          <w:tcPr>
            <w:tcW w:w="2318" w:type="dxa"/>
            <w:shd w:val="clear" w:color="auto" w:fill="FFFFFF"/>
            <w:noWrap/>
            <w:vAlign w:val="center"/>
          </w:tcPr>
          <w:p w14:paraId="75E751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27mg*180丸</w:t>
            </w:r>
          </w:p>
        </w:tc>
        <w:tc>
          <w:tcPr>
            <w:tcW w:w="1296" w:type="dxa"/>
            <w:shd w:val="clear" w:color="auto" w:fill="FFFFFF"/>
            <w:noWrap/>
            <w:vAlign w:val="center"/>
          </w:tcPr>
          <w:p w14:paraId="1924F7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76A1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DE9D5A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2AAB09">
            <w:pPr>
              <w:jc w:val="center"/>
              <w:rPr>
                <w:rFonts w:hint="eastAsia" w:ascii="仿宋" w:hAnsi="仿宋" w:eastAsia="仿宋" w:cs="仿宋"/>
                <w:i w:val="0"/>
                <w:iCs w:val="0"/>
                <w:color w:val="000000"/>
                <w:sz w:val="24"/>
                <w:szCs w:val="24"/>
                <w:u w:val="none"/>
              </w:rPr>
            </w:pPr>
          </w:p>
        </w:tc>
      </w:tr>
      <w:tr w14:paraId="0374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A521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486</w:t>
            </w:r>
          </w:p>
        </w:tc>
        <w:tc>
          <w:tcPr>
            <w:tcW w:w="3477" w:type="dxa"/>
            <w:shd w:val="clear" w:color="auto" w:fill="FFFFFF"/>
            <w:noWrap/>
            <w:vAlign w:val="center"/>
          </w:tcPr>
          <w:p w14:paraId="67F1C2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朱砂安神丸</w:t>
            </w:r>
          </w:p>
        </w:tc>
        <w:tc>
          <w:tcPr>
            <w:tcW w:w="2318" w:type="dxa"/>
            <w:shd w:val="clear" w:color="auto" w:fill="FFFFFF"/>
            <w:noWrap/>
            <w:vAlign w:val="center"/>
          </w:tcPr>
          <w:p w14:paraId="2BE8D4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27B3CC2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AE6B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2605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C1898E">
            <w:pPr>
              <w:jc w:val="center"/>
              <w:rPr>
                <w:rFonts w:hint="eastAsia" w:ascii="仿宋" w:hAnsi="仿宋" w:eastAsia="仿宋" w:cs="仿宋"/>
                <w:i w:val="0"/>
                <w:iCs w:val="0"/>
                <w:color w:val="000000"/>
                <w:sz w:val="24"/>
                <w:szCs w:val="24"/>
                <w:u w:val="none"/>
              </w:rPr>
            </w:pPr>
          </w:p>
        </w:tc>
      </w:tr>
      <w:tr w14:paraId="12A3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38C5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487</w:t>
            </w:r>
          </w:p>
        </w:tc>
        <w:tc>
          <w:tcPr>
            <w:tcW w:w="3477" w:type="dxa"/>
            <w:shd w:val="clear" w:color="auto" w:fill="FFFFFF"/>
            <w:noWrap/>
            <w:vAlign w:val="center"/>
          </w:tcPr>
          <w:p w14:paraId="63F6C6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金水宝</w:t>
            </w:r>
          </w:p>
        </w:tc>
        <w:tc>
          <w:tcPr>
            <w:tcW w:w="2318" w:type="dxa"/>
            <w:shd w:val="clear" w:color="auto" w:fill="FFFFFF"/>
            <w:noWrap/>
            <w:vAlign w:val="center"/>
          </w:tcPr>
          <w:p w14:paraId="7C7BF5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39C1510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92B7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6617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1770EB">
            <w:pPr>
              <w:jc w:val="center"/>
              <w:rPr>
                <w:rFonts w:hint="eastAsia" w:ascii="仿宋" w:hAnsi="仿宋" w:eastAsia="仿宋" w:cs="仿宋"/>
                <w:i w:val="0"/>
                <w:iCs w:val="0"/>
                <w:color w:val="000000"/>
                <w:sz w:val="24"/>
                <w:szCs w:val="24"/>
                <w:u w:val="none"/>
              </w:rPr>
            </w:pPr>
          </w:p>
        </w:tc>
      </w:tr>
      <w:tr w14:paraId="2BAF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9A6D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488</w:t>
            </w:r>
          </w:p>
        </w:tc>
        <w:tc>
          <w:tcPr>
            <w:tcW w:w="3477" w:type="dxa"/>
            <w:shd w:val="clear" w:color="auto" w:fill="FFFFFF"/>
            <w:noWrap/>
            <w:vAlign w:val="center"/>
          </w:tcPr>
          <w:p w14:paraId="05570A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复方醋酸地塞米松乳膏</w:t>
            </w:r>
          </w:p>
        </w:tc>
        <w:tc>
          <w:tcPr>
            <w:tcW w:w="2318" w:type="dxa"/>
            <w:shd w:val="clear" w:color="auto" w:fill="FFFFFF"/>
            <w:noWrap/>
            <w:vAlign w:val="center"/>
          </w:tcPr>
          <w:p w14:paraId="772ECC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20g：15mg</w:t>
            </w:r>
          </w:p>
        </w:tc>
        <w:tc>
          <w:tcPr>
            <w:tcW w:w="1296" w:type="dxa"/>
            <w:shd w:val="clear" w:color="auto" w:fill="FFFFFF"/>
            <w:noWrap/>
            <w:vAlign w:val="center"/>
          </w:tcPr>
          <w:p w14:paraId="68AA55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D488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3668A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756B02">
            <w:pPr>
              <w:jc w:val="center"/>
              <w:rPr>
                <w:rFonts w:hint="eastAsia" w:ascii="仿宋" w:hAnsi="仿宋" w:eastAsia="仿宋" w:cs="仿宋"/>
                <w:i w:val="0"/>
                <w:iCs w:val="0"/>
                <w:color w:val="000000"/>
                <w:sz w:val="24"/>
                <w:szCs w:val="24"/>
                <w:u w:val="none"/>
              </w:rPr>
            </w:pPr>
          </w:p>
        </w:tc>
      </w:tr>
      <w:tr w14:paraId="40B1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C609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489</w:t>
            </w:r>
          </w:p>
        </w:tc>
        <w:tc>
          <w:tcPr>
            <w:tcW w:w="3477" w:type="dxa"/>
            <w:shd w:val="clear" w:color="auto" w:fill="FFFFFF"/>
            <w:noWrap/>
            <w:vAlign w:val="center"/>
          </w:tcPr>
          <w:p w14:paraId="12FA14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复方氨林巴比妥注射液</w:t>
            </w:r>
          </w:p>
        </w:tc>
        <w:tc>
          <w:tcPr>
            <w:tcW w:w="2318" w:type="dxa"/>
            <w:shd w:val="clear" w:color="auto" w:fill="FFFFFF"/>
            <w:noWrap/>
            <w:vAlign w:val="center"/>
          </w:tcPr>
          <w:p w14:paraId="68AB03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w:t>
            </w:r>
          </w:p>
        </w:tc>
        <w:tc>
          <w:tcPr>
            <w:tcW w:w="1296" w:type="dxa"/>
            <w:shd w:val="clear" w:color="auto" w:fill="FFFFFF"/>
            <w:noWrap/>
            <w:vAlign w:val="center"/>
          </w:tcPr>
          <w:p w14:paraId="427630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863C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795E5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C7A2DB">
            <w:pPr>
              <w:jc w:val="center"/>
              <w:rPr>
                <w:rFonts w:hint="eastAsia" w:ascii="仿宋" w:hAnsi="仿宋" w:eastAsia="仿宋" w:cs="仿宋"/>
                <w:i w:val="0"/>
                <w:iCs w:val="0"/>
                <w:color w:val="000000"/>
                <w:sz w:val="24"/>
                <w:szCs w:val="24"/>
                <w:u w:val="none"/>
              </w:rPr>
            </w:pPr>
          </w:p>
        </w:tc>
      </w:tr>
      <w:tr w14:paraId="0753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ADFF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490</w:t>
            </w:r>
          </w:p>
        </w:tc>
        <w:tc>
          <w:tcPr>
            <w:tcW w:w="3477" w:type="dxa"/>
            <w:shd w:val="clear" w:color="auto" w:fill="FFFFFF"/>
            <w:noWrap/>
            <w:vAlign w:val="center"/>
          </w:tcPr>
          <w:p w14:paraId="3ECA28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白凡士林</w:t>
            </w:r>
          </w:p>
        </w:tc>
        <w:tc>
          <w:tcPr>
            <w:tcW w:w="2318" w:type="dxa"/>
            <w:shd w:val="clear" w:color="auto" w:fill="FFFFFF"/>
            <w:noWrap/>
            <w:vAlign w:val="center"/>
          </w:tcPr>
          <w:p w14:paraId="2E34A5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50g</w:t>
            </w:r>
          </w:p>
        </w:tc>
        <w:tc>
          <w:tcPr>
            <w:tcW w:w="1296" w:type="dxa"/>
            <w:shd w:val="clear" w:color="auto" w:fill="FFFFFF"/>
            <w:noWrap/>
            <w:vAlign w:val="center"/>
          </w:tcPr>
          <w:p w14:paraId="4856B1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BECE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93DAF4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5D1F25">
            <w:pPr>
              <w:jc w:val="center"/>
              <w:rPr>
                <w:rFonts w:hint="eastAsia" w:ascii="仿宋" w:hAnsi="仿宋" w:eastAsia="仿宋" w:cs="仿宋"/>
                <w:i w:val="0"/>
                <w:iCs w:val="0"/>
                <w:color w:val="000000"/>
                <w:sz w:val="24"/>
                <w:szCs w:val="24"/>
                <w:u w:val="none"/>
              </w:rPr>
            </w:pPr>
          </w:p>
        </w:tc>
      </w:tr>
      <w:tr w14:paraId="585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7E22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491</w:t>
            </w:r>
          </w:p>
        </w:tc>
        <w:tc>
          <w:tcPr>
            <w:tcW w:w="3477" w:type="dxa"/>
            <w:shd w:val="clear" w:color="auto" w:fill="FFFFFF"/>
            <w:noWrap/>
            <w:vAlign w:val="center"/>
          </w:tcPr>
          <w:p w14:paraId="6FCEE3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鼻炎通喷雾剂</w:t>
            </w:r>
          </w:p>
        </w:tc>
        <w:tc>
          <w:tcPr>
            <w:tcW w:w="2318" w:type="dxa"/>
            <w:shd w:val="clear" w:color="auto" w:fill="FFFFFF"/>
            <w:noWrap/>
            <w:vAlign w:val="center"/>
          </w:tcPr>
          <w:p w14:paraId="23D3F3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0708B8E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DDFAB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24971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0FB5FE">
            <w:pPr>
              <w:jc w:val="center"/>
              <w:rPr>
                <w:rFonts w:hint="eastAsia" w:ascii="仿宋" w:hAnsi="仿宋" w:eastAsia="仿宋" w:cs="仿宋"/>
                <w:i w:val="0"/>
                <w:iCs w:val="0"/>
                <w:color w:val="000000"/>
                <w:sz w:val="24"/>
                <w:szCs w:val="24"/>
                <w:u w:val="none"/>
              </w:rPr>
            </w:pPr>
          </w:p>
        </w:tc>
      </w:tr>
      <w:tr w14:paraId="1A4C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1C3C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w:t>
            </w:r>
          </w:p>
        </w:tc>
        <w:tc>
          <w:tcPr>
            <w:tcW w:w="3477" w:type="dxa"/>
            <w:shd w:val="clear" w:color="auto" w:fill="FFFFFF"/>
            <w:noWrap/>
            <w:vAlign w:val="center"/>
          </w:tcPr>
          <w:p w14:paraId="7A55B3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丙酸氟替卡松臂喷雾剂</w:t>
            </w:r>
          </w:p>
        </w:tc>
        <w:tc>
          <w:tcPr>
            <w:tcW w:w="2318" w:type="dxa"/>
            <w:shd w:val="clear" w:color="auto" w:fill="FFFFFF"/>
            <w:noWrap/>
            <w:vAlign w:val="center"/>
          </w:tcPr>
          <w:p w14:paraId="29FC36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 50ug*120喷</w:t>
            </w:r>
          </w:p>
        </w:tc>
        <w:tc>
          <w:tcPr>
            <w:tcW w:w="1296" w:type="dxa"/>
            <w:shd w:val="clear" w:color="auto" w:fill="FFFFFF"/>
            <w:noWrap/>
            <w:vAlign w:val="center"/>
          </w:tcPr>
          <w:p w14:paraId="6C1B9A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9499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757769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E485F0">
            <w:pPr>
              <w:jc w:val="center"/>
              <w:rPr>
                <w:rFonts w:hint="eastAsia" w:ascii="仿宋" w:hAnsi="仿宋" w:eastAsia="仿宋" w:cs="仿宋"/>
                <w:i w:val="0"/>
                <w:iCs w:val="0"/>
                <w:color w:val="000000"/>
                <w:sz w:val="24"/>
                <w:szCs w:val="24"/>
                <w:u w:val="none"/>
              </w:rPr>
            </w:pPr>
          </w:p>
        </w:tc>
      </w:tr>
      <w:tr w14:paraId="308B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E0FA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493</w:t>
            </w:r>
          </w:p>
        </w:tc>
        <w:tc>
          <w:tcPr>
            <w:tcW w:w="3477" w:type="dxa"/>
            <w:shd w:val="clear" w:color="auto" w:fill="FFFFFF"/>
            <w:noWrap/>
            <w:vAlign w:val="center"/>
          </w:tcPr>
          <w:p w14:paraId="3EDC2F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布林佐胺滴眼液</w:t>
            </w:r>
          </w:p>
        </w:tc>
        <w:tc>
          <w:tcPr>
            <w:tcW w:w="2318" w:type="dxa"/>
            <w:shd w:val="clear" w:color="auto" w:fill="FFFFFF"/>
            <w:noWrap/>
            <w:vAlign w:val="center"/>
          </w:tcPr>
          <w:p w14:paraId="63F351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5ml:50mg</w:t>
            </w:r>
          </w:p>
        </w:tc>
        <w:tc>
          <w:tcPr>
            <w:tcW w:w="1296" w:type="dxa"/>
            <w:shd w:val="clear" w:color="auto" w:fill="FFFFFF"/>
            <w:noWrap/>
            <w:vAlign w:val="center"/>
          </w:tcPr>
          <w:p w14:paraId="40A7D6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F92B1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344B3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D0EC8C">
            <w:pPr>
              <w:jc w:val="center"/>
              <w:rPr>
                <w:rFonts w:hint="eastAsia" w:ascii="仿宋" w:hAnsi="仿宋" w:eastAsia="仿宋" w:cs="仿宋"/>
                <w:i w:val="0"/>
                <w:iCs w:val="0"/>
                <w:color w:val="000000"/>
                <w:sz w:val="24"/>
                <w:szCs w:val="24"/>
                <w:u w:val="none"/>
              </w:rPr>
            </w:pPr>
          </w:p>
        </w:tc>
      </w:tr>
      <w:tr w14:paraId="4A08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BF6B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494</w:t>
            </w:r>
          </w:p>
        </w:tc>
        <w:tc>
          <w:tcPr>
            <w:tcW w:w="3477" w:type="dxa"/>
            <w:shd w:val="clear" w:color="auto" w:fill="FFFFFF"/>
            <w:noWrap/>
            <w:vAlign w:val="center"/>
          </w:tcPr>
          <w:p w14:paraId="4EA331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醋酸氟轻松冰片乳膏</w:t>
            </w:r>
          </w:p>
        </w:tc>
        <w:tc>
          <w:tcPr>
            <w:tcW w:w="2318" w:type="dxa"/>
            <w:shd w:val="clear" w:color="auto" w:fill="FFFFFF"/>
            <w:noWrap/>
            <w:vAlign w:val="center"/>
          </w:tcPr>
          <w:p w14:paraId="1BF1CA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3C73802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46B6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DA7C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0BDD0D">
            <w:pPr>
              <w:jc w:val="center"/>
              <w:rPr>
                <w:rFonts w:hint="eastAsia" w:ascii="仿宋" w:hAnsi="仿宋" w:eastAsia="仿宋" w:cs="仿宋"/>
                <w:i w:val="0"/>
                <w:iCs w:val="0"/>
                <w:color w:val="000000"/>
                <w:sz w:val="24"/>
                <w:szCs w:val="24"/>
                <w:u w:val="none"/>
              </w:rPr>
            </w:pPr>
          </w:p>
        </w:tc>
      </w:tr>
      <w:tr w14:paraId="3365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E86E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495</w:t>
            </w:r>
          </w:p>
        </w:tc>
        <w:tc>
          <w:tcPr>
            <w:tcW w:w="3477" w:type="dxa"/>
            <w:shd w:val="clear" w:color="auto" w:fill="FFFFFF"/>
            <w:noWrap/>
            <w:vAlign w:val="center"/>
          </w:tcPr>
          <w:p w14:paraId="6D2A73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复方氨酚烷胺胶囊</w:t>
            </w:r>
          </w:p>
        </w:tc>
        <w:tc>
          <w:tcPr>
            <w:tcW w:w="2318" w:type="dxa"/>
            <w:shd w:val="clear" w:color="auto" w:fill="FFFFFF"/>
            <w:noWrap/>
            <w:vAlign w:val="center"/>
          </w:tcPr>
          <w:p w14:paraId="3B87FB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12粒</w:t>
            </w:r>
          </w:p>
        </w:tc>
        <w:tc>
          <w:tcPr>
            <w:tcW w:w="1296" w:type="dxa"/>
            <w:shd w:val="clear" w:color="auto" w:fill="FFFFFF"/>
            <w:noWrap/>
            <w:vAlign w:val="center"/>
          </w:tcPr>
          <w:p w14:paraId="7C881F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89B7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6206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E35173">
            <w:pPr>
              <w:jc w:val="center"/>
              <w:rPr>
                <w:rFonts w:hint="eastAsia" w:ascii="仿宋" w:hAnsi="仿宋" w:eastAsia="仿宋" w:cs="仿宋"/>
                <w:i w:val="0"/>
                <w:iCs w:val="0"/>
                <w:color w:val="000000"/>
                <w:sz w:val="24"/>
                <w:szCs w:val="24"/>
                <w:u w:val="none"/>
              </w:rPr>
            </w:pPr>
          </w:p>
        </w:tc>
      </w:tr>
      <w:tr w14:paraId="16D8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8910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496</w:t>
            </w:r>
          </w:p>
        </w:tc>
        <w:tc>
          <w:tcPr>
            <w:tcW w:w="3477" w:type="dxa"/>
            <w:shd w:val="clear" w:color="auto" w:fill="FFFFFF"/>
            <w:noWrap/>
            <w:vAlign w:val="center"/>
          </w:tcPr>
          <w:p w14:paraId="775DCB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滴通鼻炎水（喷雾式）</w:t>
            </w:r>
          </w:p>
        </w:tc>
        <w:tc>
          <w:tcPr>
            <w:tcW w:w="2318" w:type="dxa"/>
            <w:shd w:val="clear" w:color="auto" w:fill="FFFFFF"/>
            <w:noWrap/>
            <w:vAlign w:val="center"/>
          </w:tcPr>
          <w:p w14:paraId="2DEE55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15ml</w:t>
            </w:r>
          </w:p>
        </w:tc>
        <w:tc>
          <w:tcPr>
            <w:tcW w:w="1296" w:type="dxa"/>
            <w:shd w:val="clear" w:color="auto" w:fill="FFFFFF"/>
            <w:noWrap/>
            <w:vAlign w:val="center"/>
          </w:tcPr>
          <w:p w14:paraId="0C1635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5611D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FF928E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97AF30">
            <w:pPr>
              <w:jc w:val="center"/>
              <w:rPr>
                <w:rFonts w:hint="eastAsia" w:ascii="仿宋" w:hAnsi="仿宋" w:eastAsia="仿宋" w:cs="仿宋"/>
                <w:i w:val="0"/>
                <w:iCs w:val="0"/>
                <w:color w:val="000000"/>
                <w:sz w:val="24"/>
                <w:szCs w:val="24"/>
                <w:u w:val="none"/>
              </w:rPr>
            </w:pPr>
          </w:p>
        </w:tc>
      </w:tr>
      <w:tr w14:paraId="1CBC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1503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497</w:t>
            </w:r>
          </w:p>
        </w:tc>
        <w:tc>
          <w:tcPr>
            <w:tcW w:w="3477" w:type="dxa"/>
            <w:shd w:val="clear" w:color="auto" w:fill="FFFFFF"/>
            <w:noWrap/>
            <w:vAlign w:val="center"/>
          </w:tcPr>
          <w:p w14:paraId="44923B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滴眼用利福平</w:t>
            </w:r>
          </w:p>
        </w:tc>
        <w:tc>
          <w:tcPr>
            <w:tcW w:w="2318" w:type="dxa"/>
            <w:shd w:val="clear" w:color="auto" w:fill="FFFFFF"/>
            <w:noWrap/>
            <w:vAlign w:val="center"/>
          </w:tcPr>
          <w:p w14:paraId="616E0D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5mg*10ml</w:t>
            </w:r>
          </w:p>
        </w:tc>
        <w:tc>
          <w:tcPr>
            <w:tcW w:w="1296" w:type="dxa"/>
            <w:shd w:val="clear" w:color="auto" w:fill="FFFFFF"/>
            <w:noWrap/>
            <w:vAlign w:val="center"/>
          </w:tcPr>
          <w:p w14:paraId="36BAAD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4739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468B5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E002A4">
            <w:pPr>
              <w:jc w:val="center"/>
              <w:rPr>
                <w:rFonts w:hint="eastAsia" w:ascii="仿宋" w:hAnsi="仿宋" w:eastAsia="仿宋" w:cs="仿宋"/>
                <w:i w:val="0"/>
                <w:iCs w:val="0"/>
                <w:color w:val="000000"/>
                <w:sz w:val="24"/>
                <w:szCs w:val="24"/>
                <w:u w:val="none"/>
              </w:rPr>
            </w:pPr>
          </w:p>
        </w:tc>
      </w:tr>
      <w:tr w14:paraId="15D2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986B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498</w:t>
            </w:r>
          </w:p>
        </w:tc>
        <w:tc>
          <w:tcPr>
            <w:tcW w:w="3477" w:type="dxa"/>
            <w:shd w:val="clear" w:color="auto" w:fill="FFFFFF"/>
            <w:noWrap/>
            <w:vAlign w:val="center"/>
          </w:tcPr>
          <w:p w14:paraId="12618B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呋麻滴鼻液</w:t>
            </w:r>
          </w:p>
        </w:tc>
        <w:tc>
          <w:tcPr>
            <w:tcW w:w="2318" w:type="dxa"/>
            <w:shd w:val="clear" w:color="auto" w:fill="FFFFFF"/>
            <w:noWrap/>
            <w:vAlign w:val="center"/>
          </w:tcPr>
          <w:p w14:paraId="111E56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7CAF61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F0F1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82F64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08A941">
            <w:pPr>
              <w:jc w:val="center"/>
              <w:rPr>
                <w:rFonts w:hint="eastAsia" w:ascii="仿宋" w:hAnsi="仿宋" w:eastAsia="仿宋" w:cs="仿宋"/>
                <w:i w:val="0"/>
                <w:iCs w:val="0"/>
                <w:color w:val="000000"/>
                <w:sz w:val="24"/>
                <w:szCs w:val="24"/>
                <w:u w:val="none"/>
              </w:rPr>
            </w:pPr>
          </w:p>
        </w:tc>
      </w:tr>
      <w:tr w14:paraId="73A5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6902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499</w:t>
            </w:r>
          </w:p>
        </w:tc>
        <w:tc>
          <w:tcPr>
            <w:tcW w:w="3477" w:type="dxa"/>
            <w:shd w:val="clear" w:color="auto" w:fill="FFFFFF"/>
            <w:noWrap/>
            <w:vAlign w:val="center"/>
          </w:tcPr>
          <w:p w14:paraId="68AEBA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复方倍氯米松樟脑乳膏（无极膏）</w:t>
            </w:r>
          </w:p>
        </w:tc>
        <w:tc>
          <w:tcPr>
            <w:tcW w:w="2318" w:type="dxa"/>
            <w:shd w:val="clear" w:color="auto" w:fill="FFFFFF"/>
            <w:noWrap/>
            <w:vAlign w:val="center"/>
          </w:tcPr>
          <w:p w14:paraId="290D1F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76C3A34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0933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B36D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47DD60">
            <w:pPr>
              <w:jc w:val="center"/>
              <w:rPr>
                <w:rFonts w:hint="eastAsia" w:ascii="仿宋" w:hAnsi="仿宋" w:eastAsia="仿宋" w:cs="仿宋"/>
                <w:i w:val="0"/>
                <w:iCs w:val="0"/>
                <w:color w:val="000000"/>
                <w:sz w:val="24"/>
                <w:szCs w:val="24"/>
                <w:u w:val="none"/>
              </w:rPr>
            </w:pPr>
          </w:p>
        </w:tc>
      </w:tr>
      <w:tr w14:paraId="7625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396D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w:t>
            </w:r>
          </w:p>
        </w:tc>
        <w:tc>
          <w:tcPr>
            <w:tcW w:w="3477" w:type="dxa"/>
            <w:shd w:val="clear" w:color="auto" w:fill="FFFFFF"/>
            <w:noWrap/>
            <w:vAlign w:val="center"/>
          </w:tcPr>
          <w:p w14:paraId="302B5A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福辛普利钠片（蒙诺）</w:t>
            </w:r>
          </w:p>
        </w:tc>
        <w:tc>
          <w:tcPr>
            <w:tcW w:w="2318" w:type="dxa"/>
            <w:shd w:val="clear" w:color="auto" w:fill="FFFFFF"/>
            <w:noWrap/>
            <w:vAlign w:val="center"/>
          </w:tcPr>
          <w:p w14:paraId="749D99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10mg*14片</w:t>
            </w:r>
          </w:p>
        </w:tc>
        <w:tc>
          <w:tcPr>
            <w:tcW w:w="1296" w:type="dxa"/>
            <w:shd w:val="clear" w:color="auto" w:fill="FFFFFF"/>
            <w:noWrap/>
            <w:vAlign w:val="center"/>
          </w:tcPr>
          <w:p w14:paraId="4D4536F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D5BD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288F3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330A7A">
            <w:pPr>
              <w:jc w:val="center"/>
              <w:rPr>
                <w:rFonts w:hint="eastAsia" w:ascii="仿宋" w:hAnsi="仿宋" w:eastAsia="仿宋" w:cs="仿宋"/>
                <w:i w:val="0"/>
                <w:iCs w:val="0"/>
                <w:color w:val="000000"/>
                <w:sz w:val="24"/>
                <w:szCs w:val="24"/>
                <w:u w:val="none"/>
              </w:rPr>
            </w:pPr>
          </w:p>
        </w:tc>
      </w:tr>
      <w:tr w14:paraId="3AF1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050C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w:t>
            </w:r>
          </w:p>
        </w:tc>
        <w:tc>
          <w:tcPr>
            <w:tcW w:w="3477" w:type="dxa"/>
            <w:shd w:val="clear" w:color="auto" w:fill="FFFFFF"/>
            <w:noWrap/>
            <w:vAlign w:val="center"/>
          </w:tcPr>
          <w:p w14:paraId="3A4BE4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复方醋酸地塞米松乳膏（三九皮炎平）</w:t>
            </w:r>
          </w:p>
        </w:tc>
        <w:tc>
          <w:tcPr>
            <w:tcW w:w="2318" w:type="dxa"/>
            <w:shd w:val="clear" w:color="auto" w:fill="FFFFFF"/>
            <w:noWrap/>
            <w:vAlign w:val="center"/>
          </w:tcPr>
          <w:p w14:paraId="4B03B2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20g*15mg</w:t>
            </w:r>
          </w:p>
        </w:tc>
        <w:tc>
          <w:tcPr>
            <w:tcW w:w="1296" w:type="dxa"/>
            <w:shd w:val="clear" w:color="auto" w:fill="FFFFFF"/>
            <w:noWrap/>
            <w:vAlign w:val="center"/>
          </w:tcPr>
          <w:p w14:paraId="0E89E4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91EA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C7A9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E55E33">
            <w:pPr>
              <w:jc w:val="center"/>
              <w:rPr>
                <w:rFonts w:hint="eastAsia" w:ascii="仿宋" w:hAnsi="仿宋" w:eastAsia="仿宋" w:cs="仿宋"/>
                <w:i w:val="0"/>
                <w:iCs w:val="0"/>
                <w:color w:val="000000"/>
                <w:sz w:val="24"/>
                <w:szCs w:val="24"/>
                <w:u w:val="none"/>
              </w:rPr>
            </w:pPr>
          </w:p>
        </w:tc>
      </w:tr>
      <w:tr w14:paraId="0287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E0B7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502</w:t>
            </w:r>
          </w:p>
        </w:tc>
        <w:tc>
          <w:tcPr>
            <w:tcW w:w="3477" w:type="dxa"/>
            <w:shd w:val="clear" w:color="auto" w:fill="FFFFFF"/>
            <w:noWrap/>
            <w:vAlign w:val="center"/>
          </w:tcPr>
          <w:p w14:paraId="4AB5B3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复方克霉素乳膏</w:t>
            </w:r>
          </w:p>
        </w:tc>
        <w:tc>
          <w:tcPr>
            <w:tcW w:w="2318" w:type="dxa"/>
            <w:shd w:val="clear" w:color="auto" w:fill="FFFFFF"/>
            <w:noWrap/>
            <w:vAlign w:val="center"/>
          </w:tcPr>
          <w:p w14:paraId="18F9C2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FFFFFF"/>
            <w:noWrap/>
            <w:vAlign w:val="center"/>
          </w:tcPr>
          <w:p w14:paraId="2284DC0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34B0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3F5624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12E803">
            <w:pPr>
              <w:jc w:val="center"/>
              <w:rPr>
                <w:rFonts w:hint="eastAsia" w:ascii="仿宋" w:hAnsi="仿宋" w:eastAsia="仿宋" w:cs="仿宋"/>
                <w:i w:val="0"/>
                <w:iCs w:val="0"/>
                <w:color w:val="000000"/>
                <w:sz w:val="24"/>
                <w:szCs w:val="24"/>
                <w:u w:val="none"/>
              </w:rPr>
            </w:pPr>
          </w:p>
        </w:tc>
      </w:tr>
      <w:tr w14:paraId="4EAF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501C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w:t>
            </w:r>
          </w:p>
        </w:tc>
        <w:tc>
          <w:tcPr>
            <w:tcW w:w="3477" w:type="dxa"/>
            <w:shd w:val="clear" w:color="auto" w:fill="FFFFFF"/>
            <w:noWrap/>
            <w:vAlign w:val="center"/>
          </w:tcPr>
          <w:p w14:paraId="068522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复方克霉唑乳膏</w:t>
            </w:r>
          </w:p>
        </w:tc>
        <w:tc>
          <w:tcPr>
            <w:tcW w:w="2318" w:type="dxa"/>
            <w:shd w:val="clear" w:color="auto" w:fill="FFFFFF"/>
            <w:noWrap/>
            <w:vAlign w:val="center"/>
          </w:tcPr>
          <w:p w14:paraId="7CDEA4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635C10F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BD08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969E5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DB36BA">
            <w:pPr>
              <w:jc w:val="center"/>
              <w:rPr>
                <w:rFonts w:hint="eastAsia" w:ascii="仿宋" w:hAnsi="仿宋" w:eastAsia="仿宋" w:cs="仿宋"/>
                <w:i w:val="0"/>
                <w:iCs w:val="0"/>
                <w:color w:val="000000"/>
                <w:sz w:val="24"/>
                <w:szCs w:val="24"/>
                <w:u w:val="none"/>
              </w:rPr>
            </w:pPr>
          </w:p>
        </w:tc>
      </w:tr>
      <w:tr w14:paraId="6BE4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B149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504</w:t>
            </w:r>
          </w:p>
        </w:tc>
        <w:tc>
          <w:tcPr>
            <w:tcW w:w="3477" w:type="dxa"/>
            <w:shd w:val="clear" w:color="auto" w:fill="FFFFFF"/>
            <w:noWrap/>
            <w:vAlign w:val="center"/>
          </w:tcPr>
          <w:p w14:paraId="2C4894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复方氯已定地塞米松膜</w:t>
            </w:r>
          </w:p>
        </w:tc>
        <w:tc>
          <w:tcPr>
            <w:tcW w:w="2318" w:type="dxa"/>
            <w:shd w:val="clear" w:color="auto" w:fill="FFFFFF"/>
            <w:noWrap/>
            <w:vAlign w:val="center"/>
          </w:tcPr>
          <w:p w14:paraId="2449C9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20片</w:t>
            </w:r>
          </w:p>
        </w:tc>
        <w:tc>
          <w:tcPr>
            <w:tcW w:w="1296" w:type="dxa"/>
            <w:shd w:val="clear" w:color="auto" w:fill="FFFFFF"/>
            <w:noWrap/>
            <w:vAlign w:val="center"/>
          </w:tcPr>
          <w:p w14:paraId="756DCE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1731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65BA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48A040">
            <w:pPr>
              <w:jc w:val="center"/>
              <w:rPr>
                <w:rFonts w:hint="eastAsia" w:ascii="仿宋" w:hAnsi="仿宋" w:eastAsia="仿宋" w:cs="仿宋"/>
                <w:i w:val="0"/>
                <w:iCs w:val="0"/>
                <w:color w:val="000000"/>
                <w:sz w:val="24"/>
                <w:szCs w:val="24"/>
                <w:u w:val="none"/>
              </w:rPr>
            </w:pPr>
          </w:p>
        </w:tc>
      </w:tr>
      <w:tr w14:paraId="0B58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DFD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505</w:t>
            </w:r>
          </w:p>
        </w:tc>
        <w:tc>
          <w:tcPr>
            <w:tcW w:w="3477" w:type="dxa"/>
            <w:shd w:val="clear" w:color="auto" w:fill="FFFFFF"/>
            <w:noWrap/>
            <w:vAlign w:val="center"/>
          </w:tcPr>
          <w:p w14:paraId="1360AE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复方十一稀酸锌曲安奈德乳膏</w:t>
            </w:r>
          </w:p>
        </w:tc>
        <w:tc>
          <w:tcPr>
            <w:tcW w:w="2318" w:type="dxa"/>
            <w:shd w:val="clear" w:color="auto" w:fill="FFFFFF"/>
            <w:noWrap/>
            <w:vAlign w:val="center"/>
          </w:tcPr>
          <w:p w14:paraId="390707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0FEA426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7F535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367B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36A671">
            <w:pPr>
              <w:jc w:val="center"/>
              <w:rPr>
                <w:rFonts w:hint="eastAsia" w:ascii="仿宋" w:hAnsi="仿宋" w:eastAsia="仿宋" w:cs="仿宋"/>
                <w:i w:val="0"/>
                <w:iCs w:val="0"/>
                <w:color w:val="000000"/>
                <w:sz w:val="24"/>
                <w:szCs w:val="24"/>
                <w:u w:val="none"/>
              </w:rPr>
            </w:pPr>
          </w:p>
        </w:tc>
      </w:tr>
      <w:tr w14:paraId="26AE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A2AE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506</w:t>
            </w:r>
          </w:p>
        </w:tc>
        <w:tc>
          <w:tcPr>
            <w:tcW w:w="3477" w:type="dxa"/>
            <w:shd w:val="clear" w:color="auto" w:fill="FFFFFF"/>
            <w:noWrap/>
            <w:vAlign w:val="center"/>
          </w:tcPr>
          <w:p w14:paraId="00441B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复方酮康挫软膏</w:t>
            </w:r>
          </w:p>
        </w:tc>
        <w:tc>
          <w:tcPr>
            <w:tcW w:w="2318" w:type="dxa"/>
            <w:shd w:val="clear" w:color="auto" w:fill="FFFFFF"/>
            <w:noWrap/>
            <w:vAlign w:val="center"/>
          </w:tcPr>
          <w:p w14:paraId="10BF5D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599C4E9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C582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DA306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567BAB">
            <w:pPr>
              <w:jc w:val="center"/>
              <w:rPr>
                <w:rFonts w:hint="eastAsia" w:ascii="仿宋" w:hAnsi="仿宋" w:eastAsia="仿宋" w:cs="仿宋"/>
                <w:i w:val="0"/>
                <w:iCs w:val="0"/>
                <w:color w:val="000000"/>
                <w:sz w:val="24"/>
                <w:szCs w:val="24"/>
                <w:u w:val="none"/>
              </w:rPr>
            </w:pPr>
          </w:p>
        </w:tc>
      </w:tr>
      <w:tr w14:paraId="0F14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92A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w:t>
            </w:r>
          </w:p>
        </w:tc>
        <w:tc>
          <w:tcPr>
            <w:tcW w:w="3477" w:type="dxa"/>
            <w:shd w:val="clear" w:color="auto" w:fill="FFFFFF"/>
            <w:noWrap/>
            <w:vAlign w:val="center"/>
          </w:tcPr>
          <w:p w14:paraId="72DEBF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高锰酸钾抑菌剂</w:t>
            </w:r>
          </w:p>
        </w:tc>
        <w:tc>
          <w:tcPr>
            <w:tcW w:w="2318" w:type="dxa"/>
            <w:shd w:val="clear" w:color="auto" w:fill="FFFFFF"/>
            <w:noWrap/>
            <w:vAlign w:val="center"/>
          </w:tcPr>
          <w:p w14:paraId="458417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FFFFFF"/>
            <w:noWrap/>
            <w:vAlign w:val="center"/>
          </w:tcPr>
          <w:p w14:paraId="20FFF5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73DD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D357F5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06207F">
            <w:pPr>
              <w:jc w:val="center"/>
              <w:rPr>
                <w:rFonts w:hint="eastAsia" w:ascii="仿宋" w:hAnsi="仿宋" w:eastAsia="仿宋" w:cs="仿宋"/>
                <w:i w:val="0"/>
                <w:iCs w:val="0"/>
                <w:color w:val="000000"/>
                <w:sz w:val="24"/>
                <w:szCs w:val="24"/>
                <w:u w:val="none"/>
              </w:rPr>
            </w:pPr>
          </w:p>
        </w:tc>
      </w:tr>
      <w:tr w14:paraId="4BAC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6CE5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508</w:t>
            </w:r>
          </w:p>
        </w:tc>
        <w:tc>
          <w:tcPr>
            <w:tcW w:w="3477" w:type="dxa"/>
            <w:shd w:val="clear" w:color="auto" w:fill="FFFFFF"/>
            <w:noWrap/>
            <w:vAlign w:val="center"/>
          </w:tcPr>
          <w:p w14:paraId="2841F9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肤痔清软膏</w:t>
            </w:r>
          </w:p>
        </w:tc>
        <w:tc>
          <w:tcPr>
            <w:tcW w:w="2318" w:type="dxa"/>
            <w:shd w:val="clear" w:color="auto" w:fill="FFFFFF"/>
            <w:noWrap/>
            <w:vAlign w:val="center"/>
          </w:tcPr>
          <w:p w14:paraId="4BE62C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2A693D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D0C3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02D1EA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962063">
            <w:pPr>
              <w:jc w:val="center"/>
              <w:rPr>
                <w:rFonts w:hint="eastAsia" w:ascii="仿宋" w:hAnsi="仿宋" w:eastAsia="仿宋" w:cs="仿宋"/>
                <w:i w:val="0"/>
                <w:iCs w:val="0"/>
                <w:color w:val="000000"/>
                <w:sz w:val="24"/>
                <w:szCs w:val="24"/>
                <w:u w:val="none"/>
              </w:rPr>
            </w:pPr>
          </w:p>
        </w:tc>
      </w:tr>
      <w:tr w14:paraId="082D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C547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509</w:t>
            </w:r>
          </w:p>
        </w:tc>
        <w:tc>
          <w:tcPr>
            <w:tcW w:w="3477" w:type="dxa"/>
            <w:shd w:val="clear" w:color="auto" w:fill="FFFFFF"/>
            <w:noWrap/>
            <w:vAlign w:val="center"/>
          </w:tcPr>
          <w:p w14:paraId="343255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呋塞米注射液</w:t>
            </w:r>
          </w:p>
        </w:tc>
        <w:tc>
          <w:tcPr>
            <w:tcW w:w="2318" w:type="dxa"/>
            <w:shd w:val="clear" w:color="auto" w:fill="FFFFFF"/>
            <w:noWrap/>
            <w:vAlign w:val="center"/>
          </w:tcPr>
          <w:p w14:paraId="7DC245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7802828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DD51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F93A6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82B94D">
            <w:pPr>
              <w:jc w:val="center"/>
              <w:rPr>
                <w:rFonts w:hint="eastAsia" w:ascii="仿宋" w:hAnsi="仿宋" w:eastAsia="仿宋" w:cs="仿宋"/>
                <w:i w:val="0"/>
                <w:iCs w:val="0"/>
                <w:color w:val="000000"/>
                <w:sz w:val="24"/>
                <w:szCs w:val="24"/>
                <w:u w:val="none"/>
              </w:rPr>
            </w:pPr>
          </w:p>
        </w:tc>
      </w:tr>
      <w:tr w14:paraId="0CEA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5E78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510</w:t>
            </w:r>
          </w:p>
        </w:tc>
        <w:tc>
          <w:tcPr>
            <w:tcW w:w="3477" w:type="dxa"/>
            <w:shd w:val="clear" w:color="auto" w:fill="FFFFFF"/>
            <w:noWrap/>
            <w:vAlign w:val="center"/>
          </w:tcPr>
          <w:p w14:paraId="558837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呋塞米片</w:t>
            </w:r>
          </w:p>
        </w:tc>
        <w:tc>
          <w:tcPr>
            <w:tcW w:w="2318" w:type="dxa"/>
            <w:shd w:val="clear" w:color="auto" w:fill="FFFFFF"/>
            <w:noWrap/>
            <w:vAlign w:val="center"/>
          </w:tcPr>
          <w:p w14:paraId="186A3A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0B688E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BD2A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27EDD4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EB6CCC">
            <w:pPr>
              <w:jc w:val="center"/>
              <w:rPr>
                <w:rFonts w:hint="eastAsia" w:ascii="仿宋" w:hAnsi="仿宋" w:eastAsia="仿宋" w:cs="仿宋"/>
                <w:i w:val="0"/>
                <w:iCs w:val="0"/>
                <w:color w:val="000000"/>
                <w:sz w:val="24"/>
                <w:szCs w:val="24"/>
                <w:u w:val="none"/>
              </w:rPr>
            </w:pPr>
          </w:p>
        </w:tc>
      </w:tr>
      <w:tr w14:paraId="0368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0CB0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511</w:t>
            </w:r>
          </w:p>
        </w:tc>
        <w:tc>
          <w:tcPr>
            <w:tcW w:w="3477" w:type="dxa"/>
            <w:shd w:val="clear" w:color="auto" w:fill="FFFFFF"/>
            <w:noWrap/>
            <w:vAlign w:val="center"/>
          </w:tcPr>
          <w:p w14:paraId="63A291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硫磺抑菌膏</w:t>
            </w:r>
          </w:p>
        </w:tc>
        <w:tc>
          <w:tcPr>
            <w:tcW w:w="2318" w:type="dxa"/>
            <w:shd w:val="clear" w:color="auto" w:fill="FFFFFF"/>
            <w:noWrap/>
            <w:vAlign w:val="center"/>
          </w:tcPr>
          <w:p w14:paraId="5E604D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1296" w:type="dxa"/>
            <w:shd w:val="clear" w:color="auto" w:fill="FFFFFF"/>
            <w:noWrap/>
            <w:vAlign w:val="center"/>
          </w:tcPr>
          <w:p w14:paraId="5ECF6C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0960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2E05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AC94F2">
            <w:pPr>
              <w:jc w:val="center"/>
              <w:rPr>
                <w:rFonts w:hint="eastAsia" w:ascii="仿宋" w:hAnsi="仿宋" w:eastAsia="仿宋" w:cs="仿宋"/>
                <w:i w:val="0"/>
                <w:iCs w:val="0"/>
                <w:color w:val="000000"/>
                <w:sz w:val="24"/>
                <w:szCs w:val="24"/>
                <w:u w:val="none"/>
              </w:rPr>
            </w:pPr>
          </w:p>
        </w:tc>
      </w:tr>
      <w:tr w14:paraId="3E1C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977F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512</w:t>
            </w:r>
          </w:p>
        </w:tc>
        <w:tc>
          <w:tcPr>
            <w:tcW w:w="3477" w:type="dxa"/>
            <w:shd w:val="clear" w:color="auto" w:fill="FFFFFF"/>
            <w:noWrap/>
            <w:vAlign w:val="center"/>
          </w:tcPr>
          <w:p w14:paraId="768CBC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风油精</w:t>
            </w:r>
          </w:p>
        </w:tc>
        <w:tc>
          <w:tcPr>
            <w:tcW w:w="2318" w:type="dxa"/>
            <w:shd w:val="clear" w:color="auto" w:fill="FFFFFF"/>
            <w:noWrap/>
            <w:vAlign w:val="center"/>
          </w:tcPr>
          <w:p w14:paraId="727F21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w:t>
            </w:r>
          </w:p>
        </w:tc>
        <w:tc>
          <w:tcPr>
            <w:tcW w:w="1296" w:type="dxa"/>
            <w:shd w:val="clear" w:color="auto" w:fill="FFFFFF"/>
            <w:noWrap/>
            <w:vAlign w:val="center"/>
          </w:tcPr>
          <w:p w14:paraId="7B8F5A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6460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0144B6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FA8AC2">
            <w:pPr>
              <w:jc w:val="center"/>
              <w:rPr>
                <w:rFonts w:hint="eastAsia" w:ascii="仿宋" w:hAnsi="仿宋" w:eastAsia="仿宋" w:cs="仿宋"/>
                <w:i w:val="0"/>
                <w:iCs w:val="0"/>
                <w:color w:val="000000"/>
                <w:sz w:val="24"/>
                <w:szCs w:val="24"/>
                <w:u w:val="none"/>
              </w:rPr>
            </w:pPr>
          </w:p>
        </w:tc>
      </w:tr>
      <w:tr w14:paraId="325F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887E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513</w:t>
            </w:r>
          </w:p>
        </w:tc>
        <w:tc>
          <w:tcPr>
            <w:tcW w:w="3477" w:type="dxa"/>
            <w:shd w:val="clear" w:color="auto" w:fill="FFFFFF"/>
            <w:noWrap/>
            <w:vAlign w:val="center"/>
          </w:tcPr>
          <w:p w14:paraId="232E52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非那雄胺片</w:t>
            </w:r>
          </w:p>
        </w:tc>
        <w:tc>
          <w:tcPr>
            <w:tcW w:w="2318" w:type="dxa"/>
            <w:shd w:val="clear" w:color="auto" w:fill="FFFFFF"/>
            <w:noWrap/>
            <w:vAlign w:val="center"/>
          </w:tcPr>
          <w:p w14:paraId="7A3EFB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5mg*10s</w:t>
            </w:r>
          </w:p>
        </w:tc>
        <w:tc>
          <w:tcPr>
            <w:tcW w:w="1296" w:type="dxa"/>
            <w:shd w:val="clear" w:color="auto" w:fill="FFFFFF"/>
            <w:noWrap/>
            <w:vAlign w:val="center"/>
          </w:tcPr>
          <w:p w14:paraId="241A09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2453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C4637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CBE138">
            <w:pPr>
              <w:jc w:val="center"/>
              <w:rPr>
                <w:rFonts w:hint="eastAsia" w:ascii="仿宋" w:hAnsi="仿宋" w:eastAsia="仿宋" w:cs="仿宋"/>
                <w:i w:val="0"/>
                <w:iCs w:val="0"/>
                <w:color w:val="000000"/>
                <w:sz w:val="24"/>
                <w:szCs w:val="24"/>
                <w:u w:val="none"/>
              </w:rPr>
            </w:pPr>
          </w:p>
        </w:tc>
      </w:tr>
      <w:tr w14:paraId="6AD8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CD46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514</w:t>
            </w:r>
          </w:p>
        </w:tc>
        <w:tc>
          <w:tcPr>
            <w:tcW w:w="3477" w:type="dxa"/>
            <w:shd w:val="clear" w:color="auto" w:fill="FFFFFF"/>
            <w:noWrap/>
            <w:vAlign w:val="center"/>
          </w:tcPr>
          <w:p w14:paraId="32DB96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卤米松乳膏</w:t>
            </w:r>
          </w:p>
        </w:tc>
        <w:tc>
          <w:tcPr>
            <w:tcW w:w="2318" w:type="dxa"/>
            <w:shd w:val="clear" w:color="auto" w:fill="FFFFFF"/>
            <w:noWrap/>
            <w:vAlign w:val="center"/>
          </w:tcPr>
          <w:p w14:paraId="3AE658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0.05%(10g:5mg)10g/支</w:t>
            </w:r>
          </w:p>
        </w:tc>
        <w:tc>
          <w:tcPr>
            <w:tcW w:w="1296" w:type="dxa"/>
            <w:shd w:val="clear" w:color="auto" w:fill="FFFFFF"/>
            <w:noWrap/>
            <w:vAlign w:val="center"/>
          </w:tcPr>
          <w:p w14:paraId="773BB9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D454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BBFA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328C56">
            <w:pPr>
              <w:jc w:val="center"/>
              <w:rPr>
                <w:rFonts w:hint="eastAsia" w:ascii="仿宋" w:hAnsi="仿宋" w:eastAsia="仿宋" w:cs="仿宋"/>
                <w:i w:val="0"/>
                <w:iCs w:val="0"/>
                <w:color w:val="000000"/>
                <w:sz w:val="24"/>
                <w:szCs w:val="24"/>
                <w:u w:val="none"/>
              </w:rPr>
            </w:pPr>
          </w:p>
        </w:tc>
      </w:tr>
      <w:tr w14:paraId="5622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83F5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515</w:t>
            </w:r>
          </w:p>
        </w:tc>
        <w:tc>
          <w:tcPr>
            <w:tcW w:w="3477" w:type="dxa"/>
            <w:shd w:val="clear" w:color="auto" w:fill="FFFFFF"/>
            <w:noWrap/>
            <w:vAlign w:val="center"/>
          </w:tcPr>
          <w:p w14:paraId="5FE75B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厄贝沙坦氢氯噻嗪片</w:t>
            </w:r>
          </w:p>
        </w:tc>
        <w:tc>
          <w:tcPr>
            <w:tcW w:w="2318" w:type="dxa"/>
            <w:shd w:val="clear" w:color="auto" w:fill="FFFFFF"/>
            <w:noWrap/>
            <w:vAlign w:val="center"/>
          </w:tcPr>
          <w:p w14:paraId="492B6C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150mg*14s</w:t>
            </w:r>
          </w:p>
        </w:tc>
        <w:tc>
          <w:tcPr>
            <w:tcW w:w="1296" w:type="dxa"/>
            <w:shd w:val="clear" w:color="auto" w:fill="FFFFFF"/>
            <w:noWrap/>
            <w:vAlign w:val="center"/>
          </w:tcPr>
          <w:p w14:paraId="25ECCE7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3237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6B6822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BD38B5">
            <w:pPr>
              <w:jc w:val="center"/>
              <w:rPr>
                <w:rFonts w:hint="eastAsia" w:ascii="仿宋" w:hAnsi="仿宋" w:eastAsia="仿宋" w:cs="仿宋"/>
                <w:i w:val="0"/>
                <w:iCs w:val="0"/>
                <w:color w:val="000000"/>
                <w:sz w:val="24"/>
                <w:szCs w:val="24"/>
                <w:u w:val="none"/>
              </w:rPr>
            </w:pPr>
          </w:p>
        </w:tc>
      </w:tr>
      <w:tr w14:paraId="4A6C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DA0B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516</w:t>
            </w:r>
          </w:p>
        </w:tc>
        <w:tc>
          <w:tcPr>
            <w:tcW w:w="3477" w:type="dxa"/>
            <w:shd w:val="clear" w:color="auto" w:fill="FFFFFF"/>
            <w:noWrap/>
            <w:vAlign w:val="center"/>
          </w:tcPr>
          <w:p w14:paraId="2B4E4C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对乙酰氨基酚片</w:t>
            </w:r>
          </w:p>
        </w:tc>
        <w:tc>
          <w:tcPr>
            <w:tcW w:w="2318" w:type="dxa"/>
            <w:shd w:val="clear" w:color="auto" w:fill="FFFFFF"/>
            <w:noWrap/>
            <w:vAlign w:val="center"/>
          </w:tcPr>
          <w:p w14:paraId="32A2EB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66672AA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17FB0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341F9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766660">
            <w:pPr>
              <w:jc w:val="center"/>
              <w:rPr>
                <w:rFonts w:hint="eastAsia" w:ascii="仿宋" w:hAnsi="仿宋" w:eastAsia="仿宋" w:cs="仿宋"/>
                <w:i w:val="0"/>
                <w:iCs w:val="0"/>
                <w:color w:val="000000"/>
                <w:sz w:val="24"/>
                <w:szCs w:val="24"/>
                <w:u w:val="none"/>
              </w:rPr>
            </w:pPr>
          </w:p>
        </w:tc>
      </w:tr>
      <w:tr w14:paraId="2416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14D4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517</w:t>
            </w:r>
          </w:p>
        </w:tc>
        <w:tc>
          <w:tcPr>
            <w:tcW w:w="3477" w:type="dxa"/>
            <w:shd w:val="clear" w:color="auto" w:fill="FFFFFF"/>
            <w:noWrap/>
            <w:vAlign w:val="center"/>
          </w:tcPr>
          <w:p w14:paraId="539891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马应龙麝香痔疮栓</w:t>
            </w:r>
          </w:p>
        </w:tc>
        <w:tc>
          <w:tcPr>
            <w:tcW w:w="2318" w:type="dxa"/>
            <w:shd w:val="clear" w:color="auto" w:fill="FFFFFF"/>
            <w:noWrap/>
            <w:vAlign w:val="center"/>
          </w:tcPr>
          <w:p w14:paraId="186DF0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0.5g*12s</w:t>
            </w:r>
          </w:p>
        </w:tc>
        <w:tc>
          <w:tcPr>
            <w:tcW w:w="1296" w:type="dxa"/>
            <w:shd w:val="clear" w:color="auto" w:fill="FFFFFF"/>
            <w:noWrap/>
            <w:vAlign w:val="center"/>
          </w:tcPr>
          <w:p w14:paraId="6FCD1AC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909F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9C7D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677855">
            <w:pPr>
              <w:jc w:val="center"/>
              <w:rPr>
                <w:rFonts w:hint="eastAsia" w:ascii="仿宋" w:hAnsi="仿宋" w:eastAsia="仿宋" w:cs="仿宋"/>
                <w:i w:val="0"/>
                <w:iCs w:val="0"/>
                <w:color w:val="000000"/>
                <w:sz w:val="24"/>
                <w:szCs w:val="24"/>
                <w:u w:val="none"/>
              </w:rPr>
            </w:pPr>
          </w:p>
        </w:tc>
      </w:tr>
      <w:tr w14:paraId="085F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EA4B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518</w:t>
            </w:r>
          </w:p>
        </w:tc>
        <w:tc>
          <w:tcPr>
            <w:tcW w:w="3477" w:type="dxa"/>
            <w:shd w:val="clear" w:color="auto" w:fill="FFFFFF"/>
            <w:noWrap/>
            <w:vAlign w:val="center"/>
          </w:tcPr>
          <w:p w14:paraId="1B22E2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美沙拉秦栓</w:t>
            </w:r>
          </w:p>
        </w:tc>
        <w:tc>
          <w:tcPr>
            <w:tcW w:w="2318" w:type="dxa"/>
            <w:shd w:val="clear" w:color="auto" w:fill="FFFFFF"/>
            <w:noWrap/>
            <w:vAlign w:val="center"/>
          </w:tcPr>
          <w:p w14:paraId="7A4C3C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1g*7枚</w:t>
            </w:r>
          </w:p>
        </w:tc>
        <w:tc>
          <w:tcPr>
            <w:tcW w:w="1296" w:type="dxa"/>
            <w:shd w:val="clear" w:color="auto" w:fill="FFFFFF"/>
            <w:noWrap/>
            <w:vAlign w:val="center"/>
          </w:tcPr>
          <w:p w14:paraId="348D6B0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721F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48A67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C344D0">
            <w:pPr>
              <w:jc w:val="center"/>
              <w:rPr>
                <w:rFonts w:hint="eastAsia" w:ascii="仿宋" w:hAnsi="仿宋" w:eastAsia="仿宋" w:cs="仿宋"/>
                <w:i w:val="0"/>
                <w:iCs w:val="0"/>
                <w:color w:val="000000"/>
                <w:sz w:val="24"/>
                <w:szCs w:val="24"/>
                <w:u w:val="none"/>
              </w:rPr>
            </w:pPr>
          </w:p>
        </w:tc>
      </w:tr>
      <w:tr w14:paraId="735F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D021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519</w:t>
            </w:r>
          </w:p>
        </w:tc>
        <w:tc>
          <w:tcPr>
            <w:tcW w:w="3477" w:type="dxa"/>
            <w:shd w:val="clear" w:color="auto" w:fill="FFFFFF"/>
            <w:noWrap/>
            <w:vAlign w:val="center"/>
          </w:tcPr>
          <w:p w14:paraId="50453C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莫匹罗星软膏</w:t>
            </w:r>
          </w:p>
        </w:tc>
        <w:tc>
          <w:tcPr>
            <w:tcW w:w="2318" w:type="dxa"/>
            <w:shd w:val="clear" w:color="auto" w:fill="FFFFFF"/>
            <w:noWrap/>
            <w:vAlign w:val="center"/>
          </w:tcPr>
          <w:p w14:paraId="5EF0FE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5g*2%</w:t>
            </w:r>
          </w:p>
        </w:tc>
        <w:tc>
          <w:tcPr>
            <w:tcW w:w="1296" w:type="dxa"/>
            <w:shd w:val="clear" w:color="auto" w:fill="FFFFFF"/>
            <w:noWrap/>
            <w:vAlign w:val="center"/>
          </w:tcPr>
          <w:p w14:paraId="723D67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AA81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AD7B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0887EF">
            <w:pPr>
              <w:jc w:val="center"/>
              <w:rPr>
                <w:rFonts w:hint="eastAsia" w:ascii="仿宋" w:hAnsi="仿宋" w:eastAsia="仿宋" w:cs="仿宋"/>
                <w:i w:val="0"/>
                <w:iCs w:val="0"/>
                <w:color w:val="000000"/>
                <w:sz w:val="24"/>
                <w:szCs w:val="24"/>
                <w:u w:val="none"/>
              </w:rPr>
            </w:pPr>
          </w:p>
        </w:tc>
      </w:tr>
      <w:tr w14:paraId="0CD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2AAB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520</w:t>
            </w:r>
          </w:p>
        </w:tc>
        <w:tc>
          <w:tcPr>
            <w:tcW w:w="3477" w:type="dxa"/>
            <w:shd w:val="clear" w:color="auto" w:fill="FFFFFF"/>
            <w:noWrap/>
            <w:vAlign w:val="center"/>
          </w:tcPr>
          <w:p w14:paraId="3F5F4D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对乙酰氨基酚片</w:t>
            </w:r>
          </w:p>
        </w:tc>
        <w:tc>
          <w:tcPr>
            <w:tcW w:w="2318" w:type="dxa"/>
            <w:shd w:val="clear" w:color="auto" w:fill="FFFFFF"/>
            <w:noWrap/>
            <w:vAlign w:val="center"/>
          </w:tcPr>
          <w:p w14:paraId="4F0842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0.3g*400s</w:t>
            </w:r>
          </w:p>
        </w:tc>
        <w:tc>
          <w:tcPr>
            <w:tcW w:w="1296" w:type="dxa"/>
            <w:shd w:val="clear" w:color="auto" w:fill="FFFFFF"/>
            <w:noWrap/>
            <w:vAlign w:val="center"/>
          </w:tcPr>
          <w:p w14:paraId="3D5E0B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B5A8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9CA9E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12149C">
            <w:pPr>
              <w:jc w:val="center"/>
              <w:rPr>
                <w:rFonts w:hint="eastAsia" w:ascii="仿宋" w:hAnsi="仿宋" w:eastAsia="仿宋" w:cs="仿宋"/>
                <w:i w:val="0"/>
                <w:iCs w:val="0"/>
                <w:color w:val="000000"/>
                <w:sz w:val="24"/>
                <w:szCs w:val="24"/>
                <w:u w:val="none"/>
              </w:rPr>
            </w:pPr>
          </w:p>
        </w:tc>
      </w:tr>
      <w:tr w14:paraId="4CE1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48D4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521</w:t>
            </w:r>
          </w:p>
        </w:tc>
        <w:tc>
          <w:tcPr>
            <w:tcW w:w="3477" w:type="dxa"/>
            <w:shd w:val="clear" w:color="auto" w:fill="FFFFFF"/>
            <w:noWrap/>
            <w:vAlign w:val="center"/>
          </w:tcPr>
          <w:p w14:paraId="2FD92E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曲安奈德新霉素贴膏 肤疾宁</w:t>
            </w:r>
          </w:p>
        </w:tc>
        <w:tc>
          <w:tcPr>
            <w:tcW w:w="2318" w:type="dxa"/>
            <w:shd w:val="clear" w:color="auto" w:fill="FFFFFF"/>
            <w:noWrap/>
            <w:vAlign w:val="center"/>
          </w:tcPr>
          <w:p w14:paraId="78970D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4cm*6.5cm*4片</w:t>
            </w:r>
          </w:p>
        </w:tc>
        <w:tc>
          <w:tcPr>
            <w:tcW w:w="1296" w:type="dxa"/>
            <w:shd w:val="clear" w:color="auto" w:fill="FFFFFF"/>
            <w:noWrap/>
            <w:vAlign w:val="center"/>
          </w:tcPr>
          <w:p w14:paraId="26B3FD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AFBAB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D6F7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9B57D2">
            <w:pPr>
              <w:jc w:val="center"/>
              <w:rPr>
                <w:rFonts w:hint="eastAsia" w:ascii="仿宋" w:hAnsi="仿宋" w:eastAsia="仿宋" w:cs="仿宋"/>
                <w:i w:val="0"/>
                <w:iCs w:val="0"/>
                <w:color w:val="000000"/>
                <w:sz w:val="24"/>
                <w:szCs w:val="24"/>
                <w:u w:val="none"/>
              </w:rPr>
            </w:pPr>
          </w:p>
        </w:tc>
      </w:tr>
      <w:tr w14:paraId="1031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4848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522</w:t>
            </w:r>
          </w:p>
        </w:tc>
        <w:tc>
          <w:tcPr>
            <w:tcW w:w="3477" w:type="dxa"/>
            <w:shd w:val="clear" w:color="auto" w:fill="FFFFFF"/>
            <w:noWrap/>
            <w:vAlign w:val="center"/>
          </w:tcPr>
          <w:p w14:paraId="7BEBDB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曲咪新乳膏（皮康霜）</w:t>
            </w:r>
          </w:p>
        </w:tc>
        <w:tc>
          <w:tcPr>
            <w:tcW w:w="2318" w:type="dxa"/>
            <w:shd w:val="clear" w:color="auto" w:fill="FFFFFF"/>
            <w:noWrap/>
            <w:vAlign w:val="center"/>
          </w:tcPr>
          <w:p w14:paraId="2AE9C2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1071DC9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92D2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8AAA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D565C0">
            <w:pPr>
              <w:jc w:val="center"/>
              <w:rPr>
                <w:rFonts w:hint="eastAsia" w:ascii="仿宋" w:hAnsi="仿宋" w:eastAsia="仿宋" w:cs="仿宋"/>
                <w:i w:val="0"/>
                <w:iCs w:val="0"/>
                <w:color w:val="000000"/>
                <w:sz w:val="24"/>
                <w:szCs w:val="24"/>
                <w:u w:val="none"/>
              </w:rPr>
            </w:pPr>
          </w:p>
        </w:tc>
      </w:tr>
      <w:tr w14:paraId="7715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1553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523</w:t>
            </w:r>
          </w:p>
        </w:tc>
        <w:tc>
          <w:tcPr>
            <w:tcW w:w="3477" w:type="dxa"/>
            <w:shd w:val="clear" w:color="auto" w:fill="FFFFFF"/>
            <w:noWrap/>
            <w:vAlign w:val="center"/>
          </w:tcPr>
          <w:p w14:paraId="483D6D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伤湿止痛膏</w:t>
            </w:r>
          </w:p>
        </w:tc>
        <w:tc>
          <w:tcPr>
            <w:tcW w:w="2318" w:type="dxa"/>
            <w:shd w:val="clear" w:color="auto" w:fill="FFFFFF"/>
            <w:noWrap/>
            <w:vAlign w:val="center"/>
          </w:tcPr>
          <w:p w14:paraId="6C8255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7cm*10cm*5贴*2袋</w:t>
            </w:r>
          </w:p>
        </w:tc>
        <w:tc>
          <w:tcPr>
            <w:tcW w:w="1296" w:type="dxa"/>
            <w:shd w:val="clear" w:color="auto" w:fill="FFFFFF"/>
            <w:noWrap/>
            <w:vAlign w:val="center"/>
          </w:tcPr>
          <w:p w14:paraId="4859B6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5D2D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3837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87881C">
            <w:pPr>
              <w:jc w:val="center"/>
              <w:rPr>
                <w:rFonts w:hint="eastAsia" w:ascii="仿宋" w:hAnsi="仿宋" w:eastAsia="仿宋" w:cs="仿宋"/>
                <w:i w:val="0"/>
                <w:iCs w:val="0"/>
                <w:color w:val="000000"/>
                <w:sz w:val="24"/>
                <w:szCs w:val="24"/>
                <w:u w:val="none"/>
              </w:rPr>
            </w:pPr>
          </w:p>
        </w:tc>
      </w:tr>
      <w:tr w14:paraId="19D5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CB9E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524</w:t>
            </w:r>
          </w:p>
        </w:tc>
        <w:tc>
          <w:tcPr>
            <w:tcW w:w="3477" w:type="dxa"/>
            <w:shd w:val="clear" w:color="auto" w:fill="FFFFFF"/>
            <w:noWrap/>
            <w:vAlign w:val="center"/>
          </w:tcPr>
          <w:p w14:paraId="11F02D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水杨酸苯酚贴膏（鸡眼膏）</w:t>
            </w:r>
          </w:p>
        </w:tc>
        <w:tc>
          <w:tcPr>
            <w:tcW w:w="2318" w:type="dxa"/>
            <w:shd w:val="clear" w:color="auto" w:fill="FFFFFF"/>
            <w:noWrap/>
            <w:vAlign w:val="center"/>
          </w:tcPr>
          <w:p w14:paraId="4443C0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6贴/30袋/盒</w:t>
            </w:r>
          </w:p>
        </w:tc>
        <w:tc>
          <w:tcPr>
            <w:tcW w:w="1296" w:type="dxa"/>
            <w:shd w:val="clear" w:color="auto" w:fill="FFFFFF"/>
            <w:noWrap/>
            <w:vAlign w:val="center"/>
          </w:tcPr>
          <w:p w14:paraId="46EE90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1769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347E2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4D546C">
            <w:pPr>
              <w:jc w:val="center"/>
              <w:rPr>
                <w:rFonts w:hint="eastAsia" w:ascii="仿宋" w:hAnsi="仿宋" w:eastAsia="仿宋" w:cs="仿宋"/>
                <w:i w:val="0"/>
                <w:iCs w:val="0"/>
                <w:color w:val="000000"/>
                <w:sz w:val="24"/>
                <w:szCs w:val="24"/>
                <w:u w:val="none"/>
              </w:rPr>
            </w:pPr>
          </w:p>
        </w:tc>
      </w:tr>
      <w:tr w14:paraId="782B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C92C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525</w:t>
            </w:r>
          </w:p>
        </w:tc>
        <w:tc>
          <w:tcPr>
            <w:tcW w:w="3477" w:type="dxa"/>
            <w:shd w:val="clear" w:color="auto" w:fill="FFFFFF"/>
            <w:noWrap/>
            <w:vAlign w:val="center"/>
          </w:tcPr>
          <w:p w14:paraId="7EF931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酮康唑乳膏（皮康王）</w:t>
            </w:r>
          </w:p>
        </w:tc>
        <w:tc>
          <w:tcPr>
            <w:tcW w:w="2318" w:type="dxa"/>
            <w:shd w:val="clear" w:color="auto" w:fill="FFFFFF"/>
            <w:noWrap/>
            <w:vAlign w:val="center"/>
          </w:tcPr>
          <w:p w14:paraId="1E84EF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0DB01E4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FAB2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61FA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DBDABE">
            <w:pPr>
              <w:jc w:val="center"/>
              <w:rPr>
                <w:rFonts w:hint="eastAsia" w:ascii="仿宋" w:hAnsi="仿宋" w:eastAsia="仿宋" w:cs="仿宋"/>
                <w:i w:val="0"/>
                <w:iCs w:val="0"/>
                <w:color w:val="000000"/>
                <w:sz w:val="24"/>
                <w:szCs w:val="24"/>
                <w:u w:val="none"/>
              </w:rPr>
            </w:pPr>
          </w:p>
        </w:tc>
      </w:tr>
      <w:tr w14:paraId="6D0E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518F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526</w:t>
            </w:r>
          </w:p>
        </w:tc>
        <w:tc>
          <w:tcPr>
            <w:tcW w:w="3477" w:type="dxa"/>
            <w:shd w:val="clear" w:color="auto" w:fill="FFFFFF"/>
            <w:noWrap/>
            <w:vAlign w:val="center"/>
          </w:tcPr>
          <w:p w14:paraId="1F05F3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酮康唑软膏 复方（皮康王）</w:t>
            </w:r>
          </w:p>
        </w:tc>
        <w:tc>
          <w:tcPr>
            <w:tcW w:w="2318" w:type="dxa"/>
            <w:shd w:val="clear" w:color="auto" w:fill="FFFFFF"/>
            <w:noWrap/>
            <w:vAlign w:val="center"/>
          </w:tcPr>
          <w:p w14:paraId="7E7DE8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7g</w:t>
            </w:r>
          </w:p>
        </w:tc>
        <w:tc>
          <w:tcPr>
            <w:tcW w:w="1296" w:type="dxa"/>
            <w:shd w:val="clear" w:color="auto" w:fill="FFFFFF"/>
            <w:noWrap/>
            <w:vAlign w:val="center"/>
          </w:tcPr>
          <w:p w14:paraId="5E36745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EF62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EBCE9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BFE4E9">
            <w:pPr>
              <w:jc w:val="center"/>
              <w:rPr>
                <w:rFonts w:hint="eastAsia" w:ascii="仿宋" w:hAnsi="仿宋" w:eastAsia="仿宋" w:cs="仿宋"/>
                <w:i w:val="0"/>
                <w:iCs w:val="0"/>
                <w:color w:val="000000"/>
                <w:sz w:val="24"/>
                <w:szCs w:val="24"/>
                <w:u w:val="none"/>
              </w:rPr>
            </w:pPr>
          </w:p>
        </w:tc>
      </w:tr>
      <w:tr w14:paraId="725B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4C8B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527</w:t>
            </w:r>
          </w:p>
        </w:tc>
        <w:tc>
          <w:tcPr>
            <w:tcW w:w="3477" w:type="dxa"/>
            <w:shd w:val="clear" w:color="auto" w:fill="FFFFFF"/>
            <w:noWrap/>
            <w:vAlign w:val="center"/>
          </w:tcPr>
          <w:p w14:paraId="64E3D2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妥布霉素地塞米松滴眼液</w:t>
            </w:r>
          </w:p>
        </w:tc>
        <w:tc>
          <w:tcPr>
            <w:tcW w:w="2318" w:type="dxa"/>
            <w:shd w:val="clear" w:color="auto" w:fill="FFFFFF"/>
            <w:noWrap/>
            <w:vAlign w:val="center"/>
          </w:tcPr>
          <w:p w14:paraId="507CA7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5ml*15mg*5mg</w:t>
            </w:r>
          </w:p>
        </w:tc>
        <w:tc>
          <w:tcPr>
            <w:tcW w:w="1296" w:type="dxa"/>
            <w:shd w:val="clear" w:color="auto" w:fill="FFFFFF"/>
            <w:noWrap/>
            <w:vAlign w:val="center"/>
          </w:tcPr>
          <w:p w14:paraId="3B2EBA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7062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F8D87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EA6938">
            <w:pPr>
              <w:jc w:val="center"/>
              <w:rPr>
                <w:rFonts w:hint="eastAsia" w:ascii="仿宋" w:hAnsi="仿宋" w:eastAsia="仿宋" w:cs="仿宋"/>
                <w:i w:val="0"/>
                <w:iCs w:val="0"/>
                <w:color w:val="000000"/>
                <w:sz w:val="24"/>
                <w:szCs w:val="24"/>
                <w:u w:val="none"/>
              </w:rPr>
            </w:pPr>
          </w:p>
        </w:tc>
      </w:tr>
      <w:tr w14:paraId="3179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0A96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528</w:t>
            </w:r>
          </w:p>
        </w:tc>
        <w:tc>
          <w:tcPr>
            <w:tcW w:w="3477" w:type="dxa"/>
            <w:shd w:val="clear" w:color="auto" w:fill="FFFFFF"/>
            <w:noWrap/>
            <w:vAlign w:val="center"/>
          </w:tcPr>
          <w:p w14:paraId="630207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乌洛托品溶液（西施兰）</w:t>
            </w:r>
          </w:p>
        </w:tc>
        <w:tc>
          <w:tcPr>
            <w:tcW w:w="2318" w:type="dxa"/>
            <w:shd w:val="clear" w:color="auto" w:fill="FFFFFF"/>
            <w:noWrap/>
            <w:vAlign w:val="center"/>
          </w:tcPr>
          <w:p w14:paraId="6961DC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10ml:4g/*50支/盒</w:t>
            </w:r>
          </w:p>
        </w:tc>
        <w:tc>
          <w:tcPr>
            <w:tcW w:w="1296" w:type="dxa"/>
            <w:shd w:val="clear" w:color="auto" w:fill="FFFFFF"/>
            <w:noWrap/>
            <w:vAlign w:val="center"/>
          </w:tcPr>
          <w:p w14:paraId="378A775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C994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09A2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EB184D">
            <w:pPr>
              <w:jc w:val="center"/>
              <w:rPr>
                <w:rFonts w:hint="eastAsia" w:ascii="仿宋" w:hAnsi="仿宋" w:eastAsia="仿宋" w:cs="仿宋"/>
                <w:i w:val="0"/>
                <w:iCs w:val="0"/>
                <w:color w:val="000000"/>
                <w:sz w:val="24"/>
                <w:szCs w:val="24"/>
                <w:u w:val="none"/>
              </w:rPr>
            </w:pPr>
          </w:p>
        </w:tc>
      </w:tr>
      <w:tr w14:paraId="15BC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47E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529</w:t>
            </w:r>
          </w:p>
        </w:tc>
        <w:tc>
          <w:tcPr>
            <w:tcW w:w="3477" w:type="dxa"/>
            <w:shd w:val="clear" w:color="auto" w:fill="FFFFFF"/>
            <w:noWrap/>
            <w:vAlign w:val="center"/>
          </w:tcPr>
          <w:p w14:paraId="18681A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硝酸咪康唑乳膏</w:t>
            </w:r>
          </w:p>
        </w:tc>
        <w:tc>
          <w:tcPr>
            <w:tcW w:w="2318" w:type="dxa"/>
            <w:shd w:val="clear" w:color="auto" w:fill="FFFFFF"/>
            <w:noWrap/>
            <w:vAlign w:val="center"/>
          </w:tcPr>
          <w:p w14:paraId="36D501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20g*2%</w:t>
            </w:r>
          </w:p>
        </w:tc>
        <w:tc>
          <w:tcPr>
            <w:tcW w:w="1296" w:type="dxa"/>
            <w:shd w:val="clear" w:color="auto" w:fill="FFFFFF"/>
            <w:noWrap/>
            <w:vAlign w:val="center"/>
          </w:tcPr>
          <w:p w14:paraId="2084325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EB35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1C03C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56CF5E">
            <w:pPr>
              <w:jc w:val="center"/>
              <w:rPr>
                <w:rFonts w:hint="eastAsia" w:ascii="仿宋" w:hAnsi="仿宋" w:eastAsia="仿宋" w:cs="仿宋"/>
                <w:i w:val="0"/>
                <w:iCs w:val="0"/>
                <w:color w:val="000000"/>
                <w:sz w:val="24"/>
                <w:szCs w:val="24"/>
                <w:u w:val="none"/>
              </w:rPr>
            </w:pPr>
          </w:p>
        </w:tc>
      </w:tr>
      <w:tr w14:paraId="5D6D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CBC7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w:t>
            </w:r>
          </w:p>
        </w:tc>
        <w:tc>
          <w:tcPr>
            <w:tcW w:w="3477" w:type="dxa"/>
            <w:shd w:val="clear" w:color="auto" w:fill="FFFFFF"/>
            <w:noWrap/>
            <w:vAlign w:val="center"/>
          </w:tcPr>
          <w:p w14:paraId="51911C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冻疮膏</w:t>
            </w:r>
          </w:p>
        </w:tc>
        <w:tc>
          <w:tcPr>
            <w:tcW w:w="2318" w:type="dxa"/>
            <w:shd w:val="clear" w:color="auto" w:fill="FFFFFF"/>
            <w:noWrap/>
            <w:vAlign w:val="center"/>
          </w:tcPr>
          <w:p w14:paraId="5C00D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2BCFD17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D9C8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E8C0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11A6A5">
            <w:pPr>
              <w:jc w:val="center"/>
              <w:rPr>
                <w:rFonts w:hint="eastAsia" w:ascii="仿宋" w:hAnsi="仿宋" w:eastAsia="仿宋" w:cs="仿宋"/>
                <w:i w:val="0"/>
                <w:iCs w:val="0"/>
                <w:color w:val="000000"/>
                <w:sz w:val="24"/>
                <w:szCs w:val="24"/>
                <w:u w:val="none"/>
              </w:rPr>
            </w:pPr>
          </w:p>
        </w:tc>
      </w:tr>
      <w:tr w14:paraId="7EC0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A68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531</w:t>
            </w:r>
          </w:p>
        </w:tc>
        <w:tc>
          <w:tcPr>
            <w:tcW w:w="3477" w:type="dxa"/>
            <w:shd w:val="clear" w:color="auto" w:fill="FFFFFF"/>
            <w:noWrap/>
            <w:vAlign w:val="center"/>
          </w:tcPr>
          <w:p w14:paraId="07950E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盐酸羟甲唑林滴鼻液</w:t>
            </w:r>
          </w:p>
        </w:tc>
        <w:tc>
          <w:tcPr>
            <w:tcW w:w="2318" w:type="dxa"/>
            <w:shd w:val="clear" w:color="auto" w:fill="FFFFFF"/>
            <w:noWrap/>
            <w:vAlign w:val="center"/>
          </w:tcPr>
          <w:p w14:paraId="3AF257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3ml:1.5mg0.05%</w:t>
            </w:r>
          </w:p>
        </w:tc>
        <w:tc>
          <w:tcPr>
            <w:tcW w:w="1296" w:type="dxa"/>
            <w:shd w:val="clear" w:color="auto" w:fill="FFFFFF"/>
            <w:noWrap/>
            <w:vAlign w:val="center"/>
          </w:tcPr>
          <w:p w14:paraId="674C66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4CA0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1BDDDC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7CC111">
            <w:pPr>
              <w:jc w:val="center"/>
              <w:rPr>
                <w:rFonts w:hint="eastAsia" w:ascii="仿宋" w:hAnsi="仿宋" w:eastAsia="仿宋" w:cs="仿宋"/>
                <w:i w:val="0"/>
                <w:iCs w:val="0"/>
                <w:color w:val="000000"/>
                <w:sz w:val="24"/>
                <w:szCs w:val="24"/>
                <w:u w:val="none"/>
              </w:rPr>
            </w:pPr>
          </w:p>
        </w:tc>
      </w:tr>
      <w:tr w14:paraId="388D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B92F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532</w:t>
            </w:r>
          </w:p>
        </w:tc>
        <w:tc>
          <w:tcPr>
            <w:tcW w:w="3477" w:type="dxa"/>
            <w:shd w:val="clear" w:color="auto" w:fill="FFFFFF"/>
            <w:noWrap/>
            <w:vAlign w:val="center"/>
          </w:tcPr>
          <w:p w14:paraId="177044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冬凌草片</w:t>
            </w:r>
          </w:p>
        </w:tc>
        <w:tc>
          <w:tcPr>
            <w:tcW w:w="2318" w:type="dxa"/>
            <w:shd w:val="clear" w:color="auto" w:fill="FFFFFF"/>
            <w:noWrap/>
            <w:vAlign w:val="center"/>
          </w:tcPr>
          <w:p w14:paraId="402A11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0.26g*100s</w:t>
            </w:r>
          </w:p>
        </w:tc>
        <w:tc>
          <w:tcPr>
            <w:tcW w:w="1296" w:type="dxa"/>
            <w:shd w:val="clear" w:color="auto" w:fill="FFFFFF"/>
            <w:noWrap/>
            <w:vAlign w:val="center"/>
          </w:tcPr>
          <w:p w14:paraId="133F8F2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DC6E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F5A9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E33BFE">
            <w:pPr>
              <w:jc w:val="center"/>
              <w:rPr>
                <w:rFonts w:hint="eastAsia" w:ascii="仿宋" w:hAnsi="仿宋" w:eastAsia="仿宋" w:cs="仿宋"/>
                <w:i w:val="0"/>
                <w:iCs w:val="0"/>
                <w:color w:val="000000"/>
                <w:sz w:val="24"/>
                <w:szCs w:val="24"/>
                <w:u w:val="none"/>
              </w:rPr>
            </w:pPr>
          </w:p>
        </w:tc>
      </w:tr>
      <w:tr w14:paraId="7B0E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07EF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533</w:t>
            </w:r>
          </w:p>
        </w:tc>
        <w:tc>
          <w:tcPr>
            <w:tcW w:w="3477" w:type="dxa"/>
            <w:shd w:val="clear" w:color="auto" w:fill="FFFFFF"/>
            <w:noWrap/>
            <w:vAlign w:val="center"/>
          </w:tcPr>
          <w:p w14:paraId="14060E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颠茄片</w:t>
            </w:r>
          </w:p>
        </w:tc>
        <w:tc>
          <w:tcPr>
            <w:tcW w:w="2318" w:type="dxa"/>
            <w:shd w:val="clear" w:color="auto" w:fill="FFFFFF"/>
            <w:noWrap/>
            <w:vAlign w:val="center"/>
          </w:tcPr>
          <w:p w14:paraId="6668F9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76BF585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8219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D5BE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A8E426">
            <w:pPr>
              <w:jc w:val="center"/>
              <w:rPr>
                <w:rFonts w:hint="eastAsia" w:ascii="仿宋" w:hAnsi="仿宋" w:eastAsia="仿宋" w:cs="仿宋"/>
                <w:i w:val="0"/>
                <w:iCs w:val="0"/>
                <w:color w:val="000000"/>
                <w:sz w:val="24"/>
                <w:szCs w:val="24"/>
                <w:u w:val="none"/>
              </w:rPr>
            </w:pPr>
          </w:p>
        </w:tc>
      </w:tr>
      <w:tr w14:paraId="0E3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9DC6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534</w:t>
            </w:r>
          </w:p>
        </w:tc>
        <w:tc>
          <w:tcPr>
            <w:tcW w:w="3477" w:type="dxa"/>
            <w:shd w:val="clear" w:color="auto" w:fill="FFFFFF"/>
            <w:noWrap/>
            <w:vAlign w:val="center"/>
          </w:tcPr>
          <w:p w14:paraId="088139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地塞米松磷酸钠注射液</w:t>
            </w:r>
          </w:p>
        </w:tc>
        <w:tc>
          <w:tcPr>
            <w:tcW w:w="2318" w:type="dxa"/>
            <w:shd w:val="clear" w:color="auto" w:fill="FFFFFF"/>
            <w:noWrap/>
            <w:vAlign w:val="center"/>
          </w:tcPr>
          <w:p w14:paraId="6EE2E8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1ml:2mg*10支</w:t>
            </w:r>
          </w:p>
        </w:tc>
        <w:tc>
          <w:tcPr>
            <w:tcW w:w="1296" w:type="dxa"/>
            <w:shd w:val="clear" w:color="auto" w:fill="FFFFFF"/>
            <w:noWrap/>
            <w:vAlign w:val="center"/>
          </w:tcPr>
          <w:p w14:paraId="5F82D0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E316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A3664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4BB6BF">
            <w:pPr>
              <w:jc w:val="center"/>
              <w:rPr>
                <w:rFonts w:hint="eastAsia" w:ascii="仿宋" w:hAnsi="仿宋" w:eastAsia="仿宋" w:cs="仿宋"/>
                <w:i w:val="0"/>
                <w:iCs w:val="0"/>
                <w:color w:val="000000"/>
                <w:sz w:val="24"/>
                <w:szCs w:val="24"/>
                <w:u w:val="none"/>
              </w:rPr>
            </w:pPr>
          </w:p>
        </w:tc>
      </w:tr>
      <w:tr w14:paraId="129E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E7ED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535</w:t>
            </w:r>
          </w:p>
        </w:tc>
        <w:tc>
          <w:tcPr>
            <w:tcW w:w="3477" w:type="dxa"/>
            <w:shd w:val="clear" w:color="auto" w:fill="FFFFFF"/>
            <w:noWrap/>
            <w:vAlign w:val="center"/>
          </w:tcPr>
          <w:p w14:paraId="27055E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地塞米松磷酸钠注射液</w:t>
            </w:r>
          </w:p>
        </w:tc>
        <w:tc>
          <w:tcPr>
            <w:tcW w:w="2318" w:type="dxa"/>
            <w:shd w:val="clear" w:color="auto" w:fill="FFFFFF"/>
            <w:noWrap/>
            <w:vAlign w:val="center"/>
          </w:tcPr>
          <w:p w14:paraId="7A1E0F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1ml:5mg</w:t>
            </w:r>
          </w:p>
        </w:tc>
        <w:tc>
          <w:tcPr>
            <w:tcW w:w="1296" w:type="dxa"/>
            <w:shd w:val="clear" w:color="auto" w:fill="FFFFFF"/>
            <w:noWrap/>
            <w:vAlign w:val="center"/>
          </w:tcPr>
          <w:p w14:paraId="3107366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6D6F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CE0D7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3273B1">
            <w:pPr>
              <w:jc w:val="center"/>
              <w:rPr>
                <w:rFonts w:hint="eastAsia" w:ascii="仿宋" w:hAnsi="仿宋" w:eastAsia="仿宋" w:cs="仿宋"/>
                <w:i w:val="0"/>
                <w:iCs w:val="0"/>
                <w:color w:val="000000"/>
                <w:sz w:val="24"/>
                <w:szCs w:val="24"/>
                <w:u w:val="none"/>
              </w:rPr>
            </w:pPr>
          </w:p>
        </w:tc>
      </w:tr>
      <w:tr w14:paraId="3697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55C3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536</w:t>
            </w:r>
          </w:p>
        </w:tc>
        <w:tc>
          <w:tcPr>
            <w:tcW w:w="3477" w:type="dxa"/>
            <w:shd w:val="clear" w:color="auto" w:fill="FFFFFF"/>
            <w:noWrap/>
            <w:vAlign w:val="center"/>
          </w:tcPr>
          <w:p w14:paraId="021736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地高辛片</w:t>
            </w:r>
          </w:p>
        </w:tc>
        <w:tc>
          <w:tcPr>
            <w:tcW w:w="2318" w:type="dxa"/>
            <w:shd w:val="clear" w:color="auto" w:fill="FFFFFF"/>
            <w:noWrap/>
            <w:vAlign w:val="center"/>
          </w:tcPr>
          <w:p w14:paraId="6BEF5C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0.25mg*30s</w:t>
            </w:r>
          </w:p>
        </w:tc>
        <w:tc>
          <w:tcPr>
            <w:tcW w:w="1296" w:type="dxa"/>
            <w:shd w:val="clear" w:color="auto" w:fill="FFFFFF"/>
            <w:noWrap/>
            <w:vAlign w:val="center"/>
          </w:tcPr>
          <w:p w14:paraId="4628CEA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B91C5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A6E95E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A72A22">
            <w:pPr>
              <w:jc w:val="center"/>
              <w:rPr>
                <w:rFonts w:hint="eastAsia" w:ascii="仿宋" w:hAnsi="仿宋" w:eastAsia="仿宋" w:cs="仿宋"/>
                <w:i w:val="0"/>
                <w:iCs w:val="0"/>
                <w:color w:val="000000"/>
                <w:sz w:val="24"/>
                <w:szCs w:val="24"/>
                <w:u w:val="none"/>
              </w:rPr>
            </w:pPr>
          </w:p>
        </w:tc>
      </w:tr>
      <w:tr w14:paraId="215C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83BD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537</w:t>
            </w:r>
          </w:p>
        </w:tc>
        <w:tc>
          <w:tcPr>
            <w:tcW w:w="3477" w:type="dxa"/>
            <w:shd w:val="clear" w:color="auto" w:fill="FFFFFF"/>
            <w:noWrap/>
            <w:vAlign w:val="center"/>
          </w:tcPr>
          <w:p w14:paraId="64FBD0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鱼石脂软膏</w:t>
            </w:r>
          </w:p>
        </w:tc>
        <w:tc>
          <w:tcPr>
            <w:tcW w:w="2318" w:type="dxa"/>
            <w:shd w:val="clear" w:color="auto" w:fill="FFFFFF"/>
            <w:noWrap/>
            <w:vAlign w:val="center"/>
          </w:tcPr>
          <w:p w14:paraId="65D33F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10%：20g</w:t>
            </w:r>
          </w:p>
        </w:tc>
        <w:tc>
          <w:tcPr>
            <w:tcW w:w="1296" w:type="dxa"/>
            <w:shd w:val="clear" w:color="auto" w:fill="FFFFFF"/>
            <w:noWrap/>
            <w:vAlign w:val="center"/>
          </w:tcPr>
          <w:p w14:paraId="494EC8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6023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6E13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A40609">
            <w:pPr>
              <w:jc w:val="center"/>
              <w:rPr>
                <w:rFonts w:hint="eastAsia" w:ascii="仿宋" w:hAnsi="仿宋" w:eastAsia="仿宋" w:cs="仿宋"/>
                <w:i w:val="0"/>
                <w:iCs w:val="0"/>
                <w:color w:val="000000"/>
                <w:sz w:val="24"/>
                <w:szCs w:val="24"/>
                <w:u w:val="none"/>
              </w:rPr>
            </w:pPr>
          </w:p>
        </w:tc>
      </w:tr>
      <w:tr w14:paraId="6A63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EFDD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538</w:t>
            </w:r>
          </w:p>
        </w:tc>
        <w:tc>
          <w:tcPr>
            <w:tcW w:w="3477" w:type="dxa"/>
            <w:shd w:val="clear" w:color="auto" w:fill="FFFFFF"/>
            <w:noWrap/>
            <w:vAlign w:val="center"/>
          </w:tcPr>
          <w:p w14:paraId="4CCDC3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丹参注射液</w:t>
            </w:r>
          </w:p>
        </w:tc>
        <w:tc>
          <w:tcPr>
            <w:tcW w:w="2318" w:type="dxa"/>
            <w:shd w:val="clear" w:color="auto" w:fill="FFFFFF"/>
            <w:noWrap/>
            <w:vAlign w:val="center"/>
          </w:tcPr>
          <w:p w14:paraId="25D83C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6DFF5B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7240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0B42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4F838E6">
            <w:pPr>
              <w:jc w:val="center"/>
              <w:rPr>
                <w:rFonts w:hint="eastAsia" w:ascii="仿宋" w:hAnsi="仿宋" w:eastAsia="仿宋" w:cs="仿宋"/>
                <w:i w:val="0"/>
                <w:iCs w:val="0"/>
                <w:color w:val="000000"/>
                <w:sz w:val="24"/>
                <w:szCs w:val="24"/>
                <w:u w:val="none"/>
              </w:rPr>
            </w:pPr>
          </w:p>
        </w:tc>
      </w:tr>
      <w:tr w14:paraId="43F8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F5AA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539</w:t>
            </w:r>
          </w:p>
        </w:tc>
        <w:tc>
          <w:tcPr>
            <w:tcW w:w="3477" w:type="dxa"/>
            <w:shd w:val="clear" w:color="auto" w:fill="FFFFFF"/>
            <w:noWrap/>
            <w:vAlign w:val="center"/>
          </w:tcPr>
          <w:p w14:paraId="48A0AF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正红花油</w:t>
            </w:r>
          </w:p>
        </w:tc>
        <w:tc>
          <w:tcPr>
            <w:tcW w:w="2318" w:type="dxa"/>
            <w:shd w:val="clear" w:color="auto" w:fill="FFFFFF"/>
            <w:noWrap/>
            <w:vAlign w:val="center"/>
          </w:tcPr>
          <w:p w14:paraId="2F0DCA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0E86FF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84E3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36B7B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188334">
            <w:pPr>
              <w:jc w:val="center"/>
              <w:rPr>
                <w:rFonts w:hint="eastAsia" w:ascii="仿宋" w:hAnsi="仿宋" w:eastAsia="仿宋" w:cs="仿宋"/>
                <w:i w:val="0"/>
                <w:iCs w:val="0"/>
                <w:color w:val="000000"/>
                <w:sz w:val="24"/>
                <w:szCs w:val="24"/>
                <w:u w:val="none"/>
              </w:rPr>
            </w:pPr>
          </w:p>
        </w:tc>
      </w:tr>
      <w:tr w14:paraId="2E8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7332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540</w:t>
            </w:r>
          </w:p>
        </w:tc>
        <w:tc>
          <w:tcPr>
            <w:tcW w:w="3477" w:type="dxa"/>
            <w:shd w:val="clear" w:color="auto" w:fill="FFFFFF"/>
            <w:noWrap/>
            <w:vAlign w:val="center"/>
          </w:tcPr>
          <w:p w14:paraId="00F35A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醋酸曲安奈德注射液</w:t>
            </w:r>
          </w:p>
        </w:tc>
        <w:tc>
          <w:tcPr>
            <w:tcW w:w="2318" w:type="dxa"/>
            <w:shd w:val="clear" w:color="auto" w:fill="FFFFFF"/>
            <w:noWrap/>
            <w:vAlign w:val="center"/>
          </w:tcPr>
          <w:p w14:paraId="3A4A87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2ml:20ml*10支</w:t>
            </w:r>
          </w:p>
        </w:tc>
        <w:tc>
          <w:tcPr>
            <w:tcW w:w="1296" w:type="dxa"/>
            <w:shd w:val="clear" w:color="auto" w:fill="FFFFFF"/>
            <w:noWrap/>
            <w:vAlign w:val="center"/>
          </w:tcPr>
          <w:p w14:paraId="7ED3F1F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152D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39695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0735BB">
            <w:pPr>
              <w:jc w:val="center"/>
              <w:rPr>
                <w:rFonts w:hint="eastAsia" w:ascii="仿宋" w:hAnsi="仿宋" w:eastAsia="仿宋" w:cs="仿宋"/>
                <w:i w:val="0"/>
                <w:iCs w:val="0"/>
                <w:color w:val="000000"/>
                <w:sz w:val="24"/>
                <w:szCs w:val="24"/>
                <w:u w:val="none"/>
              </w:rPr>
            </w:pPr>
          </w:p>
        </w:tc>
      </w:tr>
      <w:tr w14:paraId="01A0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987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541</w:t>
            </w:r>
          </w:p>
        </w:tc>
        <w:tc>
          <w:tcPr>
            <w:tcW w:w="3477" w:type="dxa"/>
            <w:shd w:val="clear" w:color="auto" w:fill="FFFFFF"/>
            <w:noWrap/>
            <w:vAlign w:val="center"/>
          </w:tcPr>
          <w:p w14:paraId="021FD6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醋酸曲安奈德注射液</w:t>
            </w:r>
          </w:p>
        </w:tc>
        <w:tc>
          <w:tcPr>
            <w:tcW w:w="2318" w:type="dxa"/>
            <w:shd w:val="clear" w:color="auto" w:fill="FFFFFF"/>
            <w:noWrap/>
            <w:vAlign w:val="center"/>
          </w:tcPr>
          <w:p w14:paraId="41B0A4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5ml:50mg/10支</w:t>
            </w:r>
          </w:p>
        </w:tc>
        <w:tc>
          <w:tcPr>
            <w:tcW w:w="1296" w:type="dxa"/>
            <w:shd w:val="clear" w:color="auto" w:fill="FFFFFF"/>
            <w:noWrap/>
            <w:vAlign w:val="center"/>
          </w:tcPr>
          <w:p w14:paraId="62AAFD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1878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33D97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5F1589">
            <w:pPr>
              <w:jc w:val="center"/>
              <w:rPr>
                <w:rFonts w:hint="eastAsia" w:ascii="仿宋" w:hAnsi="仿宋" w:eastAsia="仿宋" w:cs="仿宋"/>
                <w:i w:val="0"/>
                <w:iCs w:val="0"/>
                <w:color w:val="000000"/>
                <w:sz w:val="24"/>
                <w:szCs w:val="24"/>
                <w:u w:val="none"/>
              </w:rPr>
            </w:pPr>
          </w:p>
        </w:tc>
      </w:tr>
      <w:tr w14:paraId="761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FD03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542</w:t>
            </w:r>
          </w:p>
        </w:tc>
        <w:tc>
          <w:tcPr>
            <w:tcW w:w="3477" w:type="dxa"/>
            <w:shd w:val="clear" w:color="auto" w:fill="FFFFFF"/>
            <w:noWrap/>
            <w:vAlign w:val="center"/>
          </w:tcPr>
          <w:p w14:paraId="0CC792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3340CF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500ml:4.5g</w:t>
            </w:r>
          </w:p>
        </w:tc>
        <w:tc>
          <w:tcPr>
            <w:tcW w:w="1296" w:type="dxa"/>
            <w:shd w:val="clear" w:color="auto" w:fill="FFFFFF"/>
            <w:noWrap/>
            <w:vAlign w:val="center"/>
          </w:tcPr>
          <w:p w14:paraId="0315FD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C9F2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6CBAD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B7F967">
            <w:pPr>
              <w:jc w:val="center"/>
              <w:rPr>
                <w:rFonts w:hint="eastAsia" w:ascii="仿宋" w:hAnsi="仿宋" w:eastAsia="仿宋" w:cs="仿宋"/>
                <w:i w:val="0"/>
                <w:iCs w:val="0"/>
                <w:color w:val="000000"/>
                <w:sz w:val="24"/>
                <w:szCs w:val="24"/>
                <w:u w:val="none"/>
              </w:rPr>
            </w:pPr>
          </w:p>
        </w:tc>
      </w:tr>
      <w:tr w14:paraId="1181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4849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543</w:t>
            </w:r>
          </w:p>
        </w:tc>
        <w:tc>
          <w:tcPr>
            <w:tcW w:w="3477" w:type="dxa"/>
            <w:shd w:val="clear" w:color="auto" w:fill="FFFFFF"/>
            <w:noWrap/>
            <w:vAlign w:val="center"/>
          </w:tcPr>
          <w:p w14:paraId="4AE447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醋酸泼尼松片</w:t>
            </w:r>
          </w:p>
        </w:tc>
        <w:tc>
          <w:tcPr>
            <w:tcW w:w="2318" w:type="dxa"/>
            <w:shd w:val="clear" w:color="auto" w:fill="FFFFFF"/>
            <w:noWrap/>
            <w:vAlign w:val="center"/>
          </w:tcPr>
          <w:p w14:paraId="2E174B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04B66EB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26734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0E3A1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B2BB22">
            <w:pPr>
              <w:jc w:val="center"/>
              <w:rPr>
                <w:rFonts w:hint="eastAsia" w:ascii="仿宋" w:hAnsi="仿宋" w:eastAsia="仿宋" w:cs="仿宋"/>
                <w:i w:val="0"/>
                <w:iCs w:val="0"/>
                <w:color w:val="000000"/>
                <w:sz w:val="24"/>
                <w:szCs w:val="24"/>
                <w:u w:val="none"/>
              </w:rPr>
            </w:pPr>
          </w:p>
        </w:tc>
      </w:tr>
      <w:tr w14:paraId="68F8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F0D0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544</w:t>
            </w:r>
          </w:p>
        </w:tc>
        <w:tc>
          <w:tcPr>
            <w:tcW w:w="3477" w:type="dxa"/>
            <w:shd w:val="clear" w:color="auto" w:fill="FFFFFF"/>
            <w:noWrap/>
            <w:vAlign w:val="center"/>
          </w:tcPr>
          <w:p w14:paraId="577332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醋酸氟轻松乳膏</w:t>
            </w:r>
          </w:p>
        </w:tc>
        <w:tc>
          <w:tcPr>
            <w:tcW w:w="2318" w:type="dxa"/>
            <w:shd w:val="clear" w:color="auto" w:fill="FFFFFF"/>
            <w:noWrap/>
            <w:vAlign w:val="center"/>
          </w:tcPr>
          <w:p w14:paraId="20C9B3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10g*2.5mg</w:t>
            </w:r>
          </w:p>
        </w:tc>
        <w:tc>
          <w:tcPr>
            <w:tcW w:w="1296" w:type="dxa"/>
            <w:shd w:val="clear" w:color="auto" w:fill="FFFFFF"/>
            <w:noWrap/>
            <w:vAlign w:val="center"/>
          </w:tcPr>
          <w:p w14:paraId="1A7E5C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58CE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3837B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258476">
            <w:pPr>
              <w:jc w:val="center"/>
              <w:rPr>
                <w:rFonts w:hint="eastAsia" w:ascii="仿宋" w:hAnsi="仿宋" w:eastAsia="仿宋" w:cs="仿宋"/>
                <w:i w:val="0"/>
                <w:iCs w:val="0"/>
                <w:color w:val="000000"/>
                <w:sz w:val="24"/>
                <w:szCs w:val="24"/>
                <w:u w:val="none"/>
              </w:rPr>
            </w:pPr>
          </w:p>
        </w:tc>
      </w:tr>
      <w:tr w14:paraId="1333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43AC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545</w:t>
            </w:r>
          </w:p>
        </w:tc>
        <w:tc>
          <w:tcPr>
            <w:tcW w:w="3477" w:type="dxa"/>
            <w:shd w:val="clear" w:color="auto" w:fill="FFFFFF"/>
            <w:noWrap/>
            <w:vAlign w:val="center"/>
          </w:tcPr>
          <w:p w14:paraId="07175B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氟康唑氯化钠注射液（塑瓶）</w:t>
            </w:r>
          </w:p>
        </w:tc>
        <w:tc>
          <w:tcPr>
            <w:tcW w:w="2318" w:type="dxa"/>
            <w:shd w:val="clear" w:color="auto" w:fill="FFFFFF"/>
            <w:noWrap/>
            <w:vAlign w:val="center"/>
          </w:tcPr>
          <w:p w14:paraId="29CCBA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56E5FA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FC0F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316FA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95E80A">
            <w:pPr>
              <w:jc w:val="center"/>
              <w:rPr>
                <w:rFonts w:hint="eastAsia" w:ascii="仿宋" w:hAnsi="仿宋" w:eastAsia="仿宋" w:cs="仿宋"/>
                <w:i w:val="0"/>
                <w:iCs w:val="0"/>
                <w:color w:val="000000"/>
                <w:sz w:val="24"/>
                <w:szCs w:val="24"/>
                <w:u w:val="none"/>
              </w:rPr>
            </w:pPr>
          </w:p>
        </w:tc>
      </w:tr>
      <w:tr w14:paraId="4B7A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54FF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546</w:t>
            </w:r>
          </w:p>
        </w:tc>
        <w:tc>
          <w:tcPr>
            <w:tcW w:w="3477" w:type="dxa"/>
            <w:shd w:val="clear" w:color="auto" w:fill="FFFFFF"/>
            <w:noWrap/>
            <w:vAlign w:val="center"/>
          </w:tcPr>
          <w:p w14:paraId="6884BD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复方氨基酸注射液(18AA）</w:t>
            </w:r>
          </w:p>
        </w:tc>
        <w:tc>
          <w:tcPr>
            <w:tcW w:w="2318" w:type="dxa"/>
            <w:shd w:val="clear" w:color="auto" w:fill="FFFFFF"/>
            <w:noWrap/>
            <w:vAlign w:val="center"/>
          </w:tcPr>
          <w:p w14:paraId="2343BC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1F2591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6A48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1703CF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3FE659C">
            <w:pPr>
              <w:jc w:val="center"/>
              <w:rPr>
                <w:rFonts w:hint="eastAsia" w:ascii="仿宋" w:hAnsi="仿宋" w:eastAsia="仿宋" w:cs="仿宋"/>
                <w:i w:val="0"/>
                <w:iCs w:val="0"/>
                <w:color w:val="000000"/>
                <w:sz w:val="24"/>
                <w:szCs w:val="24"/>
                <w:u w:val="none"/>
              </w:rPr>
            </w:pPr>
          </w:p>
        </w:tc>
      </w:tr>
      <w:tr w14:paraId="734A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58C4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547</w:t>
            </w:r>
          </w:p>
        </w:tc>
        <w:tc>
          <w:tcPr>
            <w:tcW w:w="3477" w:type="dxa"/>
            <w:shd w:val="clear" w:color="auto" w:fill="FFFFFF"/>
            <w:noWrap/>
            <w:vAlign w:val="center"/>
          </w:tcPr>
          <w:p w14:paraId="66811A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醋酸地塞米松片</w:t>
            </w:r>
          </w:p>
        </w:tc>
        <w:tc>
          <w:tcPr>
            <w:tcW w:w="2318" w:type="dxa"/>
            <w:shd w:val="clear" w:color="auto" w:fill="FFFFFF"/>
            <w:noWrap/>
            <w:vAlign w:val="center"/>
          </w:tcPr>
          <w:p w14:paraId="4BDD41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0.75mg*100s</w:t>
            </w:r>
          </w:p>
        </w:tc>
        <w:tc>
          <w:tcPr>
            <w:tcW w:w="1296" w:type="dxa"/>
            <w:shd w:val="clear" w:color="auto" w:fill="FFFFFF"/>
            <w:noWrap/>
            <w:vAlign w:val="center"/>
          </w:tcPr>
          <w:p w14:paraId="2505258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AEFB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FDB182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338891">
            <w:pPr>
              <w:jc w:val="center"/>
              <w:rPr>
                <w:rFonts w:hint="eastAsia" w:ascii="仿宋" w:hAnsi="仿宋" w:eastAsia="仿宋" w:cs="仿宋"/>
                <w:i w:val="0"/>
                <w:iCs w:val="0"/>
                <w:color w:val="000000"/>
                <w:sz w:val="24"/>
                <w:szCs w:val="24"/>
                <w:u w:val="none"/>
              </w:rPr>
            </w:pPr>
          </w:p>
        </w:tc>
      </w:tr>
      <w:tr w14:paraId="2B28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3269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548</w:t>
            </w:r>
          </w:p>
        </w:tc>
        <w:tc>
          <w:tcPr>
            <w:tcW w:w="3477" w:type="dxa"/>
            <w:shd w:val="clear" w:color="auto" w:fill="FFFFFF"/>
            <w:noWrap/>
            <w:vAlign w:val="center"/>
          </w:tcPr>
          <w:p w14:paraId="191ED0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葡萄糖氯化钠注射液（塑瓶）</w:t>
            </w:r>
          </w:p>
        </w:tc>
        <w:tc>
          <w:tcPr>
            <w:tcW w:w="2318" w:type="dxa"/>
            <w:shd w:val="clear" w:color="auto" w:fill="FFFFFF"/>
            <w:noWrap/>
            <w:vAlign w:val="center"/>
          </w:tcPr>
          <w:p w14:paraId="51D2C6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500ml*25g*4.5g</w:t>
            </w:r>
          </w:p>
        </w:tc>
        <w:tc>
          <w:tcPr>
            <w:tcW w:w="1296" w:type="dxa"/>
            <w:shd w:val="clear" w:color="auto" w:fill="FFFFFF"/>
            <w:noWrap/>
            <w:vAlign w:val="center"/>
          </w:tcPr>
          <w:p w14:paraId="5F6EB0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ADE5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F363D6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9912DB">
            <w:pPr>
              <w:jc w:val="center"/>
              <w:rPr>
                <w:rFonts w:hint="eastAsia" w:ascii="仿宋" w:hAnsi="仿宋" w:eastAsia="仿宋" w:cs="仿宋"/>
                <w:i w:val="0"/>
                <w:iCs w:val="0"/>
                <w:color w:val="000000"/>
                <w:sz w:val="24"/>
                <w:szCs w:val="24"/>
                <w:u w:val="none"/>
              </w:rPr>
            </w:pPr>
          </w:p>
        </w:tc>
      </w:tr>
      <w:tr w14:paraId="555F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70D9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549</w:t>
            </w:r>
          </w:p>
        </w:tc>
        <w:tc>
          <w:tcPr>
            <w:tcW w:w="3477" w:type="dxa"/>
            <w:shd w:val="clear" w:color="auto" w:fill="FFFFFF"/>
            <w:noWrap/>
            <w:vAlign w:val="center"/>
          </w:tcPr>
          <w:p w14:paraId="60B918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羟乙基淀粉130/0.4氯化钠注射液</w:t>
            </w:r>
          </w:p>
        </w:tc>
        <w:tc>
          <w:tcPr>
            <w:tcW w:w="2318" w:type="dxa"/>
            <w:shd w:val="clear" w:color="auto" w:fill="FFFFFF"/>
            <w:noWrap/>
            <w:vAlign w:val="center"/>
          </w:tcPr>
          <w:p w14:paraId="3AB3DB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30g：500ml软袋</w:t>
            </w:r>
          </w:p>
        </w:tc>
        <w:tc>
          <w:tcPr>
            <w:tcW w:w="1296" w:type="dxa"/>
            <w:shd w:val="clear" w:color="auto" w:fill="FFFFFF"/>
            <w:noWrap/>
            <w:vAlign w:val="center"/>
          </w:tcPr>
          <w:p w14:paraId="00722E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25C6A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D91D8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163788">
            <w:pPr>
              <w:jc w:val="center"/>
              <w:rPr>
                <w:rFonts w:hint="eastAsia" w:ascii="仿宋" w:hAnsi="仿宋" w:eastAsia="仿宋" w:cs="仿宋"/>
                <w:i w:val="0"/>
                <w:iCs w:val="0"/>
                <w:color w:val="000000"/>
                <w:sz w:val="24"/>
                <w:szCs w:val="24"/>
                <w:u w:val="none"/>
              </w:rPr>
            </w:pPr>
          </w:p>
        </w:tc>
      </w:tr>
      <w:tr w14:paraId="72AF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26CB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w:t>
            </w:r>
          </w:p>
        </w:tc>
        <w:tc>
          <w:tcPr>
            <w:tcW w:w="3477" w:type="dxa"/>
            <w:shd w:val="clear" w:color="auto" w:fill="FFFFFF"/>
            <w:noWrap/>
            <w:vAlign w:val="center"/>
          </w:tcPr>
          <w:p w14:paraId="659FBF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柴胡注射液</w:t>
            </w:r>
          </w:p>
        </w:tc>
        <w:tc>
          <w:tcPr>
            <w:tcW w:w="2318" w:type="dxa"/>
            <w:shd w:val="clear" w:color="auto" w:fill="FFFFFF"/>
            <w:noWrap/>
            <w:vAlign w:val="center"/>
          </w:tcPr>
          <w:p w14:paraId="68F68A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04854B2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E535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ABD21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C4C1EF">
            <w:pPr>
              <w:jc w:val="center"/>
              <w:rPr>
                <w:rFonts w:hint="eastAsia" w:ascii="仿宋" w:hAnsi="仿宋" w:eastAsia="仿宋" w:cs="仿宋"/>
                <w:i w:val="0"/>
                <w:iCs w:val="0"/>
                <w:color w:val="000000"/>
                <w:sz w:val="24"/>
                <w:szCs w:val="24"/>
                <w:u w:val="none"/>
              </w:rPr>
            </w:pPr>
          </w:p>
        </w:tc>
      </w:tr>
      <w:tr w14:paraId="0C7D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B553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551</w:t>
            </w:r>
          </w:p>
        </w:tc>
        <w:tc>
          <w:tcPr>
            <w:tcW w:w="3477" w:type="dxa"/>
            <w:shd w:val="clear" w:color="auto" w:fill="FFFFFF"/>
            <w:noWrap/>
            <w:vAlign w:val="center"/>
          </w:tcPr>
          <w:p w14:paraId="271B1F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乳酸左氧氟沙星氯化钠注射液（塑瓶）</w:t>
            </w:r>
          </w:p>
        </w:tc>
        <w:tc>
          <w:tcPr>
            <w:tcW w:w="2318" w:type="dxa"/>
            <w:shd w:val="clear" w:color="auto" w:fill="FFFFFF"/>
            <w:noWrap/>
            <w:vAlign w:val="center"/>
          </w:tcPr>
          <w:p w14:paraId="100C24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332CB0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B626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B28AE0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17F98B">
            <w:pPr>
              <w:jc w:val="center"/>
              <w:rPr>
                <w:rFonts w:hint="eastAsia" w:ascii="仿宋" w:hAnsi="仿宋" w:eastAsia="仿宋" w:cs="仿宋"/>
                <w:i w:val="0"/>
                <w:iCs w:val="0"/>
                <w:color w:val="000000"/>
                <w:sz w:val="24"/>
                <w:szCs w:val="24"/>
                <w:u w:val="none"/>
              </w:rPr>
            </w:pPr>
          </w:p>
        </w:tc>
      </w:tr>
      <w:tr w14:paraId="3B6C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92C7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552</w:t>
            </w:r>
          </w:p>
        </w:tc>
        <w:tc>
          <w:tcPr>
            <w:tcW w:w="3477" w:type="dxa"/>
            <w:shd w:val="clear" w:color="auto" w:fill="FFFFFF"/>
            <w:noWrap/>
            <w:vAlign w:val="center"/>
          </w:tcPr>
          <w:p w14:paraId="689874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碳酸氢钠注射液（塑瓶）</w:t>
            </w:r>
          </w:p>
        </w:tc>
        <w:tc>
          <w:tcPr>
            <w:tcW w:w="2318" w:type="dxa"/>
            <w:shd w:val="clear" w:color="auto" w:fill="FFFFFF"/>
            <w:noWrap/>
            <w:vAlign w:val="center"/>
          </w:tcPr>
          <w:p w14:paraId="5E5774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7EDD877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960C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935DD1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CD2347">
            <w:pPr>
              <w:jc w:val="center"/>
              <w:rPr>
                <w:rFonts w:hint="eastAsia" w:ascii="仿宋" w:hAnsi="仿宋" w:eastAsia="仿宋" w:cs="仿宋"/>
                <w:i w:val="0"/>
                <w:iCs w:val="0"/>
                <w:color w:val="000000"/>
                <w:sz w:val="24"/>
                <w:szCs w:val="24"/>
                <w:u w:val="none"/>
              </w:rPr>
            </w:pPr>
          </w:p>
        </w:tc>
      </w:tr>
      <w:tr w14:paraId="028A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EDAB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553</w:t>
            </w:r>
          </w:p>
        </w:tc>
        <w:tc>
          <w:tcPr>
            <w:tcW w:w="3477" w:type="dxa"/>
            <w:shd w:val="clear" w:color="auto" w:fill="FFFFFF"/>
            <w:noWrap/>
            <w:vAlign w:val="center"/>
          </w:tcPr>
          <w:p w14:paraId="6CB5A4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替硝唑氯化钠注射液（塑瓶）</w:t>
            </w:r>
          </w:p>
        </w:tc>
        <w:tc>
          <w:tcPr>
            <w:tcW w:w="2318" w:type="dxa"/>
            <w:shd w:val="clear" w:color="auto" w:fill="FFFFFF"/>
            <w:noWrap/>
            <w:vAlign w:val="center"/>
          </w:tcPr>
          <w:p w14:paraId="4B4E32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100ml：0.4g：0.9g</w:t>
            </w:r>
          </w:p>
        </w:tc>
        <w:tc>
          <w:tcPr>
            <w:tcW w:w="1296" w:type="dxa"/>
            <w:shd w:val="clear" w:color="auto" w:fill="FFFFFF"/>
            <w:noWrap/>
            <w:vAlign w:val="center"/>
          </w:tcPr>
          <w:p w14:paraId="255207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58B0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9038F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77DB83">
            <w:pPr>
              <w:jc w:val="center"/>
              <w:rPr>
                <w:rFonts w:hint="eastAsia" w:ascii="仿宋" w:hAnsi="仿宋" w:eastAsia="仿宋" w:cs="仿宋"/>
                <w:i w:val="0"/>
                <w:iCs w:val="0"/>
                <w:color w:val="000000"/>
                <w:sz w:val="24"/>
                <w:szCs w:val="24"/>
                <w:u w:val="none"/>
              </w:rPr>
            </w:pPr>
          </w:p>
        </w:tc>
      </w:tr>
      <w:tr w14:paraId="3A70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753E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554</w:t>
            </w:r>
          </w:p>
        </w:tc>
        <w:tc>
          <w:tcPr>
            <w:tcW w:w="3477" w:type="dxa"/>
            <w:shd w:val="clear" w:color="auto" w:fill="FFFFFF"/>
            <w:noWrap/>
            <w:vAlign w:val="center"/>
          </w:tcPr>
          <w:p w14:paraId="16F285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布洛芬缓释胶囊</w:t>
            </w:r>
          </w:p>
        </w:tc>
        <w:tc>
          <w:tcPr>
            <w:tcW w:w="2318" w:type="dxa"/>
            <w:shd w:val="clear" w:color="auto" w:fill="FFFFFF"/>
            <w:noWrap/>
            <w:vAlign w:val="center"/>
          </w:tcPr>
          <w:p w14:paraId="61BA4D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0.3g*20s</w:t>
            </w:r>
          </w:p>
        </w:tc>
        <w:tc>
          <w:tcPr>
            <w:tcW w:w="1296" w:type="dxa"/>
            <w:shd w:val="clear" w:color="auto" w:fill="FFFFFF"/>
            <w:noWrap/>
            <w:vAlign w:val="center"/>
          </w:tcPr>
          <w:p w14:paraId="5C9C0E0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68E6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FFBD2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FDA899">
            <w:pPr>
              <w:jc w:val="center"/>
              <w:rPr>
                <w:rFonts w:hint="eastAsia" w:ascii="仿宋" w:hAnsi="仿宋" w:eastAsia="仿宋" w:cs="仿宋"/>
                <w:i w:val="0"/>
                <w:iCs w:val="0"/>
                <w:color w:val="000000"/>
                <w:sz w:val="24"/>
                <w:szCs w:val="24"/>
                <w:u w:val="none"/>
              </w:rPr>
            </w:pPr>
          </w:p>
        </w:tc>
      </w:tr>
      <w:tr w14:paraId="4227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BBAB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555</w:t>
            </w:r>
          </w:p>
        </w:tc>
        <w:tc>
          <w:tcPr>
            <w:tcW w:w="3477" w:type="dxa"/>
            <w:shd w:val="clear" w:color="auto" w:fill="FFFFFF"/>
            <w:noWrap/>
            <w:vAlign w:val="center"/>
          </w:tcPr>
          <w:p w14:paraId="1F59A1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右旋糖酐40葡萄糖注射液</w:t>
            </w:r>
          </w:p>
        </w:tc>
        <w:tc>
          <w:tcPr>
            <w:tcW w:w="2318" w:type="dxa"/>
            <w:shd w:val="clear" w:color="auto" w:fill="FFFFFF"/>
            <w:noWrap/>
            <w:vAlign w:val="center"/>
          </w:tcPr>
          <w:p w14:paraId="3E198F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25g右旋糖酐40</w:t>
            </w:r>
          </w:p>
        </w:tc>
        <w:tc>
          <w:tcPr>
            <w:tcW w:w="1296" w:type="dxa"/>
            <w:shd w:val="clear" w:color="auto" w:fill="FFFFFF"/>
            <w:noWrap/>
            <w:vAlign w:val="center"/>
          </w:tcPr>
          <w:p w14:paraId="44683D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C981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439DA8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11B802">
            <w:pPr>
              <w:jc w:val="center"/>
              <w:rPr>
                <w:rFonts w:hint="eastAsia" w:ascii="仿宋" w:hAnsi="仿宋" w:eastAsia="仿宋" w:cs="仿宋"/>
                <w:i w:val="0"/>
                <w:iCs w:val="0"/>
                <w:color w:val="000000"/>
                <w:sz w:val="24"/>
                <w:szCs w:val="24"/>
                <w:u w:val="none"/>
              </w:rPr>
            </w:pPr>
          </w:p>
        </w:tc>
      </w:tr>
      <w:tr w14:paraId="2769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67D7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556</w:t>
            </w:r>
          </w:p>
        </w:tc>
        <w:tc>
          <w:tcPr>
            <w:tcW w:w="3477" w:type="dxa"/>
            <w:shd w:val="clear" w:color="auto" w:fill="FFFFFF"/>
            <w:noWrap/>
            <w:vAlign w:val="center"/>
          </w:tcPr>
          <w:p w14:paraId="7A849A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脂肪乳注射液</w:t>
            </w:r>
          </w:p>
        </w:tc>
        <w:tc>
          <w:tcPr>
            <w:tcW w:w="2318" w:type="dxa"/>
            <w:shd w:val="clear" w:color="auto" w:fill="FFFFFF"/>
            <w:noWrap/>
            <w:vAlign w:val="center"/>
          </w:tcPr>
          <w:p w14:paraId="026638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250ml:50g</w:t>
            </w:r>
          </w:p>
        </w:tc>
        <w:tc>
          <w:tcPr>
            <w:tcW w:w="1296" w:type="dxa"/>
            <w:shd w:val="clear" w:color="auto" w:fill="FFFFFF"/>
            <w:noWrap/>
            <w:vAlign w:val="center"/>
          </w:tcPr>
          <w:p w14:paraId="452FAD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B5C8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5A30E6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C10532">
            <w:pPr>
              <w:jc w:val="center"/>
              <w:rPr>
                <w:rFonts w:hint="eastAsia" w:ascii="仿宋" w:hAnsi="仿宋" w:eastAsia="仿宋" w:cs="仿宋"/>
                <w:i w:val="0"/>
                <w:iCs w:val="0"/>
                <w:color w:val="000000"/>
                <w:sz w:val="24"/>
                <w:szCs w:val="24"/>
                <w:u w:val="none"/>
              </w:rPr>
            </w:pPr>
          </w:p>
        </w:tc>
      </w:tr>
      <w:tr w14:paraId="5E31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E34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557</w:t>
            </w:r>
          </w:p>
        </w:tc>
        <w:tc>
          <w:tcPr>
            <w:tcW w:w="3477" w:type="dxa"/>
            <w:shd w:val="clear" w:color="auto" w:fill="FFFFFF"/>
            <w:noWrap/>
            <w:vAlign w:val="center"/>
          </w:tcPr>
          <w:p w14:paraId="7F6D95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中/长链脂肪乳注射液</w:t>
            </w:r>
          </w:p>
        </w:tc>
        <w:tc>
          <w:tcPr>
            <w:tcW w:w="2318" w:type="dxa"/>
            <w:shd w:val="clear" w:color="auto" w:fill="FFFFFF"/>
            <w:noWrap/>
            <w:vAlign w:val="center"/>
          </w:tcPr>
          <w:p w14:paraId="50FA65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20%：250ml*50g</w:t>
            </w:r>
          </w:p>
        </w:tc>
        <w:tc>
          <w:tcPr>
            <w:tcW w:w="1296" w:type="dxa"/>
            <w:shd w:val="clear" w:color="auto" w:fill="FFFFFF"/>
            <w:noWrap/>
            <w:vAlign w:val="center"/>
          </w:tcPr>
          <w:p w14:paraId="285039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24B3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97C033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7A7EB4">
            <w:pPr>
              <w:jc w:val="center"/>
              <w:rPr>
                <w:rFonts w:hint="eastAsia" w:ascii="仿宋" w:hAnsi="仿宋" w:eastAsia="仿宋" w:cs="仿宋"/>
                <w:i w:val="0"/>
                <w:iCs w:val="0"/>
                <w:color w:val="000000"/>
                <w:sz w:val="24"/>
                <w:szCs w:val="24"/>
                <w:u w:val="none"/>
              </w:rPr>
            </w:pPr>
          </w:p>
        </w:tc>
      </w:tr>
      <w:tr w14:paraId="67F2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C6B8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558</w:t>
            </w:r>
          </w:p>
        </w:tc>
        <w:tc>
          <w:tcPr>
            <w:tcW w:w="3477" w:type="dxa"/>
            <w:shd w:val="clear" w:color="auto" w:fill="FFFFFF"/>
            <w:noWrap/>
            <w:vAlign w:val="center"/>
          </w:tcPr>
          <w:p w14:paraId="65B80B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混合重组人胰岛素注射液（甘舒霖30R）</w:t>
            </w:r>
          </w:p>
        </w:tc>
        <w:tc>
          <w:tcPr>
            <w:tcW w:w="2318" w:type="dxa"/>
            <w:shd w:val="clear" w:color="auto" w:fill="FFFFFF"/>
            <w:noWrap/>
            <w:vAlign w:val="center"/>
          </w:tcPr>
          <w:p w14:paraId="381FB7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3ml:300iu(10.4mg)</w:t>
            </w:r>
          </w:p>
        </w:tc>
        <w:tc>
          <w:tcPr>
            <w:tcW w:w="1296" w:type="dxa"/>
            <w:shd w:val="clear" w:color="auto" w:fill="FFFFFF"/>
            <w:noWrap/>
            <w:vAlign w:val="center"/>
          </w:tcPr>
          <w:p w14:paraId="2558B8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C952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81368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87AB40">
            <w:pPr>
              <w:jc w:val="center"/>
              <w:rPr>
                <w:rFonts w:hint="eastAsia" w:ascii="仿宋" w:hAnsi="仿宋" w:eastAsia="仿宋" w:cs="仿宋"/>
                <w:i w:val="0"/>
                <w:iCs w:val="0"/>
                <w:color w:val="000000"/>
                <w:sz w:val="24"/>
                <w:szCs w:val="24"/>
                <w:u w:val="none"/>
              </w:rPr>
            </w:pPr>
          </w:p>
        </w:tc>
      </w:tr>
      <w:tr w14:paraId="3A4E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3BA2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559</w:t>
            </w:r>
          </w:p>
        </w:tc>
        <w:tc>
          <w:tcPr>
            <w:tcW w:w="3477" w:type="dxa"/>
            <w:shd w:val="clear" w:color="auto" w:fill="FFFFFF"/>
            <w:noWrap/>
            <w:vAlign w:val="center"/>
          </w:tcPr>
          <w:p w14:paraId="2F4A57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混合重组人胰岛素注射液（甘舒霖50R）</w:t>
            </w:r>
          </w:p>
        </w:tc>
        <w:tc>
          <w:tcPr>
            <w:tcW w:w="2318" w:type="dxa"/>
            <w:shd w:val="clear" w:color="auto" w:fill="FFFFFF"/>
            <w:noWrap/>
            <w:vAlign w:val="center"/>
          </w:tcPr>
          <w:p w14:paraId="4B2F23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w:t>
            </w:r>
          </w:p>
        </w:tc>
        <w:tc>
          <w:tcPr>
            <w:tcW w:w="1296" w:type="dxa"/>
            <w:shd w:val="clear" w:color="auto" w:fill="FFFFFF"/>
            <w:noWrap/>
            <w:vAlign w:val="center"/>
          </w:tcPr>
          <w:p w14:paraId="2D3CDBD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8892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32BF16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8E25DA">
            <w:pPr>
              <w:jc w:val="center"/>
              <w:rPr>
                <w:rFonts w:hint="eastAsia" w:ascii="仿宋" w:hAnsi="仿宋" w:eastAsia="仿宋" w:cs="仿宋"/>
                <w:i w:val="0"/>
                <w:iCs w:val="0"/>
                <w:color w:val="000000"/>
                <w:sz w:val="24"/>
                <w:szCs w:val="24"/>
                <w:u w:val="none"/>
              </w:rPr>
            </w:pPr>
          </w:p>
        </w:tc>
      </w:tr>
      <w:tr w14:paraId="32DC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79C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w:t>
            </w:r>
          </w:p>
        </w:tc>
        <w:tc>
          <w:tcPr>
            <w:tcW w:w="3477" w:type="dxa"/>
            <w:shd w:val="clear" w:color="auto" w:fill="FFFFFF"/>
            <w:noWrap/>
            <w:vAlign w:val="center"/>
          </w:tcPr>
          <w:p w14:paraId="57EE53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补脾益肠丸</w:t>
            </w:r>
          </w:p>
        </w:tc>
        <w:tc>
          <w:tcPr>
            <w:tcW w:w="2318" w:type="dxa"/>
            <w:shd w:val="clear" w:color="auto" w:fill="FFFFFF"/>
            <w:noWrap/>
            <w:vAlign w:val="center"/>
          </w:tcPr>
          <w:p w14:paraId="57754F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72g</w:t>
            </w:r>
          </w:p>
        </w:tc>
        <w:tc>
          <w:tcPr>
            <w:tcW w:w="1296" w:type="dxa"/>
            <w:shd w:val="clear" w:color="auto" w:fill="FFFFFF"/>
            <w:noWrap/>
            <w:vAlign w:val="center"/>
          </w:tcPr>
          <w:p w14:paraId="1833858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B48A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B8426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534B03">
            <w:pPr>
              <w:jc w:val="center"/>
              <w:rPr>
                <w:rFonts w:hint="eastAsia" w:ascii="仿宋" w:hAnsi="仿宋" w:eastAsia="仿宋" w:cs="仿宋"/>
                <w:i w:val="0"/>
                <w:iCs w:val="0"/>
                <w:color w:val="000000"/>
                <w:sz w:val="24"/>
                <w:szCs w:val="24"/>
                <w:u w:val="none"/>
              </w:rPr>
            </w:pPr>
          </w:p>
        </w:tc>
      </w:tr>
      <w:tr w14:paraId="42BA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732B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561</w:t>
            </w:r>
          </w:p>
        </w:tc>
        <w:tc>
          <w:tcPr>
            <w:tcW w:w="3477" w:type="dxa"/>
            <w:shd w:val="clear" w:color="auto" w:fill="FFFFFF"/>
            <w:noWrap/>
            <w:vAlign w:val="center"/>
          </w:tcPr>
          <w:p w14:paraId="20CB8E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参麦注射液</w:t>
            </w:r>
          </w:p>
        </w:tc>
        <w:tc>
          <w:tcPr>
            <w:tcW w:w="2318" w:type="dxa"/>
            <w:shd w:val="clear" w:color="auto" w:fill="FFFFFF"/>
            <w:noWrap/>
            <w:vAlign w:val="center"/>
          </w:tcPr>
          <w:p w14:paraId="340B1D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4702CF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B505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E0C9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2D00E5">
            <w:pPr>
              <w:jc w:val="center"/>
              <w:rPr>
                <w:rFonts w:hint="eastAsia" w:ascii="仿宋" w:hAnsi="仿宋" w:eastAsia="仿宋" w:cs="仿宋"/>
                <w:i w:val="0"/>
                <w:iCs w:val="0"/>
                <w:color w:val="000000"/>
                <w:sz w:val="24"/>
                <w:szCs w:val="24"/>
                <w:u w:val="none"/>
              </w:rPr>
            </w:pPr>
          </w:p>
        </w:tc>
      </w:tr>
      <w:tr w14:paraId="23B4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380A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562</w:t>
            </w:r>
          </w:p>
        </w:tc>
        <w:tc>
          <w:tcPr>
            <w:tcW w:w="3477" w:type="dxa"/>
            <w:shd w:val="clear" w:color="auto" w:fill="FFFFFF"/>
            <w:noWrap/>
            <w:vAlign w:val="center"/>
          </w:tcPr>
          <w:p w14:paraId="315D2D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醋酸泼尼松注射液</w:t>
            </w:r>
          </w:p>
        </w:tc>
        <w:tc>
          <w:tcPr>
            <w:tcW w:w="2318" w:type="dxa"/>
            <w:shd w:val="clear" w:color="auto" w:fill="FFFFFF"/>
            <w:noWrap/>
            <w:vAlign w:val="center"/>
          </w:tcPr>
          <w:p w14:paraId="200272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5ml*0.125g</w:t>
            </w:r>
          </w:p>
        </w:tc>
        <w:tc>
          <w:tcPr>
            <w:tcW w:w="1296" w:type="dxa"/>
            <w:shd w:val="clear" w:color="auto" w:fill="FFFFFF"/>
            <w:noWrap/>
            <w:vAlign w:val="center"/>
          </w:tcPr>
          <w:p w14:paraId="51A4322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A04D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5C563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977AB2">
            <w:pPr>
              <w:jc w:val="center"/>
              <w:rPr>
                <w:rFonts w:hint="eastAsia" w:ascii="仿宋" w:hAnsi="仿宋" w:eastAsia="仿宋" w:cs="仿宋"/>
                <w:i w:val="0"/>
                <w:iCs w:val="0"/>
                <w:color w:val="000000"/>
                <w:sz w:val="24"/>
                <w:szCs w:val="24"/>
                <w:u w:val="none"/>
              </w:rPr>
            </w:pPr>
          </w:p>
        </w:tc>
      </w:tr>
      <w:tr w14:paraId="0CC5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7A4E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563</w:t>
            </w:r>
          </w:p>
        </w:tc>
        <w:tc>
          <w:tcPr>
            <w:tcW w:w="3477" w:type="dxa"/>
            <w:shd w:val="clear" w:color="auto" w:fill="FFFFFF"/>
            <w:noWrap/>
            <w:vAlign w:val="center"/>
          </w:tcPr>
          <w:p w14:paraId="1B8459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丙戊酸钠片</w:t>
            </w:r>
          </w:p>
        </w:tc>
        <w:tc>
          <w:tcPr>
            <w:tcW w:w="2318" w:type="dxa"/>
            <w:shd w:val="clear" w:color="auto" w:fill="FFFFFF"/>
            <w:noWrap/>
            <w:vAlign w:val="center"/>
          </w:tcPr>
          <w:p w14:paraId="392855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196F69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C9A5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7157EA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1F8435">
            <w:pPr>
              <w:jc w:val="center"/>
              <w:rPr>
                <w:rFonts w:hint="eastAsia" w:ascii="仿宋" w:hAnsi="仿宋" w:eastAsia="仿宋" w:cs="仿宋"/>
                <w:i w:val="0"/>
                <w:iCs w:val="0"/>
                <w:color w:val="000000"/>
                <w:sz w:val="24"/>
                <w:szCs w:val="24"/>
                <w:u w:val="none"/>
              </w:rPr>
            </w:pPr>
          </w:p>
        </w:tc>
      </w:tr>
      <w:tr w14:paraId="05A2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7423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564</w:t>
            </w:r>
          </w:p>
        </w:tc>
        <w:tc>
          <w:tcPr>
            <w:tcW w:w="3477" w:type="dxa"/>
            <w:shd w:val="clear" w:color="auto" w:fill="FFFFFF"/>
            <w:noWrap/>
            <w:vAlign w:val="center"/>
          </w:tcPr>
          <w:p w14:paraId="1684DE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丙戊酸钠缓释片</w:t>
            </w:r>
          </w:p>
        </w:tc>
        <w:tc>
          <w:tcPr>
            <w:tcW w:w="2318" w:type="dxa"/>
            <w:shd w:val="clear" w:color="auto" w:fill="FFFFFF"/>
            <w:noWrap/>
            <w:vAlign w:val="center"/>
          </w:tcPr>
          <w:p w14:paraId="4DCFE6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0.2g*30s</w:t>
            </w:r>
          </w:p>
        </w:tc>
        <w:tc>
          <w:tcPr>
            <w:tcW w:w="1296" w:type="dxa"/>
            <w:shd w:val="clear" w:color="auto" w:fill="FFFFFF"/>
            <w:noWrap/>
            <w:vAlign w:val="center"/>
          </w:tcPr>
          <w:p w14:paraId="01A4ED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4804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2FB186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9F6254">
            <w:pPr>
              <w:jc w:val="center"/>
              <w:rPr>
                <w:rFonts w:hint="eastAsia" w:ascii="仿宋" w:hAnsi="仿宋" w:eastAsia="仿宋" w:cs="仿宋"/>
                <w:i w:val="0"/>
                <w:iCs w:val="0"/>
                <w:color w:val="000000"/>
                <w:sz w:val="24"/>
                <w:szCs w:val="24"/>
                <w:u w:val="none"/>
              </w:rPr>
            </w:pPr>
          </w:p>
        </w:tc>
      </w:tr>
      <w:tr w14:paraId="4599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2F25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565</w:t>
            </w:r>
          </w:p>
        </w:tc>
        <w:tc>
          <w:tcPr>
            <w:tcW w:w="3477" w:type="dxa"/>
            <w:shd w:val="clear" w:color="auto" w:fill="FFFFFF"/>
            <w:noWrap/>
            <w:vAlign w:val="center"/>
          </w:tcPr>
          <w:p w14:paraId="577DD3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丙戊酸钠缓释片</w:t>
            </w:r>
          </w:p>
        </w:tc>
        <w:tc>
          <w:tcPr>
            <w:tcW w:w="2318" w:type="dxa"/>
            <w:shd w:val="clear" w:color="auto" w:fill="FFFFFF"/>
            <w:noWrap/>
            <w:vAlign w:val="center"/>
          </w:tcPr>
          <w:p w14:paraId="26AFBF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0.5g*30s</w:t>
            </w:r>
          </w:p>
        </w:tc>
        <w:tc>
          <w:tcPr>
            <w:tcW w:w="1296" w:type="dxa"/>
            <w:shd w:val="clear" w:color="auto" w:fill="FFFFFF"/>
            <w:noWrap/>
            <w:vAlign w:val="center"/>
          </w:tcPr>
          <w:p w14:paraId="631F8A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E7D37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EB7556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CAC7D0">
            <w:pPr>
              <w:jc w:val="center"/>
              <w:rPr>
                <w:rFonts w:hint="eastAsia" w:ascii="仿宋" w:hAnsi="仿宋" w:eastAsia="仿宋" w:cs="仿宋"/>
                <w:i w:val="0"/>
                <w:iCs w:val="0"/>
                <w:color w:val="000000"/>
                <w:sz w:val="24"/>
                <w:szCs w:val="24"/>
                <w:u w:val="none"/>
              </w:rPr>
            </w:pPr>
          </w:p>
        </w:tc>
      </w:tr>
      <w:tr w14:paraId="7732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6E6A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566</w:t>
            </w:r>
          </w:p>
        </w:tc>
        <w:tc>
          <w:tcPr>
            <w:tcW w:w="3477" w:type="dxa"/>
            <w:shd w:val="clear" w:color="auto" w:fill="FFFFFF"/>
            <w:noWrap/>
            <w:vAlign w:val="center"/>
          </w:tcPr>
          <w:p w14:paraId="18C2D1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吡嗪酰胺片</w:t>
            </w:r>
          </w:p>
        </w:tc>
        <w:tc>
          <w:tcPr>
            <w:tcW w:w="2318" w:type="dxa"/>
            <w:shd w:val="clear" w:color="auto" w:fill="FFFFFF"/>
            <w:noWrap/>
            <w:vAlign w:val="center"/>
          </w:tcPr>
          <w:p w14:paraId="5C4712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099FAD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5F406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3018C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1138DC">
            <w:pPr>
              <w:jc w:val="center"/>
              <w:rPr>
                <w:rFonts w:hint="eastAsia" w:ascii="仿宋" w:hAnsi="仿宋" w:eastAsia="仿宋" w:cs="仿宋"/>
                <w:i w:val="0"/>
                <w:iCs w:val="0"/>
                <w:color w:val="000000"/>
                <w:sz w:val="24"/>
                <w:szCs w:val="24"/>
                <w:u w:val="none"/>
              </w:rPr>
            </w:pPr>
          </w:p>
        </w:tc>
      </w:tr>
      <w:tr w14:paraId="5805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320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567</w:t>
            </w:r>
          </w:p>
        </w:tc>
        <w:tc>
          <w:tcPr>
            <w:tcW w:w="3477" w:type="dxa"/>
            <w:shd w:val="clear" w:color="auto" w:fill="FFFFFF"/>
            <w:noWrap/>
            <w:vAlign w:val="center"/>
          </w:tcPr>
          <w:p w14:paraId="679CA3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酚磺乙胺注射液/止血敏针</w:t>
            </w:r>
          </w:p>
        </w:tc>
        <w:tc>
          <w:tcPr>
            <w:tcW w:w="2318" w:type="dxa"/>
            <w:shd w:val="clear" w:color="auto" w:fill="FFFFFF"/>
            <w:noWrap/>
            <w:vAlign w:val="center"/>
          </w:tcPr>
          <w:p w14:paraId="4662C3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2ml:0.5g*10支</w:t>
            </w:r>
          </w:p>
        </w:tc>
        <w:tc>
          <w:tcPr>
            <w:tcW w:w="1296" w:type="dxa"/>
            <w:shd w:val="clear" w:color="auto" w:fill="FFFFFF"/>
            <w:noWrap/>
            <w:vAlign w:val="center"/>
          </w:tcPr>
          <w:p w14:paraId="445A99D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40D3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038EE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6399BD">
            <w:pPr>
              <w:jc w:val="center"/>
              <w:rPr>
                <w:rFonts w:hint="eastAsia" w:ascii="仿宋" w:hAnsi="仿宋" w:eastAsia="仿宋" w:cs="仿宋"/>
                <w:i w:val="0"/>
                <w:iCs w:val="0"/>
                <w:color w:val="000000"/>
                <w:sz w:val="24"/>
                <w:szCs w:val="24"/>
                <w:u w:val="none"/>
              </w:rPr>
            </w:pPr>
          </w:p>
        </w:tc>
      </w:tr>
      <w:tr w14:paraId="727B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F1BF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568</w:t>
            </w:r>
          </w:p>
        </w:tc>
        <w:tc>
          <w:tcPr>
            <w:tcW w:w="3477" w:type="dxa"/>
            <w:shd w:val="clear" w:color="auto" w:fill="FFFFFF"/>
            <w:noWrap/>
            <w:vAlign w:val="center"/>
          </w:tcPr>
          <w:p w14:paraId="3D8B99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苯磺酸氨氯地平片</w:t>
            </w:r>
          </w:p>
        </w:tc>
        <w:tc>
          <w:tcPr>
            <w:tcW w:w="2318" w:type="dxa"/>
            <w:shd w:val="clear" w:color="auto" w:fill="FFFFFF"/>
            <w:noWrap/>
            <w:vAlign w:val="center"/>
          </w:tcPr>
          <w:p w14:paraId="543793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5mg*14s</w:t>
            </w:r>
          </w:p>
        </w:tc>
        <w:tc>
          <w:tcPr>
            <w:tcW w:w="1296" w:type="dxa"/>
            <w:shd w:val="clear" w:color="auto" w:fill="FFFFFF"/>
            <w:noWrap/>
            <w:vAlign w:val="center"/>
          </w:tcPr>
          <w:p w14:paraId="457541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0E1E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5B8C0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72207C">
            <w:pPr>
              <w:jc w:val="center"/>
              <w:rPr>
                <w:rFonts w:hint="eastAsia" w:ascii="仿宋" w:hAnsi="仿宋" w:eastAsia="仿宋" w:cs="仿宋"/>
                <w:i w:val="0"/>
                <w:iCs w:val="0"/>
                <w:color w:val="000000"/>
                <w:sz w:val="24"/>
                <w:szCs w:val="24"/>
                <w:u w:val="none"/>
              </w:rPr>
            </w:pPr>
          </w:p>
        </w:tc>
      </w:tr>
      <w:tr w14:paraId="1417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08D5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569</w:t>
            </w:r>
          </w:p>
        </w:tc>
        <w:tc>
          <w:tcPr>
            <w:tcW w:w="3477" w:type="dxa"/>
            <w:shd w:val="clear" w:color="auto" w:fill="FFFFFF"/>
            <w:noWrap/>
            <w:vAlign w:val="center"/>
          </w:tcPr>
          <w:p w14:paraId="1BA31C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复方甘草酸铵注射液（强力解毒敏）</w:t>
            </w:r>
          </w:p>
        </w:tc>
        <w:tc>
          <w:tcPr>
            <w:tcW w:w="2318" w:type="dxa"/>
            <w:shd w:val="clear" w:color="auto" w:fill="FFFFFF"/>
            <w:noWrap/>
            <w:vAlign w:val="center"/>
          </w:tcPr>
          <w:p w14:paraId="34BB9A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3C8D83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3846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A38E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E7F4FF">
            <w:pPr>
              <w:jc w:val="center"/>
              <w:rPr>
                <w:rFonts w:hint="eastAsia" w:ascii="仿宋" w:hAnsi="仿宋" w:eastAsia="仿宋" w:cs="仿宋"/>
                <w:i w:val="0"/>
                <w:iCs w:val="0"/>
                <w:color w:val="000000"/>
                <w:sz w:val="24"/>
                <w:szCs w:val="24"/>
                <w:u w:val="none"/>
              </w:rPr>
            </w:pPr>
          </w:p>
        </w:tc>
      </w:tr>
      <w:tr w14:paraId="5E37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BC16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570</w:t>
            </w:r>
          </w:p>
        </w:tc>
        <w:tc>
          <w:tcPr>
            <w:tcW w:w="3477" w:type="dxa"/>
            <w:shd w:val="clear" w:color="auto" w:fill="FFFFFF"/>
            <w:noWrap/>
            <w:vAlign w:val="center"/>
          </w:tcPr>
          <w:p w14:paraId="2E9754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甘草酸二铵注射液</w:t>
            </w:r>
          </w:p>
        </w:tc>
        <w:tc>
          <w:tcPr>
            <w:tcW w:w="2318" w:type="dxa"/>
            <w:shd w:val="clear" w:color="auto" w:fill="FFFFFF"/>
            <w:noWrap/>
            <w:vAlign w:val="center"/>
          </w:tcPr>
          <w:p w14:paraId="5475FC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10ml*50mg*5支</w:t>
            </w:r>
          </w:p>
        </w:tc>
        <w:tc>
          <w:tcPr>
            <w:tcW w:w="1296" w:type="dxa"/>
            <w:shd w:val="clear" w:color="auto" w:fill="FFFFFF"/>
            <w:noWrap/>
            <w:vAlign w:val="center"/>
          </w:tcPr>
          <w:p w14:paraId="768717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92C6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4063A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4F9080">
            <w:pPr>
              <w:jc w:val="center"/>
              <w:rPr>
                <w:rFonts w:hint="eastAsia" w:ascii="仿宋" w:hAnsi="仿宋" w:eastAsia="仿宋" w:cs="仿宋"/>
                <w:i w:val="0"/>
                <w:iCs w:val="0"/>
                <w:color w:val="000000"/>
                <w:sz w:val="24"/>
                <w:szCs w:val="24"/>
                <w:u w:val="none"/>
              </w:rPr>
            </w:pPr>
          </w:p>
        </w:tc>
      </w:tr>
      <w:tr w14:paraId="408C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8ADE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571</w:t>
            </w:r>
          </w:p>
        </w:tc>
        <w:tc>
          <w:tcPr>
            <w:tcW w:w="3477" w:type="dxa"/>
            <w:shd w:val="clear" w:color="auto" w:fill="FFFFFF"/>
            <w:noWrap/>
            <w:vAlign w:val="center"/>
          </w:tcPr>
          <w:p w14:paraId="2CCF65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肝素钠注射液</w:t>
            </w:r>
          </w:p>
        </w:tc>
        <w:tc>
          <w:tcPr>
            <w:tcW w:w="2318" w:type="dxa"/>
            <w:shd w:val="clear" w:color="auto" w:fill="FFFFFF"/>
            <w:noWrap/>
            <w:vAlign w:val="center"/>
          </w:tcPr>
          <w:p w14:paraId="4295AE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2ml：12500单位</w:t>
            </w:r>
          </w:p>
        </w:tc>
        <w:tc>
          <w:tcPr>
            <w:tcW w:w="1296" w:type="dxa"/>
            <w:shd w:val="clear" w:color="auto" w:fill="FFFFFF"/>
            <w:noWrap/>
            <w:vAlign w:val="center"/>
          </w:tcPr>
          <w:p w14:paraId="32FC69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568A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2A8C9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2EF39F">
            <w:pPr>
              <w:jc w:val="center"/>
              <w:rPr>
                <w:rFonts w:hint="eastAsia" w:ascii="仿宋" w:hAnsi="仿宋" w:eastAsia="仿宋" w:cs="仿宋"/>
                <w:i w:val="0"/>
                <w:iCs w:val="0"/>
                <w:color w:val="000000"/>
                <w:sz w:val="24"/>
                <w:szCs w:val="24"/>
                <w:u w:val="none"/>
              </w:rPr>
            </w:pPr>
          </w:p>
        </w:tc>
      </w:tr>
      <w:tr w14:paraId="41B5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A924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572</w:t>
            </w:r>
          </w:p>
        </w:tc>
        <w:tc>
          <w:tcPr>
            <w:tcW w:w="3477" w:type="dxa"/>
            <w:shd w:val="clear" w:color="auto" w:fill="FFFFFF"/>
            <w:noWrap/>
            <w:vAlign w:val="center"/>
          </w:tcPr>
          <w:p w14:paraId="4D6061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黄芪注射液</w:t>
            </w:r>
          </w:p>
        </w:tc>
        <w:tc>
          <w:tcPr>
            <w:tcW w:w="2318" w:type="dxa"/>
            <w:shd w:val="clear" w:color="auto" w:fill="FFFFFF"/>
            <w:noWrap/>
            <w:vAlign w:val="center"/>
          </w:tcPr>
          <w:p w14:paraId="58B1AA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10ml*2.5g*5支</w:t>
            </w:r>
          </w:p>
        </w:tc>
        <w:tc>
          <w:tcPr>
            <w:tcW w:w="1296" w:type="dxa"/>
            <w:shd w:val="clear" w:color="auto" w:fill="FFFFFF"/>
            <w:noWrap/>
            <w:vAlign w:val="center"/>
          </w:tcPr>
          <w:p w14:paraId="5D7B33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E0D0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31CC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7F3D91">
            <w:pPr>
              <w:jc w:val="center"/>
              <w:rPr>
                <w:rFonts w:hint="eastAsia" w:ascii="仿宋" w:hAnsi="仿宋" w:eastAsia="仿宋" w:cs="仿宋"/>
                <w:i w:val="0"/>
                <w:iCs w:val="0"/>
                <w:color w:val="000000"/>
                <w:sz w:val="24"/>
                <w:szCs w:val="24"/>
                <w:u w:val="none"/>
              </w:rPr>
            </w:pPr>
          </w:p>
        </w:tc>
      </w:tr>
      <w:tr w14:paraId="6CF3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30CE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3477" w:type="dxa"/>
            <w:shd w:val="clear" w:color="auto" w:fill="FFFFFF"/>
            <w:noWrap/>
            <w:vAlign w:val="center"/>
          </w:tcPr>
          <w:p w14:paraId="4D220A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苯磺酸氨氯地平片</w:t>
            </w:r>
          </w:p>
        </w:tc>
        <w:tc>
          <w:tcPr>
            <w:tcW w:w="2318" w:type="dxa"/>
            <w:shd w:val="clear" w:color="auto" w:fill="FFFFFF"/>
            <w:noWrap/>
            <w:vAlign w:val="center"/>
          </w:tcPr>
          <w:p w14:paraId="66C4D3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5mg*7s</w:t>
            </w:r>
          </w:p>
        </w:tc>
        <w:tc>
          <w:tcPr>
            <w:tcW w:w="1296" w:type="dxa"/>
            <w:shd w:val="clear" w:color="auto" w:fill="FFFFFF"/>
            <w:noWrap/>
            <w:vAlign w:val="center"/>
          </w:tcPr>
          <w:p w14:paraId="1712F3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5064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F3C36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81313A">
            <w:pPr>
              <w:jc w:val="center"/>
              <w:rPr>
                <w:rFonts w:hint="eastAsia" w:ascii="仿宋" w:hAnsi="仿宋" w:eastAsia="仿宋" w:cs="仿宋"/>
                <w:i w:val="0"/>
                <w:iCs w:val="0"/>
                <w:color w:val="000000"/>
                <w:sz w:val="24"/>
                <w:szCs w:val="24"/>
                <w:u w:val="none"/>
              </w:rPr>
            </w:pPr>
          </w:p>
        </w:tc>
      </w:tr>
      <w:tr w14:paraId="7A31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B9E6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574</w:t>
            </w:r>
          </w:p>
        </w:tc>
        <w:tc>
          <w:tcPr>
            <w:tcW w:w="3477" w:type="dxa"/>
            <w:shd w:val="clear" w:color="auto" w:fill="FFFFFF"/>
            <w:noWrap/>
            <w:vAlign w:val="center"/>
          </w:tcPr>
          <w:p w14:paraId="56BDF1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肌苷注射液</w:t>
            </w:r>
          </w:p>
        </w:tc>
        <w:tc>
          <w:tcPr>
            <w:tcW w:w="2318" w:type="dxa"/>
            <w:shd w:val="clear" w:color="auto" w:fill="FFFFFF"/>
            <w:noWrap/>
            <w:vAlign w:val="center"/>
          </w:tcPr>
          <w:p w14:paraId="7CA5B6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6243A3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A5E5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2007C2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E61DFF">
            <w:pPr>
              <w:jc w:val="center"/>
              <w:rPr>
                <w:rFonts w:hint="eastAsia" w:ascii="仿宋" w:hAnsi="仿宋" w:eastAsia="仿宋" w:cs="仿宋"/>
                <w:i w:val="0"/>
                <w:iCs w:val="0"/>
                <w:color w:val="000000"/>
                <w:sz w:val="24"/>
                <w:szCs w:val="24"/>
                <w:u w:val="none"/>
              </w:rPr>
            </w:pPr>
          </w:p>
        </w:tc>
      </w:tr>
      <w:tr w14:paraId="628F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9299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575</w:t>
            </w:r>
          </w:p>
        </w:tc>
        <w:tc>
          <w:tcPr>
            <w:tcW w:w="3477" w:type="dxa"/>
            <w:shd w:val="clear" w:color="auto" w:fill="FFFFFF"/>
            <w:noWrap/>
            <w:vAlign w:val="center"/>
          </w:tcPr>
          <w:p w14:paraId="72A17F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结核菌素纯蛋白衍生物</w:t>
            </w:r>
          </w:p>
        </w:tc>
        <w:tc>
          <w:tcPr>
            <w:tcW w:w="2318" w:type="dxa"/>
            <w:shd w:val="clear" w:color="auto" w:fill="FFFFFF"/>
            <w:noWrap/>
            <w:vAlign w:val="center"/>
          </w:tcPr>
          <w:p w14:paraId="42ABB9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1ml:50iu</w:t>
            </w:r>
          </w:p>
        </w:tc>
        <w:tc>
          <w:tcPr>
            <w:tcW w:w="1296" w:type="dxa"/>
            <w:shd w:val="clear" w:color="auto" w:fill="FFFFFF"/>
            <w:noWrap/>
            <w:vAlign w:val="center"/>
          </w:tcPr>
          <w:p w14:paraId="2667C61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6DF7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27B4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5C4AE8">
            <w:pPr>
              <w:jc w:val="center"/>
              <w:rPr>
                <w:rFonts w:hint="eastAsia" w:ascii="仿宋" w:hAnsi="仿宋" w:eastAsia="仿宋" w:cs="仿宋"/>
                <w:i w:val="0"/>
                <w:iCs w:val="0"/>
                <w:color w:val="000000"/>
                <w:sz w:val="24"/>
                <w:szCs w:val="24"/>
                <w:u w:val="none"/>
              </w:rPr>
            </w:pPr>
          </w:p>
        </w:tc>
      </w:tr>
      <w:tr w14:paraId="3BC7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F524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576</w:t>
            </w:r>
          </w:p>
        </w:tc>
        <w:tc>
          <w:tcPr>
            <w:tcW w:w="3477" w:type="dxa"/>
            <w:shd w:val="clear" w:color="auto" w:fill="FFFFFF"/>
            <w:noWrap/>
            <w:vAlign w:val="center"/>
          </w:tcPr>
          <w:p w14:paraId="5844DB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精蛋白锌重组赖脯胰岛素混合注射液（25R)（速秀霖 )</w:t>
            </w:r>
          </w:p>
        </w:tc>
        <w:tc>
          <w:tcPr>
            <w:tcW w:w="2318" w:type="dxa"/>
            <w:shd w:val="clear" w:color="auto" w:fill="FFFFFF"/>
            <w:noWrap/>
            <w:vAlign w:val="center"/>
          </w:tcPr>
          <w:p w14:paraId="29374C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300U：3ml×1瓶</w:t>
            </w:r>
          </w:p>
        </w:tc>
        <w:tc>
          <w:tcPr>
            <w:tcW w:w="1296" w:type="dxa"/>
            <w:shd w:val="clear" w:color="auto" w:fill="FFFFFF"/>
            <w:noWrap/>
            <w:vAlign w:val="center"/>
          </w:tcPr>
          <w:p w14:paraId="1CB931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6D41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982B8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C7F064">
            <w:pPr>
              <w:jc w:val="center"/>
              <w:rPr>
                <w:rFonts w:hint="eastAsia" w:ascii="仿宋" w:hAnsi="仿宋" w:eastAsia="仿宋" w:cs="仿宋"/>
                <w:i w:val="0"/>
                <w:iCs w:val="0"/>
                <w:color w:val="000000"/>
                <w:sz w:val="24"/>
                <w:szCs w:val="24"/>
                <w:u w:val="none"/>
              </w:rPr>
            </w:pPr>
          </w:p>
        </w:tc>
      </w:tr>
      <w:tr w14:paraId="55A6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9AE5C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577</w:t>
            </w:r>
          </w:p>
        </w:tc>
        <w:tc>
          <w:tcPr>
            <w:tcW w:w="3477" w:type="dxa"/>
            <w:shd w:val="clear" w:color="auto" w:fill="FFFFFF"/>
            <w:noWrap/>
            <w:vAlign w:val="center"/>
          </w:tcPr>
          <w:p w14:paraId="78486A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精蛋白锌重组赖脯胰岛素混合注射液（25R)（优必乐）</w:t>
            </w:r>
          </w:p>
        </w:tc>
        <w:tc>
          <w:tcPr>
            <w:tcW w:w="2318" w:type="dxa"/>
            <w:shd w:val="clear" w:color="auto" w:fill="FFFFFF"/>
            <w:noWrap/>
            <w:vAlign w:val="center"/>
          </w:tcPr>
          <w:p w14:paraId="19D2E1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w:t>
            </w:r>
          </w:p>
        </w:tc>
        <w:tc>
          <w:tcPr>
            <w:tcW w:w="1296" w:type="dxa"/>
            <w:shd w:val="clear" w:color="auto" w:fill="FFFFFF"/>
            <w:noWrap/>
            <w:vAlign w:val="center"/>
          </w:tcPr>
          <w:p w14:paraId="04C7C8A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B0F2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E9CAD5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2EA92B">
            <w:pPr>
              <w:jc w:val="center"/>
              <w:rPr>
                <w:rFonts w:hint="eastAsia" w:ascii="仿宋" w:hAnsi="仿宋" w:eastAsia="仿宋" w:cs="仿宋"/>
                <w:i w:val="0"/>
                <w:iCs w:val="0"/>
                <w:color w:val="000000"/>
                <w:sz w:val="24"/>
                <w:szCs w:val="24"/>
                <w:u w:val="none"/>
              </w:rPr>
            </w:pPr>
          </w:p>
        </w:tc>
      </w:tr>
      <w:tr w14:paraId="053D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0BB3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578</w:t>
            </w:r>
          </w:p>
        </w:tc>
        <w:tc>
          <w:tcPr>
            <w:tcW w:w="3477" w:type="dxa"/>
            <w:shd w:val="clear" w:color="auto" w:fill="FFFFFF"/>
            <w:noWrap/>
            <w:vAlign w:val="center"/>
          </w:tcPr>
          <w:p w14:paraId="62F505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精蛋白锌重组赖脯胰岛素混合注射液（50R)（优必乐）</w:t>
            </w:r>
          </w:p>
        </w:tc>
        <w:tc>
          <w:tcPr>
            <w:tcW w:w="2318" w:type="dxa"/>
            <w:shd w:val="clear" w:color="auto" w:fill="FFFFFF"/>
            <w:noWrap/>
            <w:vAlign w:val="center"/>
          </w:tcPr>
          <w:p w14:paraId="7CAD46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300U：3ml×1瓶</w:t>
            </w:r>
          </w:p>
        </w:tc>
        <w:tc>
          <w:tcPr>
            <w:tcW w:w="1296" w:type="dxa"/>
            <w:shd w:val="clear" w:color="auto" w:fill="FFFFFF"/>
            <w:noWrap/>
            <w:vAlign w:val="center"/>
          </w:tcPr>
          <w:p w14:paraId="63D1BB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68D3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F4E44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85369A">
            <w:pPr>
              <w:jc w:val="center"/>
              <w:rPr>
                <w:rFonts w:hint="eastAsia" w:ascii="仿宋" w:hAnsi="仿宋" w:eastAsia="仿宋" w:cs="仿宋"/>
                <w:i w:val="0"/>
                <w:iCs w:val="0"/>
                <w:color w:val="000000"/>
                <w:sz w:val="24"/>
                <w:szCs w:val="24"/>
                <w:u w:val="none"/>
              </w:rPr>
            </w:pPr>
          </w:p>
        </w:tc>
      </w:tr>
      <w:tr w14:paraId="4A98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26D0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579</w:t>
            </w:r>
          </w:p>
        </w:tc>
        <w:tc>
          <w:tcPr>
            <w:tcW w:w="3477" w:type="dxa"/>
            <w:shd w:val="clear" w:color="auto" w:fill="FFFFFF"/>
            <w:noWrap/>
            <w:vAlign w:val="center"/>
          </w:tcPr>
          <w:p w14:paraId="78CD0F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板蓝根颗粒</w:t>
            </w:r>
          </w:p>
        </w:tc>
        <w:tc>
          <w:tcPr>
            <w:tcW w:w="2318" w:type="dxa"/>
            <w:shd w:val="clear" w:color="auto" w:fill="FFFFFF"/>
            <w:noWrap/>
            <w:vAlign w:val="center"/>
          </w:tcPr>
          <w:p w14:paraId="17761E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10g*20袋</w:t>
            </w:r>
          </w:p>
        </w:tc>
        <w:tc>
          <w:tcPr>
            <w:tcW w:w="1296" w:type="dxa"/>
            <w:shd w:val="clear" w:color="auto" w:fill="FFFFFF"/>
            <w:noWrap/>
            <w:vAlign w:val="center"/>
          </w:tcPr>
          <w:p w14:paraId="4572BF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25C2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4699993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B700B3">
            <w:pPr>
              <w:jc w:val="center"/>
              <w:rPr>
                <w:rFonts w:hint="eastAsia" w:ascii="仿宋" w:hAnsi="仿宋" w:eastAsia="仿宋" w:cs="仿宋"/>
                <w:i w:val="0"/>
                <w:iCs w:val="0"/>
                <w:color w:val="000000"/>
                <w:sz w:val="24"/>
                <w:szCs w:val="24"/>
                <w:u w:val="none"/>
              </w:rPr>
            </w:pPr>
          </w:p>
        </w:tc>
      </w:tr>
      <w:tr w14:paraId="6B88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907D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580</w:t>
            </w:r>
          </w:p>
        </w:tc>
        <w:tc>
          <w:tcPr>
            <w:tcW w:w="3477" w:type="dxa"/>
            <w:shd w:val="clear" w:color="auto" w:fill="FFFFFF"/>
            <w:noWrap/>
            <w:vAlign w:val="center"/>
          </w:tcPr>
          <w:p w14:paraId="075013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奥美拉唑肠溶胶囊</w:t>
            </w:r>
          </w:p>
        </w:tc>
        <w:tc>
          <w:tcPr>
            <w:tcW w:w="2318" w:type="dxa"/>
            <w:shd w:val="clear" w:color="auto" w:fill="FFFFFF"/>
            <w:noWrap/>
            <w:vAlign w:val="center"/>
          </w:tcPr>
          <w:p w14:paraId="7927CE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10mg*14s</w:t>
            </w:r>
          </w:p>
        </w:tc>
        <w:tc>
          <w:tcPr>
            <w:tcW w:w="1296" w:type="dxa"/>
            <w:shd w:val="clear" w:color="auto" w:fill="FFFFFF"/>
            <w:noWrap/>
            <w:vAlign w:val="center"/>
          </w:tcPr>
          <w:p w14:paraId="4A43CC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2CD6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AB79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5A8DEB">
            <w:pPr>
              <w:jc w:val="center"/>
              <w:rPr>
                <w:rFonts w:hint="eastAsia" w:ascii="仿宋" w:hAnsi="仿宋" w:eastAsia="仿宋" w:cs="仿宋"/>
                <w:i w:val="0"/>
                <w:iCs w:val="0"/>
                <w:color w:val="000000"/>
                <w:sz w:val="24"/>
                <w:szCs w:val="24"/>
                <w:u w:val="none"/>
              </w:rPr>
            </w:pPr>
          </w:p>
        </w:tc>
      </w:tr>
      <w:tr w14:paraId="0DA3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5DFA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581</w:t>
            </w:r>
          </w:p>
        </w:tc>
        <w:tc>
          <w:tcPr>
            <w:tcW w:w="3477" w:type="dxa"/>
            <w:shd w:val="clear" w:color="auto" w:fill="FFFFFF"/>
            <w:noWrap/>
            <w:vAlign w:val="center"/>
          </w:tcPr>
          <w:p w14:paraId="3B0668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奥美拉唑肠溶胶囊</w:t>
            </w:r>
          </w:p>
        </w:tc>
        <w:tc>
          <w:tcPr>
            <w:tcW w:w="2318" w:type="dxa"/>
            <w:shd w:val="clear" w:color="auto" w:fill="FFFFFF"/>
            <w:noWrap/>
            <w:vAlign w:val="center"/>
          </w:tcPr>
          <w:p w14:paraId="6A9F6B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20mg*14s</w:t>
            </w:r>
          </w:p>
        </w:tc>
        <w:tc>
          <w:tcPr>
            <w:tcW w:w="1296" w:type="dxa"/>
            <w:shd w:val="clear" w:color="auto" w:fill="FFFFFF"/>
            <w:noWrap/>
            <w:vAlign w:val="center"/>
          </w:tcPr>
          <w:p w14:paraId="3EE3901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35B2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698B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20E21B">
            <w:pPr>
              <w:jc w:val="center"/>
              <w:rPr>
                <w:rFonts w:hint="eastAsia" w:ascii="仿宋" w:hAnsi="仿宋" w:eastAsia="仿宋" w:cs="仿宋"/>
                <w:i w:val="0"/>
                <w:iCs w:val="0"/>
                <w:color w:val="000000"/>
                <w:sz w:val="24"/>
                <w:szCs w:val="24"/>
                <w:u w:val="none"/>
              </w:rPr>
            </w:pPr>
          </w:p>
        </w:tc>
      </w:tr>
      <w:tr w14:paraId="2813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81E1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582</w:t>
            </w:r>
          </w:p>
        </w:tc>
        <w:tc>
          <w:tcPr>
            <w:tcW w:w="3477" w:type="dxa"/>
            <w:shd w:val="clear" w:color="auto" w:fill="FFFFFF"/>
            <w:noWrap/>
            <w:vAlign w:val="center"/>
          </w:tcPr>
          <w:p w14:paraId="4E22E1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氨咖黄敏胶囊</w:t>
            </w:r>
          </w:p>
        </w:tc>
        <w:tc>
          <w:tcPr>
            <w:tcW w:w="2318" w:type="dxa"/>
            <w:shd w:val="clear" w:color="auto" w:fill="FFFFFF"/>
            <w:noWrap/>
            <w:vAlign w:val="center"/>
          </w:tcPr>
          <w:p w14:paraId="172387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0.25g*10s</w:t>
            </w:r>
          </w:p>
        </w:tc>
        <w:tc>
          <w:tcPr>
            <w:tcW w:w="1296" w:type="dxa"/>
            <w:shd w:val="clear" w:color="auto" w:fill="FFFFFF"/>
            <w:noWrap/>
            <w:vAlign w:val="center"/>
          </w:tcPr>
          <w:p w14:paraId="7A86A3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2250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283E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7D2AB4">
            <w:pPr>
              <w:jc w:val="center"/>
              <w:rPr>
                <w:rFonts w:hint="eastAsia" w:ascii="仿宋" w:hAnsi="仿宋" w:eastAsia="仿宋" w:cs="仿宋"/>
                <w:i w:val="0"/>
                <w:iCs w:val="0"/>
                <w:color w:val="000000"/>
                <w:sz w:val="24"/>
                <w:szCs w:val="24"/>
                <w:u w:val="none"/>
              </w:rPr>
            </w:pPr>
          </w:p>
        </w:tc>
      </w:tr>
      <w:tr w14:paraId="4132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7F05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583</w:t>
            </w:r>
          </w:p>
        </w:tc>
        <w:tc>
          <w:tcPr>
            <w:tcW w:w="3477" w:type="dxa"/>
            <w:shd w:val="clear" w:color="auto" w:fill="FFFFFF"/>
            <w:noWrap/>
            <w:vAlign w:val="center"/>
          </w:tcPr>
          <w:p w14:paraId="513CA6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氨茶碱注射液</w:t>
            </w:r>
          </w:p>
        </w:tc>
        <w:tc>
          <w:tcPr>
            <w:tcW w:w="2318" w:type="dxa"/>
            <w:shd w:val="clear" w:color="auto" w:fill="FFFFFF"/>
            <w:noWrap/>
            <w:vAlign w:val="center"/>
          </w:tcPr>
          <w:p w14:paraId="5681E2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0.25g*2ml</w:t>
            </w:r>
          </w:p>
        </w:tc>
        <w:tc>
          <w:tcPr>
            <w:tcW w:w="1296" w:type="dxa"/>
            <w:shd w:val="clear" w:color="auto" w:fill="FFFFFF"/>
            <w:noWrap/>
            <w:vAlign w:val="center"/>
          </w:tcPr>
          <w:p w14:paraId="32BF7F8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3BD4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B8C0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4E6046">
            <w:pPr>
              <w:jc w:val="center"/>
              <w:rPr>
                <w:rFonts w:hint="eastAsia" w:ascii="仿宋" w:hAnsi="仿宋" w:eastAsia="仿宋" w:cs="仿宋"/>
                <w:i w:val="0"/>
                <w:iCs w:val="0"/>
                <w:color w:val="000000"/>
                <w:sz w:val="24"/>
                <w:szCs w:val="24"/>
                <w:u w:val="none"/>
              </w:rPr>
            </w:pPr>
          </w:p>
        </w:tc>
      </w:tr>
      <w:tr w14:paraId="20C0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E077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584</w:t>
            </w:r>
          </w:p>
        </w:tc>
        <w:tc>
          <w:tcPr>
            <w:tcW w:w="3477" w:type="dxa"/>
            <w:shd w:val="clear" w:color="auto" w:fill="FFFFFF"/>
            <w:noWrap/>
            <w:vAlign w:val="center"/>
          </w:tcPr>
          <w:p w14:paraId="2CDDAC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葡萄糖酸钙注射液</w:t>
            </w:r>
          </w:p>
        </w:tc>
        <w:tc>
          <w:tcPr>
            <w:tcW w:w="2318" w:type="dxa"/>
            <w:shd w:val="clear" w:color="auto" w:fill="FFFFFF"/>
            <w:noWrap/>
            <w:vAlign w:val="center"/>
          </w:tcPr>
          <w:p w14:paraId="47C61B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10ml*1g*5支</w:t>
            </w:r>
          </w:p>
        </w:tc>
        <w:tc>
          <w:tcPr>
            <w:tcW w:w="1296" w:type="dxa"/>
            <w:shd w:val="clear" w:color="auto" w:fill="FFFFFF"/>
            <w:noWrap/>
            <w:vAlign w:val="center"/>
          </w:tcPr>
          <w:p w14:paraId="5BD62C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4FA9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AFD9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EA8E4A">
            <w:pPr>
              <w:jc w:val="center"/>
              <w:rPr>
                <w:rFonts w:hint="eastAsia" w:ascii="仿宋" w:hAnsi="仿宋" w:eastAsia="仿宋" w:cs="仿宋"/>
                <w:i w:val="0"/>
                <w:iCs w:val="0"/>
                <w:color w:val="000000"/>
                <w:sz w:val="24"/>
                <w:szCs w:val="24"/>
                <w:u w:val="none"/>
              </w:rPr>
            </w:pPr>
          </w:p>
        </w:tc>
      </w:tr>
      <w:tr w14:paraId="081A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C7FF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585</w:t>
            </w:r>
          </w:p>
        </w:tc>
        <w:tc>
          <w:tcPr>
            <w:tcW w:w="3477" w:type="dxa"/>
            <w:shd w:val="clear" w:color="auto" w:fill="FFFFFF"/>
            <w:noWrap/>
            <w:vAlign w:val="center"/>
          </w:tcPr>
          <w:p w14:paraId="08C166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氢化可的松注射液</w:t>
            </w:r>
          </w:p>
        </w:tc>
        <w:tc>
          <w:tcPr>
            <w:tcW w:w="2318" w:type="dxa"/>
            <w:shd w:val="clear" w:color="auto" w:fill="FFFFFF"/>
            <w:noWrap/>
            <w:vAlign w:val="center"/>
          </w:tcPr>
          <w:p w14:paraId="16C6C8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20ml：100mg*5支</w:t>
            </w:r>
          </w:p>
        </w:tc>
        <w:tc>
          <w:tcPr>
            <w:tcW w:w="1296" w:type="dxa"/>
            <w:shd w:val="clear" w:color="auto" w:fill="FFFFFF"/>
            <w:noWrap/>
            <w:vAlign w:val="center"/>
          </w:tcPr>
          <w:p w14:paraId="15EDA3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EEB3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BCE698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4BB040">
            <w:pPr>
              <w:jc w:val="center"/>
              <w:rPr>
                <w:rFonts w:hint="eastAsia" w:ascii="仿宋" w:hAnsi="仿宋" w:eastAsia="仿宋" w:cs="仿宋"/>
                <w:i w:val="0"/>
                <w:iCs w:val="0"/>
                <w:color w:val="000000"/>
                <w:sz w:val="24"/>
                <w:szCs w:val="24"/>
                <w:u w:val="none"/>
              </w:rPr>
            </w:pPr>
          </w:p>
        </w:tc>
      </w:tr>
      <w:tr w14:paraId="56D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70FE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586</w:t>
            </w:r>
          </w:p>
        </w:tc>
        <w:tc>
          <w:tcPr>
            <w:tcW w:w="3477" w:type="dxa"/>
            <w:shd w:val="clear" w:color="auto" w:fill="FFFFFF"/>
            <w:noWrap/>
            <w:vAlign w:val="center"/>
          </w:tcPr>
          <w:p w14:paraId="57D484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氨茶碱片</w:t>
            </w:r>
          </w:p>
        </w:tc>
        <w:tc>
          <w:tcPr>
            <w:tcW w:w="2318" w:type="dxa"/>
            <w:shd w:val="clear" w:color="auto" w:fill="FFFFFF"/>
            <w:noWrap/>
            <w:vAlign w:val="center"/>
          </w:tcPr>
          <w:p w14:paraId="44E47C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7FE526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A9A38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88229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51E478">
            <w:pPr>
              <w:jc w:val="center"/>
              <w:rPr>
                <w:rFonts w:hint="eastAsia" w:ascii="仿宋" w:hAnsi="仿宋" w:eastAsia="仿宋" w:cs="仿宋"/>
                <w:i w:val="0"/>
                <w:iCs w:val="0"/>
                <w:color w:val="000000"/>
                <w:sz w:val="24"/>
                <w:szCs w:val="24"/>
                <w:u w:val="none"/>
              </w:rPr>
            </w:pPr>
          </w:p>
        </w:tc>
      </w:tr>
      <w:tr w14:paraId="2CED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89D7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587</w:t>
            </w:r>
          </w:p>
        </w:tc>
        <w:tc>
          <w:tcPr>
            <w:tcW w:w="3477" w:type="dxa"/>
            <w:shd w:val="clear" w:color="auto" w:fill="FFFFFF"/>
            <w:noWrap/>
            <w:vAlign w:val="center"/>
          </w:tcPr>
          <w:p w14:paraId="6ADC3F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去乙酰毛花苷注射液</w:t>
            </w:r>
          </w:p>
        </w:tc>
        <w:tc>
          <w:tcPr>
            <w:tcW w:w="2318" w:type="dxa"/>
            <w:shd w:val="clear" w:color="auto" w:fill="FFFFFF"/>
            <w:noWrap/>
            <w:vAlign w:val="center"/>
          </w:tcPr>
          <w:p w14:paraId="388E06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0.4mg*2ml*2支</w:t>
            </w:r>
          </w:p>
        </w:tc>
        <w:tc>
          <w:tcPr>
            <w:tcW w:w="1296" w:type="dxa"/>
            <w:shd w:val="clear" w:color="auto" w:fill="FFFFFF"/>
            <w:noWrap/>
            <w:vAlign w:val="center"/>
          </w:tcPr>
          <w:p w14:paraId="3B4721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5EC5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759D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C0BE64">
            <w:pPr>
              <w:jc w:val="center"/>
              <w:rPr>
                <w:rFonts w:hint="eastAsia" w:ascii="仿宋" w:hAnsi="仿宋" w:eastAsia="仿宋" w:cs="仿宋"/>
                <w:i w:val="0"/>
                <w:iCs w:val="0"/>
                <w:color w:val="000000"/>
                <w:sz w:val="24"/>
                <w:szCs w:val="24"/>
                <w:u w:val="none"/>
              </w:rPr>
            </w:pPr>
          </w:p>
        </w:tc>
      </w:tr>
      <w:tr w14:paraId="74B1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31AC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588</w:t>
            </w:r>
          </w:p>
        </w:tc>
        <w:tc>
          <w:tcPr>
            <w:tcW w:w="3477" w:type="dxa"/>
            <w:shd w:val="clear" w:color="auto" w:fill="FFFFFF"/>
            <w:noWrap/>
            <w:vAlign w:val="center"/>
          </w:tcPr>
          <w:p w14:paraId="146E60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安乃近片</w:t>
            </w:r>
          </w:p>
        </w:tc>
        <w:tc>
          <w:tcPr>
            <w:tcW w:w="2318" w:type="dxa"/>
            <w:shd w:val="clear" w:color="auto" w:fill="FFFFFF"/>
            <w:noWrap/>
            <w:vAlign w:val="center"/>
          </w:tcPr>
          <w:p w14:paraId="20ECDF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24FBF4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9189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E085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C1271D">
            <w:pPr>
              <w:jc w:val="center"/>
              <w:rPr>
                <w:rFonts w:hint="eastAsia" w:ascii="仿宋" w:hAnsi="仿宋" w:eastAsia="仿宋" w:cs="仿宋"/>
                <w:i w:val="0"/>
                <w:iCs w:val="0"/>
                <w:color w:val="000000"/>
                <w:sz w:val="24"/>
                <w:szCs w:val="24"/>
                <w:u w:val="none"/>
              </w:rPr>
            </w:pPr>
          </w:p>
        </w:tc>
      </w:tr>
      <w:tr w14:paraId="3F89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3FF9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589</w:t>
            </w:r>
          </w:p>
        </w:tc>
        <w:tc>
          <w:tcPr>
            <w:tcW w:w="3477" w:type="dxa"/>
            <w:shd w:val="clear" w:color="auto" w:fill="FFFFFF"/>
            <w:noWrap/>
            <w:vAlign w:val="center"/>
          </w:tcPr>
          <w:p w14:paraId="3FFF70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安乃近片</w:t>
            </w:r>
          </w:p>
        </w:tc>
        <w:tc>
          <w:tcPr>
            <w:tcW w:w="2318" w:type="dxa"/>
            <w:shd w:val="clear" w:color="auto" w:fill="FFFFFF"/>
            <w:noWrap/>
            <w:vAlign w:val="center"/>
          </w:tcPr>
          <w:p w14:paraId="3DECCC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0.5g*400片</w:t>
            </w:r>
          </w:p>
        </w:tc>
        <w:tc>
          <w:tcPr>
            <w:tcW w:w="1296" w:type="dxa"/>
            <w:shd w:val="clear" w:color="auto" w:fill="FFFFFF"/>
            <w:noWrap/>
            <w:vAlign w:val="center"/>
          </w:tcPr>
          <w:p w14:paraId="058A199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F48C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395AF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EB17BC">
            <w:pPr>
              <w:jc w:val="center"/>
              <w:rPr>
                <w:rFonts w:hint="eastAsia" w:ascii="仿宋" w:hAnsi="仿宋" w:eastAsia="仿宋" w:cs="仿宋"/>
                <w:i w:val="0"/>
                <w:iCs w:val="0"/>
                <w:color w:val="000000"/>
                <w:sz w:val="24"/>
                <w:szCs w:val="24"/>
                <w:u w:val="none"/>
              </w:rPr>
            </w:pPr>
          </w:p>
        </w:tc>
      </w:tr>
      <w:tr w14:paraId="5DC7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912A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590</w:t>
            </w:r>
          </w:p>
        </w:tc>
        <w:tc>
          <w:tcPr>
            <w:tcW w:w="3477" w:type="dxa"/>
            <w:shd w:val="clear" w:color="auto" w:fill="FFFFFF"/>
            <w:noWrap/>
            <w:vAlign w:val="center"/>
          </w:tcPr>
          <w:p w14:paraId="3AEAD1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阿昔洛韦乳膏</w:t>
            </w:r>
          </w:p>
        </w:tc>
        <w:tc>
          <w:tcPr>
            <w:tcW w:w="2318" w:type="dxa"/>
            <w:shd w:val="clear" w:color="auto" w:fill="FFFFFF"/>
            <w:noWrap/>
            <w:vAlign w:val="center"/>
          </w:tcPr>
          <w:p w14:paraId="7EE22A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10g：0.3g</w:t>
            </w:r>
          </w:p>
        </w:tc>
        <w:tc>
          <w:tcPr>
            <w:tcW w:w="1296" w:type="dxa"/>
            <w:shd w:val="clear" w:color="auto" w:fill="FFFFFF"/>
            <w:noWrap/>
            <w:vAlign w:val="center"/>
          </w:tcPr>
          <w:p w14:paraId="67C2C7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EC8E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111922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783A5F">
            <w:pPr>
              <w:jc w:val="center"/>
              <w:rPr>
                <w:rFonts w:hint="eastAsia" w:ascii="仿宋" w:hAnsi="仿宋" w:eastAsia="仿宋" w:cs="仿宋"/>
                <w:i w:val="0"/>
                <w:iCs w:val="0"/>
                <w:color w:val="000000"/>
                <w:sz w:val="24"/>
                <w:szCs w:val="24"/>
                <w:u w:val="none"/>
              </w:rPr>
            </w:pPr>
          </w:p>
        </w:tc>
      </w:tr>
      <w:tr w14:paraId="44B6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5BD0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591</w:t>
            </w:r>
          </w:p>
        </w:tc>
        <w:tc>
          <w:tcPr>
            <w:tcW w:w="3477" w:type="dxa"/>
            <w:shd w:val="clear" w:color="auto" w:fill="FFFFFF"/>
            <w:noWrap/>
            <w:vAlign w:val="center"/>
          </w:tcPr>
          <w:p w14:paraId="0B1378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阿昔洛韦片</w:t>
            </w:r>
          </w:p>
        </w:tc>
        <w:tc>
          <w:tcPr>
            <w:tcW w:w="2318" w:type="dxa"/>
            <w:shd w:val="clear" w:color="auto" w:fill="FFFFFF"/>
            <w:noWrap/>
            <w:vAlign w:val="center"/>
          </w:tcPr>
          <w:p w14:paraId="29EBA2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5B96920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ED3F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42011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A38FC4">
            <w:pPr>
              <w:jc w:val="center"/>
              <w:rPr>
                <w:rFonts w:hint="eastAsia" w:ascii="仿宋" w:hAnsi="仿宋" w:eastAsia="仿宋" w:cs="仿宋"/>
                <w:i w:val="0"/>
                <w:iCs w:val="0"/>
                <w:color w:val="000000"/>
                <w:sz w:val="24"/>
                <w:szCs w:val="24"/>
                <w:u w:val="none"/>
              </w:rPr>
            </w:pPr>
          </w:p>
        </w:tc>
      </w:tr>
      <w:tr w14:paraId="1FCB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5056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592</w:t>
            </w:r>
          </w:p>
        </w:tc>
        <w:tc>
          <w:tcPr>
            <w:tcW w:w="3477" w:type="dxa"/>
            <w:shd w:val="clear" w:color="auto" w:fill="FFFFFF"/>
            <w:noWrap/>
            <w:vAlign w:val="center"/>
          </w:tcPr>
          <w:p w14:paraId="1EA07D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阿昔洛韦片</w:t>
            </w:r>
          </w:p>
        </w:tc>
        <w:tc>
          <w:tcPr>
            <w:tcW w:w="2318" w:type="dxa"/>
            <w:shd w:val="clear" w:color="auto" w:fill="FFFFFF"/>
            <w:noWrap/>
            <w:vAlign w:val="center"/>
          </w:tcPr>
          <w:p w14:paraId="4518D3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0.1g×24片/盒</w:t>
            </w:r>
          </w:p>
        </w:tc>
        <w:tc>
          <w:tcPr>
            <w:tcW w:w="1296" w:type="dxa"/>
            <w:shd w:val="clear" w:color="auto" w:fill="FFFFFF"/>
            <w:noWrap/>
            <w:vAlign w:val="center"/>
          </w:tcPr>
          <w:p w14:paraId="6F0E86A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D446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E637B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CBF041">
            <w:pPr>
              <w:jc w:val="center"/>
              <w:rPr>
                <w:rFonts w:hint="eastAsia" w:ascii="仿宋" w:hAnsi="仿宋" w:eastAsia="仿宋" w:cs="仿宋"/>
                <w:i w:val="0"/>
                <w:iCs w:val="0"/>
                <w:color w:val="000000"/>
                <w:sz w:val="24"/>
                <w:szCs w:val="24"/>
                <w:u w:val="none"/>
              </w:rPr>
            </w:pPr>
          </w:p>
        </w:tc>
      </w:tr>
      <w:tr w14:paraId="11E1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45CE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593</w:t>
            </w:r>
          </w:p>
        </w:tc>
        <w:tc>
          <w:tcPr>
            <w:tcW w:w="3477" w:type="dxa"/>
            <w:shd w:val="clear" w:color="auto" w:fill="FFFFFF"/>
            <w:noWrap/>
            <w:vAlign w:val="center"/>
          </w:tcPr>
          <w:p w14:paraId="22B9D5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香丹注射液</w:t>
            </w:r>
          </w:p>
        </w:tc>
        <w:tc>
          <w:tcPr>
            <w:tcW w:w="2318" w:type="dxa"/>
            <w:shd w:val="clear" w:color="auto" w:fill="FFFFFF"/>
            <w:noWrap/>
            <w:vAlign w:val="center"/>
          </w:tcPr>
          <w:p w14:paraId="63C185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10mg*5支</w:t>
            </w:r>
          </w:p>
        </w:tc>
        <w:tc>
          <w:tcPr>
            <w:tcW w:w="1296" w:type="dxa"/>
            <w:shd w:val="clear" w:color="auto" w:fill="FFFFFF"/>
            <w:noWrap/>
            <w:vAlign w:val="center"/>
          </w:tcPr>
          <w:p w14:paraId="725CF8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D47F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D7C7F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5BEEB8">
            <w:pPr>
              <w:jc w:val="center"/>
              <w:rPr>
                <w:rFonts w:hint="eastAsia" w:ascii="仿宋" w:hAnsi="仿宋" w:eastAsia="仿宋" w:cs="仿宋"/>
                <w:i w:val="0"/>
                <w:iCs w:val="0"/>
                <w:color w:val="000000"/>
                <w:sz w:val="24"/>
                <w:szCs w:val="24"/>
                <w:u w:val="none"/>
              </w:rPr>
            </w:pPr>
          </w:p>
        </w:tc>
      </w:tr>
      <w:tr w14:paraId="193C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585B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594</w:t>
            </w:r>
          </w:p>
        </w:tc>
        <w:tc>
          <w:tcPr>
            <w:tcW w:w="3477" w:type="dxa"/>
            <w:shd w:val="clear" w:color="auto" w:fill="FFFFFF"/>
            <w:noWrap/>
            <w:vAlign w:val="center"/>
          </w:tcPr>
          <w:p w14:paraId="517451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溴米那普鲁卡因注射液（爱茂尔）</w:t>
            </w:r>
          </w:p>
        </w:tc>
        <w:tc>
          <w:tcPr>
            <w:tcW w:w="2318" w:type="dxa"/>
            <w:shd w:val="clear" w:color="auto" w:fill="FFFFFF"/>
            <w:noWrap/>
            <w:vAlign w:val="center"/>
          </w:tcPr>
          <w:p w14:paraId="5AD840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2mg:2ml</w:t>
            </w:r>
          </w:p>
        </w:tc>
        <w:tc>
          <w:tcPr>
            <w:tcW w:w="1296" w:type="dxa"/>
            <w:shd w:val="clear" w:color="auto" w:fill="FFFFFF"/>
            <w:noWrap/>
            <w:vAlign w:val="center"/>
          </w:tcPr>
          <w:p w14:paraId="376F95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B92E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3D32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5A8AB1">
            <w:pPr>
              <w:jc w:val="center"/>
              <w:rPr>
                <w:rFonts w:hint="eastAsia" w:ascii="仿宋" w:hAnsi="仿宋" w:eastAsia="仿宋" w:cs="仿宋"/>
                <w:i w:val="0"/>
                <w:iCs w:val="0"/>
                <w:color w:val="000000"/>
                <w:sz w:val="24"/>
                <w:szCs w:val="24"/>
                <w:u w:val="none"/>
              </w:rPr>
            </w:pPr>
          </w:p>
        </w:tc>
      </w:tr>
      <w:tr w14:paraId="4D27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14C0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595</w:t>
            </w:r>
          </w:p>
        </w:tc>
        <w:tc>
          <w:tcPr>
            <w:tcW w:w="3477" w:type="dxa"/>
            <w:shd w:val="clear" w:color="auto" w:fill="FFFFFF"/>
            <w:noWrap/>
            <w:vAlign w:val="center"/>
          </w:tcPr>
          <w:p w14:paraId="2E186A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w:t>
            </w:r>
          </w:p>
        </w:tc>
        <w:tc>
          <w:tcPr>
            <w:tcW w:w="2318" w:type="dxa"/>
            <w:shd w:val="clear" w:color="auto" w:fill="FFFFFF"/>
            <w:noWrap/>
            <w:vAlign w:val="center"/>
          </w:tcPr>
          <w:p w14:paraId="6F2653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100mg×30片/盒</w:t>
            </w:r>
          </w:p>
        </w:tc>
        <w:tc>
          <w:tcPr>
            <w:tcW w:w="1296" w:type="dxa"/>
            <w:shd w:val="clear" w:color="auto" w:fill="FFFFFF"/>
            <w:noWrap/>
            <w:vAlign w:val="center"/>
          </w:tcPr>
          <w:p w14:paraId="02094E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E2F4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E58F00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7F7C9B">
            <w:pPr>
              <w:jc w:val="center"/>
              <w:rPr>
                <w:rFonts w:hint="eastAsia" w:ascii="仿宋" w:hAnsi="仿宋" w:eastAsia="仿宋" w:cs="仿宋"/>
                <w:i w:val="0"/>
                <w:iCs w:val="0"/>
                <w:color w:val="000000"/>
                <w:sz w:val="24"/>
                <w:szCs w:val="24"/>
                <w:u w:val="none"/>
              </w:rPr>
            </w:pPr>
          </w:p>
        </w:tc>
      </w:tr>
      <w:tr w14:paraId="7E37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C3C5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596</w:t>
            </w:r>
          </w:p>
        </w:tc>
        <w:tc>
          <w:tcPr>
            <w:tcW w:w="3477" w:type="dxa"/>
            <w:shd w:val="clear" w:color="auto" w:fill="FFFFFF"/>
            <w:noWrap/>
            <w:vAlign w:val="center"/>
          </w:tcPr>
          <w:p w14:paraId="0D0869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w:t>
            </w:r>
          </w:p>
        </w:tc>
        <w:tc>
          <w:tcPr>
            <w:tcW w:w="2318" w:type="dxa"/>
            <w:shd w:val="clear" w:color="auto" w:fill="FFFFFF"/>
            <w:noWrap/>
            <w:vAlign w:val="center"/>
          </w:tcPr>
          <w:p w14:paraId="31BA62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0.1g×30片/盒</w:t>
            </w:r>
          </w:p>
        </w:tc>
        <w:tc>
          <w:tcPr>
            <w:tcW w:w="1296" w:type="dxa"/>
            <w:shd w:val="clear" w:color="auto" w:fill="FFFFFF"/>
            <w:noWrap/>
            <w:vAlign w:val="center"/>
          </w:tcPr>
          <w:p w14:paraId="356EC70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BC81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DE70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AC72D4">
            <w:pPr>
              <w:jc w:val="center"/>
              <w:rPr>
                <w:rFonts w:hint="eastAsia" w:ascii="仿宋" w:hAnsi="仿宋" w:eastAsia="仿宋" w:cs="仿宋"/>
                <w:i w:val="0"/>
                <w:iCs w:val="0"/>
                <w:color w:val="000000"/>
                <w:sz w:val="24"/>
                <w:szCs w:val="24"/>
                <w:u w:val="none"/>
              </w:rPr>
            </w:pPr>
          </w:p>
        </w:tc>
      </w:tr>
      <w:tr w14:paraId="15A0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8E44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597</w:t>
            </w:r>
          </w:p>
        </w:tc>
        <w:tc>
          <w:tcPr>
            <w:tcW w:w="3477" w:type="dxa"/>
            <w:shd w:val="clear" w:color="auto" w:fill="FFFFFF"/>
            <w:noWrap/>
            <w:vAlign w:val="center"/>
          </w:tcPr>
          <w:p w14:paraId="783620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亚硫酸氢钠甲萘醌注射液（K3）</w:t>
            </w:r>
          </w:p>
        </w:tc>
        <w:tc>
          <w:tcPr>
            <w:tcW w:w="2318" w:type="dxa"/>
            <w:shd w:val="clear" w:color="auto" w:fill="FFFFFF"/>
            <w:noWrap/>
            <w:vAlign w:val="center"/>
          </w:tcPr>
          <w:p w14:paraId="1313A57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4mg:1ml*10支</w:t>
            </w:r>
          </w:p>
        </w:tc>
        <w:tc>
          <w:tcPr>
            <w:tcW w:w="1296" w:type="dxa"/>
            <w:shd w:val="clear" w:color="auto" w:fill="FFFFFF"/>
            <w:noWrap/>
            <w:vAlign w:val="center"/>
          </w:tcPr>
          <w:p w14:paraId="3F40C8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6E69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6B0FE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E1CA51">
            <w:pPr>
              <w:jc w:val="center"/>
              <w:rPr>
                <w:rFonts w:hint="eastAsia" w:ascii="仿宋" w:hAnsi="仿宋" w:eastAsia="仿宋" w:cs="仿宋"/>
                <w:i w:val="0"/>
                <w:iCs w:val="0"/>
                <w:color w:val="000000"/>
                <w:sz w:val="24"/>
                <w:szCs w:val="24"/>
                <w:u w:val="none"/>
              </w:rPr>
            </w:pPr>
          </w:p>
        </w:tc>
      </w:tr>
      <w:tr w14:paraId="4EAD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9E9E5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598</w:t>
            </w:r>
          </w:p>
        </w:tc>
        <w:tc>
          <w:tcPr>
            <w:tcW w:w="3477" w:type="dxa"/>
            <w:shd w:val="clear" w:color="auto" w:fill="FFFFFF"/>
            <w:noWrap/>
            <w:vAlign w:val="center"/>
          </w:tcPr>
          <w:p w14:paraId="60A55E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阿莫西林胶囊</w:t>
            </w:r>
          </w:p>
        </w:tc>
        <w:tc>
          <w:tcPr>
            <w:tcW w:w="2318" w:type="dxa"/>
            <w:shd w:val="clear" w:color="auto" w:fill="FFFFFF"/>
            <w:noWrap/>
            <w:vAlign w:val="center"/>
          </w:tcPr>
          <w:p w14:paraId="048A4A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0.25*10s*5板</w:t>
            </w:r>
          </w:p>
        </w:tc>
        <w:tc>
          <w:tcPr>
            <w:tcW w:w="1296" w:type="dxa"/>
            <w:shd w:val="clear" w:color="auto" w:fill="FFFFFF"/>
            <w:noWrap/>
            <w:vAlign w:val="center"/>
          </w:tcPr>
          <w:p w14:paraId="32BA0C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21A6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B123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9A58AD">
            <w:pPr>
              <w:jc w:val="center"/>
              <w:rPr>
                <w:rFonts w:hint="eastAsia" w:ascii="仿宋" w:hAnsi="仿宋" w:eastAsia="仿宋" w:cs="仿宋"/>
                <w:i w:val="0"/>
                <w:iCs w:val="0"/>
                <w:color w:val="000000"/>
                <w:sz w:val="24"/>
                <w:szCs w:val="24"/>
                <w:u w:val="none"/>
              </w:rPr>
            </w:pPr>
          </w:p>
        </w:tc>
      </w:tr>
      <w:tr w14:paraId="352F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5E1D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599</w:t>
            </w:r>
          </w:p>
        </w:tc>
        <w:tc>
          <w:tcPr>
            <w:tcW w:w="3477" w:type="dxa"/>
            <w:shd w:val="clear" w:color="auto" w:fill="FFFFFF"/>
            <w:noWrap/>
            <w:vAlign w:val="center"/>
          </w:tcPr>
          <w:p w14:paraId="590FF8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阿莫西林胶囊</w:t>
            </w:r>
          </w:p>
        </w:tc>
        <w:tc>
          <w:tcPr>
            <w:tcW w:w="2318" w:type="dxa"/>
            <w:shd w:val="clear" w:color="auto" w:fill="FFFFFF"/>
            <w:noWrap/>
            <w:vAlign w:val="center"/>
          </w:tcPr>
          <w:p w14:paraId="67FDE4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0.25g*24粒</w:t>
            </w:r>
          </w:p>
        </w:tc>
        <w:tc>
          <w:tcPr>
            <w:tcW w:w="1296" w:type="dxa"/>
            <w:shd w:val="clear" w:color="auto" w:fill="FFFFFF"/>
            <w:noWrap/>
            <w:vAlign w:val="center"/>
          </w:tcPr>
          <w:p w14:paraId="729767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5F39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1E34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DFEDED">
            <w:pPr>
              <w:jc w:val="center"/>
              <w:rPr>
                <w:rFonts w:hint="eastAsia" w:ascii="仿宋" w:hAnsi="仿宋" w:eastAsia="仿宋" w:cs="仿宋"/>
                <w:i w:val="0"/>
                <w:iCs w:val="0"/>
                <w:color w:val="000000"/>
                <w:sz w:val="24"/>
                <w:szCs w:val="24"/>
                <w:u w:val="none"/>
              </w:rPr>
            </w:pPr>
          </w:p>
        </w:tc>
      </w:tr>
      <w:tr w14:paraId="4D0D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97D4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w:t>
            </w:r>
          </w:p>
        </w:tc>
        <w:tc>
          <w:tcPr>
            <w:tcW w:w="3477" w:type="dxa"/>
            <w:shd w:val="clear" w:color="auto" w:fill="FFFFFF"/>
            <w:noWrap/>
            <w:vAlign w:val="center"/>
          </w:tcPr>
          <w:p w14:paraId="32A4EC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盐酸多巴酚丁胺注射液</w:t>
            </w:r>
          </w:p>
        </w:tc>
        <w:tc>
          <w:tcPr>
            <w:tcW w:w="2318" w:type="dxa"/>
            <w:shd w:val="clear" w:color="auto" w:fill="FFFFFF"/>
            <w:noWrap/>
            <w:vAlign w:val="center"/>
          </w:tcPr>
          <w:p w14:paraId="134EE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2ml*1支*20mg</w:t>
            </w:r>
          </w:p>
        </w:tc>
        <w:tc>
          <w:tcPr>
            <w:tcW w:w="1296" w:type="dxa"/>
            <w:shd w:val="clear" w:color="auto" w:fill="FFFFFF"/>
            <w:noWrap/>
            <w:vAlign w:val="center"/>
          </w:tcPr>
          <w:p w14:paraId="57CE99E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CB06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2E02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548486">
            <w:pPr>
              <w:jc w:val="center"/>
              <w:rPr>
                <w:rFonts w:hint="eastAsia" w:ascii="仿宋" w:hAnsi="仿宋" w:eastAsia="仿宋" w:cs="仿宋"/>
                <w:i w:val="0"/>
                <w:iCs w:val="0"/>
                <w:color w:val="000000"/>
                <w:sz w:val="24"/>
                <w:szCs w:val="24"/>
                <w:u w:val="none"/>
              </w:rPr>
            </w:pPr>
          </w:p>
        </w:tc>
      </w:tr>
      <w:tr w14:paraId="50EC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C75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601</w:t>
            </w:r>
          </w:p>
        </w:tc>
        <w:tc>
          <w:tcPr>
            <w:tcW w:w="3477" w:type="dxa"/>
            <w:shd w:val="clear" w:color="auto" w:fill="FFFFFF"/>
            <w:noWrap/>
            <w:vAlign w:val="center"/>
          </w:tcPr>
          <w:p w14:paraId="5F4820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盐酸克林霉素注射液</w:t>
            </w:r>
          </w:p>
        </w:tc>
        <w:tc>
          <w:tcPr>
            <w:tcW w:w="2318" w:type="dxa"/>
            <w:shd w:val="clear" w:color="auto" w:fill="FFFFFF"/>
            <w:noWrap/>
            <w:vAlign w:val="center"/>
          </w:tcPr>
          <w:p w14:paraId="30B983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2ml*0.15g*10支</w:t>
            </w:r>
          </w:p>
        </w:tc>
        <w:tc>
          <w:tcPr>
            <w:tcW w:w="1296" w:type="dxa"/>
            <w:shd w:val="clear" w:color="auto" w:fill="FFFFFF"/>
            <w:noWrap/>
            <w:vAlign w:val="center"/>
          </w:tcPr>
          <w:p w14:paraId="1368456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E785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6CCC8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708DC2F">
            <w:pPr>
              <w:jc w:val="center"/>
              <w:rPr>
                <w:rFonts w:hint="eastAsia" w:ascii="仿宋" w:hAnsi="仿宋" w:eastAsia="仿宋" w:cs="仿宋"/>
                <w:i w:val="0"/>
                <w:iCs w:val="0"/>
                <w:color w:val="000000"/>
                <w:sz w:val="24"/>
                <w:szCs w:val="24"/>
                <w:u w:val="none"/>
              </w:rPr>
            </w:pPr>
          </w:p>
        </w:tc>
      </w:tr>
      <w:tr w14:paraId="3E52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674B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602</w:t>
            </w:r>
          </w:p>
        </w:tc>
        <w:tc>
          <w:tcPr>
            <w:tcW w:w="3477" w:type="dxa"/>
            <w:shd w:val="clear" w:color="auto" w:fill="FFFFFF"/>
            <w:noWrap/>
            <w:vAlign w:val="center"/>
          </w:tcPr>
          <w:p w14:paraId="2F3585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阿卡波糖片</w:t>
            </w:r>
          </w:p>
        </w:tc>
        <w:tc>
          <w:tcPr>
            <w:tcW w:w="2318" w:type="dxa"/>
            <w:shd w:val="clear" w:color="auto" w:fill="FFFFFF"/>
            <w:noWrap/>
            <w:vAlign w:val="center"/>
          </w:tcPr>
          <w:p w14:paraId="398AAE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50mg*30s</w:t>
            </w:r>
          </w:p>
        </w:tc>
        <w:tc>
          <w:tcPr>
            <w:tcW w:w="1296" w:type="dxa"/>
            <w:shd w:val="clear" w:color="auto" w:fill="FFFFFF"/>
            <w:noWrap/>
            <w:vAlign w:val="center"/>
          </w:tcPr>
          <w:p w14:paraId="44BC63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A6E0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FF8B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0D70AC">
            <w:pPr>
              <w:jc w:val="center"/>
              <w:rPr>
                <w:rFonts w:hint="eastAsia" w:ascii="仿宋" w:hAnsi="仿宋" w:eastAsia="仿宋" w:cs="仿宋"/>
                <w:i w:val="0"/>
                <w:iCs w:val="0"/>
                <w:color w:val="000000"/>
                <w:sz w:val="24"/>
                <w:szCs w:val="24"/>
                <w:u w:val="none"/>
              </w:rPr>
            </w:pPr>
          </w:p>
        </w:tc>
      </w:tr>
      <w:tr w14:paraId="08CF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8844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603</w:t>
            </w:r>
          </w:p>
        </w:tc>
        <w:tc>
          <w:tcPr>
            <w:tcW w:w="3477" w:type="dxa"/>
            <w:shd w:val="clear" w:color="auto" w:fill="FFFFFF"/>
            <w:noWrap/>
            <w:vAlign w:val="center"/>
          </w:tcPr>
          <w:p w14:paraId="788163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阿苯达唑片</w:t>
            </w:r>
          </w:p>
        </w:tc>
        <w:tc>
          <w:tcPr>
            <w:tcW w:w="2318" w:type="dxa"/>
            <w:shd w:val="clear" w:color="auto" w:fill="FFFFFF"/>
            <w:noWrap/>
            <w:vAlign w:val="center"/>
          </w:tcPr>
          <w:p w14:paraId="571511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0.2g*10s</w:t>
            </w:r>
          </w:p>
        </w:tc>
        <w:tc>
          <w:tcPr>
            <w:tcW w:w="1296" w:type="dxa"/>
            <w:shd w:val="clear" w:color="auto" w:fill="FFFFFF"/>
            <w:noWrap/>
            <w:vAlign w:val="center"/>
          </w:tcPr>
          <w:p w14:paraId="6057A2B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1B6F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A203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8865349">
            <w:pPr>
              <w:jc w:val="center"/>
              <w:rPr>
                <w:rFonts w:hint="eastAsia" w:ascii="仿宋" w:hAnsi="仿宋" w:eastAsia="仿宋" w:cs="仿宋"/>
                <w:i w:val="0"/>
                <w:iCs w:val="0"/>
                <w:color w:val="000000"/>
                <w:sz w:val="24"/>
                <w:szCs w:val="24"/>
                <w:u w:val="none"/>
              </w:rPr>
            </w:pPr>
          </w:p>
        </w:tc>
      </w:tr>
      <w:tr w14:paraId="28B0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26C2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604</w:t>
            </w:r>
          </w:p>
        </w:tc>
        <w:tc>
          <w:tcPr>
            <w:tcW w:w="3477" w:type="dxa"/>
            <w:shd w:val="clear" w:color="auto" w:fill="FFFFFF"/>
            <w:noWrap/>
            <w:vAlign w:val="center"/>
          </w:tcPr>
          <w:p w14:paraId="7E7D2F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50%葡萄糖注射液</w:t>
            </w:r>
          </w:p>
        </w:tc>
        <w:tc>
          <w:tcPr>
            <w:tcW w:w="2318" w:type="dxa"/>
            <w:shd w:val="clear" w:color="auto" w:fill="FFFFFF"/>
            <w:noWrap/>
            <w:vAlign w:val="center"/>
          </w:tcPr>
          <w:p w14:paraId="6B14CB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20ml:10g</w:t>
            </w:r>
          </w:p>
        </w:tc>
        <w:tc>
          <w:tcPr>
            <w:tcW w:w="1296" w:type="dxa"/>
            <w:shd w:val="clear" w:color="auto" w:fill="FFFFFF"/>
            <w:noWrap/>
            <w:vAlign w:val="center"/>
          </w:tcPr>
          <w:p w14:paraId="30322F5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2A97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421F75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447042">
            <w:pPr>
              <w:jc w:val="center"/>
              <w:rPr>
                <w:rFonts w:hint="eastAsia" w:ascii="仿宋" w:hAnsi="仿宋" w:eastAsia="仿宋" w:cs="仿宋"/>
                <w:i w:val="0"/>
                <w:iCs w:val="0"/>
                <w:color w:val="000000"/>
                <w:sz w:val="24"/>
                <w:szCs w:val="24"/>
                <w:u w:val="none"/>
              </w:rPr>
            </w:pPr>
          </w:p>
        </w:tc>
      </w:tr>
      <w:tr w14:paraId="4EB9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D5CB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605</w:t>
            </w:r>
          </w:p>
        </w:tc>
        <w:tc>
          <w:tcPr>
            <w:tcW w:w="3477" w:type="dxa"/>
            <w:shd w:val="clear" w:color="auto" w:fill="FFFFFF"/>
            <w:noWrap/>
            <w:vAlign w:val="center"/>
          </w:tcPr>
          <w:p w14:paraId="0BFB64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6430D9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w:t>
            </w:r>
          </w:p>
        </w:tc>
        <w:tc>
          <w:tcPr>
            <w:tcW w:w="1296" w:type="dxa"/>
            <w:shd w:val="clear" w:color="auto" w:fill="FFFFFF"/>
            <w:noWrap/>
            <w:vAlign w:val="center"/>
          </w:tcPr>
          <w:p w14:paraId="2CD4B9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6BDE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707FCD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A69DA1">
            <w:pPr>
              <w:jc w:val="center"/>
              <w:rPr>
                <w:rFonts w:hint="eastAsia" w:ascii="仿宋" w:hAnsi="仿宋" w:eastAsia="仿宋" w:cs="仿宋"/>
                <w:i w:val="0"/>
                <w:iCs w:val="0"/>
                <w:color w:val="000000"/>
                <w:sz w:val="24"/>
                <w:szCs w:val="24"/>
                <w:u w:val="none"/>
              </w:rPr>
            </w:pPr>
          </w:p>
        </w:tc>
      </w:tr>
      <w:tr w14:paraId="5582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BD49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606</w:t>
            </w:r>
          </w:p>
        </w:tc>
        <w:tc>
          <w:tcPr>
            <w:tcW w:w="3477" w:type="dxa"/>
            <w:shd w:val="clear" w:color="auto" w:fill="FFFFFF"/>
            <w:noWrap/>
            <w:vAlign w:val="center"/>
          </w:tcPr>
          <w:p w14:paraId="5FDEF6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5BEB52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48D724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23A4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A7D784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6D36D6">
            <w:pPr>
              <w:jc w:val="center"/>
              <w:rPr>
                <w:rFonts w:hint="eastAsia" w:ascii="仿宋" w:hAnsi="仿宋" w:eastAsia="仿宋" w:cs="仿宋"/>
                <w:i w:val="0"/>
                <w:iCs w:val="0"/>
                <w:color w:val="000000"/>
                <w:sz w:val="24"/>
                <w:szCs w:val="24"/>
                <w:u w:val="none"/>
              </w:rPr>
            </w:pPr>
          </w:p>
        </w:tc>
      </w:tr>
      <w:tr w14:paraId="4538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7102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607</w:t>
            </w:r>
          </w:p>
        </w:tc>
        <w:tc>
          <w:tcPr>
            <w:tcW w:w="3477" w:type="dxa"/>
            <w:shd w:val="clear" w:color="auto" w:fill="FFFFFF"/>
            <w:noWrap/>
            <w:vAlign w:val="center"/>
          </w:tcPr>
          <w:p w14:paraId="6D2854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盐酸异丙肾上腺素注射液</w:t>
            </w:r>
          </w:p>
        </w:tc>
        <w:tc>
          <w:tcPr>
            <w:tcW w:w="2318" w:type="dxa"/>
            <w:shd w:val="clear" w:color="auto" w:fill="FFFFFF"/>
            <w:noWrap/>
            <w:vAlign w:val="center"/>
          </w:tcPr>
          <w:p w14:paraId="7795DA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2ml:1mg*2支</w:t>
            </w:r>
          </w:p>
        </w:tc>
        <w:tc>
          <w:tcPr>
            <w:tcW w:w="1296" w:type="dxa"/>
            <w:shd w:val="clear" w:color="auto" w:fill="FFFFFF"/>
            <w:noWrap/>
            <w:vAlign w:val="center"/>
          </w:tcPr>
          <w:p w14:paraId="1CE3917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5CC0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2D7B3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3BCE56">
            <w:pPr>
              <w:jc w:val="center"/>
              <w:rPr>
                <w:rFonts w:hint="eastAsia" w:ascii="仿宋" w:hAnsi="仿宋" w:eastAsia="仿宋" w:cs="仿宋"/>
                <w:i w:val="0"/>
                <w:iCs w:val="0"/>
                <w:color w:val="000000"/>
                <w:sz w:val="24"/>
                <w:szCs w:val="24"/>
                <w:u w:val="none"/>
              </w:rPr>
            </w:pPr>
          </w:p>
        </w:tc>
      </w:tr>
      <w:tr w14:paraId="5B26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6688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608</w:t>
            </w:r>
          </w:p>
        </w:tc>
        <w:tc>
          <w:tcPr>
            <w:tcW w:w="3477" w:type="dxa"/>
            <w:shd w:val="clear" w:color="auto" w:fill="FFFFFF"/>
            <w:noWrap/>
            <w:vAlign w:val="center"/>
          </w:tcPr>
          <w:p w14:paraId="21EA57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64DAAF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2FAE82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E007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0654B5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467C68">
            <w:pPr>
              <w:jc w:val="center"/>
              <w:rPr>
                <w:rFonts w:hint="eastAsia" w:ascii="仿宋" w:hAnsi="仿宋" w:eastAsia="仿宋" w:cs="仿宋"/>
                <w:i w:val="0"/>
                <w:iCs w:val="0"/>
                <w:color w:val="000000"/>
                <w:sz w:val="24"/>
                <w:szCs w:val="24"/>
                <w:u w:val="none"/>
              </w:rPr>
            </w:pPr>
          </w:p>
        </w:tc>
      </w:tr>
      <w:tr w14:paraId="4EE6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049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609</w:t>
            </w:r>
          </w:p>
        </w:tc>
        <w:tc>
          <w:tcPr>
            <w:tcW w:w="3477" w:type="dxa"/>
            <w:shd w:val="clear" w:color="auto" w:fill="FFFFFF"/>
            <w:noWrap/>
            <w:vAlign w:val="center"/>
          </w:tcPr>
          <w:p w14:paraId="1BE223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5F6316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500ml：25g</w:t>
            </w:r>
          </w:p>
        </w:tc>
        <w:tc>
          <w:tcPr>
            <w:tcW w:w="1296" w:type="dxa"/>
            <w:shd w:val="clear" w:color="auto" w:fill="FFFFFF"/>
            <w:noWrap/>
            <w:vAlign w:val="center"/>
          </w:tcPr>
          <w:p w14:paraId="234238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E7E0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E7A33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8156E8">
            <w:pPr>
              <w:jc w:val="center"/>
              <w:rPr>
                <w:rFonts w:hint="eastAsia" w:ascii="仿宋" w:hAnsi="仿宋" w:eastAsia="仿宋" w:cs="仿宋"/>
                <w:i w:val="0"/>
                <w:iCs w:val="0"/>
                <w:color w:val="000000"/>
                <w:sz w:val="24"/>
                <w:szCs w:val="24"/>
                <w:u w:val="none"/>
              </w:rPr>
            </w:pPr>
          </w:p>
        </w:tc>
      </w:tr>
      <w:tr w14:paraId="4B63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85CA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610</w:t>
            </w:r>
          </w:p>
        </w:tc>
        <w:tc>
          <w:tcPr>
            <w:tcW w:w="3477" w:type="dxa"/>
            <w:shd w:val="clear" w:color="auto" w:fill="FFFFFF"/>
            <w:noWrap/>
            <w:vAlign w:val="center"/>
          </w:tcPr>
          <w:p w14:paraId="6F94A9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注射用阿莫西林那克拉维酸钾</w:t>
            </w:r>
          </w:p>
        </w:tc>
        <w:tc>
          <w:tcPr>
            <w:tcW w:w="2318" w:type="dxa"/>
            <w:shd w:val="clear" w:color="auto" w:fill="FFFFFF"/>
            <w:noWrap/>
            <w:vAlign w:val="center"/>
          </w:tcPr>
          <w:p w14:paraId="59C83C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0.3g*20支</w:t>
            </w:r>
          </w:p>
        </w:tc>
        <w:tc>
          <w:tcPr>
            <w:tcW w:w="1296" w:type="dxa"/>
            <w:shd w:val="clear" w:color="auto" w:fill="FFFFFF"/>
            <w:noWrap/>
            <w:vAlign w:val="center"/>
          </w:tcPr>
          <w:p w14:paraId="10D283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3E886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4F94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6623B6">
            <w:pPr>
              <w:jc w:val="center"/>
              <w:rPr>
                <w:rFonts w:hint="eastAsia" w:ascii="仿宋" w:hAnsi="仿宋" w:eastAsia="仿宋" w:cs="仿宋"/>
                <w:i w:val="0"/>
                <w:iCs w:val="0"/>
                <w:color w:val="000000"/>
                <w:sz w:val="24"/>
                <w:szCs w:val="24"/>
                <w:u w:val="none"/>
              </w:rPr>
            </w:pPr>
          </w:p>
        </w:tc>
      </w:tr>
      <w:tr w14:paraId="0C69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FB0CB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611</w:t>
            </w:r>
          </w:p>
        </w:tc>
        <w:tc>
          <w:tcPr>
            <w:tcW w:w="3477" w:type="dxa"/>
            <w:shd w:val="clear" w:color="auto" w:fill="FFFFFF"/>
            <w:noWrap/>
            <w:vAlign w:val="center"/>
          </w:tcPr>
          <w:p w14:paraId="530EBB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注射用氨甲环酸</w:t>
            </w:r>
          </w:p>
        </w:tc>
        <w:tc>
          <w:tcPr>
            <w:tcW w:w="2318" w:type="dxa"/>
            <w:shd w:val="clear" w:color="auto" w:fill="FFFFFF"/>
            <w:noWrap/>
            <w:vAlign w:val="center"/>
          </w:tcPr>
          <w:p w14:paraId="4588DD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0.5g/10支</w:t>
            </w:r>
          </w:p>
        </w:tc>
        <w:tc>
          <w:tcPr>
            <w:tcW w:w="1296" w:type="dxa"/>
            <w:shd w:val="clear" w:color="auto" w:fill="FFFFFF"/>
            <w:noWrap/>
            <w:vAlign w:val="center"/>
          </w:tcPr>
          <w:p w14:paraId="03D75BF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BDAB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4919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6090C1">
            <w:pPr>
              <w:jc w:val="center"/>
              <w:rPr>
                <w:rFonts w:hint="eastAsia" w:ascii="仿宋" w:hAnsi="仿宋" w:eastAsia="仿宋" w:cs="仿宋"/>
                <w:i w:val="0"/>
                <w:iCs w:val="0"/>
                <w:color w:val="000000"/>
                <w:sz w:val="24"/>
                <w:szCs w:val="24"/>
                <w:u w:val="none"/>
              </w:rPr>
            </w:pPr>
          </w:p>
        </w:tc>
      </w:tr>
      <w:tr w14:paraId="3097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5876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612</w:t>
            </w:r>
          </w:p>
        </w:tc>
        <w:tc>
          <w:tcPr>
            <w:tcW w:w="3477" w:type="dxa"/>
            <w:shd w:val="clear" w:color="auto" w:fill="FFFFFF"/>
            <w:noWrap/>
            <w:vAlign w:val="center"/>
          </w:tcPr>
          <w:p w14:paraId="383557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3D1502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550F5FC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1855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DE595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378BFE">
            <w:pPr>
              <w:jc w:val="center"/>
              <w:rPr>
                <w:rFonts w:hint="eastAsia" w:ascii="仿宋" w:hAnsi="仿宋" w:eastAsia="仿宋" w:cs="仿宋"/>
                <w:i w:val="0"/>
                <w:iCs w:val="0"/>
                <w:color w:val="000000"/>
                <w:sz w:val="24"/>
                <w:szCs w:val="24"/>
                <w:u w:val="none"/>
              </w:rPr>
            </w:pPr>
          </w:p>
        </w:tc>
      </w:tr>
      <w:tr w14:paraId="3A9B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E108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613</w:t>
            </w:r>
          </w:p>
        </w:tc>
        <w:tc>
          <w:tcPr>
            <w:tcW w:w="3477" w:type="dxa"/>
            <w:shd w:val="clear" w:color="auto" w:fill="FFFFFF"/>
            <w:noWrap/>
            <w:vAlign w:val="center"/>
          </w:tcPr>
          <w:p w14:paraId="31DE25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注射用苄星青霉素</w:t>
            </w:r>
          </w:p>
        </w:tc>
        <w:tc>
          <w:tcPr>
            <w:tcW w:w="2318" w:type="dxa"/>
            <w:shd w:val="clear" w:color="auto" w:fill="FFFFFF"/>
            <w:noWrap/>
            <w:vAlign w:val="center"/>
          </w:tcPr>
          <w:p w14:paraId="6E9F7B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120万/支</w:t>
            </w:r>
          </w:p>
        </w:tc>
        <w:tc>
          <w:tcPr>
            <w:tcW w:w="1296" w:type="dxa"/>
            <w:shd w:val="clear" w:color="auto" w:fill="FFFFFF"/>
            <w:noWrap/>
            <w:vAlign w:val="center"/>
          </w:tcPr>
          <w:p w14:paraId="5A18299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7799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9C3BB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BD6B36">
            <w:pPr>
              <w:jc w:val="center"/>
              <w:rPr>
                <w:rFonts w:hint="eastAsia" w:ascii="仿宋" w:hAnsi="仿宋" w:eastAsia="仿宋" w:cs="仿宋"/>
                <w:i w:val="0"/>
                <w:iCs w:val="0"/>
                <w:color w:val="000000"/>
                <w:sz w:val="24"/>
                <w:szCs w:val="24"/>
                <w:u w:val="none"/>
              </w:rPr>
            </w:pPr>
          </w:p>
        </w:tc>
      </w:tr>
      <w:tr w14:paraId="65DC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6DC2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614</w:t>
            </w:r>
          </w:p>
        </w:tc>
        <w:tc>
          <w:tcPr>
            <w:tcW w:w="3477" w:type="dxa"/>
            <w:shd w:val="clear" w:color="auto" w:fill="FFFFFF"/>
            <w:noWrap/>
            <w:vAlign w:val="center"/>
          </w:tcPr>
          <w:p w14:paraId="299695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注射用穿琥宁</w:t>
            </w:r>
          </w:p>
        </w:tc>
        <w:tc>
          <w:tcPr>
            <w:tcW w:w="2318" w:type="dxa"/>
            <w:shd w:val="clear" w:color="auto" w:fill="FFFFFF"/>
            <w:noWrap/>
            <w:vAlign w:val="center"/>
          </w:tcPr>
          <w:p w14:paraId="7E39DB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200mg*10支</w:t>
            </w:r>
          </w:p>
        </w:tc>
        <w:tc>
          <w:tcPr>
            <w:tcW w:w="1296" w:type="dxa"/>
            <w:shd w:val="clear" w:color="auto" w:fill="FFFFFF"/>
            <w:noWrap/>
            <w:vAlign w:val="center"/>
          </w:tcPr>
          <w:p w14:paraId="62C50A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4AEE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5425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2B8244">
            <w:pPr>
              <w:jc w:val="center"/>
              <w:rPr>
                <w:rFonts w:hint="eastAsia" w:ascii="仿宋" w:hAnsi="仿宋" w:eastAsia="仿宋" w:cs="仿宋"/>
                <w:i w:val="0"/>
                <w:iCs w:val="0"/>
                <w:color w:val="000000"/>
                <w:sz w:val="24"/>
                <w:szCs w:val="24"/>
                <w:u w:val="none"/>
              </w:rPr>
            </w:pPr>
          </w:p>
        </w:tc>
      </w:tr>
      <w:tr w14:paraId="22CA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EB4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615</w:t>
            </w:r>
          </w:p>
        </w:tc>
        <w:tc>
          <w:tcPr>
            <w:tcW w:w="3477" w:type="dxa"/>
            <w:shd w:val="clear" w:color="auto" w:fill="FFFFFF"/>
            <w:noWrap/>
            <w:vAlign w:val="center"/>
          </w:tcPr>
          <w:p w14:paraId="7FCCB2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注射用氟尿嘧啶</w:t>
            </w:r>
          </w:p>
        </w:tc>
        <w:tc>
          <w:tcPr>
            <w:tcW w:w="2318" w:type="dxa"/>
            <w:shd w:val="clear" w:color="auto" w:fill="FFFFFF"/>
            <w:noWrap/>
            <w:vAlign w:val="center"/>
          </w:tcPr>
          <w:p w14:paraId="39BA23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w:t>
            </w:r>
          </w:p>
        </w:tc>
        <w:tc>
          <w:tcPr>
            <w:tcW w:w="1296" w:type="dxa"/>
            <w:shd w:val="clear" w:color="auto" w:fill="FFFFFF"/>
            <w:noWrap/>
            <w:vAlign w:val="center"/>
          </w:tcPr>
          <w:p w14:paraId="3C3479A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109D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23569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66DFF6">
            <w:pPr>
              <w:jc w:val="center"/>
              <w:rPr>
                <w:rFonts w:hint="eastAsia" w:ascii="仿宋" w:hAnsi="仿宋" w:eastAsia="仿宋" w:cs="仿宋"/>
                <w:i w:val="0"/>
                <w:iCs w:val="0"/>
                <w:color w:val="000000"/>
                <w:sz w:val="24"/>
                <w:szCs w:val="24"/>
                <w:u w:val="none"/>
              </w:rPr>
            </w:pPr>
          </w:p>
        </w:tc>
      </w:tr>
      <w:tr w14:paraId="7C5A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EED7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616</w:t>
            </w:r>
          </w:p>
        </w:tc>
        <w:tc>
          <w:tcPr>
            <w:tcW w:w="3477" w:type="dxa"/>
            <w:shd w:val="clear" w:color="auto" w:fill="FFFFFF"/>
            <w:noWrap/>
            <w:vAlign w:val="center"/>
          </w:tcPr>
          <w:p w14:paraId="34FAD3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122044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250ml:2.25g</w:t>
            </w:r>
          </w:p>
        </w:tc>
        <w:tc>
          <w:tcPr>
            <w:tcW w:w="1296" w:type="dxa"/>
            <w:shd w:val="clear" w:color="auto" w:fill="FFFFFF"/>
            <w:noWrap/>
            <w:vAlign w:val="center"/>
          </w:tcPr>
          <w:p w14:paraId="03CDBB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178F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1B31E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E7CAEB">
            <w:pPr>
              <w:jc w:val="center"/>
              <w:rPr>
                <w:rFonts w:hint="eastAsia" w:ascii="仿宋" w:hAnsi="仿宋" w:eastAsia="仿宋" w:cs="仿宋"/>
                <w:i w:val="0"/>
                <w:iCs w:val="0"/>
                <w:color w:val="000000"/>
                <w:sz w:val="24"/>
                <w:szCs w:val="24"/>
                <w:u w:val="none"/>
              </w:rPr>
            </w:pPr>
          </w:p>
        </w:tc>
      </w:tr>
      <w:tr w14:paraId="79F4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A289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617</w:t>
            </w:r>
          </w:p>
        </w:tc>
        <w:tc>
          <w:tcPr>
            <w:tcW w:w="3477" w:type="dxa"/>
            <w:shd w:val="clear" w:color="auto" w:fill="FFFFFF"/>
            <w:noWrap/>
            <w:vAlign w:val="center"/>
          </w:tcPr>
          <w:p w14:paraId="477755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注射用还原型谷胱甘肽</w:t>
            </w:r>
          </w:p>
        </w:tc>
        <w:tc>
          <w:tcPr>
            <w:tcW w:w="2318" w:type="dxa"/>
            <w:shd w:val="clear" w:color="auto" w:fill="FFFFFF"/>
            <w:noWrap/>
            <w:vAlign w:val="center"/>
          </w:tcPr>
          <w:p w14:paraId="41C0A1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w:t>
            </w:r>
          </w:p>
        </w:tc>
        <w:tc>
          <w:tcPr>
            <w:tcW w:w="1296" w:type="dxa"/>
            <w:shd w:val="clear" w:color="auto" w:fill="FFFFFF"/>
            <w:noWrap/>
            <w:vAlign w:val="center"/>
          </w:tcPr>
          <w:p w14:paraId="2288FB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8438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30453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B7A860">
            <w:pPr>
              <w:jc w:val="center"/>
              <w:rPr>
                <w:rFonts w:hint="eastAsia" w:ascii="仿宋" w:hAnsi="仿宋" w:eastAsia="仿宋" w:cs="仿宋"/>
                <w:i w:val="0"/>
                <w:iCs w:val="0"/>
                <w:color w:val="000000"/>
                <w:sz w:val="24"/>
                <w:szCs w:val="24"/>
                <w:u w:val="none"/>
              </w:rPr>
            </w:pPr>
          </w:p>
        </w:tc>
      </w:tr>
      <w:tr w14:paraId="4C5B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6501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618</w:t>
            </w:r>
          </w:p>
        </w:tc>
        <w:tc>
          <w:tcPr>
            <w:tcW w:w="3477" w:type="dxa"/>
            <w:shd w:val="clear" w:color="auto" w:fill="FFFFFF"/>
            <w:noWrap/>
            <w:vAlign w:val="center"/>
          </w:tcPr>
          <w:p w14:paraId="3D7B2D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注射用甲磺酸酚妥拉明</w:t>
            </w:r>
          </w:p>
        </w:tc>
        <w:tc>
          <w:tcPr>
            <w:tcW w:w="2318" w:type="dxa"/>
            <w:shd w:val="clear" w:color="auto" w:fill="FFFFFF"/>
            <w:noWrap/>
            <w:vAlign w:val="center"/>
          </w:tcPr>
          <w:p w14:paraId="3B7997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10mg*5支</w:t>
            </w:r>
          </w:p>
        </w:tc>
        <w:tc>
          <w:tcPr>
            <w:tcW w:w="1296" w:type="dxa"/>
            <w:shd w:val="clear" w:color="auto" w:fill="FFFFFF"/>
            <w:noWrap/>
            <w:vAlign w:val="center"/>
          </w:tcPr>
          <w:p w14:paraId="075677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10B7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680BA4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B650C6">
            <w:pPr>
              <w:jc w:val="center"/>
              <w:rPr>
                <w:rFonts w:hint="eastAsia" w:ascii="仿宋" w:hAnsi="仿宋" w:eastAsia="仿宋" w:cs="仿宋"/>
                <w:i w:val="0"/>
                <w:iCs w:val="0"/>
                <w:color w:val="000000"/>
                <w:sz w:val="24"/>
                <w:szCs w:val="24"/>
                <w:u w:val="none"/>
              </w:rPr>
            </w:pPr>
          </w:p>
        </w:tc>
      </w:tr>
      <w:tr w14:paraId="7E2A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0749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619</w:t>
            </w:r>
          </w:p>
        </w:tc>
        <w:tc>
          <w:tcPr>
            <w:tcW w:w="3477" w:type="dxa"/>
            <w:shd w:val="clear" w:color="auto" w:fill="FFFFFF"/>
            <w:noWrap/>
            <w:vAlign w:val="center"/>
          </w:tcPr>
          <w:p w14:paraId="742549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注射用间笨三酚</w:t>
            </w:r>
          </w:p>
        </w:tc>
        <w:tc>
          <w:tcPr>
            <w:tcW w:w="2318" w:type="dxa"/>
            <w:shd w:val="clear" w:color="auto" w:fill="FFFFFF"/>
            <w:noWrap/>
            <w:vAlign w:val="center"/>
          </w:tcPr>
          <w:p w14:paraId="2BFD39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7A0BAE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2B47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269C6E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D8A2B4">
            <w:pPr>
              <w:jc w:val="center"/>
              <w:rPr>
                <w:rFonts w:hint="eastAsia" w:ascii="仿宋" w:hAnsi="仿宋" w:eastAsia="仿宋" w:cs="仿宋"/>
                <w:i w:val="0"/>
                <w:iCs w:val="0"/>
                <w:color w:val="000000"/>
                <w:sz w:val="24"/>
                <w:szCs w:val="24"/>
                <w:u w:val="none"/>
              </w:rPr>
            </w:pPr>
          </w:p>
        </w:tc>
      </w:tr>
      <w:tr w14:paraId="612B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9B6B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620</w:t>
            </w:r>
          </w:p>
        </w:tc>
        <w:tc>
          <w:tcPr>
            <w:tcW w:w="3477" w:type="dxa"/>
            <w:shd w:val="clear" w:color="auto" w:fill="FFFFFF"/>
            <w:noWrap/>
            <w:vAlign w:val="center"/>
          </w:tcPr>
          <w:p w14:paraId="7E59C6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注射用克林霉素磷酸脂</w:t>
            </w:r>
          </w:p>
        </w:tc>
        <w:tc>
          <w:tcPr>
            <w:tcW w:w="2318" w:type="dxa"/>
            <w:shd w:val="clear" w:color="auto" w:fill="FFFFFF"/>
            <w:noWrap/>
            <w:vAlign w:val="center"/>
          </w:tcPr>
          <w:p w14:paraId="2E2347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0.6g*10瓶/盒*60</w:t>
            </w:r>
          </w:p>
        </w:tc>
        <w:tc>
          <w:tcPr>
            <w:tcW w:w="1296" w:type="dxa"/>
            <w:shd w:val="clear" w:color="auto" w:fill="FFFFFF"/>
            <w:noWrap/>
            <w:vAlign w:val="center"/>
          </w:tcPr>
          <w:p w14:paraId="6A2A7C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24AF9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22354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2FB5CE">
            <w:pPr>
              <w:jc w:val="center"/>
              <w:rPr>
                <w:rFonts w:hint="eastAsia" w:ascii="仿宋" w:hAnsi="仿宋" w:eastAsia="仿宋" w:cs="仿宋"/>
                <w:i w:val="0"/>
                <w:iCs w:val="0"/>
                <w:color w:val="000000"/>
                <w:sz w:val="24"/>
                <w:szCs w:val="24"/>
                <w:u w:val="none"/>
              </w:rPr>
            </w:pPr>
          </w:p>
        </w:tc>
      </w:tr>
      <w:tr w14:paraId="14BB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FBF5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621</w:t>
            </w:r>
          </w:p>
        </w:tc>
        <w:tc>
          <w:tcPr>
            <w:tcW w:w="3477" w:type="dxa"/>
            <w:shd w:val="clear" w:color="auto" w:fill="FFFFFF"/>
            <w:noWrap/>
            <w:vAlign w:val="center"/>
          </w:tcPr>
          <w:p w14:paraId="7251DD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注射用氯诺昔康</w:t>
            </w:r>
          </w:p>
        </w:tc>
        <w:tc>
          <w:tcPr>
            <w:tcW w:w="2318" w:type="dxa"/>
            <w:shd w:val="clear" w:color="auto" w:fill="FFFFFF"/>
            <w:noWrap/>
            <w:vAlign w:val="center"/>
          </w:tcPr>
          <w:p w14:paraId="780EBB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8mg/10支</w:t>
            </w:r>
          </w:p>
        </w:tc>
        <w:tc>
          <w:tcPr>
            <w:tcW w:w="1296" w:type="dxa"/>
            <w:shd w:val="clear" w:color="auto" w:fill="FFFFFF"/>
            <w:noWrap/>
            <w:vAlign w:val="center"/>
          </w:tcPr>
          <w:p w14:paraId="0A0EA6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AE27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09140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F09B9F">
            <w:pPr>
              <w:jc w:val="center"/>
              <w:rPr>
                <w:rFonts w:hint="eastAsia" w:ascii="仿宋" w:hAnsi="仿宋" w:eastAsia="仿宋" w:cs="仿宋"/>
                <w:i w:val="0"/>
                <w:iCs w:val="0"/>
                <w:color w:val="000000"/>
                <w:sz w:val="24"/>
                <w:szCs w:val="24"/>
                <w:u w:val="none"/>
              </w:rPr>
            </w:pPr>
          </w:p>
        </w:tc>
      </w:tr>
    </w:tbl>
    <w:p w14:paraId="5DBF3D75">
      <w:pPr>
        <w:numPr>
          <w:ilvl w:val="0"/>
          <w:numId w:val="0"/>
        </w:numPr>
        <w:rPr>
          <w:rFonts w:hint="eastAsia" w:ascii="仿宋" w:hAnsi="仿宋" w:eastAsia="仿宋" w:cs="仿宋"/>
          <w:b/>
          <w:snapToGrid w:val="0"/>
          <w:color w:val="auto"/>
          <w:kern w:val="2"/>
          <w:sz w:val="28"/>
          <w:szCs w:val="28"/>
          <w:highlight w:val="none"/>
          <w:lang w:val="en-US" w:eastAsia="zh-CN" w:bidi="ar-SA"/>
        </w:rPr>
      </w:pPr>
      <w:r>
        <w:rPr>
          <w:rFonts w:hint="eastAsia" w:ascii="仿宋" w:hAnsi="仿宋" w:eastAsia="仿宋" w:cs="仿宋"/>
          <w:b/>
          <w:snapToGrid w:val="0"/>
          <w:color w:val="auto"/>
          <w:kern w:val="2"/>
          <w:sz w:val="28"/>
          <w:szCs w:val="28"/>
          <w:highlight w:val="none"/>
          <w:lang w:val="en-US" w:eastAsia="zh-CN" w:bidi="ar-SA"/>
        </w:rPr>
        <w:t>二、商务部分产品要求</w:t>
      </w:r>
    </w:p>
    <w:p w14:paraId="6A2C3D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eastAsia="zh-CN"/>
        </w:rPr>
        <w:t>）合同履</w:t>
      </w:r>
      <w:r>
        <w:rPr>
          <w:rFonts w:hint="eastAsia" w:ascii="仿宋" w:hAnsi="仿宋" w:eastAsia="仿宋" w:cs="仿宋"/>
          <w:b/>
          <w:color w:val="auto"/>
          <w:sz w:val="24"/>
          <w:szCs w:val="24"/>
          <w:highlight w:val="none"/>
          <w:lang w:val="en-US" w:eastAsia="zh-CN"/>
        </w:rPr>
        <w:t>约</w:t>
      </w:r>
      <w:r>
        <w:rPr>
          <w:rFonts w:hint="eastAsia" w:ascii="仿宋" w:hAnsi="仿宋" w:eastAsia="仿宋" w:cs="仿宋"/>
          <w:b/>
          <w:color w:val="auto"/>
          <w:sz w:val="24"/>
          <w:szCs w:val="24"/>
          <w:highlight w:val="none"/>
          <w:lang w:eastAsia="zh-CN"/>
        </w:rPr>
        <w:t>期限及交货地点</w:t>
      </w:r>
      <w:r>
        <w:rPr>
          <w:rFonts w:hint="eastAsia" w:ascii="仿宋" w:hAnsi="仿宋" w:eastAsia="仿宋" w:cs="仿宋"/>
          <w:b/>
          <w:color w:val="auto"/>
          <w:sz w:val="24"/>
          <w:szCs w:val="24"/>
          <w:highlight w:val="none"/>
        </w:rPr>
        <w:t>：</w:t>
      </w:r>
    </w:p>
    <w:p w14:paraId="7CBA579C">
      <w:pPr>
        <w:pStyle w:val="79"/>
        <w:spacing w:line="360" w:lineRule="auto"/>
        <w:ind w:firstLine="492" w:firstLineChars="200"/>
        <w:outlineLvl w:val="9"/>
        <w:rPr>
          <w:rFonts w:hint="eastAsia" w:ascii="仿宋" w:hAnsi="仿宋" w:eastAsia="仿宋" w:cs="仿宋"/>
          <w:color w:val="auto"/>
          <w:spacing w:val="3"/>
          <w:kern w:val="2"/>
          <w:sz w:val="24"/>
          <w:szCs w:val="24"/>
          <w:highlight w:val="none"/>
          <w:lang w:val="en-US" w:eastAsia="zh-CN" w:bidi="ar-SA"/>
        </w:rPr>
      </w:pPr>
      <w:r>
        <w:rPr>
          <w:rFonts w:hint="eastAsia" w:ascii="仿宋" w:hAnsi="仿宋" w:eastAsia="仿宋" w:cs="仿宋"/>
          <w:color w:val="auto"/>
          <w:spacing w:val="3"/>
          <w:kern w:val="2"/>
          <w:sz w:val="24"/>
          <w:szCs w:val="24"/>
          <w:highlight w:val="none"/>
          <w:lang w:val="en-US" w:eastAsia="zh-CN" w:bidi="ar-SA"/>
        </w:rPr>
        <w:t>供货期限：</w:t>
      </w:r>
      <w:r>
        <w:rPr>
          <w:rFonts w:hint="eastAsia" w:ascii="仿宋" w:hAnsi="仿宋" w:eastAsia="仿宋" w:cs="Times New Roman"/>
          <w:color w:val="auto"/>
          <w:kern w:val="2"/>
          <w:sz w:val="24"/>
          <w:szCs w:val="24"/>
          <w:lang w:val="en-US" w:eastAsia="zh-CN" w:bidi="ar-SA"/>
        </w:rPr>
        <w:t>本项目供货期限为一年，自合同签订之日起计算。</w:t>
      </w:r>
      <w:r>
        <w:rPr>
          <w:rFonts w:hint="eastAsia" w:ascii="仿宋" w:hAnsi="仿宋" w:eastAsia="仿宋" w:cs="仿宋"/>
          <w:color w:val="auto"/>
          <w:spacing w:val="3"/>
          <w:kern w:val="2"/>
          <w:sz w:val="24"/>
          <w:szCs w:val="24"/>
          <w:highlight w:val="none"/>
          <w:lang w:val="en-US" w:eastAsia="zh-CN" w:bidi="ar-SA"/>
        </w:rPr>
        <w:t xml:space="preserve">   </w:t>
      </w:r>
    </w:p>
    <w:p w14:paraId="260057FC">
      <w:pPr>
        <w:pStyle w:val="79"/>
        <w:spacing w:line="360" w:lineRule="auto"/>
        <w:ind w:firstLine="492" w:firstLineChars="20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
          <w:kern w:val="2"/>
          <w:sz w:val="24"/>
          <w:szCs w:val="24"/>
          <w:highlight w:val="none"/>
          <w:lang w:val="en-US" w:eastAsia="zh-CN" w:bidi="ar-SA"/>
        </w:rPr>
        <w:t>交货</w:t>
      </w:r>
      <w:r>
        <w:rPr>
          <w:rFonts w:hint="eastAsia" w:ascii="仿宋" w:hAnsi="仿宋" w:eastAsia="仿宋" w:cs="仿宋"/>
          <w:color w:val="auto"/>
          <w:spacing w:val="3"/>
          <w:kern w:val="2"/>
          <w:sz w:val="24"/>
          <w:szCs w:val="24"/>
          <w:highlight w:val="none"/>
          <w:lang w:val="zh-CN" w:eastAsia="zh-CN" w:bidi="ar-SA"/>
        </w:rPr>
        <w:t>地点：由甲方指定交货地点</w:t>
      </w:r>
    </w:p>
    <w:p w14:paraId="427A61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bookmarkStart w:id="451" w:name="_Toc19898"/>
      <w:bookmarkStart w:id="452" w:name="_Toc28973"/>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付款方式：</w:t>
      </w:r>
      <w:bookmarkEnd w:id="451"/>
    </w:p>
    <w:p w14:paraId="0A40E6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按供货周期结算货款，最终以正式签订的合同为准。   </w:t>
      </w:r>
    </w:p>
    <w:p w14:paraId="6C8420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报价要求：</w:t>
      </w:r>
      <w:bookmarkEnd w:id="452"/>
    </w:p>
    <w:p w14:paraId="15AE90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pacing w:val="3"/>
          <w:sz w:val="24"/>
          <w:szCs w:val="24"/>
          <w:highlight w:val="none"/>
          <w:lang w:val="en-US" w:eastAsia="zh-CN"/>
        </w:rPr>
      </w:pPr>
      <w:r>
        <w:rPr>
          <w:rFonts w:hint="eastAsia" w:ascii="仿宋" w:hAnsi="仿宋" w:eastAsia="仿宋" w:cs="仿宋"/>
          <w:color w:val="auto"/>
          <w:sz w:val="24"/>
          <w:szCs w:val="24"/>
          <w:highlight w:val="none"/>
        </w:rPr>
        <w:t>投标报价应是完成招标内容所需的全部费用，报价应包括采购文件规定的完成本项目的全部内容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pacing w:val="3"/>
          <w:sz w:val="24"/>
          <w:szCs w:val="24"/>
          <w:highlight w:val="none"/>
        </w:rPr>
        <w:t>包括但不限于</w:t>
      </w:r>
      <w:r>
        <w:rPr>
          <w:rFonts w:hint="eastAsia" w:ascii="仿宋" w:hAnsi="仿宋" w:eastAsia="仿宋" w:cs="仿宋"/>
          <w:color w:val="auto"/>
          <w:spacing w:val="3"/>
          <w:sz w:val="24"/>
          <w:szCs w:val="24"/>
          <w:highlight w:val="none"/>
          <w:lang w:eastAsia="zh-CN"/>
        </w:rPr>
        <w:t>服务</w:t>
      </w:r>
      <w:r>
        <w:rPr>
          <w:rFonts w:hint="eastAsia" w:ascii="仿宋" w:hAnsi="仿宋" w:eastAsia="仿宋" w:cs="仿宋"/>
          <w:color w:val="auto"/>
          <w:spacing w:val="3"/>
          <w:sz w:val="24"/>
          <w:szCs w:val="24"/>
          <w:highlight w:val="none"/>
        </w:rPr>
        <w:t>的报价及所发生</w:t>
      </w:r>
      <w:r>
        <w:rPr>
          <w:rFonts w:hint="eastAsia" w:ascii="仿宋" w:hAnsi="仿宋" w:eastAsia="仿宋" w:cs="仿宋"/>
          <w:color w:val="auto"/>
          <w:spacing w:val="-4"/>
          <w:sz w:val="24"/>
          <w:szCs w:val="24"/>
          <w:highlight w:val="none"/>
        </w:rPr>
        <w:t>的</w:t>
      </w:r>
      <w:r>
        <w:rPr>
          <w:rFonts w:hint="eastAsia" w:ascii="仿宋" w:hAnsi="仿宋" w:eastAsia="仿宋" w:cs="仿宋"/>
          <w:b w:val="0"/>
          <w:bCs w:val="0"/>
          <w:color w:val="auto"/>
          <w:spacing w:val="-4"/>
          <w:sz w:val="24"/>
          <w:szCs w:val="24"/>
          <w:highlight w:val="none"/>
        </w:rPr>
        <w:t>：</w:t>
      </w:r>
      <w:r>
        <w:rPr>
          <w:rFonts w:hint="eastAsia" w:ascii="仿宋" w:hAnsi="仿宋" w:eastAsia="仿宋" w:cs="仿宋"/>
          <w:b w:val="0"/>
          <w:bCs w:val="0"/>
          <w:color w:val="auto"/>
          <w:sz w:val="24"/>
          <w:szCs w:val="24"/>
          <w:highlight w:val="none"/>
        </w:rPr>
        <w:t>包括采购代理服务费</w:t>
      </w:r>
      <w:r>
        <w:rPr>
          <w:rFonts w:hint="eastAsia" w:ascii="仿宋" w:hAnsi="仿宋" w:eastAsia="仿宋" w:cs="仿宋"/>
          <w:b w:val="0"/>
          <w:bCs w:val="0"/>
          <w:color w:val="auto"/>
          <w:sz w:val="24"/>
          <w:szCs w:val="24"/>
          <w:highlight w:val="none"/>
          <w:lang w:eastAsia="zh-CN"/>
        </w:rPr>
        <w:t>、论证、评审费用、公证费、本项目</w:t>
      </w:r>
      <w:r>
        <w:rPr>
          <w:rFonts w:hint="eastAsia" w:ascii="仿宋" w:hAnsi="仿宋" w:eastAsia="仿宋" w:cs="仿宋"/>
          <w:b w:val="0"/>
          <w:bCs w:val="0"/>
          <w:color w:val="auto"/>
          <w:spacing w:val="-4"/>
          <w:sz w:val="24"/>
          <w:szCs w:val="24"/>
          <w:highlight w:val="none"/>
        </w:rPr>
        <w:t>所有</w:t>
      </w:r>
      <w:r>
        <w:rPr>
          <w:rFonts w:hint="eastAsia" w:ascii="仿宋" w:hAnsi="仿宋" w:eastAsia="仿宋" w:cs="仿宋"/>
          <w:b w:val="0"/>
          <w:bCs w:val="0"/>
          <w:color w:val="auto"/>
          <w:spacing w:val="-4"/>
          <w:sz w:val="24"/>
          <w:szCs w:val="24"/>
          <w:highlight w:val="none"/>
          <w:lang w:eastAsia="zh-CN"/>
        </w:rPr>
        <w:t>货物</w:t>
      </w:r>
      <w:r>
        <w:rPr>
          <w:rFonts w:hint="eastAsia" w:ascii="仿宋" w:hAnsi="仿宋" w:eastAsia="仿宋" w:cs="仿宋"/>
          <w:b w:val="0"/>
          <w:bCs w:val="0"/>
          <w:color w:val="auto"/>
          <w:spacing w:val="-4"/>
          <w:sz w:val="24"/>
          <w:szCs w:val="24"/>
          <w:highlight w:val="none"/>
        </w:rPr>
        <w:t>价格、劳务、食宿、设备、交通、保险、售后服务、利润、相关税费及市场价格风险在内等完成本项目所需</w:t>
      </w:r>
      <w:r>
        <w:rPr>
          <w:rFonts w:hint="eastAsia" w:ascii="仿宋" w:hAnsi="仿宋" w:eastAsia="仿宋" w:cs="仿宋"/>
          <w:b w:val="0"/>
          <w:bCs w:val="0"/>
          <w:color w:val="auto"/>
          <w:spacing w:val="-4"/>
          <w:sz w:val="24"/>
          <w:szCs w:val="24"/>
          <w:highlight w:val="none"/>
          <w:lang w:eastAsia="zh-CN"/>
        </w:rPr>
        <w:t>的</w:t>
      </w:r>
      <w:r>
        <w:rPr>
          <w:rFonts w:hint="eastAsia" w:ascii="仿宋" w:hAnsi="仿宋" w:eastAsia="仿宋" w:cs="仿宋"/>
          <w:b w:val="0"/>
          <w:bCs w:val="0"/>
          <w:color w:val="auto"/>
          <w:spacing w:val="-4"/>
          <w:sz w:val="24"/>
          <w:szCs w:val="24"/>
          <w:highlight w:val="none"/>
        </w:rPr>
        <w:t>全部费用</w:t>
      </w:r>
      <w:r>
        <w:rPr>
          <w:rFonts w:hint="eastAsia" w:ascii="仿宋" w:hAnsi="仿宋" w:eastAsia="仿宋" w:cs="仿宋"/>
          <w:b w:val="0"/>
          <w:bCs w:val="0"/>
          <w:color w:val="auto"/>
          <w:sz w:val="24"/>
          <w:szCs w:val="24"/>
          <w:highlight w:val="none"/>
        </w:rPr>
        <w:t>，采购</w:t>
      </w:r>
      <w:r>
        <w:rPr>
          <w:rFonts w:hint="eastAsia" w:ascii="仿宋" w:hAnsi="仿宋" w:eastAsia="仿宋" w:cs="仿宋"/>
          <w:color w:val="auto"/>
          <w:sz w:val="24"/>
          <w:szCs w:val="24"/>
          <w:highlight w:val="none"/>
        </w:rPr>
        <w:t>人将不再支付任何费用。</w:t>
      </w:r>
    </w:p>
    <w:p w14:paraId="38BF42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仿宋" w:hAnsi="仿宋" w:eastAsia="仿宋" w:cs="仿宋"/>
          <w:b w:val="0"/>
          <w:bCs/>
          <w:color w:val="auto"/>
          <w:sz w:val="24"/>
          <w:szCs w:val="24"/>
          <w:highlight w:val="none"/>
          <w:lang w:val="en-US" w:eastAsia="zh-CN"/>
        </w:rPr>
      </w:pPr>
      <w:bookmarkStart w:id="453" w:name="_Toc17923"/>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lang w:eastAsia="zh-CN"/>
        </w:rPr>
        <w:t>）质量</w:t>
      </w:r>
      <w:bookmarkEnd w:id="453"/>
      <w:r>
        <w:rPr>
          <w:rFonts w:hint="eastAsia" w:ascii="仿宋" w:hAnsi="仿宋" w:eastAsia="仿宋" w:cs="仿宋"/>
          <w:b/>
          <w:color w:val="auto"/>
          <w:sz w:val="24"/>
          <w:szCs w:val="24"/>
          <w:highlight w:val="none"/>
          <w:lang w:val="en-US" w:eastAsia="zh-CN"/>
        </w:rPr>
        <w:t>要求</w:t>
      </w:r>
    </w:p>
    <w:p w14:paraId="29ED8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color w:val="auto"/>
          <w:sz w:val="24"/>
          <w:szCs w:val="24"/>
          <w:highlight w:val="none"/>
          <w:lang w:val="en-US" w:eastAsia="zh-CN"/>
        </w:rPr>
      </w:pPr>
      <w:bookmarkStart w:id="454" w:name="_Toc3551"/>
      <w:r>
        <w:rPr>
          <w:rFonts w:hint="eastAsia" w:ascii="仿宋" w:hAnsi="仿宋" w:eastAsia="仿宋" w:cs="仿宋"/>
          <w:b w:val="0"/>
          <w:bCs/>
          <w:color w:val="auto"/>
          <w:sz w:val="24"/>
          <w:szCs w:val="24"/>
          <w:highlight w:val="none"/>
          <w:lang w:val="en-US" w:eastAsia="zh-CN"/>
        </w:rPr>
        <w:t>符合国家药典及相关标准的合格药品，剩余有效期不低于规定有效期的2/3</w:t>
      </w:r>
      <w:r>
        <w:rPr>
          <w:rFonts w:hint="eastAsia" w:ascii="仿宋" w:hAnsi="仿宋" w:eastAsia="仿宋" w:cs="仿宋"/>
          <w:b w:val="0"/>
          <w:bCs/>
          <w:color w:val="auto"/>
          <w:sz w:val="24"/>
          <w:szCs w:val="24"/>
          <w:highlight w:val="none"/>
          <w:lang w:val="en-US" w:eastAsia="zh-CN"/>
        </w:rPr>
        <w:tab/>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供应要求</w:t>
      </w:r>
    </w:p>
    <w:p w14:paraId="6F755F9F">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1、日常采购计划药品耗材，须在采购人发出订单后的24小时之内送到</w:t>
      </w:r>
      <w:r>
        <w:rPr>
          <w:rFonts w:hint="default" w:ascii="仿宋" w:hAnsi="仿宋" w:eastAsia="仿宋" w:cs="仿宋"/>
          <w:color w:val="auto"/>
          <w:sz w:val="24"/>
          <w:szCs w:val="24"/>
          <w:highlight w:val="none"/>
          <w:lang w:val="en-US" w:eastAsia="zh-CN"/>
        </w:rPr>
        <w:t xml:space="preserve">采购人指定地址，如采购人遇到特殊情况急需货物，中标人需在两个小时内配送到采购人指定地址。 </w:t>
      </w:r>
    </w:p>
    <w:p w14:paraId="2A63698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 xml:space="preserve">2.如遇市场急需货物等情况，乙方须优先给采购人供货。 </w:t>
      </w:r>
    </w:p>
    <w:p w14:paraId="69CFDDE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 xml:space="preserve">3.采购人不接受有效期低于或等于六个月的药品、耗材。 </w:t>
      </w:r>
    </w:p>
    <w:p w14:paraId="0EB8C66A">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 xml:space="preserve">4.对于有效期大于6个月以上的滞销药品，在采购人保证药品质量的情况下， 中标人须予以退货处理。 </w:t>
      </w:r>
    </w:p>
    <w:p w14:paraId="28F46B8D">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 xml:space="preserve">.采购人根据实际使用需要， 由一家供应商根据新疆医保服务平台招采系统物品价格给采购人供货； </w:t>
      </w:r>
    </w:p>
    <w:p w14:paraId="473136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验收</w:t>
      </w:r>
      <w:bookmarkEnd w:id="454"/>
    </w:p>
    <w:p w14:paraId="3BF9D5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9"/>
        <w:rPr>
          <w:rFonts w:hint="eastAsia" w:ascii="仿宋" w:hAnsi="仿宋" w:eastAsia="仿宋" w:cs="仿宋"/>
          <w:color w:val="auto"/>
          <w:spacing w:val="3"/>
          <w:sz w:val="24"/>
          <w:szCs w:val="24"/>
          <w:highlight w:val="none"/>
        </w:rPr>
      </w:pPr>
      <w:bookmarkStart w:id="455" w:name="_Toc167715241"/>
      <w:bookmarkStart w:id="456" w:name="_Toc167712846"/>
      <w:bookmarkStart w:id="457" w:name="_Toc167714044"/>
      <w:r>
        <w:rPr>
          <w:rFonts w:hint="eastAsia" w:ascii="仿宋" w:hAnsi="仿宋" w:eastAsia="仿宋" w:cs="仿宋"/>
          <w:color w:val="auto"/>
          <w:spacing w:val="3"/>
          <w:sz w:val="24"/>
          <w:szCs w:val="24"/>
          <w:highlight w:val="none"/>
        </w:rPr>
        <w:t>验收依据</w:t>
      </w:r>
      <w:bookmarkEnd w:id="455"/>
      <w:bookmarkEnd w:id="456"/>
      <w:bookmarkEnd w:id="457"/>
      <w:bookmarkStart w:id="458" w:name="_Toc167712847"/>
      <w:bookmarkStart w:id="459" w:name="_Toc167714045"/>
      <w:bookmarkStart w:id="460" w:name="_Toc167715242"/>
    </w:p>
    <w:p w14:paraId="2BDD64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9"/>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t>（1）合同文本及合同补充文件（条款）</w:t>
      </w:r>
      <w:bookmarkEnd w:id="458"/>
      <w:bookmarkEnd w:id="459"/>
      <w:bookmarkEnd w:id="460"/>
      <w:r>
        <w:rPr>
          <w:rFonts w:hint="eastAsia" w:ascii="仿宋" w:hAnsi="仿宋" w:eastAsia="仿宋" w:cs="仿宋"/>
          <w:color w:val="auto"/>
          <w:spacing w:val="3"/>
          <w:sz w:val="24"/>
          <w:szCs w:val="24"/>
          <w:highlight w:val="none"/>
        </w:rPr>
        <w:t>；</w:t>
      </w:r>
    </w:p>
    <w:p w14:paraId="625836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9"/>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lang w:eastAsia="zh-CN"/>
        </w:rPr>
        <w:t>（</w:t>
      </w:r>
      <w:r>
        <w:rPr>
          <w:rFonts w:hint="eastAsia" w:ascii="仿宋" w:hAnsi="仿宋" w:eastAsia="仿宋" w:cs="仿宋"/>
          <w:color w:val="auto"/>
          <w:spacing w:val="3"/>
          <w:sz w:val="24"/>
          <w:szCs w:val="24"/>
          <w:highlight w:val="none"/>
          <w:lang w:val="en-US" w:eastAsia="zh-CN"/>
        </w:rPr>
        <w:t>2</w:t>
      </w:r>
      <w:r>
        <w:rPr>
          <w:rFonts w:hint="eastAsia" w:ascii="仿宋" w:hAnsi="仿宋" w:eastAsia="仿宋" w:cs="仿宋"/>
          <w:color w:val="auto"/>
          <w:spacing w:val="3"/>
          <w:sz w:val="24"/>
          <w:szCs w:val="24"/>
          <w:highlight w:val="none"/>
          <w:lang w:eastAsia="zh-CN"/>
        </w:rPr>
        <w:t>）</w:t>
      </w:r>
      <w:r>
        <w:rPr>
          <w:rFonts w:hint="eastAsia" w:ascii="仿宋" w:hAnsi="仿宋" w:eastAsia="仿宋" w:cs="仿宋"/>
          <w:color w:val="auto"/>
          <w:spacing w:val="3"/>
          <w:sz w:val="24"/>
          <w:szCs w:val="24"/>
          <w:highlight w:val="none"/>
          <w:lang w:val="en-US" w:eastAsia="zh-CN"/>
        </w:rPr>
        <w:t>招标文件</w:t>
      </w:r>
      <w:r>
        <w:rPr>
          <w:rFonts w:hint="eastAsia" w:ascii="仿宋" w:hAnsi="仿宋" w:eastAsia="仿宋" w:cs="仿宋"/>
          <w:color w:val="auto"/>
          <w:spacing w:val="3"/>
          <w:sz w:val="24"/>
          <w:szCs w:val="24"/>
          <w:highlight w:val="none"/>
        </w:rPr>
        <w:t>；</w:t>
      </w:r>
    </w:p>
    <w:p w14:paraId="643633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w:t>
      </w:r>
    </w:p>
    <w:p w14:paraId="767B8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其他与本项目相关的文件；</w:t>
      </w:r>
    </w:p>
    <w:p w14:paraId="57E4B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具体内容详见合同。</w:t>
      </w:r>
    </w:p>
    <w:p w14:paraId="5B0079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合同实施：</w:t>
      </w:r>
      <w:bookmarkStart w:id="461" w:name="_Toc167712869"/>
      <w:bookmarkStart w:id="462" w:name="_Toc167714067"/>
      <w:bookmarkStart w:id="463" w:name="_Toc167715264"/>
    </w:p>
    <w:p w14:paraId="69053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bookmarkEnd w:id="461"/>
      <w:bookmarkEnd w:id="462"/>
      <w:bookmarkEnd w:id="463"/>
      <w:r>
        <w:rPr>
          <w:rFonts w:hint="eastAsia" w:ascii="仿宋" w:hAnsi="仿宋" w:eastAsia="仿宋" w:cs="仿宋"/>
          <w:color w:val="auto"/>
          <w:sz w:val="24"/>
          <w:szCs w:val="24"/>
          <w:highlight w:val="none"/>
        </w:rPr>
        <w:t>、中标单位应在合同签订后安排人员（项目组成人员简历表所列）与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就</w:t>
      </w:r>
      <w:r>
        <w:rPr>
          <w:rFonts w:hint="eastAsia" w:ascii="仿宋" w:hAnsi="仿宋" w:eastAsia="仿宋" w:cs="仿宋"/>
          <w:color w:val="auto"/>
          <w:sz w:val="24"/>
          <w:szCs w:val="24"/>
          <w:highlight w:val="none"/>
          <w:lang w:eastAsia="zh-CN"/>
        </w:rPr>
        <w:t>本项目</w:t>
      </w:r>
      <w:r>
        <w:rPr>
          <w:rFonts w:hint="eastAsia" w:ascii="仿宋" w:hAnsi="仿宋" w:eastAsia="仿宋" w:cs="仿宋"/>
          <w:color w:val="auto"/>
          <w:sz w:val="24"/>
          <w:szCs w:val="24"/>
          <w:highlight w:val="none"/>
        </w:rPr>
        <w:t>工作进行安排</w:t>
      </w:r>
      <w:r>
        <w:rPr>
          <w:rFonts w:hint="eastAsia" w:ascii="仿宋" w:hAnsi="仿宋" w:eastAsia="仿宋" w:cs="仿宋"/>
          <w:color w:val="auto"/>
          <w:sz w:val="24"/>
          <w:szCs w:val="24"/>
          <w:highlight w:val="none"/>
          <w:lang w:val="en-US" w:eastAsia="zh-CN"/>
        </w:rPr>
        <w:t>对接</w:t>
      </w:r>
      <w:r>
        <w:rPr>
          <w:rFonts w:hint="eastAsia" w:ascii="仿宋" w:hAnsi="仿宋" w:eastAsia="仿宋" w:cs="仿宋"/>
          <w:color w:val="auto"/>
          <w:sz w:val="24"/>
          <w:szCs w:val="24"/>
          <w:highlight w:val="none"/>
        </w:rPr>
        <w:t>。</w:t>
      </w:r>
      <w:bookmarkStart w:id="464" w:name="_Toc167715265"/>
      <w:bookmarkStart w:id="465" w:name="_Toc167714068"/>
      <w:bookmarkStart w:id="466" w:name="_Toc167712870"/>
    </w:p>
    <w:p w14:paraId="4A12C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bookmarkEnd w:id="464"/>
      <w:bookmarkEnd w:id="465"/>
      <w:bookmarkEnd w:id="466"/>
      <w:r>
        <w:rPr>
          <w:rFonts w:hint="eastAsia" w:ascii="仿宋" w:hAnsi="仿宋" w:eastAsia="仿宋" w:cs="仿宋"/>
          <w:color w:val="auto"/>
          <w:sz w:val="24"/>
          <w:szCs w:val="24"/>
          <w:highlight w:val="none"/>
        </w:rPr>
        <w:t>、若因</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单位原因未能在</w:t>
      </w:r>
      <w:r>
        <w:rPr>
          <w:rFonts w:hint="eastAsia" w:ascii="仿宋" w:hAnsi="仿宋" w:eastAsia="仿宋" w:cs="仿宋"/>
          <w:color w:val="auto"/>
          <w:sz w:val="24"/>
          <w:szCs w:val="24"/>
          <w:highlight w:val="none"/>
          <w:lang w:eastAsia="zh-CN"/>
        </w:rPr>
        <w:t>服务期限</w:t>
      </w:r>
      <w:r>
        <w:rPr>
          <w:rFonts w:hint="eastAsia" w:ascii="仿宋" w:hAnsi="仿宋" w:eastAsia="仿宋" w:cs="仿宋"/>
          <w:color w:val="auto"/>
          <w:sz w:val="24"/>
          <w:szCs w:val="24"/>
          <w:highlight w:val="none"/>
        </w:rPr>
        <w:t>内完成合同规定的义务，由此对采购人造成的延误和一切损失，由中标单位承担和赔偿。</w:t>
      </w:r>
    </w:p>
    <w:p w14:paraId="6F9C6A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结算方式</w:t>
      </w:r>
    </w:p>
    <w:p w14:paraId="02AF5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供应商每月给甲方提供药品目录及价格明细清单做为购买及结算依据，如遇本月下单次月结算时，以本月和次月价格比较，用价格低的为结算依据；例如</w:t>
      </w:r>
    </w:p>
    <w:p w14:paraId="7D177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①假如6月对乙酰氨基酚滴剂规格30ml一盒15元，6月结算时按15元*供应商报价折扣率；</w:t>
      </w:r>
    </w:p>
    <w:p w14:paraId="621C4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②假如6月购买7月结算时，乙酰氨基酚滴剂规格30ml一盒下调为14元；则按14元*供应商报价折扣率结算；</w:t>
      </w:r>
    </w:p>
    <w:p w14:paraId="4BA8C5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③假如6月购买7月结算时，乙酰氨基酚滴剂规格30ml一盒上调为16元；则按7月实际报价15元*供应商报价折扣率结算。</w:t>
      </w:r>
    </w:p>
    <w:p w14:paraId="627DB0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bookmarkStart w:id="467" w:name="_Toc31514"/>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违约责任：</w:t>
      </w:r>
      <w:bookmarkEnd w:id="467"/>
    </w:p>
    <w:p w14:paraId="5D53F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1、按《中华人民共和国合同法》中的相关条款执行。</w:t>
      </w:r>
    </w:p>
    <w:p w14:paraId="042783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2、未按合同要求提供</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质量不能满足</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要求，采购人有权终止合同，并对供方违约行为进行追究，同时按《政府采购法》的有关规定进行处罚。</w:t>
      </w:r>
    </w:p>
    <w:p w14:paraId="6905574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本项目所有条款均为必须满足的重要指标，不得负偏离。</w:t>
      </w:r>
    </w:p>
    <w:p w14:paraId="7A67F15F">
      <w:pPr>
        <w:pStyle w:val="20"/>
        <w:numPr>
          <w:ilvl w:val="0"/>
          <w:numId w:val="0"/>
        </w:numPr>
        <w:rPr>
          <w:rFonts w:hint="default"/>
          <w:lang w:val="en-US" w:eastAsia="zh-CN"/>
        </w:rPr>
      </w:pPr>
    </w:p>
    <w:p w14:paraId="3D9BDA08">
      <w:pPr>
        <w:pStyle w:val="23"/>
        <w:ind w:left="0" w:leftChars="0" w:firstLine="0" w:firstLineChars="0"/>
        <w:jc w:val="center"/>
        <w:rPr>
          <w:rFonts w:hint="eastAsia"/>
        </w:rPr>
      </w:pPr>
    </w:p>
    <w:p w14:paraId="574ED840">
      <w:pPr>
        <w:pStyle w:val="23"/>
        <w:ind w:left="0" w:leftChars="0" w:firstLine="0" w:firstLineChars="0"/>
        <w:jc w:val="center"/>
        <w:rPr>
          <w:rFonts w:hint="eastAsia"/>
        </w:rPr>
      </w:pPr>
    </w:p>
    <w:p w14:paraId="06B3E911">
      <w:pPr>
        <w:pStyle w:val="23"/>
        <w:ind w:left="0" w:leftChars="0" w:firstLine="0" w:firstLineChars="0"/>
        <w:jc w:val="center"/>
        <w:rPr>
          <w:rFonts w:hint="eastAsia"/>
        </w:rPr>
      </w:pPr>
    </w:p>
    <w:p w14:paraId="25AC551C">
      <w:pPr>
        <w:pStyle w:val="23"/>
        <w:ind w:left="0" w:leftChars="0" w:firstLine="0" w:firstLineChars="0"/>
        <w:jc w:val="center"/>
        <w:rPr>
          <w:rFonts w:hint="eastAsia"/>
        </w:rPr>
      </w:pPr>
    </w:p>
    <w:p w14:paraId="643288BA">
      <w:pPr>
        <w:pStyle w:val="23"/>
        <w:ind w:left="0" w:leftChars="0" w:firstLine="0" w:firstLineChars="0"/>
        <w:jc w:val="center"/>
        <w:rPr>
          <w:rFonts w:hint="eastAsia"/>
        </w:rPr>
      </w:pPr>
    </w:p>
    <w:p w14:paraId="4A86F04B">
      <w:pPr>
        <w:pStyle w:val="23"/>
        <w:ind w:left="0" w:leftChars="0" w:firstLine="0" w:firstLineChars="0"/>
        <w:jc w:val="center"/>
        <w:rPr>
          <w:rFonts w:hint="eastAsia"/>
        </w:rPr>
      </w:pPr>
    </w:p>
    <w:p w14:paraId="21BBB580">
      <w:pPr>
        <w:pStyle w:val="23"/>
        <w:ind w:left="0" w:leftChars="0" w:firstLine="0" w:firstLineChars="0"/>
        <w:jc w:val="center"/>
        <w:rPr>
          <w:rFonts w:hint="eastAsia"/>
        </w:rPr>
      </w:pPr>
    </w:p>
    <w:p w14:paraId="4A88A9EA">
      <w:pPr>
        <w:pStyle w:val="23"/>
        <w:ind w:left="0" w:leftChars="0" w:firstLine="0" w:firstLineChars="0"/>
        <w:jc w:val="center"/>
        <w:rPr>
          <w:rFonts w:hint="eastAsia"/>
        </w:rPr>
      </w:pPr>
    </w:p>
    <w:p w14:paraId="1E17C42E">
      <w:pPr>
        <w:pStyle w:val="23"/>
        <w:ind w:left="0" w:leftChars="0" w:firstLine="0" w:firstLineChars="0"/>
        <w:jc w:val="center"/>
        <w:rPr>
          <w:rFonts w:hint="eastAsia"/>
        </w:rPr>
      </w:pPr>
    </w:p>
    <w:p w14:paraId="12CD2DEC">
      <w:pPr>
        <w:pStyle w:val="23"/>
        <w:ind w:left="0" w:leftChars="0" w:firstLine="0" w:firstLineChars="0"/>
        <w:jc w:val="center"/>
        <w:rPr>
          <w:rFonts w:hint="eastAsia"/>
        </w:rPr>
      </w:pPr>
    </w:p>
    <w:p w14:paraId="57AF051C">
      <w:pPr>
        <w:pStyle w:val="23"/>
        <w:ind w:left="0" w:leftChars="0" w:firstLine="0" w:firstLineChars="0"/>
        <w:jc w:val="center"/>
        <w:rPr>
          <w:rFonts w:hint="eastAsia"/>
        </w:rPr>
      </w:pPr>
    </w:p>
    <w:p w14:paraId="61B1360E">
      <w:pPr>
        <w:pStyle w:val="23"/>
        <w:ind w:left="0" w:leftChars="0" w:firstLine="0" w:firstLineChars="0"/>
        <w:jc w:val="center"/>
        <w:rPr>
          <w:rFonts w:hint="eastAsia"/>
        </w:rPr>
      </w:pPr>
    </w:p>
    <w:p w14:paraId="616C28BB">
      <w:pPr>
        <w:pStyle w:val="23"/>
        <w:ind w:left="0" w:leftChars="0" w:firstLine="0" w:firstLineChars="0"/>
        <w:jc w:val="center"/>
        <w:rPr>
          <w:rFonts w:hint="eastAsia"/>
        </w:rPr>
      </w:pPr>
    </w:p>
    <w:p w14:paraId="09410F2F">
      <w:pPr>
        <w:pStyle w:val="23"/>
        <w:ind w:left="0" w:leftChars="0" w:firstLine="0" w:firstLineChars="0"/>
        <w:jc w:val="center"/>
        <w:rPr>
          <w:rFonts w:hint="eastAsia"/>
        </w:rPr>
      </w:pPr>
    </w:p>
    <w:p w14:paraId="26E87BB1">
      <w:pPr>
        <w:pStyle w:val="23"/>
        <w:ind w:left="0" w:leftChars="0" w:firstLine="0" w:firstLineChars="0"/>
        <w:jc w:val="center"/>
        <w:rPr>
          <w:rFonts w:hint="eastAsia"/>
        </w:rPr>
      </w:pPr>
    </w:p>
    <w:p w14:paraId="15B0D957">
      <w:pPr>
        <w:pStyle w:val="23"/>
        <w:ind w:left="0" w:leftChars="0" w:firstLine="0" w:firstLineChars="0"/>
        <w:jc w:val="both"/>
        <w:rPr>
          <w:rFonts w:hint="eastAsia"/>
        </w:rPr>
      </w:pPr>
    </w:p>
    <w:p w14:paraId="4ADACC55">
      <w:pPr>
        <w:pStyle w:val="23"/>
        <w:ind w:left="0" w:leftChars="0" w:firstLine="0" w:firstLineChars="0"/>
        <w:jc w:val="both"/>
        <w:rPr>
          <w:rFonts w:hint="eastAsia"/>
        </w:rPr>
        <w:sectPr>
          <w:pgSz w:w="11905" w:h="16838"/>
          <w:pgMar w:top="1440" w:right="1803" w:bottom="1440" w:left="1803" w:header="851" w:footer="992" w:gutter="0"/>
          <w:cols w:space="0" w:num="1"/>
          <w:rtlGutter w:val="0"/>
          <w:docGrid w:type="lines" w:linePitch="319" w:charSpace="0"/>
        </w:sectPr>
      </w:pPr>
    </w:p>
    <w:p w14:paraId="04CF3CEB">
      <w:pPr>
        <w:pStyle w:val="2"/>
        <w:jc w:val="center"/>
        <w:rPr>
          <w:rFonts w:hint="eastAsia" w:ascii="仿宋" w:hAnsi="仿宋" w:eastAsia="仿宋" w:cs="仿宋"/>
          <w:color w:val="auto"/>
          <w:sz w:val="30"/>
          <w:szCs w:val="30"/>
          <w:highlight w:val="none"/>
        </w:rPr>
      </w:pPr>
      <w:bookmarkStart w:id="468" w:name="_Toc10572"/>
      <w:r>
        <w:rPr>
          <w:rFonts w:hint="eastAsia" w:ascii="仿宋" w:hAnsi="仿宋" w:eastAsia="仿宋" w:cs="仿宋"/>
          <w:color w:val="auto"/>
          <w:sz w:val="30"/>
          <w:szCs w:val="30"/>
          <w:highlight w:val="none"/>
        </w:rPr>
        <w:t>第六章   投标文件部分格式</w:t>
      </w:r>
      <w:bookmarkEnd w:id="468"/>
    </w:p>
    <w:p w14:paraId="764D88B7">
      <w:pPr>
        <w:spacing w:line="360" w:lineRule="auto"/>
        <w:rPr>
          <w:rFonts w:hint="eastAsia" w:ascii="仿宋" w:hAnsi="仿宋" w:eastAsia="仿宋" w:cs="仿宋"/>
          <w:color w:val="auto"/>
          <w:sz w:val="24"/>
          <w:szCs w:val="24"/>
          <w:highlight w:val="none"/>
        </w:rPr>
      </w:pPr>
    </w:p>
    <w:p w14:paraId="4E1A2C1D">
      <w:pPr>
        <w:pStyle w:val="31"/>
        <w:rPr>
          <w:rFonts w:hint="eastAsia"/>
        </w:rPr>
      </w:pPr>
    </w:p>
    <w:p w14:paraId="53F71BF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469" w:name="_Toc8812_WPSOffice_Level1"/>
      <w:bookmarkStart w:id="470" w:name="_Toc4221_WPSOffice_Level1"/>
      <w:r>
        <w:rPr>
          <w:rFonts w:hint="eastAsia" w:ascii="仿宋" w:hAnsi="仿宋" w:eastAsia="仿宋" w:cs="仿宋"/>
          <w:color w:val="auto"/>
          <w:sz w:val="24"/>
          <w:szCs w:val="24"/>
          <w:highlight w:val="none"/>
        </w:rPr>
        <w:t>正本/副本</w:t>
      </w:r>
      <w:bookmarkEnd w:id="469"/>
      <w:bookmarkEnd w:id="470"/>
    </w:p>
    <w:p w14:paraId="4B9B19A7">
      <w:pPr>
        <w:spacing w:line="360" w:lineRule="auto"/>
        <w:rPr>
          <w:rFonts w:hint="eastAsia" w:ascii="仿宋" w:hAnsi="仿宋" w:eastAsia="仿宋" w:cs="仿宋"/>
          <w:color w:val="auto"/>
          <w:sz w:val="24"/>
          <w:szCs w:val="24"/>
          <w:highlight w:val="none"/>
        </w:rPr>
      </w:pPr>
    </w:p>
    <w:p w14:paraId="39CE00E5">
      <w:pPr>
        <w:spacing w:line="360" w:lineRule="auto"/>
        <w:ind w:firstLine="480" w:firstLineChars="200"/>
        <w:rPr>
          <w:rFonts w:hint="eastAsia" w:ascii="仿宋" w:hAnsi="仿宋" w:eastAsia="仿宋" w:cs="仿宋"/>
          <w:color w:val="auto"/>
          <w:sz w:val="24"/>
          <w:szCs w:val="24"/>
          <w:highlight w:val="none"/>
        </w:rPr>
      </w:pPr>
    </w:p>
    <w:p w14:paraId="47997F6B">
      <w:pPr>
        <w:pStyle w:val="17"/>
        <w:spacing w:line="360" w:lineRule="auto"/>
        <w:rPr>
          <w:rFonts w:hint="eastAsia" w:ascii="仿宋" w:hAnsi="仿宋" w:eastAsia="仿宋" w:cs="仿宋"/>
          <w:color w:val="auto"/>
          <w:sz w:val="24"/>
          <w:szCs w:val="24"/>
          <w:highlight w:val="none"/>
        </w:rPr>
      </w:pPr>
    </w:p>
    <w:p w14:paraId="4A4FD1AB">
      <w:pPr>
        <w:pStyle w:val="17"/>
        <w:spacing w:line="360" w:lineRule="auto"/>
        <w:rPr>
          <w:rFonts w:hint="eastAsia" w:ascii="仿宋" w:hAnsi="仿宋" w:eastAsia="仿宋" w:cs="仿宋"/>
          <w:color w:val="auto"/>
          <w:sz w:val="24"/>
          <w:szCs w:val="24"/>
          <w:highlight w:val="none"/>
        </w:rPr>
      </w:pPr>
    </w:p>
    <w:p w14:paraId="4373EFA7">
      <w:pPr>
        <w:pStyle w:val="17"/>
        <w:spacing w:line="360" w:lineRule="auto"/>
        <w:rPr>
          <w:rFonts w:hint="eastAsia" w:ascii="仿宋" w:hAnsi="仿宋" w:eastAsia="仿宋" w:cs="仿宋"/>
          <w:color w:val="auto"/>
          <w:sz w:val="24"/>
          <w:szCs w:val="24"/>
          <w:highlight w:val="none"/>
        </w:rPr>
      </w:pPr>
    </w:p>
    <w:p w14:paraId="1531D709">
      <w:pPr>
        <w:spacing w:line="360" w:lineRule="auto"/>
        <w:ind w:firstLine="1440" w:firstLineChars="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（项目名称）                </w:t>
      </w:r>
    </w:p>
    <w:p w14:paraId="5AFB85F1">
      <w:pPr>
        <w:spacing w:line="360" w:lineRule="auto"/>
        <w:rPr>
          <w:rFonts w:hint="eastAsia" w:ascii="仿宋" w:hAnsi="仿宋" w:eastAsia="仿宋" w:cs="仿宋"/>
          <w:color w:val="auto"/>
          <w:sz w:val="24"/>
          <w:szCs w:val="24"/>
          <w:highlight w:val="none"/>
        </w:rPr>
      </w:pPr>
    </w:p>
    <w:p w14:paraId="444752E6">
      <w:pPr>
        <w:spacing w:line="360" w:lineRule="auto"/>
        <w:rPr>
          <w:rFonts w:hint="eastAsia" w:ascii="仿宋" w:hAnsi="仿宋" w:eastAsia="仿宋" w:cs="仿宋"/>
          <w:color w:val="auto"/>
          <w:sz w:val="24"/>
          <w:szCs w:val="24"/>
          <w:highlight w:val="none"/>
        </w:rPr>
      </w:pPr>
    </w:p>
    <w:p w14:paraId="43A0D204">
      <w:pPr>
        <w:pStyle w:val="17"/>
        <w:spacing w:line="360" w:lineRule="auto"/>
        <w:rPr>
          <w:rFonts w:hint="eastAsia" w:ascii="仿宋" w:hAnsi="仿宋" w:eastAsia="仿宋" w:cs="仿宋"/>
          <w:color w:val="auto"/>
          <w:sz w:val="24"/>
          <w:szCs w:val="24"/>
          <w:highlight w:val="none"/>
        </w:rPr>
      </w:pPr>
    </w:p>
    <w:p w14:paraId="47027109">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w:t>
      </w:r>
    </w:p>
    <w:p w14:paraId="43FA06E9">
      <w:pPr>
        <w:pStyle w:val="31"/>
        <w:rPr>
          <w:rFonts w:hint="eastAsia" w:ascii="仿宋" w:hAnsi="仿宋" w:eastAsia="仿宋" w:cs="仿宋"/>
          <w:b/>
          <w:bCs/>
          <w:color w:val="auto"/>
          <w:sz w:val="24"/>
          <w:szCs w:val="24"/>
          <w:highlight w:val="none"/>
        </w:rPr>
      </w:pPr>
    </w:p>
    <w:p w14:paraId="22D810BF">
      <w:pPr>
        <w:pStyle w:val="31"/>
        <w:rPr>
          <w:rFonts w:hint="eastAsia" w:ascii="仿宋" w:hAnsi="仿宋" w:eastAsia="仿宋" w:cs="仿宋"/>
          <w:b/>
          <w:bCs/>
          <w:color w:val="auto"/>
          <w:sz w:val="24"/>
          <w:szCs w:val="24"/>
          <w:highlight w:val="none"/>
        </w:rPr>
      </w:pPr>
    </w:p>
    <w:p w14:paraId="0B1C92C2">
      <w:pPr>
        <w:pStyle w:val="31"/>
        <w:rPr>
          <w:rFonts w:hint="eastAsia" w:ascii="仿宋" w:hAnsi="仿宋" w:eastAsia="仿宋" w:cs="仿宋"/>
          <w:b/>
          <w:bCs/>
          <w:color w:val="auto"/>
          <w:sz w:val="24"/>
          <w:szCs w:val="24"/>
          <w:highlight w:val="none"/>
        </w:rPr>
      </w:pPr>
    </w:p>
    <w:p w14:paraId="6C5D8463">
      <w:pPr>
        <w:pStyle w:val="31"/>
        <w:rPr>
          <w:rFonts w:hint="eastAsia" w:ascii="仿宋" w:hAnsi="仿宋" w:eastAsia="仿宋" w:cs="仿宋"/>
          <w:b/>
          <w:bCs/>
          <w:color w:val="auto"/>
          <w:sz w:val="24"/>
          <w:szCs w:val="24"/>
          <w:highlight w:val="none"/>
        </w:rPr>
      </w:pPr>
    </w:p>
    <w:p w14:paraId="04CA1C03">
      <w:pPr>
        <w:pStyle w:val="31"/>
        <w:rPr>
          <w:rFonts w:hint="eastAsia" w:ascii="仿宋" w:hAnsi="仿宋" w:eastAsia="仿宋" w:cs="仿宋"/>
          <w:b/>
          <w:bCs/>
          <w:color w:val="auto"/>
          <w:sz w:val="24"/>
          <w:szCs w:val="24"/>
          <w:highlight w:val="none"/>
        </w:rPr>
      </w:pPr>
    </w:p>
    <w:p w14:paraId="32118580">
      <w:pPr>
        <w:pStyle w:val="31"/>
        <w:ind w:left="0" w:leftChars="0" w:firstLine="0" w:firstLineChars="0"/>
        <w:rPr>
          <w:rFonts w:hint="eastAsia" w:ascii="仿宋" w:hAnsi="仿宋" w:eastAsia="仿宋" w:cs="仿宋"/>
          <w:b/>
          <w:bCs/>
          <w:color w:val="auto"/>
          <w:sz w:val="24"/>
          <w:szCs w:val="24"/>
          <w:highlight w:val="none"/>
        </w:rPr>
      </w:pPr>
    </w:p>
    <w:p w14:paraId="1F923B29">
      <w:pPr>
        <w:spacing w:line="360" w:lineRule="auto"/>
        <w:ind w:firstLine="120" w:firstLineChars="50"/>
        <w:rPr>
          <w:rFonts w:hint="eastAsia" w:ascii="仿宋" w:hAnsi="仿宋" w:eastAsia="仿宋" w:cs="仿宋"/>
          <w:color w:val="auto"/>
          <w:kern w:val="0"/>
          <w:sz w:val="24"/>
          <w:szCs w:val="24"/>
          <w:highlight w:val="none"/>
        </w:rPr>
      </w:pPr>
    </w:p>
    <w:p w14:paraId="3FE3168A">
      <w:pPr>
        <w:spacing w:line="360" w:lineRule="auto"/>
        <w:rPr>
          <w:rFonts w:hint="eastAsia" w:ascii="仿宋" w:hAnsi="仿宋" w:eastAsia="仿宋" w:cs="仿宋"/>
          <w:color w:val="auto"/>
          <w:kern w:val="0"/>
          <w:sz w:val="24"/>
          <w:szCs w:val="24"/>
          <w:highlight w:val="none"/>
        </w:rPr>
      </w:pPr>
    </w:p>
    <w:p w14:paraId="385A24E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投标单位名称（盖章）：</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162E76C6">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法人或委托代理人（签</w:t>
      </w:r>
      <w:r>
        <w:rPr>
          <w:rFonts w:hint="eastAsia" w:ascii="仿宋" w:hAnsi="仿宋" w:eastAsia="仿宋" w:cs="仿宋"/>
          <w:color w:val="auto"/>
          <w:kern w:val="0"/>
          <w:sz w:val="24"/>
          <w:szCs w:val="24"/>
          <w:highlight w:val="none"/>
          <w:lang w:val="en-US" w:eastAsia="zh-CN"/>
        </w:rPr>
        <w:t>字或盖章</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1504A896">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 位 地  址：</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200B0947">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   系   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3AA1E2FF">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 系 电  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B8A19DF">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  政 编 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6D1F51C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p w14:paraId="143CF162">
      <w:pPr>
        <w:pStyle w:val="58"/>
        <w:spacing w:line="360" w:lineRule="auto"/>
        <w:ind w:firstLine="200" w:firstLineChars="83"/>
        <w:jc w:val="center"/>
        <w:rPr>
          <w:rFonts w:hint="eastAsia" w:ascii="仿宋" w:hAnsi="仿宋" w:eastAsia="仿宋" w:cs="仿宋"/>
          <w:b/>
          <w:color w:val="auto"/>
          <w:sz w:val="24"/>
          <w:szCs w:val="24"/>
          <w:highlight w:val="none"/>
        </w:rPr>
      </w:pPr>
    </w:p>
    <w:p w14:paraId="719120A8">
      <w:pPr>
        <w:pStyle w:val="58"/>
        <w:spacing w:line="360" w:lineRule="auto"/>
        <w:ind w:firstLine="200" w:firstLineChars="83"/>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投标文件目录</w:t>
      </w:r>
    </w:p>
    <w:p w14:paraId="291C2CBD">
      <w:pPr>
        <w:pStyle w:val="58"/>
        <w:keepNext w:val="0"/>
        <w:keepLines w:val="0"/>
        <w:pageBreakBefore w:val="0"/>
        <w:widowControl w:val="0"/>
        <w:kinsoku/>
        <w:wordWrap/>
        <w:overflowPunct/>
        <w:topLinePunct w:val="0"/>
        <w:bidi w:val="0"/>
        <w:spacing w:line="560" w:lineRule="exact"/>
        <w:ind w:firstLine="472" w:firstLineChars="197"/>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（1）投标承诺书</w:t>
      </w:r>
    </w:p>
    <w:p w14:paraId="6F6E718C">
      <w:pPr>
        <w:pStyle w:val="58"/>
        <w:keepNext w:val="0"/>
        <w:keepLines w:val="0"/>
        <w:pageBreakBefore w:val="0"/>
        <w:widowControl w:val="0"/>
        <w:kinsoku/>
        <w:wordWrap/>
        <w:overflowPunct/>
        <w:topLinePunct w:val="0"/>
        <w:bidi w:val="0"/>
        <w:spacing w:line="560" w:lineRule="exact"/>
        <w:ind w:firstLine="472" w:firstLineChars="197"/>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（2）报价一览表</w:t>
      </w:r>
    </w:p>
    <w:p w14:paraId="2ED6B5E8">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（3）报价一览明细表</w:t>
      </w:r>
    </w:p>
    <w:p w14:paraId="0D7621B5">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（4）法定代表人身份证明</w:t>
      </w:r>
    </w:p>
    <w:p w14:paraId="16CD7E33">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（5）法定代表人授权委托书</w:t>
      </w:r>
    </w:p>
    <w:p w14:paraId="1C276CC4">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（6）投标保证金打款凭证或投标保函</w:t>
      </w:r>
    </w:p>
    <w:p w14:paraId="093CBDFD">
      <w:pPr>
        <w:pStyle w:val="58"/>
        <w:keepNext w:val="0"/>
        <w:keepLines w:val="0"/>
        <w:pageBreakBefore w:val="0"/>
        <w:widowControl w:val="0"/>
        <w:kinsoku/>
        <w:wordWrap/>
        <w:overflowPunct/>
        <w:topLinePunct w:val="0"/>
        <w:bidi w:val="0"/>
        <w:spacing w:line="560" w:lineRule="exact"/>
        <w:ind w:left="1199" w:leftChars="228" w:hanging="720" w:hangingChars="3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（7）技术条件响应/偏离表</w:t>
      </w:r>
    </w:p>
    <w:p w14:paraId="375AFDB4">
      <w:pPr>
        <w:pStyle w:val="17"/>
        <w:keepNext w:val="0"/>
        <w:keepLines w:val="0"/>
        <w:pageBreakBefore w:val="0"/>
        <w:widowControl w:val="0"/>
        <w:kinsoku/>
        <w:wordWrap/>
        <w:overflowPunct/>
        <w:topLinePunct w:val="0"/>
        <w:bidi w:val="0"/>
        <w:spacing w:line="56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（8）商务条件响应/偏离表</w:t>
      </w:r>
    </w:p>
    <w:p w14:paraId="16368185">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（9）相应的资格证明文件以及商务因素、技术因素、服务因素所需证明资料（包括不限于企业简介、企业相关证件等）（格式自拟）</w:t>
      </w:r>
    </w:p>
    <w:p w14:paraId="53714C84">
      <w:pPr>
        <w:pStyle w:val="58"/>
        <w:keepNext w:val="0"/>
        <w:keepLines w:val="0"/>
        <w:pageBreakBefore w:val="0"/>
        <w:widowControl w:val="0"/>
        <w:kinsoku/>
        <w:wordWrap/>
        <w:overflowPunct/>
        <w:topLinePunct w:val="0"/>
        <w:bidi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（10）投标人近三年（2022年05月01日至今）类似项目业绩（附类似项目业绩中标通知书和合同）</w:t>
      </w:r>
    </w:p>
    <w:p w14:paraId="753193BB">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（11）技术部分包括但不限于以下内容：质量保障方案、实施管理方案、配送方案、售后服务方案等内容（格式自拟）</w:t>
      </w:r>
    </w:p>
    <w:p w14:paraId="23A091A7">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（12）投标人基本情况说明</w:t>
      </w:r>
    </w:p>
    <w:p w14:paraId="084F3C06">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（13）项目人员配置情况表</w:t>
      </w:r>
    </w:p>
    <w:p w14:paraId="752C8327">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（14）投标人认为需要提供的其他材料说明</w:t>
      </w:r>
    </w:p>
    <w:p w14:paraId="53E6B010">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附件1、在经营活动中没有重大违法记录的书面声明</w:t>
      </w:r>
    </w:p>
    <w:p w14:paraId="572D8214">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附件2、中小企业声明函（如有）</w:t>
      </w:r>
    </w:p>
    <w:p w14:paraId="6A3592FF">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附件3、残疾人福利性单位声明函（如有）</w:t>
      </w:r>
    </w:p>
    <w:p w14:paraId="10A896B9">
      <w:pPr>
        <w:pStyle w:val="58"/>
        <w:keepNext w:val="0"/>
        <w:keepLines w:val="0"/>
        <w:pageBreakBefore w:val="0"/>
        <w:widowControl w:val="0"/>
        <w:kinsoku/>
        <w:wordWrap/>
        <w:overflowPunct/>
        <w:topLinePunct w:val="0"/>
        <w:autoSpaceDE w:val="0"/>
        <w:autoSpaceDN w:val="0"/>
        <w:bidi w:val="0"/>
        <w:adjustRightInd w:val="0"/>
        <w:spacing w:line="560" w:lineRule="exact"/>
        <w:ind w:firstLine="482"/>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附件4省级以上监狱管理局、戒毒管理局（含新疆生产建设兵团）出具的属于监狱企业证明文件（格式自拟）（如有）</w:t>
      </w:r>
    </w:p>
    <w:p w14:paraId="71C23D8C">
      <w:pPr>
        <w:pStyle w:val="17"/>
        <w:rPr>
          <w:rFonts w:hint="eastAsia" w:ascii="仿宋" w:hAnsi="仿宋" w:eastAsia="仿宋" w:cs="仿宋"/>
          <w:color w:val="auto"/>
          <w:spacing w:val="-4"/>
          <w:kern w:val="0"/>
          <w:sz w:val="24"/>
          <w:szCs w:val="24"/>
          <w:highlight w:val="none"/>
        </w:rPr>
      </w:pPr>
    </w:p>
    <w:p w14:paraId="04DA59C3">
      <w:pPr>
        <w:pStyle w:val="3"/>
        <w:jc w:val="center"/>
        <w:rPr>
          <w:rStyle w:val="59"/>
          <w:rFonts w:hint="eastAsia" w:ascii="仿宋" w:hAnsi="仿宋" w:eastAsia="仿宋" w:cs="仿宋"/>
          <w:b/>
          <w:bCs w:val="0"/>
          <w:color w:val="auto"/>
          <w:sz w:val="24"/>
          <w:szCs w:val="24"/>
          <w:highlight w:val="none"/>
        </w:rPr>
      </w:pPr>
      <w:bookmarkStart w:id="471" w:name="_Toc19393"/>
      <w:bookmarkStart w:id="472" w:name="_Toc50459034"/>
      <w:bookmarkStart w:id="473" w:name="_Toc4030"/>
      <w:bookmarkStart w:id="474" w:name="_Toc11515"/>
      <w:r>
        <w:rPr>
          <w:rStyle w:val="59"/>
          <w:rFonts w:hint="eastAsia" w:ascii="仿宋" w:hAnsi="仿宋" w:eastAsia="仿宋" w:cs="仿宋"/>
          <w:b/>
          <w:bCs w:val="0"/>
          <w:color w:val="auto"/>
          <w:sz w:val="24"/>
          <w:szCs w:val="24"/>
          <w:highlight w:val="none"/>
        </w:rPr>
        <w:t>1、投标承诺书</w:t>
      </w:r>
      <w:bookmarkEnd w:id="471"/>
      <w:bookmarkEnd w:id="472"/>
      <w:bookmarkEnd w:id="473"/>
      <w:bookmarkEnd w:id="474"/>
    </w:p>
    <w:p w14:paraId="5DBEF9F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致（采购人）：</w:t>
      </w:r>
    </w:p>
    <w:p w14:paraId="6A28225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根据已收到的</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，我单位经研究贵方的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后：</w:t>
      </w:r>
    </w:p>
    <w:p w14:paraId="5D3B978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1、我方愿以投标报价</w:t>
      </w:r>
      <w:r>
        <w:rPr>
          <w:rFonts w:hint="eastAsia" w:ascii="仿宋" w:hAnsi="仿宋" w:eastAsia="仿宋" w:cs="仿宋"/>
          <w:color w:val="auto"/>
          <w:sz w:val="24"/>
          <w:szCs w:val="24"/>
          <w:highlight w:val="none"/>
          <w:lang w:val="en-US" w:eastAsia="zh-CN"/>
        </w:rPr>
        <w:t>折扣率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（大写：                     ）             </w:t>
      </w:r>
      <w:r>
        <w:rPr>
          <w:rFonts w:hint="eastAsia" w:ascii="仿宋" w:hAnsi="仿宋" w:eastAsia="仿宋" w:cs="仿宋"/>
          <w:color w:val="auto"/>
          <w:sz w:val="24"/>
          <w:szCs w:val="24"/>
          <w:highlight w:val="none"/>
        </w:rPr>
        <w:t>及投标承诺书的承诺承包本</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中所述招标范围内的全部内容。</w:t>
      </w:r>
    </w:p>
    <w:p w14:paraId="417E1295">
      <w:pPr>
        <w:autoSpaceDE w:val="0"/>
        <w:autoSpaceDN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供货期限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7D5D3BEF">
      <w:pPr>
        <w:autoSpaceDE w:val="0"/>
        <w:autoSpaceDN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3、如果我方中标，非采购人原因，我方保证将按招标文件要求，完成本项目</w:t>
      </w:r>
      <w:r>
        <w:rPr>
          <w:rFonts w:hint="eastAsia" w:ascii="仿宋" w:hAnsi="仿宋" w:eastAsia="仿宋" w:cs="仿宋"/>
          <w:color w:val="auto"/>
          <w:sz w:val="24"/>
          <w:szCs w:val="24"/>
          <w:highlight w:val="none"/>
          <w:lang w:val="en-US" w:eastAsia="zh-CN"/>
        </w:rPr>
        <w:t>供货</w:t>
      </w:r>
      <w:r>
        <w:rPr>
          <w:rFonts w:hint="eastAsia" w:ascii="仿宋" w:hAnsi="仿宋" w:eastAsia="仿宋" w:cs="仿宋"/>
          <w:color w:val="auto"/>
          <w:sz w:val="24"/>
          <w:szCs w:val="24"/>
          <w:highlight w:val="none"/>
        </w:rPr>
        <w:t xml:space="preserve"> 。</w:t>
      </w:r>
    </w:p>
    <w:p w14:paraId="7F1B7CD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4、如果我方中标，我方将按</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规定的时间内签订合同。如果违约，我方愿以投标保证金作为赔偿金，同时贵方有权终止我方中标并选择其它</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p>
    <w:p w14:paraId="6E4E7F3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5、如果我方中标，完成项目的</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要求不一致的，服务达不到要求，我方将进行整改直至贵方对服务满意为止。</w:t>
      </w:r>
    </w:p>
    <w:p w14:paraId="1990C7B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6、贵方的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、答疑文件、</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补充、成交通知书和本投标文件将做为合同附件，具有同等法律效力。</w:t>
      </w:r>
    </w:p>
    <w:p w14:paraId="569216B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7、如果我方未中标，贵方没有必要对我方做出任何解释和说明，我方将充分尊重和理解贵方的选择。</w:t>
      </w:r>
    </w:p>
    <w:p w14:paraId="5E2EA06C">
      <w:pPr>
        <w:pStyle w:val="60"/>
        <w:spacing w:line="360" w:lineRule="auto"/>
        <w:ind w:right="480"/>
        <w:rPr>
          <w:rFonts w:hint="eastAsia" w:ascii="仿宋" w:hAnsi="仿宋" w:eastAsia="仿宋" w:cs="仿宋"/>
          <w:color w:val="auto"/>
          <w:sz w:val="24"/>
          <w:szCs w:val="24"/>
          <w:highlight w:val="none"/>
        </w:rPr>
      </w:pPr>
    </w:p>
    <w:p w14:paraId="17368A38">
      <w:pPr>
        <w:pStyle w:val="60"/>
        <w:spacing w:line="360" w:lineRule="auto"/>
        <w:ind w:right="480"/>
        <w:rPr>
          <w:rFonts w:hint="eastAsia" w:ascii="仿宋" w:hAnsi="仿宋" w:eastAsia="仿宋" w:cs="仿宋"/>
          <w:color w:val="auto"/>
          <w:sz w:val="24"/>
          <w:szCs w:val="24"/>
          <w:highlight w:val="none"/>
        </w:rPr>
      </w:pPr>
    </w:p>
    <w:p w14:paraId="287594AB">
      <w:pPr>
        <w:pStyle w:val="60"/>
        <w:spacing w:line="360" w:lineRule="auto"/>
        <w:ind w:right="480"/>
        <w:rPr>
          <w:rFonts w:hint="eastAsia" w:ascii="仿宋" w:hAnsi="仿宋" w:eastAsia="仿宋" w:cs="仿宋"/>
          <w:color w:val="auto"/>
          <w:sz w:val="24"/>
          <w:szCs w:val="24"/>
          <w:highlight w:val="none"/>
        </w:rPr>
      </w:pPr>
    </w:p>
    <w:p w14:paraId="3DC5F4CB">
      <w:pPr>
        <w:pStyle w:val="60"/>
        <w:spacing w:line="360" w:lineRule="auto"/>
        <w:ind w:right="480"/>
        <w:rPr>
          <w:rFonts w:hint="eastAsia" w:ascii="仿宋" w:hAnsi="仿宋" w:eastAsia="仿宋" w:cs="仿宋"/>
          <w:color w:val="auto"/>
          <w:sz w:val="24"/>
          <w:szCs w:val="24"/>
          <w:highlight w:val="none"/>
        </w:rPr>
      </w:pPr>
    </w:p>
    <w:p w14:paraId="7D975E49">
      <w:pPr>
        <w:pStyle w:val="60"/>
        <w:spacing w:line="360" w:lineRule="auto"/>
        <w:ind w:right="480"/>
        <w:rPr>
          <w:rFonts w:hint="eastAsia" w:ascii="仿宋" w:hAnsi="仿宋" w:eastAsia="仿宋" w:cs="仿宋"/>
          <w:color w:val="auto"/>
          <w:sz w:val="24"/>
          <w:szCs w:val="24"/>
          <w:highlight w:val="none"/>
        </w:rPr>
      </w:pPr>
    </w:p>
    <w:p w14:paraId="74465038">
      <w:pPr>
        <w:pStyle w:val="60"/>
        <w:spacing w:line="360" w:lineRule="auto"/>
        <w:ind w:right="480" w:firstLine="3360" w:firstLineChars="1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（盖章）：</w:t>
      </w:r>
    </w:p>
    <w:p w14:paraId="7189AC94">
      <w:pPr>
        <w:pStyle w:val="60"/>
        <w:spacing w:line="360" w:lineRule="auto"/>
        <w:ind w:right="84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法定代表人或委托代理人（签字或</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p>
    <w:p w14:paraId="0AC138C0">
      <w:pPr>
        <w:pStyle w:val="60"/>
        <w:spacing w:line="360" w:lineRule="auto"/>
        <w:ind w:right="840" w:firstLine="3360" w:firstLineChars="1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p>
    <w:p w14:paraId="4633EA26">
      <w:pPr>
        <w:pStyle w:val="17"/>
        <w:rPr>
          <w:rFonts w:hint="eastAsia" w:ascii="仿宋" w:hAnsi="仿宋" w:eastAsia="仿宋" w:cs="仿宋"/>
          <w:color w:val="auto"/>
          <w:spacing w:val="-4"/>
          <w:kern w:val="0"/>
          <w:sz w:val="24"/>
          <w:szCs w:val="24"/>
          <w:highlight w:val="none"/>
        </w:rPr>
      </w:pPr>
    </w:p>
    <w:p w14:paraId="2FCE0811">
      <w:pPr>
        <w:autoSpaceDE w:val="0"/>
        <w:autoSpaceDN w:val="0"/>
        <w:spacing w:line="360" w:lineRule="auto"/>
        <w:jc w:val="center"/>
        <w:rPr>
          <w:rFonts w:hint="eastAsia" w:ascii="仿宋" w:hAnsi="仿宋" w:eastAsia="仿宋" w:cs="仿宋"/>
          <w:b/>
          <w:color w:val="auto"/>
          <w:sz w:val="24"/>
          <w:szCs w:val="24"/>
          <w:highlight w:val="none"/>
        </w:rPr>
      </w:pPr>
      <w:bookmarkStart w:id="475" w:name="_Toc6735_WPSOffice_Level1"/>
      <w:bookmarkStart w:id="476" w:name="_Toc28014_WPSOffice_Level1"/>
    </w:p>
    <w:p w14:paraId="6940EF55">
      <w:pPr>
        <w:pStyle w:val="17"/>
        <w:rPr>
          <w:rFonts w:hint="eastAsia" w:ascii="仿宋" w:hAnsi="仿宋" w:eastAsia="仿宋" w:cs="仿宋"/>
          <w:color w:val="auto"/>
          <w:sz w:val="24"/>
          <w:szCs w:val="24"/>
          <w:highlight w:val="none"/>
        </w:rPr>
      </w:pPr>
    </w:p>
    <w:p w14:paraId="69601C31">
      <w:pPr>
        <w:pStyle w:val="3"/>
        <w:jc w:val="center"/>
        <w:rPr>
          <w:rStyle w:val="59"/>
          <w:rFonts w:hint="eastAsia" w:ascii="仿宋" w:hAnsi="仿宋" w:eastAsia="仿宋" w:cs="仿宋"/>
          <w:b/>
          <w:bCs w:val="0"/>
          <w:color w:val="auto"/>
          <w:sz w:val="24"/>
          <w:szCs w:val="24"/>
          <w:highlight w:val="none"/>
        </w:rPr>
      </w:pPr>
      <w:bookmarkStart w:id="477" w:name="_Toc3064"/>
      <w:r>
        <w:rPr>
          <w:rStyle w:val="59"/>
          <w:rFonts w:hint="eastAsia" w:ascii="仿宋" w:hAnsi="仿宋" w:eastAsia="仿宋" w:cs="仿宋"/>
          <w:b/>
          <w:bCs w:val="0"/>
          <w:color w:val="auto"/>
          <w:sz w:val="24"/>
          <w:szCs w:val="24"/>
          <w:highlight w:val="none"/>
        </w:rPr>
        <w:t>2、</w:t>
      </w:r>
      <w:bookmarkEnd w:id="475"/>
      <w:bookmarkEnd w:id="476"/>
      <w:r>
        <w:rPr>
          <w:rStyle w:val="59"/>
          <w:rFonts w:hint="eastAsia" w:ascii="仿宋" w:hAnsi="仿宋" w:eastAsia="仿宋" w:cs="仿宋"/>
          <w:b/>
          <w:bCs w:val="0"/>
          <w:color w:val="auto"/>
          <w:sz w:val="24"/>
          <w:szCs w:val="24"/>
          <w:highlight w:val="none"/>
        </w:rPr>
        <w:t>报价一览表</w:t>
      </w:r>
      <w:bookmarkEnd w:id="477"/>
    </w:p>
    <w:p w14:paraId="1FC1B3B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14:paraId="3DF58CDE">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招标编号：</w:t>
      </w:r>
    </w:p>
    <w:p w14:paraId="41F4748C">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w:t>
      </w:r>
    </w:p>
    <w:p w14:paraId="4E1596E7">
      <w:pPr>
        <w:pStyle w:val="17"/>
        <w:rPr>
          <w:rFonts w:hint="eastAsia" w:ascii="仿宋" w:hAnsi="仿宋" w:eastAsia="仿宋" w:cs="仿宋"/>
          <w:color w:val="auto"/>
          <w:sz w:val="24"/>
          <w:szCs w:val="24"/>
          <w:highlight w:val="none"/>
        </w:rPr>
      </w:pPr>
    </w:p>
    <w:p w14:paraId="3874BA1A">
      <w:pPr>
        <w:pStyle w:val="17"/>
        <w:rPr>
          <w:rFonts w:hint="eastAsia" w:ascii="仿宋" w:hAnsi="仿宋" w:eastAsia="仿宋" w:cs="仿宋"/>
          <w:color w:val="auto"/>
          <w:sz w:val="24"/>
          <w:szCs w:val="24"/>
          <w:highlight w:val="none"/>
        </w:rPr>
      </w:pPr>
    </w:p>
    <w:tbl>
      <w:tblPr>
        <w:tblStyle w:val="25"/>
        <w:tblW w:w="9467" w:type="dxa"/>
        <w:tblInd w:w="0" w:type="dxa"/>
        <w:tblLayout w:type="fixed"/>
        <w:tblCellMar>
          <w:top w:w="0" w:type="dxa"/>
          <w:left w:w="0" w:type="dxa"/>
          <w:bottom w:w="0" w:type="dxa"/>
          <w:right w:w="0" w:type="dxa"/>
        </w:tblCellMar>
      </w:tblPr>
      <w:tblGrid>
        <w:gridCol w:w="912"/>
        <w:gridCol w:w="1664"/>
        <w:gridCol w:w="4566"/>
        <w:gridCol w:w="2325"/>
      </w:tblGrid>
      <w:tr w14:paraId="4E4F1E75">
        <w:tblPrEx>
          <w:tblCellMar>
            <w:top w:w="0" w:type="dxa"/>
            <w:left w:w="0" w:type="dxa"/>
            <w:bottom w:w="0" w:type="dxa"/>
            <w:right w:w="0" w:type="dxa"/>
          </w:tblCellMar>
        </w:tblPrEx>
        <w:trPr>
          <w:trHeight w:val="684" w:hRule="atLeast"/>
        </w:trPr>
        <w:tc>
          <w:tcPr>
            <w:tcW w:w="912" w:type="dxa"/>
            <w:tcBorders>
              <w:top w:val="single" w:color="auto" w:sz="4" w:space="0"/>
              <w:left w:val="single" w:color="auto" w:sz="4" w:space="0"/>
              <w:bottom w:val="single" w:color="auto" w:sz="4" w:space="0"/>
              <w:right w:val="single" w:color="auto" w:sz="4" w:space="0"/>
            </w:tcBorders>
            <w:vAlign w:val="center"/>
          </w:tcPr>
          <w:p w14:paraId="56ED7E5C">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1664" w:type="dxa"/>
            <w:tcBorders>
              <w:top w:val="single" w:color="auto" w:sz="4" w:space="0"/>
              <w:left w:val="single" w:color="auto" w:sz="4" w:space="0"/>
              <w:bottom w:val="single" w:color="auto" w:sz="4" w:space="0"/>
              <w:right w:val="single" w:color="auto" w:sz="4" w:space="0"/>
            </w:tcBorders>
            <w:vAlign w:val="center"/>
          </w:tcPr>
          <w:p w14:paraId="7A793F0F">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条款名称</w:t>
            </w:r>
          </w:p>
        </w:tc>
        <w:tc>
          <w:tcPr>
            <w:tcW w:w="4566" w:type="dxa"/>
            <w:tcBorders>
              <w:top w:val="single" w:color="auto" w:sz="4" w:space="0"/>
              <w:left w:val="single" w:color="auto" w:sz="4" w:space="0"/>
              <w:bottom w:val="single" w:color="auto" w:sz="4" w:space="0"/>
              <w:right w:val="single" w:color="auto" w:sz="4" w:space="0"/>
            </w:tcBorders>
            <w:vAlign w:val="center"/>
          </w:tcPr>
          <w:p w14:paraId="7F16B039">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内容</w:t>
            </w:r>
          </w:p>
        </w:tc>
        <w:tc>
          <w:tcPr>
            <w:tcW w:w="2325" w:type="dxa"/>
            <w:tcBorders>
              <w:top w:val="single" w:color="auto" w:sz="4" w:space="0"/>
              <w:left w:val="single" w:color="auto" w:sz="4" w:space="0"/>
              <w:bottom w:val="single" w:color="auto" w:sz="4" w:space="0"/>
              <w:right w:val="single" w:color="auto" w:sz="4" w:space="0"/>
            </w:tcBorders>
            <w:vAlign w:val="center"/>
          </w:tcPr>
          <w:p w14:paraId="663B4B59">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w:t>
            </w:r>
          </w:p>
        </w:tc>
      </w:tr>
      <w:tr w14:paraId="22CE4155">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2599C7D9">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664" w:type="dxa"/>
            <w:tcBorders>
              <w:top w:val="single" w:color="auto" w:sz="4" w:space="0"/>
              <w:left w:val="single" w:color="auto" w:sz="4" w:space="0"/>
              <w:bottom w:val="single" w:color="auto" w:sz="4" w:space="0"/>
              <w:right w:val="single" w:color="auto" w:sz="4" w:space="0"/>
            </w:tcBorders>
            <w:vAlign w:val="center"/>
          </w:tcPr>
          <w:p w14:paraId="2946776C">
            <w:pPr>
              <w:pStyle w:val="4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4566" w:type="dxa"/>
            <w:tcBorders>
              <w:top w:val="single" w:color="auto" w:sz="4" w:space="0"/>
              <w:left w:val="single" w:color="auto" w:sz="4" w:space="0"/>
              <w:bottom w:val="single" w:color="auto" w:sz="4" w:space="0"/>
              <w:right w:val="single" w:color="auto" w:sz="4" w:space="0"/>
            </w:tcBorders>
            <w:vAlign w:val="center"/>
          </w:tcPr>
          <w:p w14:paraId="0B731986">
            <w:pPr>
              <w:spacing w:line="360" w:lineRule="auto"/>
              <w:jc w:val="left"/>
              <w:rPr>
                <w:rFonts w:hint="eastAsia" w:ascii="仿宋" w:hAnsi="仿宋" w:eastAsia="仿宋" w:cs="仿宋"/>
                <w:color w:val="auto"/>
                <w:kern w:val="0"/>
                <w:sz w:val="24"/>
                <w:szCs w:val="24"/>
                <w:highlight w:val="none"/>
              </w:rPr>
            </w:pPr>
          </w:p>
        </w:tc>
        <w:tc>
          <w:tcPr>
            <w:tcW w:w="2325" w:type="dxa"/>
            <w:vMerge w:val="restart"/>
            <w:tcBorders>
              <w:top w:val="single" w:color="auto" w:sz="4" w:space="0"/>
              <w:left w:val="single" w:color="auto" w:sz="4" w:space="0"/>
              <w:right w:val="single" w:color="auto" w:sz="4" w:space="0"/>
            </w:tcBorders>
            <w:vAlign w:val="center"/>
          </w:tcPr>
          <w:p w14:paraId="1AA619C4">
            <w:pPr>
              <w:keepNext w:val="0"/>
              <w:keepLines w:val="0"/>
              <w:widowControl/>
              <w:suppressLineNumbers w:val="0"/>
              <w:jc w:val="center"/>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备注：本项目参照自治区医疗机构药品集中采购系统中采购目录的采购单价，按折扣率报价，例如折扣率95%中标后按9.5折结算（报价最多保留两位小数，对于小数点后第三位数字，无论大小，一律按舍去处理）。</w:t>
            </w:r>
          </w:p>
        </w:tc>
      </w:tr>
      <w:tr w14:paraId="6E3BBFAA">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07AF1738">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664" w:type="dxa"/>
            <w:tcBorders>
              <w:top w:val="single" w:color="auto" w:sz="4" w:space="0"/>
              <w:left w:val="single" w:color="auto" w:sz="4" w:space="0"/>
              <w:bottom w:val="single" w:color="auto" w:sz="4" w:space="0"/>
              <w:right w:val="single" w:color="auto" w:sz="4" w:space="0"/>
            </w:tcBorders>
            <w:vAlign w:val="center"/>
          </w:tcPr>
          <w:p w14:paraId="2726C697">
            <w:pPr>
              <w:pStyle w:val="4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供货期限</w:t>
            </w:r>
          </w:p>
        </w:tc>
        <w:tc>
          <w:tcPr>
            <w:tcW w:w="4566" w:type="dxa"/>
            <w:tcBorders>
              <w:top w:val="single" w:color="auto" w:sz="4" w:space="0"/>
              <w:left w:val="single" w:color="auto" w:sz="4" w:space="0"/>
              <w:bottom w:val="single" w:color="auto" w:sz="4" w:space="0"/>
              <w:right w:val="single" w:color="auto" w:sz="4" w:space="0"/>
            </w:tcBorders>
            <w:vAlign w:val="center"/>
          </w:tcPr>
          <w:p w14:paraId="5C1040F0">
            <w:pPr>
              <w:tabs>
                <w:tab w:val="left" w:pos="4980"/>
                <w:tab w:val="right" w:pos="9000"/>
              </w:tabs>
              <w:spacing w:line="360" w:lineRule="auto"/>
              <w:jc w:val="left"/>
              <w:rPr>
                <w:rFonts w:hint="eastAsia" w:ascii="仿宋" w:hAnsi="仿宋" w:eastAsia="仿宋" w:cs="仿宋"/>
                <w:color w:val="auto"/>
                <w:kern w:val="0"/>
                <w:sz w:val="24"/>
                <w:szCs w:val="24"/>
                <w:highlight w:val="none"/>
              </w:rPr>
            </w:pPr>
          </w:p>
        </w:tc>
        <w:tc>
          <w:tcPr>
            <w:tcW w:w="2325" w:type="dxa"/>
            <w:vMerge w:val="continue"/>
            <w:tcBorders>
              <w:left w:val="single" w:color="auto" w:sz="4" w:space="0"/>
              <w:right w:val="single" w:color="auto" w:sz="4" w:space="0"/>
            </w:tcBorders>
            <w:vAlign w:val="center"/>
          </w:tcPr>
          <w:p w14:paraId="6C0FAC00">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r w14:paraId="403D6F19">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16EE8021">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664" w:type="dxa"/>
            <w:tcBorders>
              <w:top w:val="single" w:color="auto" w:sz="4" w:space="0"/>
              <w:left w:val="single" w:color="auto" w:sz="4" w:space="0"/>
              <w:bottom w:val="single" w:color="auto" w:sz="4" w:space="0"/>
              <w:right w:val="single" w:color="auto" w:sz="4" w:space="0"/>
            </w:tcBorders>
            <w:vAlign w:val="center"/>
          </w:tcPr>
          <w:p w14:paraId="17CB9A2B">
            <w:pPr>
              <w:pStyle w:val="4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供货</w:t>
            </w:r>
            <w:r>
              <w:rPr>
                <w:rFonts w:hint="eastAsia" w:ascii="仿宋" w:hAnsi="仿宋" w:eastAsia="仿宋" w:cs="仿宋"/>
                <w:color w:val="auto"/>
                <w:sz w:val="24"/>
                <w:szCs w:val="24"/>
                <w:highlight w:val="none"/>
              </w:rPr>
              <w:t>地点</w:t>
            </w:r>
          </w:p>
        </w:tc>
        <w:tc>
          <w:tcPr>
            <w:tcW w:w="4566" w:type="dxa"/>
            <w:tcBorders>
              <w:top w:val="single" w:color="auto" w:sz="4" w:space="0"/>
              <w:left w:val="single" w:color="auto" w:sz="4" w:space="0"/>
              <w:bottom w:val="single" w:color="auto" w:sz="4" w:space="0"/>
              <w:right w:val="single" w:color="auto" w:sz="4" w:space="0"/>
            </w:tcBorders>
            <w:vAlign w:val="center"/>
          </w:tcPr>
          <w:p w14:paraId="6CF0EBD1">
            <w:pPr>
              <w:spacing w:line="360" w:lineRule="auto"/>
              <w:jc w:val="left"/>
              <w:rPr>
                <w:rFonts w:hint="eastAsia" w:ascii="仿宋" w:hAnsi="仿宋" w:eastAsia="仿宋" w:cs="仿宋"/>
                <w:color w:val="auto"/>
                <w:sz w:val="24"/>
                <w:szCs w:val="24"/>
                <w:highlight w:val="none"/>
                <w:shd w:val="clear" w:color="auto" w:fill="FFFFFF"/>
                <w:lang w:eastAsia="zh-CN"/>
              </w:rPr>
            </w:pPr>
          </w:p>
        </w:tc>
        <w:tc>
          <w:tcPr>
            <w:tcW w:w="2325" w:type="dxa"/>
            <w:vMerge w:val="continue"/>
            <w:tcBorders>
              <w:left w:val="single" w:color="auto" w:sz="4" w:space="0"/>
              <w:right w:val="single" w:color="auto" w:sz="4" w:space="0"/>
            </w:tcBorders>
            <w:vAlign w:val="center"/>
          </w:tcPr>
          <w:p w14:paraId="676B85DE">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r w14:paraId="4D08466C">
        <w:tblPrEx>
          <w:tblCellMar>
            <w:top w:w="0" w:type="dxa"/>
            <w:left w:w="0" w:type="dxa"/>
            <w:bottom w:w="0" w:type="dxa"/>
            <w:right w:w="0" w:type="dxa"/>
          </w:tblCellMar>
        </w:tblPrEx>
        <w:trPr>
          <w:trHeight w:val="1383" w:hRule="atLeast"/>
        </w:trPr>
        <w:tc>
          <w:tcPr>
            <w:tcW w:w="912" w:type="dxa"/>
            <w:tcBorders>
              <w:top w:val="single" w:color="auto" w:sz="4" w:space="0"/>
              <w:left w:val="single" w:color="auto" w:sz="4" w:space="0"/>
              <w:bottom w:val="single" w:color="auto" w:sz="4" w:space="0"/>
              <w:right w:val="single" w:color="auto" w:sz="4" w:space="0"/>
            </w:tcBorders>
            <w:vAlign w:val="center"/>
          </w:tcPr>
          <w:p w14:paraId="215C9D2D">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664" w:type="dxa"/>
            <w:tcBorders>
              <w:top w:val="single" w:color="auto" w:sz="4" w:space="0"/>
              <w:left w:val="single" w:color="auto" w:sz="4" w:space="0"/>
              <w:bottom w:val="single" w:color="auto" w:sz="4" w:space="0"/>
              <w:right w:val="single" w:color="auto" w:sz="4" w:space="0"/>
            </w:tcBorders>
            <w:vAlign w:val="center"/>
          </w:tcPr>
          <w:p w14:paraId="083F20B7">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折扣率</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w:t>
            </w:r>
          </w:p>
        </w:tc>
        <w:tc>
          <w:tcPr>
            <w:tcW w:w="4566" w:type="dxa"/>
            <w:tcBorders>
              <w:top w:val="single" w:color="auto" w:sz="4" w:space="0"/>
              <w:left w:val="single" w:color="auto" w:sz="4" w:space="0"/>
              <w:bottom w:val="single" w:color="auto" w:sz="4" w:space="0"/>
              <w:right w:val="single" w:color="auto" w:sz="4" w:space="0"/>
            </w:tcBorders>
            <w:vAlign w:val="center"/>
          </w:tcPr>
          <w:p w14:paraId="1A58C39C">
            <w:pPr>
              <w:widowControl/>
              <w:adjustRightInd w:val="0"/>
              <w:snapToGrid w:val="0"/>
              <w:spacing w:before="100" w:beforeAutospacing="1" w:after="100" w:afterAutospacing="1" w:line="360" w:lineRule="auto"/>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小写：</w:t>
            </w:r>
          </w:p>
          <w:p w14:paraId="21C657B6">
            <w:pPr>
              <w:widowControl/>
              <w:adjustRightInd w:val="0"/>
              <w:snapToGrid w:val="0"/>
              <w:spacing w:before="100" w:beforeAutospacing="1" w:after="100" w:afterAutospacing="1" w:line="360" w:lineRule="auto"/>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 xml:space="preserve"> 大写：</w:t>
            </w:r>
          </w:p>
        </w:tc>
        <w:tc>
          <w:tcPr>
            <w:tcW w:w="2325" w:type="dxa"/>
            <w:vMerge w:val="continue"/>
            <w:tcBorders>
              <w:left w:val="single" w:color="auto" w:sz="4" w:space="0"/>
              <w:bottom w:val="single" w:color="auto" w:sz="4" w:space="0"/>
              <w:right w:val="single" w:color="auto" w:sz="4" w:space="0"/>
            </w:tcBorders>
            <w:vAlign w:val="center"/>
          </w:tcPr>
          <w:p w14:paraId="76D00421">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bl>
    <w:p w14:paraId="6FA5E839">
      <w:pPr>
        <w:numPr>
          <w:ilvl w:val="0"/>
          <w:numId w:val="57"/>
        </w:numPr>
        <w:tabs>
          <w:tab w:val="left" w:pos="4980"/>
          <w:tab w:val="right" w:pos="9000"/>
        </w:tabs>
        <w:spacing w:line="360" w:lineRule="auto"/>
        <w:jc w:val="left"/>
        <w:rPr>
          <w:rFonts w:hint="eastAsia" w:ascii="仿宋" w:hAnsi="仿宋" w:eastAsia="仿宋" w:cs="仿宋"/>
          <w:color w:val="auto"/>
          <w:sz w:val="24"/>
          <w:szCs w:val="24"/>
          <w:lang w:val="zh-TW" w:eastAsia="zh-CN"/>
        </w:rPr>
      </w:pPr>
      <w:r>
        <w:rPr>
          <w:rFonts w:hint="eastAsia" w:ascii="仿宋" w:hAnsi="仿宋" w:eastAsia="仿宋" w:cs="仿宋"/>
          <w:color w:val="auto"/>
          <w:sz w:val="24"/>
          <w:szCs w:val="24"/>
          <w:lang w:val="zh-TW"/>
        </w:rPr>
        <w:t>各</w:t>
      </w:r>
      <w:r>
        <w:rPr>
          <w:rFonts w:hint="eastAsia" w:ascii="仿宋" w:hAnsi="仿宋" w:eastAsia="仿宋" w:cs="仿宋"/>
          <w:color w:val="auto"/>
          <w:sz w:val="24"/>
          <w:szCs w:val="24"/>
          <w:lang w:val="zh-TW" w:eastAsia="zh-CN"/>
        </w:rPr>
        <w:t>投标人</w:t>
      </w:r>
      <w:r>
        <w:rPr>
          <w:rFonts w:hint="eastAsia" w:ascii="仿宋" w:hAnsi="仿宋" w:eastAsia="仿宋" w:cs="仿宋"/>
          <w:color w:val="auto"/>
          <w:sz w:val="24"/>
          <w:szCs w:val="24"/>
          <w:lang w:val="zh-TW"/>
        </w:rPr>
        <w:t>的投标</w:t>
      </w:r>
      <w:r>
        <w:rPr>
          <w:rFonts w:hint="eastAsia" w:ascii="仿宋" w:hAnsi="仿宋" w:eastAsia="仿宋" w:cs="仿宋"/>
          <w:color w:val="auto"/>
          <w:sz w:val="24"/>
          <w:szCs w:val="24"/>
          <w:lang w:val="en-US" w:eastAsia="zh-CN"/>
        </w:rPr>
        <w:t>折扣率</w:t>
      </w:r>
      <w:r>
        <w:rPr>
          <w:rFonts w:hint="eastAsia" w:ascii="仿宋" w:hAnsi="仿宋" w:eastAsia="仿宋" w:cs="仿宋"/>
          <w:color w:val="auto"/>
          <w:sz w:val="24"/>
          <w:szCs w:val="24"/>
          <w:lang w:val="zh-TW"/>
        </w:rPr>
        <w:t>不得大于或等于</w:t>
      </w:r>
      <w:r>
        <w:rPr>
          <w:rFonts w:hint="eastAsia" w:ascii="仿宋" w:hAnsi="仿宋" w:eastAsia="仿宋" w:cs="仿宋"/>
          <w:color w:val="auto"/>
          <w:sz w:val="24"/>
          <w:szCs w:val="24"/>
          <w:lang w:val="en-US" w:eastAsia="zh-CN"/>
        </w:rPr>
        <w:t>100%</w:t>
      </w:r>
      <w:r>
        <w:rPr>
          <w:rFonts w:hint="eastAsia" w:ascii="仿宋" w:hAnsi="仿宋" w:eastAsia="仿宋" w:cs="仿宋"/>
          <w:color w:val="auto"/>
          <w:sz w:val="24"/>
          <w:szCs w:val="24"/>
          <w:lang w:val="zh-TW" w:eastAsia="zh-CN"/>
        </w:rPr>
        <w:t>，</w:t>
      </w:r>
      <w:r>
        <w:rPr>
          <w:rFonts w:hint="eastAsia" w:ascii="仿宋" w:hAnsi="仿宋" w:eastAsia="仿宋" w:cs="仿宋"/>
          <w:color w:val="auto"/>
          <w:sz w:val="24"/>
          <w:szCs w:val="24"/>
          <w:lang w:val="zh-TW"/>
        </w:rPr>
        <w:t>否则将否决其投标</w:t>
      </w:r>
      <w:r>
        <w:rPr>
          <w:rFonts w:hint="eastAsia" w:ascii="仿宋" w:hAnsi="仿宋" w:eastAsia="仿宋" w:cs="仿宋"/>
          <w:color w:val="auto"/>
          <w:sz w:val="24"/>
          <w:szCs w:val="24"/>
          <w:lang w:val="zh-TW" w:eastAsia="zh-CN"/>
        </w:rPr>
        <w:t>。</w:t>
      </w:r>
    </w:p>
    <w:p w14:paraId="61761A03">
      <w:pPr>
        <w:numPr>
          <w:ilvl w:val="0"/>
          <w:numId w:val="2"/>
        </w:numPr>
        <w:tabs>
          <w:tab w:val="left" w:pos="4980"/>
          <w:tab w:val="right" w:pos="9000"/>
        </w:tabs>
        <w:spacing w:line="360" w:lineRule="auto"/>
        <w:jc w:val="left"/>
        <w:rPr>
          <w:rFonts w:hint="eastAsia" w:ascii="仿宋" w:hAnsi="仿宋" w:eastAsia="仿宋" w:cs="仿宋"/>
          <w:color w:val="auto"/>
          <w:sz w:val="24"/>
          <w:szCs w:val="24"/>
          <w:lang w:val="zh-TW"/>
        </w:rPr>
      </w:pPr>
      <w:r>
        <w:rPr>
          <w:rFonts w:hint="eastAsia" w:ascii="仿宋" w:hAnsi="仿宋" w:eastAsia="仿宋" w:cs="仿宋"/>
          <w:color w:val="auto"/>
          <w:sz w:val="24"/>
          <w:szCs w:val="24"/>
          <w:lang w:val="en-US" w:eastAsia="zh-CN"/>
        </w:rPr>
        <w:t>不接受有选择性的下浮率，且所报的投标下浮率应当适用于每种货物。</w:t>
      </w:r>
      <w:r>
        <w:rPr>
          <w:rFonts w:hint="eastAsia" w:ascii="仿宋" w:hAnsi="仿宋" w:eastAsia="仿宋" w:cs="仿宋"/>
          <w:color w:val="auto"/>
          <w:sz w:val="24"/>
          <w:szCs w:val="24"/>
          <w:lang w:val="zh-TW"/>
        </w:rPr>
        <w:t xml:space="preserve">  </w:t>
      </w:r>
    </w:p>
    <w:p w14:paraId="2C9FB43E">
      <w:pPr>
        <w:keepNext w:val="0"/>
        <w:keepLines w:val="0"/>
        <w:widowControl/>
        <w:suppressLineNumbers w:val="0"/>
        <w:spacing w:line="360" w:lineRule="auto"/>
        <w:jc w:val="left"/>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TW"/>
        </w:rPr>
        <w:t>投标人的报价应为所确定的招标范围内的全部工作内容的价格体现，所有费用，且在合同执行过程中，不因任何因素予以调整。</w:t>
      </w:r>
    </w:p>
    <w:p w14:paraId="6B6BCFA5">
      <w:pPr>
        <w:spacing w:line="360" w:lineRule="auto"/>
        <w:rPr>
          <w:rFonts w:hint="eastAsia" w:ascii="仿宋" w:hAnsi="仿宋" w:eastAsia="仿宋" w:cs="仿宋"/>
          <w:color w:val="auto"/>
          <w:sz w:val="24"/>
          <w:szCs w:val="24"/>
          <w:highlight w:val="none"/>
        </w:rPr>
      </w:pPr>
    </w:p>
    <w:p w14:paraId="6E2369F5">
      <w:pPr>
        <w:spacing w:line="360" w:lineRule="auto"/>
        <w:rPr>
          <w:rFonts w:hint="eastAsia" w:ascii="仿宋" w:hAnsi="仿宋" w:eastAsia="仿宋" w:cs="仿宋"/>
          <w:color w:val="auto"/>
          <w:sz w:val="24"/>
          <w:szCs w:val="24"/>
          <w:highlight w:val="none"/>
        </w:rPr>
      </w:pPr>
    </w:p>
    <w:p w14:paraId="70706E9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投标单位盖章：</w:t>
      </w:r>
    </w:p>
    <w:p w14:paraId="7A86DA3E">
      <w:pPr>
        <w:pStyle w:val="17"/>
        <w:spacing w:line="360" w:lineRule="auto"/>
        <w:rPr>
          <w:rFonts w:hint="eastAsia" w:ascii="仿宋" w:hAnsi="仿宋" w:eastAsia="仿宋" w:cs="仿宋"/>
          <w:color w:val="auto"/>
          <w:sz w:val="24"/>
          <w:szCs w:val="24"/>
          <w:highlight w:val="none"/>
        </w:rPr>
      </w:pPr>
    </w:p>
    <w:p w14:paraId="4D44AC82">
      <w:pPr>
        <w:spacing w:line="360" w:lineRule="auto"/>
        <w:ind w:left="7680" w:hanging="7680" w:hangingChars="3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投标单位法人或授权代表签字或盖章：                                                                     </w:t>
      </w:r>
    </w:p>
    <w:p w14:paraId="1AE5DFCD">
      <w:pPr>
        <w:spacing w:line="360" w:lineRule="auto"/>
        <w:ind w:left="7680" w:hanging="7680" w:hangingChars="3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621D0684">
      <w:pPr>
        <w:pStyle w:val="14"/>
        <w:rPr>
          <w:rFonts w:hint="eastAsia" w:ascii="仿宋" w:hAnsi="仿宋" w:eastAsia="仿宋" w:cs="仿宋"/>
          <w:color w:val="auto"/>
          <w:sz w:val="24"/>
          <w:szCs w:val="24"/>
          <w:highlight w:val="none"/>
        </w:rPr>
      </w:pPr>
    </w:p>
    <w:p w14:paraId="50938DE8">
      <w:pPr>
        <w:pStyle w:val="14"/>
        <w:rPr>
          <w:rFonts w:hint="eastAsia" w:ascii="仿宋" w:hAnsi="仿宋" w:eastAsia="仿宋" w:cs="仿宋"/>
          <w:color w:val="auto"/>
          <w:sz w:val="24"/>
          <w:szCs w:val="24"/>
          <w:highlight w:val="none"/>
        </w:rPr>
      </w:pPr>
    </w:p>
    <w:p w14:paraId="490EF10C">
      <w:pPr>
        <w:pStyle w:val="14"/>
        <w:rPr>
          <w:rFonts w:hint="eastAsia" w:ascii="仿宋" w:hAnsi="仿宋" w:eastAsia="仿宋" w:cs="仿宋"/>
          <w:color w:val="auto"/>
          <w:sz w:val="24"/>
          <w:szCs w:val="24"/>
          <w:highlight w:val="none"/>
        </w:rPr>
      </w:pPr>
    </w:p>
    <w:p w14:paraId="65F8B66A">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30C1EFCE">
      <w:pPr>
        <w:pStyle w:val="3"/>
        <w:jc w:val="center"/>
        <w:rPr>
          <w:rStyle w:val="59"/>
          <w:rFonts w:hint="eastAsia" w:ascii="仿宋" w:hAnsi="仿宋" w:eastAsia="仿宋" w:cs="仿宋"/>
          <w:b/>
          <w:bCs w:val="0"/>
          <w:color w:val="auto"/>
          <w:sz w:val="24"/>
          <w:szCs w:val="24"/>
          <w:highlight w:val="none"/>
        </w:rPr>
      </w:pPr>
      <w:bookmarkStart w:id="478" w:name="_Toc8766"/>
      <w:r>
        <w:rPr>
          <w:rStyle w:val="59"/>
          <w:rFonts w:hint="eastAsia" w:ascii="仿宋" w:hAnsi="仿宋" w:eastAsia="仿宋" w:cs="仿宋"/>
          <w:b/>
          <w:bCs w:val="0"/>
          <w:color w:val="auto"/>
          <w:sz w:val="24"/>
          <w:szCs w:val="24"/>
          <w:highlight w:val="none"/>
          <w:lang w:val="en-US" w:eastAsia="zh-CN"/>
        </w:rPr>
        <w:t>3、</w:t>
      </w:r>
      <w:r>
        <w:rPr>
          <w:rStyle w:val="59"/>
          <w:rFonts w:hint="eastAsia" w:ascii="仿宋" w:hAnsi="仿宋" w:eastAsia="仿宋" w:cs="仿宋"/>
          <w:b/>
          <w:bCs w:val="0"/>
          <w:color w:val="auto"/>
          <w:sz w:val="24"/>
          <w:szCs w:val="24"/>
          <w:highlight w:val="none"/>
        </w:rPr>
        <w:t>报价一览明细表</w:t>
      </w:r>
      <w:bookmarkEnd w:id="478"/>
    </w:p>
    <w:p w14:paraId="5AAAFD32">
      <w:pPr>
        <w:pStyle w:val="14"/>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w:t>
      </w:r>
      <w:r>
        <w:rPr>
          <w:rFonts w:hint="eastAsia" w:ascii="仿宋" w:hAnsi="仿宋" w:eastAsia="仿宋" w:cs="仿宋"/>
          <w:color w:val="auto"/>
          <w:sz w:val="24"/>
          <w:szCs w:val="24"/>
          <w:highlight w:val="none"/>
          <w:u w:val="single"/>
        </w:rPr>
        <w:t xml:space="preserve">             </w:t>
      </w:r>
    </w:p>
    <w:p w14:paraId="7D80194E">
      <w:pPr>
        <w:pStyle w:val="14"/>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u w:val="single"/>
        </w:rPr>
        <w:t xml:space="preserve">               </w:t>
      </w:r>
    </w:p>
    <w:tbl>
      <w:tblPr>
        <w:tblStyle w:val="25"/>
        <w:tblW w:w="10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3477"/>
        <w:gridCol w:w="2318"/>
        <w:gridCol w:w="1296"/>
        <w:gridCol w:w="954"/>
        <w:gridCol w:w="969"/>
        <w:gridCol w:w="872"/>
      </w:tblGrid>
      <w:tr w14:paraId="0D82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2" w:hRule="atLeast"/>
          <w:jc w:val="center"/>
        </w:trPr>
        <w:tc>
          <w:tcPr>
            <w:tcW w:w="698" w:type="dxa"/>
            <w:shd w:val="clear" w:color="auto" w:fill="auto"/>
            <w:vAlign w:val="center"/>
          </w:tcPr>
          <w:p w14:paraId="38ED0F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477" w:type="dxa"/>
            <w:shd w:val="clear" w:color="auto" w:fill="auto"/>
            <w:vAlign w:val="center"/>
          </w:tcPr>
          <w:p w14:paraId="0895AD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药品名称</w:t>
            </w:r>
          </w:p>
        </w:tc>
        <w:tc>
          <w:tcPr>
            <w:tcW w:w="2318" w:type="dxa"/>
            <w:shd w:val="clear" w:color="auto" w:fill="auto"/>
            <w:vAlign w:val="center"/>
          </w:tcPr>
          <w:p w14:paraId="2AD8F1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商品规格</w:t>
            </w:r>
          </w:p>
        </w:tc>
        <w:tc>
          <w:tcPr>
            <w:tcW w:w="1296" w:type="dxa"/>
            <w:shd w:val="clear" w:color="auto" w:fill="auto"/>
            <w:vAlign w:val="center"/>
          </w:tcPr>
          <w:p w14:paraId="709249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生产厂家</w:t>
            </w:r>
          </w:p>
        </w:tc>
        <w:tc>
          <w:tcPr>
            <w:tcW w:w="954" w:type="dxa"/>
            <w:shd w:val="clear" w:color="auto" w:fill="auto"/>
            <w:vAlign w:val="center"/>
          </w:tcPr>
          <w:p w14:paraId="23F93C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969" w:type="dxa"/>
            <w:shd w:val="clear" w:color="auto" w:fill="auto"/>
            <w:vAlign w:val="center"/>
          </w:tcPr>
          <w:p w14:paraId="4075D0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折扣率</w:t>
            </w:r>
          </w:p>
        </w:tc>
        <w:tc>
          <w:tcPr>
            <w:tcW w:w="872" w:type="dxa"/>
            <w:shd w:val="clear" w:color="auto" w:fill="auto"/>
            <w:vAlign w:val="center"/>
          </w:tcPr>
          <w:p w14:paraId="58CA7E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43E8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F9F1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477" w:type="dxa"/>
            <w:shd w:val="clear" w:color="auto" w:fill="FFFFFF"/>
            <w:noWrap/>
            <w:vAlign w:val="center"/>
          </w:tcPr>
          <w:p w14:paraId="1B6EDF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对乙酰氨基酚滴剂</w:t>
            </w:r>
          </w:p>
        </w:tc>
        <w:tc>
          <w:tcPr>
            <w:tcW w:w="2318" w:type="dxa"/>
            <w:shd w:val="clear" w:color="auto" w:fill="FFFFFF"/>
            <w:noWrap/>
            <w:vAlign w:val="center"/>
          </w:tcPr>
          <w:p w14:paraId="72649B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30ml</w:t>
            </w:r>
          </w:p>
        </w:tc>
        <w:tc>
          <w:tcPr>
            <w:tcW w:w="1296" w:type="dxa"/>
            <w:shd w:val="clear" w:color="auto" w:fill="FFFFFF"/>
            <w:noWrap/>
            <w:vAlign w:val="center"/>
          </w:tcPr>
          <w:p w14:paraId="5C75A88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7A87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restart"/>
            <w:shd w:val="clear" w:color="auto" w:fill="auto"/>
            <w:noWrap/>
            <w:vAlign w:val="center"/>
          </w:tcPr>
          <w:p w14:paraId="7A165C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D02535">
            <w:pPr>
              <w:jc w:val="center"/>
              <w:rPr>
                <w:rFonts w:hint="eastAsia" w:ascii="仿宋" w:hAnsi="仿宋" w:eastAsia="仿宋" w:cs="仿宋"/>
                <w:i w:val="0"/>
                <w:iCs w:val="0"/>
                <w:color w:val="000000"/>
                <w:sz w:val="24"/>
                <w:szCs w:val="24"/>
                <w:u w:val="none"/>
              </w:rPr>
            </w:pPr>
          </w:p>
        </w:tc>
      </w:tr>
      <w:tr w14:paraId="3D0E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59D5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477" w:type="dxa"/>
            <w:shd w:val="clear" w:color="auto" w:fill="FFFFFF"/>
            <w:noWrap/>
            <w:vAlign w:val="center"/>
          </w:tcPr>
          <w:p w14:paraId="7EC374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注射用美洛西林钠</w:t>
            </w:r>
          </w:p>
        </w:tc>
        <w:tc>
          <w:tcPr>
            <w:tcW w:w="2318" w:type="dxa"/>
            <w:shd w:val="clear" w:color="auto" w:fill="FFFFFF"/>
            <w:noWrap/>
            <w:vAlign w:val="center"/>
          </w:tcPr>
          <w:p w14:paraId="6A50A6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1g/1支</w:t>
            </w:r>
          </w:p>
        </w:tc>
        <w:tc>
          <w:tcPr>
            <w:tcW w:w="1296" w:type="dxa"/>
            <w:shd w:val="clear" w:color="auto" w:fill="FFFFFF"/>
            <w:noWrap/>
            <w:vAlign w:val="center"/>
          </w:tcPr>
          <w:p w14:paraId="33705D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E210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11A0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7EF107">
            <w:pPr>
              <w:jc w:val="center"/>
              <w:rPr>
                <w:rFonts w:hint="eastAsia" w:ascii="仿宋" w:hAnsi="仿宋" w:eastAsia="仿宋" w:cs="仿宋"/>
                <w:i w:val="0"/>
                <w:iCs w:val="0"/>
                <w:color w:val="000000"/>
                <w:sz w:val="24"/>
                <w:szCs w:val="24"/>
                <w:u w:val="none"/>
              </w:rPr>
            </w:pPr>
          </w:p>
        </w:tc>
      </w:tr>
      <w:tr w14:paraId="1DC0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52AB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477" w:type="dxa"/>
            <w:shd w:val="clear" w:color="auto" w:fill="FFFFFF"/>
            <w:noWrap/>
            <w:vAlign w:val="center"/>
          </w:tcPr>
          <w:p w14:paraId="7C667B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注射用硫酸链霉素</w:t>
            </w:r>
          </w:p>
        </w:tc>
        <w:tc>
          <w:tcPr>
            <w:tcW w:w="2318" w:type="dxa"/>
            <w:shd w:val="clear" w:color="auto" w:fill="FFFFFF"/>
            <w:noWrap/>
            <w:vAlign w:val="center"/>
          </w:tcPr>
          <w:p w14:paraId="1A60EB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1g（100万单位）</w:t>
            </w:r>
          </w:p>
        </w:tc>
        <w:tc>
          <w:tcPr>
            <w:tcW w:w="1296" w:type="dxa"/>
            <w:shd w:val="clear" w:color="auto" w:fill="FFFFFF"/>
            <w:noWrap/>
            <w:vAlign w:val="center"/>
          </w:tcPr>
          <w:p w14:paraId="1377CDA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8EC8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804F8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F2B894">
            <w:pPr>
              <w:jc w:val="center"/>
              <w:rPr>
                <w:rFonts w:hint="eastAsia" w:ascii="仿宋" w:hAnsi="仿宋" w:eastAsia="仿宋" w:cs="仿宋"/>
                <w:i w:val="0"/>
                <w:iCs w:val="0"/>
                <w:color w:val="000000"/>
                <w:sz w:val="24"/>
                <w:szCs w:val="24"/>
                <w:u w:val="none"/>
              </w:rPr>
            </w:pPr>
          </w:p>
        </w:tc>
      </w:tr>
      <w:tr w14:paraId="18CA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756E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477" w:type="dxa"/>
            <w:shd w:val="clear" w:color="auto" w:fill="FFFFFF"/>
            <w:noWrap/>
            <w:vAlign w:val="center"/>
          </w:tcPr>
          <w:p w14:paraId="48F12B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注射用甘草酸二铵</w:t>
            </w:r>
          </w:p>
        </w:tc>
        <w:tc>
          <w:tcPr>
            <w:tcW w:w="2318" w:type="dxa"/>
            <w:shd w:val="clear" w:color="auto" w:fill="FFFFFF"/>
            <w:noWrap/>
            <w:vAlign w:val="center"/>
          </w:tcPr>
          <w:p w14:paraId="01975C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150mg/10支</w:t>
            </w:r>
          </w:p>
        </w:tc>
        <w:tc>
          <w:tcPr>
            <w:tcW w:w="1296" w:type="dxa"/>
            <w:shd w:val="clear" w:color="auto" w:fill="FFFFFF"/>
            <w:noWrap/>
            <w:vAlign w:val="center"/>
          </w:tcPr>
          <w:p w14:paraId="43CDEB2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EC0E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EBC85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95FF13">
            <w:pPr>
              <w:jc w:val="center"/>
              <w:rPr>
                <w:rFonts w:hint="eastAsia" w:ascii="仿宋" w:hAnsi="仿宋" w:eastAsia="仿宋" w:cs="仿宋"/>
                <w:i w:val="0"/>
                <w:iCs w:val="0"/>
                <w:color w:val="000000"/>
                <w:sz w:val="24"/>
                <w:szCs w:val="24"/>
                <w:u w:val="none"/>
              </w:rPr>
            </w:pPr>
          </w:p>
        </w:tc>
      </w:tr>
      <w:tr w14:paraId="0EE6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51CB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477" w:type="dxa"/>
            <w:shd w:val="clear" w:color="auto" w:fill="FFFFFF"/>
            <w:noWrap/>
            <w:vAlign w:val="center"/>
          </w:tcPr>
          <w:p w14:paraId="519EFD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ZY雷公藤多苷片</w:t>
            </w:r>
          </w:p>
        </w:tc>
        <w:tc>
          <w:tcPr>
            <w:tcW w:w="2318" w:type="dxa"/>
            <w:shd w:val="clear" w:color="auto" w:fill="FFFFFF"/>
            <w:noWrap/>
            <w:vAlign w:val="center"/>
          </w:tcPr>
          <w:p w14:paraId="754E3E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10mg*50片</w:t>
            </w:r>
          </w:p>
        </w:tc>
        <w:tc>
          <w:tcPr>
            <w:tcW w:w="1296" w:type="dxa"/>
            <w:shd w:val="clear" w:color="auto" w:fill="FFFFFF"/>
            <w:noWrap/>
            <w:vAlign w:val="center"/>
          </w:tcPr>
          <w:p w14:paraId="129946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CC68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B053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0B3FDB">
            <w:pPr>
              <w:jc w:val="center"/>
              <w:rPr>
                <w:rFonts w:hint="eastAsia" w:ascii="仿宋" w:hAnsi="仿宋" w:eastAsia="仿宋" w:cs="仿宋"/>
                <w:i w:val="0"/>
                <w:iCs w:val="0"/>
                <w:color w:val="000000"/>
                <w:sz w:val="24"/>
                <w:szCs w:val="24"/>
                <w:u w:val="none"/>
              </w:rPr>
            </w:pPr>
          </w:p>
        </w:tc>
      </w:tr>
      <w:tr w14:paraId="2C5D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63B9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477" w:type="dxa"/>
            <w:shd w:val="clear" w:color="auto" w:fill="FFFFFF"/>
            <w:noWrap/>
            <w:vAlign w:val="center"/>
          </w:tcPr>
          <w:p w14:paraId="0F208C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zY曲克芦丁片（薄膜衣片）</w:t>
            </w:r>
          </w:p>
        </w:tc>
        <w:tc>
          <w:tcPr>
            <w:tcW w:w="2318" w:type="dxa"/>
            <w:shd w:val="clear" w:color="auto" w:fill="FFFFFF"/>
            <w:noWrap/>
            <w:vAlign w:val="center"/>
          </w:tcPr>
          <w:p w14:paraId="4D99C0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60mg*100s</w:t>
            </w:r>
          </w:p>
        </w:tc>
        <w:tc>
          <w:tcPr>
            <w:tcW w:w="1296" w:type="dxa"/>
            <w:shd w:val="clear" w:color="auto" w:fill="FFFFFF"/>
            <w:noWrap/>
            <w:vAlign w:val="center"/>
          </w:tcPr>
          <w:p w14:paraId="1265DE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5F40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36FE3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137B81">
            <w:pPr>
              <w:jc w:val="center"/>
              <w:rPr>
                <w:rFonts w:hint="eastAsia" w:ascii="仿宋" w:hAnsi="仿宋" w:eastAsia="仿宋" w:cs="仿宋"/>
                <w:i w:val="0"/>
                <w:iCs w:val="0"/>
                <w:color w:val="000000"/>
                <w:sz w:val="24"/>
                <w:szCs w:val="24"/>
                <w:u w:val="none"/>
              </w:rPr>
            </w:pPr>
          </w:p>
        </w:tc>
      </w:tr>
      <w:tr w14:paraId="591D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998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477" w:type="dxa"/>
            <w:shd w:val="clear" w:color="auto" w:fill="FFFFFF"/>
            <w:noWrap/>
            <w:vAlign w:val="center"/>
          </w:tcPr>
          <w:p w14:paraId="10944D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注射用辅酶A</w:t>
            </w:r>
          </w:p>
        </w:tc>
        <w:tc>
          <w:tcPr>
            <w:tcW w:w="2318" w:type="dxa"/>
            <w:shd w:val="clear" w:color="auto" w:fill="FFFFFF"/>
            <w:noWrap/>
            <w:vAlign w:val="center"/>
          </w:tcPr>
          <w:p w14:paraId="71C1A4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100iu/10支</w:t>
            </w:r>
          </w:p>
        </w:tc>
        <w:tc>
          <w:tcPr>
            <w:tcW w:w="1296" w:type="dxa"/>
            <w:shd w:val="clear" w:color="auto" w:fill="FFFFFF"/>
            <w:noWrap/>
            <w:vAlign w:val="center"/>
          </w:tcPr>
          <w:p w14:paraId="3C44225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6FA6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6703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D6D412">
            <w:pPr>
              <w:jc w:val="center"/>
              <w:rPr>
                <w:rFonts w:hint="eastAsia" w:ascii="仿宋" w:hAnsi="仿宋" w:eastAsia="仿宋" w:cs="仿宋"/>
                <w:i w:val="0"/>
                <w:iCs w:val="0"/>
                <w:color w:val="000000"/>
                <w:sz w:val="24"/>
                <w:szCs w:val="24"/>
                <w:u w:val="none"/>
              </w:rPr>
            </w:pPr>
          </w:p>
        </w:tc>
      </w:tr>
      <w:tr w14:paraId="0D03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7DA6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477" w:type="dxa"/>
            <w:shd w:val="clear" w:color="auto" w:fill="FFFFFF"/>
            <w:noWrap/>
            <w:vAlign w:val="center"/>
          </w:tcPr>
          <w:p w14:paraId="18E5B0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阿卡波糖胶囊</w:t>
            </w:r>
          </w:p>
        </w:tc>
        <w:tc>
          <w:tcPr>
            <w:tcW w:w="2318" w:type="dxa"/>
            <w:shd w:val="clear" w:color="auto" w:fill="FFFFFF"/>
            <w:noWrap/>
            <w:vAlign w:val="center"/>
          </w:tcPr>
          <w:p w14:paraId="67574D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#50mg*30s</w:t>
            </w:r>
          </w:p>
        </w:tc>
        <w:tc>
          <w:tcPr>
            <w:tcW w:w="1296" w:type="dxa"/>
            <w:shd w:val="clear" w:color="auto" w:fill="FFFFFF"/>
            <w:noWrap/>
            <w:vAlign w:val="center"/>
          </w:tcPr>
          <w:p w14:paraId="03E155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F616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2816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28AB59">
            <w:pPr>
              <w:jc w:val="center"/>
              <w:rPr>
                <w:rFonts w:hint="eastAsia" w:ascii="仿宋" w:hAnsi="仿宋" w:eastAsia="仿宋" w:cs="仿宋"/>
                <w:i w:val="0"/>
                <w:iCs w:val="0"/>
                <w:color w:val="000000"/>
                <w:sz w:val="24"/>
                <w:szCs w:val="24"/>
                <w:u w:val="none"/>
              </w:rPr>
            </w:pPr>
          </w:p>
        </w:tc>
      </w:tr>
      <w:tr w14:paraId="177E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1D13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477" w:type="dxa"/>
            <w:shd w:val="clear" w:color="auto" w:fill="FFFFFF"/>
            <w:noWrap/>
            <w:vAlign w:val="center"/>
          </w:tcPr>
          <w:p w14:paraId="3B1868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阿莫西林分散片</w:t>
            </w:r>
          </w:p>
        </w:tc>
        <w:tc>
          <w:tcPr>
            <w:tcW w:w="2318" w:type="dxa"/>
            <w:shd w:val="clear" w:color="auto" w:fill="FFFFFF"/>
            <w:noWrap/>
            <w:vAlign w:val="center"/>
          </w:tcPr>
          <w:p w14:paraId="3A06E4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w:t>
            </w:r>
          </w:p>
        </w:tc>
        <w:tc>
          <w:tcPr>
            <w:tcW w:w="1296" w:type="dxa"/>
            <w:shd w:val="clear" w:color="auto" w:fill="FFFFFF"/>
            <w:noWrap/>
            <w:vAlign w:val="center"/>
          </w:tcPr>
          <w:p w14:paraId="46F9F62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B40C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3C689E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C554B6">
            <w:pPr>
              <w:jc w:val="center"/>
              <w:rPr>
                <w:rFonts w:hint="eastAsia" w:ascii="仿宋" w:hAnsi="仿宋" w:eastAsia="仿宋" w:cs="仿宋"/>
                <w:i w:val="0"/>
                <w:iCs w:val="0"/>
                <w:color w:val="000000"/>
                <w:sz w:val="24"/>
                <w:szCs w:val="24"/>
                <w:u w:val="none"/>
              </w:rPr>
            </w:pPr>
          </w:p>
        </w:tc>
      </w:tr>
      <w:tr w14:paraId="07F6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169D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477" w:type="dxa"/>
            <w:shd w:val="clear" w:color="auto" w:fill="FFFFFF"/>
            <w:noWrap/>
            <w:vAlign w:val="center"/>
          </w:tcPr>
          <w:p w14:paraId="5DF376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注射用奥美拉唑钠</w:t>
            </w:r>
          </w:p>
        </w:tc>
        <w:tc>
          <w:tcPr>
            <w:tcW w:w="2318" w:type="dxa"/>
            <w:shd w:val="clear" w:color="auto" w:fill="FFFFFF"/>
            <w:noWrap/>
            <w:vAlign w:val="center"/>
          </w:tcPr>
          <w:p w14:paraId="006EC0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2A7C52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8E0D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20770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1BECFA">
            <w:pPr>
              <w:jc w:val="center"/>
              <w:rPr>
                <w:rFonts w:hint="eastAsia" w:ascii="仿宋" w:hAnsi="仿宋" w:eastAsia="仿宋" w:cs="仿宋"/>
                <w:i w:val="0"/>
                <w:iCs w:val="0"/>
                <w:color w:val="000000"/>
                <w:sz w:val="24"/>
                <w:szCs w:val="24"/>
                <w:u w:val="none"/>
              </w:rPr>
            </w:pPr>
          </w:p>
        </w:tc>
      </w:tr>
      <w:tr w14:paraId="77CB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9FC7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477" w:type="dxa"/>
            <w:shd w:val="clear" w:color="auto" w:fill="FFFFFF"/>
            <w:noWrap/>
            <w:vAlign w:val="center"/>
          </w:tcPr>
          <w:p w14:paraId="4D52EE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阿莫西林克拉维酸钾颗粒</w:t>
            </w:r>
          </w:p>
        </w:tc>
        <w:tc>
          <w:tcPr>
            <w:tcW w:w="2318" w:type="dxa"/>
            <w:shd w:val="clear" w:color="auto" w:fill="FFFFFF"/>
            <w:noWrap/>
            <w:vAlign w:val="center"/>
          </w:tcPr>
          <w:p w14:paraId="550ADF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0.15625g*12袋</w:t>
            </w:r>
          </w:p>
        </w:tc>
        <w:tc>
          <w:tcPr>
            <w:tcW w:w="1296" w:type="dxa"/>
            <w:shd w:val="clear" w:color="auto" w:fill="FFFFFF"/>
            <w:noWrap/>
            <w:vAlign w:val="center"/>
          </w:tcPr>
          <w:p w14:paraId="2A642A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3186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4E226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8DED2A">
            <w:pPr>
              <w:jc w:val="center"/>
              <w:rPr>
                <w:rFonts w:hint="eastAsia" w:ascii="仿宋" w:hAnsi="仿宋" w:eastAsia="仿宋" w:cs="仿宋"/>
                <w:i w:val="0"/>
                <w:iCs w:val="0"/>
                <w:color w:val="000000"/>
                <w:sz w:val="24"/>
                <w:szCs w:val="24"/>
                <w:u w:val="none"/>
              </w:rPr>
            </w:pPr>
          </w:p>
        </w:tc>
      </w:tr>
      <w:tr w14:paraId="08E9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143AD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477" w:type="dxa"/>
            <w:shd w:val="clear" w:color="auto" w:fill="FFFFFF"/>
            <w:noWrap/>
            <w:vAlign w:val="center"/>
          </w:tcPr>
          <w:p w14:paraId="1F4847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阿莫西林克拉维酸钾片</w:t>
            </w:r>
          </w:p>
        </w:tc>
        <w:tc>
          <w:tcPr>
            <w:tcW w:w="2318" w:type="dxa"/>
            <w:shd w:val="clear" w:color="auto" w:fill="FFFFFF"/>
            <w:noWrap/>
            <w:vAlign w:val="center"/>
          </w:tcPr>
          <w:p w14:paraId="227494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0.375g*16片</w:t>
            </w:r>
          </w:p>
        </w:tc>
        <w:tc>
          <w:tcPr>
            <w:tcW w:w="1296" w:type="dxa"/>
            <w:shd w:val="clear" w:color="auto" w:fill="FFFFFF"/>
            <w:noWrap/>
            <w:vAlign w:val="center"/>
          </w:tcPr>
          <w:p w14:paraId="6D9D3B9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2933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656D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111730">
            <w:pPr>
              <w:jc w:val="center"/>
              <w:rPr>
                <w:rFonts w:hint="eastAsia" w:ascii="仿宋" w:hAnsi="仿宋" w:eastAsia="仿宋" w:cs="仿宋"/>
                <w:i w:val="0"/>
                <w:iCs w:val="0"/>
                <w:color w:val="000000"/>
                <w:sz w:val="24"/>
                <w:szCs w:val="24"/>
                <w:u w:val="none"/>
              </w:rPr>
            </w:pPr>
          </w:p>
        </w:tc>
      </w:tr>
      <w:tr w14:paraId="05AA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FE97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477" w:type="dxa"/>
            <w:shd w:val="clear" w:color="auto" w:fill="FFFFFF"/>
            <w:noWrap/>
            <w:vAlign w:val="center"/>
          </w:tcPr>
          <w:p w14:paraId="7F1D74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阿奇霉素分散片</w:t>
            </w:r>
          </w:p>
        </w:tc>
        <w:tc>
          <w:tcPr>
            <w:tcW w:w="2318" w:type="dxa"/>
            <w:shd w:val="clear" w:color="auto" w:fill="FFFFFF"/>
            <w:noWrap/>
            <w:vAlign w:val="center"/>
          </w:tcPr>
          <w:p w14:paraId="1242C0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0.25g*6片</w:t>
            </w:r>
          </w:p>
        </w:tc>
        <w:tc>
          <w:tcPr>
            <w:tcW w:w="1296" w:type="dxa"/>
            <w:shd w:val="clear" w:color="auto" w:fill="FFFFFF"/>
            <w:noWrap/>
            <w:vAlign w:val="center"/>
          </w:tcPr>
          <w:p w14:paraId="4D65C59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A10F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101B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84EF4E">
            <w:pPr>
              <w:jc w:val="center"/>
              <w:rPr>
                <w:rFonts w:hint="eastAsia" w:ascii="仿宋" w:hAnsi="仿宋" w:eastAsia="仿宋" w:cs="仿宋"/>
                <w:i w:val="0"/>
                <w:iCs w:val="0"/>
                <w:color w:val="000000"/>
                <w:sz w:val="24"/>
                <w:szCs w:val="24"/>
                <w:u w:val="none"/>
              </w:rPr>
            </w:pPr>
          </w:p>
        </w:tc>
      </w:tr>
      <w:tr w14:paraId="5D15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694B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477" w:type="dxa"/>
            <w:shd w:val="clear" w:color="auto" w:fill="FFFFFF"/>
            <w:noWrap/>
            <w:vAlign w:val="center"/>
          </w:tcPr>
          <w:p w14:paraId="1FFA37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阿奇霉素胶囊</w:t>
            </w:r>
          </w:p>
        </w:tc>
        <w:tc>
          <w:tcPr>
            <w:tcW w:w="2318" w:type="dxa"/>
            <w:shd w:val="clear" w:color="auto" w:fill="FFFFFF"/>
            <w:noWrap/>
            <w:vAlign w:val="center"/>
          </w:tcPr>
          <w:p w14:paraId="45F56D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0.25g*10粒</w:t>
            </w:r>
          </w:p>
        </w:tc>
        <w:tc>
          <w:tcPr>
            <w:tcW w:w="1296" w:type="dxa"/>
            <w:shd w:val="clear" w:color="auto" w:fill="FFFFFF"/>
            <w:noWrap/>
            <w:vAlign w:val="center"/>
          </w:tcPr>
          <w:p w14:paraId="5C774F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8491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51EB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9F7E73">
            <w:pPr>
              <w:jc w:val="center"/>
              <w:rPr>
                <w:rFonts w:hint="eastAsia" w:ascii="仿宋" w:hAnsi="仿宋" w:eastAsia="仿宋" w:cs="仿宋"/>
                <w:i w:val="0"/>
                <w:iCs w:val="0"/>
                <w:color w:val="000000"/>
                <w:sz w:val="24"/>
                <w:szCs w:val="24"/>
                <w:u w:val="none"/>
              </w:rPr>
            </w:pPr>
          </w:p>
        </w:tc>
      </w:tr>
      <w:tr w14:paraId="41B9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A1D0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477" w:type="dxa"/>
            <w:shd w:val="clear" w:color="auto" w:fill="FFFFFF"/>
            <w:noWrap/>
            <w:vAlign w:val="center"/>
          </w:tcPr>
          <w:p w14:paraId="27A4D0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注射用奥美拉唑钠</w:t>
            </w:r>
          </w:p>
        </w:tc>
        <w:tc>
          <w:tcPr>
            <w:tcW w:w="2318" w:type="dxa"/>
            <w:shd w:val="clear" w:color="auto" w:fill="FFFFFF"/>
            <w:noWrap/>
            <w:vAlign w:val="center"/>
          </w:tcPr>
          <w:p w14:paraId="322955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40mg*5支</w:t>
            </w:r>
          </w:p>
        </w:tc>
        <w:tc>
          <w:tcPr>
            <w:tcW w:w="1296" w:type="dxa"/>
            <w:shd w:val="clear" w:color="auto" w:fill="FFFFFF"/>
            <w:noWrap/>
            <w:vAlign w:val="center"/>
          </w:tcPr>
          <w:p w14:paraId="4BCC14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8278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63A85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3BB50B">
            <w:pPr>
              <w:jc w:val="center"/>
              <w:rPr>
                <w:rFonts w:hint="eastAsia" w:ascii="仿宋" w:hAnsi="仿宋" w:eastAsia="仿宋" w:cs="仿宋"/>
                <w:i w:val="0"/>
                <w:iCs w:val="0"/>
                <w:color w:val="000000"/>
                <w:sz w:val="24"/>
                <w:szCs w:val="24"/>
                <w:u w:val="none"/>
              </w:rPr>
            </w:pPr>
          </w:p>
        </w:tc>
      </w:tr>
      <w:tr w14:paraId="18AC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9AFA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477" w:type="dxa"/>
            <w:shd w:val="clear" w:color="auto" w:fill="FFFFFF"/>
            <w:noWrap/>
            <w:vAlign w:val="center"/>
          </w:tcPr>
          <w:p w14:paraId="0BAB7C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阿托伐他汀钙片(立普妥）</w:t>
            </w:r>
          </w:p>
        </w:tc>
        <w:tc>
          <w:tcPr>
            <w:tcW w:w="2318" w:type="dxa"/>
            <w:shd w:val="clear" w:color="auto" w:fill="FFFFFF"/>
            <w:noWrap/>
            <w:vAlign w:val="center"/>
          </w:tcPr>
          <w:p w14:paraId="1A8545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20mg*7s（薄膜衣）</w:t>
            </w:r>
          </w:p>
        </w:tc>
        <w:tc>
          <w:tcPr>
            <w:tcW w:w="1296" w:type="dxa"/>
            <w:shd w:val="clear" w:color="auto" w:fill="FFFFFF"/>
            <w:noWrap/>
            <w:vAlign w:val="center"/>
          </w:tcPr>
          <w:p w14:paraId="3358F70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B03C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BA2FC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EBC783">
            <w:pPr>
              <w:jc w:val="center"/>
              <w:rPr>
                <w:rFonts w:hint="eastAsia" w:ascii="仿宋" w:hAnsi="仿宋" w:eastAsia="仿宋" w:cs="仿宋"/>
                <w:i w:val="0"/>
                <w:iCs w:val="0"/>
                <w:color w:val="000000"/>
                <w:sz w:val="24"/>
                <w:szCs w:val="24"/>
                <w:u w:val="none"/>
              </w:rPr>
            </w:pPr>
          </w:p>
        </w:tc>
      </w:tr>
      <w:tr w14:paraId="2041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1367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477" w:type="dxa"/>
            <w:shd w:val="clear" w:color="auto" w:fill="FFFFFF"/>
            <w:noWrap/>
            <w:vAlign w:val="center"/>
          </w:tcPr>
          <w:p w14:paraId="1BCFE5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阿维A胶囊</w:t>
            </w:r>
          </w:p>
        </w:tc>
        <w:tc>
          <w:tcPr>
            <w:tcW w:w="2318" w:type="dxa"/>
            <w:shd w:val="clear" w:color="auto" w:fill="FFFFFF"/>
            <w:noWrap/>
            <w:vAlign w:val="center"/>
          </w:tcPr>
          <w:p w14:paraId="359201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10mg*10s*3板</w:t>
            </w:r>
          </w:p>
        </w:tc>
        <w:tc>
          <w:tcPr>
            <w:tcW w:w="1296" w:type="dxa"/>
            <w:shd w:val="clear" w:color="auto" w:fill="FFFFFF"/>
            <w:noWrap/>
            <w:vAlign w:val="center"/>
          </w:tcPr>
          <w:p w14:paraId="23C5A0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AF88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3B83D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F15D3A">
            <w:pPr>
              <w:jc w:val="center"/>
              <w:rPr>
                <w:rFonts w:hint="eastAsia" w:ascii="仿宋" w:hAnsi="仿宋" w:eastAsia="仿宋" w:cs="仿宋"/>
                <w:i w:val="0"/>
                <w:iCs w:val="0"/>
                <w:color w:val="000000"/>
                <w:sz w:val="24"/>
                <w:szCs w:val="24"/>
                <w:u w:val="none"/>
              </w:rPr>
            </w:pPr>
          </w:p>
        </w:tc>
      </w:tr>
      <w:tr w14:paraId="13C7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79C6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477" w:type="dxa"/>
            <w:shd w:val="clear" w:color="auto" w:fill="FFFFFF"/>
            <w:noWrap/>
            <w:vAlign w:val="center"/>
          </w:tcPr>
          <w:p w14:paraId="11E6BD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注射用阿昔洛韦</w:t>
            </w:r>
          </w:p>
        </w:tc>
        <w:tc>
          <w:tcPr>
            <w:tcW w:w="2318" w:type="dxa"/>
            <w:shd w:val="clear" w:color="auto" w:fill="FFFFFF"/>
            <w:noWrap/>
            <w:vAlign w:val="center"/>
          </w:tcPr>
          <w:p w14:paraId="393F89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0.25g*10瓶</w:t>
            </w:r>
          </w:p>
        </w:tc>
        <w:tc>
          <w:tcPr>
            <w:tcW w:w="1296" w:type="dxa"/>
            <w:shd w:val="clear" w:color="auto" w:fill="FFFFFF"/>
            <w:noWrap/>
            <w:vAlign w:val="center"/>
          </w:tcPr>
          <w:p w14:paraId="4A21F2B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DCB3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B7381F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74208D">
            <w:pPr>
              <w:jc w:val="center"/>
              <w:rPr>
                <w:rFonts w:hint="eastAsia" w:ascii="仿宋" w:hAnsi="仿宋" w:eastAsia="仿宋" w:cs="仿宋"/>
                <w:i w:val="0"/>
                <w:iCs w:val="0"/>
                <w:color w:val="000000"/>
                <w:sz w:val="24"/>
                <w:szCs w:val="24"/>
                <w:u w:val="none"/>
              </w:rPr>
            </w:pPr>
          </w:p>
        </w:tc>
      </w:tr>
      <w:tr w14:paraId="4A8C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F58F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477" w:type="dxa"/>
            <w:shd w:val="clear" w:color="auto" w:fill="FFFFFF"/>
            <w:noWrap/>
            <w:vAlign w:val="center"/>
          </w:tcPr>
          <w:p w14:paraId="526A0C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艾司奥美拉唑镁肠溶片（耐信）</w:t>
            </w:r>
          </w:p>
        </w:tc>
        <w:tc>
          <w:tcPr>
            <w:tcW w:w="2318" w:type="dxa"/>
            <w:shd w:val="clear" w:color="auto" w:fill="FFFFFF"/>
            <w:noWrap/>
            <w:vAlign w:val="center"/>
          </w:tcPr>
          <w:p w14:paraId="020892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20mg*7s</w:t>
            </w:r>
          </w:p>
        </w:tc>
        <w:tc>
          <w:tcPr>
            <w:tcW w:w="1296" w:type="dxa"/>
            <w:shd w:val="clear" w:color="auto" w:fill="FFFFFF"/>
            <w:noWrap/>
            <w:vAlign w:val="center"/>
          </w:tcPr>
          <w:p w14:paraId="70D306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077A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63A4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67501B">
            <w:pPr>
              <w:jc w:val="center"/>
              <w:rPr>
                <w:rFonts w:hint="eastAsia" w:ascii="仿宋" w:hAnsi="仿宋" w:eastAsia="仿宋" w:cs="仿宋"/>
                <w:i w:val="0"/>
                <w:iCs w:val="0"/>
                <w:color w:val="000000"/>
                <w:sz w:val="24"/>
                <w:szCs w:val="24"/>
                <w:u w:val="none"/>
              </w:rPr>
            </w:pPr>
          </w:p>
        </w:tc>
      </w:tr>
      <w:tr w14:paraId="2A1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4346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477" w:type="dxa"/>
            <w:shd w:val="clear" w:color="auto" w:fill="FFFFFF"/>
            <w:noWrap/>
            <w:vAlign w:val="center"/>
          </w:tcPr>
          <w:p w14:paraId="475163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注射用阿奇霉素</w:t>
            </w:r>
          </w:p>
        </w:tc>
        <w:tc>
          <w:tcPr>
            <w:tcW w:w="2318" w:type="dxa"/>
            <w:shd w:val="clear" w:color="auto" w:fill="FFFFFF"/>
            <w:noWrap/>
            <w:vAlign w:val="center"/>
          </w:tcPr>
          <w:p w14:paraId="699420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0.5g/10支</w:t>
            </w:r>
          </w:p>
        </w:tc>
        <w:tc>
          <w:tcPr>
            <w:tcW w:w="1296" w:type="dxa"/>
            <w:shd w:val="clear" w:color="auto" w:fill="FFFFFF"/>
            <w:noWrap/>
            <w:vAlign w:val="center"/>
          </w:tcPr>
          <w:p w14:paraId="6E14737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D17A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9FDF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4B232F">
            <w:pPr>
              <w:jc w:val="center"/>
              <w:rPr>
                <w:rFonts w:hint="eastAsia" w:ascii="仿宋" w:hAnsi="仿宋" w:eastAsia="仿宋" w:cs="仿宋"/>
                <w:i w:val="0"/>
                <w:iCs w:val="0"/>
                <w:color w:val="000000"/>
                <w:sz w:val="24"/>
                <w:szCs w:val="24"/>
                <w:u w:val="none"/>
              </w:rPr>
            </w:pPr>
          </w:p>
        </w:tc>
      </w:tr>
      <w:tr w14:paraId="15A7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DA4E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477" w:type="dxa"/>
            <w:shd w:val="clear" w:color="auto" w:fill="FFFFFF"/>
            <w:noWrap/>
            <w:vAlign w:val="center"/>
          </w:tcPr>
          <w:p w14:paraId="338D93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重酒石酸去甲肾上腺素注射液</w:t>
            </w:r>
          </w:p>
        </w:tc>
        <w:tc>
          <w:tcPr>
            <w:tcW w:w="2318" w:type="dxa"/>
            <w:shd w:val="clear" w:color="auto" w:fill="FFFFFF"/>
            <w:noWrap/>
            <w:vAlign w:val="center"/>
          </w:tcPr>
          <w:p w14:paraId="014E75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1ml*2mg*2支</w:t>
            </w:r>
          </w:p>
        </w:tc>
        <w:tc>
          <w:tcPr>
            <w:tcW w:w="1296" w:type="dxa"/>
            <w:shd w:val="clear" w:color="auto" w:fill="FFFFFF"/>
            <w:noWrap/>
            <w:vAlign w:val="center"/>
          </w:tcPr>
          <w:p w14:paraId="38A419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1AFF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5FEB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9A237D">
            <w:pPr>
              <w:jc w:val="center"/>
              <w:rPr>
                <w:rFonts w:hint="eastAsia" w:ascii="仿宋" w:hAnsi="仿宋" w:eastAsia="仿宋" w:cs="仿宋"/>
                <w:i w:val="0"/>
                <w:iCs w:val="0"/>
                <w:color w:val="000000"/>
                <w:sz w:val="24"/>
                <w:szCs w:val="24"/>
                <w:u w:val="none"/>
              </w:rPr>
            </w:pPr>
          </w:p>
        </w:tc>
      </w:tr>
      <w:tr w14:paraId="141B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86FE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477" w:type="dxa"/>
            <w:shd w:val="clear" w:color="auto" w:fill="FFFFFF"/>
            <w:noWrap/>
            <w:vAlign w:val="center"/>
          </w:tcPr>
          <w:p w14:paraId="5A34B2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奥氮平片</w:t>
            </w:r>
          </w:p>
        </w:tc>
        <w:tc>
          <w:tcPr>
            <w:tcW w:w="2318" w:type="dxa"/>
            <w:shd w:val="clear" w:color="auto" w:fill="FFFFFF"/>
            <w:noWrap/>
            <w:vAlign w:val="center"/>
          </w:tcPr>
          <w:p w14:paraId="596F8D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5mg*7片*4板</w:t>
            </w:r>
          </w:p>
        </w:tc>
        <w:tc>
          <w:tcPr>
            <w:tcW w:w="1296" w:type="dxa"/>
            <w:shd w:val="clear" w:color="auto" w:fill="FFFFFF"/>
            <w:noWrap/>
            <w:vAlign w:val="center"/>
          </w:tcPr>
          <w:p w14:paraId="560D71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6683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AF7D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4EBBD2">
            <w:pPr>
              <w:jc w:val="center"/>
              <w:rPr>
                <w:rFonts w:hint="eastAsia" w:ascii="仿宋" w:hAnsi="仿宋" w:eastAsia="仿宋" w:cs="仿宋"/>
                <w:i w:val="0"/>
                <w:iCs w:val="0"/>
                <w:color w:val="000000"/>
                <w:sz w:val="24"/>
                <w:szCs w:val="24"/>
                <w:u w:val="none"/>
              </w:rPr>
            </w:pPr>
          </w:p>
        </w:tc>
      </w:tr>
      <w:tr w14:paraId="5C6B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5B23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477" w:type="dxa"/>
            <w:shd w:val="clear" w:color="auto" w:fill="FFFFFF"/>
            <w:noWrap/>
            <w:vAlign w:val="center"/>
          </w:tcPr>
          <w:p w14:paraId="2C7457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奥硝唑氯化钠注射液(软袋)（双阀）</w:t>
            </w:r>
          </w:p>
        </w:tc>
        <w:tc>
          <w:tcPr>
            <w:tcW w:w="2318" w:type="dxa"/>
            <w:shd w:val="clear" w:color="auto" w:fill="FFFFFF"/>
            <w:noWrap/>
            <w:vAlign w:val="center"/>
          </w:tcPr>
          <w:p w14:paraId="499BBD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100ml:0.5g:0.9</w:t>
            </w:r>
          </w:p>
        </w:tc>
        <w:tc>
          <w:tcPr>
            <w:tcW w:w="1296" w:type="dxa"/>
            <w:shd w:val="clear" w:color="auto" w:fill="FFFFFF"/>
            <w:noWrap/>
            <w:vAlign w:val="center"/>
          </w:tcPr>
          <w:p w14:paraId="2D9972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03CB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16EE9C8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4C74A1">
            <w:pPr>
              <w:jc w:val="center"/>
              <w:rPr>
                <w:rFonts w:hint="eastAsia" w:ascii="仿宋" w:hAnsi="仿宋" w:eastAsia="仿宋" w:cs="仿宋"/>
                <w:i w:val="0"/>
                <w:iCs w:val="0"/>
                <w:color w:val="000000"/>
                <w:sz w:val="24"/>
                <w:szCs w:val="24"/>
                <w:u w:val="none"/>
              </w:rPr>
            </w:pPr>
          </w:p>
        </w:tc>
      </w:tr>
      <w:tr w14:paraId="72E9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2CFE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477" w:type="dxa"/>
            <w:shd w:val="clear" w:color="auto" w:fill="FFFFFF"/>
            <w:noWrap/>
            <w:vAlign w:val="center"/>
          </w:tcPr>
          <w:p w14:paraId="61AA19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百令胶囊（药店）</w:t>
            </w:r>
          </w:p>
        </w:tc>
        <w:tc>
          <w:tcPr>
            <w:tcW w:w="2318" w:type="dxa"/>
            <w:shd w:val="clear" w:color="auto" w:fill="FFFFFF"/>
            <w:noWrap/>
            <w:vAlign w:val="center"/>
          </w:tcPr>
          <w:p w14:paraId="383B33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0.5g*42粒</w:t>
            </w:r>
          </w:p>
        </w:tc>
        <w:tc>
          <w:tcPr>
            <w:tcW w:w="1296" w:type="dxa"/>
            <w:shd w:val="clear" w:color="auto" w:fill="FFFFFF"/>
            <w:noWrap/>
            <w:vAlign w:val="center"/>
          </w:tcPr>
          <w:p w14:paraId="46B8B2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C9EC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0D39D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0979EF">
            <w:pPr>
              <w:jc w:val="center"/>
              <w:rPr>
                <w:rFonts w:hint="eastAsia" w:ascii="仿宋" w:hAnsi="仿宋" w:eastAsia="仿宋" w:cs="仿宋"/>
                <w:i w:val="0"/>
                <w:iCs w:val="0"/>
                <w:color w:val="000000"/>
                <w:sz w:val="24"/>
                <w:szCs w:val="24"/>
                <w:u w:val="none"/>
              </w:rPr>
            </w:pPr>
          </w:p>
        </w:tc>
      </w:tr>
      <w:tr w14:paraId="27C8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263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477" w:type="dxa"/>
            <w:shd w:val="clear" w:color="auto" w:fill="FFFFFF"/>
            <w:noWrap/>
            <w:vAlign w:val="center"/>
          </w:tcPr>
          <w:p w14:paraId="14611F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柏子养心丸（水蜜丸）</w:t>
            </w:r>
          </w:p>
        </w:tc>
        <w:tc>
          <w:tcPr>
            <w:tcW w:w="2318" w:type="dxa"/>
            <w:shd w:val="clear" w:color="auto" w:fill="FFFFFF"/>
            <w:noWrap/>
            <w:vAlign w:val="center"/>
          </w:tcPr>
          <w:p w14:paraId="722305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36g</w:t>
            </w:r>
          </w:p>
        </w:tc>
        <w:tc>
          <w:tcPr>
            <w:tcW w:w="1296" w:type="dxa"/>
            <w:shd w:val="clear" w:color="auto" w:fill="FFFFFF"/>
            <w:noWrap/>
            <w:vAlign w:val="center"/>
          </w:tcPr>
          <w:p w14:paraId="33B264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5D35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BC0CA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D2DC6E">
            <w:pPr>
              <w:jc w:val="center"/>
              <w:rPr>
                <w:rFonts w:hint="eastAsia" w:ascii="仿宋" w:hAnsi="仿宋" w:eastAsia="仿宋" w:cs="仿宋"/>
                <w:i w:val="0"/>
                <w:iCs w:val="0"/>
                <w:color w:val="000000"/>
                <w:sz w:val="24"/>
                <w:szCs w:val="24"/>
                <w:u w:val="none"/>
              </w:rPr>
            </w:pPr>
          </w:p>
        </w:tc>
      </w:tr>
      <w:tr w14:paraId="1FC5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F581C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477" w:type="dxa"/>
            <w:shd w:val="clear" w:color="auto" w:fill="FFFFFF"/>
            <w:noWrap/>
            <w:vAlign w:val="center"/>
          </w:tcPr>
          <w:p w14:paraId="03E331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倍他米松乳膏</w:t>
            </w:r>
          </w:p>
        </w:tc>
        <w:tc>
          <w:tcPr>
            <w:tcW w:w="2318" w:type="dxa"/>
            <w:shd w:val="clear" w:color="auto" w:fill="FFFFFF"/>
            <w:noWrap/>
            <w:vAlign w:val="center"/>
          </w:tcPr>
          <w:p w14:paraId="7083F5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10g*0.1%</w:t>
            </w:r>
          </w:p>
        </w:tc>
        <w:tc>
          <w:tcPr>
            <w:tcW w:w="1296" w:type="dxa"/>
            <w:shd w:val="clear" w:color="auto" w:fill="FFFFFF"/>
            <w:noWrap/>
            <w:vAlign w:val="center"/>
          </w:tcPr>
          <w:p w14:paraId="7881C2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EDEB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532803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A897C3">
            <w:pPr>
              <w:jc w:val="center"/>
              <w:rPr>
                <w:rFonts w:hint="eastAsia" w:ascii="仿宋" w:hAnsi="仿宋" w:eastAsia="仿宋" w:cs="仿宋"/>
                <w:i w:val="0"/>
                <w:iCs w:val="0"/>
                <w:color w:val="000000"/>
                <w:sz w:val="24"/>
                <w:szCs w:val="24"/>
                <w:u w:val="none"/>
              </w:rPr>
            </w:pPr>
          </w:p>
        </w:tc>
      </w:tr>
      <w:tr w14:paraId="2698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3B07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477" w:type="dxa"/>
            <w:shd w:val="clear" w:color="auto" w:fill="FFFFFF"/>
            <w:noWrap/>
            <w:vAlign w:val="center"/>
          </w:tcPr>
          <w:p w14:paraId="09B246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苯溴马隆片</w:t>
            </w:r>
          </w:p>
        </w:tc>
        <w:tc>
          <w:tcPr>
            <w:tcW w:w="2318" w:type="dxa"/>
            <w:shd w:val="clear" w:color="auto" w:fill="FFFFFF"/>
            <w:noWrap/>
            <w:vAlign w:val="center"/>
          </w:tcPr>
          <w:p w14:paraId="7AC49A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50mgx28片</w:t>
            </w:r>
          </w:p>
        </w:tc>
        <w:tc>
          <w:tcPr>
            <w:tcW w:w="1296" w:type="dxa"/>
            <w:shd w:val="clear" w:color="auto" w:fill="FFFFFF"/>
            <w:noWrap/>
            <w:vAlign w:val="center"/>
          </w:tcPr>
          <w:p w14:paraId="5DC9902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A99E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B766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556206">
            <w:pPr>
              <w:jc w:val="center"/>
              <w:rPr>
                <w:rFonts w:hint="eastAsia" w:ascii="仿宋" w:hAnsi="仿宋" w:eastAsia="仿宋" w:cs="仿宋"/>
                <w:i w:val="0"/>
                <w:iCs w:val="0"/>
                <w:color w:val="000000"/>
                <w:sz w:val="24"/>
                <w:szCs w:val="24"/>
                <w:u w:val="none"/>
              </w:rPr>
            </w:pPr>
          </w:p>
        </w:tc>
      </w:tr>
      <w:tr w14:paraId="02EC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859F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477" w:type="dxa"/>
            <w:shd w:val="clear" w:color="auto" w:fill="FFFFFF"/>
            <w:noWrap/>
            <w:vAlign w:val="center"/>
          </w:tcPr>
          <w:p w14:paraId="0AF58F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珍珠明目滴眼液</w:t>
            </w:r>
          </w:p>
        </w:tc>
        <w:tc>
          <w:tcPr>
            <w:tcW w:w="2318" w:type="dxa"/>
            <w:shd w:val="clear" w:color="auto" w:fill="FFFFFF"/>
            <w:noWrap/>
            <w:vAlign w:val="center"/>
          </w:tcPr>
          <w:p w14:paraId="1ABD28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3727AC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70E7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37329F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5A88FD">
            <w:pPr>
              <w:jc w:val="center"/>
              <w:rPr>
                <w:rFonts w:hint="eastAsia" w:ascii="仿宋" w:hAnsi="仿宋" w:eastAsia="仿宋" w:cs="仿宋"/>
                <w:i w:val="0"/>
                <w:iCs w:val="0"/>
                <w:color w:val="000000"/>
                <w:sz w:val="24"/>
                <w:szCs w:val="24"/>
                <w:u w:val="none"/>
              </w:rPr>
            </w:pPr>
          </w:p>
        </w:tc>
      </w:tr>
      <w:tr w14:paraId="7759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9C15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477" w:type="dxa"/>
            <w:shd w:val="clear" w:color="auto" w:fill="FFFFFF"/>
            <w:noWrap/>
            <w:vAlign w:val="center"/>
          </w:tcPr>
          <w:p w14:paraId="568B7B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丙泊酚乳状注射液</w:t>
            </w:r>
          </w:p>
        </w:tc>
        <w:tc>
          <w:tcPr>
            <w:tcW w:w="2318" w:type="dxa"/>
            <w:shd w:val="clear" w:color="auto" w:fill="FFFFFF"/>
            <w:noWrap/>
            <w:vAlign w:val="center"/>
          </w:tcPr>
          <w:p w14:paraId="0C8E46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#20ml*0.2g*5支</w:t>
            </w:r>
          </w:p>
        </w:tc>
        <w:tc>
          <w:tcPr>
            <w:tcW w:w="1296" w:type="dxa"/>
            <w:shd w:val="clear" w:color="auto" w:fill="FFFFFF"/>
            <w:noWrap/>
            <w:vAlign w:val="center"/>
          </w:tcPr>
          <w:p w14:paraId="72A471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0630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34142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12E88E">
            <w:pPr>
              <w:jc w:val="center"/>
              <w:rPr>
                <w:rFonts w:hint="eastAsia" w:ascii="仿宋" w:hAnsi="仿宋" w:eastAsia="仿宋" w:cs="仿宋"/>
                <w:i w:val="0"/>
                <w:iCs w:val="0"/>
                <w:color w:val="000000"/>
                <w:sz w:val="24"/>
                <w:szCs w:val="24"/>
                <w:u w:val="none"/>
              </w:rPr>
            </w:pPr>
          </w:p>
        </w:tc>
      </w:tr>
      <w:tr w14:paraId="7A5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2C2B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477" w:type="dxa"/>
            <w:shd w:val="clear" w:color="auto" w:fill="FFFFFF"/>
            <w:noWrap/>
            <w:vAlign w:val="center"/>
          </w:tcPr>
          <w:p w14:paraId="58E90B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珍珠明目滴眼液</w:t>
            </w:r>
          </w:p>
        </w:tc>
        <w:tc>
          <w:tcPr>
            <w:tcW w:w="2318" w:type="dxa"/>
            <w:shd w:val="clear" w:color="auto" w:fill="FFFFFF"/>
            <w:noWrap/>
            <w:vAlign w:val="center"/>
          </w:tcPr>
          <w:p w14:paraId="346AAB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w:t>
            </w:r>
          </w:p>
        </w:tc>
        <w:tc>
          <w:tcPr>
            <w:tcW w:w="1296" w:type="dxa"/>
            <w:shd w:val="clear" w:color="auto" w:fill="FFFFFF"/>
            <w:noWrap/>
            <w:vAlign w:val="center"/>
          </w:tcPr>
          <w:p w14:paraId="7AA53E3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077B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C0CF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E681C6">
            <w:pPr>
              <w:jc w:val="center"/>
              <w:rPr>
                <w:rFonts w:hint="eastAsia" w:ascii="仿宋" w:hAnsi="仿宋" w:eastAsia="仿宋" w:cs="仿宋"/>
                <w:i w:val="0"/>
                <w:iCs w:val="0"/>
                <w:color w:val="000000"/>
                <w:sz w:val="24"/>
                <w:szCs w:val="24"/>
                <w:u w:val="none"/>
              </w:rPr>
            </w:pPr>
          </w:p>
        </w:tc>
      </w:tr>
      <w:tr w14:paraId="2680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5C48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3477" w:type="dxa"/>
            <w:shd w:val="clear" w:color="auto" w:fill="FFFFFF"/>
            <w:noWrap/>
            <w:vAlign w:val="center"/>
          </w:tcPr>
          <w:p w14:paraId="5B7167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补中益气丸(浓缩丸)</w:t>
            </w:r>
          </w:p>
        </w:tc>
        <w:tc>
          <w:tcPr>
            <w:tcW w:w="2318" w:type="dxa"/>
            <w:shd w:val="clear" w:color="auto" w:fill="FFFFFF"/>
            <w:noWrap/>
            <w:vAlign w:val="center"/>
          </w:tcPr>
          <w:p w14:paraId="23CE01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200丸/瓶</w:t>
            </w:r>
          </w:p>
        </w:tc>
        <w:tc>
          <w:tcPr>
            <w:tcW w:w="1296" w:type="dxa"/>
            <w:shd w:val="clear" w:color="auto" w:fill="FFFFFF"/>
            <w:noWrap/>
            <w:vAlign w:val="center"/>
          </w:tcPr>
          <w:p w14:paraId="65D440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46EA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3A7E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644314">
            <w:pPr>
              <w:jc w:val="center"/>
              <w:rPr>
                <w:rFonts w:hint="eastAsia" w:ascii="仿宋" w:hAnsi="仿宋" w:eastAsia="仿宋" w:cs="仿宋"/>
                <w:i w:val="0"/>
                <w:iCs w:val="0"/>
                <w:color w:val="000000"/>
                <w:sz w:val="24"/>
                <w:szCs w:val="24"/>
                <w:u w:val="none"/>
              </w:rPr>
            </w:pPr>
          </w:p>
        </w:tc>
      </w:tr>
      <w:tr w14:paraId="0214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4BE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3477" w:type="dxa"/>
            <w:shd w:val="clear" w:color="auto" w:fill="FFFFFF"/>
            <w:noWrap/>
            <w:vAlign w:val="center"/>
          </w:tcPr>
          <w:p w14:paraId="7637E7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云南白药气雾剂</w:t>
            </w:r>
          </w:p>
        </w:tc>
        <w:tc>
          <w:tcPr>
            <w:tcW w:w="2318" w:type="dxa"/>
            <w:shd w:val="clear" w:color="auto" w:fill="FFFFFF"/>
            <w:noWrap/>
            <w:vAlign w:val="center"/>
          </w:tcPr>
          <w:p w14:paraId="49EAF0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50g/60g</w:t>
            </w:r>
          </w:p>
        </w:tc>
        <w:tc>
          <w:tcPr>
            <w:tcW w:w="1296" w:type="dxa"/>
            <w:shd w:val="clear" w:color="auto" w:fill="FFFFFF"/>
            <w:noWrap/>
            <w:vAlign w:val="center"/>
          </w:tcPr>
          <w:p w14:paraId="7265BC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C3C0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580023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C573F5">
            <w:pPr>
              <w:jc w:val="center"/>
              <w:rPr>
                <w:rFonts w:hint="eastAsia" w:ascii="仿宋" w:hAnsi="仿宋" w:eastAsia="仿宋" w:cs="仿宋"/>
                <w:i w:val="0"/>
                <w:iCs w:val="0"/>
                <w:color w:val="000000"/>
                <w:sz w:val="24"/>
                <w:szCs w:val="24"/>
                <w:u w:val="none"/>
              </w:rPr>
            </w:pPr>
          </w:p>
        </w:tc>
      </w:tr>
      <w:tr w14:paraId="228E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ECC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3477" w:type="dxa"/>
            <w:shd w:val="clear" w:color="auto" w:fill="FFFFFF"/>
            <w:noWrap/>
            <w:vAlign w:val="center"/>
          </w:tcPr>
          <w:p w14:paraId="6130A0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肠胃宁片</w:t>
            </w:r>
          </w:p>
        </w:tc>
        <w:tc>
          <w:tcPr>
            <w:tcW w:w="2318" w:type="dxa"/>
            <w:shd w:val="clear" w:color="auto" w:fill="FFFFFF"/>
            <w:noWrap/>
            <w:vAlign w:val="center"/>
          </w:tcPr>
          <w:p w14:paraId="010F1D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0.3g*18片*2板</w:t>
            </w:r>
          </w:p>
        </w:tc>
        <w:tc>
          <w:tcPr>
            <w:tcW w:w="1296" w:type="dxa"/>
            <w:shd w:val="clear" w:color="auto" w:fill="FFFFFF"/>
            <w:noWrap/>
            <w:vAlign w:val="center"/>
          </w:tcPr>
          <w:p w14:paraId="7A9CC6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B2D0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506C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87449F">
            <w:pPr>
              <w:jc w:val="center"/>
              <w:rPr>
                <w:rFonts w:hint="eastAsia" w:ascii="仿宋" w:hAnsi="仿宋" w:eastAsia="仿宋" w:cs="仿宋"/>
                <w:i w:val="0"/>
                <w:iCs w:val="0"/>
                <w:color w:val="000000"/>
                <w:sz w:val="24"/>
                <w:szCs w:val="24"/>
                <w:u w:val="none"/>
              </w:rPr>
            </w:pPr>
          </w:p>
        </w:tc>
      </w:tr>
      <w:tr w14:paraId="70AD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2B4D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3477" w:type="dxa"/>
            <w:shd w:val="clear" w:color="auto" w:fill="FFFFFF"/>
            <w:noWrap/>
            <w:vAlign w:val="center"/>
          </w:tcPr>
          <w:p w14:paraId="1AC854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肠炎宁片(康恩贝)</w:t>
            </w:r>
          </w:p>
        </w:tc>
        <w:tc>
          <w:tcPr>
            <w:tcW w:w="2318" w:type="dxa"/>
            <w:shd w:val="clear" w:color="auto" w:fill="FFFFFF"/>
            <w:noWrap/>
            <w:vAlign w:val="center"/>
          </w:tcPr>
          <w:p w14:paraId="459AB8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0.42g*12片*2板</w:t>
            </w:r>
          </w:p>
        </w:tc>
        <w:tc>
          <w:tcPr>
            <w:tcW w:w="1296" w:type="dxa"/>
            <w:shd w:val="clear" w:color="auto" w:fill="FFFFFF"/>
            <w:noWrap/>
            <w:vAlign w:val="center"/>
          </w:tcPr>
          <w:p w14:paraId="060766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2475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E107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7822E1">
            <w:pPr>
              <w:jc w:val="center"/>
              <w:rPr>
                <w:rFonts w:hint="eastAsia" w:ascii="仿宋" w:hAnsi="仿宋" w:eastAsia="仿宋" w:cs="仿宋"/>
                <w:i w:val="0"/>
                <w:iCs w:val="0"/>
                <w:color w:val="000000"/>
                <w:sz w:val="24"/>
                <w:szCs w:val="24"/>
                <w:u w:val="none"/>
              </w:rPr>
            </w:pPr>
          </w:p>
        </w:tc>
      </w:tr>
      <w:tr w14:paraId="1B05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9700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477" w:type="dxa"/>
            <w:shd w:val="clear" w:color="auto" w:fill="FFFFFF"/>
            <w:noWrap/>
            <w:vAlign w:val="center"/>
          </w:tcPr>
          <w:p w14:paraId="587418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云南白药胶囊</w:t>
            </w:r>
          </w:p>
        </w:tc>
        <w:tc>
          <w:tcPr>
            <w:tcW w:w="2318" w:type="dxa"/>
            <w:shd w:val="clear" w:color="auto" w:fill="FFFFFF"/>
            <w:noWrap/>
            <w:vAlign w:val="center"/>
          </w:tcPr>
          <w:p w14:paraId="318D29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0.25*16s</w:t>
            </w:r>
          </w:p>
        </w:tc>
        <w:tc>
          <w:tcPr>
            <w:tcW w:w="1296" w:type="dxa"/>
            <w:shd w:val="clear" w:color="auto" w:fill="FFFFFF"/>
            <w:noWrap/>
            <w:vAlign w:val="center"/>
          </w:tcPr>
          <w:p w14:paraId="6F6E90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A630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76B9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13EAED">
            <w:pPr>
              <w:jc w:val="center"/>
              <w:rPr>
                <w:rFonts w:hint="eastAsia" w:ascii="仿宋" w:hAnsi="仿宋" w:eastAsia="仿宋" w:cs="仿宋"/>
                <w:i w:val="0"/>
                <w:iCs w:val="0"/>
                <w:color w:val="000000"/>
                <w:sz w:val="24"/>
                <w:szCs w:val="24"/>
                <w:u w:val="none"/>
              </w:rPr>
            </w:pPr>
          </w:p>
        </w:tc>
      </w:tr>
      <w:tr w14:paraId="0680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C8D8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477" w:type="dxa"/>
            <w:shd w:val="clear" w:color="auto" w:fill="FFFFFF"/>
            <w:noWrap/>
            <w:vAlign w:val="center"/>
          </w:tcPr>
          <w:p w14:paraId="404441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元胡止痛片</w:t>
            </w:r>
          </w:p>
        </w:tc>
        <w:tc>
          <w:tcPr>
            <w:tcW w:w="2318" w:type="dxa"/>
            <w:shd w:val="clear" w:color="auto" w:fill="FFFFFF"/>
            <w:noWrap/>
            <w:vAlign w:val="center"/>
          </w:tcPr>
          <w:p w14:paraId="75740E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0.25*100s</w:t>
            </w:r>
          </w:p>
        </w:tc>
        <w:tc>
          <w:tcPr>
            <w:tcW w:w="1296" w:type="dxa"/>
            <w:shd w:val="clear" w:color="auto" w:fill="FFFFFF"/>
            <w:noWrap/>
            <w:vAlign w:val="center"/>
          </w:tcPr>
          <w:p w14:paraId="05A497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B579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1D02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8894AA">
            <w:pPr>
              <w:jc w:val="center"/>
              <w:rPr>
                <w:rFonts w:hint="eastAsia" w:ascii="仿宋" w:hAnsi="仿宋" w:eastAsia="仿宋" w:cs="仿宋"/>
                <w:i w:val="0"/>
                <w:iCs w:val="0"/>
                <w:color w:val="000000"/>
                <w:sz w:val="24"/>
                <w:szCs w:val="24"/>
                <w:u w:val="none"/>
              </w:rPr>
            </w:pPr>
          </w:p>
        </w:tc>
      </w:tr>
      <w:tr w14:paraId="4B14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4715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3477" w:type="dxa"/>
            <w:shd w:val="clear" w:color="auto" w:fill="FFFFFF"/>
            <w:noWrap/>
            <w:vAlign w:val="center"/>
          </w:tcPr>
          <w:p w14:paraId="6635D2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单硝酸异山梨酯缓释胶囊(Ⅳ)</w:t>
            </w:r>
          </w:p>
        </w:tc>
        <w:tc>
          <w:tcPr>
            <w:tcW w:w="2318" w:type="dxa"/>
            <w:shd w:val="clear" w:color="auto" w:fill="FFFFFF"/>
            <w:noWrap/>
            <w:vAlign w:val="center"/>
          </w:tcPr>
          <w:p w14:paraId="0465DC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50mg*10s</w:t>
            </w:r>
          </w:p>
        </w:tc>
        <w:tc>
          <w:tcPr>
            <w:tcW w:w="1296" w:type="dxa"/>
            <w:shd w:val="clear" w:color="auto" w:fill="FFFFFF"/>
            <w:noWrap/>
            <w:vAlign w:val="center"/>
          </w:tcPr>
          <w:p w14:paraId="762E1E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D13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E30B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DC7D5E">
            <w:pPr>
              <w:jc w:val="center"/>
              <w:rPr>
                <w:rFonts w:hint="eastAsia" w:ascii="仿宋" w:hAnsi="仿宋" w:eastAsia="仿宋" w:cs="仿宋"/>
                <w:i w:val="0"/>
                <w:iCs w:val="0"/>
                <w:color w:val="000000"/>
                <w:sz w:val="24"/>
                <w:szCs w:val="24"/>
                <w:u w:val="none"/>
              </w:rPr>
            </w:pPr>
          </w:p>
        </w:tc>
      </w:tr>
      <w:tr w14:paraId="421E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FE47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3477" w:type="dxa"/>
            <w:shd w:val="clear" w:color="auto" w:fill="FFFFFF"/>
            <w:noWrap/>
            <w:vAlign w:val="center"/>
          </w:tcPr>
          <w:p w14:paraId="3673C3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单硝酸异山梨酯片</w:t>
            </w:r>
          </w:p>
        </w:tc>
        <w:tc>
          <w:tcPr>
            <w:tcW w:w="2318" w:type="dxa"/>
            <w:shd w:val="clear" w:color="auto" w:fill="FFFFFF"/>
            <w:noWrap/>
            <w:vAlign w:val="center"/>
          </w:tcPr>
          <w:p w14:paraId="10F44C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20mg*12片*4板</w:t>
            </w:r>
          </w:p>
        </w:tc>
        <w:tc>
          <w:tcPr>
            <w:tcW w:w="1296" w:type="dxa"/>
            <w:shd w:val="clear" w:color="auto" w:fill="FFFFFF"/>
            <w:noWrap/>
            <w:vAlign w:val="center"/>
          </w:tcPr>
          <w:p w14:paraId="77AD1CD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BEC9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A1F36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CA7F25">
            <w:pPr>
              <w:jc w:val="center"/>
              <w:rPr>
                <w:rFonts w:hint="eastAsia" w:ascii="仿宋" w:hAnsi="仿宋" w:eastAsia="仿宋" w:cs="仿宋"/>
                <w:i w:val="0"/>
                <w:iCs w:val="0"/>
                <w:color w:val="000000"/>
                <w:sz w:val="24"/>
                <w:szCs w:val="24"/>
                <w:u w:val="none"/>
              </w:rPr>
            </w:pPr>
          </w:p>
        </w:tc>
      </w:tr>
      <w:tr w14:paraId="3298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61D6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3477" w:type="dxa"/>
            <w:shd w:val="clear" w:color="auto" w:fill="FFFFFF"/>
            <w:noWrap/>
            <w:vAlign w:val="center"/>
          </w:tcPr>
          <w:p w14:paraId="734BD1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德谷门冬双胰岛素注射液（诺和佳）</w:t>
            </w:r>
          </w:p>
        </w:tc>
        <w:tc>
          <w:tcPr>
            <w:tcW w:w="2318" w:type="dxa"/>
            <w:shd w:val="clear" w:color="auto" w:fill="FFFFFF"/>
            <w:noWrap/>
            <w:vAlign w:val="center"/>
          </w:tcPr>
          <w:p w14:paraId="2353CE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#3ml:300单位（畅充）</w:t>
            </w:r>
          </w:p>
        </w:tc>
        <w:tc>
          <w:tcPr>
            <w:tcW w:w="1296" w:type="dxa"/>
            <w:shd w:val="clear" w:color="auto" w:fill="FFFFFF"/>
            <w:noWrap/>
            <w:vAlign w:val="center"/>
          </w:tcPr>
          <w:p w14:paraId="46858F1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2DBE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F9AC4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37D8E7">
            <w:pPr>
              <w:jc w:val="center"/>
              <w:rPr>
                <w:rFonts w:hint="eastAsia" w:ascii="仿宋" w:hAnsi="仿宋" w:eastAsia="仿宋" w:cs="仿宋"/>
                <w:i w:val="0"/>
                <w:iCs w:val="0"/>
                <w:color w:val="000000"/>
                <w:sz w:val="24"/>
                <w:szCs w:val="24"/>
                <w:u w:val="none"/>
              </w:rPr>
            </w:pPr>
          </w:p>
        </w:tc>
      </w:tr>
      <w:tr w14:paraId="2213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5DF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477" w:type="dxa"/>
            <w:shd w:val="clear" w:color="auto" w:fill="FFFFFF"/>
            <w:noWrap/>
            <w:vAlign w:val="center"/>
          </w:tcPr>
          <w:p w14:paraId="08FD73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德谷胰岛素注射液</w:t>
            </w:r>
          </w:p>
        </w:tc>
        <w:tc>
          <w:tcPr>
            <w:tcW w:w="2318" w:type="dxa"/>
            <w:shd w:val="clear" w:color="auto" w:fill="FFFFFF"/>
            <w:noWrap/>
            <w:vAlign w:val="center"/>
          </w:tcPr>
          <w:p w14:paraId="739525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#3ml:300u（笔芯）</w:t>
            </w:r>
          </w:p>
        </w:tc>
        <w:tc>
          <w:tcPr>
            <w:tcW w:w="1296" w:type="dxa"/>
            <w:shd w:val="clear" w:color="auto" w:fill="FFFFFF"/>
            <w:noWrap/>
            <w:vAlign w:val="center"/>
          </w:tcPr>
          <w:p w14:paraId="2C57E64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974D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349DB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A50D9C">
            <w:pPr>
              <w:jc w:val="center"/>
              <w:rPr>
                <w:rFonts w:hint="eastAsia" w:ascii="仿宋" w:hAnsi="仿宋" w:eastAsia="仿宋" w:cs="仿宋"/>
                <w:i w:val="0"/>
                <w:iCs w:val="0"/>
                <w:color w:val="000000"/>
                <w:sz w:val="24"/>
                <w:szCs w:val="24"/>
                <w:u w:val="none"/>
              </w:rPr>
            </w:pPr>
          </w:p>
        </w:tc>
      </w:tr>
      <w:tr w14:paraId="75B2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957B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3477" w:type="dxa"/>
            <w:shd w:val="clear" w:color="auto" w:fill="FFFFFF"/>
            <w:noWrap/>
            <w:vAlign w:val="center"/>
          </w:tcPr>
          <w:p w14:paraId="5532A1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吲哚美辛栓</w:t>
            </w:r>
          </w:p>
        </w:tc>
        <w:tc>
          <w:tcPr>
            <w:tcW w:w="2318" w:type="dxa"/>
            <w:shd w:val="clear" w:color="auto" w:fill="FFFFFF"/>
            <w:noWrap/>
            <w:vAlign w:val="center"/>
          </w:tcPr>
          <w:p w14:paraId="00D461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100mg*5粒*2板</w:t>
            </w:r>
          </w:p>
        </w:tc>
        <w:tc>
          <w:tcPr>
            <w:tcW w:w="1296" w:type="dxa"/>
            <w:shd w:val="clear" w:color="auto" w:fill="FFFFFF"/>
            <w:noWrap/>
            <w:vAlign w:val="center"/>
          </w:tcPr>
          <w:p w14:paraId="4E2E79F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DAFA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AF448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2C4FE4">
            <w:pPr>
              <w:jc w:val="center"/>
              <w:rPr>
                <w:rFonts w:hint="eastAsia" w:ascii="仿宋" w:hAnsi="仿宋" w:eastAsia="仿宋" w:cs="仿宋"/>
                <w:i w:val="0"/>
                <w:iCs w:val="0"/>
                <w:color w:val="000000"/>
                <w:sz w:val="24"/>
                <w:szCs w:val="24"/>
                <w:u w:val="none"/>
              </w:rPr>
            </w:pPr>
          </w:p>
        </w:tc>
      </w:tr>
      <w:tr w14:paraId="0CCF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0738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3477" w:type="dxa"/>
            <w:shd w:val="clear" w:color="auto" w:fill="FFFFFF"/>
            <w:noWrap/>
            <w:vAlign w:val="center"/>
          </w:tcPr>
          <w:p w14:paraId="482F95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地衣芽孢杆菌活菌胶囊</w:t>
            </w:r>
          </w:p>
        </w:tc>
        <w:tc>
          <w:tcPr>
            <w:tcW w:w="2318" w:type="dxa"/>
            <w:shd w:val="clear" w:color="auto" w:fill="FFFFFF"/>
            <w:noWrap/>
            <w:vAlign w:val="center"/>
          </w:tcPr>
          <w:p w14:paraId="31A4CA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#250mg*20粒</w:t>
            </w:r>
          </w:p>
        </w:tc>
        <w:tc>
          <w:tcPr>
            <w:tcW w:w="1296" w:type="dxa"/>
            <w:shd w:val="clear" w:color="auto" w:fill="FFFFFF"/>
            <w:noWrap/>
            <w:vAlign w:val="center"/>
          </w:tcPr>
          <w:p w14:paraId="057388E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1017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2FF73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C4F6B3">
            <w:pPr>
              <w:jc w:val="center"/>
              <w:rPr>
                <w:rFonts w:hint="eastAsia" w:ascii="仿宋" w:hAnsi="仿宋" w:eastAsia="仿宋" w:cs="仿宋"/>
                <w:i w:val="0"/>
                <w:iCs w:val="0"/>
                <w:color w:val="000000"/>
                <w:sz w:val="24"/>
                <w:szCs w:val="24"/>
                <w:u w:val="none"/>
              </w:rPr>
            </w:pPr>
          </w:p>
        </w:tc>
      </w:tr>
      <w:tr w14:paraId="3641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21A6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3477" w:type="dxa"/>
            <w:shd w:val="clear" w:color="auto" w:fill="FFFFFF"/>
            <w:noWrap/>
            <w:vAlign w:val="center"/>
          </w:tcPr>
          <w:p w14:paraId="77AA72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异烟肼注射液</w:t>
            </w:r>
          </w:p>
        </w:tc>
        <w:tc>
          <w:tcPr>
            <w:tcW w:w="2318" w:type="dxa"/>
            <w:shd w:val="clear" w:color="auto" w:fill="FFFFFF"/>
            <w:noWrap/>
            <w:vAlign w:val="center"/>
          </w:tcPr>
          <w:p w14:paraId="5FBFB7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2ml:100mg*1支</w:t>
            </w:r>
          </w:p>
        </w:tc>
        <w:tc>
          <w:tcPr>
            <w:tcW w:w="1296" w:type="dxa"/>
            <w:shd w:val="clear" w:color="auto" w:fill="FFFFFF"/>
            <w:noWrap/>
            <w:vAlign w:val="center"/>
          </w:tcPr>
          <w:p w14:paraId="32841E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0437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1DF2A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56F62F">
            <w:pPr>
              <w:jc w:val="center"/>
              <w:rPr>
                <w:rFonts w:hint="eastAsia" w:ascii="仿宋" w:hAnsi="仿宋" w:eastAsia="仿宋" w:cs="仿宋"/>
                <w:i w:val="0"/>
                <w:iCs w:val="0"/>
                <w:color w:val="000000"/>
                <w:sz w:val="24"/>
                <w:szCs w:val="24"/>
                <w:u w:val="none"/>
              </w:rPr>
            </w:pPr>
          </w:p>
        </w:tc>
      </w:tr>
      <w:tr w14:paraId="0CD5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925C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3477" w:type="dxa"/>
            <w:shd w:val="clear" w:color="auto" w:fill="FFFFFF"/>
            <w:noWrap/>
            <w:vAlign w:val="center"/>
          </w:tcPr>
          <w:p w14:paraId="586A56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跌打丸</w:t>
            </w:r>
          </w:p>
        </w:tc>
        <w:tc>
          <w:tcPr>
            <w:tcW w:w="2318" w:type="dxa"/>
            <w:shd w:val="clear" w:color="auto" w:fill="FFFFFF"/>
            <w:noWrap/>
            <w:vAlign w:val="center"/>
          </w:tcPr>
          <w:p w14:paraId="3AFEFC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3g*10丸</w:t>
            </w:r>
          </w:p>
        </w:tc>
        <w:tc>
          <w:tcPr>
            <w:tcW w:w="1296" w:type="dxa"/>
            <w:shd w:val="clear" w:color="auto" w:fill="FFFFFF"/>
            <w:noWrap/>
            <w:vAlign w:val="center"/>
          </w:tcPr>
          <w:p w14:paraId="676ECD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D7E2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0148A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0F009A">
            <w:pPr>
              <w:jc w:val="center"/>
              <w:rPr>
                <w:rFonts w:hint="eastAsia" w:ascii="仿宋" w:hAnsi="仿宋" w:eastAsia="仿宋" w:cs="仿宋"/>
                <w:i w:val="0"/>
                <w:iCs w:val="0"/>
                <w:color w:val="000000"/>
                <w:sz w:val="24"/>
                <w:szCs w:val="24"/>
                <w:u w:val="none"/>
              </w:rPr>
            </w:pPr>
          </w:p>
        </w:tc>
      </w:tr>
      <w:tr w14:paraId="32FE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F3D0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477" w:type="dxa"/>
            <w:shd w:val="clear" w:color="auto" w:fill="FFFFFF"/>
            <w:noWrap/>
            <w:vAlign w:val="center"/>
          </w:tcPr>
          <w:p w14:paraId="785742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异烟肼片</w:t>
            </w:r>
          </w:p>
        </w:tc>
        <w:tc>
          <w:tcPr>
            <w:tcW w:w="2318" w:type="dxa"/>
            <w:shd w:val="clear" w:color="auto" w:fill="FFFFFF"/>
            <w:noWrap/>
            <w:vAlign w:val="center"/>
          </w:tcPr>
          <w:p w14:paraId="73BF79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1EFC811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7E2B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F0FFC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19F1AC">
            <w:pPr>
              <w:jc w:val="center"/>
              <w:rPr>
                <w:rFonts w:hint="eastAsia" w:ascii="仿宋" w:hAnsi="仿宋" w:eastAsia="仿宋" w:cs="仿宋"/>
                <w:i w:val="0"/>
                <w:iCs w:val="0"/>
                <w:color w:val="000000"/>
                <w:sz w:val="24"/>
                <w:szCs w:val="24"/>
                <w:u w:val="none"/>
              </w:rPr>
            </w:pPr>
          </w:p>
        </w:tc>
      </w:tr>
      <w:tr w14:paraId="7538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349F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3477" w:type="dxa"/>
            <w:shd w:val="clear" w:color="auto" w:fill="FFFFFF"/>
            <w:noWrap/>
            <w:vAlign w:val="center"/>
          </w:tcPr>
          <w:p w14:paraId="0F691E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多潘立酮片</w:t>
            </w:r>
          </w:p>
        </w:tc>
        <w:tc>
          <w:tcPr>
            <w:tcW w:w="2318" w:type="dxa"/>
            <w:shd w:val="clear" w:color="auto" w:fill="FFFFFF"/>
            <w:noWrap/>
            <w:vAlign w:val="center"/>
          </w:tcPr>
          <w:p w14:paraId="401F36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10mg*30s</w:t>
            </w:r>
          </w:p>
        </w:tc>
        <w:tc>
          <w:tcPr>
            <w:tcW w:w="1296" w:type="dxa"/>
            <w:shd w:val="clear" w:color="auto" w:fill="FFFFFF"/>
            <w:noWrap/>
            <w:vAlign w:val="center"/>
          </w:tcPr>
          <w:p w14:paraId="7232AE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8E74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E371F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D6DD0B">
            <w:pPr>
              <w:jc w:val="center"/>
              <w:rPr>
                <w:rFonts w:hint="eastAsia" w:ascii="仿宋" w:hAnsi="仿宋" w:eastAsia="仿宋" w:cs="仿宋"/>
                <w:i w:val="0"/>
                <w:iCs w:val="0"/>
                <w:color w:val="000000"/>
                <w:sz w:val="24"/>
                <w:szCs w:val="24"/>
                <w:u w:val="none"/>
              </w:rPr>
            </w:pPr>
          </w:p>
        </w:tc>
      </w:tr>
      <w:tr w14:paraId="3051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9DD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3477" w:type="dxa"/>
            <w:shd w:val="clear" w:color="auto" w:fill="FFFFFF"/>
            <w:noWrap/>
            <w:vAlign w:val="center"/>
          </w:tcPr>
          <w:p w14:paraId="57096D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厄贝沙坦片</w:t>
            </w:r>
          </w:p>
        </w:tc>
        <w:tc>
          <w:tcPr>
            <w:tcW w:w="2318" w:type="dxa"/>
            <w:shd w:val="clear" w:color="auto" w:fill="FFFFFF"/>
            <w:noWrap/>
            <w:vAlign w:val="center"/>
          </w:tcPr>
          <w:p w14:paraId="2756D3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#0.15g*10片*2板</w:t>
            </w:r>
          </w:p>
        </w:tc>
        <w:tc>
          <w:tcPr>
            <w:tcW w:w="1296" w:type="dxa"/>
            <w:shd w:val="clear" w:color="auto" w:fill="FFFFFF"/>
            <w:noWrap/>
            <w:vAlign w:val="center"/>
          </w:tcPr>
          <w:p w14:paraId="1B6941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3032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BC96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E886D5">
            <w:pPr>
              <w:jc w:val="center"/>
              <w:rPr>
                <w:rFonts w:hint="eastAsia" w:ascii="仿宋" w:hAnsi="仿宋" w:eastAsia="仿宋" w:cs="仿宋"/>
                <w:i w:val="0"/>
                <w:iCs w:val="0"/>
                <w:color w:val="000000"/>
                <w:sz w:val="24"/>
                <w:szCs w:val="24"/>
                <w:u w:val="none"/>
              </w:rPr>
            </w:pPr>
          </w:p>
        </w:tc>
      </w:tr>
      <w:tr w14:paraId="259F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E84D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3477" w:type="dxa"/>
            <w:shd w:val="clear" w:color="auto" w:fill="FFFFFF"/>
            <w:noWrap/>
            <w:vAlign w:val="center"/>
          </w:tcPr>
          <w:p w14:paraId="19A300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恩替卡韦片</w:t>
            </w:r>
          </w:p>
        </w:tc>
        <w:tc>
          <w:tcPr>
            <w:tcW w:w="2318" w:type="dxa"/>
            <w:shd w:val="clear" w:color="auto" w:fill="FFFFFF"/>
            <w:noWrap/>
            <w:vAlign w:val="center"/>
          </w:tcPr>
          <w:p w14:paraId="6C6E7C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0.5mg*10片*3板</w:t>
            </w:r>
          </w:p>
        </w:tc>
        <w:tc>
          <w:tcPr>
            <w:tcW w:w="1296" w:type="dxa"/>
            <w:shd w:val="clear" w:color="auto" w:fill="FFFFFF"/>
            <w:noWrap/>
            <w:vAlign w:val="center"/>
          </w:tcPr>
          <w:p w14:paraId="4D8A04A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D5D1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D3C60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E36386">
            <w:pPr>
              <w:jc w:val="center"/>
              <w:rPr>
                <w:rFonts w:hint="eastAsia" w:ascii="仿宋" w:hAnsi="仿宋" w:eastAsia="仿宋" w:cs="仿宋"/>
                <w:i w:val="0"/>
                <w:iCs w:val="0"/>
                <w:color w:val="000000"/>
                <w:sz w:val="24"/>
                <w:szCs w:val="24"/>
                <w:u w:val="none"/>
              </w:rPr>
            </w:pPr>
          </w:p>
        </w:tc>
      </w:tr>
      <w:tr w14:paraId="535D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4FDB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3477" w:type="dxa"/>
            <w:shd w:val="clear" w:color="auto" w:fill="FFFFFF"/>
            <w:noWrap/>
            <w:vAlign w:val="center"/>
          </w:tcPr>
          <w:p w14:paraId="075577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叶酸片</w:t>
            </w:r>
          </w:p>
        </w:tc>
        <w:tc>
          <w:tcPr>
            <w:tcW w:w="2318" w:type="dxa"/>
            <w:shd w:val="clear" w:color="auto" w:fill="FFFFFF"/>
            <w:noWrap/>
            <w:vAlign w:val="center"/>
          </w:tcPr>
          <w:p w14:paraId="158E87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5ADFA1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CFA0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A7FB6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E6B9FD">
            <w:pPr>
              <w:jc w:val="center"/>
              <w:rPr>
                <w:rFonts w:hint="eastAsia" w:ascii="仿宋" w:hAnsi="仿宋" w:eastAsia="仿宋" w:cs="仿宋"/>
                <w:i w:val="0"/>
                <w:iCs w:val="0"/>
                <w:color w:val="000000"/>
                <w:sz w:val="24"/>
                <w:szCs w:val="24"/>
                <w:u w:val="none"/>
              </w:rPr>
            </w:pPr>
          </w:p>
        </w:tc>
      </w:tr>
      <w:tr w14:paraId="294B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7C3C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3477" w:type="dxa"/>
            <w:shd w:val="clear" w:color="auto" w:fill="FFFFFF"/>
            <w:noWrap/>
            <w:vAlign w:val="center"/>
          </w:tcPr>
          <w:p w14:paraId="72F410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非那雄胺片（浦列安）</w:t>
            </w:r>
          </w:p>
        </w:tc>
        <w:tc>
          <w:tcPr>
            <w:tcW w:w="2318" w:type="dxa"/>
            <w:shd w:val="clear" w:color="auto" w:fill="FFFFFF"/>
            <w:noWrap/>
            <w:vAlign w:val="center"/>
          </w:tcPr>
          <w:p w14:paraId="28B85E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5mg*10片</w:t>
            </w:r>
          </w:p>
        </w:tc>
        <w:tc>
          <w:tcPr>
            <w:tcW w:w="1296" w:type="dxa"/>
            <w:shd w:val="clear" w:color="auto" w:fill="FFFFFF"/>
            <w:noWrap/>
            <w:vAlign w:val="center"/>
          </w:tcPr>
          <w:p w14:paraId="2D9A293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329B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A6CBE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D7061D">
            <w:pPr>
              <w:jc w:val="center"/>
              <w:rPr>
                <w:rFonts w:hint="eastAsia" w:ascii="仿宋" w:hAnsi="仿宋" w:eastAsia="仿宋" w:cs="仿宋"/>
                <w:i w:val="0"/>
                <w:iCs w:val="0"/>
                <w:color w:val="000000"/>
                <w:sz w:val="24"/>
                <w:szCs w:val="24"/>
                <w:u w:val="none"/>
              </w:rPr>
            </w:pPr>
          </w:p>
        </w:tc>
      </w:tr>
      <w:tr w14:paraId="4903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1B8F5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3477" w:type="dxa"/>
            <w:shd w:val="clear" w:color="auto" w:fill="FFFFFF"/>
            <w:noWrap/>
            <w:vAlign w:val="center"/>
          </w:tcPr>
          <w:p w14:paraId="04A51E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酚磺乙胺注射液</w:t>
            </w:r>
          </w:p>
        </w:tc>
        <w:tc>
          <w:tcPr>
            <w:tcW w:w="2318" w:type="dxa"/>
            <w:shd w:val="clear" w:color="auto" w:fill="FFFFFF"/>
            <w:noWrap/>
            <w:vAlign w:val="center"/>
          </w:tcPr>
          <w:p w14:paraId="71B70F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5ml:1g*5支</w:t>
            </w:r>
          </w:p>
        </w:tc>
        <w:tc>
          <w:tcPr>
            <w:tcW w:w="1296" w:type="dxa"/>
            <w:shd w:val="clear" w:color="auto" w:fill="FFFFFF"/>
            <w:noWrap/>
            <w:vAlign w:val="center"/>
          </w:tcPr>
          <w:p w14:paraId="0469D7F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6153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3B2AA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87E86C">
            <w:pPr>
              <w:jc w:val="center"/>
              <w:rPr>
                <w:rFonts w:hint="eastAsia" w:ascii="仿宋" w:hAnsi="仿宋" w:eastAsia="仿宋" w:cs="仿宋"/>
                <w:i w:val="0"/>
                <w:iCs w:val="0"/>
                <w:color w:val="000000"/>
                <w:sz w:val="24"/>
                <w:szCs w:val="24"/>
                <w:u w:val="none"/>
              </w:rPr>
            </w:pPr>
          </w:p>
        </w:tc>
      </w:tr>
      <w:tr w14:paraId="6334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36B1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3477" w:type="dxa"/>
            <w:shd w:val="clear" w:color="auto" w:fill="FFFFFF"/>
            <w:noWrap/>
            <w:vAlign w:val="center"/>
          </w:tcPr>
          <w:p w14:paraId="080415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00A1B7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10ml:30mg</w:t>
            </w:r>
          </w:p>
        </w:tc>
        <w:tc>
          <w:tcPr>
            <w:tcW w:w="1296" w:type="dxa"/>
            <w:shd w:val="clear" w:color="auto" w:fill="FFFFFF"/>
            <w:noWrap/>
            <w:vAlign w:val="center"/>
          </w:tcPr>
          <w:p w14:paraId="5E2B2C4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DE90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A6DF9B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4F2FF6">
            <w:pPr>
              <w:jc w:val="center"/>
              <w:rPr>
                <w:rFonts w:hint="eastAsia" w:ascii="仿宋" w:hAnsi="仿宋" w:eastAsia="仿宋" w:cs="仿宋"/>
                <w:i w:val="0"/>
                <w:iCs w:val="0"/>
                <w:color w:val="000000"/>
                <w:sz w:val="24"/>
                <w:szCs w:val="24"/>
                <w:u w:val="none"/>
              </w:rPr>
            </w:pPr>
          </w:p>
        </w:tc>
      </w:tr>
      <w:tr w14:paraId="7F10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F943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3477" w:type="dxa"/>
            <w:shd w:val="clear" w:color="auto" w:fill="FFFFFF"/>
            <w:noWrap/>
            <w:vAlign w:val="center"/>
          </w:tcPr>
          <w:p w14:paraId="7FF828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7958BC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5ml:15mg</w:t>
            </w:r>
          </w:p>
        </w:tc>
        <w:tc>
          <w:tcPr>
            <w:tcW w:w="1296" w:type="dxa"/>
            <w:shd w:val="clear" w:color="auto" w:fill="FFFFFF"/>
            <w:noWrap/>
            <w:vAlign w:val="center"/>
          </w:tcPr>
          <w:p w14:paraId="6C26C8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B224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A72F3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ED93D5">
            <w:pPr>
              <w:jc w:val="center"/>
              <w:rPr>
                <w:rFonts w:hint="eastAsia" w:ascii="仿宋" w:hAnsi="仿宋" w:eastAsia="仿宋" w:cs="仿宋"/>
                <w:i w:val="0"/>
                <w:iCs w:val="0"/>
                <w:color w:val="000000"/>
                <w:sz w:val="24"/>
                <w:szCs w:val="24"/>
                <w:u w:val="none"/>
              </w:rPr>
            </w:pPr>
          </w:p>
        </w:tc>
      </w:tr>
      <w:tr w14:paraId="2CD0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675C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3477" w:type="dxa"/>
            <w:shd w:val="clear" w:color="auto" w:fill="FFFFFF"/>
            <w:noWrap/>
            <w:vAlign w:val="center"/>
          </w:tcPr>
          <w:p w14:paraId="42008A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氧氟沙星滴眼液</w:t>
            </w:r>
          </w:p>
        </w:tc>
        <w:tc>
          <w:tcPr>
            <w:tcW w:w="2318" w:type="dxa"/>
            <w:shd w:val="clear" w:color="auto" w:fill="FFFFFF"/>
            <w:noWrap/>
            <w:vAlign w:val="center"/>
          </w:tcPr>
          <w:p w14:paraId="5AFF54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8ml:24mg</w:t>
            </w:r>
          </w:p>
        </w:tc>
        <w:tc>
          <w:tcPr>
            <w:tcW w:w="1296" w:type="dxa"/>
            <w:shd w:val="clear" w:color="auto" w:fill="FFFFFF"/>
            <w:noWrap/>
            <w:vAlign w:val="center"/>
          </w:tcPr>
          <w:p w14:paraId="47CFF52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F57B4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0016D3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3945DD">
            <w:pPr>
              <w:jc w:val="center"/>
              <w:rPr>
                <w:rFonts w:hint="eastAsia" w:ascii="仿宋" w:hAnsi="仿宋" w:eastAsia="仿宋" w:cs="仿宋"/>
                <w:i w:val="0"/>
                <w:iCs w:val="0"/>
                <w:color w:val="000000"/>
                <w:sz w:val="24"/>
                <w:szCs w:val="24"/>
                <w:u w:val="none"/>
              </w:rPr>
            </w:pPr>
          </w:p>
        </w:tc>
      </w:tr>
      <w:tr w14:paraId="615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CFF2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477" w:type="dxa"/>
            <w:shd w:val="clear" w:color="auto" w:fill="FFFFFF"/>
            <w:noWrap/>
            <w:vAlign w:val="center"/>
          </w:tcPr>
          <w:p w14:paraId="2C9834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氧氟沙星滴耳液</w:t>
            </w:r>
          </w:p>
        </w:tc>
        <w:tc>
          <w:tcPr>
            <w:tcW w:w="2318" w:type="dxa"/>
            <w:shd w:val="clear" w:color="auto" w:fill="FFFFFF"/>
            <w:noWrap/>
            <w:vAlign w:val="center"/>
          </w:tcPr>
          <w:p w14:paraId="0034C5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10ml：30mg</w:t>
            </w:r>
          </w:p>
        </w:tc>
        <w:tc>
          <w:tcPr>
            <w:tcW w:w="1296" w:type="dxa"/>
            <w:shd w:val="clear" w:color="auto" w:fill="FFFFFF"/>
            <w:noWrap/>
            <w:vAlign w:val="center"/>
          </w:tcPr>
          <w:p w14:paraId="13B9438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F020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5A813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EDFE6C">
            <w:pPr>
              <w:jc w:val="center"/>
              <w:rPr>
                <w:rFonts w:hint="eastAsia" w:ascii="仿宋" w:hAnsi="仿宋" w:eastAsia="仿宋" w:cs="仿宋"/>
                <w:i w:val="0"/>
                <w:iCs w:val="0"/>
                <w:color w:val="000000"/>
                <w:sz w:val="24"/>
                <w:szCs w:val="24"/>
                <w:u w:val="none"/>
              </w:rPr>
            </w:pPr>
          </w:p>
        </w:tc>
      </w:tr>
      <w:tr w14:paraId="32B2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C447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3477" w:type="dxa"/>
            <w:shd w:val="clear" w:color="auto" w:fill="FFFFFF"/>
            <w:noWrap/>
            <w:vAlign w:val="center"/>
          </w:tcPr>
          <w:p w14:paraId="569F06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氟康唑胶囊</w:t>
            </w:r>
          </w:p>
        </w:tc>
        <w:tc>
          <w:tcPr>
            <w:tcW w:w="2318" w:type="dxa"/>
            <w:shd w:val="clear" w:color="auto" w:fill="FFFFFF"/>
            <w:noWrap/>
            <w:vAlign w:val="center"/>
          </w:tcPr>
          <w:p w14:paraId="13FB99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0.15g*6粒</w:t>
            </w:r>
          </w:p>
        </w:tc>
        <w:tc>
          <w:tcPr>
            <w:tcW w:w="1296" w:type="dxa"/>
            <w:shd w:val="clear" w:color="auto" w:fill="FFFFFF"/>
            <w:noWrap/>
            <w:vAlign w:val="center"/>
          </w:tcPr>
          <w:p w14:paraId="1A4B11C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F101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8C57D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8E6891">
            <w:pPr>
              <w:jc w:val="center"/>
              <w:rPr>
                <w:rFonts w:hint="eastAsia" w:ascii="仿宋" w:hAnsi="仿宋" w:eastAsia="仿宋" w:cs="仿宋"/>
                <w:i w:val="0"/>
                <w:iCs w:val="0"/>
                <w:color w:val="000000"/>
                <w:sz w:val="24"/>
                <w:szCs w:val="24"/>
                <w:u w:val="none"/>
              </w:rPr>
            </w:pPr>
          </w:p>
        </w:tc>
      </w:tr>
      <w:tr w14:paraId="400C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2F25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3477" w:type="dxa"/>
            <w:shd w:val="clear" w:color="auto" w:fill="FFFFFF"/>
            <w:noWrap/>
            <w:vAlign w:val="center"/>
          </w:tcPr>
          <w:p w14:paraId="2869D2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复方α-酮酸片</w:t>
            </w:r>
          </w:p>
        </w:tc>
        <w:tc>
          <w:tcPr>
            <w:tcW w:w="2318" w:type="dxa"/>
            <w:shd w:val="clear" w:color="auto" w:fill="FFFFFF"/>
            <w:noWrap/>
            <w:vAlign w:val="center"/>
          </w:tcPr>
          <w:p w14:paraId="073CDC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0.63g*100片</w:t>
            </w:r>
          </w:p>
        </w:tc>
        <w:tc>
          <w:tcPr>
            <w:tcW w:w="1296" w:type="dxa"/>
            <w:shd w:val="clear" w:color="auto" w:fill="FFFFFF"/>
            <w:noWrap/>
            <w:vAlign w:val="center"/>
          </w:tcPr>
          <w:p w14:paraId="17F047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3615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39EF58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404C44">
            <w:pPr>
              <w:jc w:val="center"/>
              <w:rPr>
                <w:rFonts w:hint="eastAsia" w:ascii="仿宋" w:hAnsi="仿宋" w:eastAsia="仿宋" w:cs="仿宋"/>
                <w:i w:val="0"/>
                <w:iCs w:val="0"/>
                <w:color w:val="000000"/>
                <w:sz w:val="24"/>
                <w:szCs w:val="24"/>
                <w:u w:val="none"/>
              </w:rPr>
            </w:pPr>
          </w:p>
        </w:tc>
      </w:tr>
      <w:tr w14:paraId="518A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7D92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3477" w:type="dxa"/>
            <w:shd w:val="clear" w:color="auto" w:fill="FFFFFF"/>
            <w:noWrap/>
            <w:vAlign w:val="center"/>
          </w:tcPr>
          <w:p w14:paraId="6B6178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氧氟沙星滴耳液</w:t>
            </w:r>
          </w:p>
        </w:tc>
        <w:tc>
          <w:tcPr>
            <w:tcW w:w="2318" w:type="dxa"/>
            <w:shd w:val="clear" w:color="auto" w:fill="FFFFFF"/>
            <w:noWrap/>
            <w:vAlign w:val="center"/>
          </w:tcPr>
          <w:p w14:paraId="10AA0F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8ml：24mg</w:t>
            </w:r>
          </w:p>
        </w:tc>
        <w:tc>
          <w:tcPr>
            <w:tcW w:w="1296" w:type="dxa"/>
            <w:shd w:val="clear" w:color="auto" w:fill="FFFFFF"/>
            <w:noWrap/>
            <w:vAlign w:val="center"/>
          </w:tcPr>
          <w:p w14:paraId="05CBF2C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BA23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B34B5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26EE94">
            <w:pPr>
              <w:jc w:val="center"/>
              <w:rPr>
                <w:rFonts w:hint="eastAsia" w:ascii="仿宋" w:hAnsi="仿宋" w:eastAsia="仿宋" w:cs="仿宋"/>
                <w:i w:val="0"/>
                <w:iCs w:val="0"/>
                <w:color w:val="000000"/>
                <w:sz w:val="24"/>
                <w:szCs w:val="24"/>
                <w:u w:val="none"/>
              </w:rPr>
            </w:pPr>
          </w:p>
        </w:tc>
      </w:tr>
      <w:tr w14:paraId="7A24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6114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3477" w:type="dxa"/>
            <w:shd w:val="clear" w:color="auto" w:fill="FFFFFF"/>
            <w:noWrap/>
            <w:vAlign w:val="center"/>
          </w:tcPr>
          <w:p w14:paraId="780AE8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复方氨基酸注射液(18AA)（赛洛氨）</w:t>
            </w:r>
          </w:p>
        </w:tc>
        <w:tc>
          <w:tcPr>
            <w:tcW w:w="2318" w:type="dxa"/>
            <w:shd w:val="clear" w:color="auto" w:fill="FFFFFF"/>
            <w:noWrap/>
            <w:vAlign w:val="center"/>
          </w:tcPr>
          <w:p w14:paraId="14A828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4C2BC85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107C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C213D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48C65B">
            <w:pPr>
              <w:jc w:val="center"/>
              <w:rPr>
                <w:rFonts w:hint="eastAsia" w:ascii="仿宋" w:hAnsi="仿宋" w:eastAsia="仿宋" w:cs="仿宋"/>
                <w:i w:val="0"/>
                <w:iCs w:val="0"/>
                <w:color w:val="000000"/>
                <w:sz w:val="24"/>
                <w:szCs w:val="24"/>
                <w:u w:val="none"/>
              </w:rPr>
            </w:pPr>
          </w:p>
        </w:tc>
      </w:tr>
      <w:tr w14:paraId="4F51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8B3F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3477" w:type="dxa"/>
            <w:shd w:val="clear" w:color="auto" w:fill="FFFFFF"/>
            <w:noWrap/>
            <w:vAlign w:val="center"/>
          </w:tcPr>
          <w:p w14:paraId="56D94A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复方板蓝根颗粒</w:t>
            </w:r>
          </w:p>
        </w:tc>
        <w:tc>
          <w:tcPr>
            <w:tcW w:w="2318" w:type="dxa"/>
            <w:shd w:val="clear" w:color="auto" w:fill="FFFFFF"/>
            <w:noWrap/>
            <w:vAlign w:val="center"/>
          </w:tcPr>
          <w:p w14:paraId="618721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15g*20袋</w:t>
            </w:r>
          </w:p>
        </w:tc>
        <w:tc>
          <w:tcPr>
            <w:tcW w:w="1296" w:type="dxa"/>
            <w:shd w:val="clear" w:color="auto" w:fill="FFFFFF"/>
            <w:noWrap/>
            <w:vAlign w:val="center"/>
          </w:tcPr>
          <w:p w14:paraId="7E9613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B342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53CBB4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1A86F3">
            <w:pPr>
              <w:jc w:val="center"/>
              <w:rPr>
                <w:rFonts w:hint="eastAsia" w:ascii="仿宋" w:hAnsi="仿宋" w:eastAsia="仿宋" w:cs="仿宋"/>
                <w:i w:val="0"/>
                <w:iCs w:val="0"/>
                <w:color w:val="000000"/>
                <w:sz w:val="24"/>
                <w:szCs w:val="24"/>
                <w:u w:val="none"/>
              </w:rPr>
            </w:pPr>
          </w:p>
        </w:tc>
      </w:tr>
      <w:tr w14:paraId="0B79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7390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3477" w:type="dxa"/>
            <w:shd w:val="clear" w:color="auto" w:fill="FFFFFF"/>
            <w:noWrap/>
            <w:vAlign w:val="center"/>
          </w:tcPr>
          <w:p w14:paraId="7DC59C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咽炎片</w:t>
            </w:r>
          </w:p>
        </w:tc>
        <w:tc>
          <w:tcPr>
            <w:tcW w:w="2318" w:type="dxa"/>
            <w:shd w:val="clear" w:color="auto" w:fill="FFFFFF"/>
            <w:noWrap/>
            <w:vAlign w:val="center"/>
          </w:tcPr>
          <w:p w14:paraId="645202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36S</w:t>
            </w:r>
          </w:p>
        </w:tc>
        <w:tc>
          <w:tcPr>
            <w:tcW w:w="1296" w:type="dxa"/>
            <w:shd w:val="clear" w:color="auto" w:fill="FFFFFF"/>
            <w:noWrap/>
            <w:vAlign w:val="center"/>
          </w:tcPr>
          <w:p w14:paraId="4867B2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700F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4B04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C79448">
            <w:pPr>
              <w:jc w:val="center"/>
              <w:rPr>
                <w:rFonts w:hint="eastAsia" w:ascii="仿宋" w:hAnsi="仿宋" w:eastAsia="仿宋" w:cs="仿宋"/>
                <w:i w:val="0"/>
                <w:iCs w:val="0"/>
                <w:color w:val="000000"/>
                <w:sz w:val="24"/>
                <w:szCs w:val="24"/>
                <w:u w:val="none"/>
              </w:rPr>
            </w:pPr>
          </w:p>
        </w:tc>
      </w:tr>
      <w:tr w14:paraId="536C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58B5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3477" w:type="dxa"/>
            <w:shd w:val="clear" w:color="auto" w:fill="FFFFFF"/>
            <w:noWrap/>
            <w:vAlign w:val="center"/>
          </w:tcPr>
          <w:p w14:paraId="59404F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复方丹参片（糖衣片）</w:t>
            </w:r>
          </w:p>
        </w:tc>
        <w:tc>
          <w:tcPr>
            <w:tcW w:w="2318" w:type="dxa"/>
            <w:shd w:val="clear" w:color="auto" w:fill="FFFFFF"/>
            <w:noWrap/>
            <w:vAlign w:val="center"/>
          </w:tcPr>
          <w:p w14:paraId="4EB3E7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759B48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1A31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B8460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199FFF">
            <w:pPr>
              <w:jc w:val="center"/>
              <w:rPr>
                <w:rFonts w:hint="eastAsia" w:ascii="仿宋" w:hAnsi="仿宋" w:eastAsia="仿宋" w:cs="仿宋"/>
                <w:i w:val="0"/>
                <w:iCs w:val="0"/>
                <w:color w:val="000000"/>
                <w:sz w:val="24"/>
                <w:szCs w:val="24"/>
                <w:u w:val="none"/>
              </w:rPr>
            </w:pPr>
          </w:p>
        </w:tc>
      </w:tr>
      <w:tr w14:paraId="7EFA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950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3477" w:type="dxa"/>
            <w:shd w:val="clear" w:color="auto" w:fill="FFFFFF"/>
            <w:noWrap/>
            <w:vAlign w:val="center"/>
          </w:tcPr>
          <w:p w14:paraId="5E2A1C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复方对乙酰氨基酚片</w:t>
            </w:r>
          </w:p>
        </w:tc>
        <w:tc>
          <w:tcPr>
            <w:tcW w:w="2318" w:type="dxa"/>
            <w:shd w:val="clear" w:color="auto" w:fill="FFFFFF"/>
            <w:noWrap/>
            <w:vAlign w:val="center"/>
          </w:tcPr>
          <w:p w14:paraId="591CE3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12片/盒</w:t>
            </w:r>
          </w:p>
        </w:tc>
        <w:tc>
          <w:tcPr>
            <w:tcW w:w="1296" w:type="dxa"/>
            <w:shd w:val="clear" w:color="auto" w:fill="FFFFFF"/>
            <w:noWrap/>
            <w:vAlign w:val="center"/>
          </w:tcPr>
          <w:p w14:paraId="140B37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361C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D4C2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AC96BC">
            <w:pPr>
              <w:jc w:val="center"/>
              <w:rPr>
                <w:rFonts w:hint="eastAsia" w:ascii="仿宋" w:hAnsi="仿宋" w:eastAsia="仿宋" w:cs="仿宋"/>
                <w:i w:val="0"/>
                <w:iCs w:val="0"/>
                <w:color w:val="000000"/>
                <w:sz w:val="24"/>
                <w:szCs w:val="24"/>
                <w:u w:val="none"/>
              </w:rPr>
            </w:pPr>
          </w:p>
        </w:tc>
      </w:tr>
      <w:tr w14:paraId="0109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69E6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3477" w:type="dxa"/>
            <w:shd w:val="clear" w:color="auto" w:fill="FFFFFF"/>
            <w:noWrap/>
            <w:vAlign w:val="center"/>
          </w:tcPr>
          <w:p w14:paraId="534081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复方多黏菌素B软膏</w:t>
            </w:r>
          </w:p>
        </w:tc>
        <w:tc>
          <w:tcPr>
            <w:tcW w:w="2318" w:type="dxa"/>
            <w:shd w:val="clear" w:color="auto" w:fill="FFFFFF"/>
            <w:noWrap/>
            <w:vAlign w:val="center"/>
          </w:tcPr>
          <w:p w14:paraId="346733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0.25g*35袋</w:t>
            </w:r>
          </w:p>
        </w:tc>
        <w:tc>
          <w:tcPr>
            <w:tcW w:w="1296" w:type="dxa"/>
            <w:shd w:val="clear" w:color="auto" w:fill="FFFFFF"/>
            <w:noWrap/>
            <w:vAlign w:val="center"/>
          </w:tcPr>
          <w:p w14:paraId="73F901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7C9F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2B33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C58A34">
            <w:pPr>
              <w:jc w:val="center"/>
              <w:rPr>
                <w:rFonts w:hint="eastAsia" w:ascii="仿宋" w:hAnsi="仿宋" w:eastAsia="仿宋" w:cs="仿宋"/>
                <w:i w:val="0"/>
                <w:iCs w:val="0"/>
                <w:color w:val="000000"/>
                <w:sz w:val="24"/>
                <w:szCs w:val="24"/>
                <w:u w:val="none"/>
              </w:rPr>
            </w:pPr>
          </w:p>
        </w:tc>
      </w:tr>
      <w:tr w14:paraId="7B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5529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3477" w:type="dxa"/>
            <w:shd w:val="clear" w:color="auto" w:fill="FFFFFF"/>
            <w:noWrap/>
            <w:vAlign w:val="center"/>
          </w:tcPr>
          <w:p w14:paraId="1C16C4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复方氟米松软膏（奥深）</w:t>
            </w:r>
          </w:p>
        </w:tc>
        <w:tc>
          <w:tcPr>
            <w:tcW w:w="2318" w:type="dxa"/>
            <w:shd w:val="clear" w:color="auto" w:fill="FFFFFF"/>
            <w:noWrap/>
            <w:vAlign w:val="center"/>
          </w:tcPr>
          <w:p w14:paraId="594753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55CAF01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25DA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73AC8A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32D32E">
            <w:pPr>
              <w:jc w:val="center"/>
              <w:rPr>
                <w:rFonts w:hint="eastAsia" w:ascii="仿宋" w:hAnsi="仿宋" w:eastAsia="仿宋" w:cs="仿宋"/>
                <w:i w:val="0"/>
                <w:iCs w:val="0"/>
                <w:color w:val="000000"/>
                <w:sz w:val="24"/>
                <w:szCs w:val="24"/>
                <w:u w:val="none"/>
              </w:rPr>
            </w:pPr>
          </w:p>
        </w:tc>
      </w:tr>
      <w:tr w14:paraId="6984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8A9D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3477" w:type="dxa"/>
            <w:shd w:val="clear" w:color="auto" w:fill="FFFFFF"/>
            <w:noWrap/>
            <w:vAlign w:val="center"/>
          </w:tcPr>
          <w:p w14:paraId="25452B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盐酸左氧氟沙星片</w:t>
            </w:r>
          </w:p>
        </w:tc>
        <w:tc>
          <w:tcPr>
            <w:tcW w:w="2318" w:type="dxa"/>
            <w:shd w:val="clear" w:color="auto" w:fill="FFFFFF"/>
            <w:noWrap/>
            <w:vAlign w:val="center"/>
          </w:tcPr>
          <w:p w14:paraId="70A4CA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0.2g*12s</w:t>
            </w:r>
          </w:p>
        </w:tc>
        <w:tc>
          <w:tcPr>
            <w:tcW w:w="1296" w:type="dxa"/>
            <w:shd w:val="clear" w:color="auto" w:fill="FFFFFF"/>
            <w:noWrap/>
            <w:vAlign w:val="center"/>
          </w:tcPr>
          <w:p w14:paraId="4F020E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0D36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626C7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EEE24E">
            <w:pPr>
              <w:jc w:val="center"/>
              <w:rPr>
                <w:rFonts w:hint="eastAsia" w:ascii="仿宋" w:hAnsi="仿宋" w:eastAsia="仿宋" w:cs="仿宋"/>
                <w:i w:val="0"/>
                <w:iCs w:val="0"/>
                <w:color w:val="000000"/>
                <w:sz w:val="24"/>
                <w:szCs w:val="24"/>
                <w:u w:val="none"/>
              </w:rPr>
            </w:pPr>
          </w:p>
        </w:tc>
      </w:tr>
      <w:tr w14:paraId="63F9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6086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3477" w:type="dxa"/>
            <w:shd w:val="clear" w:color="auto" w:fill="FFFFFF"/>
            <w:noWrap/>
            <w:vAlign w:val="center"/>
          </w:tcPr>
          <w:p w14:paraId="6B837F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复方甘草酸苷注射液</w:t>
            </w:r>
          </w:p>
        </w:tc>
        <w:tc>
          <w:tcPr>
            <w:tcW w:w="2318" w:type="dxa"/>
            <w:shd w:val="clear" w:color="auto" w:fill="FFFFFF"/>
            <w:noWrap/>
            <w:vAlign w:val="center"/>
          </w:tcPr>
          <w:p w14:paraId="529F38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20ml*10支</w:t>
            </w:r>
          </w:p>
        </w:tc>
        <w:tc>
          <w:tcPr>
            <w:tcW w:w="1296" w:type="dxa"/>
            <w:shd w:val="clear" w:color="auto" w:fill="FFFFFF"/>
            <w:noWrap/>
            <w:vAlign w:val="center"/>
          </w:tcPr>
          <w:p w14:paraId="6314CC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8011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E693A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3B3F1B">
            <w:pPr>
              <w:jc w:val="center"/>
              <w:rPr>
                <w:rFonts w:hint="eastAsia" w:ascii="仿宋" w:hAnsi="仿宋" w:eastAsia="仿宋" w:cs="仿宋"/>
                <w:i w:val="0"/>
                <w:iCs w:val="0"/>
                <w:color w:val="000000"/>
                <w:sz w:val="24"/>
                <w:szCs w:val="24"/>
                <w:u w:val="none"/>
              </w:rPr>
            </w:pPr>
          </w:p>
        </w:tc>
      </w:tr>
      <w:tr w14:paraId="176F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CD94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3477" w:type="dxa"/>
            <w:shd w:val="clear" w:color="auto" w:fill="FFFFFF"/>
            <w:noWrap/>
            <w:vAlign w:val="center"/>
          </w:tcPr>
          <w:p w14:paraId="445909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复方谷氨酰胺肠溶胶囊</w:t>
            </w:r>
          </w:p>
        </w:tc>
        <w:tc>
          <w:tcPr>
            <w:tcW w:w="2318" w:type="dxa"/>
            <w:shd w:val="clear" w:color="auto" w:fill="FFFFFF"/>
            <w:noWrap/>
            <w:vAlign w:val="center"/>
          </w:tcPr>
          <w:p w14:paraId="7982B4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8粒*4板</w:t>
            </w:r>
          </w:p>
        </w:tc>
        <w:tc>
          <w:tcPr>
            <w:tcW w:w="1296" w:type="dxa"/>
            <w:shd w:val="clear" w:color="auto" w:fill="FFFFFF"/>
            <w:noWrap/>
            <w:vAlign w:val="center"/>
          </w:tcPr>
          <w:p w14:paraId="2CCB6C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3C7E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2EA1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CD4BAD">
            <w:pPr>
              <w:jc w:val="center"/>
              <w:rPr>
                <w:rFonts w:hint="eastAsia" w:ascii="仿宋" w:hAnsi="仿宋" w:eastAsia="仿宋" w:cs="仿宋"/>
                <w:i w:val="0"/>
                <w:iCs w:val="0"/>
                <w:color w:val="000000"/>
                <w:sz w:val="24"/>
                <w:szCs w:val="24"/>
                <w:u w:val="none"/>
              </w:rPr>
            </w:pPr>
          </w:p>
        </w:tc>
      </w:tr>
      <w:tr w14:paraId="7251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DD0A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3477" w:type="dxa"/>
            <w:shd w:val="clear" w:color="auto" w:fill="FFFFFF"/>
            <w:noWrap/>
            <w:vAlign w:val="center"/>
          </w:tcPr>
          <w:p w14:paraId="3E45A7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盐酸左氧氟沙星片</w:t>
            </w:r>
          </w:p>
        </w:tc>
        <w:tc>
          <w:tcPr>
            <w:tcW w:w="2318" w:type="dxa"/>
            <w:shd w:val="clear" w:color="auto" w:fill="FFFFFF"/>
            <w:noWrap/>
            <w:vAlign w:val="center"/>
          </w:tcPr>
          <w:p w14:paraId="25BC97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100mg*12片</w:t>
            </w:r>
          </w:p>
        </w:tc>
        <w:tc>
          <w:tcPr>
            <w:tcW w:w="1296" w:type="dxa"/>
            <w:shd w:val="clear" w:color="auto" w:fill="FFFFFF"/>
            <w:noWrap/>
            <w:vAlign w:val="center"/>
          </w:tcPr>
          <w:p w14:paraId="55CD5FF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2286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5C25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B51913">
            <w:pPr>
              <w:jc w:val="center"/>
              <w:rPr>
                <w:rFonts w:hint="eastAsia" w:ascii="仿宋" w:hAnsi="仿宋" w:eastAsia="仿宋" w:cs="仿宋"/>
                <w:i w:val="0"/>
                <w:iCs w:val="0"/>
                <w:color w:val="000000"/>
                <w:sz w:val="24"/>
                <w:szCs w:val="24"/>
                <w:u w:val="none"/>
              </w:rPr>
            </w:pPr>
          </w:p>
        </w:tc>
      </w:tr>
      <w:tr w14:paraId="2257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2D73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3477" w:type="dxa"/>
            <w:shd w:val="clear" w:color="auto" w:fill="FFFFFF"/>
            <w:noWrap/>
            <w:vAlign w:val="center"/>
          </w:tcPr>
          <w:p w14:paraId="74DF57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盐酸左氧氟沙星氯化钠注射液（塑瓶）</w:t>
            </w:r>
          </w:p>
        </w:tc>
        <w:tc>
          <w:tcPr>
            <w:tcW w:w="2318" w:type="dxa"/>
            <w:shd w:val="clear" w:color="auto" w:fill="FFFFFF"/>
            <w:noWrap/>
            <w:vAlign w:val="center"/>
          </w:tcPr>
          <w:p w14:paraId="6FE0B3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110718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FD7C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33EF6C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DEC5D3">
            <w:pPr>
              <w:jc w:val="center"/>
              <w:rPr>
                <w:rFonts w:hint="eastAsia" w:ascii="仿宋" w:hAnsi="仿宋" w:eastAsia="仿宋" w:cs="仿宋"/>
                <w:i w:val="0"/>
                <w:iCs w:val="0"/>
                <w:color w:val="000000"/>
                <w:sz w:val="24"/>
                <w:szCs w:val="24"/>
                <w:u w:val="none"/>
              </w:rPr>
            </w:pPr>
          </w:p>
        </w:tc>
      </w:tr>
      <w:tr w14:paraId="2267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E325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3477" w:type="dxa"/>
            <w:shd w:val="clear" w:color="auto" w:fill="FFFFFF"/>
            <w:noWrap/>
            <w:vAlign w:val="center"/>
          </w:tcPr>
          <w:p w14:paraId="4100CC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复方甲氧那明胶囊</w:t>
            </w:r>
          </w:p>
        </w:tc>
        <w:tc>
          <w:tcPr>
            <w:tcW w:w="2318" w:type="dxa"/>
            <w:shd w:val="clear" w:color="auto" w:fill="FFFFFF"/>
            <w:noWrap/>
            <w:vAlign w:val="center"/>
          </w:tcPr>
          <w:p w14:paraId="706624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48s</w:t>
            </w:r>
          </w:p>
        </w:tc>
        <w:tc>
          <w:tcPr>
            <w:tcW w:w="1296" w:type="dxa"/>
            <w:shd w:val="clear" w:color="auto" w:fill="FFFFFF"/>
            <w:noWrap/>
            <w:vAlign w:val="center"/>
          </w:tcPr>
          <w:p w14:paraId="36DB3D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8A5D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76A6C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7D83D0">
            <w:pPr>
              <w:jc w:val="center"/>
              <w:rPr>
                <w:rFonts w:hint="eastAsia" w:ascii="仿宋" w:hAnsi="仿宋" w:eastAsia="仿宋" w:cs="仿宋"/>
                <w:i w:val="0"/>
                <w:iCs w:val="0"/>
                <w:color w:val="000000"/>
                <w:sz w:val="24"/>
                <w:szCs w:val="24"/>
                <w:u w:val="none"/>
              </w:rPr>
            </w:pPr>
          </w:p>
        </w:tc>
      </w:tr>
      <w:tr w14:paraId="7A9A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61FBF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3477" w:type="dxa"/>
            <w:shd w:val="clear" w:color="auto" w:fill="FFFFFF"/>
            <w:noWrap/>
            <w:vAlign w:val="center"/>
          </w:tcPr>
          <w:p w14:paraId="68E67E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复方聚乙二醇电解质散(Ⅳ)(A剂+B剂)</w:t>
            </w:r>
          </w:p>
        </w:tc>
        <w:tc>
          <w:tcPr>
            <w:tcW w:w="2318" w:type="dxa"/>
            <w:shd w:val="clear" w:color="auto" w:fill="FFFFFF"/>
            <w:noWrap/>
            <w:vAlign w:val="center"/>
          </w:tcPr>
          <w:p w14:paraId="2396B4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(A剂+B剂)*6袋</w:t>
            </w:r>
          </w:p>
        </w:tc>
        <w:tc>
          <w:tcPr>
            <w:tcW w:w="1296" w:type="dxa"/>
            <w:shd w:val="clear" w:color="auto" w:fill="FFFFFF"/>
            <w:noWrap/>
            <w:vAlign w:val="center"/>
          </w:tcPr>
          <w:p w14:paraId="53265A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8580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5A17CB0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3D37DA">
            <w:pPr>
              <w:jc w:val="center"/>
              <w:rPr>
                <w:rFonts w:hint="eastAsia" w:ascii="仿宋" w:hAnsi="仿宋" w:eastAsia="仿宋" w:cs="仿宋"/>
                <w:i w:val="0"/>
                <w:iCs w:val="0"/>
                <w:color w:val="000000"/>
                <w:sz w:val="24"/>
                <w:szCs w:val="24"/>
                <w:u w:val="none"/>
              </w:rPr>
            </w:pPr>
          </w:p>
        </w:tc>
      </w:tr>
      <w:tr w14:paraId="66B9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88D4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3477" w:type="dxa"/>
            <w:shd w:val="clear" w:color="auto" w:fill="FFFFFF"/>
            <w:noWrap/>
            <w:vAlign w:val="center"/>
          </w:tcPr>
          <w:p w14:paraId="05BEDE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复方利多卡因乳膏</w:t>
            </w:r>
          </w:p>
        </w:tc>
        <w:tc>
          <w:tcPr>
            <w:tcW w:w="2318" w:type="dxa"/>
            <w:shd w:val="clear" w:color="auto" w:fill="FFFFFF"/>
            <w:noWrap/>
            <w:vAlign w:val="center"/>
          </w:tcPr>
          <w:p w14:paraId="59358D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04BD35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05D8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7F347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98C4C0">
            <w:pPr>
              <w:jc w:val="center"/>
              <w:rPr>
                <w:rFonts w:hint="eastAsia" w:ascii="仿宋" w:hAnsi="仿宋" w:eastAsia="仿宋" w:cs="仿宋"/>
                <w:i w:val="0"/>
                <w:iCs w:val="0"/>
                <w:color w:val="000000"/>
                <w:sz w:val="24"/>
                <w:szCs w:val="24"/>
                <w:u w:val="none"/>
              </w:rPr>
            </w:pPr>
          </w:p>
        </w:tc>
      </w:tr>
      <w:tr w14:paraId="715D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8952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3477" w:type="dxa"/>
            <w:shd w:val="clear" w:color="auto" w:fill="FFFFFF"/>
            <w:noWrap/>
            <w:vAlign w:val="center"/>
          </w:tcPr>
          <w:p w14:paraId="70D999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复方硫黄乳膏</w:t>
            </w:r>
          </w:p>
        </w:tc>
        <w:tc>
          <w:tcPr>
            <w:tcW w:w="2318" w:type="dxa"/>
            <w:shd w:val="clear" w:color="auto" w:fill="FFFFFF"/>
            <w:noWrap/>
            <w:vAlign w:val="center"/>
          </w:tcPr>
          <w:p w14:paraId="72CC33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1296" w:type="dxa"/>
            <w:shd w:val="clear" w:color="auto" w:fill="FFFFFF"/>
            <w:noWrap/>
            <w:vAlign w:val="center"/>
          </w:tcPr>
          <w:p w14:paraId="2A2A3B9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C38D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罐</w:t>
            </w:r>
          </w:p>
        </w:tc>
        <w:tc>
          <w:tcPr>
            <w:tcW w:w="969" w:type="dxa"/>
            <w:vMerge w:val="continue"/>
            <w:shd w:val="clear" w:color="auto" w:fill="auto"/>
            <w:noWrap/>
            <w:vAlign w:val="center"/>
          </w:tcPr>
          <w:p w14:paraId="34D8F8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936FCE">
            <w:pPr>
              <w:jc w:val="center"/>
              <w:rPr>
                <w:rFonts w:hint="eastAsia" w:ascii="仿宋" w:hAnsi="仿宋" w:eastAsia="仿宋" w:cs="仿宋"/>
                <w:i w:val="0"/>
                <w:iCs w:val="0"/>
                <w:color w:val="000000"/>
                <w:sz w:val="24"/>
                <w:szCs w:val="24"/>
                <w:u w:val="none"/>
              </w:rPr>
            </w:pPr>
          </w:p>
        </w:tc>
      </w:tr>
      <w:tr w14:paraId="4D4C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1626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3477" w:type="dxa"/>
            <w:shd w:val="clear" w:color="auto" w:fill="FFFFFF"/>
            <w:noWrap/>
            <w:vAlign w:val="center"/>
          </w:tcPr>
          <w:p w14:paraId="00BE3F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复方硫酸亚铁颗粒</w:t>
            </w:r>
          </w:p>
        </w:tc>
        <w:tc>
          <w:tcPr>
            <w:tcW w:w="2318" w:type="dxa"/>
            <w:shd w:val="clear" w:color="auto" w:fill="FFFFFF"/>
            <w:noWrap/>
            <w:vAlign w:val="center"/>
          </w:tcPr>
          <w:p w14:paraId="60CA86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50mg*10s</w:t>
            </w:r>
          </w:p>
        </w:tc>
        <w:tc>
          <w:tcPr>
            <w:tcW w:w="1296" w:type="dxa"/>
            <w:shd w:val="clear" w:color="auto" w:fill="FFFFFF"/>
            <w:noWrap/>
            <w:vAlign w:val="center"/>
          </w:tcPr>
          <w:p w14:paraId="37C85B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CD58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FF37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29FDB9">
            <w:pPr>
              <w:jc w:val="center"/>
              <w:rPr>
                <w:rFonts w:hint="eastAsia" w:ascii="仿宋" w:hAnsi="仿宋" w:eastAsia="仿宋" w:cs="仿宋"/>
                <w:i w:val="0"/>
                <w:iCs w:val="0"/>
                <w:color w:val="000000"/>
                <w:sz w:val="24"/>
                <w:szCs w:val="24"/>
                <w:u w:val="none"/>
              </w:rPr>
            </w:pPr>
          </w:p>
        </w:tc>
      </w:tr>
      <w:tr w14:paraId="1C37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E095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3477" w:type="dxa"/>
            <w:shd w:val="clear" w:color="auto" w:fill="FFFFFF"/>
            <w:noWrap/>
            <w:vAlign w:val="center"/>
          </w:tcPr>
          <w:p w14:paraId="32B439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复方铝酸铋片1234胃必治片</w:t>
            </w:r>
          </w:p>
        </w:tc>
        <w:tc>
          <w:tcPr>
            <w:tcW w:w="2318" w:type="dxa"/>
            <w:shd w:val="clear" w:color="auto" w:fill="FFFFFF"/>
            <w:noWrap/>
            <w:vAlign w:val="center"/>
          </w:tcPr>
          <w:p w14:paraId="3FAC46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50s复方</w:t>
            </w:r>
          </w:p>
        </w:tc>
        <w:tc>
          <w:tcPr>
            <w:tcW w:w="1296" w:type="dxa"/>
            <w:shd w:val="clear" w:color="auto" w:fill="FFFFFF"/>
            <w:noWrap/>
            <w:vAlign w:val="center"/>
          </w:tcPr>
          <w:p w14:paraId="40F5F0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8C89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65A7FF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0A083B">
            <w:pPr>
              <w:jc w:val="center"/>
              <w:rPr>
                <w:rFonts w:hint="eastAsia" w:ascii="仿宋" w:hAnsi="仿宋" w:eastAsia="仿宋" w:cs="仿宋"/>
                <w:i w:val="0"/>
                <w:iCs w:val="0"/>
                <w:color w:val="000000"/>
                <w:sz w:val="24"/>
                <w:szCs w:val="24"/>
                <w:u w:val="none"/>
              </w:rPr>
            </w:pPr>
          </w:p>
        </w:tc>
      </w:tr>
      <w:tr w14:paraId="2090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50D5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3477" w:type="dxa"/>
            <w:shd w:val="clear" w:color="auto" w:fill="FFFFFF"/>
            <w:noWrap/>
            <w:vAlign w:val="center"/>
          </w:tcPr>
          <w:p w14:paraId="03FEEC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复方氯化钠注射液</w:t>
            </w:r>
          </w:p>
        </w:tc>
        <w:tc>
          <w:tcPr>
            <w:tcW w:w="2318" w:type="dxa"/>
            <w:shd w:val="clear" w:color="auto" w:fill="FFFFFF"/>
            <w:noWrap/>
            <w:vAlign w:val="center"/>
          </w:tcPr>
          <w:p w14:paraId="6AB459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1296" w:type="dxa"/>
            <w:shd w:val="clear" w:color="auto" w:fill="FFFFFF"/>
            <w:noWrap/>
            <w:vAlign w:val="center"/>
          </w:tcPr>
          <w:p w14:paraId="21CF733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E9CD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28C8A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876F39">
            <w:pPr>
              <w:jc w:val="center"/>
              <w:rPr>
                <w:rFonts w:hint="eastAsia" w:ascii="仿宋" w:hAnsi="仿宋" w:eastAsia="仿宋" w:cs="仿宋"/>
                <w:i w:val="0"/>
                <w:iCs w:val="0"/>
                <w:color w:val="000000"/>
                <w:sz w:val="24"/>
                <w:szCs w:val="24"/>
                <w:u w:val="none"/>
              </w:rPr>
            </w:pPr>
          </w:p>
        </w:tc>
      </w:tr>
      <w:tr w14:paraId="3A86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052D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3477" w:type="dxa"/>
            <w:shd w:val="clear" w:color="auto" w:fill="FFFFFF"/>
            <w:noWrap/>
            <w:vAlign w:val="center"/>
          </w:tcPr>
          <w:p w14:paraId="23994E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复方氯己定地塞米松膜</w:t>
            </w:r>
          </w:p>
        </w:tc>
        <w:tc>
          <w:tcPr>
            <w:tcW w:w="2318" w:type="dxa"/>
            <w:shd w:val="clear" w:color="auto" w:fill="FFFFFF"/>
            <w:noWrap/>
            <w:vAlign w:val="center"/>
          </w:tcPr>
          <w:p w14:paraId="0CAB26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20片</w:t>
            </w:r>
          </w:p>
        </w:tc>
        <w:tc>
          <w:tcPr>
            <w:tcW w:w="1296" w:type="dxa"/>
            <w:shd w:val="clear" w:color="auto" w:fill="FFFFFF"/>
            <w:noWrap/>
            <w:vAlign w:val="center"/>
          </w:tcPr>
          <w:p w14:paraId="63B1D35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5817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2DBBA9E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737C80">
            <w:pPr>
              <w:jc w:val="center"/>
              <w:rPr>
                <w:rFonts w:hint="eastAsia" w:ascii="仿宋" w:hAnsi="仿宋" w:eastAsia="仿宋" w:cs="仿宋"/>
                <w:i w:val="0"/>
                <w:iCs w:val="0"/>
                <w:color w:val="000000"/>
                <w:sz w:val="24"/>
                <w:szCs w:val="24"/>
                <w:u w:val="none"/>
              </w:rPr>
            </w:pPr>
          </w:p>
        </w:tc>
      </w:tr>
      <w:tr w14:paraId="5ADA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D94E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3477" w:type="dxa"/>
            <w:shd w:val="clear" w:color="auto" w:fill="FFFFFF"/>
            <w:noWrap/>
            <w:vAlign w:val="center"/>
          </w:tcPr>
          <w:p w14:paraId="7C8318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盐酸左氧氟沙星氯化钠注射液（塑瓶）</w:t>
            </w:r>
          </w:p>
        </w:tc>
        <w:tc>
          <w:tcPr>
            <w:tcW w:w="2318" w:type="dxa"/>
            <w:shd w:val="clear" w:color="auto" w:fill="FFFFFF"/>
            <w:noWrap/>
            <w:vAlign w:val="center"/>
          </w:tcPr>
          <w:p w14:paraId="066A78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100ml：0.3g</w:t>
            </w:r>
          </w:p>
        </w:tc>
        <w:tc>
          <w:tcPr>
            <w:tcW w:w="1296" w:type="dxa"/>
            <w:shd w:val="clear" w:color="auto" w:fill="FFFFFF"/>
            <w:noWrap/>
            <w:vAlign w:val="center"/>
          </w:tcPr>
          <w:p w14:paraId="521E88D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FD9A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C1AC9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0DE28E">
            <w:pPr>
              <w:jc w:val="center"/>
              <w:rPr>
                <w:rFonts w:hint="eastAsia" w:ascii="仿宋" w:hAnsi="仿宋" w:eastAsia="仿宋" w:cs="仿宋"/>
                <w:i w:val="0"/>
                <w:iCs w:val="0"/>
                <w:color w:val="000000"/>
                <w:sz w:val="24"/>
                <w:szCs w:val="24"/>
                <w:u w:val="none"/>
              </w:rPr>
            </w:pPr>
          </w:p>
        </w:tc>
      </w:tr>
      <w:tr w14:paraId="5BBF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55EF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3477" w:type="dxa"/>
            <w:shd w:val="clear" w:color="auto" w:fill="FFFFFF"/>
            <w:noWrap/>
            <w:vAlign w:val="center"/>
          </w:tcPr>
          <w:p w14:paraId="5D55D6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复方十一烯酸锌曲安奈德软膏（铝管）</w:t>
            </w:r>
          </w:p>
        </w:tc>
        <w:tc>
          <w:tcPr>
            <w:tcW w:w="2318" w:type="dxa"/>
            <w:shd w:val="clear" w:color="auto" w:fill="FFFFFF"/>
            <w:noWrap/>
            <w:vAlign w:val="center"/>
          </w:tcPr>
          <w:p w14:paraId="293247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63E3243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1FAC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A6167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802668">
            <w:pPr>
              <w:jc w:val="center"/>
              <w:rPr>
                <w:rFonts w:hint="eastAsia" w:ascii="仿宋" w:hAnsi="仿宋" w:eastAsia="仿宋" w:cs="仿宋"/>
                <w:i w:val="0"/>
                <w:iCs w:val="0"/>
                <w:color w:val="000000"/>
                <w:sz w:val="24"/>
                <w:szCs w:val="24"/>
                <w:u w:val="none"/>
              </w:rPr>
            </w:pPr>
          </w:p>
        </w:tc>
      </w:tr>
      <w:tr w14:paraId="43D1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AA01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3477" w:type="dxa"/>
            <w:shd w:val="clear" w:color="auto" w:fill="FFFFFF"/>
            <w:noWrap/>
            <w:vAlign w:val="center"/>
          </w:tcPr>
          <w:p w14:paraId="2E6B16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盐酸左氧氟沙星胶囊</w:t>
            </w:r>
          </w:p>
        </w:tc>
        <w:tc>
          <w:tcPr>
            <w:tcW w:w="2318" w:type="dxa"/>
            <w:shd w:val="clear" w:color="auto" w:fill="FFFFFF"/>
            <w:noWrap/>
            <w:vAlign w:val="center"/>
          </w:tcPr>
          <w:p w14:paraId="025399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0.1g*10粒</w:t>
            </w:r>
          </w:p>
        </w:tc>
        <w:tc>
          <w:tcPr>
            <w:tcW w:w="1296" w:type="dxa"/>
            <w:shd w:val="clear" w:color="auto" w:fill="FFFFFF"/>
            <w:noWrap/>
            <w:vAlign w:val="center"/>
          </w:tcPr>
          <w:p w14:paraId="66FCE8D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87C6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75FC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9F22E1">
            <w:pPr>
              <w:jc w:val="center"/>
              <w:rPr>
                <w:rFonts w:hint="eastAsia" w:ascii="仿宋" w:hAnsi="仿宋" w:eastAsia="仿宋" w:cs="仿宋"/>
                <w:i w:val="0"/>
                <w:iCs w:val="0"/>
                <w:color w:val="000000"/>
                <w:sz w:val="24"/>
                <w:szCs w:val="24"/>
                <w:u w:val="none"/>
              </w:rPr>
            </w:pPr>
          </w:p>
        </w:tc>
      </w:tr>
      <w:tr w14:paraId="00EE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2009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3477" w:type="dxa"/>
            <w:shd w:val="clear" w:color="auto" w:fill="FFFFFF"/>
            <w:noWrap/>
            <w:vAlign w:val="center"/>
          </w:tcPr>
          <w:p w14:paraId="5E329B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复方一枝蒿颗粒</w:t>
            </w:r>
          </w:p>
        </w:tc>
        <w:tc>
          <w:tcPr>
            <w:tcW w:w="2318" w:type="dxa"/>
            <w:shd w:val="clear" w:color="auto" w:fill="FFFFFF"/>
            <w:noWrap/>
            <w:vAlign w:val="center"/>
          </w:tcPr>
          <w:p w14:paraId="5C1CD1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10g/袋*10袋/盒</w:t>
            </w:r>
          </w:p>
        </w:tc>
        <w:tc>
          <w:tcPr>
            <w:tcW w:w="1296" w:type="dxa"/>
            <w:shd w:val="clear" w:color="auto" w:fill="FFFFFF"/>
            <w:noWrap/>
            <w:vAlign w:val="center"/>
          </w:tcPr>
          <w:p w14:paraId="709F366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CD46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3181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3277CB">
            <w:pPr>
              <w:jc w:val="center"/>
              <w:rPr>
                <w:rFonts w:hint="eastAsia" w:ascii="仿宋" w:hAnsi="仿宋" w:eastAsia="仿宋" w:cs="仿宋"/>
                <w:i w:val="0"/>
                <w:iCs w:val="0"/>
                <w:color w:val="000000"/>
                <w:sz w:val="24"/>
                <w:szCs w:val="24"/>
                <w:u w:val="none"/>
              </w:rPr>
            </w:pPr>
          </w:p>
        </w:tc>
      </w:tr>
      <w:tr w14:paraId="3AB3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2197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3477" w:type="dxa"/>
            <w:shd w:val="clear" w:color="auto" w:fill="FFFFFF"/>
            <w:noWrap/>
            <w:vAlign w:val="center"/>
          </w:tcPr>
          <w:p w14:paraId="771023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复方乙酰水杨酸片</w:t>
            </w:r>
          </w:p>
        </w:tc>
        <w:tc>
          <w:tcPr>
            <w:tcW w:w="2318" w:type="dxa"/>
            <w:shd w:val="clear" w:color="auto" w:fill="FFFFFF"/>
            <w:noWrap/>
            <w:vAlign w:val="center"/>
          </w:tcPr>
          <w:p w14:paraId="486741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100片/瓶</w:t>
            </w:r>
          </w:p>
        </w:tc>
        <w:tc>
          <w:tcPr>
            <w:tcW w:w="1296" w:type="dxa"/>
            <w:shd w:val="clear" w:color="auto" w:fill="FFFFFF"/>
            <w:noWrap/>
            <w:vAlign w:val="center"/>
          </w:tcPr>
          <w:p w14:paraId="5F2D3D0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D415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ABB1B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54F584">
            <w:pPr>
              <w:jc w:val="center"/>
              <w:rPr>
                <w:rFonts w:hint="eastAsia" w:ascii="仿宋" w:hAnsi="仿宋" w:eastAsia="仿宋" w:cs="仿宋"/>
                <w:i w:val="0"/>
                <w:iCs w:val="0"/>
                <w:color w:val="000000"/>
                <w:sz w:val="24"/>
                <w:szCs w:val="24"/>
                <w:u w:val="none"/>
              </w:rPr>
            </w:pPr>
          </w:p>
        </w:tc>
      </w:tr>
      <w:tr w14:paraId="6FB1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6404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3477" w:type="dxa"/>
            <w:shd w:val="clear" w:color="auto" w:fill="FFFFFF"/>
            <w:noWrap/>
            <w:vAlign w:val="center"/>
          </w:tcPr>
          <w:p w14:paraId="38270E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盐酸左氧氟沙星胶囊</w:t>
            </w:r>
          </w:p>
        </w:tc>
        <w:tc>
          <w:tcPr>
            <w:tcW w:w="2318" w:type="dxa"/>
            <w:shd w:val="clear" w:color="auto" w:fill="FFFFFF"/>
            <w:noWrap/>
            <w:vAlign w:val="center"/>
          </w:tcPr>
          <w:p w14:paraId="2E205C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w:t>
            </w:r>
          </w:p>
        </w:tc>
        <w:tc>
          <w:tcPr>
            <w:tcW w:w="1296" w:type="dxa"/>
            <w:shd w:val="clear" w:color="auto" w:fill="FFFFFF"/>
            <w:noWrap/>
            <w:vAlign w:val="center"/>
          </w:tcPr>
          <w:p w14:paraId="341B521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C08F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E2E5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D15CDF">
            <w:pPr>
              <w:jc w:val="center"/>
              <w:rPr>
                <w:rFonts w:hint="eastAsia" w:ascii="仿宋" w:hAnsi="仿宋" w:eastAsia="仿宋" w:cs="仿宋"/>
                <w:i w:val="0"/>
                <w:iCs w:val="0"/>
                <w:color w:val="000000"/>
                <w:sz w:val="24"/>
                <w:szCs w:val="24"/>
                <w:u w:val="none"/>
              </w:rPr>
            </w:pPr>
          </w:p>
        </w:tc>
      </w:tr>
      <w:tr w14:paraId="164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ABE1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3477" w:type="dxa"/>
            <w:shd w:val="clear" w:color="auto" w:fill="FFFFFF"/>
            <w:noWrap/>
            <w:vAlign w:val="center"/>
          </w:tcPr>
          <w:p w14:paraId="0CCF30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富马酸比索洛尔片</w:t>
            </w:r>
          </w:p>
        </w:tc>
        <w:tc>
          <w:tcPr>
            <w:tcW w:w="2318" w:type="dxa"/>
            <w:shd w:val="clear" w:color="auto" w:fill="FFFFFF"/>
            <w:noWrap/>
            <w:vAlign w:val="center"/>
          </w:tcPr>
          <w:p w14:paraId="461278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5mg*10片</w:t>
            </w:r>
          </w:p>
        </w:tc>
        <w:tc>
          <w:tcPr>
            <w:tcW w:w="1296" w:type="dxa"/>
            <w:shd w:val="clear" w:color="auto" w:fill="FFFFFF"/>
            <w:noWrap/>
            <w:vAlign w:val="center"/>
          </w:tcPr>
          <w:p w14:paraId="4619FE5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FCAE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B5ACC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B9D72F">
            <w:pPr>
              <w:jc w:val="center"/>
              <w:rPr>
                <w:rFonts w:hint="eastAsia" w:ascii="仿宋" w:hAnsi="仿宋" w:eastAsia="仿宋" w:cs="仿宋"/>
                <w:i w:val="0"/>
                <w:iCs w:val="0"/>
                <w:color w:val="000000"/>
                <w:sz w:val="24"/>
                <w:szCs w:val="24"/>
                <w:u w:val="none"/>
              </w:rPr>
            </w:pPr>
          </w:p>
        </w:tc>
      </w:tr>
      <w:tr w14:paraId="133A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C358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3477" w:type="dxa"/>
            <w:shd w:val="clear" w:color="auto" w:fill="FFFFFF"/>
            <w:noWrap/>
            <w:vAlign w:val="center"/>
          </w:tcPr>
          <w:p w14:paraId="474D4A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富马酸丙酚替诺福韦片</w:t>
            </w:r>
          </w:p>
        </w:tc>
        <w:tc>
          <w:tcPr>
            <w:tcW w:w="2318" w:type="dxa"/>
            <w:shd w:val="clear" w:color="auto" w:fill="FFFFFF"/>
            <w:noWrap/>
            <w:vAlign w:val="center"/>
          </w:tcPr>
          <w:p w14:paraId="1E0E19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25mg*30s</w:t>
            </w:r>
          </w:p>
        </w:tc>
        <w:tc>
          <w:tcPr>
            <w:tcW w:w="1296" w:type="dxa"/>
            <w:shd w:val="clear" w:color="auto" w:fill="FFFFFF"/>
            <w:noWrap/>
            <w:vAlign w:val="center"/>
          </w:tcPr>
          <w:p w14:paraId="5BB1B56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1E55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85417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6EA07B">
            <w:pPr>
              <w:jc w:val="center"/>
              <w:rPr>
                <w:rFonts w:hint="eastAsia" w:ascii="仿宋" w:hAnsi="仿宋" w:eastAsia="仿宋" w:cs="仿宋"/>
                <w:i w:val="0"/>
                <w:iCs w:val="0"/>
                <w:color w:val="000000"/>
                <w:sz w:val="24"/>
                <w:szCs w:val="24"/>
                <w:u w:val="none"/>
              </w:rPr>
            </w:pPr>
          </w:p>
        </w:tc>
      </w:tr>
      <w:tr w14:paraId="1040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3BAD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3477" w:type="dxa"/>
            <w:shd w:val="clear" w:color="auto" w:fill="FFFFFF"/>
            <w:noWrap/>
            <w:vAlign w:val="center"/>
          </w:tcPr>
          <w:p w14:paraId="5EBAC1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富马酸替诺福韦二吡呋酯片</w:t>
            </w:r>
          </w:p>
        </w:tc>
        <w:tc>
          <w:tcPr>
            <w:tcW w:w="2318" w:type="dxa"/>
            <w:shd w:val="clear" w:color="auto" w:fill="FFFFFF"/>
            <w:noWrap/>
            <w:vAlign w:val="center"/>
          </w:tcPr>
          <w:p w14:paraId="0AC6AC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300mg*30s</w:t>
            </w:r>
          </w:p>
        </w:tc>
        <w:tc>
          <w:tcPr>
            <w:tcW w:w="1296" w:type="dxa"/>
            <w:shd w:val="clear" w:color="auto" w:fill="FFFFFF"/>
            <w:noWrap/>
            <w:vAlign w:val="center"/>
          </w:tcPr>
          <w:p w14:paraId="1B29F7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8DB5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F46F17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6775A8">
            <w:pPr>
              <w:jc w:val="center"/>
              <w:rPr>
                <w:rFonts w:hint="eastAsia" w:ascii="仿宋" w:hAnsi="仿宋" w:eastAsia="仿宋" w:cs="仿宋"/>
                <w:i w:val="0"/>
                <w:iCs w:val="0"/>
                <w:color w:val="000000"/>
                <w:sz w:val="24"/>
                <w:szCs w:val="24"/>
                <w:u w:val="none"/>
              </w:rPr>
            </w:pPr>
          </w:p>
        </w:tc>
      </w:tr>
      <w:tr w14:paraId="0457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FAC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3477" w:type="dxa"/>
            <w:shd w:val="clear" w:color="auto" w:fill="FFFFFF"/>
            <w:noWrap/>
            <w:vAlign w:val="center"/>
          </w:tcPr>
          <w:p w14:paraId="35CB5F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富马酸酮替芬片</w:t>
            </w:r>
          </w:p>
        </w:tc>
        <w:tc>
          <w:tcPr>
            <w:tcW w:w="2318" w:type="dxa"/>
            <w:shd w:val="clear" w:color="auto" w:fill="FFFFFF"/>
            <w:noWrap/>
            <w:vAlign w:val="center"/>
          </w:tcPr>
          <w:p w14:paraId="344016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1mg*60片</w:t>
            </w:r>
          </w:p>
        </w:tc>
        <w:tc>
          <w:tcPr>
            <w:tcW w:w="1296" w:type="dxa"/>
            <w:shd w:val="clear" w:color="auto" w:fill="FFFFFF"/>
            <w:noWrap/>
            <w:vAlign w:val="center"/>
          </w:tcPr>
          <w:p w14:paraId="48186F8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656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6FA5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1D4CD1">
            <w:pPr>
              <w:jc w:val="center"/>
              <w:rPr>
                <w:rFonts w:hint="eastAsia" w:ascii="仿宋" w:hAnsi="仿宋" w:eastAsia="仿宋" w:cs="仿宋"/>
                <w:i w:val="0"/>
                <w:iCs w:val="0"/>
                <w:color w:val="000000"/>
                <w:sz w:val="24"/>
                <w:szCs w:val="24"/>
                <w:u w:val="none"/>
              </w:rPr>
            </w:pPr>
          </w:p>
        </w:tc>
      </w:tr>
      <w:tr w14:paraId="5F4D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D20A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3477" w:type="dxa"/>
            <w:shd w:val="clear" w:color="auto" w:fill="FFFFFF"/>
            <w:noWrap/>
            <w:vAlign w:val="center"/>
          </w:tcPr>
          <w:p w14:paraId="01BFD5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甘精胰岛素注射液</w:t>
            </w:r>
          </w:p>
        </w:tc>
        <w:tc>
          <w:tcPr>
            <w:tcW w:w="2318" w:type="dxa"/>
            <w:shd w:val="clear" w:color="auto" w:fill="FFFFFF"/>
            <w:noWrap/>
            <w:vAlign w:val="center"/>
          </w:tcPr>
          <w:p w14:paraId="4A3AF4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3ml:300单位(笔芯)</w:t>
            </w:r>
          </w:p>
        </w:tc>
        <w:tc>
          <w:tcPr>
            <w:tcW w:w="1296" w:type="dxa"/>
            <w:shd w:val="clear" w:color="auto" w:fill="FFFFFF"/>
            <w:noWrap/>
            <w:vAlign w:val="center"/>
          </w:tcPr>
          <w:p w14:paraId="7DB9299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086C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86962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2E414A">
            <w:pPr>
              <w:jc w:val="center"/>
              <w:rPr>
                <w:rFonts w:hint="eastAsia" w:ascii="仿宋" w:hAnsi="仿宋" w:eastAsia="仿宋" w:cs="仿宋"/>
                <w:i w:val="0"/>
                <w:iCs w:val="0"/>
                <w:color w:val="000000"/>
                <w:sz w:val="24"/>
                <w:szCs w:val="24"/>
                <w:u w:val="none"/>
              </w:rPr>
            </w:pPr>
          </w:p>
        </w:tc>
      </w:tr>
      <w:tr w14:paraId="616C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764F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3477" w:type="dxa"/>
            <w:shd w:val="clear" w:color="auto" w:fill="FFFFFF"/>
            <w:noWrap/>
            <w:vAlign w:val="center"/>
          </w:tcPr>
          <w:p w14:paraId="2F6746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甘油灌肠剂</w:t>
            </w:r>
          </w:p>
        </w:tc>
        <w:tc>
          <w:tcPr>
            <w:tcW w:w="2318" w:type="dxa"/>
            <w:shd w:val="clear" w:color="auto" w:fill="FFFFFF"/>
            <w:noWrap/>
            <w:vAlign w:val="center"/>
          </w:tcPr>
          <w:p w14:paraId="78127E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46.8%(g/ml) 110ml</w:t>
            </w:r>
          </w:p>
        </w:tc>
        <w:tc>
          <w:tcPr>
            <w:tcW w:w="1296" w:type="dxa"/>
            <w:shd w:val="clear" w:color="auto" w:fill="FFFFFF"/>
            <w:noWrap/>
            <w:vAlign w:val="center"/>
          </w:tcPr>
          <w:p w14:paraId="764CBE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B97F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2F58A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8FAA52">
            <w:pPr>
              <w:jc w:val="center"/>
              <w:rPr>
                <w:rFonts w:hint="eastAsia" w:ascii="仿宋" w:hAnsi="仿宋" w:eastAsia="仿宋" w:cs="仿宋"/>
                <w:i w:val="0"/>
                <w:iCs w:val="0"/>
                <w:color w:val="000000"/>
                <w:sz w:val="24"/>
                <w:szCs w:val="24"/>
                <w:u w:val="none"/>
              </w:rPr>
            </w:pPr>
          </w:p>
        </w:tc>
      </w:tr>
      <w:tr w14:paraId="217C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A8CA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3477" w:type="dxa"/>
            <w:shd w:val="clear" w:color="auto" w:fill="FFFFFF"/>
            <w:noWrap/>
            <w:vAlign w:val="center"/>
          </w:tcPr>
          <w:p w14:paraId="6C4B67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肝爽颗粒</w:t>
            </w:r>
          </w:p>
        </w:tc>
        <w:tc>
          <w:tcPr>
            <w:tcW w:w="2318" w:type="dxa"/>
            <w:shd w:val="clear" w:color="auto" w:fill="FFFFFF"/>
            <w:noWrap/>
            <w:vAlign w:val="center"/>
          </w:tcPr>
          <w:p w14:paraId="5C80CD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3g*9袋</w:t>
            </w:r>
          </w:p>
        </w:tc>
        <w:tc>
          <w:tcPr>
            <w:tcW w:w="1296" w:type="dxa"/>
            <w:shd w:val="clear" w:color="auto" w:fill="FFFFFF"/>
            <w:noWrap/>
            <w:vAlign w:val="center"/>
          </w:tcPr>
          <w:p w14:paraId="6070B2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A9C3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B5A8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105FD9">
            <w:pPr>
              <w:jc w:val="center"/>
              <w:rPr>
                <w:rFonts w:hint="eastAsia" w:ascii="仿宋" w:hAnsi="仿宋" w:eastAsia="仿宋" w:cs="仿宋"/>
                <w:i w:val="0"/>
                <w:iCs w:val="0"/>
                <w:color w:val="000000"/>
                <w:sz w:val="24"/>
                <w:szCs w:val="24"/>
                <w:u w:val="none"/>
              </w:rPr>
            </w:pPr>
          </w:p>
        </w:tc>
      </w:tr>
      <w:tr w14:paraId="6583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1617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3477" w:type="dxa"/>
            <w:shd w:val="clear" w:color="auto" w:fill="FFFFFF"/>
            <w:noWrap/>
            <w:vAlign w:val="center"/>
          </w:tcPr>
          <w:p w14:paraId="13FDF1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感冒灵颗粒</w:t>
            </w:r>
          </w:p>
        </w:tc>
        <w:tc>
          <w:tcPr>
            <w:tcW w:w="2318" w:type="dxa"/>
            <w:shd w:val="clear" w:color="auto" w:fill="FFFFFF"/>
            <w:noWrap/>
            <w:vAlign w:val="center"/>
          </w:tcPr>
          <w:p w14:paraId="6FC949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10克/袋×9袋/盒</w:t>
            </w:r>
          </w:p>
        </w:tc>
        <w:tc>
          <w:tcPr>
            <w:tcW w:w="1296" w:type="dxa"/>
            <w:shd w:val="clear" w:color="auto" w:fill="FFFFFF"/>
            <w:noWrap/>
            <w:vAlign w:val="center"/>
          </w:tcPr>
          <w:p w14:paraId="6F0D5C2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D368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033D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CF7883">
            <w:pPr>
              <w:jc w:val="center"/>
              <w:rPr>
                <w:rFonts w:hint="eastAsia" w:ascii="仿宋" w:hAnsi="仿宋" w:eastAsia="仿宋" w:cs="仿宋"/>
                <w:i w:val="0"/>
                <w:iCs w:val="0"/>
                <w:color w:val="000000"/>
                <w:sz w:val="24"/>
                <w:szCs w:val="24"/>
                <w:u w:val="none"/>
              </w:rPr>
            </w:pPr>
          </w:p>
        </w:tc>
      </w:tr>
      <w:tr w14:paraId="79EA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9752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3477" w:type="dxa"/>
            <w:shd w:val="clear" w:color="auto" w:fill="FFFFFF"/>
            <w:noWrap/>
            <w:vAlign w:val="center"/>
          </w:tcPr>
          <w:p w14:paraId="569F34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感冒清热颗粒</w:t>
            </w:r>
          </w:p>
        </w:tc>
        <w:tc>
          <w:tcPr>
            <w:tcW w:w="2318" w:type="dxa"/>
            <w:shd w:val="clear" w:color="auto" w:fill="FFFFFF"/>
            <w:noWrap/>
            <w:vAlign w:val="center"/>
          </w:tcPr>
          <w:p w14:paraId="1874DA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12gx10袋/盒</w:t>
            </w:r>
          </w:p>
        </w:tc>
        <w:tc>
          <w:tcPr>
            <w:tcW w:w="1296" w:type="dxa"/>
            <w:shd w:val="clear" w:color="auto" w:fill="FFFFFF"/>
            <w:noWrap/>
            <w:vAlign w:val="center"/>
          </w:tcPr>
          <w:p w14:paraId="03817F8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D5B7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45EE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4FF80D">
            <w:pPr>
              <w:jc w:val="center"/>
              <w:rPr>
                <w:rFonts w:hint="eastAsia" w:ascii="仿宋" w:hAnsi="仿宋" w:eastAsia="仿宋" w:cs="仿宋"/>
                <w:i w:val="0"/>
                <w:iCs w:val="0"/>
                <w:color w:val="000000"/>
                <w:sz w:val="24"/>
                <w:szCs w:val="24"/>
                <w:u w:val="none"/>
              </w:rPr>
            </w:pPr>
          </w:p>
        </w:tc>
      </w:tr>
      <w:tr w14:paraId="6548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5569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3477" w:type="dxa"/>
            <w:shd w:val="clear" w:color="auto" w:fill="FFFFFF"/>
            <w:noWrap/>
            <w:vAlign w:val="center"/>
          </w:tcPr>
          <w:p w14:paraId="3740BC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枸橼酸铋钾颗粒</w:t>
            </w:r>
          </w:p>
        </w:tc>
        <w:tc>
          <w:tcPr>
            <w:tcW w:w="2318" w:type="dxa"/>
            <w:shd w:val="clear" w:color="auto" w:fill="FFFFFF"/>
            <w:noWrap/>
            <w:vAlign w:val="center"/>
          </w:tcPr>
          <w:p w14:paraId="072E06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1.0g*56袋</w:t>
            </w:r>
          </w:p>
        </w:tc>
        <w:tc>
          <w:tcPr>
            <w:tcW w:w="1296" w:type="dxa"/>
            <w:shd w:val="clear" w:color="auto" w:fill="FFFFFF"/>
            <w:noWrap/>
            <w:vAlign w:val="center"/>
          </w:tcPr>
          <w:p w14:paraId="296016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FC58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79208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BBCF78">
            <w:pPr>
              <w:jc w:val="center"/>
              <w:rPr>
                <w:rFonts w:hint="eastAsia" w:ascii="仿宋" w:hAnsi="仿宋" w:eastAsia="仿宋" w:cs="仿宋"/>
                <w:i w:val="0"/>
                <w:iCs w:val="0"/>
                <w:color w:val="000000"/>
                <w:sz w:val="24"/>
                <w:szCs w:val="24"/>
                <w:u w:val="none"/>
              </w:rPr>
            </w:pPr>
          </w:p>
        </w:tc>
      </w:tr>
      <w:tr w14:paraId="506E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283E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3477" w:type="dxa"/>
            <w:shd w:val="clear" w:color="auto" w:fill="FFFFFF"/>
            <w:noWrap/>
            <w:vAlign w:val="center"/>
          </w:tcPr>
          <w:p w14:paraId="0D6201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枸橼酸莫沙必利片</w:t>
            </w:r>
          </w:p>
        </w:tc>
        <w:tc>
          <w:tcPr>
            <w:tcW w:w="2318" w:type="dxa"/>
            <w:shd w:val="clear" w:color="auto" w:fill="FFFFFF"/>
            <w:noWrap/>
            <w:vAlign w:val="center"/>
          </w:tcPr>
          <w:p w14:paraId="7C8614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5mg*12s</w:t>
            </w:r>
          </w:p>
        </w:tc>
        <w:tc>
          <w:tcPr>
            <w:tcW w:w="1296" w:type="dxa"/>
            <w:shd w:val="clear" w:color="auto" w:fill="FFFFFF"/>
            <w:noWrap/>
            <w:vAlign w:val="center"/>
          </w:tcPr>
          <w:p w14:paraId="7A632E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42C0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43DAF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D3FD7A">
            <w:pPr>
              <w:jc w:val="center"/>
              <w:rPr>
                <w:rFonts w:hint="eastAsia" w:ascii="仿宋" w:hAnsi="仿宋" w:eastAsia="仿宋" w:cs="仿宋"/>
                <w:i w:val="0"/>
                <w:iCs w:val="0"/>
                <w:color w:val="000000"/>
                <w:sz w:val="24"/>
                <w:szCs w:val="24"/>
                <w:u w:val="none"/>
              </w:rPr>
            </w:pPr>
          </w:p>
        </w:tc>
      </w:tr>
      <w:tr w14:paraId="0529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1000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3477" w:type="dxa"/>
            <w:shd w:val="clear" w:color="auto" w:fill="FFFFFF"/>
            <w:noWrap/>
            <w:vAlign w:val="center"/>
          </w:tcPr>
          <w:p w14:paraId="5914A8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盐酸左氧氟沙星滴眼液</w:t>
            </w:r>
          </w:p>
        </w:tc>
        <w:tc>
          <w:tcPr>
            <w:tcW w:w="2318" w:type="dxa"/>
            <w:shd w:val="clear" w:color="auto" w:fill="FFFFFF"/>
            <w:noWrap/>
            <w:vAlign w:val="center"/>
          </w:tcPr>
          <w:p w14:paraId="268DC8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0.3%(5ml:15mg)</w:t>
            </w:r>
          </w:p>
        </w:tc>
        <w:tc>
          <w:tcPr>
            <w:tcW w:w="1296" w:type="dxa"/>
            <w:shd w:val="clear" w:color="auto" w:fill="FFFFFF"/>
            <w:noWrap/>
            <w:vAlign w:val="center"/>
          </w:tcPr>
          <w:p w14:paraId="5B0AFE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46C1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C37259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1E6926">
            <w:pPr>
              <w:jc w:val="center"/>
              <w:rPr>
                <w:rFonts w:hint="eastAsia" w:ascii="仿宋" w:hAnsi="仿宋" w:eastAsia="仿宋" w:cs="仿宋"/>
                <w:i w:val="0"/>
                <w:iCs w:val="0"/>
                <w:color w:val="000000"/>
                <w:sz w:val="24"/>
                <w:szCs w:val="24"/>
                <w:u w:val="none"/>
              </w:rPr>
            </w:pPr>
          </w:p>
        </w:tc>
      </w:tr>
      <w:tr w14:paraId="0410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2919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3477" w:type="dxa"/>
            <w:shd w:val="clear" w:color="auto" w:fill="FFFFFF"/>
            <w:noWrap/>
            <w:vAlign w:val="center"/>
          </w:tcPr>
          <w:p w14:paraId="4869F3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过氧化氢溶液</w:t>
            </w:r>
          </w:p>
        </w:tc>
        <w:tc>
          <w:tcPr>
            <w:tcW w:w="2318" w:type="dxa"/>
            <w:shd w:val="clear" w:color="auto" w:fill="FFFFFF"/>
            <w:noWrap/>
            <w:vAlign w:val="center"/>
          </w:tcPr>
          <w:p w14:paraId="0A22EB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3%*100ml</w:t>
            </w:r>
          </w:p>
        </w:tc>
        <w:tc>
          <w:tcPr>
            <w:tcW w:w="1296" w:type="dxa"/>
            <w:shd w:val="clear" w:color="auto" w:fill="FFFFFF"/>
            <w:noWrap/>
            <w:vAlign w:val="center"/>
          </w:tcPr>
          <w:p w14:paraId="483A69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5BF00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DD53A0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63F2DA6">
            <w:pPr>
              <w:jc w:val="center"/>
              <w:rPr>
                <w:rFonts w:hint="eastAsia" w:ascii="仿宋" w:hAnsi="仿宋" w:eastAsia="仿宋" w:cs="仿宋"/>
                <w:i w:val="0"/>
                <w:iCs w:val="0"/>
                <w:color w:val="000000"/>
                <w:sz w:val="24"/>
                <w:szCs w:val="24"/>
                <w:u w:val="none"/>
              </w:rPr>
            </w:pPr>
          </w:p>
        </w:tc>
      </w:tr>
      <w:tr w14:paraId="132F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464D3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3477" w:type="dxa"/>
            <w:shd w:val="clear" w:color="auto" w:fill="FFFFFF"/>
            <w:noWrap/>
            <w:vAlign w:val="center"/>
          </w:tcPr>
          <w:p w14:paraId="61516D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盐酸异丙嗪注射液</w:t>
            </w:r>
          </w:p>
        </w:tc>
        <w:tc>
          <w:tcPr>
            <w:tcW w:w="2318" w:type="dxa"/>
            <w:shd w:val="clear" w:color="auto" w:fill="FFFFFF"/>
            <w:noWrap/>
            <w:vAlign w:val="center"/>
          </w:tcPr>
          <w:p w14:paraId="2CDE1E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2ml:50mg*10支</w:t>
            </w:r>
          </w:p>
        </w:tc>
        <w:tc>
          <w:tcPr>
            <w:tcW w:w="1296" w:type="dxa"/>
            <w:shd w:val="clear" w:color="auto" w:fill="FFFFFF"/>
            <w:noWrap/>
            <w:vAlign w:val="center"/>
          </w:tcPr>
          <w:p w14:paraId="3669A3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5C48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7892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D59F73">
            <w:pPr>
              <w:jc w:val="center"/>
              <w:rPr>
                <w:rFonts w:hint="eastAsia" w:ascii="仿宋" w:hAnsi="仿宋" w:eastAsia="仿宋" w:cs="仿宋"/>
                <w:i w:val="0"/>
                <w:iCs w:val="0"/>
                <w:color w:val="000000"/>
                <w:sz w:val="24"/>
                <w:szCs w:val="24"/>
                <w:u w:val="none"/>
              </w:rPr>
            </w:pPr>
          </w:p>
        </w:tc>
      </w:tr>
      <w:tr w14:paraId="0A0D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222A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3477" w:type="dxa"/>
            <w:shd w:val="clear" w:color="auto" w:fill="FFFFFF"/>
            <w:noWrap/>
            <w:vAlign w:val="center"/>
          </w:tcPr>
          <w:p w14:paraId="24720A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盐酸溴己新片</w:t>
            </w:r>
          </w:p>
        </w:tc>
        <w:tc>
          <w:tcPr>
            <w:tcW w:w="2318" w:type="dxa"/>
            <w:shd w:val="clear" w:color="auto" w:fill="FFFFFF"/>
            <w:noWrap/>
            <w:vAlign w:val="center"/>
          </w:tcPr>
          <w:p w14:paraId="5C3EEE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8mg*100s</w:t>
            </w:r>
          </w:p>
        </w:tc>
        <w:tc>
          <w:tcPr>
            <w:tcW w:w="1296" w:type="dxa"/>
            <w:shd w:val="clear" w:color="auto" w:fill="FFFFFF"/>
            <w:noWrap/>
            <w:vAlign w:val="center"/>
          </w:tcPr>
          <w:p w14:paraId="044937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166B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F2B4A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46F29E">
            <w:pPr>
              <w:jc w:val="center"/>
              <w:rPr>
                <w:rFonts w:hint="eastAsia" w:ascii="仿宋" w:hAnsi="仿宋" w:eastAsia="仿宋" w:cs="仿宋"/>
                <w:i w:val="0"/>
                <w:iCs w:val="0"/>
                <w:color w:val="000000"/>
                <w:sz w:val="24"/>
                <w:szCs w:val="24"/>
                <w:u w:val="none"/>
              </w:rPr>
            </w:pPr>
          </w:p>
        </w:tc>
      </w:tr>
      <w:tr w14:paraId="2815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5D06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3477" w:type="dxa"/>
            <w:shd w:val="clear" w:color="auto" w:fill="FFFFFF"/>
            <w:noWrap/>
            <w:vAlign w:val="center"/>
          </w:tcPr>
          <w:p w14:paraId="0F3A0C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琥珀酸美托洛尔缓释片</w:t>
            </w:r>
          </w:p>
        </w:tc>
        <w:tc>
          <w:tcPr>
            <w:tcW w:w="2318" w:type="dxa"/>
            <w:shd w:val="clear" w:color="auto" w:fill="FFFFFF"/>
            <w:noWrap/>
            <w:vAlign w:val="center"/>
          </w:tcPr>
          <w:p w14:paraId="54B119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#47.5mg*30片</w:t>
            </w:r>
          </w:p>
        </w:tc>
        <w:tc>
          <w:tcPr>
            <w:tcW w:w="1296" w:type="dxa"/>
            <w:shd w:val="clear" w:color="auto" w:fill="FFFFFF"/>
            <w:noWrap/>
            <w:vAlign w:val="center"/>
          </w:tcPr>
          <w:p w14:paraId="086E27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3C59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48310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C0B6D8">
            <w:pPr>
              <w:jc w:val="center"/>
              <w:rPr>
                <w:rFonts w:hint="eastAsia" w:ascii="仿宋" w:hAnsi="仿宋" w:eastAsia="仿宋" w:cs="仿宋"/>
                <w:i w:val="0"/>
                <w:iCs w:val="0"/>
                <w:color w:val="000000"/>
                <w:sz w:val="24"/>
                <w:szCs w:val="24"/>
                <w:u w:val="none"/>
              </w:rPr>
            </w:pPr>
          </w:p>
        </w:tc>
      </w:tr>
      <w:tr w14:paraId="5165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66AD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3477" w:type="dxa"/>
            <w:shd w:val="clear" w:color="auto" w:fill="FFFFFF"/>
            <w:noWrap/>
            <w:vAlign w:val="center"/>
          </w:tcPr>
          <w:p w14:paraId="1C9F02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护肝片</w:t>
            </w:r>
          </w:p>
        </w:tc>
        <w:tc>
          <w:tcPr>
            <w:tcW w:w="2318" w:type="dxa"/>
            <w:shd w:val="clear" w:color="auto" w:fill="FFFFFF"/>
            <w:noWrap/>
            <w:vAlign w:val="center"/>
          </w:tcPr>
          <w:p w14:paraId="3FBAAE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50FED79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B08B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AF58D5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09B186">
            <w:pPr>
              <w:jc w:val="center"/>
              <w:rPr>
                <w:rFonts w:hint="eastAsia" w:ascii="仿宋" w:hAnsi="仿宋" w:eastAsia="仿宋" w:cs="仿宋"/>
                <w:i w:val="0"/>
                <w:iCs w:val="0"/>
                <w:color w:val="000000"/>
                <w:sz w:val="24"/>
                <w:szCs w:val="24"/>
                <w:u w:val="none"/>
              </w:rPr>
            </w:pPr>
          </w:p>
        </w:tc>
      </w:tr>
      <w:tr w14:paraId="2E45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861C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3477" w:type="dxa"/>
            <w:shd w:val="clear" w:color="auto" w:fill="FFFFFF"/>
            <w:noWrap/>
            <w:vAlign w:val="center"/>
          </w:tcPr>
          <w:p w14:paraId="0EFA34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盐酸消旋山莨菪碱注射液</w:t>
            </w:r>
          </w:p>
        </w:tc>
        <w:tc>
          <w:tcPr>
            <w:tcW w:w="2318" w:type="dxa"/>
            <w:shd w:val="clear" w:color="auto" w:fill="FFFFFF"/>
            <w:noWrap/>
            <w:vAlign w:val="center"/>
          </w:tcPr>
          <w:p w14:paraId="7C18C6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13CBCAA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0985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F16D1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879B6C">
            <w:pPr>
              <w:jc w:val="center"/>
              <w:rPr>
                <w:rFonts w:hint="eastAsia" w:ascii="仿宋" w:hAnsi="仿宋" w:eastAsia="仿宋" w:cs="仿宋"/>
                <w:i w:val="0"/>
                <w:iCs w:val="0"/>
                <w:color w:val="000000"/>
                <w:sz w:val="24"/>
                <w:szCs w:val="24"/>
                <w:u w:val="none"/>
              </w:rPr>
            </w:pPr>
          </w:p>
        </w:tc>
      </w:tr>
      <w:tr w14:paraId="5302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302F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3477" w:type="dxa"/>
            <w:shd w:val="clear" w:color="auto" w:fill="FFFFFF"/>
            <w:noWrap/>
            <w:vAlign w:val="center"/>
          </w:tcPr>
          <w:p w14:paraId="57E158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盐酸维拉帕米注射液</w:t>
            </w:r>
          </w:p>
        </w:tc>
        <w:tc>
          <w:tcPr>
            <w:tcW w:w="2318" w:type="dxa"/>
            <w:shd w:val="clear" w:color="auto" w:fill="FFFFFF"/>
            <w:noWrap/>
            <w:vAlign w:val="center"/>
          </w:tcPr>
          <w:p w14:paraId="7D44AE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2ml:5mg*5支</w:t>
            </w:r>
          </w:p>
        </w:tc>
        <w:tc>
          <w:tcPr>
            <w:tcW w:w="1296" w:type="dxa"/>
            <w:shd w:val="clear" w:color="auto" w:fill="FFFFFF"/>
            <w:noWrap/>
            <w:vAlign w:val="center"/>
          </w:tcPr>
          <w:p w14:paraId="2EB727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FC35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1021A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8946BD">
            <w:pPr>
              <w:jc w:val="center"/>
              <w:rPr>
                <w:rFonts w:hint="eastAsia" w:ascii="仿宋" w:hAnsi="仿宋" w:eastAsia="仿宋" w:cs="仿宋"/>
                <w:i w:val="0"/>
                <w:iCs w:val="0"/>
                <w:color w:val="000000"/>
                <w:sz w:val="24"/>
                <w:szCs w:val="24"/>
                <w:u w:val="none"/>
              </w:rPr>
            </w:pPr>
          </w:p>
        </w:tc>
      </w:tr>
      <w:tr w14:paraId="534C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1B35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3477" w:type="dxa"/>
            <w:shd w:val="clear" w:color="auto" w:fill="FFFFFF"/>
            <w:noWrap/>
            <w:vAlign w:val="center"/>
          </w:tcPr>
          <w:p w14:paraId="5AE5A3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活血止痛片</w:t>
            </w:r>
          </w:p>
        </w:tc>
        <w:tc>
          <w:tcPr>
            <w:tcW w:w="2318" w:type="dxa"/>
            <w:shd w:val="clear" w:color="auto" w:fill="FFFFFF"/>
            <w:noWrap/>
            <w:vAlign w:val="center"/>
          </w:tcPr>
          <w:p w14:paraId="6303AF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0.8g*12片*4板</w:t>
            </w:r>
          </w:p>
        </w:tc>
        <w:tc>
          <w:tcPr>
            <w:tcW w:w="1296" w:type="dxa"/>
            <w:shd w:val="clear" w:color="auto" w:fill="FFFFFF"/>
            <w:noWrap/>
            <w:vAlign w:val="center"/>
          </w:tcPr>
          <w:p w14:paraId="252D46C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ACFC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E5E8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9D8D72">
            <w:pPr>
              <w:jc w:val="center"/>
              <w:rPr>
                <w:rFonts w:hint="eastAsia" w:ascii="仿宋" w:hAnsi="仿宋" w:eastAsia="仿宋" w:cs="仿宋"/>
                <w:i w:val="0"/>
                <w:iCs w:val="0"/>
                <w:color w:val="000000"/>
                <w:sz w:val="24"/>
                <w:szCs w:val="24"/>
                <w:u w:val="none"/>
              </w:rPr>
            </w:pPr>
          </w:p>
        </w:tc>
      </w:tr>
      <w:tr w14:paraId="7E82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C37F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3477" w:type="dxa"/>
            <w:shd w:val="clear" w:color="auto" w:fill="FFFFFF"/>
            <w:noWrap/>
            <w:vAlign w:val="center"/>
          </w:tcPr>
          <w:p w14:paraId="22BAFF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盐酸维拉帕米片</w:t>
            </w:r>
          </w:p>
        </w:tc>
        <w:tc>
          <w:tcPr>
            <w:tcW w:w="2318" w:type="dxa"/>
            <w:shd w:val="clear" w:color="auto" w:fill="FFFFFF"/>
            <w:noWrap/>
            <w:vAlign w:val="center"/>
          </w:tcPr>
          <w:p w14:paraId="1EF0D4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40mg*20s</w:t>
            </w:r>
          </w:p>
        </w:tc>
        <w:tc>
          <w:tcPr>
            <w:tcW w:w="1296" w:type="dxa"/>
            <w:shd w:val="clear" w:color="auto" w:fill="FFFFFF"/>
            <w:noWrap/>
            <w:vAlign w:val="center"/>
          </w:tcPr>
          <w:p w14:paraId="470650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5564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23902D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95A40F">
            <w:pPr>
              <w:jc w:val="center"/>
              <w:rPr>
                <w:rFonts w:hint="eastAsia" w:ascii="仿宋" w:hAnsi="仿宋" w:eastAsia="仿宋" w:cs="仿宋"/>
                <w:i w:val="0"/>
                <w:iCs w:val="0"/>
                <w:color w:val="000000"/>
                <w:sz w:val="24"/>
                <w:szCs w:val="24"/>
                <w:u w:val="none"/>
              </w:rPr>
            </w:pPr>
          </w:p>
        </w:tc>
      </w:tr>
      <w:tr w14:paraId="41C1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E17B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3477" w:type="dxa"/>
            <w:shd w:val="clear" w:color="auto" w:fill="FFFFFF"/>
            <w:noWrap/>
            <w:vAlign w:val="center"/>
          </w:tcPr>
          <w:p w14:paraId="1651C7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盐酸坦索罗辛缓释胶囊</w:t>
            </w:r>
          </w:p>
        </w:tc>
        <w:tc>
          <w:tcPr>
            <w:tcW w:w="2318" w:type="dxa"/>
            <w:shd w:val="clear" w:color="auto" w:fill="FFFFFF"/>
            <w:noWrap/>
            <w:vAlign w:val="center"/>
          </w:tcPr>
          <w:p w14:paraId="1B63D4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0.2mg*10s</w:t>
            </w:r>
          </w:p>
        </w:tc>
        <w:tc>
          <w:tcPr>
            <w:tcW w:w="1296" w:type="dxa"/>
            <w:shd w:val="clear" w:color="auto" w:fill="FFFFFF"/>
            <w:noWrap/>
            <w:vAlign w:val="center"/>
          </w:tcPr>
          <w:p w14:paraId="5EBE63C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739A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0CDB0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3E5B5CF">
            <w:pPr>
              <w:jc w:val="center"/>
              <w:rPr>
                <w:rFonts w:hint="eastAsia" w:ascii="仿宋" w:hAnsi="仿宋" w:eastAsia="仿宋" w:cs="仿宋"/>
                <w:i w:val="0"/>
                <w:iCs w:val="0"/>
                <w:color w:val="000000"/>
                <w:sz w:val="24"/>
                <w:szCs w:val="24"/>
                <w:u w:val="none"/>
              </w:rPr>
            </w:pPr>
          </w:p>
        </w:tc>
      </w:tr>
      <w:tr w14:paraId="422E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4AEB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3477" w:type="dxa"/>
            <w:shd w:val="clear" w:color="auto" w:fill="FFFFFF"/>
            <w:noWrap/>
            <w:vAlign w:val="center"/>
          </w:tcPr>
          <w:p w14:paraId="21671C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甲巯咪唑片（赛治）</w:t>
            </w:r>
          </w:p>
        </w:tc>
        <w:tc>
          <w:tcPr>
            <w:tcW w:w="2318" w:type="dxa"/>
            <w:shd w:val="clear" w:color="auto" w:fill="FFFFFF"/>
            <w:noWrap/>
            <w:vAlign w:val="center"/>
          </w:tcPr>
          <w:p w14:paraId="68A5BB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289E7E5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DF63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CA11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8CAF37">
            <w:pPr>
              <w:jc w:val="center"/>
              <w:rPr>
                <w:rFonts w:hint="eastAsia" w:ascii="仿宋" w:hAnsi="仿宋" w:eastAsia="仿宋" w:cs="仿宋"/>
                <w:i w:val="0"/>
                <w:iCs w:val="0"/>
                <w:color w:val="000000"/>
                <w:sz w:val="24"/>
                <w:szCs w:val="24"/>
                <w:u w:val="none"/>
              </w:rPr>
            </w:pPr>
          </w:p>
        </w:tc>
      </w:tr>
      <w:tr w14:paraId="1968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A989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3477" w:type="dxa"/>
            <w:shd w:val="clear" w:color="auto" w:fill="FFFFFF"/>
            <w:noWrap/>
            <w:vAlign w:val="center"/>
          </w:tcPr>
          <w:p w14:paraId="442131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w:t>
            </w:r>
          </w:p>
        </w:tc>
        <w:tc>
          <w:tcPr>
            <w:tcW w:w="2318" w:type="dxa"/>
            <w:shd w:val="clear" w:color="auto" w:fill="FFFFFF"/>
            <w:noWrap/>
            <w:vAlign w:val="center"/>
          </w:tcPr>
          <w:p w14:paraId="3E78C9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100ml:甲硝唑0.5g与氯化钠0.8g</w:t>
            </w:r>
          </w:p>
        </w:tc>
        <w:tc>
          <w:tcPr>
            <w:tcW w:w="1296" w:type="dxa"/>
            <w:shd w:val="clear" w:color="auto" w:fill="FFFFFF"/>
            <w:noWrap/>
            <w:vAlign w:val="center"/>
          </w:tcPr>
          <w:p w14:paraId="011296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0A5B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7D10EBA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3CEC40">
            <w:pPr>
              <w:jc w:val="center"/>
              <w:rPr>
                <w:rFonts w:hint="eastAsia" w:ascii="仿宋" w:hAnsi="仿宋" w:eastAsia="仿宋" w:cs="仿宋"/>
                <w:i w:val="0"/>
                <w:iCs w:val="0"/>
                <w:color w:val="000000"/>
                <w:sz w:val="24"/>
                <w:szCs w:val="24"/>
                <w:u w:val="none"/>
              </w:rPr>
            </w:pPr>
          </w:p>
        </w:tc>
      </w:tr>
      <w:tr w14:paraId="1ED8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BF90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3477" w:type="dxa"/>
            <w:shd w:val="clear" w:color="auto" w:fill="FFFFFF"/>
            <w:noWrap/>
            <w:vAlign w:val="center"/>
          </w:tcPr>
          <w:p w14:paraId="733D30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甲硝唑氯己定洗剂</w:t>
            </w:r>
          </w:p>
        </w:tc>
        <w:tc>
          <w:tcPr>
            <w:tcW w:w="2318" w:type="dxa"/>
            <w:shd w:val="clear" w:color="auto" w:fill="FFFFFF"/>
            <w:noWrap/>
            <w:vAlign w:val="center"/>
          </w:tcPr>
          <w:p w14:paraId="05951D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50ml*6瓶</w:t>
            </w:r>
          </w:p>
        </w:tc>
        <w:tc>
          <w:tcPr>
            <w:tcW w:w="1296" w:type="dxa"/>
            <w:shd w:val="clear" w:color="auto" w:fill="FFFFFF"/>
            <w:noWrap/>
            <w:vAlign w:val="center"/>
          </w:tcPr>
          <w:p w14:paraId="6BCE2B1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668D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8537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937396">
            <w:pPr>
              <w:jc w:val="center"/>
              <w:rPr>
                <w:rFonts w:hint="eastAsia" w:ascii="仿宋" w:hAnsi="仿宋" w:eastAsia="仿宋" w:cs="仿宋"/>
                <w:i w:val="0"/>
                <w:iCs w:val="0"/>
                <w:color w:val="000000"/>
                <w:sz w:val="24"/>
                <w:szCs w:val="24"/>
                <w:u w:val="none"/>
              </w:rPr>
            </w:pPr>
          </w:p>
        </w:tc>
      </w:tr>
      <w:tr w14:paraId="37A8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FFDC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3477" w:type="dxa"/>
            <w:shd w:val="clear" w:color="auto" w:fill="FFFFFF"/>
            <w:noWrap/>
            <w:vAlign w:val="center"/>
          </w:tcPr>
          <w:p w14:paraId="52E262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盐酸肾上腺素注射液</w:t>
            </w:r>
          </w:p>
        </w:tc>
        <w:tc>
          <w:tcPr>
            <w:tcW w:w="2318" w:type="dxa"/>
            <w:shd w:val="clear" w:color="auto" w:fill="FFFFFF"/>
            <w:noWrap/>
            <w:vAlign w:val="center"/>
          </w:tcPr>
          <w:p w14:paraId="7C63F2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1ml:1mg*10支</w:t>
            </w:r>
          </w:p>
        </w:tc>
        <w:tc>
          <w:tcPr>
            <w:tcW w:w="1296" w:type="dxa"/>
            <w:shd w:val="clear" w:color="auto" w:fill="FFFFFF"/>
            <w:noWrap/>
            <w:vAlign w:val="center"/>
          </w:tcPr>
          <w:p w14:paraId="1833E54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F75B2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08C7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4FE023">
            <w:pPr>
              <w:jc w:val="center"/>
              <w:rPr>
                <w:rFonts w:hint="eastAsia" w:ascii="仿宋" w:hAnsi="仿宋" w:eastAsia="仿宋" w:cs="仿宋"/>
                <w:i w:val="0"/>
                <w:iCs w:val="0"/>
                <w:color w:val="000000"/>
                <w:sz w:val="24"/>
                <w:szCs w:val="24"/>
                <w:u w:val="none"/>
              </w:rPr>
            </w:pPr>
          </w:p>
        </w:tc>
      </w:tr>
      <w:tr w14:paraId="5CEE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0A46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3477" w:type="dxa"/>
            <w:shd w:val="clear" w:color="auto" w:fill="FFFFFF"/>
            <w:noWrap/>
            <w:vAlign w:val="center"/>
          </w:tcPr>
          <w:p w14:paraId="45990C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甲硝唑栓</w:t>
            </w:r>
          </w:p>
        </w:tc>
        <w:tc>
          <w:tcPr>
            <w:tcW w:w="2318" w:type="dxa"/>
            <w:shd w:val="clear" w:color="auto" w:fill="FFFFFF"/>
            <w:noWrap/>
            <w:vAlign w:val="center"/>
          </w:tcPr>
          <w:p w14:paraId="6D8CEE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0.5g*10s</w:t>
            </w:r>
          </w:p>
        </w:tc>
        <w:tc>
          <w:tcPr>
            <w:tcW w:w="1296" w:type="dxa"/>
            <w:shd w:val="clear" w:color="auto" w:fill="FFFFFF"/>
            <w:noWrap/>
            <w:vAlign w:val="center"/>
          </w:tcPr>
          <w:p w14:paraId="2D331A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2214E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9759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7BF60A">
            <w:pPr>
              <w:jc w:val="center"/>
              <w:rPr>
                <w:rFonts w:hint="eastAsia" w:ascii="仿宋" w:hAnsi="仿宋" w:eastAsia="仿宋" w:cs="仿宋"/>
                <w:i w:val="0"/>
                <w:iCs w:val="0"/>
                <w:color w:val="000000"/>
                <w:sz w:val="24"/>
                <w:szCs w:val="24"/>
                <w:u w:val="none"/>
              </w:rPr>
            </w:pPr>
          </w:p>
        </w:tc>
      </w:tr>
      <w:tr w14:paraId="36AC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EAD7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3477" w:type="dxa"/>
            <w:shd w:val="clear" w:color="auto" w:fill="FFFFFF"/>
            <w:noWrap/>
            <w:vAlign w:val="center"/>
          </w:tcPr>
          <w:p w14:paraId="512120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盐酸普罗帕酮片</w:t>
            </w:r>
          </w:p>
        </w:tc>
        <w:tc>
          <w:tcPr>
            <w:tcW w:w="2318" w:type="dxa"/>
            <w:shd w:val="clear" w:color="auto" w:fill="FFFFFF"/>
            <w:noWrap/>
            <w:vAlign w:val="center"/>
          </w:tcPr>
          <w:p w14:paraId="170D21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50mg*100s</w:t>
            </w:r>
          </w:p>
        </w:tc>
        <w:tc>
          <w:tcPr>
            <w:tcW w:w="1296" w:type="dxa"/>
            <w:shd w:val="clear" w:color="auto" w:fill="FFFFFF"/>
            <w:noWrap/>
            <w:vAlign w:val="center"/>
          </w:tcPr>
          <w:p w14:paraId="334A84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6C41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37A3E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718872">
            <w:pPr>
              <w:jc w:val="center"/>
              <w:rPr>
                <w:rFonts w:hint="eastAsia" w:ascii="仿宋" w:hAnsi="仿宋" w:eastAsia="仿宋" w:cs="仿宋"/>
                <w:i w:val="0"/>
                <w:iCs w:val="0"/>
                <w:color w:val="000000"/>
                <w:sz w:val="24"/>
                <w:szCs w:val="24"/>
                <w:u w:val="none"/>
              </w:rPr>
            </w:pPr>
          </w:p>
        </w:tc>
      </w:tr>
      <w:tr w14:paraId="3441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F263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3477" w:type="dxa"/>
            <w:shd w:val="clear" w:color="auto" w:fill="FFFFFF"/>
            <w:noWrap/>
            <w:vAlign w:val="center"/>
          </w:tcPr>
          <w:p w14:paraId="463C44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甲紫溶液</w:t>
            </w:r>
          </w:p>
        </w:tc>
        <w:tc>
          <w:tcPr>
            <w:tcW w:w="2318" w:type="dxa"/>
            <w:shd w:val="clear" w:color="auto" w:fill="FFFFFF"/>
            <w:noWrap/>
            <w:vAlign w:val="center"/>
          </w:tcPr>
          <w:p w14:paraId="0A1001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1BB105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CB2F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09C0F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D3A402">
            <w:pPr>
              <w:jc w:val="center"/>
              <w:rPr>
                <w:rFonts w:hint="eastAsia" w:ascii="仿宋" w:hAnsi="仿宋" w:eastAsia="仿宋" w:cs="仿宋"/>
                <w:i w:val="0"/>
                <w:iCs w:val="0"/>
                <w:color w:val="000000"/>
                <w:sz w:val="24"/>
                <w:szCs w:val="24"/>
                <w:u w:val="none"/>
              </w:rPr>
            </w:pPr>
          </w:p>
        </w:tc>
      </w:tr>
      <w:tr w14:paraId="55E4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7982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3477" w:type="dxa"/>
            <w:shd w:val="clear" w:color="auto" w:fill="FFFFFF"/>
            <w:noWrap/>
            <w:vAlign w:val="center"/>
          </w:tcPr>
          <w:p w14:paraId="1BCD3A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间苯三酚注射液</w:t>
            </w:r>
          </w:p>
        </w:tc>
        <w:tc>
          <w:tcPr>
            <w:tcW w:w="2318" w:type="dxa"/>
            <w:shd w:val="clear" w:color="auto" w:fill="FFFFFF"/>
            <w:noWrap/>
            <w:vAlign w:val="center"/>
          </w:tcPr>
          <w:p w14:paraId="2D1087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4ml:40mg*5支</w:t>
            </w:r>
          </w:p>
        </w:tc>
        <w:tc>
          <w:tcPr>
            <w:tcW w:w="1296" w:type="dxa"/>
            <w:shd w:val="clear" w:color="auto" w:fill="FFFFFF"/>
            <w:noWrap/>
            <w:vAlign w:val="center"/>
          </w:tcPr>
          <w:p w14:paraId="444E00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CC9A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07234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E31A60">
            <w:pPr>
              <w:jc w:val="center"/>
              <w:rPr>
                <w:rFonts w:hint="eastAsia" w:ascii="仿宋" w:hAnsi="仿宋" w:eastAsia="仿宋" w:cs="仿宋"/>
                <w:i w:val="0"/>
                <w:iCs w:val="0"/>
                <w:color w:val="000000"/>
                <w:sz w:val="24"/>
                <w:szCs w:val="24"/>
                <w:u w:val="none"/>
              </w:rPr>
            </w:pPr>
          </w:p>
        </w:tc>
      </w:tr>
      <w:tr w14:paraId="3984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169F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3477" w:type="dxa"/>
            <w:shd w:val="clear" w:color="auto" w:fill="FFFFFF"/>
            <w:noWrap/>
            <w:vAlign w:val="center"/>
          </w:tcPr>
          <w:p w14:paraId="58981B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盐酸普罗帕酮片</w:t>
            </w:r>
          </w:p>
        </w:tc>
        <w:tc>
          <w:tcPr>
            <w:tcW w:w="2318" w:type="dxa"/>
            <w:shd w:val="clear" w:color="auto" w:fill="FFFFFF"/>
            <w:noWrap/>
            <w:vAlign w:val="center"/>
          </w:tcPr>
          <w:p w14:paraId="0FEC48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50mg*50s</w:t>
            </w:r>
          </w:p>
        </w:tc>
        <w:tc>
          <w:tcPr>
            <w:tcW w:w="1296" w:type="dxa"/>
            <w:shd w:val="clear" w:color="auto" w:fill="FFFFFF"/>
            <w:noWrap/>
            <w:vAlign w:val="center"/>
          </w:tcPr>
          <w:p w14:paraId="37158E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1D91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6F18F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8618471">
            <w:pPr>
              <w:jc w:val="center"/>
              <w:rPr>
                <w:rFonts w:hint="eastAsia" w:ascii="仿宋" w:hAnsi="仿宋" w:eastAsia="仿宋" w:cs="仿宋"/>
                <w:i w:val="0"/>
                <w:iCs w:val="0"/>
                <w:color w:val="000000"/>
                <w:sz w:val="24"/>
                <w:szCs w:val="24"/>
                <w:u w:val="none"/>
              </w:rPr>
            </w:pPr>
          </w:p>
        </w:tc>
      </w:tr>
      <w:tr w14:paraId="52FB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3730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3477" w:type="dxa"/>
            <w:shd w:val="clear" w:color="auto" w:fill="FFFFFF"/>
            <w:noWrap/>
            <w:vAlign w:val="center"/>
          </w:tcPr>
          <w:p w14:paraId="711DFE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金嗓子喉片</w:t>
            </w:r>
          </w:p>
        </w:tc>
        <w:tc>
          <w:tcPr>
            <w:tcW w:w="2318" w:type="dxa"/>
            <w:shd w:val="clear" w:color="auto" w:fill="FFFFFF"/>
            <w:noWrap/>
            <w:vAlign w:val="center"/>
          </w:tcPr>
          <w:p w14:paraId="495596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2g*6s*2板</w:t>
            </w:r>
          </w:p>
        </w:tc>
        <w:tc>
          <w:tcPr>
            <w:tcW w:w="1296" w:type="dxa"/>
            <w:shd w:val="clear" w:color="auto" w:fill="FFFFFF"/>
            <w:noWrap/>
            <w:vAlign w:val="center"/>
          </w:tcPr>
          <w:p w14:paraId="583B04F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C57E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AB81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7B6E38">
            <w:pPr>
              <w:jc w:val="center"/>
              <w:rPr>
                <w:rFonts w:hint="eastAsia" w:ascii="仿宋" w:hAnsi="仿宋" w:eastAsia="仿宋" w:cs="仿宋"/>
                <w:i w:val="0"/>
                <w:iCs w:val="0"/>
                <w:color w:val="000000"/>
                <w:sz w:val="24"/>
                <w:szCs w:val="24"/>
                <w:u w:val="none"/>
              </w:rPr>
            </w:pPr>
          </w:p>
        </w:tc>
      </w:tr>
      <w:tr w14:paraId="1FCA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9C98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3477" w:type="dxa"/>
            <w:shd w:val="clear" w:color="auto" w:fill="FFFFFF"/>
            <w:noWrap/>
            <w:vAlign w:val="center"/>
          </w:tcPr>
          <w:p w14:paraId="04F8D6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金锁固精丸（浓缩丸）</w:t>
            </w:r>
          </w:p>
        </w:tc>
        <w:tc>
          <w:tcPr>
            <w:tcW w:w="2318" w:type="dxa"/>
            <w:shd w:val="clear" w:color="auto" w:fill="FFFFFF"/>
            <w:noWrap/>
            <w:vAlign w:val="center"/>
          </w:tcPr>
          <w:p w14:paraId="5A01F0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183E6F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3B78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391B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BD88C6">
            <w:pPr>
              <w:jc w:val="center"/>
              <w:rPr>
                <w:rFonts w:hint="eastAsia" w:ascii="仿宋" w:hAnsi="仿宋" w:eastAsia="仿宋" w:cs="仿宋"/>
                <w:i w:val="0"/>
                <w:iCs w:val="0"/>
                <w:color w:val="000000"/>
                <w:sz w:val="24"/>
                <w:szCs w:val="24"/>
                <w:u w:val="none"/>
              </w:rPr>
            </w:pPr>
          </w:p>
        </w:tc>
      </w:tr>
      <w:tr w14:paraId="597E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C2DD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3477" w:type="dxa"/>
            <w:shd w:val="clear" w:color="auto" w:fill="FFFFFF"/>
            <w:noWrap/>
            <w:vAlign w:val="center"/>
          </w:tcPr>
          <w:p w14:paraId="169F55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盐酸萘甲唑林滴鼻液</w:t>
            </w:r>
          </w:p>
        </w:tc>
        <w:tc>
          <w:tcPr>
            <w:tcW w:w="2318" w:type="dxa"/>
            <w:shd w:val="clear" w:color="auto" w:fill="FFFFFF"/>
            <w:noWrap/>
            <w:vAlign w:val="center"/>
          </w:tcPr>
          <w:p w14:paraId="0508D4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5ml*0.05%</w:t>
            </w:r>
          </w:p>
        </w:tc>
        <w:tc>
          <w:tcPr>
            <w:tcW w:w="1296" w:type="dxa"/>
            <w:shd w:val="clear" w:color="auto" w:fill="FFFFFF"/>
            <w:noWrap/>
            <w:vAlign w:val="center"/>
          </w:tcPr>
          <w:p w14:paraId="2EF01E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2A3E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E48F1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B82DE7">
            <w:pPr>
              <w:jc w:val="center"/>
              <w:rPr>
                <w:rFonts w:hint="eastAsia" w:ascii="仿宋" w:hAnsi="仿宋" w:eastAsia="仿宋" w:cs="仿宋"/>
                <w:i w:val="0"/>
                <w:iCs w:val="0"/>
                <w:color w:val="000000"/>
                <w:sz w:val="24"/>
                <w:szCs w:val="24"/>
                <w:u w:val="none"/>
              </w:rPr>
            </w:pPr>
          </w:p>
        </w:tc>
      </w:tr>
      <w:tr w14:paraId="1347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28BC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3477" w:type="dxa"/>
            <w:shd w:val="clear" w:color="auto" w:fill="FFFFFF"/>
            <w:noWrap/>
            <w:vAlign w:val="center"/>
          </w:tcPr>
          <w:p w14:paraId="202DF0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酒石酸美托洛尔片（倍他乐克）</w:t>
            </w:r>
          </w:p>
        </w:tc>
        <w:tc>
          <w:tcPr>
            <w:tcW w:w="2318" w:type="dxa"/>
            <w:shd w:val="clear" w:color="auto" w:fill="FFFFFF"/>
            <w:noWrap/>
            <w:vAlign w:val="center"/>
          </w:tcPr>
          <w:p w14:paraId="5D63BD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68E5452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9437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A5417C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BAB51B8">
            <w:pPr>
              <w:jc w:val="center"/>
              <w:rPr>
                <w:rFonts w:hint="eastAsia" w:ascii="仿宋" w:hAnsi="仿宋" w:eastAsia="仿宋" w:cs="仿宋"/>
                <w:i w:val="0"/>
                <w:iCs w:val="0"/>
                <w:color w:val="000000"/>
                <w:sz w:val="24"/>
                <w:szCs w:val="24"/>
                <w:u w:val="none"/>
              </w:rPr>
            </w:pPr>
          </w:p>
        </w:tc>
      </w:tr>
      <w:tr w14:paraId="7A4E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56E5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3477" w:type="dxa"/>
            <w:shd w:val="clear" w:color="auto" w:fill="FFFFFF"/>
            <w:noWrap/>
            <w:vAlign w:val="center"/>
          </w:tcPr>
          <w:p w14:paraId="64B233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盐酸萘甲唑林滴鼻液</w:t>
            </w:r>
          </w:p>
        </w:tc>
        <w:tc>
          <w:tcPr>
            <w:tcW w:w="2318" w:type="dxa"/>
            <w:shd w:val="clear" w:color="auto" w:fill="FFFFFF"/>
            <w:noWrap/>
            <w:vAlign w:val="center"/>
          </w:tcPr>
          <w:p w14:paraId="369EC2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8ml：0.1%</w:t>
            </w:r>
          </w:p>
        </w:tc>
        <w:tc>
          <w:tcPr>
            <w:tcW w:w="1296" w:type="dxa"/>
            <w:shd w:val="clear" w:color="auto" w:fill="FFFFFF"/>
            <w:noWrap/>
            <w:vAlign w:val="center"/>
          </w:tcPr>
          <w:p w14:paraId="7A5CD27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FF1E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CBA2EA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FF1660">
            <w:pPr>
              <w:jc w:val="center"/>
              <w:rPr>
                <w:rFonts w:hint="eastAsia" w:ascii="仿宋" w:hAnsi="仿宋" w:eastAsia="仿宋" w:cs="仿宋"/>
                <w:i w:val="0"/>
                <w:iCs w:val="0"/>
                <w:color w:val="000000"/>
                <w:sz w:val="24"/>
                <w:szCs w:val="24"/>
                <w:u w:val="none"/>
              </w:rPr>
            </w:pPr>
          </w:p>
        </w:tc>
      </w:tr>
      <w:tr w14:paraId="512D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8990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3477" w:type="dxa"/>
            <w:shd w:val="clear" w:color="auto" w:fill="FFFFFF"/>
            <w:noWrap/>
            <w:vAlign w:val="center"/>
          </w:tcPr>
          <w:p w14:paraId="619EBD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盐酸洛贝林注射液</w:t>
            </w:r>
          </w:p>
        </w:tc>
        <w:tc>
          <w:tcPr>
            <w:tcW w:w="2318" w:type="dxa"/>
            <w:shd w:val="clear" w:color="auto" w:fill="FFFFFF"/>
            <w:noWrap/>
            <w:vAlign w:val="center"/>
          </w:tcPr>
          <w:p w14:paraId="62D117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1ml:3mg*10支</w:t>
            </w:r>
          </w:p>
        </w:tc>
        <w:tc>
          <w:tcPr>
            <w:tcW w:w="1296" w:type="dxa"/>
            <w:shd w:val="clear" w:color="auto" w:fill="FFFFFF"/>
            <w:noWrap/>
            <w:vAlign w:val="center"/>
          </w:tcPr>
          <w:p w14:paraId="65E9F4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74FCC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387A2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7E7F29">
            <w:pPr>
              <w:jc w:val="center"/>
              <w:rPr>
                <w:rFonts w:hint="eastAsia" w:ascii="仿宋" w:hAnsi="仿宋" w:eastAsia="仿宋" w:cs="仿宋"/>
                <w:i w:val="0"/>
                <w:iCs w:val="0"/>
                <w:color w:val="000000"/>
                <w:sz w:val="24"/>
                <w:szCs w:val="24"/>
                <w:u w:val="none"/>
              </w:rPr>
            </w:pPr>
          </w:p>
        </w:tc>
      </w:tr>
      <w:tr w14:paraId="475D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4CB2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3477" w:type="dxa"/>
            <w:shd w:val="clear" w:color="auto" w:fill="FFFFFF"/>
            <w:noWrap/>
            <w:vAlign w:val="center"/>
          </w:tcPr>
          <w:p w14:paraId="6B7E8A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抗病毒口服液（玻璃瓶）</w:t>
            </w:r>
          </w:p>
        </w:tc>
        <w:tc>
          <w:tcPr>
            <w:tcW w:w="2318" w:type="dxa"/>
            <w:shd w:val="clear" w:color="auto" w:fill="FFFFFF"/>
            <w:noWrap/>
            <w:vAlign w:val="center"/>
          </w:tcPr>
          <w:p w14:paraId="116FA8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24FD558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7D1F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1F3B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183C14">
            <w:pPr>
              <w:jc w:val="center"/>
              <w:rPr>
                <w:rFonts w:hint="eastAsia" w:ascii="仿宋" w:hAnsi="仿宋" w:eastAsia="仿宋" w:cs="仿宋"/>
                <w:i w:val="0"/>
                <w:iCs w:val="0"/>
                <w:color w:val="000000"/>
                <w:sz w:val="24"/>
                <w:szCs w:val="24"/>
                <w:u w:val="none"/>
              </w:rPr>
            </w:pPr>
          </w:p>
        </w:tc>
      </w:tr>
      <w:tr w14:paraId="5DE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A94B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3477" w:type="dxa"/>
            <w:shd w:val="clear" w:color="auto" w:fill="FFFFFF"/>
            <w:noWrap/>
            <w:vAlign w:val="center"/>
          </w:tcPr>
          <w:p w14:paraId="21BC3C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克拉霉素片</w:t>
            </w:r>
          </w:p>
        </w:tc>
        <w:tc>
          <w:tcPr>
            <w:tcW w:w="2318" w:type="dxa"/>
            <w:shd w:val="clear" w:color="auto" w:fill="FFFFFF"/>
            <w:noWrap/>
            <w:vAlign w:val="center"/>
          </w:tcPr>
          <w:p w14:paraId="308CFC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#0.25g*12片*3板</w:t>
            </w:r>
          </w:p>
        </w:tc>
        <w:tc>
          <w:tcPr>
            <w:tcW w:w="1296" w:type="dxa"/>
            <w:shd w:val="clear" w:color="auto" w:fill="FFFFFF"/>
            <w:noWrap/>
            <w:vAlign w:val="center"/>
          </w:tcPr>
          <w:p w14:paraId="73D9247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79BB5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F950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09C62E">
            <w:pPr>
              <w:jc w:val="center"/>
              <w:rPr>
                <w:rFonts w:hint="eastAsia" w:ascii="仿宋" w:hAnsi="仿宋" w:eastAsia="仿宋" w:cs="仿宋"/>
                <w:i w:val="0"/>
                <w:iCs w:val="0"/>
                <w:color w:val="000000"/>
                <w:sz w:val="24"/>
                <w:szCs w:val="24"/>
                <w:u w:val="none"/>
              </w:rPr>
            </w:pPr>
          </w:p>
        </w:tc>
      </w:tr>
      <w:tr w14:paraId="337B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1560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3477" w:type="dxa"/>
            <w:shd w:val="clear" w:color="auto" w:fill="FFFFFF"/>
            <w:noWrap/>
            <w:vAlign w:val="center"/>
          </w:tcPr>
          <w:p w14:paraId="7067BE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克霉唑乳膏</w:t>
            </w:r>
          </w:p>
        </w:tc>
        <w:tc>
          <w:tcPr>
            <w:tcW w:w="2318" w:type="dxa"/>
            <w:shd w:val="clear" w:color="auto" w:fill="FFFFFF"/>
            <w:noWrap/>
            <w:vAlign w:val="center"/>
          </w:tcPr>
          <w:p w14:paraId="7839F5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1%:10g</w:t>
            </w:r>
          </w:p>
        </w:tc>
        <w:tc>
          <w:tcPr>
            <w:tcW w:w="1296" w:type="dxa"/>
            <w:shd w:val="clear" w:color="auto" w:fill="FFFFFF"/>
            <w:noWrap/>
            <w:vAlign w:val="center"/>
          </w:tcPr>
          <w:p w14:paraId="71A3419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29C48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24E47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437DAC">
            <w:pPr>
              <w:jc w:val="center"/>
              <w:rPr>
                <w:rFonts w:hint="eastAsia" w:ascii="仿宋" w:hAnsi="仿宋" w:eastAsia="仿宋" w:cs="仿宋"/>
                <w:i w:val="0"/>
                <w:iCs w:val="0"/>
                <w:color w:val="000000"/>
                <w:sz w:val="24"/>
                <w:szCs w:val="24"/>
                <w:u w:val="none"/>
              </w:rPr>
            </w:pPr>
          </w:p>
        </w:tc>
      </w:tr>
      <w:tr w14:paraId="5B05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20FF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3477" w:type="dxa"/>
            <w:shd w:val="clear" w:color="auto" w:fill="FFFFFF"/>
            <w:noWrap/>
            <w:vAlign w:val="center"/>
          </w:tcPr>
          <w:p w14:paraId="067999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盐酸林可霉素注射液</w:t>
            </w:r>
          </w:p>
        </w:tc>
        <w:tc>
          <w:tcPr>
            <w:tcW w:w="2318" w:type="dxa"/>
            <w:shd w:val="clear" w:color="auto" w:fill="FFFFFF"/>
            <w:noWrap/>
            <w:vAlign w:val="center"/>
          </w:tcPr>
          <w:p w14:paraId="091694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2ml:0.6g*10支</w:t>
            </w:r>
          </w:p>
        </w:tc>
        <w:tc>
          <w:tcPr>
            <w:tcW w:w="1296" w:type="dxa"/>
            <w:shd w:val="clear" w:color="auto" w:fill="FFFFFF"/>
            <w:noWrap/>
            <w:vAlign w:val="center"/>
          </w:tcPr>
          <w:p w14:paraId="4E54D24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3BE4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2A25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EE918C">
            <w:pPr>
              <w:jc w:val="center"/>
              <w:rPr>
                <w:rFonts w:hint="eastAsia" w:ascii="仿宋" w:hAnsi="仿宋" w:eastAsia="仿宋" w:cs="仿宋"/>
                <w:i w:val="0"/>
                <w:iCs w:val="0"/>
                <w:color w:val="000000"/>
                <w:sz w:val="24"/>
                <w:szCs w:val="24"/>
                <w:u w:val="none"/>
              </w:rPr>
            </w:pPr>
          </w:p>
        </w:tc>
      </w:tr>
      <w:tr w14:paraId="24CB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321B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3477" w:type="dxa"/>
            <w:shd w:val="clear" w:color="auto" w:fill="FFFFFF"/>
            <w:noWrap/>
            <w:vAlign w:val="center"/>
          </w:tcPr>
          <w:p w14:paraId="21FAA3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利培酮片</w:t>
            </w:r>
          </w:p>
        </w:tc>
        <w:tc>
          <w:tcPr>
            <w:tcW w:w="2318" w:type="dxa"/>
            <w:shd w:val="clear" w:color="auto" w:fill="FFFFFF"/>
            <w:noWrap/>
            <w:vAlign w:val="center"/>
          </w:tcPr>
          <w:p w14:paraId="5B9976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1mg*30s</w:t>
            </w:r>
          </w:p>
        </w:tc>
        <w:tc>
          <w:tcPr>
            <w:tcW w:w="1296" w:type="dxa"/>
            <w:shd w:val="clear" w:color="auto" w:fill="FFFFFF"/>
            <w:noWrap/>
            <w:vAlign w:val="center"/>
          </w:tcPr>
          <w:p w14:paraId="3F87B29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6252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9CC0B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6411E9">
            <w:pPr>
              <w:jc w:val="center"/>
              <w:rPr>
                <w:rFonts w:hint="eastAsia" w:ascii="仿宋" w:hAnsi="仿宋" w:eastAsia="仿宋" w:cs="仿宋"/>
                <w:i w:val="0"/>
                <w:iCs w:val="0"/>
                <w:color w:val="000000"/>
                <w:sz w:val="24"/>
                <w:szCs w:val="24"/>
                <w:u w:val="none"/>
              </w:rPr>
            </w:pPr>
          </w:p>
        </w:tc>
      </w:tr>
      <w:tr w14:paraId="08BA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5E23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3477" w:type="dxa"/>
            <w:shd w:val="clear" w:color="auto" w:fill="FFFFFF"/>
            <w:noWrap/>
            <w:vAlign w:val="center"/>
          </w:tcPr>
          <w:p w14:paraId="7BD156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磷酸奥司他韦胶囊</w:t>
            </w:r>
          </w:p>
        </w:tc>
        <w:tc>
          <w:tcPr>
            <w:tcW w:w="2318" w:type="dxa"/>
            <w:shd w:val="clear" w:color="auto" w:fill="FFFFFF"/>
            <w:noWrap/>
            <w:vAlign w:val="center"/>
          </w:tcPr>
          <w:p w14:paraId="128947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#75mg*10粒</w:t>
            </w:r>
          </w:p>
        </w:tc>
        <w:tc>
          <w:tcPr>
            <w:tcW w:w="1296" w:type="dxa"/>
            <w:shd w:val="clear" w:color="auto" w:fill="FFFFFF"/>
            <w:noWrap/>
            <w:vAlign w:val="center"/>
          </w:tcPr>
          <w:p w14:paraId="78190A2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CC3E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FD3B32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FBFA21">
            <w:pPr>
              <w:jc w:val="center"/>
              <w:rPr>
                <w:rFonts w:hint="eastAsia" w:ascii="仿宋" w:hAnsi="仿宋" w:eastAsia="仿宋" w:cs="仿宋"/>
                <w:i w:val="0"/>
                <w:iCs w:val="0"/>
                <w:color w:val="000000"/>
                <w:sz w:val="24"/>
                <w:szCs w:val="24"/>
                <w:u w:val="none"/>
              </w:rPr>
            </w:pPr>
          </w:p>
        </w:tc>
      </w:tr>
      <w:tr w14:paraId="2880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85B6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3477" w:type="dxa"/>
            <w:shd w:val="clear" w:color="auto" w:fill="FFFFFF"/>
            <w:noWrap/>
            <w:vAlign w:val="center"/>
          </w:tcPr>
          <w:p w14:paraId="265A3E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磷酸奥司他韦颗粒</w:t>
            </w:r>
          </w:p>
        </w:tc>
        <w:tc>
          <w:tcPr>
            <w:tcW w:w="2318" w:type="dxa"/>
            <w:shd w:val="clear" w:color="auto" w:fill="FFFFFF"/>
            <w:noWrap/>
            <w:vAlign w:val="center"/>
          </w:tcPr>
          <w:p w14:paraId="0F2205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15mg*12袋</w:t>
            </w:r>
          </w:p>
        </w:tc>
        <w:tc>
          <w:tcPr>
            <w:tcW w:w="1296" w:type="dxa"/>
            <w:shd w:val="clear" w:color="auto" w:fill="FFFFFF"/>
            <w:noWrap/>
            <w:vAlign w:val="center"/>
          </w:tcPr>
          <w:p w14:paraId="081437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ACFF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A4799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753EC8">
            <w:pPr>
              <w:jc w:val="center"/>
              <w:rPr>
                <w:rFonts w:hint="eastAsia" w:ascii="仿宋" w:hAnsi="仿宋" w:eastAsia="仿宋" w:cs="仿宋"/>
                <w:i w:val="0"/>
                <w:iCs w:val="0"/>
                <w:color w:val="000000"/>
                <w:sz w:val="24"/>
                <w:szCs w:val="24"/>
                <w:u w:val="none"/>
              </w:rPr>
            </w:pPr>
          </w:p>
        </w:tc>
      </w:tr>
      <w:tr w14:paraId="7DEB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A89E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3477" w:type="dxa"/>
            <w:shd w:val="clear" w:color="auto" w:fill="FFFFFF"/>
            <w:noWrap/>
            <w:vAlign w:val="center"/>
          </w:tcPr>
          <w:p w14:paraId="43AE9C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磷酸西格列汀片（捷诺维）</w:t>
            </w:r>
          </w:p>
        </w:tc>
        <w:tc>
          <w:tcPr>
            <w:tcW w:w="2318" w:type="dxa"/>
            <w:shd w:val="clear" w:color="auto" w:fill="FFFFFF"/>
            <w:noWrap/>
            <w:vAlign w:val="center"/>
          </w:tcPr>
          <w:p w14:paraId="5C1A90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100mg*7s</w:t>
            </w:r>
          </w:p>
        </w:tc>
        <w:tc>
          <w:tcPr>
            <w:tcW w:w="1296" w:type="dxa"/>
            <w:shd w:val="clear" w:color="auto" w:fill="FFFFFF"/>
            <w:noWrap/>
            <w:vAlign w:val="center"/>
          </w:tcPr>
          <w:p w14:paraId="163DC01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426B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23A16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DDD75F">
            <w:pPr>
              <w:jc w:val="center"/>
              <w:rPr>
                <w:rFonts w:hint="eastAsia" w:ascii="仿宋" w:hAnsi="仿宋" w:eastAsia="仿宋" w:cs="仿宋"/>
                <w:i w:val="0"/>
                <w:iCs w:val="0"/>
                <w:color w:val="000000"/>
                <w:sz w:val="24"/>
                <w:szCs w:val="24"/>
                <w:u w:val="none"/>
              </w:rPr>
            </w:pPr>
          </w:p>
        </w:tc>
      </w:tr>
      <w:tr w14:paraId="397F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862C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3477" w:type="dxa"/>
            <w:shd w:val="clear" w:color="auto" w:fill="FFFFFF"/>
            <w:noWrap/>
            <w:vAlign w:val="center"/>
          </w:tcPr>
          <w:p w14:paraId="475787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磷酸腺嘌呤片（原维生素B4片)</w:t>
            </w:r>
          </w:p>
        </w:tc>
        <w:tc>
          <w:tcPr>
            <w:tcW w:w="2318" w:type="dxa"/>
            <w:shd w:val="clear" w:color="auto" w:fill="FFFFFF"/>
            <w:noWrap/>
            <w:vAlign w:val="center"/>
          </w:tcPr>
          <w:p w14:paraId="54038D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10mg*100片</w:t>
            </w:r>
          </w:p>
        </w:tc>
        <w:tc>
          <w:tcPr>
            <w:tcW w:w="1296" w:type="dxa"/>
            <w:shd w:val="clear" w:color="auto" w:fill="FFFFFF"/>
            <w:noWrap/>
            <w:vAlign w:val="center"/>
          </w:tcPr>
          <w:p w14:paraId="6A7CAC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7DD3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75FC16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FA179A">
            <w:pPr>
              <w:jc w:val="center"/>
              <w:rPr>
                <w:rFonts w:hint="eastAsia" w:ascii="仿宋" w:hAnsi="仿宋" w:eastAsia="仿宋" w:cs="仿宋"/>
                <w:i w:val="0"/>
                <w:iCs w:val="0"/>
                <w:color w:val="000000"/>
                <w:sz w:val="24"/>
                <w:szCs w:val="24"/>
                <w:u w:val="none"/>
              </w:rPr>
            </w:pPr>
          </w:p>
        </w:tc>
      </w:tr>
      <w:tr w14:paraId="27A6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25B0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3477" w:type="dxa"/>
            <w:shd w:val="clear" w:color="auto" w:fill="FFFFFF"/>
            <w:noWrap/>
            <w:vAlign w:val="center"/>
          </w:tcPr>
          <w:p w14:paraId="296A82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盐酸利多卡因注射液</w:t>
            </w:r>
          </w:p>
        </w:tc>
        <w:tc>
          <w:tcPr>
            <w:tcW w:w="2318" w:type="dxa"/>
            <w:shd w:val="clear" w:color="auto" w:fill="FFFFFF"/>
            <w:noWrap/>
            <w:vAlign w:val="center"/>
          </w:tcPr>
          <w:p w14:paraId="4191CB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5ml:0.1g*5支</w:t>
            </w:r>
          </w:p>
        </w:tc>
        <w:tc>
          <w:tcPr>
            <w:tcW w:w="1296" w:type="dxa"/>
            <w:shd w:val="clear" w:color="auto" w:fill="FFFFFF"/>
            <w:noWrap/>
            <w:vAlign w:val="center"/>
          </w:tcPr>
          <w:p w14:paraId="092F705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1E190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D04AE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CB2E099">
            <w:pPr>
              <w:jc w:val="center"/>
              <w:rPr>
                <w:rFonts w:hint="eastAsia" w:ascii="仿宋" w:hAnsi="仿宋" w:eastAsia="仿宋" w:cs="仿宋"/>
                <w:i w:val="0"/>
                <w:iCs w:val="0"/>
                <w:color w:val="000000"/>
                <w:sz w:val="24"/>
                <w:szCs w:val="24"/>
                <w:u w:val="none"/>
              </w:rPr>
            </w:pPr>
          </w:p>
        </w:tc>
      </w:tr>
      <w:tr w14:paraId="584E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F11F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3477" w:type="dxa"/>
            <w:shd w:val="clear" w:color="auto" w:fill="FFFFFF"/>
            <w:noWrap/>
            <w:vAlign w:val="center"/>
          </w:tcPr>
          <w:p w14:paraId="17E019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盐酸雷尼替丁胶囊</w:t>
            </w:r>
          </w:p>
        </w:tc>
        <w:tc>
          <w:tcPr>
            <w:tcW w:w="2318" w:type="dxa"/>
            <w:shd w:val="clear" w:color="auto" w:fill="FFFFFF"/>
            <w:noWrap/>
            <w:vAlign w:val="center"/>
          </w:tcPr>
          <w:p w14:paraId="5866D3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0.15g*30s</w:t>
            </w:r>
          </w:p>
        </w:tc>
        <w:tc>
          <w:tcPr>
            <w:tcW w:w="1296" w:type="dxa"/>
            <w:shd w:val="clear" w:color="auto" w:fill="FFFFFF"/>
            <w:noWrap/>
            <w:vAlign w:val="center"/>
          </w:tcPr>
          <w:p w14:paraId="638BCD3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F7F3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F38BB5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06D38E">
            <w:pPr>
              <w:jc w:val="center"/>
              <w:rPr>
                <w:rFonts w:hint="eastAsia" w:ascii="仿宋" w:hAnsi="仿宋" w:eastAsia="仿宋" w:cs="仿宋"/>
                <w:i w:val="0"/>
                <w:iCs w:val="0"/>
                <w:color w:val="000000"/>
                <w:sz w:val="24"/>
                <w:szCs w:val="24"/>
                <w:u w:val="none"/>
              </w:rPr>
            </w:pPr>
          </w:p>
        </w:tc>
      </w:tr>
      <w:tr w14:paraId="1F70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EA6C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3477" w:type="dxa"/>
            <w:shd w:val="clear" w:color="auto" w:fill="FFFFFF"/>
            <w:noWrap/>
            <w:vAlign w:val="center"/>
          </w:tcPr>
          <w:p w14:paraId="0B02D4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盐酸甲氧氯普胺注射液</w:t>
            </w:r>
          </w:p>
        </w:tc>
        <w:tc>
          <w:tcPr>
            <w:tcW w:w="2318" w:type="dxa"/>
            <w:shd w:val="clear" w:color="auto" w:fill="FFFFFF"/>
            <w:noWrap/>
            <w:vAlign w:val="center"/>
          </w:tcPr>
          <w:p w14:paraId="3B2853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1ml*10mg*1支</w:t>
            </w:r>
          </w:p>
        </w:tc>
        <w:tc>
          <w:tcPr>
            <w:tcW w:w="1296" w:type="dxa"/>
            <w:shd w:val="clear" w:color="auto" w:fill="FFFFFF"/>
            <w:noWrap/>
            <w:vAlign w:val="center"/>
          </w:tcPr>
          <w:p w14:paraId="53CB6C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DFD8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B89D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C5DE9E">
            <w:pPr>
              <w:jc w:val="center"/>
              <w:rPr>
                <w:rFonts w:hint="eastAsia" w:ascii="仿宋" w:hAnsi="仿宋" w:eastAsia="仿宋" w:cs="仿宋"/>
                <w:i w:val="0"/>
                <w:iCs w:val="0"/>
                <w:color w:val="000000"/>
                <w:sz w:val="24"/>
                <w:szCs w:val="24"/>
                <w:u w:val="none"/>
              </w:rPr>
            </w:pPr>
          </w:p>
        </w:tc>
      </w:tr>
      <w:tr w14:paraId="400B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7BF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3477" w:type="dxa"/>
            <w:shd w:val="clear" w:color="auto" w:fill="FFFFFF"/>
            <w:noWrap/>
            <w:vAlign w:val="center"/>
          </w:tcPr>
          <w:p w14:paraId="229867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硫酸氢氯吡格雷片</w:t>
            </w:r>
          </w:p>
        </w:tc>
        <w:tc>
          <w:tcPr>
            <w:tcW w:w="2318" w:type="dxa"/>
            <w:shd w:val="clear" w:color="auto" w:fill="FFFFFF"/>
            <w:noWrap/>
            <w:vAlign w:val="center"/>
          </w:tcPr>
          <w:p w14:paraId="59387C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75mg*7片*1板</w:t>
            </w:r>
          </w:p>
        </w:tc>
        <w:tc>
          <w:tcPr>
            <w:tcW w:w="1296" w:type="dxa"/>
            <w:shd w:val="clear" w:color="auto" w:fill="FFFFFF"/>
            <w:noWrap/>
            <w:vAlign w:val="center"/>
          </w:tcPr>
          <w:p w14:paraId="27D8B84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D329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E9B8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0758F3">
            <w:pPr>
              <w:jc w:val="center"/>
              <w:rPr>
                <w:rFonts w:hint="eastAsia" w:ascii="仿宋" w:hAnsi="仿宋" w:eastAsia="仿宋" w:cs="仿宋"/>
                <w:i w:val="0"/>
                <w:iCs w:val="0"/>
                <w:color w:val="000000"/>
                <w:sz w:val="24"/>
                <w:szCs w:val="24"/>
                <w:u w:val="none"/>
              </w:rPr>
            </w:pPr>
          </w:p>
        </w:tc>
      </w:tr>
      <w:tr w14:paraId="0E5C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4201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3477" w:type="dxa"/>
            <w:shd w:val="clear" w:color="auto" w:fill="FFFFFF"/>
            <w:noWrap/>
            <w:vAlign w:val="center"/>
          </w:tcPr>
          <w:p w14:paraId="20C578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盐酸环丙沙星片</w:t>
            </w:r>
          </w:p>
        </w:tc>
        <w:tc>
          <w:tcPr>
            <w:tcW w:w="2318" w:type="dxa"/>
            <w:shd w:val="clear" w:color="auto" w:fill="FFFFFF"/>
            <w:noWrap/>
            <w:vAlign w:val="center"/>
          </w:tcPr>
          <w:p w14:paraId="68C47C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0.25g*10s</w:t>
            </w:r>
          </w:p>
        </w:tc>
        <w:tc>
          <w:tcPr>
            <w:tcW w:w="1296" w:type="dxa"/>
            <w:shd w:val="clear" w:color="auto" w:fill="FFFFFF"/>
            <w:noWrap/>
            <w:vAlign w:val="center"/>
          </w:tcPr>
          <w:p w14:paraId="0DE880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3C6E4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B3F9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4B27B6">
            <w:pPr>
              <w:jc w:val="center"/>
              <w:rPr>
                <w:rFonts w:hint="eastAsia" w:ascii="仿宋" w:hAnsi="仿宋" w:eastAsia="仿宋" w:cs="仿宋"/>
                <w:i w:val="0"/>
                <w:iCs w:val="0"/>
                <w:color w:val="000000"/>
                <w:sz w:val="24"/>
                <w:szCs w:val="24"/>
                <w:u w:val="none"/>
              </w:rPr>
            </w:pPr>
          </w:p>
        </w:tc>
      </w:tr>
      <w:tr w14:paraId="1E3D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4E13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3477" w:type="dxa"/>
            <w:shd w:val="clear" w:color="auto" w:fill="FFFFFF"/>
            <w:noWrap/>
            <w:vAlign w:val="center"/>
          </w:tcPr>
          <w:p w14:paraId="1891D7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盐酸氟桂利嗪胶囊</w:t>
            </w:r>
          </w:p>
        </w:tc>
        <w:tc>
          <w:tcPr>
            <w:tcW w:w="2318" w:type="dxa"/>
            <w:shd w:val="clear" w:color="auto" w:fill="FFFFFF"/>
            <w:noWrap/>
            <w:vAlign w:val="center"/>
          </w:tcPr>
          <w:p w14:paraId="6B415B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5mg*20s</w:t>
            </w:r>
          </w:p>
        </w:tc>
        <w:tc>
          <w:tcPr>
            <w:tcW w:w="1296" w:type="dxa"/>
            <w:shd w:val="clear" w:color="auto" w:fill="FFFFFF"/>
            <w:noWrap/>
            <w:vAlign w:val="center"/>
          </w:tcPr>
          <w:p w14:paraId="6F95244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FB11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9FE0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772559">
            <w:pPr>
              <w:jc w:val="center"/>
              <w:rPr>
                <w:rFonts w:hint="eastAsia" w:ascii="仿宋" w:hAnsi="仿宋" w:eastAsia="仿宋" w:cs="仿宋"/>
                <w:i w:val="0"/>
                <w:iCs w:val="0"/>
                <w:color w:val="000000"/>
                <w:sz w:val="24"/>
                <w:szCs w:val="24"/>
                <w:u w:val="none"/>
              </w:rPr>
            </w:pPr>
          </w:p>
        </w:tc>
      </w:tr>
      <w:tr w14:paraId="30CC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CEC9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3477" w:type="dxa"/>
            <w:shd w:val="clear" w:color="auto" w:fill="FFFFFF"/>
            <w:noWrap/>
            <w:vAlign w:val="center"/>
          </w:tcPr>
          <w:p w14:paraId="650A99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盐酸氟桂利嗪胶囊</w:t>
            </w:r>
          </w:p>
        </w:tc>
        <w:tc>
          <w:tcPr>
            <w:tcW w:w="2318" w:type="dxa"/>
            <w:shd w:val="clear" w:color="auto" w:fill="FFFFFF"/>
            <w:noWrap/>
            <w:vAlign w:val="center"/>
          </w:tcPr>
          <w:p w14:paraId="09E203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5mg*60s</w:t>
            </w:r>
          </w:p>
        </w:tc>
        <w:tc>
          <w:tcPr>
            <w:tcW w:w="1296" w:type="dxa"/>
            <w:shd w:val="clear" w:color="auto" w:fill="FFFFFF"/>
            <w:noWrap/>
            <w:vAlign w:val="center"/>
          </w:tcPr>
          <w:p w14:paraId="76AA7FD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19D2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40EA7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9BBA14">
            <w:pPr>
              <w:jc w:val="center"/>
              <w:rPr>
                <w:rFonts w:hint="eastAsia" w:ascii="仿宋" w:hAnsi="仿宋" w:eastAsia="仿宋" w:cs="仿宋"/>
                <w:i w:val="0"/>
                <w:iCs w:val="0"/>
                <w:color w:val="000000"/>
                <w:sz w:val="24"/>
                <w:szCs w:val="24"/>
                <w:u w:val="none"/>
              </w:rPr>
            </w:pPr>
          </w:p>
        </w:tc>
      </w:tr>
      <w:tr w14:paraId="5A2F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C326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3477" w:type="dxa"/>
            <w:shd w:val="clear" w:color="auto" w:fill="FFFFFF"/>
            <w:noWrap/>
            <w:vAlign w:val="center"/>
          </w:tcPr>
          <w:p w14:paraId="657A21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盐酸二甲双胍片</w:t>
            </w:r>
          </w:p>
        </w:tc>
        <w:tc>
          <w:tcPr>
            <w:tcW w:w="2318" w:type="dxa"/>
            <w:shd w:val="clear" w:color="auto" w:fill="FFFFFF"/>
            <w:noWrap/>
            <w:vAlign w:val="center"/>
          </w:tcPr>
          <w:p w14:paraId="26E6BA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0.25*48s</w:t>
            </w:r>
          </w:p>
        </w:tc>
        <w:tc>
          <w:tcPr>
            <w:tcW w:w="1296" w:type="dxa"/>
            <w:shd w:val="clear" w:color="auto" w:fill="FFFFFF"/>
            <w:noWrap/>
            <w:vAlign w:val="center"/>
          </w:tcPr>
          <w:p w14:paraId="751F7F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29CE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140D1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AF39E0">
            <w:pPr>
              <w:jc w:val="center"/>
              <w:rPr>
                <w:rFonts w:hint="eastAsia" w:ascii="仿宋" w:hAnsi="仿宋" w:eastAsia="仿宋" w:cs="仿宋"/>
                <w:i w:val="0"/>
                <w:iCs w:val="0"/>
                <w:color w:val="000000"/>
                <w:sz w:val="24"/>
                <w:szCs w:val="24"/>
                <w:u w:val="none"/>
              </w:rPr>
            </w:pPr>
          </w:p>
        </w:tc>
      </w:tr>
      <w:tr w14:paraId="0393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FA7E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3477" w:type="dxa"/>
            <w:shd w:val="clear" w:color="auto" w:fill="FFFFFF"/>
            <w:noWrap/>
            <w:vAlign w:val="center"/>
          </w:tcPr>
          <w:p w14:paraId="2EE4C1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六味地黄丸(浓缩丸)</w:t>
            </w:r>
          </w:p>
        </w:tc>
        <w:tc>
          <w:tcPr>
            <w:tcW w:w="2318" w:type="dxa"/>
            <w:shd w:val="clear" w:color="auto" w:fill="FFFFFF"/>
            <w:noWrap/>
            <w:vAlign w:val="center"/>
          </w:tcPr>
          <w:p w14:paraId="55AF0B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360丸</w:t>
            </w:r>
          </w:p>
        </w:tc>
        <w:tc>
          <w:tcPr>
            <w:tcW w:w="1296" w:type="dxa"/>
            <w:shd w:val="clear" w:color="auto" w:fill="FFFFFF"/>
            <w:noWrap/>
            <w:vAlign w:val="center"/>
          </w:tcPr>
          <w:p w14:paraId="3803D5A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D6C0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BABACE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FA07F7">
            <w:pPr>
              <w:jc w:val="center"/>
              <w:rPr>
                <w:rFonts w:hint="eastAsia" w:ascii="仿宋" w:hAnsi="仿宋" w:eastAsia="仿宋" w:cs="仿宋"/>
                <w:i w:val="0"/>
                <w:iCs w:val="0"/>
                <w:color w:val="000000"/>
                <w:sz w:val="24"/>
                <w:szCs w:val="24"/>
                <w:u w:val="none"/>
              </w:rPr>
            </w:pPr>
          </w:p>
        </w:tc>
      </w:tr>
      <w:tr w14:paraId="0AE2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59F8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3477" w:type="dxa"/>
            <w:shd w:val="clear" w:color="auto" w:fill="FFFFFF"/>
            <w:noWrap/>
            <w:vAlign w:val="center"/>
          </w:tcPr>
          <w:p w14:paraId="1F84C5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罗红霉素分散片</w:t>
            </w:r>
          </w:p>
        </w:tc>
        <w:tc>
          <w:tcPr>
            <w:tcW w:w="2318" w:type="dxa"/>
            <w:shd w:val="clear" w:color="auto" w:fill="FFFFFF"/>
            <w:noWrap/>
            <w:vAlign w:val="center"/>
          </w:tcPr>
          <w:p w14:paraId="7CDA65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0.15g*12s</w:t>
            </w:r>
          </w:p>
        </w:tc>
        <w:tc>
          <w:tcPr>
            <w:tcW w:w="1296" w:type="dxa"/>
            <w:shd w:val="clear" w:color="auto" w:fill="FFFFFF"/>
            <w:noWrap/>
            <w:vAlign w:val="center"/>
          </w:tcPr>
          <w:p w14:paraId="27549C1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EECDC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000E3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6B62D4">
            <w:pPr>
              <w:jc w:val="center"/>
              <w:rPr>
                <w:rFonts w:hint="eastAsia" w:ascii="仿宋" w:hAnsi="仿宋" w:eastAsia="仿宋" w:cs="仿宋"/>
                <w:i w:val="0"/>
                <w:iCs w:val="0"/>
                <w:color w:val="000000"/>
                <w:sz w:val="24"/>
                <w:szCs w:val="24"/>
                <w:u w:val="none"/>
              </w:rPr>
            </w:pPr>
          </w:p>
        </w:tc>
      </w:tr>
      <w:tr w14:paraId="3823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6860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3477" w:type="dxa"/>
            <w:shd w:val="clear" w:color="auto" w:fill="FFFFFF"/>
            <w:noWrap/>
            <w:vAlign w:val="center"/>
          </w:tcPr>
          <w:p w14:paraId="3513A3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盐酸二甲双胍缓释片</w:t>
            </w:r>
          </w:p>
        </w:tc>
        <w:tc>
          <w:tcPr>
            <w:tcW w:w="2318" w:type="dxa"/>
            <w:shd w:val="clear" w:color="auto" w:fill="FFFFFF"/>
            <w:noWrap/>
            <w:vAlign w:val="center"/>
          </w:tcPr>
          <w:p w14:paraId="2D52E9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0.5g*36粒</w:t>
            </w:r>
          </w:p>
        </w:tc>
        <w:tc>
          <w:tcPr>
            <w:tcW w:w="1296" w:type="dxa"/>
            <w:shd w:val="clear" w:color="auto" w:fill="FFFFFF"/>
            <w:noWrap/>
            <w:vAlign w:val="center"/>
          </w:tcPr>
          <w:p w14:paraId="71F9DB6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26F6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55C21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1677F5">
            <w:pPr>
              <w:jc w:val="center"/>
              <w:rPr>
                <w:rFonts w:hint="eastAsia" w:ascii="仿宋" w:hAnsi="仿宋" w:eastAsia="仿宋" w:cs="仿宋"/>
                <w:i w:val="0"/>
                <w:iCs w:val="0"/>
                <w:color w:val="000000"/>
                <w:sz w:val="24"/>
                <w:szCs w:val="24"/>
                <w:u w:val="none"/>
              </w:rPr>
            </w:pPr>
          </w:p>
        </w:tc>
      </w:tr>
      <w:tr w14:paraId="00D0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E7F6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3477" w:type="dxa"/>
            <w:shd w:val="clear" w:color="auto" w:fill="FFFFFF"/>
            <w:noWrap/>
            <w:vAlign w:val="center"/>
          </w:tcPr>
          <w:p w14:paraId="3BA300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罗红霉素颗粒</w:t>
            </w:r>
          </w:p>
        </w:tc>
        <w:tc>
          <w:tcPr>
            <w:tcW w:w="2318" w:type="dxa"/>
            <w:shd w:val="clear" w:color="auto" w:fill="FFFFFF"/>
            <w:noWrap/>
            <w:vAlign w:val="center"/>
          </w:tcPr>
          <w:p w14:paraId="0C0AF2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50mg*6袋</w:t>
            </w:r>
          </w:p>
        </w:tc>
        <w:tc>
          <w:tcPr>
            <w:tcW w:w="1296" w:type="dxa"/>
            <w:shd w:val="clear" w:color="auto" w:fill="FFFFFF"/>
            <w:noWrap/>
            <w:vAlign w:val="center"/>
          </w:tcPr>
          <w:p w14:paraId="271DFC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B94A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A7D1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B9804E">
            <w:pPr>
              <w:jc w:val="center"/>
              <w:rPr>
                <w:rFonts w:hint="eastAsia" w:ascii="仿宋" w:hAnsi="仿宋" w:eastAsia="仿宋" w:cs="仿宋"/>
                <w:i w:val="0"/>
                <w:iCs w:val="0"/>
                <w:color w:val="000000"/>
                <w:sz w:val="24"/>
                <w:szCs w:val="24"/>
                <w:u w:val="none"/>
              </w:rPr>
            </w:pPr>
          </w:p>
        </w:tc>
      </w:tr>
      <w:tr w14:paraId="5C1B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F57A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3477" w:type="dxa"/>
            <w:shd w:val="clear" w:color="auto" w:fill="FFFFFF"/>
            <w:noWrap/>
            <w:vAlign w:val="center"/>
          </w:tcPr>
          <w:p w14:paraId="3F6C3E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罗红霉素片</w:t>
            </w:r>
          </w:p>
        </w:tc>
        <w:tc>
          <w:tcPr>
            <w:tcW w:w="2318" w:type="dxa"/>
            <w:shd w:val="clear" w:color="auto" w:fill="FFFFFF"/>
            <w:noWrap/>
            <w:vAlign w:val="center"/>
          </w:tcPr>
          <w:p w14:paraId="4BAF11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150mg*6片</w:t>
            </w:r>
          </w:p>
        </w:tc>
        <w:tc>
          <w:tcPr>
            <w:tcW w:w="1296" w:type="dxa"/>
            <w:shd w:val="clear" w:color="auto" w:fill="FFFFFF"/>
            <w:noWrap/>
            <w:vAlign w:val="center"/>
          </w:tcPr>
          <w:p w14:paraId="14E6ED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9213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6B41D0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E7EE9F">
            <w:pPr>
              <w:jc w:val="center"/>
              <w:rPr>
                <w:rFonts w:hint="eastAsia" w:ascii="仿宋" w:hAnsi="仿宋" w:eastAsia="仿宋" w:cs="仿宋"/>
                <w:i w:val="0"/>
                <w:iCs w:val="0"/>
                <w:color w:val="000000"/>
                <w:sz w:val="24"/>
                <w:szCs w:val="24"/>
                <w:u w:val="none"/>
              </w:rPr>
            </w:pPr>
          </w:p>
        </w:tc>
      </w:tr>
      <w:tr w14:paraId="2E3A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6632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3477" w:type="dxa"/>
            <w:shd w:val="clear" w:color="auto" w:fill="FFFFFF"/>
            <w:noWrap/>
            <w:vAlign w:val="center"/>
          </w:tcPr>
          <w:p w14:paraId="6DF206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螺内酯片</w:t>
            </w:r>
          </w:p>
        </w:tc>
        <w:tc>
          <w:tcPr>
            <w:tcW w:w="2318" w:type="dxa"/>
            <w:shd w:val="clear" w:color="auto" w:fill="FFFFFF"/>
            <w:noWrap/>
            <w:vAlign w:val="center"/>
          </w:tcPr>
          <w:p w14:paraId="0D1B71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59F25A7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4311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6F7D32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F68C92">
            <w:pPr>
              <w:jc w:val="center"/>
              <w:rPr>
                <w:rFonts w:hint="eastAsia" w:ascii="仿宋" w:hAnsi="仿宋" w:eastAsia="仿宋" w:cs="仿宋"/>
                <w:i w:val="0"/>
                <w:iCs w:val="0"/>
                <w:color w:val="000000"/>
                <w:sz w:val="24"/>
                <w:szCs w:val="24"/>
                <w:u w:val="none"/>
              </w:rPr>
            </w:pPr>
          </w:p>
        </w:tc>
      </w:tr>
      <w:tr w14:paraId="361F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180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3477" w:type="dxa"/>
            <w:shd w:val="clear" w:color="auto" w:fill="FFFFFF"/>
            <w:noWrap/>
            <w:vAlign w:val="center"/>
          </w:tcPr>
          <w:p w14:paraId="4A3CEE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铝碳酸镁咀嚼片</w:t>
            </w:r>
          </w:p>
        </w:tc>
        <w:tc>
          <w:tcPr>
            <w:tcW w:w="2318" w:type="dxa"/>
            <w:shd w:val="clear" w:color="auto" w:fill="FFFFFF"/>
            <w:noWrap/>
            <w:vAlign w:val="center"/>
          </w:tcPr>
          <w:p w14:paraId="11FDB4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0.5gX20片</w:t>
            </w:r>
          </w:p>
        </w:tc>
        <w:tc>
          <w:tcPr>
            <w:tcW w:w="1296" w:type="dxa"/>
            <w:shd w:val="clear" w:color="auto" w:fill="FFFFFF"/>
            <w:noWrap/>
            <w:vAlign w:val="center"/>
          </w:tcPr>
          <w:p w14:paraId="1A85E3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929C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944B0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0FFB9A">
            <w:pPr>
              <w:jc w:val="center"/>
              <w:rPr>
                <w:rFonts w:hint="eastAsia" w:ascii="仿宋" w:hAnsi="仿宋" w:eastAsia="仿宋" w:cs="仿宋"/>
                <w:i w:val="0"/>
                <w:iCs w:val="0"/>
                <w:color w:val="000000"/>
                <w:sz w:val="24"/>
                <w:szCs w:val="24"/>
                <w:u w:val="none"/>
              </w:rPr>
            </w:pPr>
          </w:p>
        </w:tc>
      </w:tr>
      <w:tr w14:paraId="49E6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0AA1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3477" w:type="dxa"/>
            <w:shd w:val="clear" w:color="auto" w:fill="FFFFFF"/>
            <w:noWrap/>
            <w:vAlign w:val="center"/>
          </w:tcPr>
          <w:p w14:paraId="69B231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氯氮平片</w:t>
            </w:r>
          </w:p>
        </w:tc>
        <w:tc>
          <w:tcPr>
            <w:tcW w:w="2318" w:type="dxa"/>
            <w:shd w:val="clear" w:color="auto" w:fill="FFFFFF"/>
            <w:noWrap/>
            <w:vAlign w:val="center"/>
          </w:tcPr>
          <w:p w14:paraId="4A92159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3AE502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B532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62A7C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6C271A6">
            <w:pPr>
              <w:jc w:val="center"/>
              <w:rPr>
                <w:rFonts w:hint="eastAsia" w:ascii="仿宋" w:hAnsi="仿宋" w:eastAsia="仿宋" w:cs="仿宋"/>
                <w:i w:val="0"/>
                <w:iCs w:val="0"/>
                <w:color w:val="000000"/>
                <w:sz w:val="24"/>
                <w:szCs w:val="24"/>
                <w:u w:val="none"/>
              </w:rPr>
            </w:pPr>
          </w:p>
        </w:tc>
      </w:tr>
      <w:tr w14:paraId="10B6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0D28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3477" w:type="dxa"/>
            <w:shd w:val="clear" w:color="auto" w:fill="FFFFFF"/>
            <w:noWrap/>
            <w:vAlign w:val="center"/>
          </w:tcPr>
          <w:p w14:paraId="663A14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盐酸二甲双胍缓释片</w:t>
            </w:r>
          </w:p>
        </w:tc>
        <w:tc>
          <w:tcPr>
            <w:tcW w:w="2318" w:type="dxa"/>
            <w:shd w:val="clear" w:color="auto" w:fill="FFFFFF"/>
            <w:noWrap/>
            <w:vAlign w:val="center"/>
          </w:tcPr>
          <w:p w14:paraId="53C943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0.5*20s</w:t>
            </w:r>
          </w:p>
        </w:tc>
        <w:tc>
          <w:tcPr>
            <w:tcW w:w="1296" w:type="dxa"/>
            <w:shd w:val="clear" w:color="auto" w:fill="FFFFFF"/>
            <w:noWrap/>
            <w:vAlign w:val="center"/>
          </w:tcPr>
          <w:p w14:paraId="49CF04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A4D6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5981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515150">
            <w:pPr>
              <w:jc w:val="center"/>
              <w:rPr>
                <w:rFonts w:hint="eastAsia" w:ascii="仿宋" w:hAnsi="仿宋" w:eastAsia="仿宋" w:cs="仿宋"/>
                <w:i w:val="0"/>
                <w:iCs w:val="0"/>
                <w:color w:val="000000"/>
                <w:sz w:val="24"/>
                <w:szCs w:val="24"/>
                <w:u w:val="none"/>
              </w:rPr>
            </w:pPr>
          </w:p>
        </w:tc>
      </w:tr>
      <w:tr w14:paraId="676A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857D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3477" w:type="dxa"/>
            <w:shd w:val="clear" w:color="auto" w:fill="FFFFFF"/>
            <w:noWrap/>
            <w:vAlign w:val="center"/>
          </w:tcPr>
          <w:p w14:paraId="274C0C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盐酸多塞平片</w:t>
            </w:r>
          </w:p>
        </w:tc>
        <w:tc>
          <w:tcPr>
            <w:tcW w:w="2318" w:type="dxa"/>
            <w:shd w:val="clear" w:color="auto" w:fill="FFFFFF"/>
            <w:noWrap/>
            <w:vAlign w:val="center"/>
          </w:tcPr>
          <w:p w14:paraId="6242BA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2DEA57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1B37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D04AA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081148">
            <w:pPr>
              <w:jc w:val="center"/>
              <w:rPr>
                <w:rFonts w:hint="eastAsia" w:ascii="仿宋" w:hAnsi="仿宋" w:eastAsia="仿宋" w:cs="仿宋"/>
                <w:i w:val="0"/>
                <w:iCs w:val="0"/>
                <w:color w:val="000000"/>
                <w:sz w:val="24"/>
                <w:szCs w:val="24"/>
                <w:u w:val="none"/>
              </w:rPr>
            </w:pPr>
          </w:p>
        </w:tc>
      </w:tr>
      <w:tr w14:paraId="156C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76E8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3477" w:type="dxa"/>
            <w:shd w:val="clear" w:color="auto" w:fill="FFFFFF"/>
            <w:noWrap/>
            <w:vAlign w:val="center"/>
          </w:tcPr>
          <w:p w14:paraId="73ADE5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氯化钠注射液(软袋)</w:t>
            </w:r>
          </w:p>
        </w:tc>
        <w:tc>
          <w:tcPr>
            <w:tcW w:w="2318" w:type="dxa"/>
            <w:shd w:val="clear" w:color="auto" w:fill="FFFFFF"/>
            <w:noWrap/>
            <w:vAlign w:val="center"/>
          </w:tcPr>
          <w:p w14:paraId="0FD1E4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3000ml:27g</w:t>
            </w:r>
          </w:p>
        </w:tc>
        <w:tc>
          <w:tcPr>
            <w:tcW w:w="1296" w:type="dxa"/>
            <w:shd w:val="clear" w:color="auto" w:fill="FFFFFF"/>
            <w:noWrap/>
            <w:vAlign w:val="center"/>
          </w:tcPr>
          <w:p w14:paraId="229CFF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E784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40F3867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EE24D5">
            <w:pPr>
              <w:jc w:val="center"/>
              <w:rPr>
                <w:rFonts w:hint="eastAsia" w:ascii="仿宋" w:hAnsi="仿宋" w:eastAsia="仿宋" w:cs="仿宋"/>
                <w:i w:val="0"/>
                <w:iCs w:val="0"/>
                <w:color w:val="000000"/>
                <w:sz w:val="24"/>
                <w:szCs w:val="24"/>
                <w:u w:val="none"/>
              </w:rPr>
            </w:pPr>
          </w:p>
        </w:tc>
      </w:tr>
      <w:tr w14:paraId="3D6F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586E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3477" w:type="dxa"/>
            <w:shd w:val="clear" w:color="auto" w:fill="FFFFFF"/>
            <w:noWrap/>
            <w:vAlign w:val="center"/>
          </w:tcPr>
          <w:p w14:paraId="49DB6E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盐酸多巴胺注射液</w:t>
            </w:r>
          </w:p>
        </w:tc>
        <w:tc>
          <w:tcPr>
            <w:tcW w:w="2318" w:type="dxa"/>
            <w:shd w:val="clear" w:color="auto" w:fill="FFFFFF"/>
            <w:noWrap/>
            <w:vAlign w:val="center"/>
          </w:tcPr>
          <w:p w14:paraId="7B4F8C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7F3508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13213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AE789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4D03E6">
            <w:pPr>
              <w:jc w:val="center"/>
              <w:rPr>
                <w:rFonts w:hint="eastAsia" w:ascii="仿宋" w:hAnsi="仿宋" w:eastAsia="仿宋" w:cs="仿宋"/>
                <w:i w:val="0"/>
                <w:iCs w:val="0"/>
                <w:color w:val="000000"/>
                <w:sz w:val="24"/>
                <w:szCs w:val="24"/>
                <w:u w:val="none"/>
              </w:rPr>
            </w:pPr>
          </w:p>
        </w:tc>
      </w:tr>
      <w:tr w14:paraId="2BB9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BD57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3477" w:type="dxa"/>
            <w:shd w:val="clear" w:color="auto" w:fill="FFFFFF"/>
            <w:noWrap/>
            <w:vAlign w:val="center"/>
          </w:tcPr>
          <w:p w14:paraId="5700AC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氯雷他定片</w:t>
            </w:r>
          </w:p>
        </w:tc>
        <w:tc>
          <w:tcPr>
            <w:tcW w:w="2318" w:type="dxa"/>
            <w:shd w:val="clear" w:color="auto" w:fill="FFFFFF"/>
            <w:noWrap/>
            <w:vAlign w:val="center"/>
          </w:tcPr>
          <w:p w14:paraId="2F5EA4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10mg*6片</w:t>
            </w:r>
          </w:p>
        </w:tc>
        <w:tc>
          <w:tcPr>
            <w:tcW w:w="1296" w:type="dxa"/>
            <w:shd w:val="clear" w:color="auto" w:fill="FFFFFF"/>
            <w:noWrap/>
            <w:vAlign w:val="center"/>
          </w:tcPr>
          <w:p w14:paraId="160058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86E3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39E73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B22169">
            <w:pPr>
              <w:jc w:val="center"/>
              <w:rPr>
                <w:rFonts w:hint="eastAsia" w:ascii="仿宋" w:hAnsi="仿宋" w:eastAsia="仿宋" w:cs="仿宋"/>
                <w:i w:val="0"/>
                <w:iCs w:val="0"/>
                <w:color w:val="000000"/>
                <w:sz w:val="24"/>
                <w:szCs w:val="24"/>
                <w:u w:val="none"/>
              </w:rPr>
            </w:pPr>
          </w:p>
        </w:tc>
      </w:tr>
      <w:tr w14:paraId="5C29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C662B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3477" w:type="dxa"/>
            <w:shd w:val="clear" w:color="auto" w:fill="FFFFFF"/>
            <w:noWrap/>
            <w:vAlign w:val="center"/>
          </w:tcPr>
          <w:p w14:paraId="697BF0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麻仁丸（水蜜丸）</w:t>
            </w:r>
          </w:p>
        </w:tc>
        <w:tc>
          <w:tcPr>
            <w:tcW w:w="2318" w:type="dxa"/>
            <w:shd w:val="clear" w:color="auto" w:fill="FFFFFF"/>
            <w:noWrap/>
            <w:vAlign w:val="center"/>
          </w:tcPr>
          <w:p w14:paraId="1B1E7E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60g</w:t>
            </w:r>
          </w:p>
        </w:tc>
        <w:tc>
          <w:tcPr>
            <w:tcW w:w="1296" w:type="dxa"/>
            <w:shd w:val="clear" w:color="auto" w:fill="FFFFFF"/>
            <w:noWrap/>
            <w:vAlign w:val="center"/>
          </w:tcPr>
          <w:p w14:paraId="598B0E1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7739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5FE10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D2BE21">
            <w:pPr>
              <w:jc w:val="center"/>
              <w:rPr>
                <w:rFonts w:hint="eastAsia" w:ascii="仿宋" w:hAnsi="仿宋" w:eastAsia="仿宋" w:cs="仿宋"/>
                <w:i w:val="0"/>
                <w:iCs w:val="0"/>
                <w:color w:val="000000"/>
                <w:sz w:val="24"/>
                <w:szCs w:val="24"/>
                <w:u w:val="none"/>
              </w:rPr>
            </w:pPr>
          </w:p>
        </w:tc>
      </w:tr>
      <w:tr w14:paraId="18AB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0488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3477" w:type="dxa"/>
            <w:shd w:val="clear" w:color="auto" w:fill="FFFFFF"/>
            <w:noWrap/>
            <w:vAlign w:val="center"/>
          </w:tcPr>
          <w:p w14:paraId="28DF7C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盐酸胺碘酮注射液</w:t>
            </w:r>
          </w:p>
        </w:tc>
        <w:tc>
          <w:tcPr>
            <w:tcW w:w="2318" w:type="dxa"/>
            <w:shd w:val="clear" w:color="auto" w:fill="FFFFFF"/>
            <w:noWrap/>
            <w:vAlign w:val="center"/>
          </w:tcPr>
          <w:p w14:paraId="25217F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2ml:150mg*10支</w:t>
            </w:r>
          </w:p>
        </w:tc>
        <w:tc>
          <w:tcPr>
            <w:tcW w:w="1296" w:type="dxa"/>
            <w:shd w:val="clear" w:color="auto" w:fill="FFFFFF"/>
            <w:noWrap/>
            <w:vAlign w:val="center"/>
          </w:tcPr>
          <w:p w14:paraId="6EBA613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5035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A3C26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4D4F65">
            <w:pPr>
              <w:jc w:val="center"/>
              <w:rPr>
                <w:rFonts w:hint="eastAsia" w:ascii="仿宋" w:hAnsi="仿宋" w:eastAsia="仿宋" w:cs="仿宋"/>
                <w:i w:val="0"/>
                <w:iCs w:val="0"/>
                <w:color w:val="000000"/>
                <w:sz w:val="24"/>
                <w:szCs w:val="24"/>
                <w:u w:val="none"/>
              </w:rPr>
            </w:pPr>
          </w:p>
        </w:tc>
      </w:tr>
      <w:tr w14:paraId="7DA9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4BC9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3477" w:type="dxa"/>
            <w:shd w:val="clear" w:color="auto" w:fill="FFFFFF"/>
            <w:noWrap/>
            <w:vAlign w:val="center"/>
          </w:tcPr>
          <w:p w14:paraId="58E79E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盐酸氨溴索注射液</w:t>
            </w:r>
          </w:p>
        </w:tc>
        <w:tc>
          <w:tcPr>
            <w:tcW w:w="2318" w:type="dxa"/>
            <w:shd w:val="clear" w:color="auto" w:fill="FFFFFF"/>
            <w:noWrap/>
            <w:vAlign w:val="center"/>
          </w:tcPr>
          <w:p w14:paraId="7681DB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2ml:15mg</w:t>
            </w:r>
          </w:p>
        </w:tc>
        <w:tc>
          <w:tcPr>
            <w:tcW w:w="1296" w:type="dxa"/>
            <w:shd w:val="clear" w:color="auto" w:fill="FFFFFF"/>
            <w:noWrap/>
            <w:vAlign w:val="center"/>
          </w:tcPr>
          <w:p w14:paraId="41CF5C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D2AC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CF77F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D39BF8">
            <w:pPr>
              <w:jc w:val="center"/>
              <w:rPr>
                <w:rFonts w:hint="eastAsia" w:ascii="仿宋" w:hAnsi="仿宋" w:eastAsia="仿宋" w:cs="仿宋"/>
                <w:i w:val="0"/>
                <w:iCs w:val="0"/>
                <w:color w:val="000000"/>
                <w:sz w:val="24"/>
                <w:szCs w:val="24"/>
                <w:u w:val="none"/>
              </w:rPr>
            </w:pPr>
          </w:p>
        </w:tc>
      </w:tr>
      <w:tr w14:paraId="6404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D10F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3477" w:type="dxa"/>
            <w:shd w:val="clear" w:color="auto" w:fill="FFFFFF"/>
            <w:noWrap/>
            <w:vAlign w:val="center"/>
          </w:tcPr>
          <w:p w14:paraId="26A224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门冬胰岛素注射液</w:t>
            </w:r>
          </w:p>
        </w:tc>
        <w:tc>
          <w:tcPr>
            <w:tcW w:w="2318" w:type="dxa"/>
            <w:shd w:val="clear" w:color="auto" w:fill="FFFFFF"/>
            <w:noWrap/>
            <w:vAlign w:val="center"/>
          </w:tcPr>
          <w:p w14:paraId="35B648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#3ml:300U（笔芯）</w:t>
            </w:r>
          </w:p>
        </w:tc>
        <w:tc>
          <w:tcPr>
            <w:tcW w:w="1296" w:type="dxa"/>
            <w:shd w:val="clear" w:color="auto" w:fill="FFFFFF"/>
            <w:noWrap/>
            <w:vAlign w:val="center"/>
          </w:tcPr>
          <w:p w14:paraId="12B065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0066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EEA1DA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687E8E">
            <w:pPr>
              <w:jc w:val="center"/>
              <w:rPr>
                <w:rFonts w:hint="eastAsia" w:ascii="仿宋" w:hAnsi="仿宋" w:eastAsia="仿宋" w:cs="仿宋"/>
                <w:i w:val="0"/>
                <w:iCs w:val="0"/>
                <w:color w:val="000000"/>
                <w:sz w:val="24"/>
                <w:szCs w:val="24"/>
                <w:u w:val="none"/>
              </w:rPr>
            </w:pPr>
          </w:p>
        </w:tc>
      </w:tr>
      <w:tr w14:paraId="40AD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301E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3477" w:type="dxa"/>
            <w:shd w:val="clear" w:color="auto" w:fill="FFFFFF"/>
            <w:noWrap/>
            <w:vAlign w:val="center"/>
          </w:tcPr>
          <w:p w14:paraId="5A2E29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血塞通注射液</w:t>
            </w:r>
          </w:p>
        </w:tc>
        <w:tc>
          <w:tcPr>
            <w:tcW w:w="2318" w:type="dxa"/>
            <w:shd w:val="clear" w:color="auto" w:fill="FFFFFF"/>
            <w:noWrap/>
            <w:vAlign w:val="center"/>
          </w:tcPr>
          <w:p w14:paraId="36E2F2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10ml:250mg/5支</w:t>
            </w:r>
          </w:p>
        </w:tc>
        <w:tc>
          <w:tcPr>
            <w:tcW w:w="1296" w:type="dxa"/>
            <w:shd w:val="clear" w:color="auto" w:fill="FFFFFF"/>
            <w:noWrap/>
            <w:vAlign w:val="center"/>
          </w:tcPr>
          <w:p w14:paraId="3D8E44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046F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96F1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A91492">
            <w:pPr>
              <w:jc w:val="center"/>
              <w:rPr>
                <w:rFonts w:hint="eastAsia" w:ascii="仿宋" w:hAnsi="仿宋" w:eastAsia="仿宋" w:cs="仿宋"/>
                <w:i w:val="0"/>
                <w:iCs w:val="0"/>
                <w:color w:val="000000"/>
                <w:sz w:val="24"/>
                <w:szCs w:val="24"/>
                <w:u w:val="none"/>
              </w:rPr>
            </w:pPr>
          </w:p>
        </w:tc>
      </w:tr>
      <w:tr w14:paraId="26D5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6CAE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3477" w:type="dxa"/>
            <w:shd w:val="clear" w:color="auto" w:fill="FFFFFF"/>
            <w:noWrap/>
            <w:vAlign w:val="center"/>
          </w:tcPr>
          <w:p w14:paraId="7BC376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孟鲁司特钠咀嚼片</w:t>
            </w:r>
          </w:p>
        </w:tc>
        <w:tc>
          <w:tcPr>
            <w:tcW w:w="2318" w:type="dxa"/>
            <w:shd w:val="clear" w:color="auto" w:fill="FFFFFF"/>
            <w:noWrap/>
            <w:vAlign w:val="center"/>
          </w:tcPr>
          <w:p w14:paraId="0AEEAE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#5mg*30片</w:t>
            </w:r>
          </w:p>
        </w:tc>
        <w:tc>
          <w:tcPr>
            <w:tcW w:w="1296" w:type="dxa"/>
            <w:shd w:val="clear" w:color="auto" w:fill="FFFFFF"/>
            <w:noWrap/>
            <w:vAlign w:val="center"/>
          </w:tcPr>
          <w:p w14:paraId="1427FE0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3EAF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E2D7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0EB241">
            <w:pPr>
              <w:jc w:val="center"/>
              <w:rPr>
                <w:rFonts w:hint="eastAsia" w:ascii="仿宋" w:hAnsi="仿宋" w:eastAsia="仿宋" w:cs="仿宋"/>
                <w:i w:val="0"/>
                <w:iCs w:val="0"/>
                <w:color w:val="000000"/>
                <w:sz w:val="24"/>
                <w:szCs w:val="24"/>
                <w:u w:val="none"/>
              </w:rPr>
            </w:pPr>
          </w:p>
        </w:tc>
      </w:tr>
      <w:tr w14:paraId="7C2D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CD9C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3477" w:type="dxa"/>
            <w:shd w:val="clear" w:color="auto" w:fill="FFFFFF"/>
            <w:noWrap/>
            <w:vAlign w:val="center"/>
          </w:tcPr>
          <w:p w14:paraId="52AE97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灭菌结晶磺胺（消炎粉)</w:t>
            </w:r>
          </w:p>
        </w:tc>
        <w:tc>
          <w:tcPr>
            <w:tcW w:w="2318" w:type="dxa"/>
            <w:shd w:val="clear" w:color="auto" w:fill="FFFFFF"/>
            <w:noWrap/>
            <w:vAlign w:val="center"/>
          </w:tcPr>
          <w:p w14:paraId="1A50E4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5g*8袋</w:t>
            </w:r>
          </w:p>
        </w:tc>
        <w:tc>
          <w:tcPr>
            <w:tcW w:w="1296" w:type="dxa"/>
            <w:shd w:val="clear" w:color="auto" w:fill="FFFFFF"/>
            <w:noWrap/>
            <w:vAlign w:val="center"/>
          </w:tcPr>
          <w:p w14:paraId="2901678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8F20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3D7894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F76DF9">
            <w:pPr>
              <w:jc w:val="center"/>
              <w:rPr>
                <w:rFonts w:hint="eastAsia" w:ascii="仿宋" w:hAnsi="仿宋" w:eastAsia="仿宋" w:cs="仿宋"/>
                <w:i w:val="0"/>
                <w:iCs w:val="0"/>
                <w:color w:val="000000"/>
                <w:sz w:val="24"/>
                <w:szCs w:val="24"/>
                <w:u w:val="none"/>
              </w:rPr>
            </w:pPr>
          </w:p>
        </w:tc>
      </w:tr>
      <w:tr w14:paraId="56F7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28C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3477" w:type="dxa"/>
            <w:shd w:val="clear" w:color="auto" w:fill="FFFFFF"/>
            <w:noWrap/>
            <w:vAlign w:val="center"/>
          </w:tcPr>
          <w:p w14:paraId="024463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莫匹罗星软膏（百多邦）套盒</w:t>
            </w:r>
          </w:p>
        </w:tc>
        <w:tc>
          <w:tcPr>
            <w:tcW w:w="2318" w:type="dxa"/>
            <w:shd w:val="clear" w:color="auto" w:fill="FFFFFF"/>
            <w:noWrap/>
            <w:vAlign w:val="center"/>
          </w:tcPr>
          <w:p w14:paraId="6B58C8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061886A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610B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F514E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FE8282">
            <w:pPr>
              <w:jc w:val="center"/>
              <w:rPr>
                <w:rFonts w:hint="eastAsia" w:ascii="仿宋" w:hAnsi="仿宋" w:eastAsia="仿宋" w:cs="仿宋"/>
                <w:i w:val="0"/>
                <w:iCs w:val="0"/>
                <w:color w:val="000000"/>
                <w:sz w:val="24"/>
                <w:szCs w:val="24"/>
                <w:u w:val="none"/>
              </w:rPr>
            </w:pPr>
          </w:p>
        </w:tc>
      </w:tr>
      <w:tr w14:paraId="1012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EE27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3477" w:type="dxa"/>
            <w:shd w:val="clear" w:color="auto" w:fill="FFFFFF"/>
            <w:noWrap/>
            <w:vAlign w:val="center"/>
          </w:tcPr>
          <w:p w14:paraId="5F7E85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脑心通胶囊</w:t>
            </w:r>
          </w:p>
        </w:tc>
        <w:tc>
          <w:tcPr>
            <w:tcW w:w="2318" w:type="dxa"/>
            <w:shd w:val="clear" w:color="auto" w:fill="FFFFFF"/>
            <w:noWrap/>
            <w:vAlign w:val="center"/>
          </w:tcPr>
          <w:p w14:paraId="49332B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0.4g*12粒*4板</w:t>
            </w:r>
          </w:p>
        </w:tc>
        <w:tc>
          <w:tcPr>
            <w:tcW w:w="1296" w:type="dxa"/>
            <w:shd w:val="clear" w:color="auto" w:fill="FFFFFF"/>
            <w:noWrap/>
            <w:vAlign w:val="center"/>
          </w:tcPr>
          <w:p w14:paraId="75F81DA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37E4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E8A31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E29898">
            <w:pPr>
              <w:jc w:val="center"/>
              <w:rPr>
                <w:rFonts w:hint="eastAsia" w:ascii="仿宋" w:hAnsi="仿宋" w:eastAsia="仿宋" w:cs="仿宋"/>
                <w:i w:val="0"/>
                <w:iCs w:val="0"/>
                <w:color w:val="000000"/>
                <w:sz w:val="24"/>
                <w:szCs w:val="24"/>
                <w:u w:val="none"/>
              </w:rPr>
            </w:pPr>
          </w:p>
        </w:tc>
      </w:tr>
      <w:tr w14:paraId="1EAE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A5C4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3477" w:type="dxa"/>
            <w:shd w:val="clear" w:color="auto" w:fill="FFFFFF"/>
            <w:noWrap/>
            <w:vAlign w:val="center"/>
          </w:tcPr>
          <w:p w14:paraId="67C78A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尼可地尔片</w:t>
            </w:r>
          </w:p>
        </w:tc>
        <w:tc>
          <w:tcPr>
            <w:tcW w:w="2318" w:type="dxa"/>
            <w:shd w:val="clear" w:color="auto" w:fill="FFFFFF"/>
            <w:noWrap/>
            <w:vAlign w:val="center"/>
          </w:tcPr>
          <w:p w14:paraId="26861C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5mg*24片</w:t>
            </w:r>
          </w:p>
        </w:tc>
        <w:tc>
          <w:tcPr>
            <w:tcW w:w="1296" w:type="dxa"/>
            <w:shd w:val="clear" w:color="auto" w:fill="FFFFFF"/>
            <w:noWrap/>
            <w:vAlign w:val="center"/>
          </w:tcPr>
          <w:p w14:paraId="126441F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DB35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1CDE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19DD98">
            <w:pPr>
              <w:jc w:val="center"/>
              <w:rPr>
                <w:rFonts w:hint="eastAsia" w:ascii="仿宋" w:hAnsi="仿宋" w:eastAsia="仿宋" w:cs="仿宋"/>
                <w:i w:val="0"/>
                <w:iCs w:val="0"/>
                <w:color w:val="000000"/>
                <w:sz w:val="24"/>
                <w:szCs w:val="24"/>
                <w:u w:val="none"/>
              </w:rPr>
            </w:pPr>
          </w:p>
        </w:tc>
      </w:tr>
      <w:tr w14:paraId="727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C08A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3477" w:type="dxa"/>
            <w:shd w:val="clear" w:color="auto" w:fill="FFFFFF"/>
            <w:noWrap/>
            <w:vAlign w:val="center"/>
          </w:tcPr>
          <w:p w14:paraId="2D1E86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血塞通注射液</w:t>
            </w:r>
          </w:p>
        </w:tc>
        <w:tc>
          <w:tcPr>
            <w:tcW w:w="2318" w:type="dxa"/>
            <w:shd w:val="clear" w:color="auto" w:fill="FFFFFF"/>
            <w:noWrap/>
            <w:vAlign w:val="center"/>
          </w:tcPr>
          <w:p w14:paraId="5611B0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307DE55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6E54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F225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F2AA92">
            <w:pPr>
              <w:jc w:val="center"/>
              <w:rPr>
                <w:rFonts w:hint="eastAsia" w:ascii="仿宋" w:hAnsi="仿宋" w:eastAsia="仿宋" w:cs="仿宋"/>
                <w:i w:val="0"/>
                <w:iCs w:val="0"/>
                <w:color w:val="000000"/>
                <w:sz w:val="24"/>
                <w:szCs w:val="24"/>
                <w:u w:val="none"/>
              </w:rPr>
            </w:pPr>
          </w:p>
        </w:tc>
      </w:tr>
      <w:tr w14:paraId="3BAB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5BC4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3477" w:type="dxa"/>
            <w:shd w:val="clear" w:color="auto" w:fill="FFFFFF"/>
            <w:noWrap/>
            <w:vAlign w:val="center"/>
          </w:tcPr>
          <w:p w14:paraId="3C2F70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血塞通片</w:t>
            </w:r>
          </w:p>
        </w:tc>
        <w:tc>
          <w:tcPr>
            <w:tcW w:w="2318" w:type="dxa"/>
            <w:shd w:val="clear" w:color="auto" w:fill="FFFFFF"/>
            <w:noWrap/>
            <w:vAlign w:val="center"/>
          </w:tcPr>
          <w:p w14:paraId="3C0711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25mg*40s</w:t>
            </w:r>
          </w:p>
        </w:tc>
        <w:tc>
          <w:tcPr>
            <w:tcW w:w="1296" w:type="dxa"/>
            <w:shd w:val="clear" w:color="auto" w:fill="FFFFFF"/>
            <w:noWrap/>
            <w:vAlign w:val="center"/>
          </w:tcPr>
          <w:p w14:paraId="374B61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A6C7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0DBBD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9D4EBA">
            <w:pPr>
              <w:jc w:val="center"/>
              <w:rPr>
                <w:rFonts w:hint="eastAsia" w:ascii="仿宋" w:hAnsi="仿宋" w:eastAsia="仿宋" w:cs="仿宋"/>
                <w:i w:val="0"/>
                <w:iCs w:val="0"/>
                <w:color w:val="000000"/>
                <w:sz w:val="24"/>
                <w:szCs w:val="24"/>
                <w:u w:val="none"/>
              </w:rPr>
            </w:pPr>
          </w:p>
        </w:tc>
      </w:tr>
      <w:tr w14:paraId="58A9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6FDF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3477" w:type="dxa"/>
            <w:shd w:val="clear" w:color="auto" w:fill="FFFFFF"/>
            <w:noWrap/>
            <w:vAlign w:val="center"/>
          </w:tcPr>
          <w:p w14:paraId="292787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血塞通片</w:t>
            </w:r>
          </w:p>
        </w:tc>
        <w:tc>
          <w:tcPr>
            <w:tcW w:w="2318" w:type="dxa"/>
            <w:shd w:val="clear" w:color="auto" w:fill="FFFFFF"/>
            <w:noWrap/>
            <w:vAlign w:val="center"/>
          </w:tcPr>
          <w:p w14:paraId="30327B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25mg*20s</w:t>
            </w:r>
          </w:p>
        </w:tc>
        <w:tc>
          <w:tcPr>
            <w:tcW w:w="1296" w:type="dxa"/>
            <w:shd w:val="clear" w:color="auto" w:fill="FFFFFF"/>
            <w:noWrap/>
            <w:vAlign w:val="center"/>
          </w:tcPr>
          <w:p w14:paraId="67397C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9A6D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11D27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323456">
            <w:pPr>
              <w:jc w:val="center"/>
              <w:rPr>
                <w:rFonts w:hint="eastAsia" w:ascii="仿宋" w:hAnsi="仿宋" w:eastAsia="仿宋" w:cs="仿宋"/>
                <w:i w:val="0"/>
                <w:iCs w:val="0"/>
                <w:color w:val="000000"/>
                <w:sz w:val="24"/>
                <w:szCs w:val="24"/>
                <w:u w:val="none"/>
              </w:rPr>
            </w:pPr>
          </w:p>
        </w:tc>
      </w:tr>
      <w:tr w14:paraId="4F79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3A80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3477" w:type="dxa"/>
            <w:shd w:val="clear" w:color="auto" w:fill="FFFFFF"/>
            <w:noWrap/>
            <w:vAlign w:val="center"/>
          </w:tcPr>
          <w:p w14:paraId="31B431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5BA677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10mg*10s</w:t>
            </w:r>
          </w:p>
        </w:tc>
        <w:tc>
          <w:tcPr>
            <w:tcW w:w="1296" w:type="dxa"/>
            <w:shd w:val="clear" w:color="auto" w:fill="FFFFFF"/>
            <w:noWrap/>
            <w:vAlign w:val="center"/>
          </w:tcPr>
          <w:p w14:paraId="04C0410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D6BA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DD08B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E393FB">
            <w:pPr>
              <w:jc w:val="center"/>
              <w:rPr>
                <w:rFonts w:hint="eastAsia" w:ascii="仿宋" w:hAnsi="仿宋" w:eastAsia="仿宋" w:cs="仿宋"/>
                <w:i w:val="0"/>
                <w:iCs w:val="0"/>
                <w:color w:val="000000"/>
                <w:sz w:val="24"/>
                <w:szCs w:val="24"/>
                <w:u w:val="none"/>
              </w:rPr>
            </w:pPr>
          </w:p>
        </w:tc>
      </w:tr>
      <w:tr w14:paraId="095F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8692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3477" w:type="dxa"/>
            <w:shd w:val="clear" w:color="auto" w:fill="FFFFFF"/>
            <w:noWrap/>
            <w:vAlign w:val="center"/>
          </w:tcPr>
          <w:p w14:paraId="627A74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诺和锐30笔芯门冬胰岛素30注射液</w:t>
            </w:r>
          </w:p>
        </w:tc>
        <w:tc>
          <w:tcPr>
            <w:tcW w:w="2318" w:type="dxa"/>
            <w:shd w:val="clear" w:color="auto" w:fill="FFFFFF"/>
            <w:noWrap/>
            <w:vAlign w:val="center"/>
          </w:tcPr>
          <w:p w14:paraId="121C45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#3ml:300单位(100单位/毫升，3ml/支)</w:t>
            </w:r>
          </w:p>
        </w:tc>
        <w:tc>
          <w:tcPr>
            <w:tcW w:w="1296" w:type="dxa"/>
            <w:shd w:val="clear" w:color="auto" w:fill="FFFFFF"/>
            <w:noWrap/>
            <w:vAlign w:val="center"/>
          </w:tcPr>
          <w:p w14:paraId="518B23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9C71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F323F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93E967">
            <w:pPr>
              <w:jc w:val="center"/>
              <w:rPr>
                <w:rFonts w:hint="eastAsia" w:ascii="仿宋" w:hAnsi="仿宋" w:eastAsia="仿宋" w:cs="仿宋"/>
                <w:i w:val="0"/>
                <w:iCs w:val="0"/>
                <w:color w:val="000000"/>
                <w:sz w:val="24"/>
                <w:szCs w:val="24"/>
                <w:u w:val="none"/>
              </w:rPr>
            </w:pPr>
          </w:p>
        </w:tc>
      </w:tr>
      <w:tr w14:paraId="0A60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410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3477" w:type="dxa"/>
            <w:shd w:val="clear" w:color="auto" w:fill="FFFFFF"/>
            <w:noWrap/>
            <w:vAlign w:val="center"/>
          </w:tcPr>
          <w:p w14:paraId="0F667E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排石颗粒</w:t>
            </w:r>
          </w:p>
        </w:tc>
        <w:tc>
          <w:tcPr>
            <w:tcW w:w="2318" w:type="dxa"/>
            <w:shd w:val="clear" w:color="auto" w:fill="FFFFFF"/>
            <w:noWrap/>
            <w:vAlign w:val="center"/>
          </w:tcPr>
          <w:p w14:paraId="01C45D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20g*10袋</w:t>
            </w:r>
          </w:p>
        </w:tc>
        <w:tc>
          <w:tcPr>
            <w:tcW w:w="1296" w:type="dxa"/>
            <w:shd w:val="clear" w:color="auto" w:fill="FFFFFF"/>
            <w:noWrap/>
            <w:vAlign w:val="center"/>
          </w:tcPr>
          <w:p w14:paraId="2B30002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EDAB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E8F6CA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E6C12A">
            <w:pPr>
              <w:jc w:val="center"/>
              <w:rPr>
                <w:rFonts w:hint="eastAsia" w:ascii="仿宋" w:hAnsi="仿宋" w:eastAsia="仿宋" w:cs="仿宋"/>
                <w:i w:val="0"/>
                <w:iCs w:val="0"/>
                <w:color w:val="000000"/>
                <w:sz w:val="24"/>
                <w:szCs w:val="24"/>
                <w:u w:val="none"/>
              </w:rPr>
            </w:pPr>
          </w:p>
        </w:tc>
      </w:tr>
      <w:tr w14:paraId="75A3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10C8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3477" w:type="dxa"/>
            <w:shd w:val="clear" w:color="auto" w:fill="FFFFFF"/>
            <w:noWrap/>
            <w:vAlign w:val="center"/>
          </w:tcPr>
          <w:p w14:paraId="2DDC01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3074C6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10mg*30s</w:t>
            </w:r>
          </w:p>
        </w:tc>
        <w:tc>
          <w:tcPr>
            <w:tcW w:w="1296" w:type="dxa"/>
            <w:shd w:val="clear" w:color="auto" w:fill="FFFFFF"/>
            <w:noWrap/>
            <w:vAlign w:val="center"/>
          </w:tcPr>
          <w:p w14:paraId="5D7528E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49D8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F443A3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C68237">
            <w:pPr>
              <w:jc w:val="center"/>
              <w:rPr>
                <w:rFonts w:hint="eastAsia" w:ascii="仿宋" w:hAnsi="仿宋" w:eastAsia="仿宋" w:cs="仿宋"/>
                <w:i w:val="0"/>
                <w:iCs w:val="0"/>
                <w:color w:val="000000"/>
                <w:sz w:val="24"/>
                <w:szCs w:val="24"/>
                <w:u w:val="none"/>
              </w:rPr>
            </w:pPr>
          </w:p>
        </w:tc>
      </w:tr>
      <w:tr w14:paraId="0DFD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9EBA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3477" w:type="dxa"/>
            <w:shd w:val="clear" w:color="auto" w:fill="FFFFFF"/>
            <w:noWrap/>
            <w:vAlign w:val="center"/>
          </w:tcPr>
          <w:p w14:paraId="25B19D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辛伐他汀片</w:t>
            </w:r>
          </w:p>
        </w:tc>
        <w:tc>
          <w:tcPr>
            <w:tcW w:w="2318" w:type="dxa"/>
            <w:shd w:val="clear" w:color="auto" w:fill="FFFFFF"/>
            <w:noWrap/>
            <w:vAlign w:val="center"/>
          </w:tcPr>
          <w:p w14:paraId="76009A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236C91E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6BE8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C830F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41D631">
            <w:pPr>
              <w:jc w:val="center"/>
              <w:rPr>
                <w:rFonts w:hint="eastAsia" w:ascii="仿宋" w:hAnsi="仿宋" w:eastAsia="仿宋" w:cs="仿宋"/>
                <w:i w:val="0"/>
                <w:iCs w:val="0"/>
                <w:color w:val="000000"/>
                <w:sz w:val="24"/>
                <w:szCs w:val="24"/>
                <w:u w:val="none"/>
              </w:rPr>
            </w:pPr>
          </w:p>
        </w:tc>
      </w:tr>
      <w:tr w14:paraId="75C5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2AE2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3477" w:type="dxa"/>
            <w:shd w:val="clear" w:color="auto" w:fill="FFFFFF"/>
            <w:noWrap/>
            <w:vAlign w:val="center"/>
          </w:tcPr>
          <w:p w14:paraId="6BCE74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葡萄糖注射液</w:t>
            </w:r>
          </w:p>
        </w:tc>
        <w:tc>
          <w:tcPr>
            <w:tcW w:w="2318" w:type="dxa"/>
            <w:shd w:val="clear" w:color="auto" w:fill="FFFFFF"/>
            <w:noWrap/>
            <w:vAlign w:val="center"/>
          </w:tcPr>
          <w:p w14:paraId="01FA70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#20ml:10g*5支</w:t>
            </w:r>
          </w:p>
        </w:tc>
        <w:tc>
          <w:tcPr>
            <w:tcW w:w="1296" w:type="dxa"/>
            <w:shd w:val="clear" w:color="auto" w:fill="FFFFFF"/>
            <w:noWrap/>
            <w:vAlign w:val="center"/>
          </w:tcPr>
          <w:p w14:paraId="5CD529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8E0F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AFB89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7F6A2F">
            <w:pPr>
              <w:jc w:val="center"/>
              <w:rPr>
                <w:rFonts w:hint="eastAsia" w:ascii="仿宋" w:hAnsi="仿宋" w:eastAsia="仿宋" w:cs="仿宋"/>
                <w:i w:val="0"/>
                <w:iCs w:val="0"/>
                <w:color w:val="000000"/>
                <w:sz w:val="24"/>
                <w:szCs w:val="24"/>
                <w:u w:val="none"/>
              </w:rPr>
            </w:pPr>
          </w:p>
        </w:tc>
      </w:tr>
      <w:tr w14:paraId="6EED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2358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3477" w:type="dxa"/>
            <w:shd w:val="clear" w:color="auto" w:fill="FFFFFF"/>
            <w:noWrap/>
            <w:vAlign w:val="center"/>
          </w:tcPr>
          <w:p w14:paraId="15B8A7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蒲地蓝消炎片</w:t>
            </w:r>
          </w:p>
        </w:tc>
        <w:tc>
          <w:tcPr>
            <w:tcW w:w="2318" w:type="dxa"/>
            <w:shd w:val="clear" w:color="auto" w:fill="FFFFFF"/>
            <w:noWrap/>
            <w:vAlign w:val="center"/>
          </w:tcPr>
          <w:p w14:paraId="4618A7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0.25g*24s</w:t>
            </w:r>
          </w:p>
        </w:tc>
        <w:tc>
          <w:tcPr>
            <w:tcW w:w="1296" w:type="dxa"/>
            <w:shd w:val="clear" w:color="auto" w:fill="FFFFFF"/>
            <w:noWrap/>
            <w:vAlign w:val="center"/>
          </w:tcPr>
          <w:p w14:paraId="2CAC9AF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42DC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190F93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866397E">
            <w:pPr>
              <w:jc w:val="center"/>
              <w:rPr>
                <w:rFonts w:hint="eastAsia" w:ascii="仿宋" w:hAnsi="仿宋" w:eastAsia="仿宋" w:cs="仿宋"/>
                <w:i w:val="0"/>
                <w:iCs w:val="0"/>
                <w:color w:val="000000"/>
                <w:sz w:val="24"/>
                <w:szCs w:val="24"/>
                <w:u w:val="none"/>
              </w:rPr>
            </w:pPr>
          </w:p>
        </w:tc>
      </w:tr>
      <w:tr w14:paraId="5B5A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8EB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3477" w:type="dxa"/>
            <w:shd w:val="clear" w:color="auto" w:fill="FFFFFF"/>
            <w:noWrap/>
            <w:vAlign w:val="center"/>
          </w:tcPr>
          <w:p w14:paraId="037246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硝酸甘油注射液</w:t>
            </w:r>
          </w:p>
        </w:tc>
        <w:tc>
          <w:tcPr>
            <w:tcW w:w="2318" w:type="dxa"/>
            <w:shd w:val="clear" w:color="auto" w:fill="FFFFFF"/>
            <w:noWrap/>
            <w:vAlign w:val="center"/>
          </w:tcPr>
          <w:p w14:paraId="331F3B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1ml:5mg*10支</w:t>
            </w:r>
          </w:p>
        </w:tc>
        <w:tc>
          <w:tcPr>
            <w:tcW w:w="1296" w:type="dxa"/>
            <w:shd w:val="clear" w:color="auto" w:fill="FFFFFF"/>
            <w:noWrap/>
            <w:vAlign w:val="center"/>
          </w:tcPr>
          <w:p w14:paraId="1B352E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90C7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BE555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A3C875">
            <w:pPr>
              <w:jc w:val="center"/>
              <w:rPr>
                <w:rFonts w:hint="eastAsia" w:ascii="仿宋" w:hAnsi="仿宋" w:eastAsia="仿宋" w:cs="仿宋"/>
                <w:i w:val="0"/>
                <w:iCs w:val="0"/>
                <w:color w:val="000000"/>
                <w:sz w:val="24"/>
                <w:szCs w:val="24"/>
                <w:u w:val="none"/>
              </w:rPr>
            </w:pPr>
          </w:p>
        </w:tc>
      </w:tr>
      <w:tr w14:paraId="4CC6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2AABF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3477" w:type="dxa"/>
            <w:shd w:val="clear" w:color="auto" w:fill="FFFFFF"/>
            <w:noWrap/>
            <w:vAlign w:val="center"/>
          </w:tcPr>
          <w:p w14:paraId="538DFD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杞菊地黄胶囊</w:t>
            </w:r>
          </w:p>
        </w:tc>
        <w:tc>
          <w:tcPr>
            <w:tcW w:w="2318" w:type="dxa"/>
            <w:shd w:val="clear" w:color="auto" w:fill="FFFFFF"/>
            <w:noWrap/>
            <w:vAlign w:val="center"/>
          </w:tcPr>
          <w:p w14:paraId="7FFF34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0.3g*30粒</w:t>
            </w:r>
          </w:p>
        </w:tc>
        <w:tc>
          <w:tcPr>
            <w:tcW w:w="1296" w:type="dxa"/>
            <w:shd w:val="clear" w:color="auto" w:fill="FFFFFF"/>
            <w:noWrap/>
            <w:vAlign w:val="center"/>
          </w:tcPr>
          <w:p w14:paraId="0BD859B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3487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5CB3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D9D76AD">
            <w:pPr>
              <w:jc w:val="center"/>
              <w:rPr>
                <w:rFonts w:hint="eastAsia" w:ascii="仿宋" w:hAnsi="仿宋" w:eastAsia="仿宋" w:cs="仿宋"/>
                <w:i w:val="0"/>
                <w:iCs w:val="0"/>
                <w:color w:val="000000"/>
                <w:sz w:val="24"/>
                <w:szCs w:val="24"/>
                <w:u w:val="none"/>
              </w:rPr>
            </w:pPr>
          </w:p>
        </w:tc>
      </w:tr>
      <w:tr w14:paraId="103F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B35B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3477" w:type="dxa"/>
            <w:shd w:val="clear" w:color="auto" w:fill="FFFFFF"/>
            <w:noWrap/>
            <w:vAlign w:val="center"/>
          </w:tcPr>
          <w:p w14:paraId="6BFE78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杞菊地黄丸</w:t>
            </w:r>
          </w:p>
        </w:tc>
        <w:tc>
          <w:tcPr>
            <w:tcW w:w="2318" w:type="dxa"/>
            <w:shd w:val="clear" w:color="auto" w:fill="FFFFFF"/>
            <w:noWrap/>
            <w:vAlign w:val="center"/>
          </w:tcPr>
          <w:p w14:paraId="085F89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6gX12袋</w:t>
            </w:r>
          </w:p>
        </w:tc>
        <w:tc>
          <w:tcPr>
            <w:tcW w:w="1296" w:type="dxa"/>
            <w:shd w:val="clear" w:color="auto" w:fill="FFFFFF"/>
            <w:noWrap/>
            <w:vAlign w:val="center"/>
          </w:tcPr>
          <w:p w14:paraId="001DA83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6DE55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E3E88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84DBB2">
            <w:pPr>
              <w:jc w:val="center"/>
              <w:rPr>
                <w:rFonts w:hint="eastAsia" w:ascii="仿宋" w:hAnsi="仿宋" w:eastAsia="仿宋" w:cs="仿宋"/>
                <w:i w:val="0"/>
                <w:iCs w:val="0"/>
                <w:color w:val="000000"/>
                <w:sz w:val="24"/>
                <w:szCs w:val="24"/>
                <w:u w:val="none"/>
              </w:rPr>
            </w:pPr>
          </w:p>
        </w:tc>
      </w:tr>
      <w:tr w14:paraId="23A8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E1B5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3477" w:type="dxa"/>
            <w:shd w:val="clear" w:color="auto" w:fill="FFFFFF"/>
            <w:noWrap/>
            <w:vAlign w:val="center"/>
          </w:tcPr>
          <w:p w14:paraId="1F1E6C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氢氯噻嗪片</w:t>
            </w:r>
          </w:p>
        </w:tc>
        <w:tc>
          <w:tcPr>
            <w:tcW w:w="2318" w:type="dxa"/>
            <w:shd w:val="clear" w:color="auto" w:fill="FFFFFF"/>
            <w:noWrap/>
            <w:vAlign w:val="center"/>
          </w:tcPr>
          <w:p w14:paraId="05BBDE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2D5B6A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60B2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4FCA8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9D3D03">
            <w:pPr>
              <w:jc w:val="center"/>
              <w:rPr>
                <w:rFonts w:hint="eastAsia" w:ascii="仿宋" w:hAnsi="仿宋" w:eastAsia="仿宋" w:cs="仿宋"/>
                <w:i w:val="0"/>
                <w:iCs w:val="0"/>
                <w:color w:val="000000"/>
                <w:sz w:val="24"/>
                <w:szCs w:val="24"/>
                <w:u w:val="none"/>
              </w:rPr>
            </w:pPr>
          </w:p>
        </w:tc>
      </w:tr>
      <w:tr w14:paraId="7B62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88D9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3477" w:type="dxa"/>
            <w:shd w:val="clear" w:color="auto" w:fill="FFFFFF"/>
            <w:noWrap/>
            <w:vAlign w:val="center"/>
          </w:tcPr>
          <w:p w14:paraId="2B2AA2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氢氧化铝片</w:t>
            </w:r>
          </w:p>
        </w:tc>
        <w:tc>
          <w:tcPr>
            <w:tcW w:w="2318" w:type="dxa"/>
            <w:shd w:val="clear" w:color="auto" w:fill="FFFFFF"/>
            <w:noWrap/>
            <w:vAlign w:val="center"/>
          </w:tcPr>
          <w:p w14:paraId="7AC05B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16BCE17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3532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4C956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CEE303">
            <w:pPr>
              <w:jc w:val="center"/>
              <w:rPr>
                <w:rFonts w:hint="eastAsia" w:ascii="仿宋" w:hAnsi="仿宋" w:eastAsia="仿宋" w:cs="仿宋"/>
                <w:i w:val="0"/>
                <w:iCs w:val="0"/>
                <w:color w:val="000000"/>
                <w:sz w:val="24"/>
                <w:szCs w:val="24"/>
                <w:u w:val="none"/>
              </w:rPr>
            </w:pPr>
          </w:p>
        </w:tc>
      </w:tr>
      <w:tr w14:paraId="0EAE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EC53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3477" w:type="dxa"/>
            <w:shd w:val="clear" w:color="auto" w:fill="FFFFFF"/>
            <w:noWrap/>
            <w:vAlign w:val="center"/>
          </w:tcPr>
          <w:p w14:paraId="158040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清凉油</w:t>
            </w:r>
          </w:p>
        </w:tc>
        <w:tc>
          <w:tcPr>
            <w:tcW w:w="2318" w:type="dxa"/>
            <w:shd w:val="clear" w:color="auto" w:fill="FFFFFF"/>
            <w:noWrap/>
            <w:vAlign w:val="center"/>
          </w:tcPr>
          <w:p w14:paraId="79DC17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w:t>
            </w:r>
          </w:p>
        </w:tc>
        <w:tc>
          <w:tcPr>
            <w:tcW w:w="1296" w:type="dxa"/>
            <w:shd w:val="clear" w:color="auto" w:fill="FFFFFF"/>
            <w:noWrap/>
            <w:vAlign w:val="center"/>
          </w:tcPr>
          <w:p w14:paraId="3D2DAFB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44B1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93C096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2E9B25">
            <w:pPr>
              <w:jc w:val="center"/>
              <w:rPr>
                <w:rFonts w:hint="eastAsia" w:ascii="仿宋" w:hAnsi="仿宋" w:eastAsia="仿宋" w:cs="仿宋"/>
                <w:i w:val="0"/>
                <w:iCs w:val="0"/>
                <w:color w:val="000000"/>
                <w:sz w:val="24"/>
                <w:szCs w:val="24"/>
                <w:u w:val="none"/>
              </w:rPr>
            </w:pPr>
          </w:p>
        </w:tc>
      </w:tr>
      <w:tr w14:paraId="2F09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180B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3477" w:type="dxa"/>
            <w:shd w:val="clear" w:color="auto" w:fill="FFFFFF"/>
            <w:noWrap/>
            <w:vAlign w:val="center"/>
          </w:tcPr>
          <w:p w14:paraId="7C1365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清热解毒口服液</w:t>
            </w:r>
          </w:p>
        </w:tc>
        <w:tc>
          <w:tcPr>
            <w:tcW w:w="2318" w:type="dxa"/>
            <w:shd w:val="clear" w:color="auto" w:fill="FFFFFF"/>
            <w:noWrap/>
            <w:vAlign w:val="center"/>
          </w:tcPr>
          <w:p w14:paraId="74028B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40C23B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89DE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9CA167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21B1B9">
            <w:pPr>
              <w:jc w:val="center"/>
              <w:rPr>
                <w:rFonts w:hint="eastAsia" w:ascii="仿宋" w:hAnsi="仿宋" w:eastAsia="仿宋" w:cs="仿宋"/>
                <w:i w:val="0"/>
                <w:iCs w:val="0"/>
                <w:color w:val="000000"/>
                <w:sz w:val="24"/>
                <w:szCs w:val="24"/>
                <w:u w:val="none"/>
              </w:rPr>
            </w:pPr>
          </w:p>
        </w:tc>
      </w:tr>
      <w:tr w14:paraId="5C86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9CF3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3477" w:type="dxa"/>
            <w:shd w:val="clear" w:color="auto" w:fill="FFFFFF"/>
            <w:noWrap/>
            <w:vAlign w:val="center"/>
          </w:tcPr>
          <w:p w14:paraId="4B5014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硝酸甘油片</w:t>
            </w:r>
          </w:p>
        </w:tc>
        <w:tc>
          <w:tcPr>
            <w:tcW w:w="2318" w:type="dxa"/>
            <w:shd w:val="clear" w:color="auto" w:fill="FFFFFF"/>
            <w:noWrap/>
            <w:vAlign w:val="center"/>
          </w:tcPr>
          <w:p w14:paraId="1B88A6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0.5mg*36片*3瓶</w:t>
            </w:r>
          </w:p>
        </w:tc>
        <w:tc>
          <w:tcPr>
            <w:tcW w:w="1296" w:type="dxa"/>
            <w:shd w:val="clear" w:color="auto" w:fill="FFFFFF"/>
            <w:noWrap/>
            <w:vAlign w:val="center"/>
          </w:tcPr>
          <w:p w14:paraId="1EAB23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FB2AC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F940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996765">
            <w:pPr>
              <w:jc w:val="center"/>
              <w:rPr>
                <w:rFonts w:hint="eastAsia" w:ascii="仿宋" w:hAnsi="仿宋" w:eastAsia="仿宋" w:cs="仿宋"/>
                <w:i w:val="0"/>
                <w:iCs w:val="0"/>
                <w:color w:val="000000"/>
                <w:sz w:val="24"/>
                <w:szCs w:val="24"/>
                <w:u w:val="none"/>
              </w:rPr>
            </w:pPr>
          </w:p>
        </w:tc>
      </w:tr>
      <w:tr w14:paraId="12ED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5214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3477" w:type="dxa"/>
            <w:shd w:val="clear" w:color="auto" w:fill="FFFFFF"/>
            <w:noWrap/>
            <w:vAlign w:val="center"/>
          </w:tcPr>
          <w:p w14:paraId="77DC01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曲安奈德益康唑乳膏</w:t>
            </w:r>
          </w:p>
        </w:tc>
        <w:tc>
          <w:tcPr>
            <w:tcW w:w="2318" w:type="dxa"/>
            <w:shd w:val="clear" w:color="auto" w:fill="FFFFFF"/>
            <w:noWrap/>
            <w:vAlign w:val="center"/>
          </w:tcPr>
          <w:p w14:paraId="4D9606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57F764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C164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0E6D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51F035">
            <w:pPr>
              <w:jc w:val="center"/>
              <w:rPr>
                <w:rFonts w:hint="eastAsia" w:ascii="仿宋" w:hAnsi="仿宋" w:eastAsia="仿宋" w:cs="仿宋"/>
                <w:i w:val="0"/>
                <w:iCs w:val="0"/>
                <w:color w:val="000000"/>
                <w:sz w:val="24"/>
                <w:szCs w:val="24"/>
                <w:u w:val="none"/>
              </w:rPr>
            </w:pPr>
          </w:p>
        </w:tc>
      </w:tr>
      <w:tr w14:paraId="7DD0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F401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3477" w:type="dxa"/>
            <w:shd w:val="clear" w:color="auto" w:fill="FFFFFF"/>
            <w:noWrap/>
            <w:vAlign w:val="center"/>
          </w:tcPr>
          <w:p w14:paraId="66190C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硝酸甘油片</w:t>
            </w:r>
          </w:p>
        </w:tc>
        <w:tc>
          <w:tcPr>
            <w:tcW w:w="2318" w:type="dxa"/>
            <w:shd w:val="clear" w:color="auto" w:fill="FFFFFF"/>
            <w:noWrap/>
            <w:vAlign w:val="center"/>
          </w:tcPr>
          <w:p w14:paraId="0B48BA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23ADE5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FDEB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4D290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0F6207">
            <w:pPr>
              <w:jc w:val="center"/>
              <w:rPr>
                <w:rFonts w:hint="eastAsia" w:ascii="仿宋" w:hAnsi="仿宋" w:eastAsia="仿宋" w:cs="仿宋"/>
                <w:i w:val="0"/>
                <w:iCs w:val="0"/>
                <w:color w:val="000000"/>
                <w:sz w:val="24"/>
                <w:szCs w:val="24"/>
                <w:u w:val="none"/>
              </w:rPr>
            </w:pPr>
          </w:p>
        </w:tc>
      </w:tr>
      <w:tr w14:paraId="6A51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058D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3477" w:type="dxa"/>
            <w:shd w:val="clear" w:color="auto" w:fill="FFFFFF"/>
            <w:noWrap/>
            <w:vAlign w:val="center"/>
          </w:tcPr>
          <w:p w14:paraId="67A7F2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曲咪新乳膏</w:t>
            </w:r>
          </w:p>
        </w:tc>
        <w:tc>
          <w:tcPr>
            <w:tcW w:w="2318" w:type="dxa"/>
            <w:shd w:val="clear" w:color="auto" w:fill="FFFFFF"/>
            <w:noWrap/>
            <w:vAlign w:val="center"/>
          </w:tcPr>
          <w:p w14:paraId="11DCB9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4553D66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2498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D1BA4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2DDBC3">
            <w:pPr>
              <w:jc w:val="center"/>
              <w:rPr>
                <w:rFonts w:hint="eastAsia" w:ascii="仿宋" w:hAnsi="仿宋" w:eastAsia="仿宋" w:cs="仿宋"/>
                <w:i w:val="0"/>
                <w:iCs w:val="0"/>
                <w:color w:val="000000"/>
                <w:sz w:val="24"/>
                <w:szCs w:val="24"/>
                <w:u w:val="none"/>
              </w:rPr>
            </w:pPr>
          </w:p>
        </w:tc>
      </w:tr>
      <w:tr w14:paraId="4426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EA2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3477" w:type="dxa"/>
            <w:shd w:val="clear" w:color="auto" w:fill="FFFFFF"/>
            <w:noWrap/>
            <w:vAlign w:val="center"/>
          </w:tcPr>
          <w:p w14:paraId="0767B7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硝苯地平片</w:t>
            </w:r>
          </w:p>
        </w:tc>
        <w:tc>
          <w:tcPr>
            <w:tcW w:w="2318" w:type="dxa"/>
            <w:shd w:val="clear" w:color="auto" w:fill="FFFFFF"/>
            <w:noWrap/>
            <w:vAlign w:val="center"/>
          </w:tcPr>
          <w:p w14:paraId="2A4050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5950F50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0009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29F3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F6B651">
            <w:pPr>
              <w:jc w:val="center"/>
              <w:rPr>
                <w:rFonts w:hint="eastAsia" w:ascii="仿宋" w:hAnsi="仿宋" w:eastAsia="仿宋" w:cs="仿宋"/>
                <w:i w:val="0"/>
                <w:iCs w:val="0"/>
                <w:color w:val="000000"/>
                <w:sz w:val="24"/>
                <w:szCs w:val="24"/>
                <w:u w:val="none"/>
              </w:rPr>
            </w:pPr>
          </w:p>
        </w:tc>
      </w:tr>
      <w:tr w14:paraId="365D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A376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3477" w:type="dxa"/>
            <w:shd w:val="clear" w:color="auto" w:fill="FFFFFF"/>
            <w:noWrap/>
            <w:vAlign w:val="center"/>
          </w:tcPr>
          <w:p w14:paraId="291BE5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人参再造丸</w:t>
            </w:r>
          </w:p>
        </w:tc>
        <w:tc>
          <w:tcPr>
            <w:tcW w:w="2318" w:type="dxa"/>
            <w:shd w:val="clear" w:color="auto" w:fill="FFFFFF"/>
            <w:noWrap/>
            <w:vAlign w:val="center"/>
          </w:tcPr>
          <w:p w14:paraId="404231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3g*10丸</w:t>
            </w:r>
          </w:p>
        </w:tc>
        <w:tc>
          <w:tcPr>
            <w:tcW w:w="1296" w:type="dxa"/>
            <w:shd w:val="clear" w:color="auto" w:fill="FFFFFF"/>
            <w:noWrap/>
            <w:vAlign w:val="center"/>
          </w:tcPr>
          <w:p w14:paraId="5636C3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B11C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20D2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4EBE70">
            <w:pPr>
              <w:jc w:val="center"/>
              <w:rPr>
                <w:rFonts w:hint="eastAsia" w:ascii="仿宋" w:hAnsi="仿宋" w:eastAsia="仿宋" w:cs="仿宋"/>
                <w:i w:val="0"/>
                <w:iCs w:val="0"/>
                <w:color w:val="000000"/>
                <w:sz w:val="24"/>
                <w:szCs w:val="24"/>
                <w:u w:val="none"/>
              </w:rPr>
            </w:pPr>
          </w:p>
        </w:tc>
      </w:tr>
      <w:tr w14:paraId="6E99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22CB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3477" w:type="dxa"/>
            <w:shd w:val="clear" w:color="auto" w:fill="FFFFFF"/>
            <w:noWrap/>
            <w:vAlign w:val="center"/>
          </w:tcPr>
          <w:p w14:paraId="5DD703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人工牛黄甲硝唑胶囊</w:t>
            </w:r>
          </w:p>
        </w:tc>
        <w:tc>
          <w:tcPr>
            <w:tcW w:w="2318" w:type="dxa"/>
            <w:shd w:val="clear" w:color="auto" w:fill="FFFFFF"/>
            <w:noWrap/>
            <w:vAlign w:val="center"/>
          </w:tcPr>
          <w:p w14:paraId="1A3392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10粒*2板</w:t>
            </w:r>
          </w:p>
        </w:tc>
        <w:tc>
          <w:tcPr>
            <w:tcW w:w="1296" w:type="dxa"/>
            <w:shd w:val="clear" w:color="auto" w:fill="FFFFFF"/>
            <w:noWrap/>
            <w:vAlign w:val="center"/>
          </w:tcPr>
          <w:p w14:paraId="6115F42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960E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68C1F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BD86C1">
            <w:pPr>
              <w:jc w:val="center"/>
              <w:rPr>
                <w:rFonts w:hint="eastAsia" w:ascii="仿宋" w:hAnsi="仿宋" w:eastAsia="仿宋" w:cs="仿宋"/>
                <w:i w:val="0"/>
                <w:iCs w:val="0"/>
                <w:color w:val="000000"/>
                <w:sz w:val="24"/>
                <w:szCs w:val="24"/>
                <w:u w:val="none"/>
              </w:rPr>
            </w:pPr>
          </w:p>
        </w:tc>
      </w:tr>
      <w:tr w14:paraId="2B3A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F81D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3477" w:type="dxa"/>
            <w:shd w:val="clear" w:color="auto" w:fill="FFFFFF"/>
            <w:noWrap/>
            <w:vAlign w:val="center"/>
          </w:tcPr>
          <w:p w14:paraId="57B47F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人免疫球蛋白</w:t>
            </w:r>
          </w:p>
        </w:tc>
        <w:tc>
          <w:tcPr>
            <w:tcW w:w="2318" w:type="dxa"/>
            <w:shd w:val="clear" w:color="auto" w:fill="FFFFFF"/>
            <w:noWrap/>
            <w:vAlign w:val="center"/>
          </w:tcPr>
          <w:p w14:paraId="50529B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3ml:0.3g</w:t>
            </w:r>
          </w:p>
        </w:tc>
        <w:tc>
          <w:tcPr>
            <w:tcW w:w="1296" w:type="dxa"/>
            <w:shd w:val="clear" w:color="auto" w:fill="FFFFFF"/>
            <w:noWrap/>
            <w:vAlign w:val="center"/>
          </w:tcPr>
          <w:p w14:paraId="283C8E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6639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E729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327E625">
            <w:pPr>
              <w:jc w:val="center"/>
              <w:rPr>
                <w:rFonts w:hint="eastAsia" w:ascii="仿宋" w:hAnsi="仿宋" w:eastAsia="仿宋" w:cs="仿宋"/>
                <w:i w:val="0"/>
                <w:iCs w:val="0"/>
                <w:color w:val="000000"/>
                <w:sz w:val="24"/>
                <w:szCs w:val="24"/>
                <w:u w:val="none"/>
              </w:rPr>
            </w:pPr>
          </w:p>
        </w:tc>
      </w:tr>
      <w:tr w14:paraId="4D9E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2B0A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c>
          <w:tcPr>
            <w:tcW w:w="3477" w:type="dxa"/>
            <w:shd w:val="clear" w:color="auto" w:fill="FFFFFF"/>
            <w:noWrap/>
            <w:vAlign w:val="center"/>
          </w:tcPr>
          <w:p w14:paraId="1F0064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乳酸左氧氟沙星氯化钠注射液</w:t>
            </w:r>
          </w:p>
        </w:tc>
        <w:tc>
          <w:tcPr>
            <w:tcW w:w="2318" w:type="dxa"/>
            <w:shd w:val="clear" w:color="auto" w:fill="FFFFFF"/>
            <w:noWrap/>
            <w:vAlign w:val="center"/>
          </w:tcPr>
          <w:p w14:paraId="4A0BDD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100ml(聚丙烯输液瓶)</w:t>
            </w:r>
          </w:p>
        </w:tc>
        <w:tc>
          <w:tcPr>
            <w:tcW w:w="1296" w:type="dxa"/>
            <w:shd w:val="clear" w:color="auto" w:fill="FFFFFF"/>
            <w:noWrap/>
            <w:vAlign w:val="center"/>
          </w:tcPr>
          <w:p w14:paraId="1DB8175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85AC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1DD61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432735">
            <w:pPr>
              <w:jc w:val="center"/>
              <w:rPr>
                <w:rFonts w:hint="eastAsia" w:ascii="仿宋" w:hAnsi="仿宋" w:eastAsia="仿宋" w:cs="仿宋"/>
                <w:i w:val="0"/>
                <w:iCs w:val="0"/>
                <w:color w:val="000000"/>
                <w:sz w:val="24"/>
                <w:szCs w:val="24"/>
                <w:u w:val="none"/>
              </w:rPr>
            </w:pPr>
          </w:p>
        </w:tc>
      </w:tr>
      <w:tr w14:paraId="2698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8268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188</w:t>
            </w:r>
          </w:p>
        </w:tc>
        <w:tc>
          <w:tcPr>
            <w:tcW w:w="3477" w:type="dxa"/>
            <w:shd w:val="clear" w:color="auto" w:fill="FFFFFF"/>
            <w:noWrap/>
            <w:vAlign w:val="center"/>
          </w:tcPr>
          <w:p w14:paraId="78DA88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塞来昔布胶囊</w:t>
            </w:r>
          </w:p>
        </w:tc>
        <w:tc>
          <w:tcPr>
            <w:tcW w:w="2318" w:type="dxa"/>
            <w:shd w:val="clear" w:color="auto" w:fill="FFFFFF"/>
            <w:noWrap/>
            <w:vAlign w:val="center"/>
          </w:tcPr>
          <w:p w14:paraId="0AB5F9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0.2g*6粒</w:t>
            </w:r>
          </w:p>
        </w:tc>
        <w:tc>
          <w:tcPr>
            <w:tcW w:w="1296" w:type="dxa"/>
            <w:shd w:val="clear" w:color="auto" w:fill="FFFFFF"/>
            <w:noWrap/>
            <w:vAlign w:val="center"/>
          </w:tcPr>
          <w:p w14:paraId="157D68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BBEA6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04E1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63CAE8">
            <w:pPr>
              <w:jc w:val="center"/>
              <w:rPr>
                <w:rFonts w:hint="eastAsia" w:ascii="仿宋" w:hAnsi="仿宋" w:eastAsia="仿宋" w:cs="仿宋"/>
                <w:i w:val="0"/>
                <w:iCs w:val="0"/>
                <w:color w:val="000000"/>
                <w:sz w:val="24"/>
                <w:szCs w:val="24"/>
                <w:u w:val="none"/>
              </w:rPr>
            </w:pPr>
          </w:p>
        </w:tc>
      </w:tr>
      <w:tr w14:paraId="176C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F97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189</w:t>
            </w:r>
          </w:p>
        </w:tc>
        <w:tc>
          <w:tcPr>
            <w:tcW w:w="3477" w:type="dxa"/>
            <w:shd w:val="clear" w:color="auto" w:fill="FFFFFF"/>
            <w:noWrap/>
            <w:vAlign w:val="center"/>
          </w:tcPr>
          <w:p w14:paraId="0E234E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硝苯地平控释片</w:t>
            </w:r>
          </w:p>
        </w:tc>
        <w:tc>
          <w:tcPr>
            <w:tcW w:w="2318" w:type="dxa"/>
            <w:shd w:val="clear" w:color="auto" w:fill="FFFFFF"/>
            <w:noWrap/>
            <w:vAlign w:val="center"/>
          </w:tcPr>
          <w:p w14:paraId="5424AB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30mg*7</w:t>
            </w:r>
          </w:p>
        </w:tc>
        <w:tc>
          <w:tcPr>
            <w:tcW w:w="1296" w:type="dxa"/>
            <w:shd w:val="clear" w:color="auto" w:fill="FFFFFF"/>
            <w:noWrap/>
            <w:vAlign w:val="center"/>
          </w:tcPr>
          <w:p w14:paraId="4091A3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6063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2A0E8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3293F4">
            <w:pPr>
              <w:jc w:val="center"/>
              <w:rPr>
                <w:rFonts w:hint="eastAsia" w:ascii="仿宋" w:hAnsi="仿宋" w:eastAsia="仿宋" w:cs="仿宋"/>
                <w:i w:val="0"/>
                <w:iCs w:val="0"/>
                <w:color w:val="000000"/>
                <w:sz w:val="24"/>
                <w:szCs w:val="24"/>
                <w:u w:val="none"/>
              </w:rPr>
            </w:pPr>
          </w:p>
        </w:tc>
      </w:tr>
      <w:tr w14:paraId="41C2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B224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190</w:t>
            </w:r>
          </w:p>
        </w:tc>
        <w:tc>
          <w:tcPr>
            <w:tcW w:w="3477" w:type="dxa"/>
            <w:shd w:val="clear" w:color="auto" w:fill="FFFFFF"/>
            <w:noWrap/>
            <w:vAlign w:val="center"/>
          </w:tcPr>
          <w:p w14:paraId="41F67C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三金片</w:t>
            </w:r>
          </w:p>
        </w:tc>
        <w:tc>
          <w:tcPr>
            <w:tcW w:w="2318" w:type="dxa"/>
            <w:shd w:val="clear" w:color="auto" w:fill="FFFFFF"/>
            <w:noWrap/>
            <w:vAlign w:val="center"/>
          </w:tcPr>
          <w:p w14:paraId="68A9CE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0.32g*54片</w:t>
            </w:r>
          </w:p>
        </w:tc>
        <w:tc>
          <w:tcPr>
            <w:tcW w:w="1296" w:type="dxa"/>
            <w:shd w:val="clear" w:color="auto" w:fill="FFFFFF"/>
            <w:noWrap/>
            <w:vAlign w:val="center"/>
          </w:tcPr>
          <w:p w14:paraId="646764C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7D5A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532BBE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AEE50A">
            <w:pPr>
              <w:jc w:val="center"/>
              <w:rPr>
                <w:rFonts w:hint="eastAsia" w:ascii="仿宋" w:hAnsi="仿宋" w:eastAsia="仿宋" w:cs="仿宋"/>
                <w:i w:val="0"/>
                <w:iCs w:val="0"/>
                <w:color w:val="000000"/>
                <w:sz w:val="24"/>
                <w:szCs w:val="24"/>
                <w:u w:val="none"/>
              </w:rPr>
            </w:pPr>
          </w:p>
        </w:tc>
      </w:tr>
      <w:tr w14:paraId="0CF8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5DC3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191</w:t>
            </w:r>
          </w:p>
        </w:tc>
        <w:tc>
          <w:tcPr>
            <w:tcW w:w="3477" w:type="dxa"/>
            <w:shd w:val="clear" w:color="auto" w:fill="FFFFFF"/>
            <w:noWrap/>
            <w:vAlign w:val="center"/>
          </w:tcPr>
          <w:p w14:paraId="6B5E68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西咪替丁注射液</w:t>
            </w:r>
          </w:p>
        </w:tc>
        <w:tc>
          <w:tcPr>
            <w:tcW w:w="2318" w:type="dxa"/>
            <w:shd w:val="clear" w:color="auto" w:fill="FFFFFF"/>
            <w:noWrap/>
            <w:vAlign w:val="center"/>
          </w:tcPr>
          <w:p w14:paraId="598D34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2ml*0.2g*10支</w:t>
            </w:r>
          </w:p>
        </w:tc>
        <w:tc>
          <w:tcPr>
            <w:tcW w:w="1296" w:type="dxa"/>
            <w:shd w:val="clear" w:color="auto" w:fill="FFFFFF"/>
            <w:noWrap/>
            <w:vAlign w:val="center"/>
          </w:tcPr>
          <w:p w14:paraId="1FC4FD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84D9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B9B74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D183BE">
            <w:pPr>
              <w:jc w:val="center"/>
              <w:rPr>
                <w:rFonts w:hint="eastAsia" w:ascii="仿宋" w:hAnsi="仿宋" w:eastAsia="仿宋" w:cs="仿宋"/>
                <w:i w:val="0"/>
                <w:iCs w:val="0"/>
                <w:color w:val="000000"/>
                <w:sz w:val="24"/>
                <w:szCs w:val="24"/>
                <w:u w:val="none"/>
              </w:rPr>
            </w:pPr>
          </w:p>
        </w:tc>
      </w:tr>
      <w:tr w14:paraId="62F3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1CC7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192</w:t>
            </w:r>
          </w:p>
        </w:tc>
        <w:tc>
          <w:tcPr>
            <w:tcW w:w="3477" w:type="dxa"/>
            <w:shd w:val="clear" w:color="auto" w:fill="FFFFFF"/>
            <w:noWrap/>
            <w:vAlign w:val="center"/>
          </w:tcPr>
          <w:p w14:paraId="480091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沙美特罗替卡松吸入粉雾剂舒利迭</w:t>
            </w:r>
          </w:p>
        </w:tc>
        <w:tc>
          <w:tcPr>
            <w:tcW w:w="2318" w:type="dxa"/>
            <w:shd w:val="clear" w:color="auto" w:fill="FFFFFF"/>
            <w:noWrap/>
            <w:vAlign w:val="center"/>
          </w:tcPr>
          <w:p w14:paraId="48EE76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50ug/250ug/60泡</w:t>
            </w:r>
          </w:p>
        </w:tc>
        <w:tc>
          <w:tcPr>
            <w:tcW w:w="1296" w:type="dxa"/>
            <w:shd w:val="clear" w:color="auto" w:fill="FFFFFF"/>
            <w:noWrap/>
            <w:vAlign w:val="center"/>
          </w:tcPr>
          <w:p w14:paraId="2F6A2F9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9C44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4E120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4FD1C6">
            <w:pPr>
              <w:jc w:val="center"/>
              <w:rPr>
                <w:rFonts w:hint="eastAsia" w:ascii="仿宋" w:hAnsi="仿宋" w:eastAsia="仿宋" w:cs="仿宋"/>
                <w:i w:val="0"/>
                <w:iCs w:val="0"/>
                <w:color w:val="000000"/>
                <w:sz w:val="24"/>
                <w:szCs w:val="24"/>
                <w:u w:val="none"/>
              </w:rPr>
            </w:pPr>
          </w:p>
        </w:tc>
      </w:tr>
      <w:tr w14:paraId="139F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4988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193</w:t>
            </w:r>
          </w:p>
        </w:tc>
        <w:tc>
          <w:tcPr>
            <w:tcW w:w="3477" w:type="dxa"/>
            <w:shd w:val="clear" w:color="auto" w:fill="FFFFFF"/>
            <w:noWrap/>
            <w:vAlign w:val="center"/>
          </w:tcPr>
          <w:p w14:paraId="6A0AF8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伤湿止痛膏（精装）</w:t>
            </w:r>
          </w:p>
        </w:tc>
        <w:tc>
          <w:tcPr>
            <w:tcW w:w="2318" w:type="dxa"/>
            <w:shd w:val="clear" w:color="auto" w:fill="FFFFFF"/>
            <w:noWrap/>
            <w:vAlign w:val="center"/>
          </w:tcPr>
          <w:p w14:paraId="33EB3A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7cm*10cm*5贴*2袋</w:t>
            </w:r>
          </w:p>
        </w:tc>
        <w:tc>
          <w:tcPr>
            <w:tcW w:w="1296" w:type="dxa"/>
            <w:shd w:val="clear" w:color="auto" w:fill="FFFFFF"/>
            <w:noWrap/>
            <w:vAlign w:val="center"/>
          </w:tcPr>
          <w:p w14:paraId="5B54F4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D76B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46747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CBF3C5">
            <w:pPr>
              <w:jc w:val="center"/>
              <w:rPr>
                <w:rFonts w:hint="eastAsia" w:ascii="仿宋" w:hAnsi="仿宋" w:eastAsia="仿宋" w:cs="仿宋"/>
                <w:i w:val="0"/>
                <w:iCs w:val="0"/>
                <w:color w:val="000000"/>
                <w:sz w:val="24"/>
                <w:szCs w:val="24"/>
                <w:u w:val="none"/>
              </w:rPr>
            </w:pPr>
          </w:p>
        </w:tc>
      </w:tr>
      <w:tr w14:paraId="7469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8CCC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194</w:t>
            </w:r>
          </w:p>
        </w:tc>
        <w:tc>
          <w:tcPr>
            <w:tcW w:w="3477" w:type="dxa"/>
            <w:shd w:val="clear" w:color="auto" w:fill="FFFFFF"/>
            <w:noWrap/>
            <w:vAlign w:val="center"/>
          </w:tcPr>
          <w:p w14:paraId="3BDDF7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舒必利片</w:t>
            </w:r>
          </w:p>
        </w:tc>
        <w:tc>
          <w:tcPr>
            <w:tcW w:w="2318" w:type="dxa"/>
            <w:shd w:val="clear" w:color="auto" w:fill="FFFFFF"/>
            <w:noWrap/>
            <w:vAlign w:val="center"/>
          </w:tcPr>
          <w:p w14:paraId="2C76FC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335F04D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7A3F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13F61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042A38">
            <w:pPr>
              <w:jc w:val="center"/>
              <w:rPr>
                <w:rFonts w:hint="eastAsia" w:ascii="仿宋" w:hAnsi="仿宋" w:eastAsia="仿宋" w:cs="仿宋"/>
                <w:i w:val="0"/>
                <w:iCs w:val="0"/>
                <w:color w:val="000000"/>
                <w:sz w:val="24"/>
                <w:szCs w:val="24"/>
                <w:u w:val="none"/>
              </w:rPr>
            </w:pPr>
          </w:p>
        </w:tc>
      </w:tr>
      <w:tr w14:paraId="6909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62A6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w:t>
            </w:r>
          </w:p>
        </w:tc>
        <w:tc>
          <w:tcPr>
            <w:tcW w:w="3477" w:type="dxa"/>
            <w:shd w:val="clear" w:color="auto" w:fill="FFFFFF"/>
            <w:noWrap/>
            <w:vAlign w:val="center"/>
          </w:tcPr>
          <w:p w14:paraId="45E08E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西咪替丁片</w:t>
            </w:r>
          </w:p>
        </w:tc>
        <w:tc>
          <w:tcPr>
            <w:tcW w:w="2318" w:type="dxa"/>
            <w:shd w:val="clear" w:color="auto" w:fill="FFFFFF"/>
            <w:noWrap/>
            <w:vAlign w:val="center"/>
          </w:tcPr>
          <w:p w14:paraId="724A94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52CEAEF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8333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E833F2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86743C8">
            <w:pPr>
              <w:jc w:val="center"/>
              <w:rPr>
                <w:rFonts w:hint="eastAsia" w:ascii="仿宋" w:hAnsi="仿宋" w:eastAsia="仿宋" w:cs="仿宋"/>
                <w:i w:val="0"/>
                <w:iCs w:val="0"/>
                <w:color w:val="000000"/>
                <w:sz w:val="24"/>
                <w:szCs w:val="24"/>
                <w:u w:val="none"/>
              </w:rPr>
            </w:pPr>
          </w:p>
        </w:tc>
      </w:tr>
      <w:tr w14:paraId="060E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DCF1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196</w:t>
            </w:r>
          </w:p>
        </w:tc>
        <w:tc>
          <w:tcPr>
            <w:tcW w:w="3477" w:type="dxa"/>
            <w:shd w:val="clear" w:color="auto" w:fill="FFFFFF"/>
            <w:noWrap/>
            <w:vAlign w:val="center"/>
          </w:tcPr>
          <w:p w14:paraId="0D720F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双氯芬酸二乙胺乳胶剂</w:t>
            </w:r>
          </w:p>
        </w:tc>
        <w:tc>
          <w:tcPr>
            <w:tcW w:w="2318" w:type="dxa"/>
            <w:shd w:val="clear" w:color="auto" w:fill="FFFFFF"/>
            <w:noWrap/>
            <w:vAlign w:val="center"/>
          </w:tcPr>
          <w:p w14:paraId="23D80E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1%(20g:0.2g) 20g/支</w:t>
            </w:r>
          </w:p>
        </w:tc>
        <w:tc>
          <w:tcPr>
            <w:tcW w:w="1296" w:type="dxa"/>
            <w:shd w:val="clear" w:color="auto" w:fill="FFFFFF"/>
            <w:noWrap/>
            <w:vAlign w:val="center"/>
          </w:tcPr>
          <w:p w14:paraId="2A2C296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F20B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151A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5AFE73">
            <w:pPr>
              <w:jc w:val="center"/>
              <w:rPr>
                <w:rFonts w:hint="eastAsia" w:ascii="仿宋" w:hAnsi="仿宋" w:eastAsia="仿宋" w:cs="仿宋"/>
                <w:i w:val="0"/>
                <w:iCs w:val="0"/>
                <w:color w:val="000000"/>
                <w:sz w:val="24"/>
                <w:szCs w:val="24"/>
                <w:u w:val="none"/>
              </w:rPr>
            </w:pPr>
          </w:p>
        </w:tc>
      </w:tr>
      <w:tr w14:paraId="2A68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0D75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c>
          <w:tcPr>
            <w:tcW w:w="3477" w:type="dxa"/>
            <w:shd w:val="clear" w:color="auto" w:fill="FFFFFF"/>
            <w:noWrap/>
            <w:vAlign w:val="center"/>
          </w:tcPr>
          <w:p w14:paraId="21CFFD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双氯芬酸钠肠溶片(扶他林)</w:t>
            </w:r>
          </w:p>
        </w:tc>
        <w:tc>
          <w:tcPr>
            <w:tcW w:w="2318" w:type="dxa"/>
            <w:shd w:val="clear" w:color="auto" w:fill="FFFFFF"/>
            <w:noWrap/>
            <w:vAlign w:val="center"/>
          </w:tcPr>
          <w:p w14:paraId="32EF51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25mg*30片</w:t>
            </w:r>
          </w:p>
        </w:tc>
        <w:tc>
          <w:tcPr>
            <w:tcW w:w="1296" w:type="dxa"/>
            <w:shd w:val="clear" w:color="auto" w:fill="FFFFFF"/>
            <w:noWrap/>
            <w:vAlign w:val="center"/>
          </w:tcPr>
          <w:p w14:paraId="335B61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738D9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CFBA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4EEF00">
            <w:pPr>
              <w:jc w:val="center"/>
              <w:rPr>
                <w:rFonts w:hint="eastAsia" w:ascii="仿宋" w:hAnsi="仿宋" w:eastAsia="仿宋" w:cs="仿宋"/>
                <w:i w:val="0"/>
                <w:iCs w:val="0"/>
                <w:color w:val="000000"/>
                <w:sz w:val="24"/>
                <w:szCs w:val="24"/>
                <w:u w:val="none"/>
              </w:rPr>
            </w:pPr>
          </w:p>
        </w:tc>
      </w:tr>
      <w:tr w14:paraId="5BDD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9696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198</w:t>
            </w:r>
          </w:p>
        </w:tc>
        <w:tc>
          <w:tcPr>
            <w:tcW w:w="3477" w:type="dxa"/>
            <w:shd w:val="clear" w:color="auto" w:fill="FFFFFF"/>
            <w:noWrap/>
            <w:vAlign w:val="center"/>
          </w:tcPr>
          <w:p w14:paraId="0CF1F1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双氯芬酸钠滴眼液</w:t>
            </w:r>
          </w:p>
        </w:tc>
        <w:tc>
          <w:tcPr>
            <w:tcW w:w="2318" w:type="dxa"/>
            <w:shd w:val="clear" w:color="auto" w:fill="FFFFFF"/>
            <w:noWrap/>
            <w:vAlign w:val="center"/>
          </w:tcPr>
          <w:p w14:paraId="0FBFA6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5ml:5mg*1支</w:t>
            </w:r>
          </w:p>
        </w:tc>
        <w:tc>
          <w:tcPr>
            <w:tcW w:w="1296" w:type="dxa"/>
            <w:shd w:val="clear" w:color="auto" w:fill="FFFFFF"/>
            <w:noWrap/>
            <w:vAlign w:val="center"/>
          </w:tcPr>
          <w:p w14:paraId="74D0EFD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E963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C5FF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757386">
            <w:pPr>
              <w:jc w:val="center"/>
              <w:rPr>
                <w:rFonts w:hint="eastAsia" w:ascii="仿宋" w:hAnsi="仿宋" w:eastAsia="仿宋" w:cs="仿宋"/>
                <w:i w:val="0"/>
                <w:iCs w:val="0"/>
                <w:color w:val="000000"/>
                <w:sz w:val="24"/>
                <w:szCs w:val="24"/>
                <w:u w:val="none"/>
              </w:rPr>
            </w:pPr>
          </w:p>
        </w:tc>
      </w:tr>
      <w:tr w14:paraId="5171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9F99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w:t>
            </w:r>
          </w:p>
        </w:tc>
        <w:tc>
          <w:tcPr>
            <w:tcW w:w="3477" w:type="dxa"/>
            <w:shd w:val="clear" w:color="auto" w:fill="FFFFFF"/>
            <w:noWrap/>
            <w:vAlign w:val="center"/>
          </w:tcPr>
          <w:p w14:paraId="201068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双氯芬酸钠缓释胶囊</w:t>
            </w:r>
          </w:p>
        </w:tc>
        <w:tc>
          <w:tcPr>
            <w:tcW w:w="2318" w:type="dxa"/>
            <w:shd w:val="clear" w:color="auto" w:fill="FFFFFF"/>
            <w:noWrap/>
            <w:vAlign w:val="center"/>
          </w:tcPr>
          <w:p w14:paraId="21E404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50mg*12粒*2板</w:t>
            </w:r>
          </w:p>
        </w:tc>
        <w:tc>
          <w:tcPr>
            <w:tcW w:w="1296" w:type="dxa"/>
            <w:shd w:val="clear" w:color="auto" w:fill="FFFFFF"/>
            <w:noWrap/>
            <w:vAlign w:val="center"/>
          </w:tcPr>
          <w:p w14:paraId="137C64B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FA3D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02462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823898">
            <w:pPr>
              <w:jc w:val="center"/>
              <w:rPr>
                <w:rFonts w:hint="eastAsia" w:ascii="仿宋" w:hAnsi="仿宋" w:eastAsia="仿宋" w:cs="仿宋"/>
                <w:i w:val="0"/>
                <w:iCs w:val="0"/>
                <w:color w:val="000000"/>
                <w:sz w:val="24"/>
                <w:szCs w:val="24"/>
                <w:u w:val="none"/>
              </w:rPr>
            </w:pPr>
          </w:p>
        </w:tc>
      </w:tr>
      <w:tr w14:paraId="27CA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621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3477" w:type="dxa"/>
            <w:shd w:val="clear" w:color="auto" w:fill="FFFFFF"/>
            <w:noWrap/>
            <w:vAlign w:val="center"/>
          </w:tcPr>
          <w:p w14:paraId="0BE9E0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双歧杆菌四联活菌片</w:t>
            </w:r>
          </w:p>
        </w:tc>
        <w:tc>
          <w:tcPr>
            <w:tcW w:w="2318" w:type="dxa"/>
            <w:shd w:val="clear" w:color="auto" w:fill="FFFFFF"/>
            <w:noWrap/>
            <w:vAlign w:val="center"/>
          </w:tcPr>
          <w:p w14:paraId="43EB7D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0.5g*9s*4板</w:t>
            </w:r>
          </w:p>
        </w:tc>
        <w:tc>
          <w:tcPr>
            <w:tcW w:w="1296" w:type="dxa"/>
            <w:shd w:val="clear" w:color="auto" w:fill="FFFFFF"/>
            <w:noWrap/>
            <w:vAlign w:val="center"/>
          </w:tcPr>
          <w:p w14:paraId="47928FF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361D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491E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34DD9D">
            <w:pPr>
              <w:jc w:val="center"/>
              <w:rPr>
                <w:rFonts w:hint="eastAsia" w:ascii="仿宋" w:hAnsi="仿宋" w:eastAsia="仿宋" w:cs="仿宋"/>
                <w:i w:val="0"/>
                <w:iCs w:val="0"/>
                <w:color w:val="000000"/>
                <w:sz w:val="24"/>
                <w:szCs w:val="24"/>
                <w:u w:val="none"/>
              </w:rPr>
            </w:pPr>
          </w:p>
        </w:tc>
      </w:tr>
      <w:tr w14:paraId="2BA5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8E65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201</w:t>
            </w:r>
          </w:p>
        </w:tc>
        <w:tc>
          <w:tcPr>
            <w:tcW w:w="3477" w:type="dxa"/>
            <w:shd w:val="clear" w:color="auto" w:fill="FFFFFF"/>
            <w:noWrap/>
            <w:vAlign w:val="center"/>
          </w:tcPr>
          <w:p w14:paraId="17451C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水飞蓟宾胶囊</w:t>
            </w:r>
          </w:p>
        </w:tc>
        <w:tc>
          <w:tcPr>
            <w:tcW w:w="2318" w:type="dxa"/>
            <w:shd w:val="clear" w:color="auto" w:fill="FFFFFF"/>
            <w:noWrap/>
            <w:vAlign w:val="center"/>
          </w:tcPr>
          <w:p w14:paraId="0BB052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35mg*10粒*3板</w:t>
            </w:r>
          </w:p>
        </w:tc>
        <w:tc>
          <w:tcPr>
            <w:tcW w:w="1296" w:type="dxa"/>
            <w:shd w:val="clear" w:color="auto" w:fill="FFFFFF"/>
            <w:noWrap/>
            <w:vAlign w:val="center"/>
          </w:tcPr>
          <w:p w14:paraId="2E499DF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870B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CC16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419D19">
            <w:pPr>
              <w:jc w:val="center"/>
              <w:rPr>
                <w:rFonts w:hint="eastAsia" w:ascii="仿宋" w:hAnsi="仿宋" w:eastAsia="仿宋" w:cs="仿宋"/>
                <w:i w:val="0"/>
                <w:iCs w:val="0"/>
                <w:color w:val="000000"/>
                <w:sz w:val="24"/>
                <w:szCs w:val="24"/>
                <w:u w:val="none"/>
              </w:rPr>
            </w:pPr>
          </w:p>
        </w:tc>
      </w:tr>
      <w:tr w14:paraId="2151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77B2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c>
          <w:tcPr>
            <w:tcW w:w="3477" w:type="dxa"/>
            <w:shd w:val="clear" w:color="auto" w:fill="FFFFFF"/>
            <w:noWrap/>
            <w:vAlign w:val="center"/>
          </w:tcPr>
          <w:p w14:paraId="20AFFE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水杨酸软膏</w:t>
            </w:r>
          </w:p>
        </w:tc>
        <w:tc>
          <w:tcPr>
            <w:tcW w:w="2318" w:type="dxa"/>
            <w:shd w:val="clear" w:color="auto" w:fill="FFFFFF"/>
            <w:noWrap/>
            <w:vAlign w:val="center"/>
          </w:tcPr>
          <w:p w14:paraId="6B1253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20g（5%）</w:t>
            </w:r>
          </w:p>
        </w:tc>
        <w:tc>
          <w:tcPr>
            <w:tcW w:w="1296" w:type="dxa"/>
            <w:shd w:val="clear" w:color="auto" w:fill="FFFFFF"/>
            <w:noWrap/>
            <w:vAlign w:val="center"/>
          </w:tcPr>
          <w:p w14:paraId="084468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3BF3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73460C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E07FCA">
            <w:pPr>
              <w:jc w:val="center"/>
              <w:rPr>
                <w:rFonts w:hint="eastAsia" w:ascii="仿宋" w:hAnsi="仿宋" w:eastAsia="仿宋" w:cs="仿宋"/>
                <w:i w:val="0"/>
                <w:iCs w:val="0"/>
                <w:color w:val="000000"/>
                <w:sz w:val="24"/>
                <w:szCs w:val="24"/>
                <w:u w:val="none"/>
              </w:rPr>
            </w:pPr>
          </w:p>
        </w:tc>
      </w:tr>
      <w:tr w14:paraId="4F19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A288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203</w:t>
            </w:r>
          </w:p>
        </w:tc>
        <w:tc>
          <w:tcPr>
            <w:tcW w:w="3477" w:type="dxa"/>
            <w:shd w:val="clear" w:color="auto" w:fill="FFFFFF"/>
            <w:noWrap/>
            <w:vAlign w:val="center"/>
          </w:tcPr>
          <w:p w14:paraId="62DCC4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维生素C注射液</w:t>
            </w:r>
          </w:p>
        </w:tc>
        <w:tc>
          <w:tcPr>
            <w:tcW w:w="2318" w:type="dxa"/>
            <w:shd w:val="clear" w:color="auto" w:fill="FFFFFF"/>
            <w:noWrap/>
            <w:vAlign w:val="center"/>
          </w:tcPr>
          <w:p w14:paraId="69E091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w:t>
            </w:r>
          </w:p>
        </w:tc>
        <w:tc>
          <w:tcPr>
            <w:tcW w:w="1296" w:type="dxa"/>
            <w:shd w:val="clear" w:color="auto" w:fill="FFFFFF"/>
            <w:noWrap/>
            <w:vAlign w:val="center"/>
          </w:tcPr>
          <w:p w14:paraId="07401F1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8EE7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16EA9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9A4D1D4">
            <w:pPr>
              <w:jc w:val="center"/>
              <w:rPr>
                <w:rFonts w:hint="eastAsia" w:ascii="仿宋" w:hAnsi="仿宋" w:eastAsia="仿宋" w:cs="仿宋"/>
                <w:i w:val="0"/>
                <w:iCs w:val="0"/>
                <w:color w:val="000000"/>
                <w:sz w:val="24"/>
                <w:szCs w:val="24"/>
                <w:u w:val="none"/>
              </w:rPr>
            </w:pPr>
          </w:p>
        </w:tc>
      </w:tr>
      <w:tr w14:paraId="58DB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E86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w:t>
            </w:r>
          </w:p>
        </w:tc>
        <w:tc>
          <w:tcPr>
            <w:tcW w:w="3477" w:type="dxa"/>
            <w:shd w:val="clear" w:color="auto" w:fill="FFFFFF"/>
            <w:noWrap/>
            <w:vAlign w:val="center"/>
          </w:tcPr>
          <w:p w14:paraId="3BE0D4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速效牙痛宁酊</w:t>
            </w:r>
          </w:p>
        </w:tc>
        <w:tc>
          <w:tcPr>
            <w:tcW w:w="2318" w:type="dxa"/>
            <w:shd w:val="clear" w:color="auto" w:fill="FFFFFF"/>
            <w:noWrap/>
            <w:vAlign w:val="center"/>
          </w:tcPr>
          <w:p w14:paraId="217C7C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w:t>
            </w:r>
          </w:p>
        </w:tc>
        <w:tc>
          <w:tcPr>
            <w:tcW w:w="1296" w:type="dxa"/>
            <w:shd w:val="clear" w:color="auto" w:fill="FFFFFF"/>
            <w:noWrap/>
            <w:vAlign w:val="center"/>
          </w:tcPr>
          <w:p w14:paraId="1595D7B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DDD8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33E684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23D3E4">
            <w:pPr>
              <w:jc w:val="center"/>
              <w:rPr>
                <w:rFonts w:hint="eastAsia" w:ascii="仿宋" w:hAnsi="仿宋" w:eastAsia="仿宋" w:cs="仿宋"/>
                <w:i w:val="0"/>
                <w:iCs w:val="0"/>
                <w:color w:val="000000"/>
                <w:sz w:val="24"/>
                <w:szCs w:val="24"/>
                <w:u w:val="none"/>
              </w:rPr>
            </w:pPr>
          </w:p>
        </w:tc>
      </w:tr>
      <w:tr w14:paraId="45BD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608E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w:t>
            </w:r>
          </w:p>
        </w:tc>
        <w:tc>
          <w:tcPr>
            <w:tcW w:w="3477" w:type="dxa"/>
            <w:shd w:val="clear" w:color="auto" w:fill="FFFFFF"/>
            <w:noWrap/>
            <w:vAlign w:val="center"/>
          </w:tcPr>
          <w:p w14:paraId="05028D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碳酸钙D3片</w:t>
            </w:r>
          </w:p>
        </w:tc>
        <w:tc>
          <w:tcPr>
            <w:tcW w:w="2318" w:type="dxa"/>
            <w:shd w:val="clear" w:color="auto" w:fill="FFFFFF"/>
            <w:noWrap/>
            <w:vAlign w:val="center"/>
          </w:tcPr>
          <w:p w14:paraId="5177CE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4CDCD71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FD25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4CDDD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59D858">
            <w:pPr>
              <w:jc w:val="center"/>
              <w:rPr>
                <w:rFonts w:hint="eastAsia" w:ascii="仿宋" w:hAnsi="仿宋" w:eastAsia="仿宋" w:cs="仿宋"/>
                <w:i w:val="0"/>
                <w:iCs w:val="0"/>
                <w:color w:val="000000"/>
                <w:sz w:val="24"/>
                <w:szCs w:val="24"/>
                <w:u w:val="none"/>
              </w:rPr>
            </w:pPr>
          </w:p>
        </w:tc>
      </w:tr>
      <w:tr w14:paraId="7ABD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91A1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206</w:t>
            </w:r>
          </w:p>
        </w:tc>
        <w:tc>
          <w:tcPr>
            <w:tcW w:w="3477" w:type="dxa"/>
            <w:shd w:val="clear" w:color="auto" w:fill="FFFFFF"/>
            <w:noWrap/>
            <w:vAlign w:val="center"/>
          </w:tcPr>
          <w:p w14:paraId="4017CF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维生素B6注射液</w:t>
            </w:r>
          </w:p>
        </w:tc>
        <w:tc>
          <w:tcPr>
            <w:tcW w:w="2318" w:type="dxa"/>
            <w:shd w:val="clear" w:color="auto" w:fill="FFFFFF"/>
            <w:noWrap/>
            <w:vAlign w:val="center"/>
          </w:tcPr>
          <w:p w14:paraId="1E4DC4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6354FB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7E89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7D57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375CFC">
            <w:pPr>
              <w:jc w:val="center"/>
              <w:rPr>
                <w:rFonts w:hint="eastAsia" w:ascii="仿宋" w:hAnsi="仿宋" w:eastAsia="仿宋" w:cs="仿宋"/>
                <w:i w:val="0"/>
                <w:iCs w:val="0"/>
                <w:color w:val="000000"/>
                <w:sz w:val="24"/>
                <w:szCs w:val="24"/>
                <w:u w:val="none"/>
              </w:rPr>
            </w:pPr>
          </w:p>
        </w:tc>
      </w:tr>
      <w:tr w14:paraId="783B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45E0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w:t>
            </w:r>
          </w:p>
        </w:tc>
        <w:tc>
          <w:tcPr>
            <w:tcW w:w="3477" w:type="dxa"/>
            <w:shd w:val="clear" w:color="auto" w:fill="FFFFFF"/>
            <w:noWrap/>
            <w:vAlign w:val="center"/>
          </w:tcPr>
          <w:p w14:paraId="61BC2B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天麻素注射液</w:t>
            </w:r>
          </w:p>
        </w:tc>
        <w:tc>
          <w:tcPr>
            <w:tcW w:w="2318" w:type="dxa"/>
            <w:shd w:val="clear" w:color="auto" w:fill="FFFFFF"/>
            <w:noWrap/>
            <w:vAlign w:val="center"/>
          </w:tcPr>
          <w:p w14:paraId="78D18D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2ml:0.2g*10支</w:t>
            </w:r>
          </w:p>
        </w:tc>
        <w:tc>
          <w:tcPr>
            <w:tcW w:w="1296" w:type="dxa"/>
            <w:shd w:val="clear" w:color="auto" w:fill="FFFFFF"/>
            <w:noWrap/>
            <w:vAlign w:val="center"/>
          </w:tcPr>
          <w:p w14:paraId="7397BD9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C575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07104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E74E4BE">
            <w:pPr>
              <w:jc w:val="center"/>
              <w:rPr>
                <w:rFonts w:hint="eastAsia" w:ascii="仿宋" w:hAnsi="仿宋" w:eastAsia="仿宋" w:cs="仿宋"/>
                <w:i w:val="0"/>
                <w:iCs w:val="0"/>
                <w:color w:val="000000"/>
                <w:sz w:val="24"/>
                <w:szCs w:val="24"/>
                <w:u w:val="none"/>
              </w:rPr>
            </w:pPr>
          </w:p>
        </w:tc>
      </w:tr>
      <w:tr w14:paraId="188A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17D2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208</w:t>
            </w:r>
          </w:p>
        </w:tc>
        <w:tc>
          <w:tcPr>
            <w:tcW w:w="3477" w:type="dxa"/>
            <w:shd w:val="clear" w:color="auto" w:fill="FFFFFF"/>
            <w:noWrap/>
            <w:vAlign w:val="center"/>
          </w:tcPr>
          <w:p w14:paraId="1B3E04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天麻头痛片</w:t>
            </w:r>
          </w:p>
        </w:tc>
        <w:tc>
          <w:tcPr>
            <w:tcW w:w="2318" w:type="dxa"/>
            <w:shd w:val="clear" w:color="auto" w:fill="FFFFFF"/>
            <w:noWrap/>
            <w:vAlign w:val="center"/>
          </w:tcPr>
          <w:p w14:paraId="09DA89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062F5BF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0D36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9C7AA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C2F36F">
            <w:pPr>
              <w:jc w:val="center"/>
              <w:rPr>
                <w:rFonts w:hint="eastAsia" w:ascii="仿宋" w:hAnsi="仿宋" w:eastAsia="仿宋" w:cs="仿宋"/>
                <w:i w:val="0"/>
                <w:iCs w:val="0"/>
                <w:color w:val="000000"/>
                <w:sz w:val="24"/>
                <w:szCs w:val="24"/>
                <w:u w:val="none"/>
              </w:rPr>
            </w:pPr>
          </w:p>
        </w:tc>
      </w:tr>
      <w:tr w14:paraId="4133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7D96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209</w:t>
            </w:r>
          </w:p>
        </w:tc>
        <w:tc>
          <w:tcPr>
            <w:tcW w:w="3477" w:type="dxa"/>
            <w:shd w:val="clear" w:color="auto" w:fill="FFFFFF"/>
            <w:noWrap/>
            <w:vAlign w:val="center"/>
          </w:tcPr>
          <w:p w14:paraId="698A21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天士力 龙胆泻肝丸</w:t>
            </w:r>
          </w:p>
        </w:tc>
        <w:tc>
          <w:tcPr>
            <w:tcW w:w="2318" w:type="dxa"/>
            <w:shd w:val="clear" w:color="auto" w:fill="FFFFFF"/>
            <w:noWrap/>
            <w:vAlign w:val="center"/>
          </w:tcPr>
          <w:p w14:paraId="50992B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7750F3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B7A8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52582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F58264">
            <w:pPr>
              <w:jc w:val="center"/>
              <w:rPr>
                <w:rFonts w:hint="eastAsia" w:ascii="仿宋" w:hAnsi="仿宋" w:eastAsia="仿宋" w:cs="仿宋"/>
                <w:i w:val="0"/>
                <w:iCs w:val="0"/>
                <w:color w:val="000000"/>
                <w:sz w:val="24"/>
                <w:szCs w:val="24"/>
                <w:u w:val="none"/>
              </w:rPr>
            </w:pPr>
          </w:p>
        </w:tc>
      </w:tr>
      <w:tr w14:paraId="3B26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490B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210</w:t>
            </w:r>
          </w:p>
        </w:tc>
        <w:tc>
          <w:tcPr>
            <w:tcW w:w="3477" w:type="dxa"/>
            <w:shd w:val="clear" w:color="auto" w:fill="FFFFFF"/>
            <w:noWrap/>
            <w:vAlign w:val="center"/>
          </w:tcPr>
          <w:p w14:paraId="0D70FF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天王补心丸</w:t>
            </w:r>
          </w:p>
        </w:tc>
        <w:tc>
          <w:tcPr>
            <w:tcW w:w="2318" w:type="dxa"/>
            <w:shd w:val="clear" w:color="auto" w:fill="FFFFFF"/>
            <w:noWrap/>
            <w:vAlign w:val="center"/>
          </w:tcPr>
          <w:p w14:paraId="4E5A06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9g*10丸</w:t>
            </w:r>
          </w:p>
        </w:tc>
        <w:tc>
          <w:tcPr>
            <w:tcW w:w="1296" w:type="dxa"/>
            <w:shd w:val="clear" w:color="auto" w:fill="FFFFFF"/>
            <w:noWrap/>
            <w:vAlign w:val="center"/>
          </w:tcPr>
          <w:p w14:paraId="73B43E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6735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4D96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BE28D8">
            <w:pPr>
              <w:jc w:val="center"/>
              <w:rPr>
                <w:rFonts w:hint="eastAsia" w:ascii="仿宋" w:hAnsi="仿宋" w:eastAsia="仿宋" w:cs="仿宋"/>
                <w:i w:val="0"/>
                <w:iCs w:val="0"/>
                <w:color w:val="000000"/>
                <w:sz w:val="24"/>
                <w:szCs w:val="24"/>
                <w:u w:val="none"/>
              </w:rPr>
            </w:pPr>
          </w:p>
        </w:tc>
      </w:tr>
      <w:tr w14:paraId="031A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8FED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211</w:t>
            </w:r>
          </w:p>
        </w:tc>
        <w:tc>
          <w:tcPr>
            <w:tcW w:w="3477" w:type="dxa"/>
            <w:shd w:val="clear" w:color="auto" w:fill="FFFFFF"/>
            <w:noWrap/>
            <w:vAlign w:val="center"/>
          </w:tcPr>
          <w:p w14:paraId="6A91CB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通便灵胶囊</w:t>
            </w:r>
          </w:p>
        </w:tc>
        <w:tc>
          <w:tcPr>
            <w:tcW w:w="2318" w:type="dxa"/>
            <w:shd w:val="clear" w:color="auto" w:fill="FFFFFF"/>
            <w:noWrap/>
            <w:vAlign w:val="center"/>
          </w:tcPr>
          <w:p w14:paraId="3C7E46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0.25g*24粒</w:t>
            </w:r>
          </w:p>
        </w:tc>
        <w:tc>
          <w:tcPr>
            <w:tcW w:w="1296" w:type="dxa"/>
            <w:shd w:val="clear" w:color="auto" w:fill="FFFFFF"/>
            <w:noWrap/>
            <w:vAlign w:val="center"/>
          </w:tcPr>
          <w:p w14:paraId="2BF5615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CD52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B0099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2CB2A6">
            <w:pPr>
              <w:jc w:val="center"/>
              <w:rPr>
                <w:rFonts w:hint="eastAsia" w:ascii="仿宋" w:hAnsi="仿宋" w:eastAsia="仿宋" w:cs="仿宋"/>
                <w:i w:val="0"/>
                <w:iCs w:val="0"/>
                <w:color w:val="000000"/>
                <w:sz w:val="24"/>
                <w:szCs w:val="24"/>
                <w:u w:val="none"/>
              </w:rPr>
            </w:pPr>
          </w:p>
        </w:tc>
      </w:tr>
      <w:tr w14:paraId="6C74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BD14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3477" w:type="dxa"/>
            <w:shd w:val="clear" w:color="auto" w:fill="FFFFFF"/>
            <w:noWrap/>
            <w:vAlign w:val="center"/>
          </w:tcPr>
          <w:p w14:paraId="0595F2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通心络胶囊（药店）</w:t>
            </w:r>
          </w:p>
        </w:tc>
        <w:tc>
          <w:tcPr>
            <w:tcW w:w="2318" w:type="dxa"/>
            <w:shd w:val="clear" w:color="auto" w:fill="FFFFFF"/>
            <w:noWrap/>
            <w:vAlign w:val="center"/>
          </w:tcPr>
          <w:p w14:paraId="6684EF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0.26g*30s</w:t>
            </w:r>
          </w:p>
        </w:tc>
        <w:tc>
          <w:tcPr>
            <w:tcW w:w="1296" w:type="dxa"/>
            <w:shd w:val="clear" w:color="auto" w:fill="FFFFFF"/>
            <w:noWrap/>
            <w:vAlign w:val="center"/>
          </w:tcPr>
          <w:p w14:paraId="0ACFE1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B6E3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527B67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C5D905">
            <w:pPr>
              <w:jc w:val="center"/>
              <w:rPr>
                <w:rFonts w:hint="eastAsia" w:ascii="仿宋" w:hAnsi="仿宋" w:eastAsia="仿宋" w:cs="仿宋"/>
                <w:i w:val="0"/>
                <w:iCs w:val="0"/>
                <w:color w:val="000000"/>
                <w:sz w:val="24"/>
                <w:szCs w:val="24"/>
                <w:u w:val="none"/>
              </w:rPr>
            </w:pPr>
          </w:p>
        </w:tc>
      </w:tr>
      <w:tr w14:paraId="7F4A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9DED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213</w:t>
            </w:r>
          </w:p>
        </w:tc>
        <w:tc>
          <w:tcPr>
            <w:tcW w:w="3477" w:type="dxa"/>
            <w:shd w:val="clear" w:color="auto" w:fill="FFFFFF"/>
            <w:noWrap/>
            <w:vAlign w:val="center"/>
          </w:tcPr>
          <w:p w14:paraId="2A23BE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酮康唑乳膏</w:t>
            </w:r>
          </w:p>
        </w:tc>
        <w:tc>
          <w:tcPr>
            <w:tcW w:w="2318" w:type="dxa"/>
            <w:shd w:val="clear" w:color="auto" w:fill="FFFFFF"/>
            <w:noWrap/>
            <w:vAlign w:val="center"/>
          </w:tcPr>
          <w:p w14:paraId="79E52F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10g:0.2g*10g</w:t>
            </w:r>
          </w:p>
        </w:tc>
        <w:tc>
          <w:tcPr>
            <w:tcW w:w="1296" w:type="dxa"/>
            <w:shd w:val="clear" w:color="auto" w:fill="FFFFFF"/>
            <w:noWrap/>
            <w:vAlign w:val="center"/>
          </w:tcPr>
          <w:p w14:paraId="561B042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7F5F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D1476A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3A05EA">
            <w:pPr>
              <w:jc w:val="center"/>
              <w:rPr>
                <w:rFonts w:hint="eastAsia" w:ascii="仿宋" w:hAnsi="仿宋" w:eastAsia="仿宋" w:cs="仿宋"/>
                <w:i w:val="0"/>
                <w:iCs w:val="0"/>
                <w:color w:val="000000"/>
                <w:sz w:val="24"/>
                <w:szCs w:val="24"/>
                <w:u w:val="none"/>
              </w:rPr>
            </w:pPr>
          </w:p>
        </w:tc>
      </w:tr>
      <w:tr w14:paraId="30BF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C491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214</w:t>
            </w:r>
          </w:p>
        </w:tc>
        <w:tc>
          <w:tcPr>
            <w:tcW w:w="3477" w:type="dxa"/>
            <w:shd w:val="clear" w:color="auto" w:fill="FFFFFF"/>
            <w:noWrap/>
            <w:vAlign w:val="center"/>
          </w:tcPr>
          <w:p w14:paraId="5E8D62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头孢丙烯片</w:t>
            </w:r>
          </w:p>
        </w:tc>
        <w:tc>
          <w:tcPr>
            <w:tcW w:w="2318" w:type="dxa"/>
            <w:shd w:val="clear" w:color="auto" w:fill="FFFFFF"/>
            <w:noWrap/>
            <w:vAlign w:val="center"/>
          </w:tcPr>
          <w:p w14:paraId="204F44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0.25g*6s</w:t>
            </w:r>
          </w:p>
        </w:tc>
        <w:tc>
          <w:tcPr>
            <w:tcW w:w="1296" w:type="dxa"/>
            <w:shd w:val="clear" w:color="auto" w:fill="FFFFFF"/>
            <w:noWrap/>
            <w:vAlign w:val="center"/>
          </w:tcPr>
          <w:p w14:paraId="5F0FD8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9AEF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A7E041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BC8110">
            <w:pPr>
              <w:jc w:val="center"/>
              <w:rPr>
                <w:rFonts w:hint="eastAsia" w:ascii="仿宋" w:hAnsi="仿宋" w:eastAsia="仿宋" w:cs="仿宋"/>
                <w:i w:val="0"/>
                <w:iCs w:val="0"/>
                <w:color w:val="000000"/>
                <w:sz w:val="24"/>
                <w:szCs w:val="24"/>
                <w:u w:val="none"/>
              </w:rPr>
            </w:pPr>
          </w:p>
        </w:tc>
      </w:tr>
      <w:tr w14:paraId="6DB8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BCBC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w:t>
            </w:r>
          </w:p>
        </w:tc>
        <w:tc>
          <w:tcPr>
            <w:tcW w:w="3477" w:type="dxa"/>
            <w:shd w:val="clear" w:color="auto" w:fill="FFFFFF"/>
            <w:noWrap/>
            <w:vAlign w:val="center"/>
          </w:tcPr>
          <w:p w14:paraId="698211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头孢地尼分散片(兴易比可)</w:t>
            </w:r>
          </w:p>
        </w:tc>
        <w:tc>
          <w:tcPr>
            <w:tcW w:w="2318" w:type="dxa"/>
            <w:shd w:val="clear" w:color="auto" w:fill="FFFFFF"/>
            <w:noWrap/>
            <w:vAlign w:val="center"/>
          </w:tcPr>
          <w:p w14:paraId="33A91B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100mg*6片</w:t>
            </w:r>
          </w:p>
        </w:tc>
        <w:tc>
          <w:tcPr>
            <w:tcW w:w="1296" w:type="dxa"/>
            <w:shd w:val="clear" w:color="auto" w:fill="FFFFFF"/>
            <w:noWrap/>
            <w:vAlign w:val="center"/>
          </w:tcPr>
          <w:p w14:paraId="55E4EC1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613D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F0D4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D89032">
            <w:pPr>
              <w:jc w:val="center"/>
              <w:rPr>
                <w:rFonts w:hint="eastAsia" w:ascii="仿宋" w:hAnsi="仿宋" w:eastAsia="仿宋" w:cs="仿宋"/>
                <w:i w:val="0"/>
                <w:iCs w:val="0"/>
                <w:color w:val="000000"/>
                <w:sz w:val="24"/>
                <w:szCs w:val="24"/>
                <w:u w:val="none"/>
              </w:rPr>
            </w:pPr>
          </w:p>
        </w:tc>
      </w:tr>
      <w:tr w14:paraId="6453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0A3B0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216</w:t>
            </w:r>
          </w:p>
        </w:tc>
        <w:tc>
          <w:tcPr>
            <w:tcW w:w="3477" w:type="dxa"/>
            <w:shd w:val="clear" w:color="auto" w:fill="FFFFFF"/>
            <w:noWrap/>
            <w:vAlign w:val="center"/>
          </w:tcPr>
          <w:p w14:paraId="56C467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头孢呋辛酯片</w:t>
            </w:r>
          </w:p>
        </w:tc>
        <w:tc>
          <w:tcPr>
            <w:tcW w:w="2318" w:type="dxa"/>
            <w:shd w:val="clear" w:color="auto" w:fill="FFFFFF"/>
            <w:noWrap/>
            <w:vAlign w:val="center"/>
          </w:tcPr>
          <w:p w14:paraId="0CEBB0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0.25g*12片</w:t>
            </w:r>
          </w:p>
        </w:tc>
        <w:tc>
          <w:tcPr>
            <w:tcW w:w="1296" w:type="dxa"/>
            <w:shd w:val="clear" w:color="auto" w:fill="FFFFFF"/>
            <w:noWrap/>
            <w:vAlign w:val="center"/>
          </w:tcPr>
          <w:p w14:paraId="29B43E3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FEED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7B49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680FB8">
            <w:pPr>
              <w:jc w:val="center"/>
              <w:rPr>
                <w:rFonts w:hint="eastAsia" w:ascii="仿宋" w:hAnsi="仿宋" w:eastAsia="仿宋" w:cs="仿宋"/>
                <w:i w:val="0"/>
                <w:iCs w:val="0"/>
                <w:color w:val="000000"/>
                <w:sz w:val="24"/>
                <w:szCs w:val="24"/>
                <w:u w:val="none"/>
              </w:rPr>
            </w:pPr>
          </w:p>
        </w:tc>
      </w:tr>
      <w:tr w14:paraId="7389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8377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217</w:t>
            </w:r>
          </w:p>
        </w:tc>
        <w:tc>
          <w:tcPr>
            <w:tcW w:w="3477" w:type="dxa"/>
            <w:shd w:val="clear" w:color="auto" w:fill="FFFFFF"/>
            <w:noWrap/>
            <w:vAlign w:val="center"/>
          </w:tcPr>
          <w:p w14:paraId="36D6F4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头孢克洛干混悬剂</w:t>
            </w:r>
          </w:p>
        </w:tc>
        <w:tc>
          <w:tcPr>
            <w:tcW w:w="2318" w:type="dxa"/>
            <w:shd w:val="clear" w:color="auto" w:fill="FFFFFF"/>
            <w:noWrap/>
            <w:vAlign w:val="center"/>
          </w:tcPr>
          <w:p w14:paraId="03D5F2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0.125g*6袋</w:t>
            </w:r>
          </w:p>
        </w:tc>
        <w:tc>
          <w:tcPr>
            <w:tcW w:w="1296" w:type="dxa"/>
            <w:shd w:val="clear" w:color="auto" w:fill="FFFFFF"/>
            <w:noWrap/>
            <w:vAlign w:val="center"/>
          </w:tcPr>
          <w:p w14:paraId="6D1EB2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87E2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940E8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7EB635">
            <w:pPr>
              <w:jc w:val="center"/>
              <w:rPr>
                <w:rFonts w:hint="eastAsia" w:ascii="仿宋" w:hAnsi="仿宋" w:eastAsia="仿宋" w:cs="仿宋"/>
                <w:i w:val="0"/>
                <w:iCs w:val="0"/>
                <w:color w:val="000000"/>
                <w:sz w:val="24"/>
                <w:szCs w:val="24"/>
                <w:u w:val="none"/>
              </w:rPr>
            </w:pPr>
          </w:p>
        </w:tc>
      </w:tr>
      <w:tr w14:paraId="2FCF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0B76E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218</w:t>
            </w:r>
          </w:p>
        </w:tc>
        <w:tc>
          <w:tcPr>
            <w:tcW w:w="3477" w:type="dxa"/>
            <w:shd w:val="clear" w:color="auto" w:fill="FFFFFF"/>
            <w:noWrap/>
            <w:vAlign w:val="center"/>
          </w:tcPr>
          <w:p w14:paraId="42BBD0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头孢克洛胶囊</w:t>
            </w:r>
          </w:p>
        </w:tc>
        <w:tc>
          <w:tcPr>
            <w:tcW w:w="2318" w:type="dxa"/>
            <w:shd w:val="clear" w:color="auto" w:fill="FFFFFF"/>
            <w:noWrap/>
            <w:vAlign w:val="center"/>
          </w:tcPr>
          <w:p w14:paraId="2F7AE3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0.25g*6粒</w:t>
            </w:r>
          </w:p>
        </w:tc>
        <w:tc>
          <w:tcPr>
            <w:tcW w:w="1296" w:type="dxa"/>
            <w:shd w:val="clear" w:color="auto" w:fill="FFFFFF"/>
            <w:noWrap/>
            <w:vAlign w:val="center"/>
          </w:tcPr>
          <w:p w14:paraId="1A4BC15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BA21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F01B59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557A9B">
            <w:pPr>
              <w:jc w:val="center"/>
              <w:rPr>
                <w:rFonts w:hint="eastAsia" w:ascii="仿宋" w:hAnsi="仿宋" w:eastAsia="仿宋" w:cs="仿宋"/>
                <w:i w:val="0"/>
                <w:iCs w:val="0"/>
                <w:color w:val="000000"/>
                <w:sz w:val="24"/>
                <w:szCs w:val="24"/>
                <w:u w:val="none"/>
              </w:rPr>
            </w:pPr>
          </w:p>
        </w:tc>
      </w:tr>
      <w:tr w14:paraId="5BF9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4A24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w:t>
            </w:r>
          </w:p>
        </w:tc>
        <w:tc>
          <w:tcPr>
            <w:tcW w:w="3477" w:type="dxa"/>
            <w:shd w:val="clear" w:color="auto" w:fill="FFFFFF"/>
            <w:noWrap/>
            <w:vAlign w:val="center"/>
          </w:tcPr>
          <w:p w14:paraId="729389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维生素B6片</w:t>
            </w:r>
          </w:p>
        </w:tc>
        <w:tc>
          <w:tcPr>
            <w:tcW w:w="2318" w:type="dxa"/>
            <w:shd w:val="clear" w:color="auto" w:fill="FFFFFF"/>
            <w:noWrap/>
            <w:vAlign w:val="center"/>
          </w:tcPr>
          <w:p w14:paraId="45AAA9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332ADC6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D500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547127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C7131E">
            <w:pPr>
              <w:jc w:val="center"/>
              <w:rPr>
                <w:rFonts w:hint="eastAsia" w:ascii="仿宋" w:hAnsi="仿宋" w:eastAsia="仿宋" w:cs="仿宋"/>
                <w:i w:val="0"/>
                <w:iCs w:val="0"/>
                <w:color w:val="000000"/>
                <w:sz w:val="24"/>
                <w:szCs w:val="24"/>
                <w:u w:val="none"/>
              </w:rPr>
            </w:pPr>
          </w:p>
        </w:tc>
      </w:tr>
      <w:tr w14:paraId="76D5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A10F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w:t>
            </w:r>
          </w:p>
        </w:tc>
        <w:tc>
          <w:tcPr>
            <w:tcW w:w="3477" w:type="dxa"/>
            <w:shd w:val="clear" w:color="auto" w:fill="FFFFFF"/>
            <w:noWrap/>
            <w:vAlign w:val="center"/>
          </w:tcPr>
          <w:p w14:paraId="1963F3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头孢拉定颗粒</w:t>
            </w:r>
          </w:p>
        </w:tc>
        <w:tc>
          <w:tcPr>
            <w:tcW w:w="2318" w:type="dxa"/>
            <w:shd w:val="clear" w:color="auto" w:fill="FFFFFF"/>
            <w:noWrap/>
            <w:vAlign w:val="center"/>
          </w:tcPr>
          <w:p w14:paraId="1992E6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0.125g*12袋</w:t>
            </w:r>
          </w:p>
        </w:tc>
        <w:tc>
          <w:tcPr>
            <w:tcW w:w="1296" w:type="dxa"/>
            <w:shd w:val="clear" w:color="auto" w:fill="FFFFFF"/>
            <w:noWrap/>
            <w:vAlign w:val="center"/>
          </w:tcPr>
          <w:p w14:paraId="1004CC8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054C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BEBB7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E0D1F2">
            <w:pPr>
              <w:jc w:val="center"/>
              <w:rPr>
                <w:rFonts w:hint="eastAsia" w:ascii="仿宋" w:hAnsi="仿宋" w:eastAsia="仿宋" w:cs="仿宋"/>
                <w:i w:val="0"/>
                <w:iCs w:val="0"/>
                <w:color w:val="000000"/>
                <w:sz w:val="24"/>
                <w:szCs w:val="24"/>
                <w:u w:val="none"/>
              </w:rPr>
            </w:pPr>
          </w:p>
        </w:tc>
      </w:tr>
      <w:tr w14:paraId="69F1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75B9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221</w:t>
            </w:r>
          </w:p>
        </w:tc>
        <w:tc>
          <w:tcPr>
            <w:tcW w:w="3477" w:type="dxa"/>
            <w:shd w:val="clear" w:color="auto" w:fill="FFFFFF"/>
            <w:noWrap/>
            <w:vAlign w:val="center"/>
          </w:tcPr>
          <w:p w14:paraId="5D036D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维生素B2片</w:t>
            </w:r>
          </w:p>
        </w:tc>
        <w:tc>
          <w:tcPr>
            <w:tcW w:w="2318" w:type="dxa"/>
            <w:shd w:val="clear" w:color="auto" w:fill="FFFFFF"/>
            <w:noWrap/>
            <w:vAlign w:val="center"/>
          </w:tcPr>
          <w:p w14:paraId="15AC2F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7888F83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F08C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9844D2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C0531A">
            <w:pPr>
              <w:jc w:val="center"/>
              <w:rPr>
                <w:rFonts w:hint="eastAsia" w:ascii="仿宋" w:hAnsi="仿宋" w:eastAsia="仿宋" w:cs="仿宋"/>
                <w:i w:val="0"/>
                <w:iCs w:val="0"/>
                <w:color w:val="000000"/>
                <w:sz w:val="24"/>
                <w:szCs w:val="24"/>
                <w:u w:val="none"/>
              </w:rPr>
            </w:pPr>
          </w:p>
        </w:tc>
      </w:tr>
      <w:tr w14:paraId="33AC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EF08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222</w:t>
            </w:r>
          </w:p>
        </w:tc>
        <w:tc>
          <w:tcPr>
            <w:tcW w:w="3477" w:type="dxa"/>
            <w:shd w:val="clear" w:color="auto" w:fill="FFFFFF"/>
            <w:noWrap/>
            <w:vAlign w:val="center"/>
          </w:tcPr>
          <w:p w14:paraId="1ED425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维生素B1注射液</w:t>
            </w:r>
          </w:p>
        </w:tc>
        <w:tc>
          <w:tcPr>
            <w:tcW w:w="2318" w:type="dxa"/>
            <w:shd w:val="clear" w:color="auto" w:fill="FFFFFF"/>
            <w:noWrap/>
            <w:vAlign w:val="center"/>
          </w:tcPr>
          <w:p w14:paraId="648446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2ml:100mg*10支</w:t>
            </w:r>
          </w:p>
        </w:tc>
        <w:tc>
          <w:tcPr>
            <w:tcW w:w="1296" w:type="dxa"/>
            <w:shd w:val="clear" w:color="auto" w:fill="FFFFFF"/>
            <w:noWrap/>
            <w:vAlign w:val="center"/>
          </w:tcPr>
          <w:p w14:paraId="7FA32AE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FCBE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56FB1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D97C2E">
            <w:pPr>
              <w:jc w:val="center"/>
              <w:rPr>
                <w:rFonts w:hint="eastAsia" w:ascii="仿宋" w:hAnsi="仿宋" w:eastAsia="仿宋" w:cs="仿宋"/>
                <w:i w:val="0"/>
                <w:iCs w:val="0"/>
                <w:color w:val="000000"/>
                <w:sz w:val="24"/>
                <w:szCs w:val="24"/>
                <w:u w:val="none"/>
              </w:rPr>
            </w:pPr>
          </w:p>
        </w:tc>
      </w:tr>
      <w:tr w14:paraId="0DAB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4528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223</w:t>
            </w:r>
          </w:p>
        </w:tc>
        <w:tc>
          <w:tcPr>
            <w:tcW w:w="3477" w:type="dxa"/>
            <w:shd w:val="clear" w:color="auto" w:fill="FFFFFF"/>
            <w:noWrap/>
            <w:vAlign w:val="center"/>
          </w:tcPr>
          <w:p w14:paraId="45ADAB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维生素B1片</w:t>
            </w:r>
          </w:p>
        </w:tc>
        <w:tc>
          <w:tcPr>
            <w:tcW w:w="2318" w:type="dxa"/>
            <w:shd w:val="clear" w:color="auto" w:fill="FFFFFF"/>
            <w:noWrap/>
            <w:vAlign w:val="center"/>
          </w:tcPr>
          <w:p w14:paraId="30D0A1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60D1EAE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4BCB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1CB07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16D0B6">
            <w:pPr>
              <w:jc w:val="center"/>
              <w:rPr>
                <w:rFonts w:hint="eastAsia" w:ascii="仿宋" w:hAnsi="仿宋" w:eastAsia="仿宋" w:cs="仿宋"/>
                <w:i w:val="0"/>
                <w:iCs w:val="0"/>
                <w:color w:val="000000"/>
                <w:sz w:val="24"/>
                <w:szCs w:val="24"/>
                <w:u w:val="none"/>
              </w:rPr>
            </w:pPr>
          </w:p>
        </w:tc>
      </w:tr>
      <w:tr w14:paraId="212A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60C5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224</w:t>
            </w:r>
          </w:p>
        </w:tc>
        <w:tc>
          <w:tcPr>
            <w:tcW w:w="3477" w:type="dxa"/>
            <w:shd w:val="clear" w:color="auto" w:fill="FFFFFF"/>
            <w:noWrap/>
            <w:vAlign w:val="center"/>
          </w:tcPr>
          <w:p w14:paraId="51F2A5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维生素B12注射液</w:t>
            </w:r>
          </w:p>
        </w:tc>
        <w:tc>
          <w:tcPr>
            <w:tcW w:w="2318" w:type="dxa"/>
            <w:shd w:val="clear" w:color="auto" w:fill="FFFFFF"/>
            <w:noWrap/>
            <w:vAlign w:val="center"/>
          </w:tcPr>
          <w:p w14:paraId="2CF203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w:t>
            </w:r>
          </w:p>
        </w:tc>
        <w:tc>
          <w:tcPr>
            <w:tcW w:w="1296" w:type="dxa"/>
            <w:shd w:val="clear" w:color="auto" w:fill="FFFFFF"/>
            <w:noWrap/>
            <w:vAlign w:val="center"/>
          </w:tcPr>
          <w:p w14:paraId="72BD1E4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D767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AFA77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4D7441F">
            <w:pPr>
              <w:jc w:val="center"/>
              <w:rPr>
                <w:rFonts w:hint="eastAsia" w:ascii="仿宋" w:hAnsi="仿宋" w:eastAsia="仿宋" w:cs="仿宋"/>
                <w:i w:val="0"/>
                <w:iCs w:val="0"/>
                <w:color w:val="000000"/>
                <w:sz w:val="24"/>
                <w:szCs w:val="24"/>
                <w:u w:val="none"/>
              </w:rPr>
            </w:pPr>
          </w:p>
        </w:tc>
      </w:tr>
      <w:tr w14:paraId="121E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F8C5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225</w:t>
            </w:r>
          </w:p>
        </w:tc>
        <w:tc>
          <w:tcPr>
            <w:tcW w:w="3477" w:type="dxa"/>
            <w:shd w:val="clear" w:color="auto" w:fill="FFFFFF"/>
            <w:noWrap/>
            <w:vAlign w:val="center"/>
          </w:tcPr>
          <w:p w14:paraId="6D7AAC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维C银翘片</w:t>
            </w:r>
          </w:p>
        </w:tc>
        <w:tc>
          <w:tcPr>
            <w:tcW w:w="2318" w:type="dxa"/>
            <w:shd w:val="clear" w:color="auto" w:fill="FFFFFF"/>
            <w:noWrap/>
            <w:vAlign w:val="center"/>
          </w:tcPr>
          <w:p w14:paraId="2CB9C6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12s/40袋</w:t>
            </w:r>
          </w:p>
        </w:tc>
        <w:tc>
          <w:tcPr>
            <w:tcW w:w="1296" w:type="dxa"/>
            <w:shd w:val="clear" w:color="auto" w:fill="FFFFFF"/>
            <w:noWrap/>
            <w:vAlign w:val="center"/>
          </w:tcPr>
          <w:p w14:paraId="2C593A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8543C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5B7BA7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3186C7">
            <w:pPr>
              <w:jc w:val="center"/>
              <w:rPr>
                <w:rFonts w:hint="eastAsia" w:ascii="仿宋" w:hAnsi="仿宋" w:eastAsia="仿宋" w:cs="仿宋"/>
                <w:i w:val="0"/>
                <w:iCs w:val="0"/>
                <w:color w:val="000000"/>
                <w:sz w:val="24"/>
                <w:szCs w:val="24"/>
                <w:u w:val="none"/>
              </w:rPr>
            </w:pPr>
          </w:p>
        </w:tc>
      </w:tr>
      <w:tr w14:paraId="4222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9E09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226</w:t>
            </w:r>
          </w:p>
        </w:tc>
        <w:tc>
          <w:tcPr>
            <w:tcW w:w="3477" w:type="dxa"/>
            <w:shd w:val="clear" w:color="auto" w:fill="FFFFFF"/>
            <w:noWrap/>
            <w:vAlign w:val="center"/>
          </w:tcPr>
          <w:p w14:paraId="7E0A8A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维生素D2软胶囊</w:t>
            </w:r>
          </w:p>
        </w:tc>
        <w:tc>
          <w:tcPr>
            <w:tcW w:w="2318" w:type="dxa"/>
            <w:shd w:val="clear" w:color="auto" w:fill="FFFFFF"/>
            <w:noWrap/>
            <w:vAlign w:val="center"/>
          </w:tcPr>
          <w:p w14:paraId="6BA434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0.125mg(5000单位)*10粒</w:t>
            </w:r>
          </w:p>
        </w:tc>
        <w:tc>
          <w:tcPr>
            <w:tcW w:w="1296" w:type="dxa"/>
            <w:shd w:val="clear" w:color="auto" w:fill="FFFFFF"/>
            <w:noWrap/>
            <w:vAlign w:val="center"/>
          </w:tcPr>
          <w:p w14:paraId="0C305D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2D51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338B2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320633">
            <w:pPr>
              <w:jc w:val="center"/>
              <w:rPr>
                <w:rFonts w:hint="eastAsia" w:ascii="仿宋" w:hAnsi="仿宋" w:eastAsia="仿宋" w:cs="仿宋"/>
                <w:i w:val="0"/>
                <w:iCs w:val="0"/>
                <w:color w:val="000000"/>
                <w:sz w:val="24"/>
                <w:szCs w:val="24"/>
                <w:u w:val="none"/>
              </w:rPr>
            </w:pPr>
          </w:p>
        </w:tc>
      </w:tr>
      <w:tr w14:paraId="616D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DF9E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227</w:t>
            </w:r>
          </w:p>
        </w:tc>
        <w:tc>
          <w:tcPr>
            <w:tcW w:w="3477" w:type="dxa"/>
            <w:shd w:val="clear" w:color="auto" w:fill="FFFFFF"/>
            <w:noWrap/>
            <w:vAlign w:val="center"/>
          </w:tcPr>
          <w:p w14:paraId="7B0280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维生素K1注射液</w:t>
            </w:r>
          </w:p>
        </w:tc>
        <w:tc>
          <w:tcPr>
            <w:tcW w:w="2318" w:type="dxa"/>
            <w:shd w:val="clear" w:color="auto" w:fill="FFFFFF"/>
            <w:noWrap/>
            <w:vAlign w:val="center"/>
          </w:tcPr>
          <w:p w14:paraId="5EF25B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6A3CFB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A735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B2FD11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EFCEC5">
            <w:pPr>
              <w:jc w:val="center"/>
              <w:rPr>
                <w:rFonts w:hint="eastAsia" w:ascii="仿宋" w:hAnsi="仿宋" w:eastAsia="仿宋" w:cs="仿宋"/>
                <w:i w:val="0"/>
                <w:iCs w:val="0"/>
                <w:color w:val="000000"/>
                <w:sz w:val="24"/>
                <w:szCs w:val="24"/>
                <w:u w:val="none"/>
              </w:rPr>
            </w:pPr>
          </w:p>
        </w:tc>
      </w:tr>
      <w:tr w14:paraId="1D0B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4AB0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228</w:t>
            </w:r>
          </w:p>
        </w:tc>
        <w:tc>
          <w:tcPr>
            <w:tcW w:w="3477" w:type="dxa"/>
            <w:shd w:val="clear" w:color="auto" w:fill="FFFFFF"/>
            <w:noWrap/>
            <w:vAlign w:val="center"/>
          </w:tcPr>
          <w:p w14:paraId="2D4156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维A酸乳膏</w:t>
            </w:r>
          </w:p>
        </w:tc>
        <w:tc>
          <w:tcPr>
            <w:tcW w:w="2318" w:type="dxa"/>
            <w:shd w:val="clear" w:color="auto" w:fill="FFFFFF"/>
            <w:noWrap/>
            <w:vAlign w:val="center"/>
          </w:tcPr>
          <w:p w14:paraId="0DA06D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15g:3.75mg</w:t>
            </w:r>
          </w:p>
        </w:tc>
        <w:tc>
          <w:tcPr>
            <w:tcW w:w="1296" w:type="dxa"/>
            <w:shd w:val="clear" w:color="auto" w:fill="FFFFFF"/>
            <w:noWrap/>
            <w:vAlign w:val="center"/>
          </w:tcPr>
          <w:p w14:paraId="43AD0C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532A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0A0154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A61A57">
            <w:pPr>
              <w:jc w:val="center"/>
              <w:rPr>
                <w:rFonts w:hint="eastAsia" w:ascii="仿宋" w:hAnsi="仿宋" w:eastAsia="仿宋" w:cs="仿宋"/>
                <w:i w:val="0"/>
                <w:iCs w:val="0"/>
                <w:color w:val="000000"/>
                <w:sz w:val="24"/>
                <w:szCs w:val="24"/>
                <w:u w:val="none"/>
              </w:rPr>
            </w:pPr>
          </w:p>
        </w:tc>
      </w:tr>
      <w:tr w14:paraId="7C0D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A7BE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w:t>
            </w:r>
          </w:p>
        </w:tc>
        <w:tc>
          <w:tcPr>
            <w:tcW w:w="3477" w:type="dxa"/>
            <w:shd w:val="clear" w:color="auto" w:fill="FFFFFF"/>
            <w:noWrap/>
            <w:vAlign w:val="center"/>
          </w:tcPr>
          <w:p w14:paraId="4C810F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香丹注射液z</w:t>
            </w:r>
          </w:p>
        </w:tc>
        <w:tc>
          <w:tcPr>
            <w:tcW w:w="2318" w:type="dxa"/>
            <w:shd w:val="clear" w:color="auto" w:fill="FFFFFF"/>
            <w:noWrap/>
            <w:vAlign w:val="center"/>
          </w:tcPr>
          <w:p w14:paraId="64C05E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7F5BC6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7354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CA376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2FDADF">
            <w:pPr>
              <w:jc w:val="center"/>
              <w:rPr>
                <w:rFonts w:hint="eastAsia" w:ascii="仿宋" w:hAnsi="仿宋" w:eastAsia="仿宋" w:cs="仿宋"/>
                <w:i w:val="0"/>
                <w:iCs w:val="0"/>
                <w:color w:val="000000"/>
                <w:sz w:val="24"/>
                <w:szCs w:val="24"/>
                <w:u w:val="none"/>
              </w:rPr>
            </w:pPr>
          </w:p>
        </w:tc>
      </w:tr>
      <w:tr w14:paraId="7DCA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AF6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230</w:t>
            </w:r>
          </w:p>
        </w:tc>
        <w:tc>
          <w:tcPr>
            <w:tcW w:w="3477" w:type="dxa"/>
            <w:shd w:val="clear" w:color="auto" w:fill="FFFFFF"/>
            <w:noWrap/>
            <w:vAlign w:val="center"/>
          </w:tcPr>
          <w:p w14:paraId="4C82C6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香砂养胃丸</w:t>
            </w:r>
          </w:p>
        </w:tc>
        <w:tc>
          <w:tcPr>
            <w:tcW w:w="2318" w:type="dxa"/>
            <w:shd w:val="clear" w:color="auto" w:fill="FFFFFF"/>
            <w:noWrap/>
            <w:vAlign w:val="center"/>
          </w:tcPr>
          <w:p w14:paraId="239F50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480丸</w:t>
            </w:r>
          </w:p>
        </w:tc>
        <w:tc>
          <w:tcPr>
            <w:tcW w:w="1296" w:type="dxa"/>
            <w:shd w:val="clear" w:color="auto" w:fill="FFFFFF"/>
            <w:noWrap/>
            <w:vAlign w:val="center"/>
          </w:tcPr>
          <w:p w14:paraId="26C1F3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8077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AA986F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DD3896">
            <w:pPr>
              <w:jc w:val="center"/>
              <w:rPr>
                <w:rFonts w:hint="eastAsia" w:ascii="仿宋" w:hAnsi="仿宋" w:eastAsia="仿宋" w:cs="仿宋"/>
                <w:i w:val="0"/>
                <w:iCs w:val="0"/>
                <w:color w:val="000000"/>
                <w:sz w:val="24"/>
                <w:szCs w:val="24"/>
                <w:u w:val="none"/>
              </w:rPr>
            </w:pPr>
          </w:p>
        </w:tc>
      </w:tr>
      <w:tr w14:paraId="6AF6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DC06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231</w:t>
            </w:r>
          </w:p>
        </w:tc>
        <w:tc>
          <w:tcPr>
            <w:tcW w:w="3477" w:type="dxa"/>
            <w:shd w:val="clear" w:color="auto" w:fill="FFFFFF"/>
            <w:noWrap/>
            <w:vAlign w:val="center"/>
          </w:tcPr>
          <w:p w14:paraId="420535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逍遥丸（浓缩丸）</w:t>
            </w:r>
          </w:p>
        </w:tc>
        <w:tc>
          <w:tcPr>
            <w:tcW w:w="2318" w:type="dxa"/>
            <w:shd w:val="clear" w:color="auto" w:fill="FFFFFF"/>
            <w:noWrap/>
            <w:vAlign w:val="center"/>
          </w:tcPr>
          <w:p w14:paraId="43FE71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200丸*200瓶</w:t>
            </w:r>
          </w:p>
        </w:tc>
        <w:tc>
          <w:tcPr>
            <w:tcW w:w="1296" w:type="dxa"/>
            <w:shd w:val="clear" w:color="auto" w:fill="FFFFFF"/>
            <w:noWrap/>
            <w:vAlign w:val="center"/>
          </w:tcPr>
          <w:p w14:paraId="499C62E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B916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CDB00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33D21DE">
            <w:pPr>
              <w:jc w:val="center"/>
              <w:rPr>
                <w:rFonts w:hint="eastAsia" w:ascii="仿宋" w:hAnsi="仿宋" w:eastAsia="仿宋" w:cs="仿宋"/>
                <w:i w:val="0"/>
                <w:iCs w:val="0"/>
                <w:color w:val="000000"/>
                <w:sz w:val="24"/>
                <w:szCs w:val="24"/>
                <w:u w:val="none"/>
              </w:rPr>
            </w:pPr>
          </w:p>
        </w:tc>
      </w:tr>
      <w:tr w14:paraId="010F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DD75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w:t>
            </w:r>
          </w:p>
        </w:tc>
        <w:tc>
          <w:tcPr>
            <w:tcW w:w="3477" w:type="dxa"/>
            <w:shd w:val="clear" w:color="auto" w:fill="FFFFFF"/>
            <w:noWrap/>
            <w:vAlign w:val="center"/>
          </w:tcPr>
          <w:p w14:paraId="691372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消旋山莨菪碱片</w:t>
            </w:r>
          </w:p>
        </w:tc>
        <w:tc>
          <w:tcPr>
            <w:tcW w:w="2318" w:type="dxa"/>
            <w:shd w:val="clear" w:color="auto" w:fill="FFFFFF"/>
            <w:noWrap/>
            <w:vAlign w:val="center"/>
          </w:tcPr>
          <w:p w14:paraId="58ABA1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4A2767F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921B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F24C9E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14E790">
            <w:pPr>
              <w:jc w:val="center"/>
              <w:rPr>
                <w:rFonts w:hint="eastAsia" w:ascii="仿宋" w:hAnsi="仿宋" w:eastAsia="仿宋" w:cs="仿宋"/>
                <w:i w:val="0"/>
                <w:iCs w:val="0"/>
                <w:color w:val="000000"/>
                <w:sz w:val="24"/>
                <w:szCs w:val="24"/>
                <w:u w:val="none"/>
              </w:rPr>
            </w:pPr>
          </w:p>
        </w:tc>
      </w:tr>
      <w:tr w14:paraId="5B10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403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233</w:t>
            </w:r>
          </w:p>
        </w:tc>
        <w:tc>
          <w:tcPr>
            <w:tcW w:w="3477" w:type="dxa"/>
            <w:shd w:val="clear" w:color="auto" w:fill="FFFFFF"/>
            <w:noWrap/>
            <w:vAlign w:val="center"/>
          </w:tcPr>
          <w:p w14:paraId="3674FA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消炎利胆片(糖衣片)</w:t>
            </w:r>
          </w:p>
        </w:tc>
        <w:tc>
          <w:tcPr>
            <w:tcW w:w="2318" w:type="dxa"/>
            <w:shd w:val="clear" w:color="auto" w:fill="FFFFFF"/>
            <w:noWrap/>
            <w:vAlign w:val="center"/>
          </w:tcPr>
          <w:p w14:paraId="2899D6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50C45E7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B583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1D989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0245A7">
            <w:pPr>
              <w:jc w:val="center"/>
              <w:rPr>
                <w:rFonts w:hint="eastAsia" w:ascii="仿宋" w:hAnsi="仿宋" w:eastAsia="仿宋" w:cs="仿宋"/>
                <w:i w:val="0"/>
                <w:iCs w:val="0"/>
                <w:color w:val="000000"/>
                <w:sz w:val="24"/>
                <w:szCs w:val="24"/>
                <w:u w:val="none"/>
              </w:rPr>
            </w:pPr>
          </w:p>
        </w:tc>
      </w:tr>
      <w:tr w14:paraId="44B3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D2B8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234</w:t>
            </w:r>
          </w:p>
        </w:tc>
        <w:tc>
          <w:tcPr>
            <w:tcW w:w="3477" w:type="dxa"/>
            <w:shd w:val="clear" w:color="auto" w:fill="FFFFFF"/>
            <w:noWrap/>
            <w:vAlign w:val="center"/>
          </w:tcPr>
          <w:p w14:paraId="1E4C36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硝苯地平缓释片（II）</w:t>
            </w:r>
          </w:p>
        </w:tc>
        <w:tc>
          <w:tcPr>
            <w:tcW w:w="2318" w:type="dxa"/>
            <w:shd w:val="clear" w:color="auto" w:fill="FFFFFF"/>
            <w:noWrap/>
            <w:vAlign w:val="center"/>
          </w:tcPr>
          <w:p w14:paraId="1E6A2E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20mg*10片*4板</w:t>
            </w:r>
          </w:p>
        </w:tc>
        <w:tc>
          <w:tcPr>
            <w:tcW w:w="1296" w:type="dxa"/>
            <w:shd w:val="clear" w:color="auto" w:fill="FFFFFF"/>
            <w:noWrap/>
            <w:vAlign w:val="center"/>
          </w:tcPr>
          <w:p w14:paraId="5C19FC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07CB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14DF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CB22F9">
            <w:pPr>
              <w:jc w:val="center"/>
              <w:rPr>
                <w:rFonts w:hint="eastAsia" w:ascii="仿宋" w:hAnsi="仿宋" w:eastAsia="仿宋" w:cs="仿宋"/>
                <w:i w:val="0"/>
                <w:iCs w:val="0"/>
                <w:color w:val="000000"/>
                <w:sz w:val="24"/>
                <w:szCs w:val="24"/>
                <w:u w:val="none"/>
              </w:rPr>
            </w:pPr>
          </w:p>
        </w:tc>
      </w:tr>
      <w:tr w14:paraId="5BD8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6558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235</w:t>
            </w:r>
          </w:p>
        </w:tc>
        <w:tc>
          <w:tcPr>
            <w:tcW w:w="3477" w:type="dxa"/>
            <w:shd w:val="clear" w:color="auto" w:fill="FFFFFF"/>
            <w:noWrap/>
            <w:vAlign w:val="center"/>
          </w:tcPr>
          <w:p w14:paraId="64473A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硝苯地平片(薄膜衣片)</w:t>
            </w:r>
          </w:p>
        </w:tc>
        <w:tc>
          <w:tcPr>
            <w:tcW w:w="2318" w:type="dxa"/>
            <w:shd w:val="clear" w:color="auto" w:fill="FFFFFF"/>
            <w:noWrap/>
            <w:vAlign w:val="center"/>
          </w:tcPr>
          <w:p w14:paraId="0DC3C4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#10mg*100片</w:t>
            </w:r>
          </w:p>
        </w:tc>
        <w:tc>
          <w:tcPr>
            <w:tcW w:w="1296" w:type="dxa"/>
            <w:shd w:val="clear" w:color="auto" w:fill="FFFFFF"/>
            <w:noWrap/>
            <w:vAlign w:val="center"/>
          </w:tcPr>
          <w:p w14:paraId="76D55FE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A47C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A95C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F6C594">
            <w:pPr>
              <w:jc w:val="center"/>
              <w:rPr>
                <w:rFonts w:hint="eastAsia" w:ascii="仿宋" w:hAnsi="仿宋" w:eastAsia="仿宋" w:cs="仿宋"/>
                <w:i w:val="0"/>
                <w:iCs w:val="0"/>
                <w:color w:val="000000"/>
                <w:sz w:val="24"/>
                <w:szCs w:val="24"/>
                <w:u w:val="none"/>
              </w:rPr>
            </w:pPr>
          </w:p>
        </w:tc>
      </w:tr>
      <w:tr w14:paraId="6CE9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525E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236</w:t>
            </w:r>
          </w:p>
        </w:tc>
        <w:tc>
          <w:tcPr>
            <w:tcW w:w="3477" w:type="dxa"/>
            <w:shd w:val="clear" w:color="auto" w:fill="FFFFFF"/>
            <w:noWrap/>
            <w:vAlign w:val="center"/>
          </w:tcPr>
          <w:p w14:paraId="4363FE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土霉素片</w:t>
            </w:r>
          </w:p>
        </w:tc>
        <w:tc>
          <w:tcPr>
            <w:tcW w:w="2318" w:type="dxa"/>
            <w:shd w:val="clear" w:color="auto" w:fill="FFFFFF"/>
            <w:noWrap/>
            <w:vAlign w:val="center"/>
          </w:tcPr>
          <w:p w14:paraId="49654A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7C401B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1AFA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BA01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580520">
            <w:pPr>
              <w:jc w:val="center"/>
              <w:rPr>
                <w:rFonts w:hint="eastAsia" w:ascii="仿宋" w:hAnsi="仿宋" w:eastAsia="仿宋" w:cs="仿宋"/>
                <w:i w:val="0"/>
                <w:iCs w:val="0"/>
                <w:color w:val="000000"/>
                <w:sz w:val="24"/>
                <w:szCs w:val="24"/>
                <w:u w:val="none"/>
              </w:rPr>
            </w:pPr>
          </w:p>
        </w:tc>
      </w:tr>
      <w:tr w14:paraId="75B3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2923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w:t>
            </w:r>
          </w:p>
        </w:tc>
        <w:tc>
          <w:tcPr>
            <w:tcW w:w="3477" w:type="dxa"/>
            <w:shd w:val="clear" w:color="auto" w:fill="FFFFFF"/>
            <w:noWrap/>
            <w:vAlign w:val="center"/>
          </w:tcPr>
          <w:p w14:paraId="355DFF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缬沙坦胶囊(代文)</w:t>
            </w:r>
          </w:p>
        </w:tc>
        <w:tc>
          <w:tcPr>
            <w:tcW w:w="2318" w:type="dxa"/>
            <w:shd w:val="clear" w:color="auto" w:fill="FFFFFF"/>
            <w:noWrap/>
            <w:vAlign w:val="center"/>
          </w:tcPr>
          <w:p w14:paraId="387101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80mg*7粒</w:t>
            </w:r>
          </w:p>
        </w:tc>
        <w:tc>
          <w:tcPr>
            <w:tcW w:w="1296" w:type="dxa"/>
            <w:shd w:val="clear" w:color="auto" w:fill="FFFFFF"/>
            <w:noWrap/>
            <w:vAlign w:val="center"/>
          </w:tcPr>
          <w:p w14:paraId="6B01664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FC4BA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7D7C2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624F62F">
            <w:pPr>
              <w:jc w:val="center"/>
              <w:rPr>
                <w:rFonts w:hint="eastAsia" w:ascii="仿宋" w:hAnsi="仿宋" w:eastAsia="仿宋" w:cs="仿宋"/>
                <w:i w:val="0"/>
                <w:iCs w:val="0"/>
                <w:color w:val="000000"/>
                <w:sz w:val="24"/>
                <w:szCs w:val="24"/>
                <w:u w:val="none"/>
              </w:rPr>
            </w:pPr>
          </w:p>
        </w:tc>
      </w:tr>
      <w:tr w14:paraId="2CDB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A4A6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3477" w:type="dxa"/>
            <w:shd w:val="clear" w:color="auto" w:fill="FFFFFF"/>
            <w:noWrap/>
            <w:vAlign w:val="center"/>
          </w:tcPr>
          <w:p w14:paraId="36213F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头孢拉定胶囊</w:t>
            </w:r>
          </w:p>
        </w:tc>
        <w:tc>
          <w:tcPr>
            <w:tcW w:w="2318" w:type="dxa"/>
            <w:shd w:val="clear" w:color="auto" w:fill="FFFFFF"/>
            <w:noWrap/>
            <w:vAlign w:val="center"/>
          </w:tcPr>
          <w:p w14:paraId="7410E4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0.5g*12粒</w:t>
            </w:r>
          </w:p>
        </w:tc>
        <w:tc>
          <w:tcPr>
            <w:tcW w:w="1296" w:type="dxa"/>
            <w:shd w:val="clear" w:color="auto" w:fill="FFFFFF"/>
            <w:noWrap/>
            <w:vAlign w:val="center"/>
          </w:tcPr>
          <w:p w14:paraId="763E1F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27D4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3C5F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427B4D">
            <w:pPr>
              <w:jc w:val="center"/>
              <w:rPr>
                <w:rFonts w:hint="eastAsia" w:ascii="仿宋" w:hAnsi="仿宋" w:eastAsia="仿宋" w:cs="仿宋"/>
                <w:i w:val="0"/>
                <w:iCs w:val="0"/>
                <w:color w:val="000000"/>
                <w:sz w:val="24"/>
                <w:szCs w:val="24"/>
                <w:u w:val="none"/>
              </w:rPr>
            </w:pPr>
          </w:p>
        </w:tc>
      </w:tr>
      <w:tr w14:paraId="179E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7BFD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239</w:t>
            </w:r>
          </w:p>
        </w:tc>
        <w:tc>
          <w:tcPr>
            <w:tcW w:w="3477" w:type="dxa"/>
            <w:shd w:val="clear" w:color="auto" w:fill="FFFFFF"/>
            <w:noWrap/>
            <w:vAlign w:val="center"/>
          </w:tcPr>
          <w:p w14:paraId="5822C6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头孢拉定胶囊</w:t>
            </w:r>
          </w:p>
        </w:tc>
        <w:tc>
          <w:tcPr>
            <w:tcW w:w="2318" w:type="dxa"/>
            <w:shd w:val="clear" w:color="auto" w:fill="FFFFFF"/>
            <w:noWrap/>
            <w:vAlign w:val="center"/>
          </w:tcPr>
          <w:p w14:paraId="5ECBCE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0.25g*24s</w:t>
            </w:r>
          </w:p>
        </w:tc>
        <w:tc>
          <w:tcPr>
            <w:tcW w:w="1296" w:type="dxa"/>
            <w:shd w:val="clear" w:color="auto" w:fill="FFFFFF"/>
            <w:noWrap/>
            <w:vAlign w:val="center"/>
          </w:tcPr>
          <w:p w14:paraId="6B1067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F6F2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582538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8A5DBD">
            <w:pPr>
              <w:jc w:val="center"/>
              <w:rPr>
                <w:rFonts w:hint="eastAsia" w:ascii="仿宋" w:hAnsi="仿宋" w:eastAsia="仿宋" w:cs="仿宋"/>
                <w:i w:val="0"/>
                <w:iCs w:val="0"/>
                <w:color w:val="000000"/>
                <w:sz w:val="24"/>
                <w:szCs w:val="24"/>
                <w:u w:val="none"/>
              </w:rPr>
            </w:pPr>
          </w:p>
        </w:tc>
      </w:tr>
      <w:tr w14:paraId="4A8E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92C6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240</w:t>
            </w:r>
          </w:p>
        </w:tc>
        <w:tc>
          <w:tcPr>
            <w:tcW w:w="3477" w:type="dxa"/>
            <w:shd w:val="clear" w:color="auto" w:fill="FFFFFF"/>
            <w:noWrap/>
            <w:vAlign w:val="center"/>
          </w:tcPr>
          <w:p w14:paraId="4B1E66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盐酸氨基葡萄糖胶囊</w:t>
            </w:r>
          </w:p>
        </w:tc>
        <w:tc>
          <w:tcPr>
            <w:tcW w:w="2318" w:type="dxa"/>
            <w:shd w:val="clear" w:color="auto" w:fill="FFFFFF"/>
            <w:noWrap/>
            <w:vAlign w:val="center"/>
          </w:tcPr>
          <w:p w14:paraId="0C20F2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0.24g*10粒*2板</w:t>
            </w:r>
          </w:p>
        </w:tc>
        <w:tc>
          <w:tcPr>
            <w:tcW w:w="1296" w:type="dxa"/>
            <w:shd w:val="clear" w:color="auto" w:fill="FFFFFF"/>
            <w:noWrap/>
            <w:vAlign w:val="center"/>
          </w:tcPr>
          <w:p w14:paraId="02CAA7E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12DC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48A1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4FABF4">
            <w:pPr>
              <w:jc w:val="center"/>
              <w:rPr>
                <w:rFonts w:hint="eastAsia" w:ascii="仿宋" w:hAnsi="仿宋" w:eastAsia="仿宋" w:cs="仿宋"/>
                <w:i w:val="0"/>
                <w:iCs w:val="0"/>
                <w:color w:val="000000"/>
                <w:sz w:val="24"/>
                <w:szCs w:val="24"/>
                <w:u w:val="none"/>
              </w:rPr>
            </w:pPr>
          </w:p>
        </w:tc>
      </w:tr>
      <w:tr w14:paraId="0D42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489A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241</w:t>
            </w:r>
          </w:p>
        </w:tc>
        <w:tc>
          <w:tcPr>
            <w:tcW w:w="3477" w:type="dxa"/>
            <w:shd w:val="clear" w:color="auto" w:fill="FFFFFF"/>
            <w:noWrap/>
            <w:vAlign w:val="center"/>
          </w:tcPr>
          <w:p w14:paraId="0CC8B6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盐酸氨基葡萄糖片</w:t>
            </w:r>
          </w:p>
        </w:tc>
        <w:tc>
          <w:tcPr>
            <w:tcW w:w="2318" w:type="dxa"/>
            <w:shd w:val="clear" w:color="auto" w:fill="FFFFFF"/>
            <w:noWrap/>
            <w:vAlign w:val="center"/>
          </w:tcPr>
          <w:p w14:paraId="6B1177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0.75g*6s*2板</w:t>
            </w:r>
          </w:p>
        </w:tc>
        <w:tc>
          <w:tcPr>
            <w:tcW w:w="1296" w:type="dxa"/>
            <w:shd w:val="clear" w:color="auto" w:fill="FFFFFF"/>
            <w:noWrap/>
            <w:vAlign w:val="center"/>
          </w:tcPr>
          <w:p w14:paraId="14722E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6CDE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4A80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CB6B6E">
            <w:pPr>
              <w:jc w:val="center"/>
              <w:rPr>
                <w:rFonts w:hint="eastAsia" w:ascii="仿宋" w:hAnsi="仿宋" w:eastAsia="仿宋" w:cs="仿宋"/>
                <w:i w:val="0"/>
                <w:iCs w:val="0"/>
                <w:color w:val="000000"/>
                <w:sz w:val="24"/>
                <w:szCs w:val="24"/>
                <w:u w:val="none"/>
              </w:rPr>
            </w:pPr>
          </w:p>
        </w:tc>
      </w:tr>
      <w:tr w14:paraId="1A01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9557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242</w:t>
            </w:r>
          </w:p>
        </w:tc>
        <w:tc>
          <w:tcPr>
            <w:tcW w:w="3477" w:type="dxa"/>
            <w:shd w:val="clear" w:color="auto" w:fill="FFFFFF"/>
            <w:noWrap/>
            <w:vAlign w:val="center"/>
          </w:tcPr>
          <w:p w14:paraId="67C8E8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盐酸氨溴索片</w:t>
            </w:r>
          </w:p>
        </w:tc>
        <w:tc>
          <w:tcPr>
            <w:tcW w:w="2318" w:type="dxa"/>
            <w:shd w:val="clear" w:color="auto" w:fill="FFFFFF"/>
            <w:noWrap/>
            <w:vAlign w:val="center"/>
          </w:tcPr>
          <w:p w14:paraId="0721FC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#30mg*20片</w:t>
            </w:r>
          </w:p>
        </w:tc>
        <w:tc>
          <w:tcPr>
            <w:tcW w:w="1296" w:type="dxa"/>
            <w:shd w:val="clear" w:color="auto" w:fill="FFFFFF"/>
            <w:noWrap/>
            <w:vAlign w:val="center"/>
          </w:tcPr>
          <w:p w14:paraId="7C59E86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B69EA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1E612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841D98">
            <w:pPr>
              <w:jc w:val="center"/>
              <w:rPr>
                <w:rFonts w:hint="eastAsia" w:ascii="仿宋" w:hAnsi="仿宋" w:eastAsia="仿宋" w:cs="仿宋"/>
                <w:i w:val="0"/>
                <w:iCs w:val="0"/>
                <w:color w:val="000000"/>
                <w:sz w:val="24"/>
                <w:szCs w:val="24"/>
                <w:u w:val="none"/>
              </w:rPr>
            </w:pPr>
          </w:p>
        </w:tc>
      </w:tr>
      <w:tr w14:paraId="26FE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2228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243</w:t>
            </w:r>
          </w:p>
        </w:tc>
        <w:tc>
          <w:tcPr>
            <w:tcW w:w="3477" w:type="dxa"/>
            <w:shd w:val="clear" w:color="auto" w:fill="FFFFFF"/>
            <w:noWrap/>
            <w:vAlign w:val="center"/>
          </w:tcPr>
          <w:p w14:paraId="4A7F1D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头孢氨苄胶囊</w:t>
            </w:r>
          </w:p>
        </w:tc>
        <w:tc>
          <w:tcPr>
            <w:tcW w:w="2318" w:type="dxa"/>
            <w:shd w:val="clear" w:color="auto" w:fill="FFFFFF"/>
            <w:noWrap/>
            <w:vAlign w:val="center"/>
          </w:tcPr>
          <w:p w14:paraId="40500D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0.125g*20s</w:t>
            </w:r>
          </w:p>
        </w:tc>
        <w:tc>
          <w:tcPr>
            <w:tcW w:w="1296" w:type="dxa"/>
            <w:shd w:val="clear" w:color="auto" w:fill="FFFFFF"/>
            <w:noWrap/>
            <w:vAlign w:val="center"/>
          </w:tcPr>
          <w:p w14:paraId="701AFA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8EA5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CAAC6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88A9E7">
            <w:pPr>
              <w:jc w:val="center"/>
              <w:rPr>
                <w:rFonts w:hint="eastAsia" w:ascii="仿宋" w:hAnsi="仿宋" w:eastAsia="仿宋" w:cs="仿宋"/>
                <w:i w:val="0"/>
                <w:iCs w:val="0"/>
                <w:color w:val="000000"/>
                <w:sz w:val="24"/>
                <w:szCs w:val="24"/>
                <w:u w:val="none"/>
              </w:rPr>
            </w:pPr>
          </w:p>
        </w:tc>
      </w:tr>
      <w:tr w14:paraId="60C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0934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244</w:t>
            </w:r>
          </w:p>
        </w:tc>
        <w:tc>
          <w:tcPr>
            <w:tcW w:w="3477" w:type="dxa"/>
            <w:shd w:val="clear" w:color="auto" w:fill="FFFFFF"/>
            <w:noWrap/>
            <w:vAlign w:val="center"/>
          </w:tcPr>
          <w:p w14:paraId="72E8EE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盐酸胺碘酮片</w:t>
            </w:r>
          </w:p>
        </w:tc>
        <w:tc>
          <w:tcPr>
            <w:tcW w:w="2318" w:type="dxa"/>
            <w:shd w:val="clear" w:color="auto" w:fill="FFFFFF"/>
            <w:noWrap/>
            <w:vAlign w:val="center"/>
          </w:tcPr>
          <w:p w14:paraId="0A1FAA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0.2g*24s</w:t>
            </w:r>
          </w:p>
        </w:tc>
        <w:tc>
          <w:tcPr>
            <w:tcW w:w="1296" w:type="dxa"/>
            <w:shd w:val="clear" w:color="auto" w:fill="FFFFFF"/>
            <w:noWrap/>
            <w:vAlign w:val="center"/>
          </w:tcPr>
          <w:p w14:paraId="7839339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8406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D1A5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3E7931">
            <w:pPr>
              <w:jc w:val="center"/>
              <w:rPr>
                <w:rFonts w:hint="eastAsia" w:ascii="仿宋" w:hAnsi="仿宋" w:eastAsia="仿宋" w:cs="仿宋"/>
                <w:i w:val="0"/>
                <w:iCs w:val="0"/>
                <w:color w:val="000000"/>
                <w:sz w:val="24"/>
                <w:szCs w:val="24"/>
                <w:u w:val="none"/>
              </w:rPr>
            </w:pPr>
          </w:p>
        </w:tc>
      </w:tr>
      <w:tr w14:paraId="0AB6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44C5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245</w:t>
            </w:r>
          </w:p>
        </w:tc>
        <w:tc>
          <w:tcPr>
            <w:tcW w:w="3477" w:type="dxa"/>
            <w:shd w:val="clear" w:color="auto" w:fill="FFFFFF"/>
            <w:noWrap/>
            <w:vAlign w:val="center"/>
          </w:tcPr>
          <w:p w14:paraId="7BCF57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盐酸贝那普利片</w:t>
            </w:r>
          </w:p>
        </w:tc>
        <w:tc>
          <w:tcPr>
            <w:tcW w:w="2318" w:type="dxa"/>
            <w:shd w:val="clear" w:color="auto" w:fill="FFFFFF"/>
            <w:noWrap/>
            <w:vAlign w:val="center"/>
          </w:tcPr>
          <w:p w14:paraId="407B36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10mg*20片</w:t>
            </w:r>
          </w:p>
        </w:tc>
        <w:tc>
          <w:tcPr>
            <w:tcW w:w="1296" w:type="dxa"/>
            <w:shd w:val="clear" w:color="auto" w:fill="FFFFFF"/>
            <w:noWrap/>
            <w:vAlign w:val="center"/>
          </w:tcPr>
          <w:p w14:paraId="09FC0D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5A52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94F0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7BB6FC">
            <w:pPr>
              <w:jc w:val="center"/>
              <w:rPr>
                <w:rFonts w:hint="eastAsia" w:ascii="仿宋" w:hAnsi="仿宋" w:eastAsia="仿宋" w:cs="仿宋"/>
                <w:i w:val="0"/>
                <w:iCs w:val="0"/>
                <w:color w:val="000000"/>
                <w:sz w:val="24"/>
                <w:szCs w:val="24"/>
                <w:u w:val="none"/>
              </w:rPr>
            </w:pPr>
          </w:p>
        </w:tc>
      </w:tr>
      <w:tr w14:paraId="1D76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85AF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246</w:t>
            </w:r>
          </w:p>
        </w:tc>
        <w:tc>
          <w:tcPr>
            <w:tcW w:w="3477" w:type="dxa"/>
            <w:shd w:val="clear" w:color="auto" w:fill="FFFFFF"/>
            <w:noWrap/>
            <w:vAlign w:val="center"/>
          </w:tcPr>
          <w:p w14:paraId="119F67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盐酸地尔硫卓片</w:t>
            </w:r>
          </w:p>
        </w:tc>
        <w:tc>
          <w:tcPr>
            <w:tcW w:w="2318" w:type="dxa"/>
            <w:shd w:val="clear" w:color="auto" w:fill="FFFFFF"/>
            <w:noWrap/>
            <w:vAlign w:val="center"/>
          </w:tcPr>
          <w:p w14:paraId="12A1F4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30mg*40s</w:t>
            </w:r>
          </w:p>
        </w:tc>
        <w:tc>
          <w:tcPr>
            <w:tcW w:w="1296" w:type="dxa"/>
            <w:shd w:val="clear" w:color="auto" w:fill="FFFFFF"/>
            <w:noWrap/>
            <w:vAlign w:val="center"/>
          </w:tcPr>
          <w:p w14:paraId="79CEF3E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C46A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06672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99C44BD">
            <w:pPr>
              <w:jc w:val="center"/>
              <w:rPr>
                <w:rFonts w:hint="eastAsia" w:ascii="仿宋" w:hAnsi="仿宋" w:eastAsia="仿宋" w:cs="仿宋"/>
                <w:i w:val="0"/>
                <w:iCs w:val="0"/>
                <w:color w:val="000000"/>
                <w:sz w:val="24"/>
                <w:szCs w:val="24"/>
                <w:u w:val="none"/>
              </w:rPr>
            </w:pPr>
          </w:p>
        </w:tc>
      </w:tr>
      <w:tr w14:paraId="3090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E388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247</w:t>
            </w:r>
          </w:p>
        </w:tc>
        <w:tc>
          <w:tcPr>
            <w:tcW w:w="3477" w:type="dxa"/>
            <w:shd w:val="clear" w:color="auto" w:fill="FFFFFF"/>
            <w:noWrap/>
            <w:vAlign w:val="center"/>
          </w:tcPr>
          <w:p w14:paraId="2AC606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碳酸氢钠注射液</w:t>
            </w:r>
          </w:p>
        </w:tc>
        <w:tc>
          <w:tcPr>
            <w:tcW w:w="2318" w:type="dxa"/>
            <w:shd w:val="clear" w:color="auto" w:fill="FFFFFF"/>
            <w:noWrap/>
            <w:vAlign w:val="center"/>
          </w:tcPr>
          <w:p w14:paraId="3E7CAE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10ml:0.5g*5支</w:t>
            </w:r>
          </w:p>
        </w:tc>
        <w:tc>
          <w:tcPr>
            <w:tcW w:w="1296" w:type="dxa"/>
            <w:shd w:val="clear" w:color="auto" w:fill="FFFFFF"/>
            <w:noWrap/>
            <w:vAlign w:val="center"/>
          </w:tcPr>
          <w:p w14:paraId="7CCB70E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7653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02CB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3AEBAC">
            <w:pPr>
              <w:jc w:val="center"/>
              <w:rPr>
                <w:rFonts w:hint="eastAsia" w:ascii="仿宋" w:hAnsi="仿宋" w:eastAsia="仿宋" w:cs="仿宋"/>
                <w:i w:val="0"/>
                <w:iCs w:val="0"/>
                <w:color w:val="000000"/>
                <w:sz w:val="24"/>
                <w:szCs w:val="24"/>
                <w:u w:val="none"/>
              </w:rPr>
            </w:pPr>
          </w:p>
        </w:tc>
      </w:tr>
      <w:tr w14:paraId="515E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EEB3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248</w:t>
            </w:r>
          </w:p>
        </w:tc>
        <w:tc>
          <w:tcPr>
            <w:tcW w:w="3477" w:type="dxa"/>
            <w:shd w:val="clear" w:color="auto" w:fill="FFFFFF"/>
            <w:noWrap/>
            <w:vAlign w:val="center"/>
          </w:tcPr>
          <w:p w14:paraId="6CA0B3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盐酸二甲双胍肠溶片</w:t>
            </w:r>
          </w:p>
        </w:tc>
        <w:tc>
          <w:tcPr>
            <w:tcW w:w="2318" w:type="dxa"/>
            <w:shd w:val="clear" w:color="auto" w:fill="FFFFFF"/>
            <w:noWrap/>
            <w:vAlign w:val="center"/>
          </w:tcPr>
          <w:p w14:paraId="17B2D7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0.25g*60片</w:t>
            </w:r>
          </w:p>
        </w:tc>
        <w:tc>
          <w:tcPr>
            <w:tcW w:w="1296" w:type="dxa"/>
            <w:shd w:val="clear" w:color="auto" w:fill="FFFFFF"/>
            <w:noWrap/>
            <w:vAlign w:val="center"/>
          </w:tcPr>
          <w:p w14:paraId="24E43C9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2CE6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09D7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54AC02">
            <w:pPr>
              <w:jc w:val="center"/>
              <w:rPr>
                <w:rFonts w:hint="eastAsia" w:ascii="仿宋" w:hAnsi="仿宋" w:eastAsia="仿宋" w:cs="仿宋"/>
                <w:i w:val="0"/>
                <w:iCs w:val="0"/>
                <w:color w:val="000000"/>
                <w:sz w:val="24"/>
                <w:szCs w:val="24"/>
                <w:u w:val="none"/>
              </w:rPr>
            </w:pPr>
          </w:p>
        </w:tc>
      </w:tr>
      <w:tr w14:paraId="4FB4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F10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249</w:t>
            </w:r>
          </w:p>
        </w:tc>
        <w:tc>
          <w:tcPr>
            <w:tcW w:w="3477" w:type="dxa"/>
            <w:shd w:val="clear" w:color="auto" w:fill="FFFFFF"/>
            <w:noWrap/>
            <w:vAlign w:val="center"/>
          </w:tcPr>
          <w:p w14:paraId="302CD2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碳酸氢钠片</w:t>
            </w:r>
          </w:p>
        </w:tc>
        <w:tc>
          <w:tcPr>
            <w:tcW w:w="2318" w:type="dxa"/>
            <w:shd w:val="clear" w:color="auto" w:fill="FFFFFF"/>
            <w:noWrap/>
            <w:vAlign w:val="center"/>
          </w:tcPr>
          <w:p w14:paraId="5E6ED1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49AB1A8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FF03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6CDED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8C27FA">
            <w:pPr>
              <w:jc w:val="center"/>
              <w:rPr>
                <w:rFonts w:hint="eastAsia" w:ascii="仿宋" w:hAnsi="仿宋" w:eastAsia="仿宋" w:cs="仿宋"/>
                <w:i w:val="0"/>
                <w:iCs w:val="0"/>
                <w:color w:val="000000"/>
                <w:sz w:val="24"/>
                <w:szCs w:val="24"/>
                <w:u w:val="none"/>
              </w:rPr>
            </w:pPr>
          </w:p>
        </w:tc>
      </w:tr>
      <w:tr w14:paraId="1DEA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FF3E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w:t>
            </w:r>
          </w:p>
        </w:tc>
        <w:tc>
          <w:tcPr>
            <w:tcW w:w="3477" w:type="dxa"/>
            <w:shd w:val="clear" w:color="auto" w:fill="FFFFFF"/>
            <w:noWrap/>
            <w:vAlign w:val="center"/>
          </w:tcPr>
          <w:p w14:paraId="1A6FE4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碳酸氢钠片</w:t>
            </w:r>
          </w:p>
        </w:tc>
        <w:tc>
          <w:tcPr>
            <w:tcW w:w="2318" w:type="dxa"/>
            <w:shd w:val="clear" w:color="auto" w:fill="FFFFFF"/>
            <w:noWrap/>
            <w:vAlign w:val="center"/>
          </w:tcPr>
          <w:p w14:paraId="296ED3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493B73B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975A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2D704D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1822F5">
            <w:pPr>
              <w:jc w:val="center"/>
              <w:rPr>
                <w:rFonts w:hint="eastAsia" w:ascii="仿宋" w:hAnsi="仿宋" w:eastAsia="仿宋" w:cs="仿宋"/>
                <w:i w:val="0"/>
                <w:iCs w:val="0"/>
                <w:color w:val="000000"/>
                <w:sz w:val="24"/>
                <w:szCs w:val="24"/>
                <w:u w:val="none"/>
              </w:rPr>
            </w:pPr>
          </w:p>
        </w:tc>
      </w:tr>
      <w:tr w14:paraId="0036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BD2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251</w:t>
            </w:r>
          </w:p>
        </w:tc>
        <w:tc>
          <w:tcPr>
            <w:tcW w:w="3477" w:type="dxa"/>
            <w:shd w:val="clear" w:color="auto" w:fill="FFFFFF"/>
            <w:noWrap/>
            <w:vAlign w:val="center"/>
          </w:tcPr>
          <w:p w14:paraId="591461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盐酸二氧丙嗪片</w:t>
            </w:r>
          </w:p>
        </w:tc>
        <w:tc>
          <w:tcPr>
            <w:tcW w:w="2318" w:type="dxa"/>
            <w:shd w:val="clear" w:color="auto" w:fill="FFFFFF"/>
            <w:noWrap/>
            <w:vAlign w:val="center"/>
          </w:tcPr>
          <w:p w14:paraId="5BB49C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5mg*100片</w:t>
            </w:r>
          </w:p>
        </w:tc>
        <w:tc>
          <w:tcPr>
            <w:tcW w:w="1296" w:type="dxa"/>
            <w:shd w:val="clear" w:color="auto" w:fill="FFFFFF"/>
            <w:noWrap/>
            <w:vAlign w:val="center"/>
          </w:tcPr>
          <w:p w14:paraId="727943F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115D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0E468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01C068">
            <w:pPr>
              <w:jc w:val="center"/>
              <w:rPr>
                <w:rFonts w:hint="eastAsia" w:ascii="仿宋" w:hAnsi="仿宋" w:eastAsia="仿宋" w:cs="仿宋"/>
                <w:i w:val="0"/>
                <w:iCs w:val="0"/>
                <w:color w:val="000000"/>
                <w:sz w:val="24"/>
                <w:szCs w:val="24"/>
                <w:u w:val="none"/>
              </w:rPr>
            </w:pPr>
          </w:p>
        </w:tc>
      </w:tr>
      <w:tr w14:paraId="42A3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EE1D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252</w:t>
            </w:r>
          </w:p>
        </w:tc>
        <w:tc>
          <w:tcPr>
            <w:tcW w:w="3477" w:type="dxa"/>
            <w:shd w:val="clear" w:color="auto" w:fill="FFFFFF"/>
            <w:noWrap/>
            <w:vAlign w:val="center"/>
          </w:tcPr>
          <w:p w14:paraId="0E7855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速效救心丸</w:t>
            </w:r>
          </w:p>
        </w:tc>
        <w:tc>
          <w:tcPr>
            <w:tcW w:w="2318" w:type="dxa"/>
            <w:shd w:val="clear" w:color="auto" w:fill="FFFFFF"/>
            <w:noWrap/>
            <w:vAlign w:val="center"/>
          </w:tcPr>
          <w:p w14:paraId="0829D5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40mg*150s</w:t>
            </w:r>
          </w:p>
        </w:tc>
        <w:tc>
          <w:tcPr>
            <w:tcW w:w="1296" w:type="dxa"/>
            <w:shd w:val="clear" w:color="auto" w:fill="FFFFFF"/>
            <w:noWrap/>
            <w:vAlign w:val="center"/>
          </w:tcPr>
          <w:p w14:paraId="45BBB37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8C38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780F5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7ADC4EA">
            <w:pPr>
              <w:jc w:val="center"/>
              <w:rPr>
                <w:rFonts w:hint="eastAsia" w:ascii="仿宋" w:hAnsi="仿宋" w:eastAsia="仿宋" w:cs="仿宋"/>
                <w:i w:val="0"/>
                <w:iCs w:val="0"/>
                <w:color w:val="000000"/>
                <w:sz w:val="24"/>
                <w:szCs w:val="24"/>
                <w:u w:val="none"/>
              </w:rPr>
            </w:pPr>
          </w:p>
        </w:tc>
      </w:tr>
      <w:tr w14:paraId="52E0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8C01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253</w:t>
            </w:r>
          </w:p>
        </w:tc>
        <w:tc>
          <w:tcPr>
            <w:tcW w:w="3477" w:type="dxa"/>
            <w:shd w:val="clear" w:color="auto" w:fill="FFFFFF"/>
            <w:noWrap/>
            <w:vAlign w:val="center"/>
          </w:tcPr>
          <w:p w14:paraId="311DAF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盐酸克林霉素胶囊</w:t>
            </w:r>
          </w:p>
        </w:tc>
        <w:tc>
          <w:tcPr>
            <w:tcW w:w="2318" w:type="dxa"/>
            <w:shd w:val="clear" w:color="auto" w:fill="FFFFFF"/>
            <w:noWrap/>
            <w:vAlign w:val="center"/>
          </w:tcPr>
          <w:p w14:paraId="7ED1BD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0.15g*12粒</w:t>
            </w:r>
          </w:p>
        </w:tc>
        <w:tc>
          <w:tcPr>
            <w:tcW w:w="1296" w:type="dxa"/>
            <w:shd w:val="clear" w:color="auto" w:fill="FFFFFF"/>
            <w:noWrap/>
            <w:vAlign w:val="center"/>
          </w:tcPr>
          <w:p w14:paraId="5E2399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BF2E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A2DAB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1B3B0B">
            <w:pPr>
              <w:jc w:val="center"/>
              <w:rPr>
                <w:rFonts w:hint="eastAsia" w:ascii="仿宋" w:hAnsi="仿宋" w:eastAsia="仿宋" w:cs="仿宋"/>
                <w:i w:val="0"/>
                <w:iCs w:val="0"/>
                <w:color w:val="000000"/>
                <w:sz w:val="24"/>
                <w:szCs w:val="24"/>
                <w:u w:val="none"/>
              </w:rPr>
            </w:pPr>
          </w:p>
        </w:tc>
      </w:tr>
      <w:tr w14:paraId="7CB2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4854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254</w:t>
            </w:r>
          </w:p>
        </w:tc>
        <w:tc>
          <w:tcPr>
            <w:tcW w:w="3477" w:type="dxa"/>
            <w:shd w:val="clear" w:color="auto" w:fill="FFFFFF"/>
            <w:noWrap/>
            <w:vAlign w:val="center"/>
          </w:tcPr>
          <w:p w14:paraId="17FE51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速效救心丸</w:t>
            </w:r>
          </w:p>
        </w:tc>
        <w:tc>
          <w:tcPr>
            <w:tcW w:w="2318" w:type="dxa"/>
            <w:shd w:val="clear" w:color="auto" w:fill="FFFFFF"/>
            <w:noWrap/>
            <w:vAlign w:val="center"/>
          </w:tcPr>
          <w:p w14:paraId="611DC3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40mg*60s</w:t>
            </w:r>
          </w:p>
        </w:tc>
        <w:tc>
          <w:tcPr>
            <w:tcW w:w="1296" w:type="dxa"/>
            <w:shd w:val="clear" w:color="auto" w:fill="FFFFFF"/>
            <w:noWrap/>
            <w:vAlign w:val="center"/>
          </w:tcPr>
          <w:p w14:paraId="788AA95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347B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50C866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8AA07A">
            <w:pPr>
              <w:jc w:val="center"/>
              <w:rPr>
                <w:rFonts w:hint="eastAsia" w:ascii="仿宋" w:hAnsi="仿宋" w:eastAsia="仿宋" w:cs="仿宋"/>
                <w:i w:val="0"/>
                <w:iCs w:val="0"/>
                <w:color w:val="000000"/>
                <w:sz w:val="24"/>
                <w:szCs w:val="24"/>
                <w:u w:val="none"/>
              </w:rPr>
            </w:pPr>
          </w:p>
        </w:tc>
      </w:tr>
      <w:tr w14:paraId="4F4E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0A10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w:t>
            </w:r>
          </w:p>
        </w:tc>
        <w:tc>
          <w:tcPr>
            <w:tcW w:w="3477" w:type="dxa"/>
            <w:shd w:val="clear" w:color="auto" w:fill="FFFFFF"/>
            <w:noWrap/>
            <w:vAlign w:val="center"/>
          </w:tcPr>
          <w:p w14:paraId="153BD0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盐酸雷尼替丁片</w:t>
            </w:r>
          </w:p>
        </w:tc>
        <w:tc>
          <w:tcPr>
            <w:tcW w:w="2318" w:type="dxa"/>
            <w:shd w:val="clear" w:color="auto" w:fill="FFFFFF"/>
            <w:noWrap/>
            <w:vAlign w:val="center"/>
          </w:tcPr>
          <w:p w14:paraId="3648D6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0.15g×30片</w:t>
            </w:r>
          </w:p>
        </w:tc>
        <w:tc>
          <w:tcPr>
            <w:tcW w:w="1296" w:type="dxa"/>
            <w:shd w:val="clear" w:color="auto" w:fill="FFFFFF"/>
            <w:noWrap/>
            <w:vAlign w:val="center"/>
          </w:tcPr>
          <w:p w14:paraId="59E6DA3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C132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531DDE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8EA603">
            <w:pPr>
              <w:jc w:val="center"/>
              <w:rPr>
                <w:rFonts w:hint="eastAsia" w:ascii="仿宋" w:hAnsi="仿宋" w:eastAsia="仿宋" w:cs="仿宋"/>
                <w:i w:val="0"/>
                <w:iCs w:val="0"/>
                <w:color w:val="000000"/>
                <w:sz w:val="24"/>
                <w:szCs w:val="24"/>
                <w:u w:val="none"/>
              </w:rPr>
            </w:pPr>
          </w:p>
        </w:tc>
      </w:tr>
      <w:tr w14:paraId="6980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135B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w:t>
            </w:r>
          </w:p>
        </w:tc>
        <w:tc>
          <w:tcPr>
            <w:tcW w:w="3477" w:type="dxa"/>
            <w:shd w:val="clear" w:color="auto" w:fill="FFFFFF"/>
            <w:noWrap/>
            <w:vAlign w:val="center"/>
          </w:tcPr>
          <w:p w14:paraId="06DB3F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双氯芬酸钠缓释片</w:t>
            </w:r>
          </w:p>
        </w:tc>
        <w:tc>
          <w:tcPr>
            <w:tcW w:w="2318" w:type="dxa"/>
            <w:shd w:val="clear" w:color="auto" w:fill="FFFFFF"/>
            <w:noWrap/>
            <w:vAlign w:val="center"/>
          </w:tcPr>
          <w:p w14:paraId="03B082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w:t>
            </w:r>
          </w:p>
        </w:tc>
        <w:tc>
          <w:tcPr>
            <w:tcW w:w="1296" w:type="dxa"/>
            <w:shd w:val="clear" w:color="auto" w:fill="FFFFFF"/>
            <w:noWrap/>
            <w:vAlign w:val="center"/>
          </w:tcPr>
          <w:p w14:paraId="690501D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43DE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77320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A22E20">
            <w:pPr>
              <w:jc w:val="center"/>
              <w:rPr>
                <w:rFonts w:hint="eastAsia" w:ascii="仿宋" w:hAnsi="仿宋" w:eastAsia="仿宋" w:cs="仿宋"/>
                <w:i w:val="0"/>
                <w:iCs w:val="0"/>
                <w:color w:val="000000"/>
                <w:sz w:val="24"/>
                <w:szCs w:val="24"/>
                <w:u w:val="none"/>
              </w:rPr>
            </w:pPr>
          </w:p>
        </w:tc>
      </w:tr>
      <w:tr w14:paraId="3FC9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2E78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257</w:t>
            </w:r>
          </w:p>
        </w:tc>
        <w:tc>
          <w:tcPr>
            <w:tcW w:w="3477" w:type="dxa"/>
            <w:shd w:val="clear" w:color="auto" w:fill="FFFFFF"/>
            <w:noWrap/>
            <w:vAlign w:val="center"/>
          </w:tcPr>
          <w:p w14:paraId="6ACB45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盐酸氯丙嗪片</w:t>
            </w:r>
          </w:p>
        </w:tc>
        <w:tc>
          <w:tcPr>
            <w:tcW w:w="2318" w:type="dxa"/>
            <w:shd w:val="clear" w:color="auto" w:fill="FFFFFF"/>
            <w:noWrap/>
            <w:vAlign w:val="center"/>
          </w:tcPr>
          <w:p w14:paraId="561CA9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44CD2C4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4E46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62E54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6D5C17">
            <w:pPr>
              <w:jc w:val="center"/>
              <w:rPr>
                <w:rFonts w:hint="eastAsia" w:ascii="仿宋" w:hAnsi="仿宋" w:eastAsia="仿宋" w:cs="仿宋"/>
                <w:i w:val="0"/>
                <w:iCs w:val="0"/>
                <w:color w:val="000000"/>
                <w:sz w:val="24"/>
                <w:szCs w:val="24"/>
                <w:u w:val="none"/>
              </w:rPr>
            </w:pPr>
          </w:p>
        </w:tc>
      </w:tr>
      <w:tr w14:paraId="4BD2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DA5D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258</w:t>
            </w:r>
          </w:p>
        </w:tc>
        <w:tc>
          <w:tcPr>
            <w:tcW w:w="3477" w:type="dxa"/>
            <w:shd w:val="clear" w:color="auto" w:fill="FFFFFF"/>
            <w:noWrap/>
            <w:vAlign w:val="center"/>
          </w:tcPr>
          <w:p w14:paraId="300E78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盐酸氯丙嗪注射液</w:t>
            </w:r>
          </w:p>
        </w:tc>
        <w:tc>
          <w:tcPr>
            <w:tcW w:w="2318" w:type="dxa"/>
            <w:shd w:val="clear" w:color="auto" w:fill="FFFFFF"/>
            <w:noWrap/>
            <w:vAlign w:val="center"/>
          </w:tcPr>
          <w:p w14:paraId="49D27F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2ml:50mg*10支</w:t>
            </w:r>
          </w:p>
        </w:tc>
        <w:tc>
          <w:tcPr>
            <w:tcW w:w="1296" w:type="dxa"/>
            <w:shd w:val="clear" w:color="auto" w:fill="FFFFFF"/>
            <w:noWrap/>
            <w:vAlign w:val="center"/>
          </w:tcPr>
          <w:p w14:paraId="7114647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8650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08F14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D06731B">
            <w:pPr>
              <w:jc w:val="center"/>
              <w:rPr>
                <w:rFonts w:hint="eastAsia" w:ascii="仿宋" w:hAnsi="仿宋" w:eastAsia="仿宋" w:cs="仿宋"/>
                <w:i w:val="0"/>
                <w:iCs w:val="0"/>
                <w:color w:val="000000"/>
                <w:sz w:val="24"/>
                <w:szCs w:val="24"/>
                <w:u w:val="none"/>
              </w:rPr>
            </w:pPr>
          </w:p>
        </w:tc>
      </w:tr>
      <w:tr w14:paraId="6FC3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56D9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259</w:t>
            </w:r>
          </w:p>
        </w:tc>
        <w:tc>
          <w:tcPr>
            <w:tcW w:w="3477" w:type="dxa"/>
            <w:shd w:val="clear" w:color="auto" w:fill="FFFFFF"/>
            <w:noWrap/>
            <w:vAlign w:val="center"/>
          </w:tcPr>
          <w:p w14:paraId="07CF87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盐酸吗啉胍片</w:t>
            </w:r>
          </w:p>
        </w:tc>
        <w:tc>
          <w:tcPr>
            <w:tcW w:w="2318" w:type="dxa"/>
            <w:shd w:val="clear" w:color="auto" w:fill="FFFFFF"/>
            <w:noWrap/>
            <w:vAlign w:val="center"/>
          </w:tcPr>
          <w:p w14:paraId="4873BD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0.1g*100片</w:t>
            </w:r>
          </w:p>
        </w:tc>
        <w:tc>
          <w:tcPr>
            <w:tcW w:w="1296" w:type="dxa"/>
            <w:shd w:val="clear" w:color="auto" w:fill="FFFFFF"/>
            <w:noWrap/>
            <w:vAlign w:val="center"/>
          </w:tcPr>
          <w:p w14:paraId="13CBEE6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D7E9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91096A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B56E00">
            <w:pPr>
              <w:jc w:val="center"/>
              <w:rPr>
                <w:rFonts w:hint="eastAsia" w:ascii="仿宋" w:hAnsi="仿宋" w:eastAsia="仿宋" w:cs="仿宋"/>
                <w:i w:val="0"/>
                <w:iCs w:val="0"/>
                <w:color w:val="000000"/>
                <w:sz w:val="24"/>
                <w:szCs w:val="24"/>
                <w:u w:val="none"/>
              </w:rPr>
            </w:pPr>
          </w:p>
        </w:tc>
      </w:tr>
      <w:tr w14:paraId="5CC0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D51E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260</w:t>
            </w:r>
          </w:p>
        </w:tc>
        <w:tc>
          <w:tcPr>
            <w:tcW w:w="3477" w:type="dxa"/>
            <w:shd w:val="clear" w:color="auto" w:fill="FFFFFF"/>
            <w:noWrap/>
            <w:vAlign w:val="center"/>
          </w:tcPr>
          <w:p w14:paraId="7CEA12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盐酸纳洛酮注射液</w:t>
            </w:r>
          </w:p>
        </w:tc>
        <w:tc>
          <w:tcPr>
            <w:tcW w:w="2318" w:type="dxa"/>
            <w:shd w:val="clear" w:color="auto" w:fill="FFFFFF"/>
            <w:noWrap/>
            <w:vAlign w:val="center"/>
          </w:tcPr>
          <w:p w14:paraId="374924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1ml:0.4mg*10支</w:t>
            </w:r>
          </w:p>
        </w:tc>
        <w:tc>
          <w:tcPr>
            <w:tcW w:w="1296" w:type="dxa"/>
            <w:shd w:val="clear" w:color="auto" w:fill="FFFFFF"/>
            <w:noWrap/>
            <w:vAlign w:val="center"/>
          </w:tcPr>
          <w:p w14:paraId="4A0C9E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0E6E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67D7D8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25A239">
            <w:pPr>
              <w:jc w:val="center"/>
              <w:rPr>
                <w:rFonts w:hint="eastAsia" w:ascii="仿宋" w:hAnsi="仿宋" w:eastAsia="仿宋" w:cs="仿宋"/>
                <w:i w:val="0"/>
                <w:iCs w:val="0"/>
                <w:color w:val="000000"/>
                <w:sz w:val="24"/>
                <w:szCs w:val="24"/>
                <w:u w:val="none"/>
              </w:rPr>
            </w:pPr>
          </w:p>
        </w:tc>
      </w:tr>
      <w:tr w14:paraId="132C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E624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w:t>
            </w:r>
          </w:p>
        </w:tc>
        <w:tc>
          <w:tcPr>
            <w:tcW w:w="3477" w:type="dxa"/>
            <w:shd w:val="clear" w:color="auto" w:fill="FFFFFF"/>
            <w:noWrap/>
            <w:vAlign w:val="center"/>
          </w:tcPr>
          <w:p w14:paraId="6CCA09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双黄连注射液</w:t>
            </w:r>
          </w:p>
        </w:tc>
        <w:tc>
          <w:tcPr>
            <w:tcW w:w="2318" w:type="dxa"/>
            <w:shd w:val="clear" w:color="auto" w:fill="FFFFFF"/>
            <w:noWrap/>
            <w:vAlign w:val="center"/>
          </w:tcPr>
          <w:p w14:paraId="7777C6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20ml*5支</w:t>
            </w:r>
          </w:p>
        </w:tc>
        <w:tc>
          <w:tcPr>
            <w:tcW w:w="1296" w:type="dxa"/>
            <w:shd w:val="clear" w:color="auto" w:fill="FFFFFF"/>
            <w:noWrap/>
            <w:vAlign w:val="center"/>
          </w:tcPr>
          <w:p w14:paraId="47F6577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A4DC8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94319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EF5EA0">
            <w:pPr>
              <w:jc w:val="center"/>
              <w:rPr>
                <w:rFonts w:hint="eastAsia" w:ascii="仿宋" w:hAnsi="仿宋" w:eastAsia="仿宋" w:cs="仿宋"/>
                <w:i w:val="0"/>
                <w:iCs w:val="0"/>
                <w:color w:val="000000"/>
                <w:sz w:val="24"/>
                <w:szCs w:val="24"/>
                <w:u w:val="none"/>
              </w:rPr>
            </w:pPr>
          </w:p>
        </w:tc>
      </w:tr>
      <w:tr w14:paraId="5A80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D23E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262</w:t>
            </w:r>
          </w:p>
        </w:tc>
        <w:tc>
          <w:tcPr>
            <w:tcW w:w="3477" w:type="dxa"/>
            <w:shd w:val="clear" w:color="auto" w:fill="FFFFFF"/>
            <w:noWrap/>
            <w:vAlign w:val="center"/>
          </w:tcPr>
          <w:p w14:paraId="5B2671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盐酸帕罗西汀片</w:t>
            </w:r>
          </w:p>
        </w:tc>
        <w:tc>
          <w:tcPr>
            <w:tcW w:w="2318" w:type="dxa"/>
            <w:shd w:val="clear" w:color="auto" w:fill="FFFFFF"/>
            <w:noWrap/>
            <w:vAlign w:val="center"/>
          </w:tcPr>
          <w:p w14:paraId="4AED51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20mg*10片</w:t>
            </w:r>
          </w:p>
        </w:tc>
        <w:tc>
          <w:tcPr>
            <w:tcW w:w="1296" w:type="dxa"/>
            <w:shd w:val="clear" w:color="auto" w:fill="FFFFFF"/>
            <w:noWrap/>
            <w:vAlign w:val="center"/>
          </w:tcPr>
          <w:p w14:paraId="68370EF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3BE0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131FF2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161D18">
            <w:pPr>
              <w:jc w:val="center"/>
              <w:rPr>
                <w:rFonts w:hint="eastAsia" w:ascii="仿宋" w:hAnsi="仿宋" w:eastAsia="仿宋" w:cs="仿宋"/>
                <w:i w:val="0"/>
                <w:iCs w:val="0"/>
                <w:color w:val="000000"/>
                <w:sz w:val="24"/>
                <w:szCs w:val="24"/>
                <w:u w:val="none"/>
              </w:rPr>
            </w:pPr>
          </w:p>
        </w:tc>
      </w:tr>
      <w:tr w14:paraId="570C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B59B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w:t>
            </w:r>
          </w:p>
        </w:tc>
        <w:tc>
          <w:tcPr>
            <w:tcW w:w="3477" w:type="dxa"/>
            <w:shd w:val="clear" w:color="auto" w:fill="FFFFFF"/>
            <w:noWrap/>
            <w:vAlign w:val="center"/>
          </w:tcPr>
          <w:p w14:paraId="1E5DA2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盐酸曲美他嗪片</w:t>
            </w:r>
          </w:p>
        </w:tc>
        <w:tc>
          <w:tcPr>
            <w:tcW w:w="2318" w:type="dxa"/>
            <w:shd w:val="clear" w:color="auto" w:fill="FFFFFF"/>
            <w:noWrap/>
            <w:vAlign w:val="center"/>
          </w:tcPr>
          <w:p w14:paraId="7E573C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#20mg*15片*2板</w:t>
            </w:r>
          </w:p>
        </w:tc>
        <w:tc>
          <w:tcPr>
            <w:tcW w:w="1296" w:type="dxa"/>
            <w:shd w:val="clear" w:color="auto" w:fill="FFFFFF"/>
            <w:noWrap/>
            <w:vAlign w:val="center"/>
          </w:tcPr>
          <w:p w14:paraId="7CFFD0B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1B49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57D9D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0D8A70">
            <w:pPr>
              <w:jc w:val="center"/>
              <w:rPr>
                <w:rFonts w:hint="eastAsia" w:ascii="仿宋" w:hAnsi="仿宋" w:eastAsia="仿宋" w:cs="仿宋"/>
                <w:i w:val="0"/>
                <w:iCs w:val="0"/>
                <w:color w:val="000000"/>
                <w:sz w:val="24"/>
                <w:szCs w:val="24"/>
                <w:u w:val="none"/>
              </w:rPr>
            </w:pPr>
          </w:p>
        </w:tc>
      </w:tr>
      <w:tr w14:paraId="7CA3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F6119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264</w:t>
            </w:r>
          </w:p>
        </w:tc>
        <w:tc>
          <w:tcPr>
            <w:tcW w:w="3477" w:type="dxa"/>
            <w:shd w:val="clear" w:color="auto" w:fill="FFFFFF"/>
            <w:noWrap/>
            <w:vAlign w:val="center"/>
          </w:tcPr>
          <w:p w14:paraId="4BDE7B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盐酸舍曲林片</w:t>
            </w:r>
          </w:p>
        </w:tc>
        <w:tc>
          <w:tcPr>
            <w:tcW w:w="2318" w:type="dxa"/>
            <w:shd w:val="clear" w:color="auto" w:fill="FFFFFF"/>
            <w:noWrap/>
            <w:vAlign w:val="center"/>
          </w:tcPr>
          <w:p w14:paraId="45265F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50mg*14片</w:t>
            </w:r>
          </w:p>
        </w:tc>
        <w:tc>
          <w:tcPr>
            <w:tcW w:w="1296" w:type="dxa"/>
            <w:shd w:val="clear" w:color="auto" w:fill="FFFFFF"/>
            <w:noWrap/>
            <w:vAlign w:val="center"/>
          </w:tcPr>
          <w:p w14:paraId="6F78CB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862BA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5D7C5B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528835">
            <w:pPr>
              <w:jc w:val="center"/>
              <w:rPr>
                <w:rFonts w:hint="eastAsia" w:ascii="仿宋" w:hAnsi="仿宋" w:eastAsia="仿宋" w:cs="仿宋"/>
                <w:i w:val="0"/>
                <w:iCs w:val="0"/>
                <w:color w:val="000000"/>
                <w:sz w:val="24"/>
                <w:szCs w:val="24"/>
                <w:u w:val="none"/>
              </w:rPr>
            </w:pPr>
          </w:p>
        </w:tc>
      </w:tr>
      <w:tr w14:paraId="136E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67FA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265</w:t>
            </w:r>
          </w:p>
        </w:tc>
        <w:tc>
          <w:tcPr>
            <w:tcW w:w="3477" w:type="dxa"/>
            <w:shd w:val="clear" w:color="auto" w:fill="FFFFFF"/>
            <w:noWrap/>
            <w:vAlign w:val="center"/>
          </w:tcPr>
          <w:p w14:paraId="27E0167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舒筋活血片</w:t>
            </w:r>
          </w:p>
        </w:tc>
        <w:tc>
          <w:tcPr>
            <w:tcW w:w="2318" w:type="dxa"/>
            <w:shd w:val="clear" w:color="auto" w:fill="FFFFFF"/>
            <w:noWrap/>
            <w:vAlign w:val="center"/>
          </w:tcPr>
          <w:p w14:paraId="34E85B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687A99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3FB4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594DD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81C4BCD">
            <w:pPr>
              <w:jc w:val="center"/>
              <w:rPr>
                <w:rFonts w:hint="eastAsia" w:ascii="仿宋" w:hAnsi="仿宋" w:eastAsia="仿宋" w:cs="仿宋"/>
                <w:i w:val="0"/>
                <w:iCs w:val="0"/>
                <w:color w:val="000000"/>
                <w:sz w:val="24"/>
                <w:szCs w:val="24"/>
                <w:u w:val="none"/>
              </w:rPr>
            </w:pPr>
          </w:p>
        </w:tc>
      </w:tr>
      <w:tr w14:paraId="0051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7AB4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266</w:t>
            </w:r>
          </w:p>
        </w:tc>
        <w:tc>
          <w:tcPr>
            <w:tcW w:w="3477" w:type="dxa"/>
            <w:shd w:val="clear" w:color="auto" w:fill="FFFFFF"/>
            <w:noWrap/>
            <w:vAlign w:val="center"/>
          </w:tcPr>
          <w:p w14:paraId="49AE17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盐酸特比萘芬片</w:t>
            </w:r>
          </w:p>
        </w:tc>
        <w:tc>
          <w:tcPr>
            <w:tcW w:w="2318" w:type="dxa"/>
            <w:shd w:val="clear" w:color="auto" w:fill="FFFFFF"/>
            <w:noWrap/>
            <w:vAlign w:val="center"/>
          </w:tcPr>
          <w:p w14:paraId="5EEDD8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0.125g*14片</w:t>
            </w:r>
          </w:p>
        </w:tc>
        <w:tc>
          <w:tcPr>
            <w:tcW w:w="1296" w:type="dxa"/>
            <w:shd w:val="clear" w:color="auto" w:fill="FFFFFF"/>
            <w:noWrap/>
            <w:vAlign w:val="center"/>
          </w:tcPr>
          <w:p w14:paraId="3285998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5F85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364C5E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0A7306">
            <w:pPr>
              <w:jc w:val="center"/>
              <w:rPr>
                <w:rFonts w:hint="eastAsia" w:ascii="仿宋" w:hAnsi="仿宋" w:eastAsia="仿宋" w:cs="仿宋"/>
                <w:i w:val="0"/>
                <w:iCs w:val="0"/>
                <w:color w:val="000000"/>
                <w:sz w:val="24"/>
                <w:szCs w:val="24"/>
                <w:u w:val="none"/>
              </w:rPr>
            </w:pPr>
          </w:p>
        </w:tc>
      </w:tr>
      <w:tr w14:paraId="332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13F3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267</w:t>
            </w:r>
          </w:p>
        </w:tc>
        <w:tc>
          <w:tcPr>
            <w:tcW w:w="3477" w:type="dxa"/>
            <w:shd w:val="clear" w:color="auto" w:fill="FFFFFF"/>
            <w:noWrap/>
            <w:vAlign w:val="center"/>
          </w:tcPr>
          <w:p w14:paraId="5651E8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盐酸特拉唑嗪片</w:t>
            </w:r>
          </w:p>
        </w:tc>
        <w:tc>
          <w:tcPr>
            <w:tcW w:w="2318" w:type="dxa"/>
            <w:shd w:val="clear" w:color="auto" w:fill="FFFFFF"/>
            <w:noWrap/>
            <w:vAlign w:val="center"/>
          </w:tcPr>
          <w:p w14:paraId="67068A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2mg*7s*4板</w:t>
            </w:r>
          </w:p>
        </w:tc>
        <w:tc>
          <w:tcPr>
            <w:tcW w:w="1296" w:type="dxa"/>
            <w:shd w:val="clear" w:color="auto" w:fill="FFFFFF"/>
            <w:noWrap/>
            <w:vAlign w:val="center"/>
          </w:tcPr>
          <w:p w14:paraId="6D3AF28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05F1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93E55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BC26FD">
            <w:pPr>
              <w:jc w:val="center"/>
              <w:rPr>
                <w:rFonts w:hint="eastAsia" w:ascii="仿宋" w:hAnsi="仿宋" w:eastAsia="仿宋" w:cs="仿宋"/>
                <w:i w:val="0"/>
                <w:iCs w:val="0"/>
                <w:color w:val="000000"/>
                <w:sz w:val="24"/>
                <w:szCs w:val="24"/>
                <w:u w:val="none"/>
              </w:rPr>
            </w:pPr>
          </w:p>
        </w:tc>
      </w:tr>
      <w:tr w14:paraId="1A6D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11B3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268</w:t>
            </w:r>
          </w:p>
        </w:tc>
        <w:tc>
          <w:tcPr>
            <w:tcW w:w="3477" w:type="dxa"/>
            <w:shd w:val="clear" w:color="auto" w:fill="FFFFFF"/>
            <w:noWrap/>
            <w:vAlign w:val="center"/>
          </w:tcPr>
          <w:p w14:paraId="397A4B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盐酸西替利嗪口服溶液</w:t>
            </w:r>
          </w:p>
        </w:tc>
        <w:tc>
          <w:tcPr>
            <w:tcW w:w="2318" w:type="dxa"/>
            <w:shd w:val="clear" w:color="auto" w:fill="FFFFFF"/>
            <w:noWrap/>
            <w:vAlign w:val="center"/>
          </w:tcPr>
          <w:p w14:paraId="3135CC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0.1%*150ml/瓶</w:t>
            </w:r>
          </w:p>
        </w:tc>
        <w:tc>
          <w:tcPr>
            <w:tcW w:w="1296" w:type="dxa"/>
            <w:shd w:val="clear" w:color="auto" w:fill="FFFFFF"/>
            <w:noWrap/>
            <w:vAlign w:val="center"/>
          </w:tcPr>
          <w:p w14:paraId="55980A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4D75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2CE33E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561810">
            <w:pPr>
              <w:jc w:val="center"/>
              <w:rPr>
                <w:rFonts w:hint="eastAsia" w:ascii="仿宋" w:hAnsi="仿宋" w:eastAsia="仿宋" w:cs="仿宋"/>
                <w:i w:val="0"/>
                <w:iCs w:val="0"/>
                <w:color w:val="000000"/>
                <w:sz w:val="24"/>
                <w:szCs w:val="24"/>
                <w:u w:val="none"/>
              </w:rPr>
            </w:pPr>
          </w:p>
        </w:tc>
      </w:tr>
      <w:tr w14:paraId="6B4C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BD9B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269</w:t>
            </w:r>
          </w:p>
        </w:tc>
        <w:tc>
          <w:tcPr>
            <w:tcW w:w="3477" w:type="dxa"/>
            <w:shd w:val="clear" w:color="auto" w:fill="FFFFFF"/>
            <w:noWrap/>
            <w:vAlign w:val="center"/>
          </w:tcPr>
          <w:p w14:paraId="6E0A48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肾上腺色腙片</w:t>
            </w:r>
          </w:p>
        </w:tc>
        <w:tc>
          <w:tcPr>
            <w:tcW w:w="2318" w:type="dxa"/>
            <w:shd w:val="clear" w:color="auto" w:fill="FFFFFF"/>
            <w:noWrap/>
            <w:vAlign w:val="center"/>
          </w:tcPr>
          <w:p w14:paraId="74E013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1mg*100s</w:t>
            </w:r>
          </w:p>
        </w:tc>
        <w:tc>
          <w:tcPr>
            <w:tcW w:w="1296" w:type="dxa"/>
            <w:shd w:val="clear" w:color="auto" w:fill="FFFFFF"/>
            <w:noWrap/>
            <w:vAlign w:val="center"/>
          </w:tcPr>
          <w:p w14:paraId="2FCB65C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4497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3D6A4D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E61ACE">
            <w:pPr>
              <w:jc w:val="center"/>
              <w:rPr>
                <w:rFonts w:hint="eastAsia" w:ascii="仿宋" w:hAnsi="仿宋" w:eastAsia="仿宋" w:cs="仿宋"/>
                <w:i w:val="0"/>
                <w:iCs w:val="0"/>
                <w:color w:val="000000"/>
                <w:sz w:val="24"/>
                <w:szCs w:val="24"/>
                <w:u w:val="none"/>
              </w:rPr>
            </w:pPr>
          </w:p>
        </w:tc>
      </w:tr>
      <w:tr w14:paraId="5CA8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2AFA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270</w:t>
            </w:r>
          </w:p>
        </w:tc>
        <w:tc>
          <w:tcPr>
            <w:tcW w:w="3477" w:type="dxa"/>
            <w:shd w:val="clear" w:color="auto" w:fill="FFFFFF"/>
            <w:noWrap/>
            <w:vAlign w:val="center"/>
          </w:tcPr>
          <w:p w14:paraId="769B35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肾上腺色腙片</w:t>
            </w:r>
          </w:p>
        </w:tc>
        <w:tc>
          <w:tcPr>
            <w:tcW w:w="2318" w:type="dxa"/>
            <w:shd w:val="clear" w:color="auto" w:fill="FFFFFF"/>
            <w:noWrap/>
            <w:vAlign w:val="center"/>
          </w:tcPr>
          <w:p w14:paraId="4C7C8D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5CBB2D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3727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9CD005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03F858">
            <w:pPr>
              <w:jc w:val="center"/>
              <w:rPr>
                <w:rFonts w:hint="eastAsia" w:ascii="仿宋" w:hAnsi="仿宋" w:eastAsia="仿宋" w:cs="仿宋"/>
                <w:i w:val="0"/>
                <w:iCs w:val="0"/>
                <w:color w:val="000000"/>
                <w:sz w:val="24"/>
                <w:szCs w:val="24"/>
                <w:u w:val="none"/>
              </w:rPr>
            </w:pPr>
          </w:p>
        </w:tc>
      </w:tr>
      <w:tr w14:paraId="39CE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D426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271</w:t>
            </w:r>
          </w:p>
        </w:tc>
        <w:tc>
          <w:tcPr>
            <w:tcW w:w="3477" w:type="dxa"/>
            <w:shd w:val="clear" w:color="auto" w:fill="FFFFFF"/>
            <w:noWrap/>
            <w:vAlign w:val="center"/>
          </w:tcPr>
          <w:p w14:paraId="5016B3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盐酸乙哌立松片</w:t>
            </w:r>
          </w:p>
        </w:tc>
        <w:tc>
          <w:tcPr>
            <w:tcW w:w="2318" w:type="dxa"/>
            <w:shd w:val="clear" w:color="auto" w:fill="FFFFFF"/>
            <w:noWrap/>
            <w:vAlign w:val="center"/>
          </w:tcPr>
          <w:p w14:paraId="76ABC4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50mg*10片*2板(薄膜衣片)</w:t>
            </w:r>
          </w:p>
        </w:tc>
        <w:tc>
          <w:tcPr>
            <w:tcW w:w="1296" w:type="dxa"/>
            <w:shd w:val="clear" w:color="auto" w:fill="FFFFFF"/>
            <w:noWrap/>
            <w:vAlign w:val="center"/>
          </w:tcPr>
          <w:p w14:paraId="195AA4F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4A23C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9CFC8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305143">
            <w:pPr>
              <w:jc w:val="center"/>
              <w:rPr>
                <w:rFonts w:hint="eastAsia" w:ascii="仿宋" w:hAnsi="仿宋" w:eastAsia="仿宋" w:cs="仿宋"/>
                <w:i w:val="0"/>
                <w:iCs w:val="0"/>
                <w:color w:val="000000"/>
                <w:sz w:val="24"/>
                <w:szCs w:val="24"/>
                <w:u w:val="none"/>
              </w:rPr>
            </w:pPr>
          </w:p>
        </w:tc>
      </w:tr>
      <w:tr w14:paraId="3F0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7A4C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272</w:t>
            </w:r>
          </w:p>
        </w:tc>
        <w:tc>
          <w:tcPr>
            <w:tcW w:w="3477" w:type="dxa"/>
            <w:shd w:val="clear" w:color="auto" w:fill="FFFFFF"/>
            <w:noWrap/>
            <w:vAlign w:val="center"/>
          </w:tcPr>
          <w:p w14:paraId="528375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盐酸异丙嗪片</w:t>
            </w:r>
          </w:p>
        </w:tc>
        <w:tc>
          <w:tcPr>
            <w:tcW w:w="2318" w:type="dxa"/>
            <w:shd w:val="clear" w:color="auto" w:fill="FFFFFF"/>
            <w:noWrap/>
            <w:vAlign w:val="center"/>
          </w:tcPr>
          <w:p w14:paraId="4BEB13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12.5mg*100片</w:t>
            </w:r>
          </w:p>
        </w:tc>
        <w:tc>
          <w:tcPr>
            <w:tcW w:w="1296" w:type="dxa"/>
            <w:shd w:val="clear" w:color="auto" w:fill="FFFFFF"/>
            <w:noWrap/>
            <w:vAlign w:val="center"/>
          </w:tcPr>
          <w:p w14:paraId="6099D95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D4E7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71ED70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F4E099">
            <w:pPr>
              <w:jc w:val="center"/>
              <w:rPr>
                <w:rFonts w:hint="eastAsia" w:ascii="仿宋" w:hAnsi="仿宋" w:eastAsia="仿宋" w:cs="仿宋"/>
                <w:i w:val="0"/>
                <w:iCs w:val="0"/>
                <w:color w:val="000000"/>
                <w:sz w:val="24"/>
                <w:szCs w:val="24"/>
                <w:u w:val="none"/>
              </w:rPr>
            </w:pPr>
          </w:p>
        </w:tc>
      </w:tr>
      <w:tr w14:paraId="58F7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3C7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w:t>
            </w:r>
          </w:p>
        </w:tc>
        <w:tc>
          <w:tcPr>
            <w:tcW w:w="3477" w:type="dxa"/>
            <w:shd w:val="clear" w:color="auto" w:fill="FFFFFF"/>
            <w:noWrap/>
            <w:vAlign w:val="center"/>
          </w:tcPr>
          <w:p w14:paraId="1459FB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盐酸左西替利嗪片</w:t>
            </w:r>
          </w:p>
        </w:tc>
        <w:tc>
          <w:tcPr>
            <w:tcW w:w="2318" w:type="dxa"/>
            <w:shd w:val="clear" w:color="auto" w:fill="FFFFFF"/>
            <w:noWrap/>
            <w:vAlign w:val="center"/>
          </w:tcPr>
          <w:p w14:paraId="42A9A9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5mg*7片</w:t>
            </w:r>
          </w:p>
        </w:tc>
        <w:tc>
          <w:tcPr>
            <w:tcW w:w="1296" w:type="dxa"/>
            <w:shd w:val="clear" w:color="auto" w:fill="FFFFFF"/>
            <w:noWrap/>
            <w:vAlign w:val="center"/>
          </w:tcPr>
          <w:p w14:paraId="448334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3240E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4E2DDC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CFFD3E">
            <w:pPr>
              <w:jc w:val="center"/>
              <w:rPr>
                <w:rFonts w:hint="eastAsia" w:ascii="仿宋" w:hAnsi="仿宋" w:eastAsia="仿宋" w:cs="仿宋"/>
                <w:i w:val="0"/>
                <w:iCs w:val="0"/>
                <w:color w:val="000000"/>
                <w:sz w:val="24"/>
                <w:szCs w:val="24"/>
                <w:u w:val="none"/>
              </w:rPr>
            </w:pPr>
          </w:p>
        </w:tc>
      </w:tr>
      <w:tr w14:paraId="2ECD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7BCD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274</w:t>
            </w:r>
          </w:p>
        </w:tc>
        <w:tc>
          <w:tcPr>
            <w:tcW w:w="3477" w:type="dxa"/>
            <w:shd w:val="clear" w:color="auto" w:fill="FFFFFF"/>
            <w:noWrap/>
            <w:vAlign w:val="center"/>
          </w:tcPr>
          <w:p w14:paraId="1ABB71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三七伤药片</w:t>
            </w:r>
          </w:p>
        </w:tc>
        <w:tc>
          <w:tcPr>
            <w:tcW w:w="2318" w:type="dxa"/>
            <w:shd w:val="clear" w:color="auto" w:fill="FFFFFF"/>
            <w:noWrap/>
            <w:vAlign w:val="center"/>
          </w:tcPr>
          <w:p w14:paraId="078ADA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15s*3板</w:t>
            </w:r>
          </w:p>
        </w:tc>
        <w:tc>
          <w:tcPr>
            <w:tcW w:w="1296" w:type="dxa"/>
            <w:shd w:val="clear" w:color="auto" w:fill="FFFFFF"/>
            <w:noWrap/>
            <w:vAlign w:val="center"/>
          </w:tcPr>
          <w:p w14:paraId="3E7E41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064BD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0DE481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43FC05">
            <w:pPr>
              <w:jc w:val="center"/>
              <w:rPr>
                <w:rFonts w:hint="eastAsia" w:ascii="仿宋" w:hAnsi="仿宋" w:eastAsia="仿宋" w:cs="仿宋"/>
                <w:i w:val="0"/>
                <w:iCs w:val="0"/>
                <w:color w:val="000000"/>
                <w:sz w:val="24"/>
                <w:szCs w:val="24"/>
                <w:u w:val="none"/>
              </w:rPr>
            </w:pPr>
          </w:p>
        </w:tc>
      </w:tr>
      <w:tr w14:paraId="0010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AD2A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275</w:t>
            </w:r>
          </w:p>
        </w:tc>
        <w:tc>
          <w:tcPr>
            <w:tcW w:w="3477" w:type="dxa"/>
            <w:shd w:val="clear" w:color="auto" w:fill="FFFFFF"/>
            <w:noWrap/>
            <w:vAlign w:val="center"/>
          </w:tcPr>
          <w:p w14:paraId="1B3788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盐酸左氧氟沙星分散片</w:t>
            </w:r>
          </w:p>
        </w:tc>
        <w:tc>
          <w:tcPr>
            <w:tcW w:w="2318" w:type="dxa"/>
            <w:shd w:val="clear" w:color="auto" w:fill="FFFFFF"/>
            <w:noWrap/>
            <w:vAlign w:val="center"/>
          </w:tcPr>
          <w:p w14:paraId="6373DF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1469B2F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CB65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F01E5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A11CD0">
            <w:pPr>
              <w:jc w:val="center"/>
              <w:rPr>
                <w:rFonts w:hint="eastAsia" w:ascii="仿宋" w:hAnsi="仿宋" w:eastAsia="仿宋" w:cs="仿宋"/>
                <w:i w:val="0"/>
                <w:iCs w:val="0"/>
                <w:color w:val="000000"/>
                <w:sz w:val="24"/>
                <w:szCs w:val="24"/>
                <w:u w:val="none"/>
              </w:rPr>
            </w:pPr>
          </w:p>
        </w:tc>
      </w:tr>
      <w:tr w14:paraId="481A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9748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276</w:t>
            </w:r>
          </w:p>
        </w:tc>
        <w:tc>
          <w:tcPr>
            <w:tcW w:w="3477" w:type="dxa"/>
            <w:shd w:val="clear" w:color="auto" w:fill="FFFFFF"/>
            <w:noWrap/>
            <w:vAlign w:val="center"/>
          </w:tcPr>
          <w:p w14:paraId="197462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盐酸左氧氟沙星氯化钠注射液</w:t>
            </w:r>
          </w:p>
        </w:tc>
        <w:tc>
          <w:tcPr>
            <w:tcW w:w="2318" w:type="dxa"/>
            <w:shd w:val="clear" w:color="auto" w:fill="FFFFFF"/>
            <w:noWrap/>
            <w:vAlign w:val="center"/>
          </w:tcPr>
          <w:p w14:paraId="4928A2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100ml:0.3g:0.9g</w:t>
            </w:r>
          </w:p>
        </w:tc>
        <w:tc>
          <w:tcPr>
            <w:tcW w:w="1296" w:type="dxa"/>
            <w:shd w:val="clear" w:color="auto" w:fill="FFFFFF"/>
            <w:noWrap/>
            <w:vAlign w:val="center"/>
          </w:tcPr>
          <w:p w14:paraId="3D6EE52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F9AB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A1C35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9AB9DF">
            <w:pPr>
              <w:jc w:val="center"/>
              <w:rPr>
                <w:rFonts w:hint="eastAsia" w:ascii="仿宋" w:hAnsi="仿宋" w:eastAsia="仿宋" w:cs="仿宋"/>
                <w:i w:val="0"/>
                <w:iCs w:val="0"/>
                <w:color w:val="000000"/>
                <w:sz w:val="24"/>
                <w:szCs w:val="24"/>
                <w:u w:val="none"/>
              </w:rPr>
            </w:pPr>
          </w:p>
        </w:tc>
      </w:tr>
      <w:tr w14:paraId="116B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4EBA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277</w:t>
            </w:r>
          </w:p>
        </w:tc>
        <w:tc>
          <w:tcPr>
            <w:tcW w:w="3477" w:type="dxa"/>
            <w:shd w:val="clear" w:color="auto" w:fill="FFFFFF"/>
            <w:noWrap/>
            <w:vAlign w:val="center"/>
          </w:tcPr>
          <w:p w14:paraId="0EDCF7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三磷酸腺苷二钠注射液</w:t>
            </w:r>
          </w:p>
        </w:tc>
        <w:tc>
          <w:tcPr>
            <w:tcW w:w="2318" w:type="dxa"/>
            <w:shd w:val="clear" w:color="auto" w:fill="FFFFFF"/>
            <w:noWrap/>
            <w:vAlign w:val="center"/>
          </w:tcPr>
          <w:p w14:paraId="40D2E4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2CF8594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A8B9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723EB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C61622">
            <w:pPr>
              <w:jc w:val="center"/>
              <w:rPr>
                <w:rFonts w:hint="eastAsia" w:ascii="仿宋" w:hAnsi="仿宋" w:eastAsia="仿宋" w:cs="仿宋"/>
                <w:i w:val="0"/>
                <w:iCs w:val="0"/>
                <w:color w:val="000000"/>
                <w:sz w:val="24"/>
                <w:szCs w:val="24"/>
                <w:u w:val="none"/>
              </w:rPr>
            </w:pPr>
          </w:p>
        </w:tc>
      </w:tr>
      <w:tr w14:paraId="74E6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A7D82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278</w:t>
            </w:r>
          </w:p>
        </w:tc>
        <w:tc>
          <w:tcPr>
            <w:tcW w:w="3477" w:type="dxa"/>
            <w:shd w:val="clear" w:color="auto" w:fill="FFFFFF"/>
            <w:noWrap/>
            <w:vAlign w:val="center"/>
          </w:tcPr>
          <w:p w14:paraId="227285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氧氟沙星凝胶</w:t>
            </w:r>
          </w:p>
        </w:tc>
        <w:tc>
          <w:tcPr>
            <w:tcW w:w="2318" w:type="dxa"/>
            <w:shd w:val="clear" w:color="auto" w:fill="FFFFFF"/>
            <w:noWrap/>
            <w:vAlign w:val="center"/>
          </w:tcPr>
          <w:p w14:paraId="08C6DF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10g(10g:50mg)/管*1支</w:t>
            </w:r>
          </w:p>
        </w:tc>
        <w:tc>
          <w:tcPr>
            <w:tcW w:w="1296" w:type="dxa"/>
            <w:shd w:val="clear" w:color="auto" w:fill="FFFFFF"/>
            <w:noWrap/>
            <w:vAlign w:val="center"/>
          </w:tcPr>
          <w:p w14:paraId="4EC566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9527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BAA3D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000126">
            <w:pPr>
              <w:jc w:val="center"/>
              <w:rPr>
                <w:rFonts w:hint="eastAsia" w:ascii="仿宋" w:hAnsi="仿宋" w:eastAsia="仿宋" w:cs="仿宋"/>
                <w:i w:val="0"/>
                <w:iCs w:val="0"/>
                <w:color w:val="000000"/>
                <w:sz w:val="24"/>
                <w:szCs w:val="24"/>
                <w:u w:val="none"/>
              </w:rPr>
            </w:pPr>
          </w:p>
        </w:tc>
      </w:tr>
      <w:tr w14:paraId="5142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D4EB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279</w:t>
            </w:r>
          </w:p>
        </w:tc>
        <w:tc>
          <w:tcPr>
            <w:tcW w:w="3477" w:type="dxa"/>
            <w:shd w:val="clear" w:color="auto" w:fill="FFFFFF"/>
            <w:noWrap/>
            <w:vAlign w:val="center"/>
          </w:tcPr>
          <w:p w14:paraId="161C26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三黄片</w:t>
            </w:r>
          </w:p>
        </w:tc>
        <w:tc>
          <w:tcPr>
            <w:tcW w:w="2318" w:type="dxa"/>
            <w:shd w:val="clear" w:color="auto" w:fill="FFFFFF"/>
            <w:noWrap/>
            <w:vAlign w:val="center"/>
          </w:tcPr>
          <w:p w14:paraId="28E9DF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12片*2板</w:t>
            </w:r>
          </w:p>
        </w:tc>
        <w:tc>
          <w:tcPr>
            <w:tcW w:w="1296" w:type="dxa"/>
            <w:shd w:val="clear" w:color="auto" w:fill="FFFFFF"/>
            <w:noWrap/>
            <w:vAlign w:val="center"/>
          </w:tcPr>
          <w:p w14:paraId="4084929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0399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91545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A7BF7C">
            <w:pPr>
              <w:jc w:val="center"/>
              <w:rPr>
                <w:rFonts w:hint="eastAsia" w:ascii="仿宋" w:hAnsi="仿宋" w:eastAsia="仿宋" w:cs="仿宋"/>
                <w:i w:val="0"/>
                <w:iCs w:val="0"/>
                <w:color w:val="000000"/>
                <w:sz w:val="24"/>
                <w:szCs w:val="24"/>
                <w:u w:val="none"/>
              </w:rPr>
            </w:pPr>
          </w:p>
        </w:tc>
      </w:tr>
      <w:tr w14:paraId="031B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506E7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w:t>
            </w:r>
          </w:p>
        </w:tc>
        <w:tc>
          <w:tcPr>
            <w:tcW w:w="3477" w:type="dxa"/>
            <w:shd w:val="clear" w:color="auto" w:fill="FFFFFF"/>
            <w:noWrap/>
            <w:vAlign w:val="center"/>
          </w:tcPr>
          <w:p w14:paraId="0FC707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银黄颗粒</w:t>
            </w:r>
          </w:p>
        </w:tc>
        <w:tc>
          <w:tcPr>
            <w:tcW w:w="2318" w:type="dxa"/>
            <w:shd w:val="clear" w:color="auto" w:fill="FFFFFF"/>
            <w:noWrap/>
            <w:vAlign w:val="center"/>
          </w:tcPr>
          <w:p w14:paraId="34EE19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4g*10袋</w:t>
            </w:r>
          </w:p>
        </w:tc>
        <w:tc>
          <w:tcPr>
            <w:tcW w:w="1296" w:type="dxa"/>
            <w:shd w:val="clear" w:color="auto" w:fill="FFFFFF"/>
            <w:noWrap/>
            <w:vAlign w:val="center"/>
          </w:tcPr>
          <w:p w14:paraId="0988B50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E5D4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41D04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B391B1">
            <w:pPr>
              <w:jc w:val="center"/>
              <w:rPr>
                <w:rFonts w:hint="eastAsia" w:ascii="仿宋" w:hAnsi="仿宋" w:eastAsia="仿宋" w:cs="仿宋"/>
                <w:i w:val="0"/>
                <w:iCs w:val="0"/>
                <w:color w:val="000000"/>
                <w:sz w:val="24"/>
                <w:szCs w:val="24"/>
                <w:u w:val="none"/>
              </w:rPr>
            </w:pPr>
          </w:p>
        </w:tc>
      </w:tr>
      <w:tr w14:paraId="7B7A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451B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281</w:t>
            </w:r>
          </w:p>
        </w:tc>
        <w:tc>
          <w:tcPr>
            <w:tcW w:w="3477" w:type="dxa"/>
            <w:shd w:val="clear" w:color="auto" w:fill="FFFFFF"/>
            <w:noWrap/>
            <w:vAlign w:val="center"/>
          </w:tcPr>
          <w:p w14:paraId="58219D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乳酸菌素片</w:t>
            </w:r>
          </w:p>
        </w:tc>
        <w:tc>
          <w:tcPr>
            <w:tcW w:w="2318" w:type="dxa"/>
            <w:shd w:val="clear" w:color="auto" w:fill="FFFFFF"/>
            <w:noWrap/>
            <w:vAlign w:val="center"/>
          </w:tcPr>
          <w:p w14:paraId="73EB8F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0.4g*36s</w:t>
            </w:r>
          </w:p>
        </w:tc>
        <w:tc>
          <w:tcPr>
            <w:tcW w:w="1296" w:type="dxa"/>
            <w:shd w:val="clear" w:color="auto" w:fill="FFFFFF"/>
            <w:noWrap/>
            <w:vAlign w:val="center"/>
          </w:tcPr>
          <w:p w14:paraId="50AFC1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C4E1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E28196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3C26C1">
            <w:pPr>
              <w:jc w:val="center"/>
              <w:rPr>
                <w:rFonts w:hint="eastAsia" w:ascii="仿宋" w:hAnsi="仿宋" w:eastAsia="仿宋" w:cs="仿宋"/>
                <w:i w:val="0"/>
                <w:iCs w:val="0"/>
                <w:color w:val="000000"/>
                <w:sz w:val="24"/>
                <w:szCs w:val="24"/>
                <w:u w:val="none"/>
              </w:rPr>
            </w:pPr>
          </w:p>
        </w:tc>
      </w:tr>
      <w:tr w14:paraId="56B3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856B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282</w:t>
            </w:r>
          </w:p>
        </w:tc>
        <w:tc>
          <w:tcPr>
            <w:tcW w:w="3477" w:type="dxa"/>
            <w:shd w:val="clear" w:color="auto" w:fill="FFFFFF"/>
            <w:noWrap/>
            <w:vAlign w:val="center"/>
          </w:tcPr>
          <w:p w14:paraId="2EB2A4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乳酸菌素片</w:t>
            </w:r>
          </w:p>
        </w:tc>
        <w:tc>
          <w:tcPr>
            <w:tcW w:w="2318" w:type="dxa"/>
            <w:shd w:val="clear" w:color="auto" w:fill="FFFFFF"/>
            <w:noWrap/>
            <w:vAlign w:val="center"/>
          </w:tcPr>
          <w:p w14:paraId="52EE6E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0.4g*12片*5板</w:t>
            </w:r>
          </w:p>
        </w:tc>
        <w:tc>
          <w:tcPr>
            <w:tcW w:w="1296" w:type="dxa"/>
            <w:shd w:val="clear" w:color="auto" w:fill="FFFFFF"/>
            <w:noWrap/>
            <w:vAlign w:val="center"/>
          </w:tcPr>
          <w:p w14:paraId="739CE7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1C15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80FDF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8D8A12">
            <w:pPr>
              <w:jc w:val="center"/>
              <w:rPr>
                <w:rFonts w:hint="eastAsia" w:ascii="仿宋" w:hAnsi="仿宋" w:eastAsia="仿宋" w:cs="仿宋"/>
                <w:i w:val="0"/>
                <w:iCs w:val="0"/>
                <w:color w:val="000000"/>
                <w:sz w:val="24"/>
                <w:szCs w:val="24"/>
                <w:u w:val="none"/>
              </w:rPr>
            </w:pPr>
          </w:p>
        </w:tc>
      </w:tr>
      <w:tr w14:paraId="6797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6BB9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w:t>
            </w:r>
          </w:p>
        </w:tc>
        <w:tc>
          <w:tcPr>
            <w:tcW w:w="3477" w:type="dxa"/>
            <w:shd w:val="clear" w:color="auto" w:fill="FFFFFF"/>
            <w:noWrap/>
            <w:vAlign w:val="center"/>
          </w:tcPr>
          <w:p w14:paraId="2D12C6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人血白蛋白</w:t>
            </w:r>
          </w:p>
        </w:tc>
        <w:tc>
          <w:tcPr>
            <w:tcW w:w="2318" w:type="dxa"/>
            <w:shd w:val="clear" w:color="auto" w:fill="FFFFFF"/>
            <w:noWrap/>
            <w:vAlign w:val="center"/>
          </w:tcPr>
          <w:p w14:paraId="4800CE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10g*20%*50ml</w:t>
            </w:r>
          </w:p>
        </w:tc>
        <w:tc>
          <w:tcPr>
            <w:tcW w:w="1296" w:type="dxa"/>
            <w:shd w:val="clear" w:color="auto" w:fill="FFFFFF"/>
            <w:noWrap/>
            <w:vAlign w:val="center"/>
          </w:tcPr>
          <w:p w14:paraId="719E9D0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F3E6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FFA7E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489915">
            <w:pPr>
              <w:jc w:val="center"/>
              <w:rPr>
                <w:rFonts w:hint="eastAsia" w:ascii="仿宋" w:hAnsi="仿宋" w:eastAsia="仿宋" w:cs="仿宋"/>
                <w:i w:val="0"/>
                <w:iCs w:val="0"/>
                <w:color w:val="000000"/>
                <w:sz w:val="24"/>
                <w:szCs w:val="24"/>
                <w:u w:val="none"/>
              </w:rPr>
            </w:pPr>
          </w:p>
        </w:tc>
      </w:tr>
      <w:tr w14:paraId="74C4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59E5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284</w:t>
            </w:r>
          </w:p>
        </w:tc>
        <w:tc>
          <w:tcPr>
            <w:tcW w:w="3477" w:type="dxa"/>
            <w:shd w:val="clear" w:color="auto" w:fill="FFFFFF"/>
            <w:noWrap/>
            <w:vAlign w:val="center"/>
          </w:tcPr>
          <w:p w14:paraId="0E4C8C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樟脑水合氯醛酊</w:t>
            </w:r>
          </w:p>
        </w:tc>
        <w:tc>
          <w:tcPr>
            <w:tcW w:w="2318" w:type="dxa"/>
            <w:shd w:val="clear" w:color="auto" w:fill="FFFFFF"/>
            <w:noWrap/>
            <w:vAlign w:val="center"/>
          </w:tcPr>
          <w:p w14:paraId="69364A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w:t>
            </w:r>
          </w:p>
        </w:tc>
        <w:tc>
          <w:tcPr>
            <w:tcW w:w="1296" w:type="dxa"/>
            <w:shd w:val="clear" w:color="auto" w:fill="FFFFFF"/>
            <w:noWrap/>
            <w:vAlign w:val="center"/>
          </w:tcPr>
          <w:p w14:paraId="7E82C4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00FD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C449BC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E45DF3">
            <w:pPr>
              <w:jc w:val="center"/>
              <w:rPr>
                <w:rFonts w:hint="eastAsia" w:ascii="仿宋" w:hAnsi="仿宋" w:eastAsia="仿宋" w:cs="仿宋"/>
                <w:i w:val="0"/>
                <w:iCs w:val="0"/>
                <w:color w:val="000000"/>
                <w:sz w:val="24"/>
                <w:szCs w:val="24"/>
                <w:u w:val="none"/>
              </w:rPr>
            </w:pPr>
          </w:p>
        </w:tc>
      </w:tr>
      <w:tr w14:paraId="1A82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0EBB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285</w:t>
            </w:r>
          </w:p>
        </w:tc>
        <w:tc>
          <w:tcPr>
            <w:tcW w:w="3477" w:type="dxa"/>
            <w:shd w:val="clear" w:color="auto" w:fill="FFFFFF"/>
            <w:noWrap/>
            <w:vAlign w:val="center"/>
          </w:tcPr>
          <w:p w14:paraId="070C3E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正红花油(永龙)</w:t>
            </w:r>
          </w:p>
        </w:tc>
        <w:tc>
          <w:tcPr>
            <w:tcW w:w="2318" w:type="dxa"/>
            <w:shd w:val="clear" w:color="auto" w:fill="FFFFFF"/>
            <w:noWrap/>
            <w:vAlign w:val="center"/>
          </w:tcPr>
          <w:p w14:paraId="79698C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35E87FB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2C41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4B8A38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280433">
            <w:pPr>
              <w:jc w:val="center"/>
              <w:rPr>
                <w:rFonts w:hint="eastAsia" w:ascii="仿宋" w:hAnsi="仿宋" w:eastAsia="仿宋" w:cs="仿宋"/>
                <w:i w:val="0"/>
                <w:iCs w:val="0"/>
                <w:color w:val="000000"/>
                <w:sz w:val="24"/>
                <w:szCs w:val="24"/>
                <w:u w:val="none"/>
              </w:rPr>
            </w:pPr>
          </w:p>
        </w:tc>
      </w:tr>
      <w:tr w14:paraId="3BF5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DCF8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286</w:t>
            </w:r>
          </w:p>
        </w:tc>
        <w:tc>
          <w:tcPr>
            <w:tcW w:w="3477" w:type="dxa"/>
            <w:shd w:val="clear" w:color="auto" w:fill="FFFFFF"/>
            <w:noWrap/>
            <w:vAlign w:val="center"/>
          </w:tcPr>
          <w:p w14:paraId="1D5C24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去痛片</w:t>
            </w:r>
          </w:p>
        </w:tc>
        <w:tc>
          <w:tcPr>
            <w:tcW w:w="2318" w:type="dxa"/>
            <w:shd w:val="clear" w:color="auto" w:fill="FFFFFF"/>
            <w:noWrap/>
            <w:vAlign w:val="center"/>
          </w:tcPr>
          <w:p w14:paraId="211C27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400S</w:t>
            </w:r>
          </w:p>
        </w:tc>
        <w:tc>
          <w:tcPr>
            <w:tcW w:w="1296" w:type="dxa"/>
            <w:shd w:val="clear" w:color="auto" w:fill="FFFFFF"/>
            <w:noWrap/>
            <w:vAlign w:val="center"/>
          </w:tcPr>
          <w:p w14:paraId="65B1495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5428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3D7E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3C917C">
            <w:pPr>
              <w:jc w:val="center"/>
              <w:rPr>
                <w:rFonts w:hint="eastAsia" w:ascii="仿宋" w:hAnsi="仿宋" w:eastAsia="仿宋" w:cs="仿宋"/>
                <w:i w:val="0"/>
                <w:iCs w:val="0"/>
                <w:color w:val="000000"/>
                <w:sz w:val="24"/>
                <w:szCs w:val="24"/>
                <w:u w:val="none"/>
              </w:rPr>
            </w:pPr>
          </w:p>
        </w:tc>
      </w:tr>
      <w:tr w14:paraId="44FB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77A5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287</w:t>
            </w:r>
          </w:p>
        </w:tc>
        <w:tc>
          <w:tcPr>
            <w:tcW w:w="3477" w:type="dxa"/>
            <w:shd w:val="clear" w:color="auto" w:fill="FFFFFF"/>
            <w:noWrap/>
            <w:vAlign w:val="center"/>
          </w:tcPr>
          <w:p w14:paraId="65B532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曲克芦丁片</w:t>
            </w:r>
          </w:p>
        </w:tc>
        <w:tc>
          <w:tcPr>
            <w:tcW w:w="2318" w:type="dxa"/>
            <w:shd w:val="clear" w:color="auto" w:fill="FFFFFF"/>
            <w:noWrap/>
            <w:vAlign w:val="center"/>
          </w:tcPr>
          <w:p w14:paraId="3A274C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60mg*100s</w:t>
            </w:r>
          </w:p>
        </w:tc>
        <w:tc>
          <w:tcPr>
            <w:tcW w:w="1296" w:type="dxa"/>
            <w:shd w:val="clear" w:color="auto" w:fill="FFFFFF"/>
            <w:noWrap/>
            <w:vAlign w:val="center"/>
          </w:tcPr>
          <w:p w14:paraId="25C38CA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06F0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4F78B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B10495">
            <w:pPr>
              <w:jc w:val="center"/>
              <w:rPr>
                <w:rFonts w:hint="eastAsia" w:ascii="仿宋" w:hAnsi="仿宋" w:eastAsia="仿宋" w:cs="仿宋"/>
                <w:i w:val="0"/>
                <w:iCs w:val="0"/>
                <w:color w:val="000000"/>
                <w:sz w:val="24"/>
                <w:szCs w:val="24"/>
                <w:u w:val="none"/>
              </w:rPr>
            </w:pPr>
          </w:p>
        </w:tc>
      </w:tr>
      <w:tr w14:paraId="7030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CAC6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c>
          <w:tcPr>
            <w:tcW w:w="3477" w:type="dxa"/>
            <w:shd w:val="clear" w:color="auto" w:fill="FFFFFF"/>
            <w:noWrap/>
            <w:vAlign w:val="center"/>
          </w:tcPr>
          <w:p w14:paraId="5E16DC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注射用氨苄西林钠</w:t>
            </w:r>
          </w:p>
        </w:tc>
        <w:tc>
          <w:tcPr>
            <w:tcW w:w="2318" w:type="dxa"/>
            <w:shd w:val="clear" w:color="auto" w:fill="FFFFFF"/>
            <w:noWrap/>
            <w:vAlign w:val="center"/>
          </w:tcPr>
          <w:p w14:paraId="20E251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w:t>
            </w:r>
          </w:p>
        </w:tc>
        <w:tc>
          <w:tcPr>
            <w:tcW w:w="1296" w:type="dxa"/>
            <w:shd w:val="clear" w:color="auto" w:fill="FFFFFF"/>
            <w:noWrap/>
            <w:vAlign w:val="center"/>
          </w:tcPr>
          <w:p w14:paraId="07AC3B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C08C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24F40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7CE217">
            <w:pPr>
              <w:jc w:val="center"/>
              <w:rPr>
                <w:rFonts w:hint="eastAsia" w:ascii="仿宋" w:hAnsi="仿宋" w:eastAsia="仿宋" w:cs="仿宋"/>
                <w:i w:val="0"/>
                <w:iCs w:val="0"/>
                <w:color w:val="000000"/>
                <w:sz w:val="24"/>
                <w:szCs w:val="24"/>
                <w:u w:val="none"/>
              </w:rPr>
            </w:pPr>
          </w:p>
        </w:tc>
      </w:tr>
      <w:tr w14:paraId="10AA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B463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289</w:t>
            </w:r>
          </w:p>
        </w:tc>
        <w:tc>
          <w:tcPr>
            <w:tcW w:w="3477" w:type="dxa"/>
            <w:shd w:val="clear" w:color="auto" w:fill="FFFFFF"/>
            <w:noWrap/>
            <w:vAlign w:val="center"/>
          </w:tcPr>
          <w:p w14:paraId="04B803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注射用倍他米松磷酸钠</w:t>
            </w:r>
          </w:p>
        </w:tc>
        <w:tc>
          <w:tcPr>
            <w:tcW w:w="2318" w:type="dxa"/>
            <w:shd w:val="clear" w:color="auto" w:fill="FFFFFF"/>
            <w:noWrap/>
            <w:vAlign w:val="center"/>
          </w:tcPr>
          <w:p w14:paraId="01FF14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4mg*10瓶</w:t>
            </w:r>
          </w:p>
        </w:tc>
        <w:tc>
          <w:tcPr>
            <w:tcW w:w="1296" w:type="dxa"/>
            <w:shd w:val="clear" w:color="auto" w:fill="FFFFFF"/>
            <w:noWrap/>
            <w:vAlign w:val="center"/>
          </w:tcPr>
          <w:p w14:paraId="77D273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B06B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4C135C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C72947">
            <w:pPr>
              <w:jc w:val="center"/>
              <w:rPr>
                <w:rFonts w:hint="eastAsia" w:ascii="仿宋" w:hAnsi="仿宋" w:eastAsia="仿宋" w:cs="仿宋"/>
                <w:i w:val="0"/>
                <w:iCs w:val="0"/>
                <w:color w:val="000000"/>
                <w:sz w:val="24"/>
                <w:szCs w:val="24"/>
                <w:u w:val="none"/>
              </w:rPr>
            </w:pPr>
          </w:p>
        </w:tc>
      </w:tr>
      <w:tr w14:paraId="3061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7BB3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290</w:t>
            </w:r>
          </w:p>
        </w:tc>
        <w:tc>
          <w:tcPr>
            <w:tcW w:w="3477" w:type="dxa"/>
            <w:shd w:val="clear" w:color="auto" w:fill="FFFFFF"/>
            <w:noWrap/>
            <w:vAlign w:val="center"/>
          </w:tcPr>
          <w:p w14:paraId="69A66C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注射用多索茶碱</w:t>
            </w:r>
          </w:p>
        </w:tc>
        <w:tc>
          <w:tcPr>
            <w:tcW w:w="2318" w:type="dxa"/>
            <w:shd w:val="clear" w:color="auto" w:fill="FFFFFF"/>
            <w:noWrap/>
            <w:vAlign w:val="center"/>
          </w:tcPr>
          <w:p w14:paraId="3A7A5D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0.1g*10支</w:t>
            </w:r>
          </w:p>
        </w:tc>
        <w:tc>
          <w:tcPr>
            <w:tcW w:w="1296" w:type="dxa"/>
            <w:shd w:val="clear" w:color="auto" w:fill="FFFFFF"/>
            <w:noWrap/>
            <w:vAlign w:val="center"/>
          </w:tcPr>
          <w:p w14:paraId="38E5B21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3B6F7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959CA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A27941">
            <w:pPr>
              <w:jc w:val="center"/>
              <w:rPr>
                <w:rFonts w:hint="eastAsia" w:ascii="仿宋" w:hAnsi="仿宋" w:eastAsia="仿宋" w:cs="仿宋"/>
                <w:i w:val="0"/>
                <w:iCs w:val="0"/>
                <w:color w:val="000000"/>
                <w:sz w:val="24"/>
                <w:szCs w:val="24"/>
                <w:u w:val="none"/>
              </w:rPr>
            </w:pPr>
          </w:p>
        </w:tc>
      </w:tr>
      <w:tr w14:paraId="46F1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10D7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291</w:t>
            </w:r>
          </w:p>
        </w:tc>
        <w:tc>
          <w:tcPr>
            <w:tcW w:w="3477" w:type="dxa"/>
            <w:shd w:val="clear" w:color="auto" w:fill="FFFFFF"/>
            <w:noWrap/>
            <w:vAlign w:val="center"/>
          </w:tcPr>
          <w:p w14:paraId="656224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注射用法莫替丁</w:t>
            </w:r>
          </w:p>
        </w:tc>
        <w:tc>
          <w:tcPr>
            <w:tcW w:w="2318" w:type="dxa"/>
            <w:shd w:val="clear" w:color="auto" w:fill="FFFFFF"/>
            <w:noWrap/>
            <w:vAlign w:val="center"/>
          </w:tcPr>
          <w:p w14:paraId="0389AF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20mg*10瓶</w:t>
            </w:r>
          </w:p>
        </w:tc>
        <w:tc>
          <w:tcPr>
            <w:tcW w:w="1296" w:type="dxa"/>
            <w:shd w:val="clear" w:color="auto" w:fill="FFFFFF"/>
            <w:noWrap/>
            <w:vAlign w:val="center"/>
          </w:tcPr>
          <w:p w14:paraId="24CB1E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4A18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68171A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B49FC8">
            <w:pPr>
              <w:jc w:val="center"/>
              <w:rPr>
                <w:rFonts w:hint="eastAsia" w:ascii="仿宋" w:hAnsi="仿宋" w:eastAsia="仿宋" w:cs="仿宋"/>
                <w:i w:val="0"/>
                <w:iCs w:val="0"/>
                <w:color w:val="000000"/>
                <w:sz w:val="24"/>
                <w:szCs w:val="24"/>
                <w:u w:val="none"/>
              </w:rPr>
            </w:pPr>
          </w:p>
        </w:tc>
      </w:tr>
      <w:tr w14:paraId="1680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AF0D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292</w:t>
            </w:r>
          </w:p>
        </w:tc>
        <w:tc>
          <w:tcPr>
            <w:tcW w:w="3477" w:type="dxa"/>
            <w:shd w:val="clear" w:color="auto" w:fill="FFFFFF"/>
            <w:noWrap/>
            <w:vAlign w:val="center"/>
          </w:tcPr>
          <w:p w14:paraId="0B8797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秋水仙碱片</w:t>
            </w:r>
          </w:p>
        </w:tc>
        <w:tc>
          <w:tcPr>
            <w:tcW w:w="2318" w:type="dxa"/>
            <w:shd w:val="clear" w:color="auto" w:fill="FFFFFF"/>
            <w:noWrap/>
            <w:vAlign w:val="center"/>
          </w:tcPr>
          <w:p w14:paraId="44C758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0.5mg*20s</w:t>
            </w:r>
          </w:p>
        </w:tc>
        <w:tc>
          <w:tcPr>
            <w:tcW w:w="1296" w:type="dxa"/>
            <w:shd w:val="clear" w:color="auto" w:fill="FFFFFF"/>
            <w:noWrap/>
            <w:vAlign w:val="center"/>
          </w:tcPr>
          <w:p w14:paraId="14DA4D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AF23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F570D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DEAAE45">
            <w:pPr>
              <w:jc w:val="center"/>
              <w:rPr>
                <w:rFonts w:hint="eastAsia" w:ascii="仿宋" w:hAnsi="仿宋" w:eastAsia="仿宋" w:cs="仿宋"/>
                <w:i w:val="0"/>
                <w:iCs w:val="0"/>
                <w:color w:val="000000"/>
                <w:sz w:val="24"/>
                <w:szCs w:val="24"/>
                <w:u w:val="none"/>
              </w:rPr>
            </w:pPr>
          </w:p>
        </w:tc>
      </w:tr>
      <w:tr w14:paraId="0214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C373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w:t>
            </w:r>
          </w:p>
        </w:tc>
        <w:tc>
          <w:tcPr>
            <w:tcW w:w="3477" w:type="dxa"/>
            <w:shd w:val="clear" w:color="auto" w:fill="FFFFFF"/>
            <w:noWrap/>
            <w:vAlign w:val="center"/>
          </w:tcPr>
          <w:p w14:paraId="643EA6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注射用甲泼尼龙琥珀酸钠</w:t>
            </w:r>
          </w:p>
        </w:tc>
        <w:tc>
          <w:tcPr>
            <w:tcW w:w="2318" w:type="dxa"/>
            <w:shd w:val="clear" w:color="auto" w:fill="FFFFFF"/>
            <w:noWrap/>
            <w:vAlign w:val="center"/>
          </w:tcPr>
          <w:p w14:paraId="14C514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2CF9185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095A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60596C1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5D6554">
            <w:pPr>
              <w:jc w:val="center"/>
              <w:rPr>
                <w:rFonts w:hint="eastAsia" w:ascii="仿宋" w:hAnsi="仿宋" w:eastAsia="仿宋" w:cs="仿宋"/>
                <w:i w:val="0"/>
                <w:iCs w:val="0"/>
                <w:color w:val="000000"/>
                <w:sz w:val="24"/>
                <w:szCs w:val="24"/>
                <w:u w:val="none"/>
              </w:rPr>
            </w:pPr>
          </w:p>
        </w:tc>
      </w:tr>
      <w:tr w14:paraId="3CA6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F21B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294</w:t>
            </w:r>
          </w:p>
        </w:tc>
        <w:tc>
          <w:tcPr>
            <w:tcW w:w="3477" w:type="dxa"/>
            <w:shd w:val="clear" w:color="auto" w:fill="FFFFFF"/>
            <w:noWrap/>
            <w:vAlign w:val="center"/>
          </w:tcPr>
          <w:p w14:paraId="2D9735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注射用克林霉素磷酸酯</w:t>
            </w:r>
          </w:p>
        </w:tc>
        <w:tc>
          <w:tcPr>
            <w:tcW w:w="2318" w:type="dxa"/>
            <w:shd w:val="clear" w:color="auto" w:fill="FFFFFF"/>
            <w:noWrap/>
            <w:vAlign w:val="center"/>
          </w:tcPr>
          <w:p w14:paraId="476B6E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#0.6g*10瓶/盒*60</w:t>
            </w:r>
          </w:p>
        </w:tc>
        <w:tc>
          <w:tcPr>
            <w:tcW w:w="1296" w:type="dxa"/>
            <w:shd w:val="clear" w:color="auto" w:fill="FFFFFF"/>
            <w:noWrap/>
            <w:vAlign w:val="center"/>
          </w:tcPr>
          <w:p w14:paraId="400FD5A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F2F8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95314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7BA1A8">
            <w:pPr>
              <w:jc w:val="center"/>
              <w:rPr>
                <w:rFonts w:hint="eastAsia" w:ascii="仿宋" w:hAnsi="仿宋" w:eastAsia="仿宋" w:cs="仿宋"/>
                <w:i w:val="0"/>
                <w:iCs w:val="0"/>
                <w:color w:val="000000"/>
                <w:sz w:val="24"/>
                <w:szCs w:val="24"/>
                <w:u w:val="none"/>
              </w:rPr>
            </w:pPr>
          </w:p>
        </w:tc>
      </w:tr>
      <w:tr w14:paraId="30B3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8E27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295</w:t>
            </w:r>
          </w:p>
        </w:tc>
        <w:tc>
          <w:tcPr>
            <w:tcW w:w="3477" w:type="dxa"/>
            <w:shd w:val="clear" w:color="auto" w:fill="FFFFFF"/>
            <w:noWrap/>
            <w:vAlign w:val="center"/>
          </w:tcPr>
          <w:p w14:paraId="4C98C3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清开灵注射液</w:t>
            </w:r>
          </w:p>
        </w:tc>
        <w:tc>
          <w:tcPr>
            <w:tcW w:w="2318" w:type="dxa"/>
            <w:shd w:val="clear" w:color="auto" w:fill="FFFFFF"/>
            <w:noWrap/>
            <w:vAlign w:val="center"/>
          </w:tcPr>
          <w:p w14:paraId="050CC7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3C32CD6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966B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28BF13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C51983">
            <w:pPr>
              <w:jc w:val="center"/>
              <w:rPr>
                <w:rFonts w:hint="eastAsia" w:ascii="仿宋" w:hAnsi="仿宋" w:eastAsia="仿宋" w:cs="仿宋"/>
                <w:i w:val="0"/>
                <w:iCs w:val="0"/>
                <w:color w:val="000000"/>
                <w:sz w:val="24"/>
                <w:szCs w:val="24"/>
                <w:u w:val="none"/>
              </w:rPr>
            </w:pPr>
          </w:p>
        </w:tc>
      </w:tr>
      <w:tr w14:paraId="36A5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E55E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296</w:t>
            </w:r>
          </w:p>
        </w:tc>
        <w:tc>
          <w:tcPr>
            <w:tcW w:w="3477" w:type="dxa"/>
            <w:shd w:val="clear" w:color="auto" w:fill="FFFFFF"/>
            <w:noWrap/>
            <w:vAlign w:val="center"/>
          </w:tcPr>
          <w:p w14:paraId="5BDA7E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注射用七叶皂苷钠（麦通纳）</w:t>
            </w:r>
          </w:p>
        </w:tc>
        <w:tc>
          <w:tcPr>
            <w:tcW w:w="2318" w:type="dxa"/>
            <w:shd w:val="clear" w:color="auto" w:fill="FFFFFF"/>
            <w:noWrap/>
            <w:vAlign w:val="center"/>
          </w:tcPr>
          <w:p w14:paraId="05A666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w:t>
            </w:r>
          </w:p>
        </w:tc>
        <w:tc>
          <w:tcPr>
            <w:tcW w:w="1296" w:type="dxa"/>
            <w:shd w:val="clear" w:color="auto" w:fill="FFFFFF"/>
            <w:noWrap/>
            <w:vAlign w:val="center"/>
          </w:tcPr>
          <w:p w14:paraId="560FA20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0910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067DE5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616433">
            <w:pPr>
              <w:jc w:val="center"/>
              <w:rPr>
                <w:rFonts w:hint="eastAsia" w:ascii="仿宋" w:hAnsi="仿宋" w:eastAsia="仿宋" w:cs="仿宋"/>
                <w:i w:val="0"/>
                <w:iCs w:val="0"/>
                <w:color w:val="000000"/>
                <w:sz w:val="24"/>
                <w:szCs w:val="24"/>
                <w:u w:val="none"/>
              </w:rPr>
            </w:pPr>
          </w:p>
        </w:tc>
      </w:tr>
      <w:tr w14:paraId="25D3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4388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3477" w:type="dxa"/>
            <w:shd w:val="clear" w:color="auto" w:fill="FFFFFF"/>
            <w:noWrap/>
            <w:vAlign w:val="center"/>
          </w:tcPr>
          <w:p w14:paraId="66D149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注射用青霉素钠</w:t>
            </w:r>
          </w:p>
        </w:tc>
        <w:tc>
          <w:tcPr>
            <w:tcW w:w="2318" w:type="dxa"/>
            <w:shd w:val="clear" w:color="auto" w:fill="FFFFFF"/>
            <w:noWrap/>
            <w:vAlign w:val="center"/>
          </w:tcPr>
          <w:p w14:paraId="1C222B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#0.48g(80万单位)*50瓶</w:t>
            </w:r>
          </w:p>
        </w:tc>
        <w:tc>
          <w:tcPr>
            <w:tcW w:w="1296" w:type="dxa"/>
            <w:shd w:val="clear" w:color="auto" w:fill="FFFFFF"/>
            <w:noWrap/>
            <w:vAlign w:val="center"/>
          </w:tcPr>
          <w:p w14:paraId="31C20F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E264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525A1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06BFCE2">
            <w:pPr>
              <w:jc w:val="center"/>
              <w:rPr>
                <w:rFonts w:hint="eastAsia" w:ascii="仿宋" w:hAnsi="仿宋" w:eastAsia="仿宋" w:cs="仿宋"/>
                <w:i w:val="0"/>
                <w:iCs w:val="0"/>
                <w:color w:val="000000"/>
                <w:sz w:val="24"/>
                <w:szCs w:val="24"/>
                <w:u w:val="none"/>
              </w:rPr>
            </w:pPr>
          </w:p>
        </w:tc>
      </w:tr>
      <w:tr w14:paraId="683A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B2D3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3477" w:type="dxa"/>
            <w:shd w:val="clear" w:color="auto" w:fill="FFFFFF"/>
            <w:noWrap/>
            <w:vAlign w:val="center"/>
          </w:tcPr>
          <w:p w14:paraId="08731E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注射用头孢呋辛钠</w:t>
            </w:r>
          </w:p>
        </w:tc>
        <w:tc>
          <w:tcPr>
            <w:tcW w:w="2318" w:type="dxa"/>
            <w:shd w:val="clear" w:color="auto" w:fill="FFFFFF"/>
            <w:noWrap/>
            <w:vAlign w:val="center"/>
          </w:tcPr>
          <w:p w14:paraId="0690DD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1.5g*10支</w:t>
            </w:r>
          </w:p>
        </w:tc>
        <w:tc>
          <w:tcPr>
            <w:tcW w:w="1296" w:type="dxa"/>
            <w:shd w:val="clear" w:color="auto" w:fill="FFFFFF"/>
            <w:noWrap/>
            <w:vAlign w:val="center"/>
          </w:tcPr>
          <w:p w14:paraId="641BEC2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19B4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02815F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7270DE3">
            <w:pPr>
              <w:jc w:val="center"/>
              <w:rPr>
                <w:rFonts w:hint="eastAsia" w:ascii="仿宋" w:hAnsi="仿宋" w:eastAsia="仿宋" w:cs="仿宋"/>
                <w:i w:val="0"/>
                <w:iCs w:val="0"/>
                <w:color w:val="000000"/>
                <w:sz w:val="24"/>
                <w:szCs w:val="24"/>
                <w:u w:val="none"/>
              </w:rPr>
            </w:pPr>
          </w:p>
        </w:tc>
      </w:tr>
      <w:tr w14:paraId="120B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9701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299</w:t>
            </w:r>
          </w:p>
        </w:tc>
        <w:tc>
          <w:tcPr>
            <w:tcW w:w="3477" w:type="dxa"/>
            <w:shd w:val="clear" w:color="auto" w:fill="FFFFFF"/>
            <w:noWrap/>
            <w:vAlign w:val="center"/>
          </w:tcPr>
          <w:p w14:paraId="668F41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注射用头孢哌酮钠舒巴坦钠（可倍)</w:t>
            </w:r>
          </w:p>
        </w:tc>
        <w:tc>
          <w:tcPr>
            <w:tcW w:w="2318" w:type="dxa"/>
            <w:shd w:val="clear" w:color="auto" w:fill="FFFFFF"/>
            <w:noWrap/>
            <w:vAlign w:val="center"/>
          </w:tcPr>
          <w:p w14:paraId="50CF13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1.5g/瓶*10瓶/盒</w:t>
            </w:r>
          </w:p>
        </w:tc>
        <w:tc>
          <w:tcPr>
            <w:tcW w:w="1296" w:type="dxa"/>
            <w:shd w:val="clear" w:color="auto" w:fill="FFFFFF"/>
            <w:noWrap/>
            <w:vAlign w:val="center"/>
          </w:tcPr>
          <w:p w14:paraId="04F5D3F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C6CC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DB254C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C4DFE8">
            <w:pPr>
              <w:jc w:val="center"/>
              <w:rPr>
                <w:rFonts w:hint="eastAsia" w:ascii="仿宋" w:hAnsi="仿宋" w:eastAsia="仿宋" w:cs="仿宋"/>
                <w:i w:val="0"/>
                <w:iCs w:val="0"/>
                <w:color w:val="000000"/>
                <w:sz w:val="24"/>
                <w:szCs w:val="24"/>
                <w:u w:val="none"/>
              </w:rPr>
            </w:pPr>
          </w:p>
        </w:tc>
      </w:tr>
      <w:tr w14:paraId="6E0F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BEE3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3477" w:type="dxa"/>
            <w:shd w:val="clear" w:color="auto" w:fill="FFFFFF"/>
            <w:noWrap/>
            <w:vAlign w:val="center"/>
          </w:tcPr>
          <w:p w14:paraId="05EB14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注射用头孢匹胺钠</w:t>
            </w:r>
          </w:p>
        </w:tc>
        <w:tc>
          <w:tcPr>
            <w:tcW w:w="2318" w:type="dxa"/>
            <w:shd w:val="clear" w:color="auto" w:fill="FFFFFF"/>
            <w:noWrap/>
            <w:vAlign w:val="center"/>
          </w:tcPr>
          <w:p w14:paraId="3B8262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1g*10瓶（粉针）</w:t>
            </w:r>
          </w:p>
        </w:tc>
        <w:tc>
          <w:tcPr>
            <w:tcW w:w="1296" w:type="dxa"/>
            <w:shd w:val="clear" w:color="auto" w:fill="FFFFFF"/>
            <w:noWrap/>
            <w:vAlign w:val="center"/>
          </w:tcPr>
          <w:p w14:paraId="54E3073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F1FA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338B8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6FBE13">
            <w:pPr>
              <w:jc w:val="center"/>
              <w:rPr>
                <w:rFonts w:hint="eastAsia" w:ascii="仿宋" w:hAnsi="仿宋" w:eastAsia="仿宋" w:cs="仿宋"/>
                <w:i w:val="0"/>
                <w:iCs w:val="0"/>
                <w:color w:val="000000"/>
                <w:sz w:val="24"/>
                <w:szCs w:val="24"/>
                <w:u w:val="none"/>
              </w:rPr>
            </w:pPr>
          </w:p>
        </w:tc>
      </w:tr>
      <w:tr w14:paraId="4D66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DDE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301</w:t>
            </w:r>
          </w:p>
        </w:tc>
        <w:tc>
          <w:tcPr>
            <w:tcW w:w="3477" w:type="dxa"/>
            <w:shd w:val="clear" w:color="auto" w:fill="FFFFFF"/>
            <w:noWrap/>
            <w:vAlign w:val="center"/>
          </w:tcPr>
          <w:p w14:paraId="3775B5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注射用头孢曲松钠</w:t>
            </w:r>
          </w:p>
        </w:tc>
        <w:tc>
          <w:tcPr>
            <w:tcW w:w="2318" w:type="dxa"/>
            <w:shd w:val="clear" w:color="auto" w:fill="FFFFFF"/>
            <w:noWrap/>
            <w:vAlign w:val="center"/>
          </w:tcPr>
          <w:p w14:paraId="62FA0A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w:t>
            </w:r>
          </w:p>
        </w:tc>
        <w:tc>
          <w:tcPr>
            <w:tcW w:w="1296" w:type="dxa"/>
            <w:shd w:val="clear" w:color="auto" w:fill="FFFFFF"/>
            <w:noWrap/>
            <w:vAlign w:val="center"/>
          </w:tcPr>
          <w:p w14:paraId="4EA95E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3A17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CC205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1F34EC">
            <w:pPr>
              <w:jc w:val="center"/>
              <w:rPr>
                <w:rFonts w:hint="eastAsia" w:ascii="仿宋" w:hAnsi="仿宋" w:eastAsia="仿宋" w:cs="仿宋"/>
                <w:i w:val="0"/>
                <w:iCs w:val="0"/>
                <w:color w:val="000000"/>
                <w:sz w:val="24"/>
                <w:szCs w:val="24"/>
                <w:u w:val="none"/>
              </w:rPr>
            </w:pPr>
          </w:p>
        </w:tc>
      </w:tr>
      <w:tr w14:paraId="06EA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E0FDC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302</w:t>
            </w:r>
          </w:p>
        </w:tc>
        <w:tc>
          <w:tcPr>
            <w:tcW w:w="3477" w:type="dxa"/>
            <w:shd w:val="clear" w:color="auto" w:fill="FFFFFF"/>
            <w:noWrap/>
            <w:vAlign w:val="center"/>
          </w:tcPr>
          <w:p w14:paraId="217B57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注射用头孢噻肟钠</w:t>
            </w:r>
          </w:p>
        </w:tc>
        <w:tc>
          <w:tcPr>
            <w:tcW w:w="2318" w:type="dxa"/>
            <w:shd w:val="clear" w:color="auto" w:fill="FFFFFF"/>
            <w:noWrap/>
            <w:vAlign w:val="center"/>
          </w:tcPr>
          <w:p w14:paraId="7D04F4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1.0g*10瓶</w:t>
            </w:r>
          </w:p>
        </w:tc>
        <w:tc>
          <w:tcPr>
            <w:tcW w:w="1296" w:type="dxa"/>
            <w:shd w:val="clear" w:color="auto" w:fill="FFFFFF"/>
            <w:noWrap/>
            <w:vAlign w:val="center"/>
          </w:tcPr>
          <w:p w14:paraId="57F877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B3A5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538C41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B0FF9F">
            <w:pPr>
              <w:jc w:val="center"/>
              <w:rPr>
                <w:rFonts w:hint="eastAsia" w:ascii="仿宋" w:hAnsi="仿宋" w:eastAsia="仿宋" w:cs="仿宋"/>
                <w:i w:val="0"/>
                <w:iCs w:val="0"/>
                <w:color w:val="000000"/>
                <w:sz w:val="24"/>
                <w:szCs w:val="24"/>
                <w:u w:val="none"/>
              </w:rPr>
            </w:pPr>
          </w:p>
        </w:tc>
      </w:tr>
      <w:tr w14:paraId="302D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1BCF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303</w:t>
            </w:r>
          </w:p>
        </w:tc>
        <w:tc>
          <w:tcPr>
            <w:tcW w:w="3477" w:type="dxa"/>
            <w:shd w:val="clear" w:color="auto" w:fill="FFFFFF"/>
            <w:noWrap/>
            <w:vAlign w:val="center"/>
          </w:tcPr>
          <w:p w14:paraId="77803E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注射用头孢他啶</w:t>
            </w:r>
          </w:p>
        </w:tc>
        <w:tc>
          <w:tcPr>
            <w:tcW w:w="2318" w:type="dxa"/>
            <w:shd w:val="clear" w:color="auto" w:fill="FFFFFF"/>
            <w:noWrap/>
            <w:vAlign w:val="center"/>
          </w:tcPr>
          <w:p w14:paraId="75A063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1g*10支</w:t>
            </w:r>
          </w:p>
        </w:tc>
        <w:tc>
          <w:tcPr>
            <w:tcW w:w="1296" w:type="dxa"/>
            <w:shd w:val="clear" w:color="auto" w:fill="FFFFFF"/>
            <w:noWrap/>
            <w:vAlign w:val="center"/>
          </w:tcPr>
          <w:p w14:paraId="7BD8CD1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DE45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D8A14D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ADD702">
            <w:pPr>
              <w:jc w:val="center"/>
              <w:rPr>
                <w:rFonts w:hint="eastAsia" w:ascii="仿宋" w:hAnsi="仿宋" w:eastAsia="仿宋" w:cs="仿宋"/>
                <w:i w:val="0"/>
                <w:iCs w:val="0"/>
                <w:color w:val="000000"/>
                <w:sz w:val="24"/>
                <w:szCs w:val="24"/>
                <w:u w:val="none"/>
              </w:rPr>
            </w:pPr>
          </w:p>
        </w:tc>
      </w:tr>
      <w:tr w14:paraId="0BBA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0F56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304</w:t>
            </w:r>
          </w:p>
        </w:tc>
        <w:tc>
          <w:tcPr>
            <w:tcW w:w="3477" w:type="dxa"/>
            <w:shd w:val="clear" w:color="auto" w:fill="FFFFFF"/>
            <w:noWrap/>
            <w:vAlign w:val="center"/>
          </w:tcPr>
          <w:p w14:paraId="779EB1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注射用头孢唑林钠</w:t>
            </w:r>
          </w:p>
        </w:tc>
        <w:tc>
          <w:tcPr>
            <w:tcW w:w="2318" w:type="dxa"/>
            <w:shd w:val="clear" w:color="auto" w:fill="FFFFFF"/>
            <w:noWrap/>
            <w:vAlign w:val="center"/>
          </w:tcPr>
          <w:p w14:paraId="439E43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1.0g*10支/盒</w:t>
            </w:r>
          </w:p>
        </w:tc>
        <w:tc>
          <w:tcPr>
            <w:tcW w:w="1296" w:type="dxa"/>
            <w:shd w:val="clear" w:color="auto" w:fill="FFFFFF"/>
            <w:noWrap/>
            <w:vAlign w:val="center"/>
          </w:tcPr>
          <w:p w14:paraId="3A723DA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C8BD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51A657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0FFCFC">
            <w:pPr>
              <w:jc w:val="center"/>
              <w:rPr>
                <w:rFonts w:hint="eastAsia" w:ascii="仿宋" w:hAnsi="仿宋" w:eastAsia="仿宋" w:cs="仿宋"/>
                <w:i w:val="0"/>
                <w:iCs w:val="0"/>
                <w:color w:val="000000"/>
                <w:sz w:val="24"/>
                <w:szCs w:val="24"/>
                <w:u w:val="none"/>
              </w:rPr>
            </w:pPr>
          </w:p>
        </w:tc>
      </w:tr>
      <w:tr w14:paraId="4CA3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FC59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w:t>
            </w:r>
          </w:p>
        </w:tc>
        <w:tc>
          <w:tcPr>
            <w:tcW w:w="3477" w:type="dxa"/>
            <w:shd w:val="clear" w:color="auto" w:fill="FFFFFF"/>
            <w:noWrap/>
            <w:vAlign w:val="center"/>
          </w:tcPr>
          <w:p w14:paraId="647EE1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注射用硝普钠</w:t>
            </w:r>
          </w:p>
        </w:tc>
        <w:tc>
          <w:tcPr>
            <w:tcW w:w="2318" w:type="dxa"/>
            <w:shd w:val="clear" w:color="auto" w:fill="FFFFFF"/>
            <w:noWrap/>
            <w:vAlign w:val="center"/>
          </w:tcPr>
          <w:p w14:paraId="474B15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50mg*5支</w:t>
            </w:r>
          </w:p>
        </w:tc>
        <w:tc>
          <w:tcPr>
            <w:tcW w:w="1296" w:type="dxa"/>
            <w:shd w:val="clear" w:color="auto" w:fill="FFFFFF"/>
            <w:noWrap/>
            <w:vAlign w:val="center"/>
          </w:tcPr>
          <w:p w14:paraId="233CA74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2887A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DA8815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FE41FF">
            <w:pPr>
              <w:jc w:val="center"/>
              <w:rPr>
                <w:rFonts w:hint="eastAsia" w:ascii="仿宋" w:hAnsi="仿宋" w:eastAsia="仿宋" w:cs="仿宋"/>
                <w:i w:val="0"/>
                <w:iCs w:val="0"/>
                <w:color w:val="000000"/>
                <w:sz w:val="24"/>
                <w:szCs w:val="24"/>
                <w:u w:val="none"/>
              </w:rPr>
            </w:pPr>
          </w:p>
        </w:tc>
      </w:tr>
      <w:tr w14:paraId="321A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0345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306</w:t>
            </w:r>
          </w:p>
        </w:tc>
        <w:tc>
          <w:tcPr>
            <w:tcW w:w="3477" w:type="dxa"/>
            <w:shd w:val="clear" w:color="auto" w:fill="FFFFFF"/>
            <w:noWrap/>
            <w:vAlign w:val="center"/>
          </w:tcPr>
          <w:p w14:paraId="130016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注射用炎琥宁</w:t>
            </w:r>
          </w:p>
        </w:tc>
        <w:tc>
          <w:tcPr>
            <w:tcW w:w="2318" w:type="dxa"/>
            <w:shd w:val="clear" w:color="auto" w:fill="FFFFFF"/>
            <w:noWrap/>
            <w:vAlign w:val="center"/>
          </w:tcPr>
          <w:p w14:paraId="5D9D64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80mg*10支/盒</w:t>
            </w:r>
          </w:p>
        </w:tc>
        <w:tc>
          <w:tcPr>
            <w:tcW w:w="1296" w:type="dxa"/>
            <w:shd w:val="clear" w:color="auto" w:fill="FFFFFF"/>
            <w:noWrap/>
            <w:vAlign w:val="center"/>
          </w:tcPr>
          <w:p w14:paraId="7FB8C6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830A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5B9C2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985497">
            <w:pPr>
              <w:jc w:val="center"/>
              <w:rPr>
                <w:rFonts w:hint="eastAsia" w:ascii="仿宋" w:hAnsi="仿宋" w:eastAsia="仿宋" w:cs="仿宋"/>
                <w:i w:val="0"/>
                <w:iCs w:val="0"/>
                <w:color w:val="000000"/>
                <w:sz w:val="24"/>
                <w:szCs w:val="24"/>
                <w:u w:val="none"/>
              </w:rPr>
            </w:pPr>
          </w:p>
        </w:tc>
      </w:tr>
      <w:tr w14:paraId="61C4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91A1D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w:t>
            </w:r>
          </w:p>
        </w:tc>
        <w:tc>
          <w:tcPr>
            <w:tcW w:w="3477" w:type="dxa"/>
            <w:shd w:val="clear" w:color="auto" w:fill="FFFFFF"/>
            <w:noWrap/>
            <w:vAlign w:val="center"/>
          </w:tcPr>
          <w:p w14:paraId="5A8D3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注射用盐酸氨溴索（冻干粉）</w:t>
            </w:r>
          </w:p>
        </w:tc>
        <w:tc>
          <w:tcPr>
            <w:tcW w:w="2318" w:type="dxa"/>
            <w:shd w:val="clear" w:color="auto" w:fill="FFFFFF"/>
            <w:noWrap/>
            <w:vAlign w:val="center"/>
          </w:tcPr>
          <w:p w14:paraId="68EF75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15mg*10支</w:t>
            </w:r>
          </w:p>
        </w:tc>
        <w:tc>
          <w:tcPr>
            <w:tcW w:w="1296" w:type="dxa"/>
            <w:shd w:val="clear" w:color="auto" w:fill="FFFFFF"/>
            <w:noWrap/>
            <w:vAlign w:val="center"/>
          </w:tcPr>
          <w:p w14:paraId="1F1A4F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8F22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5CF362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A475C4">
            <w:pPr>
              <w:jc w:val="center"/>
              <w:rPr>
                <w:rFonts w:hint="eastAsia" w:ascii="仿宋" w:hAnsi="仿宋" w:eastAsia="仿宋" w:cs="仿宋"/>
                <w:i w:val="0"/>
                <w:iCs w:val="0"/>
                <w:color w:val="000000"/>
                <w:sz w:val="24"/>
                <w:szCs w:val="24"/>
                <w:u w:val="none"/>
              </w:rPr>
            </w:pPr>
          </w:p>
        </w:tc>
      </w:tr>
      <w:tr w14:paraId="4A2A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0A79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308</w:t>
            </w:r>
          </w:p>
        </w:tc>
        <w:tc>
          <w:tcPr>
            <w:tcW w:w="3477" w:type="dxa"/>
            <w:shd w:val="clear" w:color="auto" w:fill="FFFFFF"/>
            <w:noWrap/>
            <w:vAlign w:val="center"/>
          </w:tcPr>
          <w:p w14:paraId="3A73CC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注射用盐酸克林霉素</w:t>
            </w:r>
          </w:p>
        </w:tc>
        <w:tc>
          <w:tcPr>
            <w:tcW w:w="2318" w:type="dxa"/>
            <w:shd w:val="clear" w:color="auto" w:fill="FFFFFF"/>
            <w:noWrap/>
            <w:vAlign w:val="center"/>
          </w:tcPr>
          <w:p w14:paraId="697571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0.3gX10瓶</w:t>
            </w:r>
          </w:p>
        </w:tc>
        <w:tc>
          <w:tcPr>
            <w:tcW w:w="1296" w:type="dxa"/>
            <w:shd w:val="clear" w:color="auto" w:fill="FFFFFF"/>
            <w:noWrap/>
            <w:vAlign w:val="center"/>
          </w:tcPr>
          <w:p w14:paraId="32D0641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B859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D6E4AC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0ED85F">
            <w:pPr>
              <w:jc w:val="center"/>
              <w:rPr>
                <w:rFonts w:hint="eastAsia" w:ascii="仿宋" w:hAnsi="仿宋" w:eastAsia="仿宋" w:cs="仿宋"/>
                <w:i w:val="0"/>
                <w:iCs w:val="0"/>
                <w:color w:val="000000"/>
                <w:sz w:val="24"/>
                <w:szCs w:val="24"/>
                <w:u w:val="none"/>
              </w:rPr>
            </w:pPr>
          </w:p>
        </w:tc>
      </w:tr>
      <w:tr w14:paraId="6E78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09A7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309</w:t>
            </w:r>
          </w:p>
        </w:tc>
        <w:tc>
          <w:tcPr>
            <w:tcW w:w="3477" w:type="dxa"/>
            <w:shd w:val="clear" w:color="auto" w:fill="FFFFFF"/>
            <w:noWrap/>
            <w:vAlign w:val="center"/>
          </w:tcPr>
          <w:p w14:paraId="75286C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注射用盐酸乌拉地尔</w:t>
            </w:r>
          </w:p>
        </w:tc>
        <w:tc>
          <w:tcPr>
            <w:tcW w:w="2318" w:type="dxa"/>
            <w:shd w:val="clear" w:color="auto" w:fill="FFFFFF"/>
            <w:noWrap/>
            <w:vAlign w:val="center"/>
          </w:tcPr>
          <w:p w14:paraId="702A52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25mg*10瓶</w:t>
            </w:r>
          </w:p>
        </w:tc>
        <w:tc>
          <w:tcPr>
            <w:tcW w:w="1296" w:type="dxa"/>
            <w:shd w:val="clear" w:color="auto" w:fill="FFFFFF"/>
            <w:noWrap/>
            <w:vAlign w:val="center"/>
          </w:tcPr>
          <w:p w14:paraId="6DEDBC4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DDDD9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01C517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0163D5">
            <w:pPr>
              <w:jc w:val="center"/>
              <w:rPr>
                <w:rFonts w:hint="eastAsia" w:ascii="仿宋" w:hAnsi="仿宋" w:eastAsia="仿宋" w:cs="仿宋"/>
                <w:i w:val="0"/>
                <w:iCs w:val="0"/>
                <w:color w:val="000000"/>
                <w:sz w:val="24"/>
                <w:szCs w:val="24"/>
                <w:u w:val="none"/>
              </w:rPr>
            </w:pPr>
          </w:p>
        </w:tc>
      </w:tr>
      <w:tr w14:paraId="1578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662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310</w:t>
            </w:r>
          </w:p>
        </w:tc>
        <w:tc>
          <w:tcPr>
            <w:tcW w:w="3477" w:type="dxa"/>
            <w:shd w:val="clear" w:color="auto" w:fill="FFFFFF"/>
            <w:noWrap/>
            <w:vAlign w:val="center"/>
          </w:tcPr>
          <w:p w14:paraId="0ACFCF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祖卡木颗粒</w:t>
            </w:r>
          </w:p>
        </w:tc>
        <w:tc>
          <w:tcPr>
            <w:tcW w:w="2318" w:type="dxa"/>
            <w:shd w:val="clear" w:color="auto" w:fill="FFFFFF"/>
            <w:noWrap/>
            <w:vAlign w:val="center"/>
          </w:tcPr>
          <w:p w14:paraId="67C563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12g*6袋</w:t>
            </w:r>
          </w:p>
        </w:tc>
        <w:tc>
          <w:tcPr>
            <w:tcW w:w="1296" w:type="dxa"/>
            <w:shd w:val="clear" w:color="auto" w:fill="FFFFFF"/>
            <w:noWrap/>
            <w:vAlign w:val="center"/>
          </w:tcPr>
          <w:p w14:paraId="71C538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CC8E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5517B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3F513D">
            <w:pPr>
              <w:jc w:val="center"/>
              <w:rPr>
                <w:rFonts w:hint="eastAsia" w:ascii="仿宋" w:hAnsi="仿宋" w:eastAsia="仿宋" w:cs="仿宋"/>
                <w:i w:val="0"/>
                <w:iCs w:val="0"/>
                <w:color w:val="000000"/>
                <w:sz w:val="24"/>
                <w:szCs w:val="24"/>
                <w:u w:val="none"/>
              </w:rPr>
            </w:pPr>
          </w:p>
        </w:tc>
      </w:tr>
      <w:tr w14:paraId="6074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372A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311</w:t>
            </w:r>
          </w:p>
        </w:tc>
        <w:tc>
          <w:tcPr>
            <w:tcW w:w="3477" w:type="dxa"/>
            <w:shd w:val="clear" w:color="auto" w:fill="FFFFFF"/>
            <w:noWrap/>
            <w:vAlign w:val="center"/>
          </w:tcPr>
          <w:p w14:paraId="5DD78E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祖师麻注射液</w:t>
            </w:r>
          </w:p>
        </w:tc>
        <w:tc>
          <w:tcPr>
            <w:tcW w:w="2318" w:type="dxa"/>
            <w:shd w:val="clear" w:color="auto" w:fill="FFFFFF"/>
            <w:noWrap/>
            <w:vAlign w:val="center"/>
          </w:tcPr>
          <w:p w14:paraId="7F4A0D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2231EA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F595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29A0F5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62FDB5">
            <w:pPr>
              <w:jc w:val="center"/>
              <w:rPr>
                <w:rFonts w:hint="eastAsia" w:ascii="仿宋" w:hAnsi="仿宋" w:eastAsia="仿宋" w:cs="仿宋"/>
                <w:i w:val="0"/>
                <w:iCs w:val="0"/>
                <w:color w:val="000000"/>
                <w:sz w:val="24"/>
                <w:szCs w:val="24"/>
                <w:u w:val="none"/>
              </w:rPr>
            </w:pPr>
          </w:p>
        </w:tc>
      </w:tr>
      <w:tr w14:paraId="3007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DE90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312</w:t>
            </w:r>
          </w:p>
        </w:tc>
        <w:tc>
          <w:tcPr>
            <w:tcW w:w="3477" w:type="dxa"/>
            <w:shd w:val="clear" w:color="auto" w:fill="FFFFFF"/>
            <w:noWrap/>
            <w:vAlign w:val="center"/>
          </w:tcPr>
          <w:p w14:paraId="7A7AC4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左甲状腺素钠片（加衡）</w:t>
            </w:r>
          </w:p>
        </w:tc>
        <w:tc>
          <w:tcPr>
            <w:tcW w:w="2318" w:type="dxa"/>
            <w:shd w:val="clear" w:color="auto" w:fill="FFFFFF"/>
            <w:noWrap/>
            <w:vAlign w:val="center"/>
          </w:tcPr>
          <w:p w14:paraId="316215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50μg*100片</w:t>
            </w:r>
          </w:p>
        </w:tc>
        <w:tc>
          <w:tcPr>
            <w:tcW w:w="1296" w:type="dxa"/>
            <w:shd w:val="clear" w:color="auto" w:fill="FFFFFF"/>
            <w:noWrap/>
            <w:vAlign w:val="center"/>
          </w:tcPr>
          <w:p w14:paraId="6B34855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F300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B66A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87BEE7">
            <w:pPr>
              <w:jc w:val="center"/>
              <w:rPr>
                <w:rFonts w:hint="eastAsia" w:ascii="仿宋" w:hAnsi="仿宋" w:eastAsia="仿宋" w:cs="仿宋"/>
                <w:i w:val="0"/>
                <w:iCs w:val="0"/>
                <w:color w:val="000000"/>
                <w:sz w:val="24"/>
                <w:szCs w:val="24"/>
                <w:u w:val="none"/>
              </w:rPr>
            </w:pPr>
          </w:p>
        </w:tc>
      </w:tr>
      <w:tr w14:paraId="5B8F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683E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313</w:t>
            </w:r>
          </w:p>
        </w:tc>
        <w:tc>
          <w:tcPr>
            <w:tcW w:w="3477" w:type="dxa"/>
            <w:shd w:val="clear" w:color="auto" w:fill="FFFFFF"/>
            <w:noWrap/>
            <w:vAlign w:val="center"/>
          </w:tcPr>
          <w:p w14:paraId="2D6E84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左氧氟沙星片</w:t>
            </w:r>
          </w:p>
        </w:tc>
        <w:tc>
          <w:tcPr>
            <w:tcW w:w="2318" w:type="dxa"/>
            <w:shd w:val="clear" w:color="auto" w:fill="FFFFFF"/>
            <w:noWrap/>
            <w:vAlign w:val="center"/>
          </w:tcPr>
          <w:p w14:paraId="1BAD415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#0.5g*7片</w:t>
            </w:r>
          </w:p>
        </w:tc>
        <w:tc>
          <w:tcPr>
            <w:tcW w:w="1296" w:type="dxa"/>
            <w:shd w:val="clear" w:color="auto" w:fill="FFFFFF"/>
            <w:noWrap/>
            <w:vAlign w:val="center"/>
          </w:tcPr>
          <w:p w14:paraId="17A1C58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516F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88AA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79E213">
            <w:pPr>
              <w:jc w:val="center"/>
              <w:rPr>
                <w:rFonts w:hint="eastAsia" w:ascii="仿宋" w:hAnsi="仿宋" w:eastAsia="仿宋" w:cs="仿宋"/>
                <w:i w:val="0"/>
                <w:iCs w:val="0"/>
                <w:color w:val="000000"/>
                <w:sz w:val="24"/>
                <w:szCs w:val="24"/>
                <w:u w:val="none"/>
              </w:rPr>
            </w:pPr>
          </w:p>
        </w:tc>
      </w:tr>
      <w:tr w14:paraId="2952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9DE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314</w:t>
            </w:r>
          </w:p>
        </w:tc>
        <w:tc>
          <w:tcPr>
            <w:tcW w:w="3477" w:type="dxa"/>
            <w:shd w:val="clear" w:color="auto" w:fill="FFFFFF"/>
            <w:noWrap/>
            <w:vAlign w:val="center"/>
          </w:tcPr>
          <w:p w14:paraId="58849F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普乐安片</w:t>
            </w:r>
          </w:p>
        </w:tc>
        <w:tc>
          <w:tcPr>
            <w:tcW w:w="2318" w:type="dxa"/>
            <w:shd w:val="clear" w:color="auto" w:fill="FFFFFF"/>
            <w:noWrap/>
            <w:vAlign w:val="center"/>
          </w:tcPr>
          <w:p w14:paraId="5C6B52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17F495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1E15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3E06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C8D0BC">
            <w:pPr>
              <w:jc w:val="center"/>
              <w:rPr>
                <w:rFonts w:hint="eastAsia" w:ascii="仿宋" w:hAnsi="仿宋" w:eastAsia="仿宋" w:cs="仿宋"/>
                <w:i w:val="0"/>
                <w:iCs w:val="0"/>
                <w:color w:val="000000"/>
                <w:sz w:val="24"/>
                <w:szCs w:val="24"/>
                <w:u w:val="none"/>
              </w:rPr>
            </w:pPr>
          </w:p>
        </w:tc>
      </w:tr>
      <w:tr w14:paraId="0C93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9BE7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315</w:t>
            </w:r>
          </w:p>
        </w:tc>
        <w:tc>
          <w:tcPr>
            <w:tcW w:w="3477" w:type="dxa"/>
            <w:shd w:val="clear" w:color="auto" w:fill="FFFFFF"/>
            <w:noWrap/>
            <w:vAlign w:val="center"/>
          </w:tcPr>
          <w:p w14:paraId="519BCE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阿咖酚散（头痛粉）</w:t>
            </w:r>
          </w:p>
        </w:tc>
        <w:tc>
          <w:tcPr>
            <w:tcW w:w="2318" w:type="dxa"/>
            <w:shd w:val="clear" w:color="auto" w:fill="FFFFFF"/>
            <w:noWrap/>
            <w:vAlign w:val="center"/>
          </w:tcPr>
          <w:p w14:paraId="32A65B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100袋</w:t>
            </w:r>
          </w:p>
        </w:tc>
        <w:tc>
          <w:tcPr>
            <w:tcW w:w="1296" w:type="dxa"/>
            <w:shd w:val="clear" w:color="auto" w:fill="FFFFFF"/>
            <w:noWrap/>
            <w:vAlign w:val="center"/>
          </w:tcPr>
          <w:p w14:paraId="1CE1E43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3AED2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FCAF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B10AF5">
            <w:pPr>
              <w:jc w:val="center"/>
              <w:rPr>
                <w:rFonts w:hint="eastAsia" w:ascii="仿宋" w:hAnsi="仿宋" w:eastAsia="仿宋" w:cs="仿宋"/>
                <w:i w:val="0"/>
                <w:iCs w:val="0"/>
                <w:color w:val="000000"/>
                <w:sz w:val="24"/>
                <w:szCs w:val="24"/>
                <w:u w:val="none"/>
              </w:rPr>
            </w:pPr>
          </w:p>
        </w:tc>
      </w:tr>
      <w:tr w14:paraId="711B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D8B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316</w:t>
            </w:r>
          </w:p>
        </w:tc>
        <w:tc>
          <w:tcPr>
            <w:tcW w:w="3477" w:type="dxa"/>
            <w:shd w:val="clear" w:color="auto" w:fill="FFFFFF"/>
            <w:noWrap/>
            <w:vAlign w:val="center"/>
          </w:tcPr>
          <w:p w14:paraId="556EA0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葡萄糖酸钙片</w:t>
            </w:r>
          </w:p>
        </w:tc>
        <w:tc>
          <w:tcPr>
            <w:tcW w:w="2318" w:type="dxa"/>
            <w:shd w:val="clear" w:color="auto" w:fill="FFFFFF"/>
            <w:noWrap/>
            <w:vAlign w:val="center"/>
          </w:tcPr>
          <w:p w14:paraId="4A309C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35549D3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43DC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7DF9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C24DE8">
            <w:pPr>
              <w:jc w:val="center"/>
              <w:rPr>
                <w:rFonts w:hint="eastAsia" w:ascii="仿宋" w:hAnsi="仿宋" w:eastAsia="仿宋" w:cs="仿宋"/>
                <w:i w:val="0"/>
                <w:iCs w:val="0"/>
                <w:color w:val="000000"/>
                <w:sz w:val="24"/>
                <w:szCs w:val="24"/>
                <w:u w:val="none"/>
              </w:rPr>
            </w:pPr>
          </w:p>
        </w:tc>
      </w:tr>
      <w:tr w14:paraId="6DA9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A4FB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317</w:t>
            </w:r>
          </w:p>
        </w:tc>
        <w:tc>
          <w:tcPr>
            <w:tcW w:w="3477" w:type="dxa"/>
            <w:shd w:val="clear" w:color="auto" w:fill="FFFFFF"/>
            <w:noWrap/>
            <w:vAlign w:val="center"/>
          </w:tcPr>
          <w:p w14:paraId="4C3CC1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阿司匹林肠溶片（拜阿司匹林）</w:t>
            </w:r>
          </w:p>
        </w:tc>
        <w:tc>
          <w:tcPr>
            <w:tcW w:w="2318" w:type="dxa"/>
            <w:shd w:val="clear" w:color="auto" w:fill="FFFFFF"/>
            <w:noWrap/>
            <w:vAlign w:val="center"/>
          </w:tcPr>
          <w:p w14:paraId="361C01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100mg*30片</w:t>
            </w:r>
          </w:p>
        </w:tc>
        <w:tc>
          <w:tcPr>
            <w:tcW w:w="1296" w:type="dxa"/>
            <w:shd w:val="clear" w:color="auto" w:fill="FFFFFF"/>
            <w:noWrap/>
            <w:vAlign w:val="center"/>
          </w:tcPr>
          <w:p w14:paraId="707935C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A992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1981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9637F9">
            <w:pPr>
              <w:jc w:val="center"/>
              <w:rPr>
                <w:rFonts w:hint="eastAsia" w:ascii="仿宋" w:hAnsi="仿宋" w:eastAsia="仿宋" w:cs="仿宋"/>
                <w:i w:val="0"/>
                <w:iCs w:val="0"/>
                <w:color w:val="000000"/>
                <w:sz w:val="24"/>
                <w:szCs w:val="24"/>
                <w:u w:val="none"/>
              </w:rPr>
            </w:pPr>
          </w:p>
        </w:tc>
      </w:tr>
      <w:tr w14:paraId="5AB8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D237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318</w:t>
            </w:r>
          </w:p>
        </w:tc>
        <w:tc>
          <w:tcPr>
            <w:tcW w:w="3477" w:type="dxa"/>
            <w:shd w:val="clear" w:color="auto" w:fill="FFFFFF"/>
            <w:noWrap/>
            <w:vAlign w:val="center"/>
          </w:tcPr>
          <w:p w14:paraId="7FE780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诺氟沙星胶囊</w:t>
            </w:r>
          </w:p>
        </w:tc>
        <w:tc>
          <w:tcPr>
            <w:tcW w:w="2318" w:type="dxa"/>
            <w:shd w:val="clear" w:color="auto" w:fill="FFFFFF"/>
            <w:noWrap/>
            <w:vAlign w:val="center"/>
          </w:tcPr>
          <w:p w14:paraId="2789E3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0.1g*10s</w:t>
            </w:r>
          </w:p>
        </w:tc>
        <w:tc>
          <w:tcPr>
            <w:tcW w:w="1296" w:type="dxa"/>
            <w:shd w:val="clear" w:color="auto" w:fill="FFFFFF"/>
            <w:noWrap/>
            <w:vAlign w:val="center"/>
          </w:tcPr>
          <w:p w14:paraId="7F009B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635C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916068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1896256">
            <w:pPr>
              <w:jc w:val="center"/>
              <w:rPr>
                <w:rFonts w:hint="eastAsia" w:ascii="仿宋" w:hAnsi="仿宋" w:eastAsia="仿宋" w:cs="仿宋"/>
                <w:i w:val="0"/>
                <w:iCs w:val="0"/>
                <w:color w:val="000000"/>
                <w:sz w:val="24"/>
                <w:szCs w:val="24"/>
                <w:u w:val="none"/>
              </w:rPr>
            </w:pPr>
          </w:p>
        </w:tc>
      </w:tr>
      <w:tr w14:paraId="2BE6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50ED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319</w:t>
            </w:r>
          </w:p>
        </w:tc>
        <w:tc>
          <w:tcPr>
            <w:tcW w:w="3477" w:type="dxa"/>
            <w:shd w:val="clear" w:color="auto" w:fill="FFFFFF"/>
            <w:noWrap/>
            <w:vAlign w:val="center"/>
          </w:tcPr>
          <w:p w14:paraId="693D83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诺氟沙星胶囊</w:t>
            </w:r>
          </w:p>
        </w:tc>
        <w:tc>
          <w:tcPr>
            <w:tcW w:w="2318" w:type="dxa"/>
            <w:shd w:val="clear" w:color="auto" w:fill="FFFFFF"/>
            <w:noWrap/>
            <w:vAlign w:val="center"/>
          </w:tcPr>
          <w:p w14:paraId="36B0B9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0.1g*12s/50板</w:t>
            </w:r>
          </w:p>
        </w:tc>
        <w:tc>
          <w:tcPr>
            <w:tcW w:w="1296" w:type="dxa"/>
            <w:shd w:val="clear" w:color="auto" w:fill="FFFFFF"/>
            <w:noWrap/>
            <w:vAlign w:val="center"/>
          </w:tcPr>
          <w:p w14:paraId="2DD5697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E3FD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5639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9B8824">
            <w:pPr>
              <w:jc w:val="center"/>
              <w:rPr>
                <w:rFonts w:hint="eastAsia" w:ascii="仿宋" w:hAnsi="仿宋" w:eastAsia="仿宋" w:cs="仿宋"/>
                <w:i w:val="0"/>
                <w:iCs w:val="0"/>
                <w:color w:val="000000"/>
                <w:sz w:val="24"/>
                <w:szCs w:val="24"/>
                <w:u w:val="none"/>
              </w:rPr>
            </w:pPr>
          </w:p>
        </w:tc>
      </w:tr>
      <w:tr w14:paraId="6785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0832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320</w:t>
            </w:r>
          </w:p>
        </w:tc>
        <w:tc>
          <w:tcPr>
            <w:tcW w:w="3477" w:type="dxa"/>
            <w:shd w:val="clear" w:color="auto" w:fill="FFFFFF"/>
            <w:noWrap/>
            <w:vAlign w:val="center"/>
          </w:tcPr>
          <w:p w14:paraId="47AD2A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氨茶碱缓释片</w:t>
            </w:r>
          </w:p>
        </w:tc>
        <w:tc>
          <w:tcPr>
            <w:tcW w:w="2318" w:type="dxa"/>
            <w:shd w:val="clear" w:color="auto" w:fill="FFFFFF"/>
            <w:noWrap/>
            <w:vAlign w:val="center"/>
          </w:tcPr>
          <w:p w14:paraId="075498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049EBA0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5AD37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1A8A7A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C5588F8">
            <w:pPr>
              <w:jc w:val="center"/>
              <w:rPr>
                <w:rFonts w:hint="eastAsia" w:ascii="仿宋" w:hAnsi="仿宋" w:eastAsia="仿宋" w:cs="仿宋"/>
                <w:i w:val="0"/>
                <w:iCs w:val="0"/>
                <w:color w:val="000000"/>
                <w:sz w:val="24"/>
                <w:szCs w:val="24"/>
                <w:u w:val="none"/>
              </w:rPr>
            </w:pPr>
          </w:p>
        </w:tc>
      </w:tr>
      <w:tr w14:paraId="17FC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3D5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321</w:t>
            </w:r>
          </w:p>
        </w:tc>
        <w:tc>
          <w:tcPr>
            <w:tcW w:w="3477" w:type="dxa"/>
            <w:shd w:val="clear" w:color="auto" w:fill="FFFFFF"/>
            <w:noWrap/>
            <w:vAlign w:val="center"/>
          </w:tcPr>
          <w:p w14:paraId="53F131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牛黄解毒片</w:t>
            </w:r>
          </w:p>
        </w:tc>
        <w:tc>
          <w:tcPr>
            <w:tcW w:w="2318" w:type="dxa"/>
            <w:shd w:val="clear" w:color="auto" w:fill="FFFFFF"/>
            <w:noWrap/>
            <w:vAlign w:val="center"/>
          </w:tcPr>
          <w:p w14:paraId="09987E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12片</w:t>
            </w:r>
          </w:p>
        </w:tc>
        <w:tc>
          <w:tcPr>
            <w:tcW w:w="1296" w:type="dxa"/>
            <w:shd w:val="clear" w:color="auto" w:fill="FFFFFF"/>
            <w:noWrap/>
            <w:vAlign w:val="center"/>
          </w:tcPr>
          <w:p w14:paraId="362E287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0C6D6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969" w:type="dxa"/>
            <w:vMerge w:val="continue"/>
            <w:shd w:val="clear" w:color="auto" w:fill="auto"/>
            <w:noWrap/>
            <w:vAlign w:val="center"/>
          </w:tcPr>
          <w:p w14:paraId="6A1BF83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DF32703">
            <w:pPr>
              <w:jc w:val="center"/>
              <w:rPr>
                <w:rFonts w:hint="eastAsia" w:ascii="仿宋" w:hAnsi="仿宋" w:eastAsia="仿宋" w:cs="仿宋"/>
                <w:i w:val="0"/>
                <w:iCs w:val="0"/>
                <w:color w:val="000000"/>
                <w:sz w:val="24"/>
                <w:szCs w:val="24"/>
                <w:u w:val="none"/>
              </w:rPr>
            </w:pPr>
          </w:p>
        </w:tc>
      </w:tr>
      <w:tr w14:paraId="0C22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8767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322</w:t>
            </w:r>
          </w:p>
        </w:tc>
        <w:tc>
          <w:tcPr>
            <w:tcW w:w="3477" w:type="dxa"/>
            <w:shd w:val="clear" w:color="auto" w:fill="FFFFFF"/>
            <w:noWrap/>
            <w:vAlign w:val="center"/>
          </w:tcPr>
          <w:p w14:paraId="665F13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尿素软膏</w:t>
            </w:r>
          </w:p>
        </w:tc>
        <w:tc>
          <w:tcPr>
            <w:tcW w:w="2318" w:type="dxa"/>
            <w:shd w:val="clear" w:color="auto" w:fill="FFFFFF"/>
            <w:noWrap/>
            <w:vAlign w:val="center"/>
          </w:tcPr>
          <w:p w14:paraId="1520A1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10%*10g*支/盒</w:t>
            </w:r>
          </w:p>
        </w:tc>
        <w:tc>
          <w:tcPr>
            <w:tcW w:w="1296" w:type="dxa"/>
            <w:shd w:val="clear" w:color="auto" w:fill="FFFFFF"/>
            <w:noWrap/>
            <w:vAlign w:val="center"/>
          </w:tcPr>
          <w:p w14:paraId="44BDAD7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14E6C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C3BA4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01838D">
            <w:pPr>
              <w:jc w:val="center"/>
              <w:rPr>
                <w:rFonts w:hint="eastAsia" w:ascii="仿宋" w:hAnsi="仿宋" w:eastAsia="仿宋" w:cs="仿宋"/>
                <w:i w:val="0"/>
                <w:iCs w:val="0"/>
                <w:color w:val="000000"/>
                <w:sz w:val="24"/>
                <w:szCs w:val="24"/>
                <w:u w:val="none"/>
              </w:rPr>
            </w:pPr>
          </w:p>
        </w:tc>
      </w:tr>
      <w:tr w14:paraId="7721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B5EF3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323</w:t>
            </w:r>
          </w:p>
        </w:tc>
        <w:tc>
          <w:tcPr>
            <w:tcW w:w="3477" w:type="dxa"/>
            <w:shd w:val="clear" w:color="auto" w:fill="FFFFFF"/>
            <w:noWrap/>
            <w:vAlign w:val="center"/>
          </w:tcPr>
          <w:p w14:paraId="20EF1E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尼群地平片</w:t>
            </w:r>
          </w:p>
        </w:tc>
        <w:tc>
          <w:tcPr>
            <w:tcW w:w="2318" w:type="dxa"/>
            <w:shd w:val="clear" w:color="auto" w:fill="FFFFFF"/>
            <w:noWrap/>
            <w:vAlign w:val="center"/>
          </w:tcPr>
          <w:p w14:paraId="67A4D3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auto"/>
            <w:noWrap/>
            <w:vAlign w:val="center"/>
          </w:tcPr>
          <w:p w14:paraId="0E471B28">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A0AD9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684B4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9B0CF5">
            <w:pPr>
              <w:jc w:val="center"/>
              <w:rPr>
                <w:rFonts w:hint="eastAsia" w:ascii="仿宋" w:hAnsi="仿宋" w:eastAsia="仿宋" w:cs="仿宋"/>
                <w:i w:val="0"/>
                <w:iCs w:val="0"/>
                <w:color w:val="000000"/>
                <w:sz w:val="24"/>
                <w:szCs w:val="24"/>
                <w:u w:val="none"/>
              </w:rPr>
            </w:pPr>
          </w:p>
        </w:tc>
      </w:tr>
      <w:tr w14:paraId="2054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DFBB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324</w:t>
            </w:r>
          </w:p>
        </w:tc>
        <w:tc>
          <w:tcPr>
            <w:tcW w:w="3477" w:type="dxa"/>
            <w:shd w:val="clear" w:color="auto" w:fill="FFFFFF"/>
            <w:noWrap/>
            <w:vAlign w:val="center"/>
          </w:tcPr>
          <w:p w14:paraId="0DCB6C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尼莫地平片</w:t>
            </w:r>
          </w:p>
        </w:tc>
        <w:tc>
          <w:tcPr>
            <w:tcW w:w="2318" w:type="dxa"/>
            <w:shd w:val="clear" w:color="auto" w:fill="FFFFFF"/>
            <w:noWrap/>
            <w:vAlign w:val="center"/>
          </w:tcPr>
          <w:p w14:paraId="263C4D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20mg*50s</w:t>
            </w:r>
          </w:p>
        </w:tc>
        <w:tc>
          <w:tcPr>
            <w:tcW w:w="1296" w:type="dxa"/>
            <w:shd w:val="clear" w:color="auto" w:fill="auto"/>
            <w:noWrap/>
            <w:vAlign w:val="center"/>
          </w:tcPr>
          <w:p w14:paraId="5DBEFF3C">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0484D2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31F5A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E6FABB">
            <w:pPr>
              <w:jc w:val="center"/>
              <w:rPr>
                <w:rFonts w:hint="eastAsia" w:ascii="仿宋" w:hAnsi="仿宋" w:eastAsia="仿宋" w:cs="仿宋"/>
                <w:i w:val="0"/>
                <w:iCs w:val="0"/>
                <w:color w:val="000000"/>
                <w:sz w:val="24"/>
                <w:szCs w:val="24"/>
                <w:u w:val="none"/>
              </w:rPr>
            </w:pPr>
          </w:p>
        </w:tc>
      </w:tr>
      <w:tr w14:paraId="63C1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BC01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325</w:t>
            </w:r>
          </w:p>
        </w:tc>
        <w:tc>
          <w:tcPr>
            <w:tcW w:w="3477" w:type="dxa"/>
            <w:shd w:val="clear" w:color="auto" w:fill="FFFFFF"/>
            <w:noWrap/>
            <w:vAlign w:val="center"/>
          </w:tcPr>
          <w:p w14:paraId="6B70CE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苯妥英那片</w:t>
            </w:r>
          </w:p>
        </w:tc>
        <w:tc>
          <w:tcPr>
            <w:tcW w:w="2318" w:type="dxa"/>
            <w:shd w:val="clear" w:color="auto" w:fill="FFFFFF"/>
            <w:noWrap/>
            <w:vAlign w:val="center"/>
          </w:tcPr>
          <w:p w14:paraId="44C9F0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50mg*100片</w:t>
            </w:r>
          </w:p>
        </w:tc>
        <w:tc>
          <w:tcPr>
            <w:tcW w:w="1296" w:type="dxa"/>
            <w:shd w:val="clear" w:color="auto" w:fill="FFFFFF"/>
            <w:noWrap/>
            <w:vAlign w:val="center"/>
          </w:tcPr>
          <w:p w14:paraId="080A2B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FFF45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43E3B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479949">
            <w:pPr>
              <w:jc w:val="center"/>
              <w:rPr>
                <w:rFonts w:hint="eastAsia" w:ascii="仿宋" w:hAnsi="仿宋" w:eastAsia="仿宋" w:cs="仿宋"/>
                <w:i w:val="0"/>
                <w:iCs w:val="0"/>
                <w:color w:val="000000"/>
                <w:sz w:val="24"/>
                <w:szCs w:val="24"/>
                <w:u w:val="none"/>
              </w:rPr>
            </w:pPr>
          </w:p>
        </w:tc>
      </w:tr>
      <w:tr w14:paraId="1449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14F06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326</w:t>
            </w:r>
          </w:p>
        </w:tc>
        <w:tc>
          <w:tcPr>
            <w:tcW w:w="3477" w:type="dxa"/>
            <w:shd w:val="clear" w:color="auto" w:fill="FFFFFF"/>
            <w:noWrap/>
            <w:vAlign w:val="center"/>
          </w:tcPr>
          <w:p w14:paraId="3AA58D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苯妥英钠片</w:t>
            </w:r>
          </w:p>
        </w:tc>
        <w:tc>
          <w:tcPr>
            <w:tcW w:w="2318" w:type="dxa"/>
            <w:shd w:val="clear" w:color="auto" w:fill="FFFFFF"/>
            <w:noWrap/>
            <w:vAlign w:val="center"/>
          </w:tcPr>
          <w:p w14:paraId="2F1AC6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4F09EC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9D21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AF90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0EDC6E">
            <w:pPr>
              <w:jc w:val="center"/>
              <w:rPr>
                <w:rFonts w:hint="eastAsia" w:ascii="仿宋" w:hAnsi="仿宋" w:eastAsia="仿宋" w:cs="仿宋"/>
                <w:i w:val="0"/>
                <w:iCs w:val="0"/>
                <w:color w:val="000000"/>
                <w:sz w:val="24"/>
                <w:szCs w:val="24"/>
                <w:u w:val="none"/>
              </w:rPr>
            </w:pPr>
          </w:p>
        </w:tc>
      </w:tr>
      <w:tr w14:paraId="247C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5C9C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327</w:t>
            </w:r>
          </w:p>
        </w:tc>
        <w:tc>
          <w:tcPr>
            <w:tcW w:w="3477" w:type="dxa"/>
            <w:shd w:val="clear" w:color="auto" w:fill="FFFFFF"/>
            <w:noWrap/>
            <w:vAlign w:val="center"/>
          </w:tcPr>
          <w:p w14:paraId="6B9C95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鼻炎康片</w:t>
            </w:r>
          </w:p>
        </w:tc>
        <w:tc>
          <w:tcPr>
            <w:tcW w:w="2318" w:type="dxa"/>
            <w:shd w:val="clear" w:color="auto" w:fill="FFFFFF"/>
            <w:noWrap/>
            <w:vAlign w:val="center"/>
          </w:tcPr>
          <w:p w14:paraId="74BC9F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0.37g*72s</w:t>
            </w:r>
          </w:p>
        </w:tc>
        <w:tc>
          <w:tcPr>
            <w:tcW w:w="1296" w:type="dxa"/>
            <w:shd w:val="clear" w:color="auto" w:fill="FFFFFF"/>
            <w:noWrap/>
            <w:vAlign w:val="center"/>
          </w:tcPr>
          <w:p w14:paraId="2EB64AF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ECD8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5F444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875BB5">
            <w:pPr>
              <w:jc w:val="center"/>
              <w:rPr>
                <w:rFonts w:hint="eastAsia" w:ascii="仿宋" w:hAnsi="仿宋" w:eastAsia="仿宋" w:cs="仿宋"/>
                <w:i w:val="0"/>
                <w:iCs w:val="0"/>
                <w:color w:val="000000"/>
                <w:sz w:val="24"/>
                <w:szCs w:val="24"/>
                <w:u w:val="none"/>
              </w:rPr>
            </w:pPr>
          </w:p>
        </w:tc>
      </w:tr>
      <w:tr w14:paraId="7F09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B46D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328</w:t>
            </w:r>
          </w:p>
        </w:tc>
        <w:tc>
          <w:tcPr>
            <w:tcW w:w="3477" w:type="dxa"/>
            <w:shd w:val="clear" w:color="auto" w:fill="FFFFFF"/>
            <w:noWrap/>
            <w:vAlign w:val="center"/>
          </w:tcPr>
          <w:p w14:paraId="290551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尼可刹米注射液</w:t>
            </w:r>
          </w:p>
        </w:tc>
        <w:tc>
          <w:tcPr>
            <w:tcW w:w="2318" w:type="dxa"/>
            <w:shd w:val="clear" w:color="auto" w:fill="FFFFFF"/>
            <w:noWrap/>
            <w:vAlign w:val="center"/>
          </w:tcPr>
          <w:p w14:paraId="6C7479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1.5ml*0.375g*10支</w:t>
            </w:r>
          </w:p>
        </w:tc>
        <w:tc>
          <w:tcPr>
            <w:tcW w:w="1296" w:type="dxa"/>
            <w:shd w:val="clear" w:color="auto" w:fill="FFFFFF"/>
            <w:noWrap/>
            <w:vAlign w:val="center"/>
          </w:tcPr>
          <w:p w14:paraId="61AA9F0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E709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DD1BD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AEE11F">
            <w:pPr>
              <w:jc w:val="center"/>
              <w:rPr>
                <w:rFonts w:hint="eastAsia" w:ascii="仿宋" w:hAnsi="仿宋" w:eastAsia="仿宋" w:cs="仿宋"/>
                <w:i w:val="0"/>
                <w:iCs w:val="0"/>
                <w:color w:val="000000"/>
                <w:sz w:val="24"/>
                <w:szCs w:val="24"/>
                <w:u w:val="none"/>
              </w:rPr>
            </w:pPr>
          </w:p>
        </w:tc>
      </w:tr>
      <w:tr w14:paraId="426E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6D42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329</w:t>
            </w:r>
          </w:p>
        </w:tc>
        <w:tc>
          <w:tcPr>
            <w:tcW w:w="3477" w:type="dxa"/>
            <w:shd w:val="clear" w:color="auto" w:fill="FFFFFF"/>
            <w:noWrap/>
            <w:vAlign w:val="center"/>
          </w:tcPr>
          <w:p w14:paraId="097A65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蒙脱石散</w:t>
            </w:r>
          </w:p>
        </w:tc>
        <w:tc>
          <w:tcPr>
            <w:tcW w:w="2318" w:type="dxa"/>
            <w:shd w:val="clear" w:color="auto" w:fill="FFFFFF"/>
            <w:noWrap/>
            <w:vAlign w:val="center"/>
          </w:tcPr>
          <w:p w14:paraId="023FD8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3g*15袋</w:t>
            </w:r>
          </w:p>
        </w:tc>
        <w:tc>
          <w:tcPr>
            <w:tcW w:w="1296" w:type="dxa"/>
            <w:shd w:val="clear" w:color="auto" w:fill="FFFFFF"/>
            <w:noWrap/>
            <w:vAlign w:val="center"/>
          </w:tcPr>
          <w:p w14:paraId="39C4E2D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687F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F6CF0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2FE240">
            <w:pPr>
              <w:jc w:val="center"/>
              <w:rPr>
                <w:rFonts w:hint="eastAsia" w:ascii="仿宋" w:hAnsi="仿宋" w:eastAsia="仿宋" w:cs="仿宋"/>
                <w:i w:val="0"/>
                <w:iCs w:val="0"/>
                <w:color w:val="000000"/>
                <w:sz w:val="24"/>
                <w:szCs w:val="24"/>
                <w:u w:val="none"/>
              </w:rPr>
            </w:pPr>
          </w:p>
        </w:tc>
      </w:tr>
      <w:tr w14:paraId="5D75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CC11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c>
          <w:tcPr>
            <w:tcW w:w="3477" w:type="dxa"/>
            <w:shd w:val="clear" w:color="auto" w:fill="FFFFFF"/>
            <w:noWrap/>
            <w:vAlign w:val="center"/>
          </w:tcPr>
          <w:p w14:paraId="052DDD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补中益气丸</w:t>
            </w:r>
          </w:p>
        </w:tc>
        <w:tc>
          <w:tcPr>
            <w:tcW w:w="2318" w:type="dxa"/>
            <w:shd w:val="clear" w:color="auto" w:fill="FFFFFF"/>
            <w:noWrap/>
            <w:vAlign w:val="center"/>
          </w:tcPr>
          <w:p w14:paraId="028F71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60g</w:t>
            </w:r>
          </w:p>
        </w:tc>
        <w:tc>
          <w:tcPr>
            <w:tcW w:w="1296" w:type="dxa"/>
            <w:shd w:val="clear" w:color="auto" w:fill="FFFFFF"/>
            <w:noWrap/>
            <w:vAlign w:val="center"/>
          </w:tcPr>
          <w:p w14:paraId="4EDB65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6295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A087D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2B438C">
            <w:pPr>
              <w:jc w:val="center"/>
              <w:rPr>
                <w:rFonts w:hint="eastAsia" w:ascii="仿宋" w:hAnsi="仿宋" w:eastAsia="仿宋" w:cs="仿宋"/>
                <w:i w:val="0"/>
                <w:iCs w:val="0"/>
                <w:color w:val="000000"/>
                <w:sz w:val="24"/>
                <w:szCs w:val="24"/>
                <w:u w:val="none"/>
              </w:rPr>
            </w:pPr>
          </w:p>
        </w:tc>
      </w:tr>
      <w:tr w14:paraId="1D25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9EC06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331</w:t>
            </w:r>
          </w:p>
        </w:tc>
        <w:tc>
          <w:tcPr>
            <w:tcW w:w="3477" w:type="dxa"/>
            <w:shd w:val="clear" w:color="auto" w:fill="FFFFFF"/>
            <w:noWrap/>
            <w:vAlign w:val="center"/>
          </w:tcPr>
          <w:p w14:paraId="651F0C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门冬氨酸钾镁注射液</w:t>
            </w:r>
          </w:p>
        </w:tc>
        <w:tc>
          <w:tcPr>
            <w:tcW w:w="2318" w:type="dxa"/>
            <w:shd w:val="clear" w:color="auto" w:fill="FFFFFF"/>
            <w:noWrap/>
            <w:vAlign w:val="center"/>
          </w:tcPr>
          <w:p w14:paraId="34907E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568FE42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9BD8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5F734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E5C10F">
            <w:pPr>
              <w:jc w:val="center"/>
              <w:rPr>
                <w:rFonts w:hint="eastAsia" w:ascii="仿宋" w:hAnsi="仿宋" w:eastAsia="仿宋" w:cs="仿宋"/>
                <w:i w:val="0"/>
                <w:iCs w:val="0"/>
                <w:color w:val="000000"/>
                <w:sz w:val="24"/>
                <w:szCs w:val="24"/>
                <w:u w:val="none"/>
              </w:rPr>
            </w:pPr>
          </w:p>
        </w:tc>
      </w:tr>
      <w:tr w14:paraId="6F4A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6E22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332</w:t>
            </w:r>
          </w:p>
        </w:tc>
        <w:tc>
          <w:tcPr>
            <w:tcW w:w="3477" w:type="dxa"/>
            <w:shd w:val="clear" w:color="auto" w:fill="FFFFFF"/>
            <w:noWrap/>
            <w:vAlign w:val="center"/>
          </w:tcPr>
          <w:p w14:paraId="1865AC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布洛芬胶囊</w:t>
            </w:r>
          </w:p>
        </w:tc>
        <w:tc>
          <w:tcPr>
            <w:tcW w:w="2318" w:type="dxa"/>
            <w:shd w:val="clear" w:color="auto" w:fill="FFFFFF"/>
            <w:noWrap/>
            <w:vAlign w:val="center"/>
          </w:tcPr>
          <w:p w14:paraId="0C4401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0.2g*20粒</w:t>
            </w:r>
          </w:p>
        </w:tc>
        <w:tc>
          <w:tcPr>
            <w:tcW w:w="1296" w:type="dxa"/>
            <w:shd w:val="clear" w:color="auto" w:fill="FFFFFF"/>
            <w:noWrap/>
            <w:vAlign w:val="center"/>
          </w:tcPr>
          <w:p w14:paraId="5F2074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060B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7225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1778F6">
            <w:pPr>
              <w:jc w:val="center"/>
              <w:rPr>
                <w:rFonts w:hint="eastAsia" w:ascii="仿宋" w:hAnsi="仿宋" w:eastAsia="仿宋" w:cs="仿宋"/>
                <w:i w:val="0"/>
                <w:iCs w:val="0"/>
                <w:color w:val="000000"/>
                <w:sz w:val="24"/>
                <w:szCs w:val="24"/>
                <w:u w:val="none"/>
              </w:rPr>
            </w:pPr>
          </w:p>
        </w:tc>
      </w:tr>
      <w:tr w14:paraId="647E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453B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333</w:t>
            </w:r>
          </w:p>
        </w:tc>
        <w:tc>
          <w:tcPr>
            <w:tcW w:w="3477" w:type="dxa"/>
            <w:shd w:val="clear" w:color="auto" w:fill="FFFFFF"/>
            <w:noWrap/>
            <w:vAlign w:val="center"/>
          </w:tcPr>
          <w:p w14:paraId="392FDC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肠炎宁片</w:t>
            </w:r>
          </w:p>
        </w:tc>
        <w:tc>
          <w:tcPr>
            <w:tcW w:w="2318" w:type="dxa"/>
            <w:shd w:val="clear" w:color="auto" w:fill="FFFFFF"/>
            <w:noWrap/>
            <w:vAlign w:val="center"/>
          </w:tcPr>
          <w:p w14:paraId="4ED918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0.42g*12片*2板</w:t>
            </w:r>
          </w:p>
        </w:tc>
        <w:tc>
          <w:tcPr>
            <w:tcW w:w="1296" w:type="dxa"/>
            <w:shd w:val="clear" w:color="auto" w:fill="FFFFFF"/>
            <w:noWrap/>
            <w:vAlign w:val="center"/>
          </w:tcPr>
          <w:p w14:paraId="4D8491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0D37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4CFDF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20F27D">
            <w:pPr>
              <w:jc w:val="center"/>
              <w:rPr>
                <w:rFonts w:hint="eastAsia" w:ascii="仿宋" w:hAnsi="仿宋" w:eastAsia="仿宋" w:cs="仿宋"/>
                <w:i w:val="0"/>
                <w:iCs w:val="0"/>
                <w:color w:val="000000"/>
                <w:sz w:val="24"/>
                <w:szCs w:val="24"/>
                <w:u w:val="none"/>
              </w:rPr>
            </w:pPr>
          </w:p>
        </w:tc>
      </w:tr>
      <w:tr w14:paraId="6ABF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3128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334</w:t>
            </w:r>
          </w:p>
        </w:tc>
        <w:tc>
          <w:tcPr>
            <w:tcW w:w="3477" w:type="dxa"/>
            <w:shd w:val="clear" w:color="auto" w:fill="FFFFFF"/>
            <w:noWrap/>
            <w:vAlign w:val="center"/>
          </w:tcPr>
          <w:p w14:paraId="3CE55C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大黄碳酸氢钠片</w:t>
            </w:r>
          </w:p>
        </w:tc>
        <w:tc>
          <w:tcPr>
            <w:tcW w:w="2318" w:type="dxa"/>
            <w:shd w:val="clear" w:color="auto" w:fill="FFFFFF"/>
            <w:noWrap/>
            <w:vAlign w:val="center"/>
          </w:tcPr>
          <w:p w14:paraId="63FC12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7E29117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FE39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9F970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F7B55F">
            <w:pPr>
              <w:jc w:val="center"/>
              <w:rPr>
                <w:rFonts w:hint="eastAsia" w:ascii="仿宋" w:hAnsi="仿宋" w:eastAsia="仿宋" w:cs="仿宋"/>
                <w:i w:val="0"/>
                <w:iCs w:val="0"/>
                <w:color w:val="000000"/>
                <w:sz w:val="24"/>
                <w:szCs w:val="24"/>
                <w:u w:val="none"/>
              </w:rPr>
            </w:pPr>
          </w:p>
        </w:tc>
      </w:tr>
      <w:tr w14:paraId="4FD6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3CAA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335</w:t>
            </w:r>
          </w:p>
        </w:tc>
        <w:tc>
          <w:tcPr>
            <w:tcW w:w="3477" w:type="dxa"/>
            <w:shd w:val="clear" w:color="auto" w:fill="FFFFFF"/>
            <w:noWrap/>
            <w:vAlign w:val="center"/>
          </w:tcPr>
          <w:p w14:paraId="37D672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单硝酸异山梨酯缓释片</w:t>
            </w:r>
          </w:p>
        </w:tc>
        <w:tc>
          <w:tcPr>
            <w:tcW w:w="2318" w:type="dxa"/>
            <w:shd w:val="clear" w:color="auto" w:fill="FFFFFF"/>
            <w:noWrap/>
            <w:vAlign w:val="center"/>
          </w:tcPr>
          <w:p w14:paraId="3E25B7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40mg*20s</w:t>
            </w:r>
          </w:p>
        </w:tc>
        <w:tc>
          <w:tcPr>
            <w:tcW w:w="1296" w:type="dxa"/>
            <w:shd w:val="clear" w:color="auto" w:fill="FFFFFF"/>
            <w:noWrap/>
            <w:vAlign w:val="center"/>
          </w:tcPr>
          <w:p w14:paraId="06032CC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9951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170A3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FCE7DE">
            <w:pPr>
              <w:jc w:val="center"/>
              <w:rPr>
                <w:rFonts w:hint="eastAsia" w:ascii="仿宋" w:hAnsi="仿宋" w:eastAsia="仿宋" w:cs="仿宋"/>
                <w:i w:val="0"/>
                <w:iCs w:val="0"/>
                <w:color w:val="000000"/>
                <w:sz w:val="24"/>
                <w:szCs w:val="24"/>
                <w:u w:val="none"/>
              </w:rPr>
            </w:pPr>
          </w:p>
        </w:tc>
      </w:tr>
      <w:tr w14:paraId="0669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1123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336</w:t>
            </w:r>
          </w:p>
        </w:tc>
        <w:tc>
          <w:tcPr>
            <w:tcW w:w="3477" w:type="dxa"/>
            <w:shd w:val="clear" w:color="auto" w:fill="FFFFFF"/>
            <w:noWrap/>
            <w:vAlign w:val="center"/>
          </w:tcPr>
          <w:p w14:paraId="2C68A8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单硝酸异山梨酯缓释片（索尼特）</w:t>
            </w:r>
          </w:p>
        </w:tc>
        <w:tc>
          <w:tcPr>
            <w:tcW w:w="2318" w:type="dxa"/>
            <w:shd w:val="clear" w:color="auto" w:fill="FFFFFF"/>
            <w:noWrap/>
            <w:vAlign w:val="center"/>
          </w:tcPr>
          <w:p w14:paraId="7C572D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60mg*10s</w:t>
            </w:r>
          </w:p>
        </w:tc>
        <w:tc>
          <w:tcPr>
            <w:tcW w:w="1296" w:type="dxa"/>
            <w:shd w:val="clear" w:color="auto" w:fill="FFFFFF"/>
            <w:noWrap/>
            <w:vAlign w:val="center"/>
          </w:tcPr>
          <w:p w14:paraId="4FE413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CE0F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7FBA9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ECF29C">
            <w:pPr>
              <w:jc w:val="center"/>
              <w:rPr>
                <w:rFonts w:hint="eastAsia" w:ascii="仿宋" w:hAnsi="仿宋" w:eastAsia="仿宋" w:cs="仿宋"/>
                <w:i w:val="0"/>
                <w:iCs w:val="0"/>
                <w:color w:val="000000"/>
                <w:sz w:val="24"/>
                <w:szCs w:val="24"/>
                <w:u w:val="none"/>
              </w:rPr>
            </w:pPr>
          </w:p>
        </w:tc>
      </w:tr>
      <w:tr w14:paraId="2064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E431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337</w:t>
            </w:r>
          </w:p>
        </w:tc>
        <w:tc>
          <w:tcPr>
            <w:tcW w:w="3477" w:type="dxa"/>
            <w:shd w:val="clear" w:color="auto" w:fill="FFFFFF"/>
            <w:noWrap/>
            <w:vAlign w:val="center"/>
          </w:tcPr>
          <w:p w14:paraId="1452DD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地奥心血康胶囊</w:t>
            </w:r>
          </w:p>
        </w:tc>
        <w:tc>
          <w:tcPr>
            <w:tcW w:w="2318" w:type="dxa"/>
            <w:shd w:val="clear" w:color="auto" w:fill="FFFFFF"/>
            <w:noWrap/>
            <w:vAlign w:val="center"/>
          </w:tcPr>
          <w:p w14:paraId="4DE3EB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100mg*10粒*2板</w:t>
            </w:r>
          </w:p>
        </w:tc>
        <w:tc>
          <w:tcPr>
            <w:tcW w:w="1296" w:type="dxa"/>
            <w:shd w:val="clear" w:color="auto" w:fill="FFFFFF"/>
            <w:noWrap/>
            <w:vAlign w:val="center"/>
          </w:tcPr>
          <w:p w14:paraId="50C40DC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A8E6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832BF7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50B8B0">
            <w:pPr>
              <w:jc w:val="center"/>
              <w:rPr>
                <w:rFonts w:hint="eastAsia" w:ascii="仿宋" w:hAnsi="仿宋" w:eastAsia="仿宋" w:cs="仿宋"/>
                <w:i w:val="0"/>
                <w:iCs w:val="0"/>
                <w:color w:val="000000"/>
                <w:sz w:val="24"/>
                <w:szCs w:val="24"/>
                <w:u w:val="none"/>
              </w:rPr>
            </w:pPr>
          </w:p>
        </w:tc>
      </w:tr>
      <w:tr w14:paraId="1300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15A7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338</w:t>
            </w:r>
          </w:p>
        </w:tc>
        <w:tc>
          <w:tcPr>
            <w:tcW w:w="3477" w:type="dxa"/>
            <w:shd w:val="clear" w:color="auto" w:fill="FFFFFF"/>
            <w:noWrap/>
            <w:vAlign w:val="center"/>
          </w:tcPr>
          <w:p w14:paraId="1A332B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马应龙麝香痔疮膏</w:t>
            </w:r>
          </w:p>
        </w:tc>
        <w:tc>
          <w:tcPr>
            <w:tcW w:w="2318" w:type="dxa"/>
            <w:shd w:val="clear" w:color="auto" w:fill="FFFFFF"/>
            <w:noWrap/>
            <w:vAlign w:val="center"/>
          </w:tcPr>
          <w:p w14:paraId="00E5EE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4g*6支</w:t>
            </w:r>
          </w:p>
        </w:tc>
        <w:tc>
          <w:tcPr>
            <w:tcW w:w="1296" w:type="dxa"/>
            <w:shd w:val="clear" w:color="auto" w:fill="auto"/>
            <w:noWrap/>
            <w:vAlign w:val="center"/>
          </w:tcPr>
          <w:p w14:paraId="27692CC6">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A16B5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76469F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D9AB16">
            <w:pPr>
              <w:jc w:val="center"/>
              <w:rPr>
                <w:rFonts w:hint="eastAsia" w:ascii="仿宋" w:hAnsi="仿宋" w:eastAsia="仿宋" w:cs="仿宋"/>
                <w:i w:val="0"/>
                <w:iCs w:val="0"/>
                <w:color w:val="000000"/>
                <w:sz w:val="24"/>
                <w:szCs w:val="24"/>
                <w:u w:val="none"/>
              </w:rPr>
            </w:pPr>
          </w:p>
        </w:tc>
      </w:tr>
      <w:tr w14:paraId="5ACD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534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339</w:t>
            </w:r>
          </w:p>
        </w:tc>
        <w:tc>
          <w:tcPr>
            <w:tcW w:w="3477" w:type="dxa"/>
            <w:shd w:val="clear" w:color="auto" w:fill="FFFFFF"/>
            <w:noWrap/>
            <w:vAlign w:val="center"/>
          </w:tcPr>
          <w:p w14:paraId="0F1535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颠茄磺苄啶片（泻立停成人）</w:t>
            </w:r>
          </w:p>
        </w:tc>
        <w:tc>
          <w:tcPr>
            <w:tcW w:w="2318" w:type="dxa"/>
            <w:shd w:val="clear" w:color="auto" w:fill="FFFFFF"/>
            <w:noWrap/>
            <w:vAlign w:val="center"/>
          </w:tcPr>
          <w:p w14:paraId="7A5BB3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10s/瓶*20瓶/盒</w:t>
            </w:r>
          </w:p>
        </w:tc>
        <w:tc>
          <w:tcPr>
            <w:tcW w:w="1296" w:type="dxa"/>
            <w:shd w:val="clear" w:color="auto" w:fill="FFFFFF"/>
            <w:noWrap/>
            <w:vAlign w:val="center"/>
          </w:tcPr>
          <w:p w14:paraId="2F2227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C8C0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6E017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A5AA7B">
            <w:pPr>
              <w:jc w:val="center"/>
              <w:rPr>
                <w:rFonts w:hint="eastAsia" w:ascii="仿宋" w:hAnsi="仿宋" w:eastAsia="仿宋" w:cs="仿宋"/>
                <w:i w:val="0"/>
                <w:iCs w:val="0"/>
                <w:color w:val="000000"/>
                <w:sz w:val="24"/>
                <w:szCs w:val="24"/>
                <w:u w:val="none"/>
              </w:rPr>
            </w:pPr>
          </w:p>
        </w:tc>
      </w:tr>
      <w:tr w14:paraId="7A4F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D525B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340</w:t>
            </w:r>
          </w:p>
        </w:tc>
        <w:tc>
          <w:tcPr>
            <w:tcW w:w="3477" w:type="dxa"/>
            <w:shd w:val="clear" w:color="auto" w:fill="FFFFFF"/>
            <w:noWrap/>
            <w:vAlign w:val="center"/>
          </w:tcPr>
          <w:p w14:paraId="52CB0A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马来酸氯苯那敏注射液</w:t>
            </w:r>
          </w:p>
        </w:tc>
        <w:tc>
          <w:tcPr>
            <w:tcW w:w="2318" w:type="dxa"/>
            <w:shd w:val="clear" w:color="auto" w:fill="FFFFFF"/>
            <w:noWrap/>
            <w:vAlign w:val="center"/>
          </w:tcPr>
          <w:p w14:paraId="7901B6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1ml*10mg*1支</w:t>
            </w:r>
          </w:p>
        </w:tc>
        <w:tc>
          <w:tcPr>
            <w:tcW w:w="1296" w:type="dxa"/>
            <w:shd w:val="clear" w:color="auto" w:fill="FFFFFF"/>
            <w:noWrap/>
            <w:vAlign w:val="center"/>
          </w:tcPr>
          <w:p w14:paraId="2A470D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58DD2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9DAF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F7E0BB2">
            <w:pPr>
              <w:jc w:val="center"/>
              <w:rPr>
                <w:rFonts w:hint="eastAsia" w:ascii="仿宋" w:hAnsi="仿宋" w:eastAsia="仿宋" w:cs="仿宋"/>
                <w:i w:val="0"/>
                <w:iCs w:val="0"/>
                <w:color w:val="000000"/>
                <w:sz w:val="24"/>
                <w:szCs w:val="24"/>
                <w:u w:val="none"/>
              </w:rPr>
            </w:pPr>
          </w:p>
        </w:tc>
      </w:tr>
      <w:tr w14:paraId="2B9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5B1C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341</w:t>
            </w:r>
          </w:p>
        </w:tc>
        <w:tc>
          <w:tcPr>
            <w:tcW w:w="3477" w:type="dxa"/>
            <w:shd w:val="clear" w:color="auto" w:fill="FFFFFF"/>
            <w:noWrap/>
            <w:vAlign w:val="center"/>
          </w:tcPr>
          <w:p w14:paraId="132F49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杜仲降压片</w:t>
            </w:r>
          </w:p>
        </w:tc>
        <w:tc>
          <w:tcPr>
            <w:tcW w:w="2318" w:type="dxa"/>
            <w:shd w:val="clear" w:color="auto" w:fill="FFFFFF"/>
            <w:noWrap/>
            <w:vAlign w:val="center"/>
          </w:tcPr>
          <w:p w14:paraId="2FF000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90s</w:t>
            </w:r>
          </w:p>
        </w:tc>
        <w:tc>
          <w:tcPr>
            <w:tcW w:w="1296" w:type="dxa"/>
            <w:shd w:val="clear" w:color="auto" w:fill="FFFFFF"/>
            <w:noWrap/>
            <w:vAlign w:val="center"/>
          </w:tcPr>
          <w:p w14:paraId="1D33E4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41D3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78AAC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C2F4CF">
            <w:pPr>
              <w:jc w:val="center"/>
              <w:rPr>
                <w:rFonts w:hint="eastAsia" w:ascii="仿宋" w:hAnsi="仿宋" w:eastAsia="仿宋" w:cs="仿宋"/>
                <w:i w:val="0"/>
                <w:iCs w:val="0"/>
                <w:color w:val="000000"/>
                <w:sz w:val="24"/>
                <w:szCs w:val="24"/>
                <w:u w:val="none"/>
              </w:rPr>
            </w:pPr>
          </w:p>
        </w:tc>
      </w:tr>
      <w:tr w14:paraId="2CFA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EF5D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342</w:t>
            </w:r>
          </w:p>
        </w:tc>
        <w:tc>
          <w:tcPr>
            <w:tcW w:w="3477" w:type="dxa"/>
            <w:shd w:val="clear" w:color="auto" w:fill="FFFFFF"/>
            <w:noWrap/>
            <w:vAlign w:val="center"/>
          </w:tcPr>
          <w:p w14:paraId="7778E7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马来酸氯苯那敏片</w:t>
            </w:r>
          </w:p>
        </w:tc>
        <w:tc>
          <w:tcPr>
            <w:tcW w:w="2318" w:type="dxa"/>
            <w:shd w:val="clear" w:color="auto" w:fill="FFFFFF"/>
            <w:noWrap/>
            <w:vAlign w:val="center"/>
          </w:tcPr>
          <w:p w14:paraId="5300F7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4mg*100s</w:t>
            </w:r>
          </w:p>
        </w:tc>
        <w:tc>
          <w:tcPr>
            <w:tcW w:w="1296" w:type="dxa"/>
            <w:shd w:val="clear" w:color="auto" w:fill="FFFFFF"/>
            <w:noWrap/>
            <w:vAlign w:val="center"/>
          </w:tcPr>
          <w:p w14:paraId="60FF345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D61D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5652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1A1F69">
            <w:pPr>
              <w:jc w:val="center"/>
              <w:rPr>
                <w:rFonts w:hint="eastAsia" w:ascii="仿宋" w:hAnsi="仿宋" w:eastAsia="仿宋" w:cs="仿宋"/>
                <w:i w:val="0"/>
                <w:iCs w:val="0"/>
                <w:color w:val="000000"/>
                <w:sz w:val="24"/>
                <w:szCs w:val="24"/>
                <w:u w:val="none"/>
              </w:rPr>
            </w:pPr>
          </w:p>
        </w:tc>
      </w:tr>
      <w:tr w14:paraId="21E6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A2CC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343</w:t>
            </w:r>
          </w:p>
        </w:tc>
        <w:tc>
          <w:tcPr>
            <w:tcW w:w="3477" w:type="dxa"/>
            <w:shd w:val="clear" w:color="auto" w:fill="FFFFFF"/>
            <w:noWrap/>
            <w:vAlign w:val="center"/>
          </w:tcPr>
          <w:p w14:paraId="78B0BE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氯霉素滴眼液</w:t>
            </w:r>
          </w:p>
        </w:tc>
        <w:tc>
          <w:tcPr>
            <w:tcW w:w="2318" w:type="dxa"/>
            <w:shd w:val="clear" w:color="auto" w:fill="FFFFFF"/>
            <w:noWrap/>
            <w:vAlign w:val="center"/>
          </w:tcPr>
          <w:p w14:paraId="7EA9EA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 20mg</w:t>
            </w:r>
          </w:p>
        </w:tc>
        <w:tc>
          <w:tcPr>
            <w:tcW w:w="1296" w:type="dxa"/>
            <w:shd w:val="clear" w:color="auto" w:fill="auto"/>
            <w:noWrap/>
            <w:vAlign w:val="center"/>
          </w:tcPr>
          <w:p w14:paraId="627DADD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D93F0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41D52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2EB69B">
            <w:pPr>
              <w:jc w:val="center"/>
              <w:rPr>
                <w:rFonts w:hint="eastAsia" w:ascii="仿宋" w:hAnsi="仿宋" w:eastAsia="仿宋" w:cs="仿宋"/>
                <w:i w:val="0"/>
                <w:iCs w:val="0"/>
                <w:color w:val="000000"/>
                <w:sz w:val="24"/>
                <w:szCs w:val="24"/>
                <w:u w:val="none"/>
              </w:rPr>
            </w:pPr>
          </w:p>
        </w:tc>
      </w:tr>
      <w:tr w14:paraId="27B6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A35D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344</w:t>
            </w:r>
          </w:p>
        </w:tc>
        <w:tc>
          <w:tcPr>
            <w:tcW w:w="3477" w:type="dxa"/>
            <w:shd w:val="clear" w:color="auto" w:fill="FFFFFF"/>
            <w:noWrap/>
            <w:vAlign w:val="center"/>
          </w:tcPr>
          <w:p w14:paraId="55AD4E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多潘立酮片（吗丁啉）</w:t>
            </w:r>
          </w:p>
        </w:tc>
        <w:tc>
          <w:tcPr>
            <w:tcW w:w="2318" w:type="dxa"/>
            <w:shd w:val="clear" w:color="auto" w:fill="FFFFFF"/>
            <w:noWrap/>
            <w:vAlign w:val="center"/>
          </w:tcPr>
          <w:p w14:paraId="38D599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10mg*30片</w:t>
            </w:r>
          </w:p>
        </w:tc>
        <w:tc>
          <w:tcPr>
            <w:tcW w:w="1296" w:type="dxa"/>
            <w:shd w:val="clear" w:color="auto" w:fill="FFFFFF"/>
            <w:noWrap/>
            <w:vAlign w:val="center"/>
          </w:tcPr>
          <w:p w14:paraId="76C675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D332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6648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6A29A4">
            <w:pPr>
              <w:jc w:val="center"/>
              <w:rPr>
                <w:rFonts w:hint="eastAsia" w:ascii="仿宋" w:hAnsi="仿宋" w:eastAsia="仿宋" w:cs="仿宋"/>
                <w:i w:val="0"/>
                <w:iCs w:val="0"/>
                <w:color w:val="000000"/>
                <w:sz w:val="24"/>
                <w:szCs w:val="24"/>
                <w:u w:val="none"/>
              </w:rPr>
            </w:pPr>
          </w:p>
        </w:tc>
      </w:tr>
      <w:tr w14:paraId="7AFC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870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345</w:t>
            </w:r>
          </w:p>
        </w:tc>
        <w:tc>
          <w:tcPr>
            <w:tcW w:w="3477" w:type="dxa"/>
            <w:shd w:val="clear" w:color="auto" w:fill="FFFFFF"/>
            <w:noWrap/>
            <w:vAlign w:val="center"/>
          </w:tcPr>
          <w:p w14:paraId="6DDD22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氯霉素滴眼液</w:t>
            </w:r>
          </w:p>
        </w:tc>
        <w:tc>
          <w:tcPr>
            <w:tcW w:w="2318" w:type="dxa"/>
            <w:shd w:val="clear" w:color="auto" w:fill="FFFFFF"/>
            <w:noWrap/>
            <w:vAlign w:val="center"/>
          </w:tcPr>
          <w:p w14:paraId="72AD68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8ml:20mg</w:t>
            </w:r>
          </w:p>
        </w:tc>
        <w:tc>
          <w:tcPr>
            <w:tcW w:w="1296" w:type="dxa"/>
            <w:shd w:val="clear" w:color="auto" w:fill="auto"/>
            <w:noWrap/>
            <w:vAlign w:val="center"/>
          </w:tcPr>
          <w:p w14:paraId="72C44C3F">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2B6D5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F27A68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D1FA89">
            <w:pPr>
              <w:jc w:val="center"/>
              <w:rPr>
                <w:rFonts w:hint="eastAsia" w:ascii="仿宋" w:hAnsi="仿宋" w:eastAsia="仿宋" w:cs="仿宋"/>
                <w:i w:val="0"/>
                <w:iCs w:val="0"/>
                <w:color w:val="000000"/>
                <w:sz w:val="24"/>
                <w:szCs w:val="24"/>
                <w:u w:val="none"/>
              </w:rPr>
            </w:pPr>
          </w:p>
        </w:tc>
      </w:tr>
      <w:tr w14:paraId="1E8A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89F7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346</w:t>
            </w:r>
          </w:p>
        </w:tc>
        <w:tc>
          <w:tcPr>
            <w:tcW w:w="3477" w:type="dxa"/>
            <w:shd w:val="clear" w:color="auto" w:fill="FFFFFF"/>
            <w:noWrap/>
            <w:vAlign w:val="center"/>
          </w:tcPr>
          <w:p w14:paraId="47847C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呋喃妥因肠溶片</w:t>
            </w:r>
          </w:p>
        </w:tc>
        <w:tc>
          <w:tcPr>
            <w:tcW w:w="2318" w:type="dxa"/>
            <w:shd w:val="clear" w:color="auto" w:fill="FFFFFF"/>
            <w:noWrap/>
            <w:vAlign w:val="center"/>
          </w:tcPr>
          <w:p w14:paraId="4DF025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50mg*100片</w:t>
            </w:r>
          </w:p>
        </w:tc>
        <w:tc>
          <w:tcPr>
            <w:tcW w:w="1296" w:type="dxa"/>
            <w:shd w:val="clear" w:color="auto" w:fill="FFFFFF"/>
            <w:noWrap/>
            <w:vAlign w:val="center"/>
          </w:tcPr>
          <w:p w14:paraId="20A56A5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8AAF4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C5173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A8A8EA">
            <w:pPr>
              <w:jc w:val="center"/>
              <w:rPr>
                <w:rFonts w:hint="eastAsia" w:ascii="仿宋" w:hAnsi="仿宋" w:eastAsia="仿宋" w:cs="仿宋"/>
                <w:i w:val="0"/>
                <w:iCs w:val="0"/>
                <w:color w:val="000000"/>
                <w:sz w:val="24"/>
                <w:szCs w:val="24"/>
                <w:u w:val="none"/>
              </w:rPr>
            </w:pPr>
          </w:p>
        </w:tc>
      </w:tr>
      <w:tr w14:paraId="748C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CFE04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347</w:t>
            </w:r>
          </w:p>
        </w:tc>
        <w:tc>
          <w:tcPr>
            <w:tcW w:w="3477" w:type="dxa"/>
            <w:shd w:val="clear" w:color="auto" w:fill="FFFFFF"/>
            <w:noWrap/>
            <w:vAlign w:val="center"/>
          </w:tcPr>
          <w:p w14:paraId="22637B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呋喃唑酮片（痢特灵）</w:t>
            </w:r>
          </w:p>
        </w:tc>
        <w:tc>
          <w:tcPr>
            <w:tcW w:w="2318" w:type="dxa"/>
            <w:shd w:val="clear" w:color="auto" w:fill="FFFFFF"/>
            <w:noWrap/>
            <w:vAlign w:val="center"/>
          </w:tcPr>
          <w:p w14:paraId="499AAF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3D7E477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FA16B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97867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BC53B8">
            <w:pPr>
              <w:jc w:val="center"/>
              <w:rPr>
                <w:rFonts w:hint="eastAsia" w:ascii="仿宋" w:hAnsi="仿宋" w:eastAsia="仿宋" w:cs="仿宋"/>
                <w:i w:val="0"/>
                <w:iCs w:val="0"/>
                <w:color w:val="000000"/>
                <w:sz w:val="24"/>
                <w:szCs w:val="24"/>
                <w:u w:val="none"/>
              </w:rPr>
            </w:pPr>
          </w:p>
        </w:tc>
      </w:tr>
      <w:tr w14:paraId="2EDF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70B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348</w:t>
            </w:r>
          </w:p>
        </w:tc>
        <w:tc>
          <w:tcPr>
            <w:tcW w:w="3477" w:type="dxa"/>
            <w:shd w:val="clear" w:color="auto" w:fill="FFFFFF"/>
            <w:noWrap/>
            <w:vAlign w:val="center"/>
          </w:tcPr>
          <w:p w14:paraId="256AC4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氯雷他定胶囊</w:t>
            </w:r>
          </w:p>
        </w:tc>
        <w:tc>
          <w:tcPr>
            <w:tcW w:w="2318" w:type="dxa"/>
            <w:shd w:val="clear" w:color="auto" w:fill="FFFFFF"/>
            <w:noWrap/>
            <w:vAlign w:val="center"/>
          </w:tcPr>
          <w:p w14:paraId="60DE19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10mg*6s</w:t>
            </w:r>
          </w:p>
        </w:tc>
        <w:tc>
          <w:tcPr>
            <w:tcW w:w="1296" w:type="dxa"/>
            <w:shd w:val="clear" w:color="auto" w:fill="FFFFFF"/>
            <w:noWrap/>
            <w:vAlign w:val="center"/>
          </w:tcPr>
          <w:p w14:paraId="59BFD2E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F2C8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C11A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EA38D8">
            <w:pPr>
              <w:jc w:val="center"/>
              <w:rPr>
                <w:rFonts w:hint="eastAsia" w:ascii="仿宋" w:hAnsi="仿宋" w:eastAsia="仿宋" w:cs="仿宋"/>
                <w:i w:val="0"/>
                <w:iCs w:val="0"/>
                <w:color w:val="000000"/>
                <w:sz w:val="24"/>
                <w:szCs w:val="24"/>
                <w:u w:val="none"/>
              </w:rPr>
            </w:pPr>
          </w:p>
        </w:tc>
      </w:tr>
      <w:tr w14:paraId="7A2F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2252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349</w:t>
            </w:r>
          </w:p>
        </w:tc>
        <w:tc>
          <w:tcPr>
            <w:tcW w:w="3477" w:type="dxa"/>
            <w:shd w:val="clear" w:color="auto" w:fill="FFFFFF"/>
            <w:noWrap/>
            <w:vAlign w:val="center"/>
          </w:tcPr>
          <w:p w14:paraId="18A3B9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氯化钾注射液</w:t>
            </w:r>
          </w:p>
        </w:tc>
        <w:tc>
          <w:tcPr>
            <w:tcW w:w="2318" w:type="dxa"/>
            <w:shd w:val="clear" w:color="auto" w:fill="FFFFFF"/>
            <w:noWrap/>
            <w:vAlign w:val="center"/>
          </w:tcPr>
          <w:p w14:paraId="36EA720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10ml:1g</w:t>
            </w:r>
          </w:p>
        </w:tc>
        <w:tc>
          <w:tcPr>
            <w:tcW w:w="1296" w:type="dxa"/>
            <w:shd w:val="clear" w:color="auto" w:fill="FFFFFF"/>
            <w:noWrap/>
            <w:vAlign w:val="center"/>
          </w:tcPr>
          <w:p w14:paraId="260F231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56A5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A3DB4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F7BC14">
            <w:pPr>
              <w:jc w:val="center"/>
              <w:rPr>
                <w:rFonts w:hint="eastAsia" w:ascii="仿宋" w:hAnsi="仿宋" w:eastAsia="仿宋" w:cs="仿宋"/>
                <w:i w:val="0"/>
                <w:iCs w:val="0"/>
                <w:color w:val="000000"/>
                <w:sz w:val="24"/>
                <w:szCs w:val="24"/>
                <w:u w:val="none"/>
              </w:rPr>
            </w:pPr>
          </w:p>
        </w:tc>
      </w:tr>
      <w:tr w14:paraId="136C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0D13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w:t>
            </w:r>
          </w:p>
        </w:tc>
        <w:tc>
          <w:tcPr>
            <w:tcW w:w="3477" w:type="dxa"/>
            <w:shd w:val="clear" w:color="auto" w:fill="FFFFFF"/>
            <w:noWrap/>
            <w:vAlign w:val="center"/>
          </w:tcPr>
          <w:p w14:paraId="454875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复方穿心莲片</w:t>
            </w:r>
          </w:p>
        </w:tc>
        <w:tc>
          <w:tcPr>
            <w:tcW w:w="2318" w:type="dxa"/>
            <w:shd w:val="clear" w:color="auto" w:fill="FFFFFF"/>
            <w:noWrap/>
            <w:vAlign w:val="center"/>
          </w:tcPr>
          <w:p w14:paraId="76E1335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100s糖衣</w:t>
            </w:r>
          </w:p>
        </w:tc>
        <w:tc>
          <w:tcPr>
            <w:tcW w:w="1296" w:type="dxa"/>
            <w:shd w:val="clear" w:color="auto" w:fill="FFFFFF"/>
            <w:noWrap/>
            <w:vAlign w:val="center"/>
          </w:tcPr>
          <w:p w14:paraId="2F844B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279D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12E99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B0AA66">
            <w:pPr>
              <w:jc w:val="center"/>
              <w:rPr>
                <w:rFonts w:hint="eastAsia" w:ascii="仿宋" w:hAnsi="仿宋" w:eastAsia="仿宋" w:cs="仿宋"/>
                <w:i w:val="0"/>
                <w:iCs w:val="0"/>
                <w:color w:val="000000"/>
                <w:sz w:val="24"/>
                <w:szCs w:val="24"/>
                <w:u w:val="none"/>
              </w:rPr>
            </w:pPr>
          </w:p>
        </w:tc>
      </w:tr>
      <w:tr w14:paraId="3000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3B4F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351</w:t>
            </w:r>
          </w:p>
        </w:tc>
        <w:tc>
          <w:tcPr>
            <w:tcW w:w="3477" w:type="dxa"/>
            <w:shd w:val="clear" w:color="auto" w:fill="FFFFFF"/>
            <w:noWrap/>
            <w:vAlign w:val="center"/>
          </w:tcPr>
          <w:p w14:paraId="459328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氯化钾片</w:t>
            </w:r>
          </w:p>
        </w:tc>
        <w:tc>
          <w:tcPr>
            <w:tcW w:w="2318" w:type="dxa"/>
            <w:shd w:val="clear" w:color="auto" w:fill="FFFFFF"/>
            <w:noWrap/>
            <w:vAlign w:val="center"/>
          </w:tcPr>
          <w:p w14:paraId="07C641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7114E02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5AB0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E68F7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DFA891">
            <w:pPr>
              <w:jc w:val="center"/>
              <w:rPr>
                <w:rFonts w:hint="eastAsia" w:ascii="仿宋" w:hAnsi="仿宋" w:eastAsia="仿宋" w:cs="仿宋"/>
                <w:i w:val="0"/>
                <w:iCs w:val="0"/>
                <w:color w:val="000000"/>
                <w:sz w:val="24"/>
                <w:szCs w:val="24"/>
                <w:u w:val="none"/>
              </w:rPr>
            </w:pPr>
          </w:p>
        </w:tc>
      </w:tr>
      <w:tr w14:paraId="379B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E4F1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352</w:t>
            </w:r>
          </w:p>
        </w:tc>
        <w:tc>
          <w:tcPr>
            <w:tcW w:w="3477" w:type="dxa"/>
            <w:shd w:val="clear" w:color="auto" w:fill="FFFFFF"/>
            <w:noWrap/>
            <w:vAlign w:val="center"/>
          </w:tcPr>
          <w:p w14:paraId="4958E00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氯化钾缓释片</w:t>
            </w:r>
          </w:p>
        </w:tc>
        <w:tc>
          <w:tcPr>
            <w:tcW w:w="2318" w:type="dxa"/>
            <w:shd w:val="clear" w:color="auto" w:fill="FFFFFF"/>
            <w:noWrap/>
            <w:vAlign w:val="center"/>
          </w:tcPr>
          <w:p w14:paraId="770C36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0.5g×48片</w:t>
            </w:r>
          </w:p>
        </w:tc>
        <w:tc>
          <w:tcPr>
            <w:tcW w:w="1296" w:type="dxa"/>
            <w:shd w:val="clear" w:color="auto" w:fill="FFFFFF"/>
            <w:noWrap/>
            <w:vAlign w:val="center"/>
          </w:tcPr>
          <w:p w14:paraId="16CA41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5316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4EDBE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9AE6DC1">
            <w:pPr>
              <w:jc w:val="center"/>
              <w:rPr>
                <w:rFonts w:hint="eastAsia" w:ascii="仿宋" w:hAnsi="仿宋" w:eastAsia="仿宋" w:cs="仿宋"/>
                <w:i w:val="0"/>
                <w:iCs w:val="0"/>
                <w:color w:val="000000"/>
                <w:sz w:val="24"/>
                <w:szCs w:val="24"/>
                <w:u w:val="none"/>
              </w:rPr>
            </w:pPr>
          </w:p>
        </w:tc>
      </w:tr>
      <w:tr w14:paraId="4BEB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872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353</w:t>
            </w:r>
          </w:p>
        </w:tc>
        <w:tc>
          <w:tcPr>
            <w:tcW w:w="3477" w:type="dxa"/>
            <w:shd w:val="clear" w:color="auto" w:fill="FFFFFF"/>
            <w:noWrap/>
            <w:vAlign w:val="center"/>
          </w:tcPr>
          <w:p w14:paraId="3A2297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复方对乙酰氨基酚片（散列痛）</w:t>
            </w:r>
          </w:p>
        </w:tc>
        <w:tc>
          <w:tcPr>
            <w:tcW w:w="2318" w:type="dxa"/>
            <w:shd w:val="clear" w:color="auto" w:fill="FFFFFF"/>
            <w:noWrap/>
            <w:vAlign w:val="center"/>
          </w:tcPr>
          <w:p w14:paraId="2139B1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10s/20</w:t>
            </w:r>
          </w:p>
        </w:tc>
        <w:tc>
          <w:tcPr>
            <w:tcW w:w="1296" w:type="dxa"/>
            <w:shd w:val="clear" w:color="auto" w:fill="FFFFFF"/>
            <w:noWrap/>
            <w:vAlign w:val="center"/>
          </w:tcPr>
          <w:p w14:paraId="2A0336C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E5AB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2CAE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621A5D">
            <w:pPr>
              <w:jc w:val="center"/>
              <w:rPr>
                <w:rFonts w:hint="eastAsia" w:ascii="仿宋" w:hAnsi="仿宋" w:eastAsia="仿宋" w:cs="仿宋"/>
                <w:i w:val="0"/>
                <w:iCs w:val="0"/>
                <w:color w:val="000000"/>
                <w:sz w:val="24"/>
                <w:szCs w:val="24"/>
                <w:u w:val="none"/>
              </w:rPr>
            </w:pPr>
          </w:p>
        </w:tc>
      </w:tr>
      <w:tr w14:paraId="2989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6E0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354</w:t>
            </w:r>
          </w:p>
        </w:tc>
        <w:tc>
          <w:tcPr>
            <w:tcW w:w="3477" w:type="dxa"/>
            <w:shd w:val="clear" w:color="auto" w:fill="FFFFFF"/>
            <w:noWrap/>
            <w:vAlign w:val="center"/>
          </w:tcPr>
          <w:p w14:paraId="4899D6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氯芬黄敏片</w:t>
            </w:r>
          </w:p>
        </w:tc>
        <w:tc>
          <w:tcPr>
            <w:tcW w:w="2318" w:type="dxa"/>
            <w:shd w:val="clear" w:color="auto" w:fill="FFFFFF"/>
            <w:noWrap/>
            <w:vAlign w:val="center"/>
          </w:tcPr>
          <w:p w14:paraId="0E085F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24s/板*50板</w:t>
            </w:r>
          </w:p>
        </w:tc>
        <w:tc>
          <w:tcPr>
            <w:tcW w:w="1296" w:type="dxa"/>
            <w:shd w:val="clear" w:color="auto" w:fill="FFFFFF"/>
            <w:noWrap/>
            <w:vAlign w:val="center"/>
          </w:tcPr>
          <w:p w14:paraId="4A35F71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EF2D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0514A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ECD7C4">
            <w:pPr>
              <w:jc w:val="center"/>
              <w:rPr>
                <w:rFonts w:hint="eastAsia" w:ascii="仿宋" w:hAnsi="仿宋" w:eastAsia="仿宋" w:cs="仿宋"/>
                <w:i w:val="0"/>
                <w:iCs w:val="0"/>
                <w:color w:val="000000"/>
                <w:sz w:val="24"/>
                <w:szCs w:val="24"/>
                <w:u w:val="none"/>
              </w:rPr>
            </w:pPr>
          </w:p>
        </w:tc>
      </w:tr>
      <w:tr w14:paraId="18C5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C2C8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355</w:t>
            </w:r>
          </w:p>
        </w:tc>
        <w:tc>
          <w:tcPr>
            <w:tcW w:w="3477" w:type="dxa"/>
            <w:shd w:val="clear" w:color="auto" w:fill="FFFFFF"/>
            <w:noWrap/>
            <w:vAlign w:val="center"/>
          </w:tcPr>
          <w:p w14:paraId="7EC7E2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螺内脂片（安体舒通片）</w:t>
            </w:r>
          </w:p>
        </w:tc>
        <w:tc>
          <w:tcPr>
            <w:tcW w:w="2318" w:type="dxa"/>
            <w:shd w:val="clear" w:color="auto" w:fill="FFFFFF"/>
            <w:noWrap/>
            <w:vAlign w:val="center"/>
          </w:tcPr>
          <w:p w14:paraId="412B84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5603F4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DE1D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FCA8B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FC227C">
            <w:pPr>
              <w:jc w:val="center"/>
              <w:rPr>
                <w:rFonts w:hint="eastAsia" w:ascii="仿宋" w:hAnsi="仿宋" w:eastAsia="仿宋" w:cs="仿宋"/>
                <w:i w:val="0"/>
                <w:iCs w:val="0"/>
                <w:color w:val="000000"/>
                <w:sz w:val="24"/>
                <w:szCs w:val="24"/>
                <w:u w:val="none"/>
              </w:rPr>
            </w:pPr>
          </w:p>
        </w:tc>
      </w:tr>
      <w:tr w14:paraId="0FAC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22C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356</w:t>
            </w:r>
          </w:p>
        </w:tc>
        <w:tc>
          <w:tcPr>
            <w:tcW w:w="3477" w:type="dxa"/>
            <w:shd w:val="clear" w:color="auto" w:fill="FFFFFF"/>
            <w:noWrap/>
            <w:vAlign w:val="center"/>
          </w:tcPr>
          <w:p w14:paraId="50AD4C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复方利血平片</w:t>
            </w:r>
          </w:p>
        </w:tc>
        <w:tc>
          <w:tcPr>
            <w:tcW w:w="2318" w:type="dxa"/>
            <w:shd w:val="clear" w:color="auto" w:fill="FFFFFF"/>
            <w:noWrap/>
            <w:vAlign w:val="center"/>
          </w:tcPr>
          <w:p w14:paraId="742E23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62F3CDD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BB1A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383E2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7A10E7">
            <w:pPr>
              <w:jc w:val="center"/>
              <w:rPr>
                <w:rFonts w:hint="eastAsia" w:ascii="仿宋" w:hAnsi="仿宋" w:eastAsia="仿宋" w:cs="仿宋"/>
                <w:i w:val="0"/>
                <w:iCs w:val="0"/>
                <w:color w:val="000000"/>
                <w:sz w:val="24"/>
                <w:szCs w:val="24"/>
                <w:u w:val="none"/>
              </w:rPr>
            </w:pPr>
          </w:p>
        </w:tc>
      </w:tr>
      <w:tr w14:paraId="64B2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8CC3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357</w:t>
            </w:r>
          </w:p>
        </w:tc>
        <w:tc>
          <w:tcPr>
            <w:tcW w:w="3477" w:type="dxa"/>
            <w:shd w:val="clear" w:color="auto" w:fill="FFFFFF"/>
            <w:noWrap/>
            <w:vAlign w:val="center"/>
          </w:tcPr>
          <w:p w14:paraId="32934F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复方罗布麻片</w:t>
            </w:r>
          </w:p>
        </w:tc>
        <w:tc>
          <w:tcPr>
            <w:tcW w:w="2318" w:type="dxa"/>
            <w:shd w:val="clear" w:color="auto" w:fill="FFFFFF"/>
            <w:noWrap/>
            <w:vAlign w:val="center"/>
          </w:tcPr>
          <w:p w14:paraId="4C659C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160653B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1BAC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8710D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4EA785F">
            <w:pPr>
              <w:jc w:val="center"/>
              <w:rPr>
                <w:rFonts w:hint="eastAsia" w:ascii="仿宋" w:hAnsi="仿宋" w:eastAsia="仿宋" w:cs="仿宋"/>
                <w:i w:val="0"/>
                <w:iCs w:val="0"/>
                <w:color w:val="000000"/>
                <w:sz w:val="24"/>
                <w:szCs w:val="24"/>
                <w:u w:val="none"/>
              </w:rPr>
            </w:pPr>
          </w:p>
        </w:tc>
      </w:tr>
      <w:tr w14:paraId="1FF6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2298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358</w:t>
            </w:r>
          </w:p>
        </w:tc>
        <w:tc>
          <w:tcPr>
            <w:tcW w:w="3477" w:type="dxa"/>
            <w:shd w:val="clear" w:color="auto" w:fill="FFFFFF"/>
            <w:noWrap/>
            <w:vAlign w:val="center"/>
          </w:tcPr>
          <w:p w14:paraId="38A7321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复方铝酸铋片（胃必治）</w:t>
            </w:r>
          </w:p>
        </w:tc>
        <w:tc>
          <w:tcPr>
            <w:tcW w:w="2318" w:type="dxa"/>
            <w:shd w:val="clear" w:color="auto" w:fill="FFFFFF"/>
            <w:noWrap/>
            <w:vAlign w:val="center"/>
          </w:tcPr>
          <w:p w14:paraId="783223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w:t>
            </w:r>
          </w:p>
        </w:tc>
        <w:tc>
          <w:tcPr>
            <w:tcW w:w="1296" w:type="dxa"/>
            <w:shd w:val="clear" w:color="auto" w:fill="FFFFFF"/>
            <w:noWrap/>
            <w:vAlign w:val="center"/>
          </w:tcPr>
          <w:p w14:paraId="2D0FCBD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BE498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C487D9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D5B699">
            <w:pPr>
              <w:jc w:val="center"/>
              <w:rPr>
                <w:rFonts w:hint="eastAsia" w:ascii="仿宋" w:hAnsi="仿宋" w:eastAsia="仿宋" w:cs="仿宋"/>
                <w:i w:val="0"/>
                <w:iCs w:val="0"/>
                <w:color w:val="000000"/>
                <w:sz w:val="24"/>
                <w:szCs w:val="24"/>
                <w:u w:val="none"/>
              </w:rPr>
            </w:pPr>
          </w:p>
        </w:tc>
      </w:tr>
      <w:tr w14:paraId="68FB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0CE8C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359</w:t>
            </w:r>
          </w:p>
        </w:tc>
        <w:tc>
          <w:tcPr>
            <w:tcW w:w="3477" w:type="dxa"/>
            <w:shd w:val="clear" w:color="auto" w:fill="FFFFFF"/>
            <w:noWrap/>
            <w:vAlign w:val="center"/>
          </w:tcPr>
          <w:p w14:paraId="4EE8B6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复方氢氧化铝片</w:t>
            </w:r>
          </w:p>
        </w:tc>
        <w:tc>
          <w:tcPr>
            <w:tcW w:w="2318" w:type="dxa"/>
            <w:shd w:val="clear" w:color="auto" w:fill="FFFFFF"/>
            <w:noWrap/>
            <w:vAlign w:val="center"/>
          </w:tcPr>
          <w:p w14:paraId="73EA2C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120s</w:t>
            </w:r>
          </w:p>
        </w:tc>
        <w:tc>
          <w:tcPr>
            <w:tcW w:w="1296" w:type="dxa"/>
            <w:shd w:val="clear" w:color="auto" w:fill="FFFFFF"/>
            <w:noWrap/>
            <w:vAlign w:val="center"/>
          </w:tcPr>
          <w:p w14:paraId="666F67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A2DF6A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3AB0BA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33CEA3">
            <w:pPr>
              <w:jc w:val="center"/>
              <w:rPr>
                <w:rFonts w:hint="eastAsia" w:ascii="仿宋" w:hAnsi="仿宋" w:eastAsia="仿宋" w:cs="仿宋"/>
                <w:i w:val="0"/>
                <w:iCs w:val="0"/>
                <w:color w:val="000000"/>
                <w:sz w:val="24"/>
                <w:szCs w:val="24"/>
                <w:u w:val="none"/>
              </w:rPr>
            </w:pPr>
          </w:p>
        </w:tc>
      </w:tr>
      <w:tr w14:paraId="1573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18B2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w:t>
            </w:r>
          </w:p>
        </w:tc>
        <w:tc>
          <w:tcPr>
            <w:tcW w:w="3477" w:type="dxa"/>
            <w:shd w:val="clear" w:color="auto" w:fill="FFFFFF"/>
            <w:noWrap/>
            <w:vAlign w:val="center"/>
          </w:tcPr>
          <w:p w14:paraId="5042BD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复方乙酰水杨酸片（APC)</w:t>
            </w:r>
          </w:p>
        </w:tc>
        <w:tc>
          <w:tcPr>
            <w:tcW w:w="2318" w:type="dxa"/>
            <w:shd w:val="clear" w:color="auto" w:fill="FFFFFF"/>
            <w:noWrap/>
            <w:vAlign w:val="center"/>
          </w:tcPr>
          <w:p w14:paraId="575B7D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5815A1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41161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27BD7A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EED040">
            <w:pPr>
              <w:jc w:val="center"/>
              <w:rPr>
                <w:rFonts w:hint="eastAsia" w:ascii="仿宋" w:hAnsi="仿宋" w:eastAsia="仿宋" w:cs="仿宋"/>
                <w:i w:val="0"/>
                <w:iCs w:val="0"/>
                <w:color w:val="000000"/>
                <w:sz w:val="24"/>
                <w:szCs w:val="24"/>
                <w:u w:val="none"/>
              </w:rPr>
            </w:pPr>
          </w:p>
        </w:tc>
      </w:tr>
      <w:tr w14:paraId="7E86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7C712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361</w:t>
            </w:r>
          </w:p>
        </w:tc>
        <w:tc>
          <w:tcPr>
            <w:tcW w:w="3477" w:type="dxa"/>
            <w:shd w:val="clear" w:color="auto" w:fill="FFFFFF"/>
            <w:noWrap/>
            <w:vAlign w:val="center"/>
          </w:tcPr>
          <w:p w14:paraId="043E66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复方银翘氨敏胶囊</w:t>
            </w:r>
          </w:p>
        </w:tc>
        <w:tc>
          <w:tcPr>
            <w:tcW w:w="2318" w:type="dxa"/>
            <w:shd w:val="clear" w:color="auto" w:fill="FFFFFF"/>
            <w:noWrap/>
            <w:vAlign w:val="center"/>
          </w:tcPr>
          <w:p w14:paraId="57C94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4447454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ED23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5A08F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7E9CF8">
            <w:pPr>
              <w:jc w:val="center"/>
              <w:rPr>
                <w:rFonts w:hint="eastAsia" w:ascii="仿宋" w:hAnsi="仿宋" w:eastAsia="仿宋" w:cs="仿宋"/>
                <w:i w:val="0"/>
                <w:iCs w:val="0"/>
                <w:color w:val="000000"/>
                <w:sz w:val="24"/>
                <w:szCs w:val="24"/>
                <w:u w:val="none"/>
              </w:rPr>
            </w:pPr>
          </w:p>
        </w:tc>
      </w:tr>
      <w:tr w14:paraId="205D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93A76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362</w:t>
            </w:r>
          </w:p>
        </w:tc>
        <w:tc>
          <w:tcPr>
            <w:tcW w:w="3477" w:type="dxa"/>
            <w:shd w:val="clear" w:color="auto" w:fill="FFFFFF"/>
            <w:noWrap/>
            <w:vAlign w:val="center"/>
          </w:tcPr>
          <w:p w14:paraId="374137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复方愈创木酚磺酸钾口服溶液</w:t>
            </w:r>
          </w:p>
        </w:tc>
        <w:tc>
          <w:tcPr>
            <w:tcW w:w="2318" w:type="dxa"/>
            <w:shd w:val="clear" w:color="auto" w:fill="FFFFFF"/>
            <w:noWrap/>
            <w:vAlign w:val="center"/>
          </w:tcPr>
          <w:p w14:paraId="3AAEF8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69BDDAF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CDA0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2D64F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8A19F5">
            <w:pPr>
              <w:jc w:val="center"/>
              <w:rPr>
                <w:rFonts w:hint="eastAsia" w:ascii="仿宋" w:hAnsi="仿宋" w:eastAsia="仿宋" w:cs="仿宋"/>
                <w:i w:val="0"/>
                <w:iCs w:val="0"/>
                <w:color w:val="000000"/>
                <w:sz w:val="24"/>
                <w:szCs w:val="24"/>
                <w:u w:val="none"/>
              </w:rPr>
            </w:pPr>
          </w:p>
        </w:tc>
      </w:tr>
      <w:tr w14:paraId="5976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F642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363</w:t>
            </w:r>
          </w:p>
        </w:tc>
        <w:tc>
          <w:tcPr>
            <w:tcW w:w="3477" w:type="dxa"/>
            <w:shd w:val="clear" w:color="auto" w:fill="FFFFFF"/>
            <w:noWrap/>
            <w:vAlign w:val="center"/>
          </w:tcPr>
          <w:p w14:paraId="5EA2F0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干酵母片</w:t>
            </w:r>
          </w:p>
        </w:tc>
        <w:tc>
          <w:tcPr>
            <w:tcW w:w="2318" w:type="dxa"/>
            <w:shd w:val="clear" w:color="auto" w:fill="FFFFFF"/>
            <w:noWrap/>
            <w:vAlign w:val="center"/>
          </w:tcPr>
          <w:p w14:paraId="40E2A7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auto"/>
            <w:noWrap/>
            <w:vAlign w:val="center"/>
          </w:tcPr>
          <w:p w14:paraId="481B4595">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CF387B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4135DA8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2698BB">
            <w:pPr>
              <w:jc w:val="center"/>
              <w:rPr>
                <w:rFonts w:hint="eastAsia" w:ascii="仿宋" w:hAnsi="仿宋" w:eastAsia="仿宋" w:cs="仿宋"/>
                <w:i w:val="0"/>
                <w:iCs w:val="0"/>
                <w:color w:val="000000"/>
                <w:sz w:val="24"/>
                <w:szCs w:val="24"/>
                <w:u w:val="none"/>
              </w:rPr>
            </w:pPr>
          </w:p>
        </w:tc>
      </w:tr>
      <w:tr w14:paraId="7AFA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D57E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364</w:t>
            </w:r>
          </w:p>
        </w:tc>
        <w:tc>
          <w:tcPr>
            <w:tcW w:w="3477" w:type="dxa"/>
            <w:shd w:val="clear" w:color="auto" w:fill="FFFFFF"/>
            <w:noWrap/>
            <w:vAlign w:val="center"/>
          </w:tcPr>
          <w:p w14:paraId="693309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格列吡嗪片/迪沙片</w:t>
            </w:r>
          </w:p>
        </w:tc>
        <w:tc>
          <w:tcPr>
            <w:tcW w:w="2318" w:type="dxa"/>
            <w:shd w:val="clear" w:color="auto" w:fill="FFFFFF"/>
            <w:noWrap/>
            <w:vAlign w:val="center"/>
          </w:tcPr>
          <w:p w14:paraId="048395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2.5*20片</w:t>
            </w:r>
          </w:p>
        </w:tc>
        <w:tc>
          <w:tcPr>
            <w:tcW w:w="1296" w:type="dxa"/>
            <w:shd w:val="clear" w:color="auto" w:fill="FFFFFF"/>
            <w:noWrap/>
            <w:vAlign w:val="center"/>
          </w:tcPr>
          <w:p w14:paraId="29B0A3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3BA9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7E5997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439D65">
            <w:pPr>
              <w:jc w:val="center"/>
              <w:rPr>
                <w:rFonts w:hint="eastAsia" w:ascii="仿宋" w:hAnsi="仿宋" w:eastAsia="仿宋" w:cs="仿宋"/>
                <w:i w:val="0"/>
                <w:iCs w:val="0"/>
                <w:color w:val="000000"/>
                <w:sz w:val="24"/>
                <w:szCs w:val="24"/>
                <w:u w:val="none"/>
              </w:rPr>
            </w:pPr>
          </w:p>
        </w:tc>
      </w:tr>
      <w:tr w14:paraId="5CF3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B580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365</w:t>
            </w:r>
          </w:p>
        </w:tc>
        <w:tc>
          <w:tcPr>
            <w:tcW w:w="3477" w:type="dxa"/>
            <w:shd w:val="clear" w:color="auto" w:fill="FFFFFF"/>
            <w:noWrap/>
            <w:vAlign w:val="center"/>
          </w:tcPr>
          <w:p w14:paraId="5C3392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罗红霉素胶囊</w:t>
            </w:r>
          </w:p>
        </w:tc>
        <w:tc>
          <w:tcPr>
            <w:tcW w:w="2318" w:type="dxa"/>
            <w:shd w:val="clear" w:color="auto" w:fill="FFFFFF"/>
            <w:noWrap/>
            <w:vAlign w:val="center"/>
          </w:tcPr>
          <w:p w14:paraId="4576A7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0.15g*10s</w:t>
            </w:r>
          </w:p>
        </w:tc>
        <w:tc>
          <w:tcPr>
            <w:tcW w:w="1296" w:type="dxa"/>
            <w:shd w:val="clear" w:color="auto" w:fill="FFFFFF"/>
            <w:noWrap/>
            <w:vAlign w:val="center"/>
          </w:tcPr>
          <w:p w14:paraId="788108A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CF63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DB071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8DACCA">
            <w:pPr>
              <w:jc w:val="center"/>
              <w:rPr>
                <w:rFonts w:hint="eastAsia" w:ascii="仿宋" w:hAnsi="仿宋" w:eastAsia="仿宋" w:cs="仿宋"/>
                <w:i w:val="0"/>
                <w:iCs w:val="0"/>
                <w:color w:val="000000"/>
                <w:sz w:val="24"/>
                <w:szCs w:val="24"/>
                <w:u w:val="none"/>
              </w:rPr>
            </w:pPr>
          </w:p>
        </w:tc>
      </w:tr>
      <w:tr w14:paraId="251D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81A7D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366</w:t>
            </w:r>
          </w:p>
        </w:tc>
        <w:tc>
          <w:tcPr>
            <w:tcW w:w="3477" w:type="dxa"/>
            <w:shd w:val="clear" w:color="auto" w:fill="FFFFFF"/>
            <w:noWrap/>
            <w:vAlign w:val="center"/>
          </w:tcPr>
          <w:p w14:paraId="7C1C5A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罗红霉素胶囊</w:t>
            </w:r>
          </w:p>
        </w:tc>
        <w:tc>
          <w:tcPr>
            <w:tcW w:w="2318" w:type="dxa"/>
            <w:shd w:val="clear" w:color="auto" w:fill="FFFFFF"/>
            <w:noWrap/>
            <w:vAlign w:val="center"/>
          </w:tcPr>
          <w:p w14:paraId="77623F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0.15g*12粒</w:t>
            </w:r>
          </w:p>
        </w:tc>
        <w:tc>
          <w:tcPr>
            <w:tcW w:w="1296" w:type="dxa"/>
            <w:shd w:val="clear" w:color="auto" w:fill="FFFFFF"/>
            <w:noWrap/>
            <w:vAlign w:val="center"/>
          </w:tcPr>
          <w:p w14:paraId="3626E69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BE47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03AD3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D612EC">
            <w:pPr>
              <w:jc w:val="center"/>
              <w:rPr>
                <w:rFonts w:hint="eastAsia" w:ascii="仿宋" w:hAnsi="仿宋" w:eastAsia="仿宋" w:cs="仿宋"/>
                <w:i w:val="0"/>
                <w:iCs w:val="0"/>
                <w:color w:val="000000"/>
                <w:sz w:val="24"/>
                <w:szCs w:val="24"/>
                <w:u w:val="none"/>
              </w:rPr>
            </w:pPr>
          </w:p>
        </w:tc>
      </w:tr>
      <w:tr w14:paraId="24A0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3B18E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367</w:t>
            </w:r>
          </w:p>
        </w:tc>
        <w:tc>
          <w:tcPr>
            <w:tcW w:w="3477" w:type="dxa"/>
            <w:shd w:val="clear" w:color="auto" w:fill="FFFFFF"/>
            <w:noWrap/>
            <w:vAlign w:val="center"/>
          </w:tcPr>
          <w:p w14:paraId="1951BE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琥珀酸美托洛尔缓释片（倍他乐克）</w:t>
            </w:r>
          </w:p>
        </w:tc>
        <w:tc>
          <w:tcPr>
            <w:tcW w:w="2318" w:type="dxa"/>
            <w:shd w:val="clear" w:color="auto" w:fill="FFFFFF"/>
            <w:noWrap/>
            <w:vAlign w:val="center"/>
          </w:tcPr>
          <w:p w14:paraId="54761E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95㎎*7片</w:t>
            </w:r>
          </w:p>
        </w:tc>
        <w:tc>
          <w:tcPr>
            <w:tcW w:w="1296" w:type="dxa"/>
            <w:shd w:val="clear" w:color="auto" w:fill="FFFFFF"/>
            <w:noWrap/>
            <w:vAlign w:val="center"/>
          </w:tcPr>
          <w:p w14:paraId="73EE488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E624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9A65CF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A8EB19">
            <w:pPr>
              <w:jc w:val="center"/>
              <w:rPr>
                <w:rFonts w:hint="eastAsia" w:ascii="仿宋" w:hAnsi="仿宋" w:eastAsia="仿宋" w:cs="仿宋"/>
                <w:i w:val="0"/>
                <w:iCs w:val="0"/>
                <w:color w:val="000000"/>
                <w:sz w:val="24"/>
                <w:szCs w:val="24"/>
                <w:u w:val="none"/>
              </w:rPr>
            </w:pPr>
          </w:p>
        </w:tc>
      </w:tr>
      <w:tr w14:paraId="512E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176C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368</w:t>
            </w:r>
          </w:p>
        </w:tc>
        <w:tc>
          <w:tcPr>
            <w:tcW w:w="3477" w:type="dxa"/>
            <w:shd w:val="clear" w:color="auto" w:fill="FFFFFF"/>
            <w:noWrap/>
            <w:vAlign w:val="center"/>
          </w:tcPr>
          <w:p w14:paraId="3611EB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护肝片（葵花）</w:t>
            </w:r>
          </w:p>
        </w:tc>
        <w:tc>
          <w:tcPr>
            <w:tcW w:w="2318" w:type="dxa"/>
            <w:shd w:val="clear" w:color="auto" w:fill="FFFFFF"/>
            <w:noWrap/>
            <w:vAlign w:val="center"/>
          </w:tcPr>
          <w:p w14:paraId="6833F9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0.35g*100s</w:t>
            </w:r>
          </w:p>
        </w:tc>
        <w:tc>
          <w:tcPr>
            <w:tcW w:w="1296" w:type="dxa"/>
            <w:shd w:val="clear" w:color="auto" w:fill="FFFFFF"/>
            <w:noWrap/>
            <w:vAlign w:val="center"/>
          </w:tcPr>
          <w:p w14:paraId="005CC00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093F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78488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219679">
            <w:pPr>
              <w:jc w:val="center"/>
              <w:rPr>
                <w:rFonts w:hint="eastAsia" w:ascii="仿宋" w:hAnsi="仿宋" w:eastAsia="仿宋" w:cs="仿宋"/>
                <w:i w:val="0"/>
                <w:iCs w:val="0"/>
                <w:color w:val="000000"/>
                <w:sz w:val="24"/>
                <w:szCs w:val="24"/>
                <w:u w:val="none"/>
              </w:rPr>
            </w:pPr>
          </w:p>
        </w:tc>
      </w:tr>
      <w:tr w14:paraId="2B16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874F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369</w:t>
            </w:r>
          </w:p>
        </w:tc>
        <w:tc>
          <w:tcPr>
            <w:tcW w:w="3477" w:type="dxa"/>
            <w:shd w:val="clear" w:color="auto" w:fill="FFFFFF"/>
            <w:noWrap/>
            <w:vAlign w:val="center"/>
          </w:tcPr>
          <w:p w14:paraId="3974ED8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炉甘石洗剂</w:t>
            </w:r>
          </w:p>
        </w:tc>
        <w:tc>
          <w:tcPr>
            <w:tcW w:w="2318" w:type="dxa"/>
            <w:shd w:val="clear" w:color="auto" w:fill="FFFFFF"/>
            <w:noWrap/>
            <w:vAlign w:val="center"/>
          </w:tcPr>
          <w:p w14:paraId="4F5A57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auto"/>
            <w:noWrap/>
            <w:vAlign w:val="center"/>
          </w:tcPr>
          <w:p w14:paraId="648FFBBB">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6F857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62E36B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B43DBF">
            <w:pPr>
              <w:jc w:val="center"/>
              <w:rPr>
                <w:rFonts w:hint="eastAsia" w:ascii="仿宋" w:hAnsi="仿宋" w:eastAsia="仿宋" w:cs="仿宋"/>
                <w:i w:val="0"/>
                <w:iCs w:val="0"/>
                <w:color w:val="000000"/>
                <w:sz w:val="24"/>
                <w:szCs w:val="24"/>
                <w:u w:val="none"/>
              </w:rPr>
            </w:pPr>
          </w:p>
        </w:tc>
      </w:tr>
      <w:tr w14:paraId="5437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AFCE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370</w:t>
            </w:r>
          </w:p>
        </w:tc>
        <w:tc>
          <w:tcPr>
            <w:tcW w:w="3477" w:type="dxa"/>
            <w:shd w:val="clear" w:color="auto" w:fill="FFFFFF"/>
            <w:noWrap/>
            <w:vAlign w:val="center"/>
          </w:tcPr>
          <w:p w14:paraId="6741C0C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黄连上清丸</w:t>
            </w:r>
          </w:p>
        </w:tc>
        <w:tc>
          <w:tcPr>
            <w:tcW w:w="2318" w:type="dxa"/>
            <w:shd w:val="clear" w:color="auto" w:fill="FFFFFF"/>
            <w:noWrap/>
            <w:vAlign w:val="center"/>
          </w:tcPr>
          <w:p w14:paraId="6D63F7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3590DDF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A703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4EF90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937B13">
            <w:pPr>
              <w:jc w:val="center"/>
              <w:rPr>
                <w:rFonts w:hint="eastAsia" w:ascii="仿宋" w:hAnsi="仿宋" w:eastAsia="仿宋" w:cs="仿宋"/>
                <w:i w:val="0"/>
                <w:iCs w:val="0"/>
                <w:color w:val="000000"/>
                <w:sz w:val="24"/>
                <w:szCs w:val="24"/>
                <w:u w:val="none"/>
              </w:rPr>
            </w:pPr>
          </w:p>
        </w:tc>
      </w:tr>
      <w:tr w14:paraId="293A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0D1E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371</w:t>
            </w:r>
          </w:p>
        </w:tc>
        <w:tc>
          <w:tcPr>
            <w:tcW w:w="3477" w:type="dxa"/>
            <w:shd w:val="clear" w:color="auto" w:fill="FFFFFF"/>
            <w:noWrap/>
            <w:vAlign w:val="center"/>
          </w:tcPr>
          <w:p w14:paraId="63655BF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柳氮磺吡啶肠溶片</w:t>
            </w:r>
          </w:p>
        </w:tc>
        <w:tc>
          <w:tcPr>
            <w:tcW w:w="2318" w:type="dxa"/>
            <w:shd w:val="clear" w:color="auto" w:fill="FFFFFF"/>
            <w:noWrap/>
            <w:vAlign w:val="center"/>
          </w:tcPr>
          <w:p w14:paraId="1E38DC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0.25g*60S</w:t>
            </w:r>
          </w:p>
        </w:tc>
        <w:tc>
          <w:tcPr>
            <w:tcW w:w="1296" w:type="dxa"/>
            <w:shd w:val="clear" w:color="auto" w:fill="FFFFFF"/>
            <w:noWrap/>
            <w:vAlign w:val="center"/>
          </w:tcPr>
          <w:p w14:paraId="4317297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EEA3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34C36B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4D956C1">
            <w:pPr>
              <w:jc w:val="center"/>
              <w:rPr>
                <w:rFonts w:hint="eastAsia" w:ascii="仿宋" w:hAnsi="仿宋" w:eastAsia="仿宋" w:cs="仿宋"/>
                <w:i w:val="0"/>
                <w:iCs w:val="0"/>
                <w:color w:val="000000"/>
                <w:sz w:val="24"/>
                <w:szCs w:val="24"/>
                <w:u w:val="none"/>
              </w:rPr>
            </w:pPr>
          </w:p>
        </w:tc>
      </w:tr>
      <w:tr w14:paraId="03A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D156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372</w:t>
            </w:r>
          </w:p>
        </w:tc>
        <w:tc>
          <w:tcPr>
            <w:tcW w:w="3477" w:type="dxa"/>
            <w:shd w:val="clear" w:color="auto" w:fill="FFFFFF"/>
            <w:noWrap/>
            <w:vAlign w:val="center"/>
          </w:tcPr>
          <w:p w14:paraId="139DE3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硫酸亚铁片</w:t>
            </w:r>
          </w:p>
        </w:tc>
        <w:tc>
          <w:tcPr>
            <w:tcW w:w="2318" w:type="dxa"/>
            <w:shd w:val="clear" w:color="auto" w:fill="FFFFFF"/>
            <w:noWrap/>
            <w:vAlign w:val="center"/>
          </w:tcPr>
          <w:p w14:paraId="444B6D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0.3g*100s</w:t>
            </w:r>
          </w:p>
        </w:tc>
        <w:tc>
          <w:tcPr>
            <w:tcW w:w="1296" w:type="dxa"/>
            <w:shd w:val="clear" w:color="auto" w:fill="FFFFFF"/>
            <w:noWrap/>
            <w:vAlign w:val="center"/>
          </w:tcPr>
          <w:p w14:paraId="73DC35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73E0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D48D47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3E516D5">
            <w:pPr>
              <w:jc w:val="center"/>
              <w:rPr>
                <w:rFonts w:hint="eastAsia" w:ascii="仿宋" w:hAnsi="仿宋" w:eastAsia="仿宋" w:cs="仿宋"/>
                <w:i w:val="0"/>
                <w:iCs w:val="0"/>
                <w:color w:val="000000"/>
                <w:sz w:val="24"/>
                <w:szCs w:val="24"/>
                <w:u w:val="none"/>
              </w:rPr>
            </w:pPr>
          </w:p>
        </w:tc>
      </w:tr>
      <w:tr w14:paraId="24CE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8AC7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373</w:t>
            </w:r>
          </w:p>
        </w:tc>
        <w:tc>
          <w:tcPr>
            <w:tcW w:w="3477" w:type="dxa"/>
            <w:shd w:val="clear" w:color="auto" w:fill="FFFFFF"/>
            <w:noWrap/>
            <w:vAlign w:val="center"/>
          </w:tcPr>
          <w:p w14:paraId="5BFD98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甲钴胺胶囊</w:t>
            </w:r>
          </w:p>
        </w:tc>
        <w:tc>
          <w:tcPr>
            <w:tcW w:w="2318" w:type="dxa"/>
            <w:shd w:val="clear" w:color="auto" w:fill="FFFFFF"/>
            <w:noWrap/>
            <w:vAlign w:val="center"/>
          </w:tcPr>
          <w:p w14:paraId="4DFB3D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0.5mg*10s*3板</w:t>
            </w:r>
          </w:p>
        </w:tc>
        <w:tc>
          <w:tcPr>
            <w:tcW w:w="1296" w:type="dxa"/>
            <w:shd w:val="clear" w:color="auto" w:fill="FFFFFF"/>
            <w:noWrap/>
            <w:vAlign w:val="center"/>
          </w:tcPr>
          <w:p w14:paraId="7A07822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4B79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E8DE6E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4E9510">
            <w:pPr>
              <w:jc w:val="center"/>
              <w:rPr>
                <w:rFonts w:hint="eastAsia" w:ascii="仿宋" w:hAnsi="仿宋" w:eastAsia="仿宋" w:cs="仿宋"/>
                <w:i w:val="0"/>
                <w:iCs w:val="0"/>
                <w:color w:val="000000"/>
                <w:sz w:val="24"/>
                <w:szCs w:val="24"/>
                <w:u w:val="none"/>
              </w:rPr>
            </w:pPr>
          </w:p>
        </w:tc>
      </w:tr>
      <w:tr w14:paraId="1A91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E837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374</w:t>
            </w:r>
          </w:p>
        </w:tc>
        <w:tc>
          <w:tcPr>
            <w:tcW w:w="3477" w:type="dxa"/>
            <w:shd w:val="clear" w:color="auto" w:fill="FFFFFF"/>
            <w:noWrap/>
            <w:vAlign w:val="center"/>
          </w:tcPr>
          <w:p w14:paraId="32944F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甲巯咪唑片</w:t>
            </w:r>
          </w:p>
        </w:tc>
        <w:tc>
          <w:tcPr>
            <w:tcW w:w="2318" w:type="dxa"/>
            <w:shd w:val="clear" w:color="auto" w:fill="FFFFFF"/>
            <w:noWrap/>
            <w:vAlign w:val="center"/>
          </w:tcPr>
          <w:p w14:paraId="5161D40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0D7F984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DF6D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5719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7BC8FA7">
            <w:pPr>
              <w:jc w:val="center"/>
              <w:rPr>
                <w:rFonts w:hint="eastAsia" w:ascii="仿宋" w:hAnsi="仿宋" w:eastAsia="仿宋" w:cs="仿宋"/>
                <w:i w:val="0"/>
                <w:iCs w:val="0"/>
                <w:color w:val="000000"/>
                <w:sz w:val="24"/>
                <w:szCs w:val="24"/>
                <w:u w:val="none"/>
              </w:rPr>
            </w:pPr>
          </w:p>
        </w:tc>
      </w:tr>
      <w:tr w14:paraId="4EDE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1D61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w:t>
            </w:r>
          </w:p>
        </w:tc>
        <w:tc>
          <w:tcPr>
            <w:tcW w:w="3477" w:type="dxa"/>
            <w:shd w:val="clear" w:color="auto" w:fill="FFFFFF"/>
            <w:noWrap/>
            <w:vAlign w:val="center"/>
          </w:tcPr>
          <w:p w14:paraId="7378065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甲硝唑芬布芬胶囊</w:t>
            </w:r>
          </w:p>
        </w:tc>
        <w:tc>
          <w:tcPr>
            <w:tcW w:w="2318" w:type="dxa"/>
            <w:shd w:val="clear" w:color="auto" w:fill="FFFFFF"/>
            <w:noWrap/>
            <w:vAlign w:val="center"/>
          </w:tcPr>
          <w:p w14:paraId="337E49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w:t>
            </w:r>
          </w:p>
        </w:tc>
        <w:tc>
          <w:tcPr>
            <w:tcW w:w="1296" w:type="dxa"/>
            <w:shd w:val="clear" w:color="auto" w:fill="FFFFFF"/>
            <w:noWrap/>
            <w:vAlign w:val="center"/>
          </w:tcPr>
          <w:p w14:paraId="6D3174D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DCCB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E0114D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289C4D">
            <w:pPr>
              <w:jc w:val="center"/>
              <w:rPr>
                <w:rFonts w:hint="eastAsia" w:ascii="仿宋" w:hAnsi="仿宋" w:eastAsia="仿宋" w:cs="仿宋"/>
                <w:i w:val="0"/>
                <w:iCs w:val="0"/>
                <w:color w:val="000000"/>
                <w:sz w:val="24"/>
                <w:szCs w:val="24"/>
                <w:u w:val="none"/>
              </w:rPr>
            </w:pPr>
          </w:p>
        </w:tc>
      </w:tr>
      <w:tr w14:paraId="72FA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7FE9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376</w:t>
            </w:r>
          </w:p>
        </w:tc>
        <w:tc>
          <w:tcPr>
            <w:tcW w:w="3477" w:type="dxa"/>
            <w:shd w:val="clear" w:color="auto" w:fill="FFFFFF"/>
            <w:noWrap/>
            <w:vAlign w:val="center"/>
          </w:tcPr>
          <w:p w14:paraId="6D1E38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硫酸沙丁胺醇吸入气雾剂</w:t>
            </w:r>
          </w:p>
        </w:tc>
        <w:tc>
          <w:tcPr>
            <w:tcW w:w="2318" w:type="dxa"/>
            <w:shd w:val="clear" w:color="auto" w:fill="FFFFFF"/>
            <w:noWrap/>
            <w:vAlign w:val="center"/>
          </w:tcPr>
          <w:p w14:paraId="0A72A3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0.1mg*200D</w:t>
            </w:r>
          </w:p>
        </w:tc>
        <w:tc>
          <w:tcPr>
            <w:tcW w:w="1296" w:type="dxa"/>
            <w:shd w:val="clear" w:color="auto" w:fill="auto"/>
            <w:noWrap/>
            <w:vAlign w:val="center"/>
          </w:tcPr>
          <w:p w14:paraId="3994233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BFD93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2798B4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195FCF">
            <w:pPr>
              <w:jc w:val="center"/>
              <w:rPr>
                <w:rFonts w:hint="eastAsia" w:ascii="仿宋" w:hAnsi="仿宋" w:eastAsia="仿宋" w:cs="仿宋"/>
                <w:i w:val="0"/>
                <w:iCs w:val="0"/>
                <w:color w:val="000000"/>
                <w:sz w:val="24"/>
                <w:szCs w:val="24"/>
                <w:u w:val="none"/>
              </w:rPr>
            </w:pPr>
          </w:p>
        </w:tc>
      </w:tr>
      <w:tr w14:paraId="4BAA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2263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377</w:t>
            </w:r>
          </w:p>
        </w:tc>
        <w:tc>
          <w:tcPr>
            <w:tcW w:w="3477" w:type="dxa"/>
            <w:shd w:val="clear" w:color="auto" w:fill="FFFFFF"/>
            <w:noWrap/>
            <w:vAlign w:val="center"/>
          </w:tcPr>
          <w:p w14:paraId="155E15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硫酸沙丁胺醇片</w:t>
            </w:r>
          </w:p>
        </w:tc>
        <w:tc>
          <w:tcPr>
            <w:tcW w:w="2318" w:type="dxa"/>
            <w:shd w:val="clear" w:color="auto" w:fill="FFFFFF"/>
            <w:noWrap/>
            <w:vAlign w:val="center"/>
          </w:tcPr>
          <w:p w14:paraId="668F46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20mg*100片</w:t>
            </w:r>
          </w:p>
        </w:tc>
        <w:tc>
          <w:tcPr>
            <w:tcW w:w="1296" w:type="dxa"/>
            <w:shd w:val="clear" w:color="auto" w:fill="FFFFFF"/>
            <w:noWrap/>
            <w:vAlign w:val="center"/>
          </w:tcPr>
          <w:p w14:paraId="71013F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0E52E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446C2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B993DD">
            <w:pPr>
              <w:jc w:val="center"/>
              <w:rPr>
                <w:rFonts w:hint="eastAsia" w:ascii="仿宋" w:hAnsi="仿宋" w:eastAsia="仿宋" w:cs="仿宋"/>
                <w:i w:val="0"/>
                <w:iCs w:val="0"/>
                <w:color w:val="000000"/>
                <w:sz w:val="24"/>
                <w:szCs w:val="24"/>
                <w:u w:val="none"/>
              </w:rPr>
            </w:pPr>
          </w:p>
        </w:tc>
      </w:tr>
      <w:tr w14:paraId="203F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8EB6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378</w:t>
            </w:r>
          </w:p>
        </w:tc>
        <w:tc>
          <w:tcPr>
            <w:tcW w:w="3477" w:type="dxa"/>
            <w:shd w:val="clear" w:color="auto" w:fill="FFFFFF"/>
            <w:noWrap/>
            <w:vAlign w:val="center"/>
          </w:tcPr>
          <w:p w14:paraId="0B0813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金锁固精丸</w:t>
            </w:r>
          </w:p>
        </w:tc>
        <w:tc>
          <w:tcPr>
            <w:tcW w:w="2318" w:type="dxa"/>
            <w:shd w:val="clear" w:color="auto" w:fill="FFFFFF"/>
            <w:noWrap/>
            <w:vAlign w:val="center"/>
          </w:tcPr>
          <w:p w14:paraId="369723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0D52F65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2F6F9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A96D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C3D960">
            <w:pPr>
              <w:jc w:val="center"/>
              <w:rPr>
                <w:rFonts w:hint="eastAsia" w:ascii="仿宋" w:hAnsi="仿宋" w:eastAsia="仿宋" w:cs="仿宋"/>
                <w:i w:val="0"/>
                <w:iCs w:val="0"/>
                <w:color w:val="000000"/>
                <w:sz w:val="24"/>
                <w:szCs w:val="24"/>
                <w:u w:val="none"/>
              </w:rPr>
            </w:pPr>
          </w:p>
        </w:tc>
      </w:tr>
      <w:tr w14:paraId="05EB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CD8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379</w:t>
            </w:r>
          </w:p>
        </w:tc>
        <w:tc>
          <w:tcPr>
            <w:tcW w:w="3477" w:type="dxa"/>
            <w:shd w:val="clear" w:color="auto" w:fill="FFFFFF"/>
            <w:noWrap/>
            <w:vAlign w:val="center"/>
          </w:tcPr>
          <w:p w14:paraId="587FF8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硫酸庆大霉素注射液</w:t>
            </w:r>
          </w:p>
        </w:tc>
        <w:tc>
          <w:tcPr>
            <w:tcW w:w="2318" w:type="dxa"/>
            <w:shd w:val="clear" w:color="auto" w:fill="FFFFFF"/>
            <w:noWrap/>
            <w:vAlign w:val="center"/>
          </w:tcPr>
          <w:p w14:paraId="2AF78B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2ml:8万</w:t>
            </w:r>
          </w:p>
        </w:tc>
        <w:tc>
          <w:tcPr>
            <w:tcW w:w="1296" w:type="dxa"/>
            <w:shd w:val="clear" w:color="auto" w:fill="FFFFFF"/>
            <w:noWrap/>
            <w:vAlign w:val="center"/>
          </w:tcPr>
          <w:p w14:paraId="0F4533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8DBB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F6813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D9E1F0">
            <w:pPr>
              <w:jc w:val="center"/>
              <w:rPr>
                <w:rFonts w:hint="eastAsia" w:ascii="仿宋" w:hAnsi="仿宋" w:eastAsia="仿宋" w:cs="仿宋"/>
                <w:i w:val="0"/>
                <w:iCs w:val="0"/>
                <w:color w:val="000000"/>
                <w:sz w:val="24"/>
                <w:szCs w:val="24"/>
                <w:u w:val="none"/>
              </w:rPr>
            </w:pPr>
          </w:p>
        </w:tc>
      </w:tr>
      <w:tr w14:paraId="73F6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2CF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380</w:t>
            </w:r>
          </w:p>
        </w:tc>
        <w:tc>
          <w:tcPr>
            <w:tcW w:w="3477" w:type="dxa"/>
            <w:shd w:val="clear" w:color="auto" w:fill="FFFFFF"/>
            <w:noWrap/>
            <w:vAlign w:val="center"/>
          </w:tcPr>
          <w:p w14:paraId="3F1A83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硫酸庆大霉素片</w:t>
            </w:r>
          </w:p>
        </w:tc>
        <w:tc>
          <w:tcPr>
            <w:tcW w:w="2318" w:type="dxa"/>
            <w:shd w:val="clear" w:color="auto" w:fill="FFFFFF"/>
            <w:noWrap/>
            <w:vAlign w:val="center"/>
          </w:tcPr>
          <w:p w14:paraId="00E359E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40mg（4万单位）*10</w:t>
            </w:r>
          </w:p>
        </w:tc>
        <w:tc>
          <w:tcPr>
            <w:tcW w:w="1296" w:type="dxa"/>
            <w:shd w:val="clear" w:color="auto" w:fill="FFFFFF"/>
            <w:noWrap/>
            <w:vAlign w:val="center"/>
          </w:tcPr>
          <w:p w14:paraId="1901EC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C1E0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A932E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EDFFF9">
            <w:pPr>
              <w:jc w:val="center"/>
              <w:rPr>
                <w:rFonts w:hint="eastAsia" w:ascii="仿宋" w:hAnsi="仿宋" w:eastAsia="仿宋" w:cs="仿宋"/>
                <w:i w:val="0"/>
                <w:iCs w:val="0"/>
                <w:color w:val="000000"/>
                <w:sz w:val="24"/>
                <w:szCs w:val="24"/>
                <w:u w:val="none"/>
              </w:rPr>
            </w:pPr>
          </w:p>
        </w:tc>
      </w:tr>
      <w:tr w14:paraId="6BF5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4910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381</w:t>
            </w:r>
          </w:p>
        </w:tc>
        <w:tc>
          <w:tcPr>
            <w:tcW w:w="3477" w:type="dxa"/>
            <w:shd w:val="clear" w:color="auto" w:fill="FFFFFF"/>
            <w:noWrap/>
            <w:vAlign w:val="center"/>
          </w:tcPr>
          <w:p w14:paraId="5AD1B9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糠甾醇片</w:t>
            </w:r>
          </w:p>
        </w:tc>
        <w:tc>
          <w:tcPr>
            <w:tcW w:w="2318" w:type="dxa"/>
            <w:shd w:val="clear" w:color="auto" w:fill="FFFFFF"/>
            <w:noWrap/>
            <w:vAlign w:val="center"/>
          </w:tcPr>
          <w:p w14:paraId="264832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40mg*100s</w:t>
            </w:r>
          </w:p>
        </w:tc>
        <w:tc>
          <w:tcPr>
            <w:tcW w:w="1296" w:type="dxa"/>
            <w:shd w:val="clear" w:color="auto" w:fill="FFFFFF"/>
            <w:noWrap/>
            <w:vAlign w:val="center"/>
          </w:tcPr>
          <w:p w14:paraId="2BA17A3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2F66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196A4A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849737">
            <w:pPr>
              <w:jc w:val="center"/>
              <w:rPr>
                <w:rFonts w:hint="eastAsia" w:ascii="仿宋" w:hAnsi="仿宋" w:eastAsia="仿宋" w:cs="仿宋"/>
                <w:i w:val="0"/>
                <w:iCs w:val="0"/>
                <w:color w:val="000000"/>
                <w:sz w:val="24"/>
                <w:szCs w:val="24"/>
                <w:u w:val="none"/>
              </w:rPr>
            </w:pPr>
          </w:p>
        </w:tc>
      </w:tr>
      <w:tr w14:paraId="03B4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9C2A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382</w:t>
            </w:r>
          </w:p>
        </w:tc>
        <w:tc>
          <w:tcPr>
            <w:tcW w:w="3477" w:type="dxa"/>
            <w:shd w:val="clear" w:color="auto" w:fill="FFFFFF"/>
            <w:noWrap/>
            <w:vAlign w:val="center"/>
          </w:tcPr>
          <w:p w14:paraId="47B308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抗病毒胶囊</w:t>
            </w:r>
          </w:p>
        </w:tc>
        <w:tc>
          <w:tcPr>
            <w:tcW w:w="2318" w:type="dxa"/>
            <w:shd w:val="clear" w:color="auto" w:fill="FFFFFF"/>
            <w:noWrap/>
            <w:vAlign w:val="center"/>
          </w:tcPr>
          <w:p w14:paraId="19574A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0.3*24粒</w:t>
            </w:r>
          </w:p>
        </w:tc>
        <w:tc>
          <w:tcPr>
            <w:tcW w:w="1296" w:type="dxa"/>
            <w:shd w:val="clear" w:color="auto" w:fill="FFFFFF"/>
            <w:noWrap/>
            <w:vAlign w:val="center"/>
          </w:tcPr>
          <w:p w14:paraId="6308E58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9870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F72F7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47CDA9">
            <w:pPr>
              <w:jc w:val="center"/>
              <w:rPr>
                <w:rFonts w:hint="eastAsia" w:ascii="仿宋" w:hAnsi="仿宋" w:eastAsia="仿宋" w:cs="仿宋"/>
                <w:i w:val="0"/>
                <w:iCs w:val="0"/>
                <w:color w:val="000000"/>
                <w:sz w:val="24"/>
                <w:szCs w:val="24"/>
                <w:u w:val="none"/>
              </w:rPr>
            </w:pPr>
          </w:p>
        </w:tc>
      </w:tr>
      <w:tr w14:paraId="34B1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5154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383</w:t>
            </w:r>
          </w:p>
        </w:tc>
        <w:tc>
          <w:tcPr>
            <w:tcW w:w="3477" w:type="dxa"/>
            <w:shd w:val="clear" w:color="auto" w:fill="FFFFFF"/>
            <w:noWrap/>
            <w:vAlign w:val="center"/>
          </w:tcPr>
          <w:p w14:paraId="17C811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咳特灵胶囊</w:t>
            </w:r>
          </w:p>
        </w:tc>
        <w:tc>
          <w:tcPr>
            <w:tcW w:w="2318" w:type="dxa"/>
            <w:shd w:val="clear" w:color="auto" w:fill="FFFFFF"/>
            <w:noWrap/>
            <w:vAlign w:val="center"/>
          </w:tcPr>
          <w:p w14:paraId="3B2BEA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24AE1B2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9BD4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768F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D27E88C">
            <w:pPr>
              <w:jc w:val="center"/>
              <w:rPr>
                <w:rFonts w:hint="eastAsia" w:ascii="仿宋" w:hAnsi="仿宋" w:eastAsia="仿宋" w:cs="仿宋"/>
                <w:i w:val="0"/>
                <w:iCs w:val="0"/>
                <w:color w:val="000000"/>
                <w:sz w:val="24"/>
                <w:szCs w:val="24"/>
                <w:u w:val="none"/>
              </w:rPr>
            </w:pPr>
          </w:p>
        </w:tc>
      </w:tr>
      <w:tr w14:paraId="4483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D3CA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384</w:t>
            </w:r>
          </w:p>
        </w:tc>
        <w:tc>
          <w:tcPr>
            <w:tcW w:w="3477" w:type="dxa"/>
            <w:shd w:val="clear" w:color="auto" w:fill="FFFFFF"/>
            <w:noWrap/>
            <w:vAlign w:val="center"/>
          </w:tcPr>
          <w:p w14:paraId="122D45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咳特灵片</w:t>
            </w:r>
          </w:p>
        </w:tc>
        <w:tc>
          <w:tcPr>
            <w:tcW w:w="2318" w:type="dxa"/>
            <w:shd w:val="clear" w:color="auto" w:fill="FFFFFF"/>
            <w:noWrap/>
            <w:vAlign w:val="center"/>
          </w:tcPr>
          <w:p w14:paraId="0FE682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100片</w:t>
            </w:r>
          </w:p>
        </w:tc>
        <w:tc>
          <w:tcPr>
            <w:tcW w:w="1296" w:type="dxa"/>
            <w:shd w:val="clear" w:color="auto" w:fill="FFFFFF"/>
            <w:noWrap/>
            <w:vAlign w:val="center"/>
          </w:tcPr>
          <w:p w14:paraId="228F7D8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79609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CFBA0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5DF3918">
            <w:pPr>
              <w:jc w:val="center"/>
              <w:rPr>
                <w:rFonts w:hint="eastAsia" w:ascii="仿宋" w:hAnsi="仿宋" w:eastAsia="仿宋" w:cs="仿宋"/>
                <w:i w:val="0"/>
                <w:iCs w:val="0"/>
                <w:color w:val="000000"/>
                <w:sz w:val="24"/>
                <w:szCs w:val="24"/>
                <w:u w:val="none"/>
              </w:rPr>
            </w:pPr>
          </w:p>
        </w:tc>
      </w:tr>
      <w:tr w14:paraId="4CB8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8FCD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385</w:t>
            </w:r>
          </w:p>
        </w:tc>
        <w:tc>
          <w:tcPr>
            <w:tcW w:w="3477" w:type="dxa"/>
            <w:shd w:val="clear" w:color="auto" w:fill="FFFFFF"/>
            <w:noWrap/>
            <w:vAlign w:val="center"/>
          </w:tcPr>
          <w:p w14:paraId="18164F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硫酸镁注射液</w:t>
            </w:r>
          </w:p>
        </w:tc>
        <w:tc>
          <w:tcPr>
            <w:tcW w:w="2318" w:type="dxa"/>
            <w:shd w:val="clear" w:color="auto" w:fill="FFFFFF"/>
            <w:noWrap/>
            <w:vAlign w:val="center"/>
          </w:tcPr>
          <w:p w14:paraId="17F32B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10ml：2.5g*5支</w:t>
            </w:r>
          </w:p>
        </w:tc>
        <w:tc>
          <w:tcPr>
            <w:tcW w:w="1296" w:type="dxa"/>
            <w:shd w:val="clear" w:color="auto" w:fill="FFFFFF"/>
            <w:noWrap/>
            <w:vAlign w:val="center"/>
          </w:tcPr>
          <w:p w14:paraId="3AAB8C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51CA5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7EF27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2EE6EF">
            <w:pPr>
              <w:jc w:val="center"/>
              <w:rPr>
                <w:rFonts w:hint="eastAsia" w:ascii="仿宋" w:hAnsi="仿宋" w:eastAsia="仿宋" w:cs="仿宋"/>
                <w:i w:val="0"/>
                <w:iCs w:val="0"/>
                <w:color w:val="000000"/>
                <w:sz w:val="24"/>
                <w:szCs w:val="24"/>
                <w:u w:val="none"/>
              </w:rPr>
            </w:pPr>
          </w:p>
        </w:tc>
      </w:tr>
      <w:tr w14:paraId="1FB3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D662E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386</w:t>
            </w:r>
          </w:p>
        </w:tc>
        <w:tc>
          <w:tcPr>
            <w:tcW w:w="3477" w:type="dxa"/>
            <w:shd w:val="clear" w:color="auto" w:fill="FFFFFF"/>
            <w:noWrap/>
            <w:vAlign w:val="center"/>
          </w:tcPr>
          <w:p w14:paraId="3C5B64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利巴韦林含片</w:t>
            </w:r>
          </w:p>
        </w:tc>
        <w:tc>
          <w:tcPr>
            <w:tcW w:w="2318" w:type="dxa"/>
            <w:shd w:val="clear" w:color="auto" w:fill="FFFFFF"/>
            <w:noWrap/>
            <w:vAlign w:val="center"/>
          </w:tcPr>
          <w:p w14:paraId="44153F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20mg*24</w:t>
            </w:r>
          </w:p>
        </w:tc>
        <w:tc>
          <w:tcPr>
            <w:tcW w:w="1296" w:type="dxa"/>
            <w:shd w:val="clear" w:color="auto" w:fill="FFFFFF"/>
            <w:noWrap/>
            <w:vAlign w:val="center"/>
          </w:tcPr>
          <w:p w14:paraId="4C18B28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16C28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E0FED1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DAEEB7">
            <w:pPr>
              <w:jc w:val="center"/>
              <w:rPr>
                <w:rFonts w:hint="eastAsia" w:ascii="仿宋" w:hAnsi="仿宋" w:eastAsia="仿宋" w:cs="仿宋"/>
                <w:i w:val="0"/>
                <w:iCs w:val="0"/>
                <w:color w:val="000000"/>
                <w:sz w:val="24"/>
                <w:szCs w:val="24"/>
                <w:u w:val="none"/>
              </w:rPr>
            </w:pPr>
          </w:p>
        </w:tc>
      </w:tr>
      <w:tr w14:paraId="5913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EAB7D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387</w:t>
            </w:r>
          </w:p>
        </w:tc>
        <w:tc>
          <w:tcPr>
            <w:tcW w:w="3477" w:type="dxa"/>
            <w:shd w:val="clear" w:color="auto" w:fill="FFFFFF"/>
            <w:noWrap/>
            <w:vAlign w:val="center"/>
          </w:tcPr>
          <w:p w14:paraId="02912F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利福平胶囊</w:t>
            </w:r>
          </w:p>
        </w:tc>
        <w:tc>
          <w:tcPr>
            <w:tcW w:w="2318" w:type="dxa"/>
            <w:shd w:val="clear" w:color="auto" w:fill="FFFFFF"/>
            <w:noWrap/>
            <w:vAlign w:val="center"/>
          </w:tcPr>
          <w:p w14:paraId="7B1EF4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0.15g*100s</w:t>
            </w:r>
          </w:p>
        </w:tc>
        <w:tc>
          <w:tcPr>
            <w:tcW w:w="1296" w:type="dxa"/>
            <w:shd w:val="clear" w:color="auto" w:fill="FFFFFF"/>
            <w:noWrap/>
            <w:vAlign w:val="center"/>
          </w:tcPr>
          <w:p w14:paraId="4F0E00A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D8B4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61CB7F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3B6A3B">
            <w:pPr>
              <w:jc w:val="center"/>
              <w:rPr>
                <w:rFonts w:hint="eastAsia" w:ascii="仿宋" w:hAnsi="仿宋" w:eastAsia="仿宋" w:cs="仿宋"/>
                <w:i w:val="0"/>
                <w:iCs w:val="0"/>
                <w:color w:val="000000"/>
                <w:sz w:val="24"/>
                <w:szCs w:val="24"/>
                <w:u w:val="none"/>
              </w:rPr>
            </w:pPr>
          </w:p>
        </w:tc>
      </w:tr>
      <w:tr w14:paraId="176F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EAC6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388</w:t>
            </w:r>
          </w:p>
        </w:tc>
        <w:tc>
          <w:tcPr>
            <w:tcW w:w="3477" w:type="dxa"/>
            <w:shd w:val="clear" w:color="auto" w:fill="FFFFFF"/>
            <w:noWrap/>
            <w:vAlign w:val="center"/>
          </w:tcPr>
          <w:p w14:paraId="6178D2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连花清瘟胶囊</w:t>
            </w:r>
          </w:p>
        </w:tc>
        <w:tc>
          <w:tcPr>
            <w:tcW w:w="2318" w:type="dxa"/>
            <w:shd w:val="clear" w:color="auto" w:fill="FFFFFF"/>
            <w:noWrap/>
            <w:vAlign w:val="center"/>
          </w:tcPr>
          <w:p w14:paraId="04DE3D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0.35g*24粒</w:t>
            </w:r>
          </w:p>
        </w:tc>
        <w:tc>
          <w:tcPr>
            <w:tcW w:w="1296" w:type="dxa"/>
            <w:shd w:val="clear" w:color="auto" w:fill="FFFFFF"/>
            <w:noWrap/>
            <w:vAlign w:val="center"/>
          </w:tcPr>
          <w:p w14:paraId="7085399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C735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0BA43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2C13F8">
            <w:pPr>
              <w:jc w:val="center"/>
              <w:rPr>
                <w:rFonts w:hint="eastAsia" w:ascii="仿宋" w:hAnsi="仿宋" w:eastAsia="仿宋" w:cs="仿宋"/>
                <w:i w:val="0"/>
                <w:iCs w:val="0"/>
                <w:color w:val="000000"/>
                <w:sz w:val="24"/>
                <w:szCs w:val="24"/>
                <w:u w:val="none"/>
              </w:rPr>
            </w:pPr>
          </w:p>
        </w:tc>
      </w:tr>
      <w:tr w14:paraId="23F6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9D5D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389</w:t>
            </w:r>
          </w:p>
        </w:tc>
        <w:tc>
          <w:tcPr>
            <w:tcW w:w="3477" w:type="dxa"/>
            <w:shd w:val="clear" w:color="auto" w:fill="FFFFFF"/>
            <w:noWrap/>
            <w:vAlign w:val="center"/>
          </w:tcPr>
          <w:p w14:paraId="37E397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联苯双酯滴丸</w:t>
            </w:r>
          </w:p>
        </w:tc>
        <w:tc>
          <w:tcPr>
            <w:tcW w:w="2318" w:type="dxa"/>
            <w:shd w:val="clear" w:color="auto" w:fill="FFFFFF"/>
            <w:noWrap/>
            <w:vAlign w:val="center"/>
          </w:tcPr>
          <w:p w14:paraId="745D1B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1.5mg*500粒</w:t>
            </w:r>
          </w:p>
        </w:tc>
        <w:tc>
          <w:tcPr>
            <w:tcW w:w="1296" w:type="dxa"/>
            <w:shd w:val="clear" w:color="auto" w:fill="FFFFFF"/>
            <w:noWrap/>
            <w:vAlign w:val="center"/>
          </w:tcPr>
          <w:p w14:paraId="5A1B40F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7D54D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005D55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2AAA1F">
            <w:pPr>
              <w:jc w:val="center"/>
              <w:rPr>
                <w:rFonts w:hint="eastAsia" w:ascii="仿宋" w:hAnsi="仿宋" w:eastAsia="仿宋" w:cs="仿宋"/>
                <w:i w:val="0"/>
                <w:iCs w:val="0"/>
                <w:color w:val="000000"/>
                <w:sz w:val="24"/>
                <w:szCs w:val="24"/>
                <w:u w:val="none"/>
              </w:rPr>
            </w:pPr>
          </w:p>
        </w:tc>
      </w:tr>
      <w:tr w14:paraId="205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7404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390</w:t>
            </w:r>
          </w:p>
        </w:tc>
        <w:tc>
          <w:tcPr>
            <w:tcW w:w="3477" w:type="dxa"/>
            <w:shd w:val="clear" w:color="auto" w:fill="FFFFFF"/>
            <w:noWrap/>
            <w:vAlign w:val="center"/>
          </w:tcPr>
          <w:p w14:paraId="01FB20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硫酸氢氯吡格雷片（波立维）</w:t>
            </w:r>
          </w:p>
        </w:tc>
        <w:tc>
          <w:tcPr>
            <w:tcW w:w="2318" w:type="dxa"/>
            <w:shd w:val="clear" w:color="auto" w:fill="FFFFFF"/>
            <w:noWrap/>
            <w:vAlign w:val="center"/>
          </w:tcPr>
          <w:p w14:paraId="6E5E40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w:t>
            </w:r>
          </w:p>
        </w:tc>
        <w:tc>
          <w:tcPr>
            <w:tcW w:w="1296" w:type="dxa"/>
            <w:shd w:val="clear" w:color="auto" w:fill="FFFFFF"/>
            <w:noWrap/>
            <w:vAlign w:val="center"/>
          </w:tcPr>
          <w:p w14:paraId="304010D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129A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8D5B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D003B4">
            <w:pPr>
              <w:jc w:val="center"/>
              <w:rPr>
                <w:rFonts w:hint="eastAsia" w:ascii="仿宋" w:hAnsi="仿宋" w:eastAsia="仿宋" w:cs="仿宋"/>
                <w:i w:val="0"/>
                <w:iCs w:val="0"/>
                <w:color w:val="000000"/>
                <w:sz w:val="24"/>
                <w:szCs w:val="24"/>
                <w:u w:val="none"/>
              </w:rPr>
            </w:pPr>
          </w:p>
        </w:tc>
      </w:tr>
      <w:tr w14:paraId="55F3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7F73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391</w:t>
            </w:r>
          </w:p>
        </w:tc>
        <w:tc>
          <w:tcPr>
            <w:tcW w:w="3477" w:type="dxa"/>
            <w:shd w:val="clear" w:color="auto" w:fill="FFFFFF"/>
            <w:noWrap/>
            <w:vAlign w:val="center"/>
          </w:tcPr>
          <w:p w14:paraId="54CD043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硫酸氯吡格雷片</w:t>
            </w:r>
          </w:p>
        </w:tc>
        <w:tc>
          <w:tcPr>
            <w:tcW w:w="2318" w:type="dxa"/>
            <w:shd w:val="clear" w:color="auto" w:fill="FFFFFF"/>
            <w:noWrap/>
            <w:vAlign w:val="center"/>
          </w:tcPr>
          <w:p w14:paraId="5D8ECE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75mg*7片</w:t>
            </w:r>
          </w:p>
        </w:tc>
        <w:tc>
          <w:tcPr>
            <w:tcW w:w="1296" w:type="dxa"/>
            <w:shd w:val="clear" w:color="auto" w:fill="FFFFFF"/>
            <w:noWrap/>
            <w:vAlign w:val="center"/>
          </w:tcPr>
          <w:p w14:paraId="5571DC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8DAB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4462E0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A7C9DB1">
            <w:pPr>
              <w:jc w:val="center"/>
              <w:rPr>
                <w:rFonts w:hint="eastAsia" w:ascii="仿宋" w:hAnsi="仿宋" w:eastAsia="仿宋" w:cs="仿宋"/>
                <w:i w:val="0"/>
                <w:iCs w:val="0"/>
                <w:color w:val="000000"/>
                <w:sz w:val="24"/>
                <w:szCs w:val="24"/>
                <w:u w:val="none"/>
              </w:rPr>
            </w:pPr>
          </w:p>
        </w:tc>
      </w:tr>
      <w:tr w14:paraId="5755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D366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392</w:t>
            </w:r>
          </w:p>
        </w:tc>
        <w:tc>
          <w:tcPr>
            <w:tcW w:w="3477" w:type="dxa"/>
            <w:shd w:val="clear" w:color="auto" w:fill="FFFFFF"/>
            <w:noWrap/>
            <w:vAlign w:val="center"/>
          </w:tcPr>
          <w:p w14:paraId="55296D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硫酸阿托品注射液</w:t>
            </w:r>
          </w:p>
        </w:tc>
        <w:tc>
          <w:tcPr>
            <w:tcW w:w="2318" w:type="dxa"/>
            <w:shd w:val="clear" w:color="auto" w:fill="FFFFFF"/>
            <w:noWrap/>
            <w:vAlign w:val="center"/>
          </w:tcPr>
          <w:p w14:paraId="0DBC72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1ml:0.5mg*10支</w:t>
            </w:r>
          </w:p>
        </w:tc>
        <w:tc>
          <w:tcPr>
            <w:tcW w:w="1296" w:type="dxa"/>
            <w:shd w:val="clear" w:color="auto" w:fill="FFFFFF"/>
            <w:noWrap/>
            <w:vAlign w:val="center"/>
          </w:tcPr>
          <w:p w14:paraId="455BC60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4B0F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C077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42D945F">
            <w:pPr>
              <w:jc w:val="center"/>
              <w:rPr>
                <w:rFonts w:hint="eastAsia" w:ascii="仿宋" w:hAnsi="仿宋" w:eastAsia="仿宋" w:cs="仿宋"/>
                <w:i w:val="0"/>
                <w:iCs w:val="0"/>
                <w:color w:val="000000"/>
                <w:sz w:val="24"/>
                <w:szCs w:val="24"/>
                <w:u w:val="none"/>
              </w:rPr>
            </w:pPr>
          </w:p>
        </w:tc>
      </w:tr>
      <w:tr w14:paraId="4FAE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7FE6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393</w:t>
            </w:r>
          </w:p>
        </w:tc>
        <w:tc>
          <w:tcPr>
            <w:tcW w:w="3477" w:type="dxa"/>
            <w:shd w:val="clear" w:color="auto" w:fill="FFFFFF"/>
            <w:noWrap/>
            <w:vAlign w:val="center"/>
          </w:tcPr>
          <w:p w14:paraId="238CCE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硫酸阿托品片</w:t>
            </w:r>
          </w:p>
        </w:tc>
        <w:tc>
          <w:tcPr>
            <w:tcW w:w="2318" w:type="dxa"/>
            <w:shd w:val="clear" w:color="auto" w:fill="FFFFFF"/>
            <w:noWrap/>
            <w:vAlign w:val="center"/>
          </w:tcPr>
          <w:p w14:paraId="246B45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0.3mg*100s</w:t>
            </w:r>
          </w:p>
        </w:tc>
        <w:tc>
          <w:tcPr>
            <w:tcW w:w="1296" w:type="dxa"/>
            <w:shd w:val="clear" w:color="auto" w:fill="FFFFFF"/>
            <w:noWrap/>
            <w:vAlign w:val="center"/>
          </w:tcPr>
          <w:p w14:paraId="483EB1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1478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D417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D0B421">
            <w:pPr>
              <w:jc w:val="center"/>
              <w:rPr>
                <w:rFonts w:hint="eastAsia" w:ascii="仿宋" w:hAnsi="仿宋" w:eastAsia="仿宋" w:cs="仿宋"/>
                <w:i w:val="0"/>
                <w:iCs w:val="0"/>
                <w:color w:val="000000"/>
                <w:sz w:val="24"/>
                <w:szCs w:val="24"/>
                <w:u w:val="none"/>
              </w:rPr>
            </w:pPr>
          </w:p>
        </w:tc>
      </w:tr>
      <w:tr w14:paraId="0B2F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648F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394</w:t>
            </w:r>
          </w:p>
        </w:tc>
        <w:tc>
          <w:tcPr>
            <w:tcW w:w="3477" w:type="dxa"/>
            <w:shd w:val="clear" w:color="auto" w:fill="FFFFFF"/>
            <w:noWrap/>
            <w:vAlign w:val="center"/>
          </w:tcPr>
          <w:p w14:paraId="75E0A4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硫酸特布他林片</w:t>
            </w:r>
          </w:p>
        </w:tc>
        <w:tc>
          <w:tcPr>
            <w:tcW w:w="2318" w:type="dxa"/>
            <w:shd w:val="clear" w:color="auto" w:fill="FFFFFF"/>
            <w:noWrap/>
            <w:vAlign w:val="center"/>
          </w:tcPr>
          <w:p w14:paraId="62156B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44CB45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C38F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8389A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F3210C">
            <w:pPr>
              <w:jc w:val="center"/>
              <w:rPr>
                <w:rFonts w:hint="eastAsia" w:ascii="仿宋" w:hAnsi="仿宋" w:eastAsia="仿宋" w:cs="仿宋"/>
                <w:i w:val="0"/>
                <w:iCs w:val="0"/>
                <w:color w:val="000000"/>
                <w:sz w:val="24"/>
                <w:szCs w:val="24"/>
                <w:u w:val="none"/>
              </w:rPr>
            </w:pPr>
          </w:p>
        </w:tc>
      </w:tr>
      <w:tr w14:paraId="17E1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0E11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395</w:t>
            </w:r>
          </w:p>
        </w:tc>
        <w:tc>
          <w:tcPr>
            <w:tcW w:w="3477" w:type="dxa"/>
            <w:shd w:val="clear" w:color="auto" w:fill="FFFFFF"/>
            <w:noWrap/>
            <w:vAlign w:val="center"/>
          </w:tcPr>
          <w:p w14:paraId="58BE57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硫酸亚铁缓释片</w:t>
            </w:r>
          </w:p>
        </w:tc>
        <w:tc>
          <w:tcPr>
            <w:tcW w:w="2318" w:type="dxa"/>
            <w:shd w:val="clear" w:color="auto" w:fill="FFFFFF"/>
            <w:noWrap/>
            <w:vAlign w:val="center"/>
          </w:tcPr>
          <w:p w14:paraId="49BC90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10片*2板</w:t>
            </w:r>
          </w:p>
        </w:tc>
        <w:tc>
          <w:tcPr>
            <w:tcW w:w="1296" w:type="dxa"/>
            <w:shd w:val="clear" w:color="auto" w:fill="FFFFFF"/>
            <w:noWrap/>
            <w:vAlign w:val="center"/>
          </w:tcPr>
          <w:p w14:paraId="320A02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582D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EF922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31E716">
            <w:pPr>
              <w:jc w:val="center"/>
              <w:rPr>
                <w:rFonts w:hint="eastAsia" w:ascii="仿宋" w:hAnsi="仿宋" w:eastAsia="仿宋" w:cs="仿宋"/>
                <w:i w:val="0"/>
                <w:iCs w:val="0"/>
                <w:color w:val="000000"/>
                <w:sz w:val="24"/>
                <w:szCs w:val="24"/>
                <w:u w:val="none"/>
              </w:rPr>
            </w:pPr>
          </w:p>
        </w:tc>
      </w:tr>
      <w:tr w14:paraId="35F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574C8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3477" w:type="dxa"/>
            <w:shd w:val="clear" w:color="auto" w:fill="FFFFFF"/>
            <w:noWrap/>
            <w:vAlign w:val="center"/>
          </w:tcPr>
          <w:p w14:paraId="39C314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硫酸阿米卡星注射液</w:t>
            </w:r>
          </w:p>
        </w:tc>
        <w:tc>
          <w:tcPr>
            <w:tcW w:w="2318" w:type="dxa"/>
            <w:shd w:val="clear" w:color="auto" w:fill="FFFFFF"/>
            <w:noWrap/>
            <w:vAlign w:val="center"/>
          </w:tcPr>
          <w:p w14:paraId="1C23DE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0.2g:2ml*10支</w:t>
            </w:r>
          </w:p>
        </w:tc>
        <w:tc>
          <w:tcPr>
            <w:tcW w:w="1296" w:type="dxa"/>
            <w:shd w:val="clear" w:color="auto" w:fill="FFFFFF"/>
            <w:noWrap/>
            <w:vAlign w:val="center"/>
          </w:tcPr>
          <w:p w14:paraId="108951A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76D6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EBA9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2F25E6">
            <w:pPr>
              <w:jc w:val="center"/>
              <w:rPr>
                <w:rFonts w:hint="eastAsia" w:ascii="仿宋" w:hAnsi="仿宋" w:eastAsia="仿宋" w:cs="仿宋"/>
                <w:i w:val="0"/>
                <w:iCs w:val="0"/>
                <w:color w:val="000000"/>
                <w:sz w:val="24"/>
                <w:szCs w:val="24"/>
                <w:u w:val="none"/>
              </w:rPr>
            </w:pPr>
          </w:p>
        </w:tc>
      </w:tr>
      <w:tr w14:paraId="6D00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D60F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397</w:t>
            </w:r>
          </w:p>
        </w:tc>
        <w:tc>
          <w:tcPr>
            <w:tcW w:w="3477" w:type="dxa"/>
            <w:shd w:val="clear" w:color="auto" w:fill="FFFFFF"/>
            <w:noWrap/>
            <w:vAlign w:val="center"/>
          </w:tcPr>
          <w:p w14:paraId="5B0D76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六味地黄丸</w:t>
            </w:r>
          </w:p>
        </w:tc>
        <w:tc>
          <w:tcPr>
            <w:tcW w:w="2318" w:type="dxa"/>
            <w:shd w:val="clear" w:color="auto" w:fill="FFFFFF"/>
            <w:noWrap/>
            <w:vAlign w:val="center"/>
          </w:tcPr>
          <w:p w14:paraId="5FB388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auto"/>
            <w:noWrap/>
            <w:vAlign w:val="center"/>
          </w:tcPr>
          <w:p w14:paraId="688FA047">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0D21A4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12D0D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341954">
            <w:pPr>
              <w:jc w:val="center"/>
              <w:rPr>
                <w:rFonts w:hint="eastAsia" w:ascii="仿宋" w:hAnsi="仿宋" w:eastAsia="仿宋" w:cs="仿宋"/>
                <w:i w:val="0"/>
                <w:iCs w:val="0"/>
                <w:color w:val="000000"/>
                <w:sz w:val="24"/>
                <w:szCs w:val="24"/>
                <w:u w:val="none"/>
              </w:rPr>
            </w:pPr>
          </w:p>
        </w:tc>
      </w:tr>
      <w:tr w14:paraId="5564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7DE5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398</w:t>
            </w:r>
          </w:p>
        </w:tc>
        <w:tc>
          <w:tcPr>
            <w:tcW w:w="3477" w:type="dxa"/>
            <w:shd w:val="clear" w:color="auto" w:fill="FFFFFF"/>
            <w:noWrap/>
            <w:vAlign w:val="center"/>
          </w:tcPr>
          <w:p w14:paraId="4D485D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龙虎人丹</w:t>
            </w:r>
          </w:p>
        </w:tc>
        <w:tc>
          <w:tcPr>
            <w:tcW w:w="2318" w:type="dxa"/>
            <w:shd w:val="clear" w:color="auto" w:fill="FFFFFF"/>
            <w:noWrap/>
            <w:vAlign w:val="center"/>
          </w:tcPr>
          <w:p w14:paraId="070A66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0.04g*30s</w:t>
            </w:r>
          </w:p>
        </w:tc>
        <w:tc>
          <w:tcPr>
            <w:tcW w:w="1296" w:type="dxa"/>
            <w:shd w:val="clear" w:color="auto" w:fill="auto"/>
            <w:noWrap/>
            <w:vAlign w:val="center"/>
          </w:tcPr>
          <w:p w14:paraId="42887B8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5ACAB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19BD097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3A6C1E">
            <w:pPr>
              <w:jc w:val="center"/>
              <w:rPr>
                <w:rFonts w:hint="eastAsia" w:ascii="仿宋" w:hAnsi="仿宋" w:eastAsia="仿宋" w:cs="仿宋"/>
                <w:i w:val="0"/>
                <w:iCs w:val="0"/>
                <w:color w:val="000000"/>
                <w:sz w:val="24"/>
                <w:szCs w:val="24"/>
                <w:u w:val="none"/>
              </w:rPr>
            </w:pPr>
          </w:p>
        </w:tc>
      </w:tr>
      <w:tr w14:paraId="6E60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CF48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399</w:t>
            </w:r>
          </w:p>
        </w:tc>
        <w:tc>
          <w:tcPr>
            <w:tcW w:w="3477" w:type="dxa"/>
            <w:shd w:val="clear" w:color="auto" w:fill="FFFFFF"/>
            <w:noWrap/>
            <w:vAlign w:val="center"/>
          </w:tcPr>
          <w:p w14:paraId="3CFE6A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硫软膏</w:t>
            </w:r>
          </w:p>
        </w:tc>
        <w:tc>
          <w:tcPr>
            <w:tcW w:w="2318" w:type="dxa"/>
            <w:shd w:val="clear" w:color="auto" w:fill="FFFFFF"/>
            <w:noWrap/>
            <w:vAlign w:val="center"/>
          </w:tcPr>
          <w:p w14:paraId="618C94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 10g</w:t>
            </w:r>
          </w:p>
        </w:tc>
        <w:tc>
          <w:tcPr>
            <w:tcW w:w="1296" w:type="dxa"/>
            <w:shd w:val="clear" w:color="auto" w:fill="auto"/>
            <w:noWrap/>
            <w:vAlign w:val="center"/>
          </w:tcPr>
          <w:p w14:paraId="52C9609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568D4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ADEF1E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763CEE">
            <w:pPr>
              <w:jc w:val="center"/>
              <w:rPr>
                <w:rFonts w:hint="eastAsia" w:ascii="仿宋" w:hAnsi="仿宋" w:eastAsia="仿宋" w:cs="仿宋"/>
                <w:i w:val="0"/>
                <w:iCs w:val="0"/>
                <w:color w:val="000000"/>
                <w:sz w:val="24"/>
                <w:szCs w:val="24"/>
                <w:u w:val="none"/>
              </w:rPr>
            </w:pPr>
          </w:p>
        </w:tc>
      </w:tr>
      <w:tr w14:paraId="198A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99D9B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3477" w:type="dxa"/>
            <w:shd w:val="clear" w:color="auto" w:fill="FFFFFF"/>
            <w:noWrap/>
            <w:vAlign w:val="center"/>
          </w:tcPr>
          <w:p w14:paraId="12AD82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硫软膏</w:t>
            </w:r>
          </w:p>
        </w:tc>
        <w:tc>
          <w:tcPr>
            <w:tcW w:w="2318" w:type="dxa"/>
            <w:shd w:val="clear" w:color="auto" w:fill="FFFFFF"/>
            <w:noWrap/>
            <w:vAlign w:val="center"/>
          </w:tcPr>
          <w:p w14:paraId="2CCD03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15g*10%</w:t>
            </w:r>
          </w:p>
        </w:tc>
        <w:tc>
          <w:tcPr>
            <w:tcW w:w="1296" w:type="dxa"/>
            <w:shd w:val="clear" w:color="auto" w:fill="auto"/>
            <w:noWrap/>
            <w:vAlign w:val="center"/>
          </w:tcPr>
          <w:p w14:paraId="1A832081">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5F1A9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9132A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3D2578">
            <w:pPr>
              <w:jc w:val="center"/>
              <w:rPr>
                <w:rFonts w:hint="eastAsia" w:ascii="仿宋" w:hAnsi="仿宋" w:eastAsia="仿宋" w:cs="仿宋"/>
                <w:i w:val="0"/>
                <w:iCs w:val="0"/>
                <w:color w:val="000000"/>
                <w:sz w:val="24"/>
                <w:szCs w:val="24"/>
                <w:u w:val="none"/>
              </w:rPr>
            </w:pPr>
          </w:p>
        </w:tc>
      </w:tr>
      <w:tr w14:paraId="20AC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CCE0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401</w:t>
            </w:r>
          </w:p>
        </w:tc>
        <w:tc>
          <w:tcPr>
            <w:tcW w:w="3477" w:type="dxa"/>
            <w:shd w:val="clear" w:color="auto" w:fill="FFFFFF"/>
            <w:noWrap/>
            <w:vAlign w:val="center"/>
          </w:tcPr>
          <w:p w14:paraId="3C003C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林可霉素利多卡因凝胶</w:t>
            </w:r>
          </w:p>
        </w:tc>
        <w:tc>
          <w:tcPr>
            <w:tcW w:w="2318" w:type="dxa"/>
            <w:shd w:val="clear" w:color="auto" w:fill="FFFFFF"/>
            <w:noWrap/>
            <w:vAlign w:val="center"/>
          </w:tcPr>
          <w:p w14:paraId="1E940B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auto"/>
            <w:noWrap/>
            <w:vAlign w:val="center"/>
          </w:tcPr>
          <w:p w14:paraId="6B8E4F1C">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3FD09AB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155AB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FC5286">
            <w:pPr>
              <w:jc w:val="center"/>
              <w:rPr>
                <w:rFonts w:hint="eastAsia" w:ascii="仿宋" w:hAnsi="仿宋" w:eastAsia="仿宋" w:cs="仿宋"/>
                <w:i w:val="0"/>
                <w:iCs w:val="0"/>
                <w:color w:val="000000"/>
                <w:sz w:val="24"/>
                <w:szCs w:val="24"/>
                <w:u w:val="none"/>
              </w:rPr>
            </w:pPr>
          </w:p>
        </w:tc>
      </w:tr>
      <w:tr w14:paraId="6B97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8ADB5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402</w:t>
            </w:r>
          </w:p>
        </w:tc>
        <w:tc>
          <w:tcPr>
            <w:tcW w:w="3477" w:type="dxa"/>
            <w:shd w:val="clear" w:color="auto" w:fill="FFFFFF"/>
            <w:noWrap/>
            <w:vAlign w:val="center"/>
          </w:tcPr>
          <w:p w14:paraId="2E8BCA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利巴韦林注射液</w:t>
            </w:r>
          </w:p>
        </w:tc>
        <w:tc>
          <w:tcPr>
            <w:tcW w:w="2318" w:type="dxa"/>
            <w:shd w:val="clear" w:color="auto" w:fill="FFFFFF"/>
            <w:noWrap/>
            <w:vAlign w:val="center"/>
          </w:tcPr>
          <w:p w14:paraId="676F45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1ml*100mg*10支</w:t>
            </w:r>
          </w:p>
        </w:tc>
        <w:tc>
          <w:tcPr>
            <w:tcW w:w="1296" w:type="dxa"/>
            <w:shd w:val="clear" w:color="auto" w:fill="FFFFFF"/>
            <w:noWrap/>
            <w:vAlign w:val="center"/>
          </w:tcPr>
          <w:p w14:paraId="194D79F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265C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15E0F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EDF474">
            <w:pPr>
              <w:jc w:val="center"/>
              <w:rPr>
                <w:rFonts w:hint="eastAsia" w:ascii="仿宋" w:hAnsi="仿宋" w:eastAsia="仿宋" w:cs="仿宋"/>
                <w:i w:val="0"/>
                <w:iCs w:val="0"/>
                <w:color w:val="000000"/>
                <w:sz w:val="24"/>
                <w:szCs w:val="24"/>
                <w:u w:val="none"/>
              </w:rPr>
            </w:pPr>
          </w:p>
        </w:tc>
      </w:tr>
      <w:tr w14:paraId="58B3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D354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403</w:t>
            </w:r>
          </w:p>
        </w:tc>
        <w:tc>
          <w:tcPr>
            <w:tcW w:w="3477" w:type="dxa"/>
            <w:shd w:val="clear" w:color="auto" w:fill="FFFFFF"/>
            <w:noWrap/>
            <w:vAlign w:val="center"/>
          </w:tcPr>
          <w:p w14:paraId="26E9BE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氯雷他定片（息斯敏）</w:t>
            </w:r>
          </w:p>
        </w:tc>
        <w:tc>
          <w:tcPr>
            <w:tcW w:w="2318" w:type="dxa"/>
            <w:shd w:val="clear" w:color="auto" w:fill="FFFFFF"/>
            <w:noWrap/>
            <w:vAlign w:val="center"/>
          </w:tcPr>
          <w:p w14:paraId="3A7ECF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10mg*6g</w:t>
            </w:r>
          </w:p>
        </w:tc>
        <w:tc>
          <w:tcPr>
            <w:tcW w:w="1296" w:type="dxa"/>
            <w:shd w:val="clear" w:color="auto" w:fill="FFFFFF"/>
            <w:noWrap/>
            <w:vAlign w:val="center"/>
          </w:tcPr>
          <w:p w14:paraId="73EF4D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3EC3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6BF2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21B528">
            <w:pPr>
              <w:jc w:val="center"/>
              <w:rPr>
                <w:rFonts w:hint="eastAsia" w:ascii="仿宋" w:hAnsi="仿宋" w:eastAsia="仿宋" w:cs="仿宋"/>
                <w:i w:val="0"/>
                <w:iCs w:val="0"/>
                <w:color w:val="000000"/>
                <w:sz w:val="24"/>
                <w:szCs w:val="24"/>
                <w:u w:val="none"/>
              </w:rPr>
            </w:pPr>
          </w:p>
        </w:tc>
      </w:tr>
      <w:tr w14:paraId="67F0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8330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404</w:t>
            </w:r>
          </w:p>
        </w:tc>
        <w:tc>
          <w:tcPr>
            <w:tcW w:w="3477" w:type="dxa"/>
            <w:shd w:val="clear" w:color="auto" w:fill="FFFFFF"/>
            <w:noWrap/>
            <w:vAlign w:val="center"/>
          </w:tcPr>
          <w:p w14:paraId="070D13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氯沙坦钾片</w:t>
            </w:r>
          </w:p>
        </w:tc>
        <w:tc>
          <w:tcPr>
            <w:tcW w:w="2318" w:type="dxa"/>
            <w:shd w:val="clear" w:color="auto" w:fill="FFFFFF"/>
            <w:noWrap/>
            <w:vAlign w:val="center"/>
          </w:tcPr>
          <w:p w14:paraId="5E37C2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50mg*7s</w:t>
            </w:r>
          </w:p>
        </w:tc>
        <w:tc>
          <w:tcPr>
            <w:tcW w:w="1296" w:type="dxa"/>
            <w:shd w:val="clear" w:color="auto" w:fill="FFFFFF"/>
            <w:noWrap/>
            <w:vAlign w:val="center"/>
          </w:tcPr>
          <w:p w14:paraId="3D2427B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757BE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4524B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E014BC">
            <w:pPr>
              <w:jc w:val="center"/>
              <w:rPr>
                <w:rFonts w:hint="eastAsia" w:ascii="仿宋" w:hAnsi="仿宋" w:eastAsia="仿宋" w:cs="仿宋"/>
                <w:i w:val="0"/>
                <w:iCs w:val="0"/>
                <w:color w:val="000000"/>
                <w:sz w:val="24"/>
                <w:szCs w:val="24"/>
                <w:u w:val="none"/>
              </w:rPr>
            </w:pPr>
          </w:p>
        </w:tc>
      </w:tr>
      <w:tr w14:paraId="4504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051B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405</w:t>
            </w:r>
          </w:p>
        </w:tc>
        <w:tc>
          <w:tcPr>
            <w:tcW w:w="3477" w:type="dxa"/>
            <w:shd w:val="clear" w:color="auto" w:fill="FFFFFF"/>
            <w:noWrap/>
            <w:vAlign w:val="center"/>
          </w:tcPr>
          <w:p w14:paraId="0D02EC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麻仁润肠丸</w:t>
            </w:r>
          </w:p>
        </w:tc>
        <w:tc>
          <w:tcPr>
            <w:tcW w:w="2318" w:type="dxa"/>
            <w:shd w:val="clear" w:color="auto" w:fill="FFFFFF"/>
            <w:noWrap/>
            <w:vAlign w:val="center"/>
          </w:tcPr>
          <w:p w14:paraId="10DECD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6g*10s</w:t>
            </w:r>
          </w:p>
        </w:tc>
        <w:tc>
          <w:tcPr>
            <w:tcW w:w="1296" w:type="dxa"/>
            <w:shd w:val="clear" w:color="auto" w:fill="FFFFFF"/>
            <w:noWrap/>
            <w:vAlign w:val="center"/>
          </w:tcPr>
          <w:p w14:paraId="71E468F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7816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28472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74EB3EA">
            <w:pPr>
              <w:jc w:val="center"/>
              <w:rPr>
                <w:rFonts w:hint="eastAsia" w:ascii="仿宋" w:hAnsi="仿宋" w:eastAsia="仿宋" w:cs="仿宋"/>
                <w:i w:val="0"/>
                <w:iCs w:val="0"/>
                <w:color w:val="000000"/>
                <w:sz w:val="24"/>
                <w:szCs w:val="24"/>
                <w:u w:val="none"/>
              </w:rPr>
            </w:pPr>
          </w:p>
        </w:tc>
      </w:tr>
      <w:tr w14:paraId="4FAC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9E9B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406</w:t>
            </w:r>
          </w:p>
        </w:tc>
        <w:tc>
          <w:tcPr>
            <w:tcW w:w="3477" w:type="dxa"/>
            <w:shd w:val="clear" w:color="auto" w:fill="FFFFFF"/>
            <w:noWrap/>
            <w:vAlign w:val="center"/>
          </w:tcPr>
          <w:p w14:paraId="07ADC0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麻仁丸</w:t>
            </w:r>
          </w:p>
        </w:tc>
        <w:tc>
          <w:tcPr>
            <w:tcW w:w="2318" w:type="dxa"/>
            <w:shd w:val="clear" w:color="auto" w:fill="FFFFFF"/>
            <w:noWrap/>
            <w:vAlign w:val="center"/>
          </w:tcPr>
          <w:p w14:paraId="63A152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36克(200丸)</w:t>
            </w:r>
          </w:p>
        </w:tc>
        <w:tc>
          <w:tcPr>
            <w:tcW w:w="1296" w:type="dxa"/>
            <w:shd w:val="clear" w:color="auto" w:fill="FFFFFF"/>
            <w:noWrap/>
            <w:vAlign w:val="center"/>
          </w:tcPr>
          <w:p w14:paraId="3D103C3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1F61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0D33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A150558">
            <w:pPr>
              <w:jc w:val="center"/>
              <w:rPr>
                <w:rFonts w:hint="eastAsia" w:ascii="仿宋" w:hAnsi="仿宋" w:eastAsia="仿宋" w:cs="仿宋"/>
                <w:i w:val="0"/>
                <w:iCs w:val="0"/>
                <w:color w:val="000000"/>
                <w:sz w:val="24"/>
                <w:szCs w:val="24"/>
                <w:u w:val="none"/>
              </w:rPr>
            </w:pPr>
          </w:p>
        </w:tc>
      </w:tr>
      <w:tr w14:paraId="2256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41A3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w:t>
            </w:r>
          </w:p>
        </w:tc>
        <w:tc>
          <w:tcPr>
            <w:tcW w:w="3477" w:type="dxa"/>
            <w:shd w:val="clear" w:color="auto" w:fill="FFFFFF"/>
            <w:noWrap/>
            <w:vAlign w:val="center"/>
          </w:tcPr>
          <w:p w14:paraId="64611C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雷公藤多苷片</w:t>
            </w:r>
          </w:p>
        </w:tc>
        <w:tc>
          <w:tcPr>
            <w:tcW w:w="2318" w:type="dxa"/>
            <w:shd w:val="clear" w:color="auto" w:fill="FFFFFF"/>
            <w:noWrap/>
            <w:vAlign w:val="center"/>
          </w:tcPr>
          <w:p w14:paraId="39F621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10mg*50s</w:t>
            </w:r>
          </w:p>
        </w:tc>
        <w:tc>
          <w:tcPr>
            <w:tcW w:w="1296" w:type="dxa"/>
            <w:shd w:val="clear" w:color="auto" w:fill="FFFFFF"/>
            <w:noWrap/>
            <w:vAlign w:val="center"/>
          </w:tcPr>
          <w:p w14:paraId="5A81E72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B52F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C434E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09D848">
            <w:pPr>
              <w:jc w:val="center"/>
              <w:rPr>
                <w:rFonts w:hint="eastAsia" w:ascii="仿宋" w:hAnsi="仿宋" w:eastAsia="仿宋" w:cs="仿宋"/>
                <w:i w:val="0"/>
                <w:iCs w:val="0"/>
                <w:color w:val="000000"/>
                <w:sz w:val="24"/>
                <w:szCs w:val="24"/>
                <w:u w:val="none"/>
              </w:rPr>
            </w:pPr>
          </w:p>
        </w:tc>
      </w:tr>
      <w:tr w14:paraId="1D97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9369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408</w:t>
            </w:r>
          </w:p>
        </w:tc>
        <w:tc>
          <w:tcPr>
            <w:tcW w:w="3477" w:type="dxa"/>
            <w:shd w:val="clear" w:color="auto" w:fill="FFFFFF"/>
            <w:noWrap/>
            <w:vAlign w:val="center"/>
          </w:tcPr>
          <w:p w14:paraId="753D2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蒙脱石散（思密达）</w:t>
            </w:r>
          </w:p>
        </w:tc>
        <w:tc>
          <w:tcPr>
            <w:tcW w:w="2318" w:type="dxa"/>
            <w:shd w:val="clear" w:color="auto" w:fill="FFFFFF"/>
            <w:noWrap/>
            <w:vAlign w:val="center"/>
          </w:tcPr>
          <w:p w14:paraId="4BEC56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3g*10袋</w:t>
            </w:r>
          </w:p>
        </w:tc>
        <w:tc>
          <w:tcPr>
            <w:tcW w:w="1296" w:type="dxa"/>
            <w:shd w:val="clear" w:color="auto" w:fill="FFFFFF"/>
            <w:noWrap/>
            <w:vAlign w:val="center"/>
          </w:tcPr>
          <w:p w14:paraId="15171B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5CD2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6A697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5D3BC7">
            <w:pPr>
              <w:jc w:val="center"/>
              <w:rPr>
                <w:rFonts w:hint="eastAsia" w:ascii="仿宋" w:hAnsi="仿宋" w:eastAsia="仿宋" w:cs="仿宋"/>
                <w:i w:val="0"/>
                <w:iCs w:val="0"/>
                <w:color w:val="000000"/>
                <w:sz w:val="24"/>
                <w:szCs w:val="24"/>
                <w:u w:val="none"/>
              </w:rPr>
            </w:pPr>
          </w:p>
        </w:tc>
      </w:tr>
      <w:tr w14:paraId="77CB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27B4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409</w:t>
            </w:r>
          </w:p>
        </w:tc>
        <w:tc>
          <w:tcPr>
            <w:tcW w:w="3477" w:type="dxa"/>
            <w:shd w:val="clear" w:color="auto" w:fill="FFFFFF"/>
            <w:noWrap/>
            <w:vAlign w:val="center"/>
          </w:tcPr>
          <w:p w14:paraId="0D31FAB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孟鲁司特钠片</w:t>
            </w:r>
          </w:p>
        </w:tc>
        <w:tc>
          <w:tcPr>
            <w:tcW w:w="2318" w:type="dxa"/>
            <w:shd w:val="clear" w:color="auto" w:fill="FFFFFF"/>
            <w:noWrap/>
            <w:vAlign w:val="center"/>
          </w:tcPr>
          <w:p w14:paraId="5F90C2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10mg*6s</w:t>
            </w:r>
          </w:p>
        </w:tc>
        <w:tc>
          <w:tcPr>
            <w:tcW w:w="1296" w:type="dxa"/>
            <w:shd w:val="clear" w:color="auto" w:fill="FFFFFF"/>
            <w:noWrap/>
            <w:vAlign w:val="center"/>
          </w:tcPr>
          <w:p w14:paraId="00E43F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467E6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A55B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C39B8B">
            <w:pPr>
              <w:jc w:val="center"/>
              <w:rPr>
                <w:rFonts w:hint="eastAsia" w:ascii="仿宋" w:hAnsi="仿宋" w:eastAsia="仿宋" w:cs="仿宋"/>
                <w:i w:val="0"/>
                <w:iCs w:val="0"/>
                <w:color w:val="000000"/>
                <w:sz w:val="24"/>
                <w:szCs w:val="24"/>
                <w:u w:val="none"/>
              </w:rPr>
            </w:pPr>
          </w:p>
        </w:tc>
      </w:tr>
      <w:tr w14:paraId="061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1500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410</w:t>
            </w:r>
          </w:p>
        </w:tc>
        <w:tc>
          <w:tcPr>
            <w:tcW w:w="3477" w:type="dxa"/>
            <w:shd w:val="clear" w:color="auto" w:fill="FFFFFF"/>
            <w:noWrap/>
            <w:vAlign w:val="center"/>
          </w:tcPr>
          <w:p w14:paraId="1273D0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开塞露</w:t>
            </w:r>
          </w:p>
        </w:tc>
        <w:tc>
          <w:tcPr>
            <w:tcW w:w="2318" w:type="dxa"/>
            <w:shd w:val="clear" w:color="auto" w:fill="FFFFFF"/>
            <w:noWrap/>
            <w:vAlign w:val="center"/>
          </w:tcPr>
          <w:p w14:paraId="5C5CBF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auto"/>
            <w:noWrap/>
            <w:vAlign w:val="center"/>
          </w:tcPr>
          <w:p w14:paraId="694F1D71">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7F31B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CFC587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ABB28E8">
            <w:pPr>
              <w:jc w:val="center"/>
              <w:rPr>
                <w:rFonts w:hint="eastAsia" w:ascii="仿宋" w:hAnsi="仿宋" w:eastAsia="仿宋" w:cs="仿宋"/>
                <w:i w:val="0"/>
                <w:iCs w:val="0"/>
                <w:color w:val="000000"/>
                <w:sz w:val="24"/>
                <w:szCs w:val="24"/>
                <w:u w:val="none"/>
              </w:rPr>
            </w:pPr>
          </w:p>
        </w:tc>
      </w:tr>
      <w:tr w14:paraId="3E8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16BD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411</w:t>
            </w:r>
          </w:p>
        </w:tc>
        <w:tc>
          <w:tcPr>
            <w:tcW w:w="3477" w:type="dxa"/>
            <w:shd w:val="clear" w:color="auto" w:fill="FFFFFF"/>
            <w:noWrap/>
            <w:vAlign w:val="center"/>
          </w:tcPr>
          <w:p w14:paraId="7B9FC9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尿毒清颗粒</w:t>
            </w:r>
          </w:p>
        </w:tc>
        <w:tc>
          <w:tcPr>
            <w:tcW w:w="2318" w:type="dxa"/>
            <w:shd w:val="clear" w:color="auto" w:fill="FFFFFF"/>
            <w:noWrap/>
            <w:vAlign w:val="center"/>
          </w:tcPr>
          <w:p w14:paraId="65EF77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5g*18袋</w:t>
            </w:r>
          </w:p>
        </w:tc>
        <w:tc>
          <w:tcPr>
            <w:tcW w:w="1296" w:type="dxa"/>
            <w:shd w:val="clear" w:color="auto" w:fill="FFFFFF"/>
            <w:noWrap/>
            <w:vAlign w:val="center"/>
          </w:tcPr>
          <w:p w14:paraId="3E3945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E440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587B6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B7AB72">
            <w:pPr>
              <w:jc w:val="center"/>
              <w:rPr>
                <w:rFonts w:hint="eastAsia" w:ascii="仿宋" w:hAnsi="仿宋" w:eastAsia="仿宋" w:cs="仿宋"/>
                <w:i w:val="0"/>
                <w:iCs w:val="0"/>
                <w:color w:val="000000"/>
                <w:sz w:val="24"/>
                <w:szCs w:val="24"/>
                <w:u w:val="none"/>
              </w:rPr>
            </w:pPr>
          </w:p>
        </w:tc>
      </w:tr>
      <w:tr w14:paraId="4941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4E82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412</w:t>
            </w:r>
          </w:p>
        </w:tc>
        <w:tc>
          <w:tcPr>
            <w:tcW w:w="3477" w:type="dxa"/>
            <w:shd w:val="clear" w:color="auto" w:fill="FFFFFF"/>
            <w:noWrap/>
            <w:vAlign w:val="center"/>
          </w:tcPr>
          <w:p w14:paraId="561D70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卡托普利片</w:t>
            </w:r>
          </w:p>
        </w:tc>
        <w:tc>
          <w:tcPr>
            <w:tcW w:w="2318" w:type="dxa"/>
            <w:shd w:val="clear" w:color="auto" w:fill="FFFFFF"/>
            <w:noWrap/>
            <w:vAlign w:val="center"/>
          </w:tcPr>
          <w:p w14:paraId="3E44AB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4C80660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9402E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BEB23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C605FC">
            <w:pPr>
              <w:jc w:val="center"/>
              <w:rPr>
                <w:rFonts w:hint="eastAsia" w:ascii="仿宋" w:hAnsi="仿宋" w:eastAsia="仿宋" w:cs="仿宋"/>
                <w:i w:val="0"/>
                <w:iCs w:val="0"/>
                <w:color w:val="000000"/>
                <w:sz w:val="24"/>
                <w:szCs w:val="24"/>
                <w:u w:val="none"/>
              </w:rPr>
            </w:pPr>
          </w:p>
        </w:tc>
      </w:tr>
      <w:tr w14:paraId="6409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134E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413</w:t>
            </w:r>
          </w:p>
        </w:tc>
        <w:tc>
          <w:tcPr>
            <w:tcW w:w="3477" w:type="dxa"/>
            <w:shd w:val="clear" w:color="auto" w:fill="FFFFFF"/>
            <w:noWrap/>
            <w:vAlign w:val="center"/>
          </w:tcPr>
          <w:p w14:paraId="50D642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卡马西平片</w:t>
            </w:r>
          </w:p>
        </w:tc>
        <w:tc>
          <w:tcPr>
            <w:tcW w:w="2318" w:type="dxa"/>
            <w:shd w:val="clear" w:color="auto" w:fill="FFFFFF"/>
            <w:noWrap/>
            <w:vAlign w:val="center"/>
          </w:tcPr>
          <w:p w14:paraId="50C22D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0FAFA97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2E266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2862D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EE377D">
            <w:pPr>
              <w:jc w:val="center"/>
              <w:rPr>
                <w:rFonts w:hint="eastAsia" w:ascii="仿宋" w:hAnsi="仿宋" w:eastAsia="仿宋" w:cs="仿宋"/>
                <w:i w:val="0"/>
                <w:iCs w:val="0"/>
                <w:color w:val="000000"/>
                <w:sz w:val="24"/>
                <w:szCs w:val="24"/>
                <w:u w:val="none"/>
              </w:rPr>
            </w:pPr>
          </w:p>
        </w:tc>
      </w:tr>
      <w:tr w14:paraId="6AC9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EB40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414</w:t>
            </w:r>
          </w:p>
        </w:tc>
        <w:tc>
          <w:tcPr>
            <w:tcW w:w="3477" w:type="dxa"/>
            <w:shd w:val="clear" w:color="auto" w:fill="FFFFFF"/>
            <w:noWrap/>
            <w:vAlign w:val="center"/>
          </w:tcPr>
          <w:p w14:paraId="4D6474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排石利胆颗粒</w:t>
            </w:r>
          </w:p>
        </w:tc>
        <w:tc>
          <w:tcPr>
            <w:tcW w:w="2318" w:type="dxa"/>
            <w:shd w:val="clear" w:color="auto" w:fill="FFFFFF"/>
            <w:noWrap/>
            <w:vAlign w:val="center"/>
          </w:tcPr>
          <w:p w14:paraId="703BFA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10g*12袋</w:t>
            </w:r>
          </w:p>
        </w:tc>
        <w:tc>
          <w:tcPr>
            <w:tcW w:w="1296" w:type="dxa"/>
            <w:shd w:val="clear" w:color="auto" w:fill="FFFFFF"/>
            <w:noWrap/>
            <w:vAlign w:val="center"/>
          </w:tcPr>
          <w:p w14:paraId="1F2693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1825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2664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483921">
            <w:pPr>
              <w:jc w:val="center"/>
              <w:rPr>
                <w:rFonts w:hint="eastAsia" w:ascii="仿宋" w:hAnsi="仿宋" w:eastAsia="仿宋" w:cs="仿宋"/>
                <w:i w:val="0"/>
                <w:iCs w:val="0"/>
                <w:color w:val="000000"/>
                <w:sz w:val="24"/>
                <w:szCs w:val="24"/>
                <w:u w:val="none"/>
              </w:rPr>
            </w:pPr>
          </w:p>
        </w:tc>
      </w:tr>
      <w:tr w14:paraId="5432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E8E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415</w:t>
            </w:r>
          </w:p>
        </w:tc>
        <w:tc>
          <w:tcPr>
            <w:tcW w:w="3477" w:type="dxa"/>
            <w:shd w:val="clear" w:color="auto" w:fill="FFFFFF"/>
            <w:noWrap/>
            <w:vAlign w:val="center"/>
          </w:tcPr>
          <w:p w14:paraId="78B253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皮肤病血毒丸</w:t>
            </w:r>
          </w:p>
        </w:tc>
        <w:tc>
          <w:tcPr>
            <w:tcW w:w="2318" w:type="dxa"/>
            <w:shd w:val="clear" w:color="auto" w:fill="FFFFFF"/>
            <w:noWrap/>
            <w:vAlign w:val="center"/>
          </w:tcPr>
          <w:p w14:paraId="365EA4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1E6DE3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B17E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6A00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15F067">
            <w:pPr>
              <w:jc w:val="center"/>
              <w:rPr>
                <w:rFonts w:hint="eastAsia" w:ascii="仿宋" w:hAnsi="仿宋" w:eastAsia="仿宋" w:cs="仿宋"/>
                <w:i w:val="0"/>
                <w:iCs w:val="0"/>
                <w:color w:val="000000"/>
                <w:sz w:val="24"/>
                <w:szCs w:val="24"/>
                <w:u w:val="none"/>
              </w:rPr>
            </w:pPr>
          </w:p>
        </w:tc>
      </w:tr>
      <w:tr w14:paraId="22F8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9101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416</w:t>
            </w:r>
          </w:p>
        </w:tc>
        <w:tc>
          <w:tcPr>
            <w:tcW w:w="3477" w:type="dxa"/>
            <w:shd w:val="clear" w:color="auto" w:fill="FFFFFF"/>
            <w:noWrap/>
            <w:vAlign w:val="center"/>
          </w:tcPr>
          <w:p w14:paraId="2A2283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葡醛内酯片</w:t>
            </w:r>
          </w:p>
        </w:tc>
        <w:tc>
          <w:tcPr>
            <w:tcW w:w="2318" w:type="dxa"/>
            <w:shd w:val="clear" w:color="auto" w:fill="FFFFFF"/>
            <w:noWrap/>
            <w:vAlign w:val="center"/>
          </w:tcPr>
          <w:p w14:paraId="6AC48B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09DB01A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F78C4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E1603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7E34CE">
            <w:pPr>
              <w:jc w:val="center"/>
              <w:rPr>
                <w:rFonts w:hint="eastAsia" w:ascii="仿宋" w:hAnsi="仿宋" w:eastAsia="仿宋" w:cs="仿宋"/>
                <w:i w:val="0"/>
                <w:iCs w:val="0"/>
                <w:color w:val="000000"/>
                <w:sz w:val="24"/>
                <w:szCs w:val="24"/>
                <w:u w:val="none"/>
              </w:rPr>
            </w:pPr>
          </w:p>
        </w:tc>
      </w:tr>
      <w:tr w14:paraId="252A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8AC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417</w:t>
            </w:r>
          </w:p>
        </w:tc>
        <w:tc>
          <w:tcPr>
            <w:tcW w:w="3477" w:type="dxa"/>
            <w:shd w:val="clear" w:color="auto" w:fill="FFFFFF"/>
            <w:noWrap/>
            <w:vAlign w:val="center"/>
          </w:tcPr>
          <w:p w14:paraId="580DD7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538216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25mg*20片</w:t>
            </w:r>
          </w:p>
        </w:tc>
        <w:tc>
          <w:tcPr>
            <w:tcW w:w="1296" w:type="dxa"/>
            <w:shd w:val="clear" w:color="auto" w:fill="FFFFFF"/>
            <w:noWrap/>
            <w:vAlign w:val="center"/>
          </w:tcPr>
          <w:p w14:paraId="591CA4F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E330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BB5F41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4CC05A">
            <w:pPr>
              <w:jc w:val="center"/>
              <w:rPr>
                <w:rFonts w:hint="eastAsia" w:ascii="仿宋" w:hAnsi="仿宋" w:eastAsia="仿宋" w:cs="仿宋"/>
                <w:i w:val="0"/>
                <w:iCs w:val="0"/>
                <w:color w:val="000000"/>
                <w:sz w:val="24"/>
                <w:szCs w:val="24"/>
                <w:u w:val="none"/>
              </w:rPr>
            </w:pPr>
          </w:p>
        </w:tc>
      </w:tr>
      <w:tr w14:paraId="546A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F321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418</w:t>
            </w:r>
          </w:p>
        </w:tc>
        <w:tc>
          <w:tcPr>
            <w:tcW w:w="3477" w:type="dxa"/>
            <w:shd w:val="clear" w:color="auto" w:fill="FFFFFF"/>
            <w:noWrap/>
            <w:vAlign w:val="center"/>
          </w:tcPr>
          <w:p w14:paraId="7F881B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氢氯噻嗪片（双克片）</w:t>
            </w:r>
          </w:p>
        </w:tc>
        <w:tc>
          <w:tcPr>
            <w:tcW w:w="2318" w:type="dxa"/>
            <w:shd w:val="clear" w:color="auto" w:fill="FFFFFF"/>
            <w:noWrap/>
            <w:vAlign w:val="center"/>
          </w:tcPr>
          <w:p w14:paraId="738BBE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25mg*100片</w:t>
            </w:r>
          </w:p>
        </w:tc>
        <w:tc>
          <w:tcPr>
            <w:tcW w:w="1296" w:type="dxa"/>
            <w:shd w:val="clear" w:color="auto" w:fill="FFFFFF"/>
            <w:noWrap/>
            <w:vAlign w:val="center"/>
          </w:tcPr>
          <w:p w14:paraId="343080C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F689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16BD2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3A2A93">
            <w:pPr>
              <w:jc w:val="center"/>
              <w:rPr>
                <w:rFonts w:hint="eastAsia" w:ascii="仿宋" w:hAnsi="仿宋" w:eastAsia="仿宋" w:cs="仿宋"/>
                <w:i w:val="0"/>
                <w:iCs w:val="0"/>
                <w:color w:val="000000"/>
                <w:sz w:val="24"/>
                <w:szCs w:val="24"/>
                <w:u w:val="none"/>
              </w:rPr>
            </w:pPr>
          </w:p>
        </w:tc>
      </w:tr>
      <w:tr w14:paraId="70E6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BAF7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419</w:t>
            </w:r>
          </w:p>
        </w:tc>
        <w:tc>
          <w:tcPr>
            <w:tcW w:w="3477" w:type="dxa"/>
            <w:shd w:val="clear" w:color="auto" w:fill="FFFFFF"/>
            <w:noWrap/>
            <w:vAlign w:val="center"/>
          </w:tcPr>
          <w:p w14:paraId="17E537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22F4AC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25mg*40片</w:t>
            </w:r>
          </w:p>
        </w:tc>
        <w:tc>
          <w:tcPr>
            <w:tcW w:w="1296" w:type="dxa"/>
            <w:shd w:val="clear" w:color="auto" w:fill="FFFFFF"/>
            <w:noWrap/>
            <w:vAlign w:val="center"/>
          </w:tcPr>
          <w:p w14:paraId="23D07D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506F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F87B3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8781EC">
            <w:pPr>
              <w:jc w:val="center"/>
              <w:rPr>
                <w:rFonts w:hint="eastAsia" w:ascii="仿宋" w:hAnsi="仿宋" w:eastAsia="仿宋" w:cs="仿宋"/>
                <w:i w:val="0"/>
                <w:iCs w:val="0"/>
                <w:color w:val="000000"/>
                <w:sz w:val="24"/>
                <w:szCs w:val="24"/>
                <w:u w:val="none"/>
              </w:rPr>
            </w:pPr>
          </w:p>
        </w:tc>
      </w:tr>
      <w:tr w14:paraId="66C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5136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420</w:t>
            </w:r>
          </w:p>
        </w:tc>
        <w:tc>
          <w:tcPr>
            <w:tcW w:w="3477" w:type="dxa"/>
            <w:shd w:val="clear" w:color="auto" w:fill="FFFFFF"/>
            <w:noWrap/>
            <w:vAlign w:val="center"/>
          </w:tcPr>
          <w:p w14:paraId="18DBB6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酒石酸美托洛尔片</w:t>
            </w:r>
          </w:p>
        </w:tc>
        <w:tc>
          <w:tcPr>
            <w:tcW w:w="2318" w:type="dxa"/>
            <w:shd w:val="clear" w:color="auto" w:fill="FFFFFF"/>
            <w:noWrap/>
            <w:vAlign w:val="center"/>
          </w:tcPr>
          <w:p w14:paraId="60662C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50mg*12s*2板</w:t>
            </w:r>
          </w:p>
        </w:tc>
        <w:tc>
          <w:tcPr>
            <w:tcW w:w="1296" w:type="dxa"/>
            <w:shd w:val="clear" w:color="auto" w:fill="FFFFFF"/>
            <w:noWrap/>
            <w:vAlign w:val="center"/>
          </w:tcPr>
          <w:p w14:paraId="66E86AE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A86B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6B5719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68E742">
            <w:pPr>
              <w:jc w:val="center"/>
              <w:rPr>
                <w:rFonts w:hint="eastAsia" w:ascii="仿宋" w:hAnsi="仿宋" w:eastAsia="仿宋" w:cs="仿宋"/>
                <w:i w:val="0"/>
                <w:iCs w:val="0"/>
                <w:color w:val="000000"/>
                <w:sz w:val="24"/>
                <w:szCs w:val="24"/>
                <w:u w:val="none"/>
              </w:rPr>
            </w:pPr>
          </w:p>
        </w:tc>
      </w:tr>
      <w:tr w14:paraId="1033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BDE55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421</w:t>
            </w:r>
          </w:p>
        </w:tc>
        <w:tc>
          <w:tcPr>
            <w:tcW w:w="3477" w:type="dxa"/>
            <w:shd w:val="clear" w:color="auto" w:fill="FFFFFF"/>
            <w:noWrap/>
            <w:vAlign w:val="center"/>
          </w:tcPr>
          <w:p w14:paraId="6907C1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人工牛黄甲硝唑胶囊（牙痛安）</w:t>
            </w:r>
          </w:p>
        </w:tc>
        <w:tc>
          <w:tcPr>
            <w:tcW w:w="2318" w:type="dxa"/>
            <w:shd w:val="clear" w:color="auto" w:fill="FFFFFF"/>
            <w:noWrap/>
            <w:vAlign w:val="center"/>
          </w:tcPr>
          <w:p w14:paraId="417D06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0.2g:5mg*12粒</w:t>
            </w:r>
          </w:p>
        </w:tc>
        <w:tc>
          <w:tcPr>
            <w:tcW w:w="1296" w:type="dxa"/>
            <w:shd w:val="clear" w:color="auto" w:fill="FFFFFF"/>
            <w:noWrap/>
            <w:vAlign w:val="center"/>
          </w:tcPr>
          <w:p w14:paraId="136DBA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B363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6108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2808C5">
            <w:pPr>
              <w:jc w:val="center"/>
              <w:rPr>
                <w:rFonts w:hint="eastAsia" w:ascii="仿宋" w:hAnsi="仿宋" w:eastAsia="仿宋" w:cs="仿宋"/>
                <w:i w:val="0"/>
                <w:iCs w:val="0"/>
                <w:color w:val="000000"/>
                <w:sz w:val="24"/>
                <w:szCs w:val="24"/>
                <w:u w:val="none"/>
              </w:rPr>
            </w:pPr>
          </w:p>
        </w:tc>
      </w:tr>
      <w:tr w14:paraId="05AF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E0A2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422</w:t>
            </w:r>
          </w:p>
        </w:tc>
        <w:tc>
          <w:tcPr>
            <w:tcW w:w="3477" w:type="dxa"/>
            <w:shd w:val="clear" w:color="auto" w:fill="FFFFFF"/>
            <w:noWrap/>
            <w:vAlign w:val="center"/>
          </w:tcPr>
          <w:p w14:paraId="3069F4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如意金黄散</w:t>
            </w:r>
          </w:p>
        </w:tc>
        <w:tc>
          <w:tcPr>
            <w:tcW w:w="2318" w:type="dxa"/>
            <w:shd w:val="clear" w:color="auto" w:fill="FFFFFF"/>
            <w:noWrap/>
            <w:vAlign w:val="center"/>
          </w:tcPr>
          <w:p w14:paraId="4EE285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5g*10袋</w:t>
            </w:r>
          </w:p>
        </w:tc>
        <w:tc>
          <w:tcPr>
            <w:tcW w:w="1296" w:type="dxa"/>
            <w:shd w:val="clear" w:color="auto" w:fill="FFFFFF"/>
            <w:noWrap/>
            <w:vAlign w:val="center"/>
          </w:tcPr>
          <w:p w14:paraId="0FA8AB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0EF5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4B0B63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65A383">
            <w:pPr>
              <w:jc w:val="center"/>
              <w:rPr>
                <w:rFonts w:hint="eastAsia" w:ascii="仿宋" w:hAnsi="仿宋" w:eastAsia="仿宋" w:cs="仿宋"/>
                <w:i w:val="0"/>
                <w:iCs w:val="0"/>
                <w:color w:val="000000"/>
                <w:sz w:val="24"/>
                <w:szCs w:val="24"/>
                <w:u w:val="none"/>
              </w:rPr>
            </w:pPr>
          </w:p>
        </w:tc>
      </w:tr>
      <w:tr w14:paraId="3D95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11F1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423</w:t>
            </w:r>
          </w:p>
        </w:tc>
        <w:tc>
          <w:tcPr>
            <w:tcW w:w="3477" w:type="dxa"/>
            <w:shd w:val="clear" w:color="auto" w:fill="FFFFFF"/>
            <w:noWrap/>
            <w:vAlign w:val="center"/>
          </w:tcPr>
          <w:p w14:paraId="660BFC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乳果糖口服溶液</w:t>
            </w:r>
          </w:p>
        </w:tc>
        <w:tc>
          <w:tcPr>
            <w:tcW w:w="2318" w:type="dxa"/>
            <w:shd w:val="clear" w:color="auto" w:fill="FFFFFF"/>
            <w:noWrap/>
            <w:vAlign w:val="center"/>
          </w:tcPr>
          <w:p w14:paraId="654957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69C1FE0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DC26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3E780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F3CC288">
            <w:pPr>
              <w:jc w:val="center"/>
              <w:rPr>
                <w:rFonts w:hint="eastAsia" w:ascii="仿宋" w:hAnsi="仿宋" w:eastAsia="仿宋" w:cs="仿宋"/>
                <w:i w:val="0"/>
                <w:iCs w:val="0"/>
                <w:color w:val="000000"/>
                <w:sz w:val="24"/>
                <w:szCs w:val="24"/>
                <w:u w:val="none"/>
              </w:rPr>
            </w:pPr>
          </w:p>
        </w:tc>
      </w:tr>
      <w:tr w14:paraId="5DC6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55446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424</w:t>
            </w:r>
          </w:p>
        </w:tc>
        <w:tc>
          <w:tcPr>
            <w:tcW w:w="3477" w:type="dxa"/>
            <w:shd w:val="clear" w:color="auto" w:fill="FFFFFF"/>
            <w:noWrap/>
            <w:vAlign w:val="center"/>
          </w:tcPr>
          <w:p w14:paraId="049717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京万红软膏</w:t>
            </w:r>
          </w:p>
        </w:tc>
        <w:tc>
          <w:tcPr>
            <w:tcW w:w="2318" w:type="dxa"/>
            <w:shd w:val="clear" w:color="auto" w:fill="FFFFFF"/>
            <w:noWrap/>
            <w:vAlign w:val="center"/>
          </w:tcPr>
          <w:p w14:paraId="29B363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auto"/>
            <w:noWrap/>
            <w:vAlign w:val="center"/>
          </w:tcPr>
          <w:p w14:paraId="3470CBD0">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72ED28B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45207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F909C6">
            <w:pPr>
              <w:jc w:val="center"/>
              <w:rPr>
                <w:rFonts w:hint="eastAsia" w:ascii="仿宋" w:hAnsi="仿宋" w:eastAsia="仿宋" w:cs="仿宋"/>
                <w:i w:val="0"/>
                <w:iCs w:val="0"/>
                <w:color w:val="000000"/>
                <w:sz w:val="24"/>
                <w:szCs w:val="24"/>
                <w:u w:val="none"/>
              </w:rPr>
            </w:pPr>
          </w:p>
        </w:tc>
      </w:tr>
      <w:tr w14:paraId="47F9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F76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425</w:t>
            </w:r>
          </w:p>
        </w:tc>
        <w:tc>
          <w:tcPr>
            <w:tcW w:w="3477" w:type="dxa"/>
            <w:shd w:val="clear" w:color="auto" w:fill="FFFFFF"/>
            <w:noWrap/>
            <w:vAlign w:val="center"/>
          </w:tcPr>
          <w:p w14:paraId="429583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健胃消食片</w:t>
            </w:r>
          </w:p>
        </w:tc>
        <w:tc>
          <w:tcPr>
            <w:tcW w:w="2318" w:type="dxa"/>
            <w:shd w:val="clear" w:color="auto" w:fill="FFFFFF"/>
            <w:noWrap/>
            <w:vAlign w:val="center"/>
          </w:tcPr>
          <w:p w14:paraId="60F683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0.5g*32s</w:t>
            </w:r>
          </w:p>
        </w:tc>
        <w:tc>
          <w:tcPr>
            <w:tcW w:w="1296" w:type="dxa"/>
            <w:shd w:val="clear" w:color="auto" w:fill="FFFFFF"/>
            <w:noWrap/>
            <w:vAlign w:val="center"/>
          </w:tcPr>
          <w:p w14:paraId="61EBED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965D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5F83E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B550D2">
            <w:pPr>
              <w:jc w:val="center"/>
              <w:rPr>
                <w:rFonts w:hint="eastAsia" w:ascii="仿宋" w:hAnsi="仿宋" w:eastAsia="仿宋" w:cs="仿宋"/>
                <w:i w:val="0"/>
                <w:iCs w:val="0"/>
                <w:color w:val="000000"/>
                <w:sz w:val="24"/>
                <w:szCs w:val="24"/>
                <w:u w:val="none"/>
              </w:rPr>
            </w:pPr>
          </w:p>
        </w:tc>
      </w:tr>
      <w:tr w14:paraId="105A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7750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426</w:t>
            </w:r>
          </w:p>
        </w:tc>
        <w:tc>
          <w:tcPr>
            <w:tcW w:w="3477" w:type="dxa"/>
            <w:shd w:val="clear" w:color="auto" w:fill="FFFFFF"/>
            <w:noWrap/>
            <w:vAlign w:val="center"/>
          </w:tcPr>
          <w:p w14:paraId="0423922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桑菊感冒片</w:t>
            </w:r>
          </w:p>
        </w:tc>
        <w:tc>
          <w:tcPr>
            <w:tcW w:w="2318" w:type="dxa"/>
            <w:shd w:val="clear" w:color="auto" w:fill="FFFFFF"/>
            <w:noWrap/>
            <w:vAlign w:val="center"/>
          </w:tcPr>
          <w:p w14:paraId="41F7D8E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2.19g*12s*5板</w:t>
            </w:r>
          </w:p>
        </w:tc>
        <w:tc>
          <w:tcPr>
            <w:tcW w:w="1296" w:type="dxa"/>
            <w:shd w:val="clear" w:color="auto" w:fill="FFFFFF"/>
            <w:noWrap/>
            <w:vAlign w:val="center"/>
          </w:tcPr>
          <w:p w14:paraId="15C5F6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BA5D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FABF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EE0C58">
            <w:pPr>
              <w:jc w:val="center"/>
              <w:rPr>
                <w:rFonts w:hint="eastAsia" w:ascii="仿宋" w:hAnsi="仿宋" w:eastAsia="仿宋" w:cs="仿宋"/>
                <w:i w:val="0"/>
                <w:iCs w:val="0"/>
                <w:color w:val="000000"/>
                <w:sz w:val="24"/>
                <w:szCs w:val="24"/>
                <w:u w:val="none"/>
              </w:rPr>
            </w:pPr>
          </w:p>
        </w:tc>
      </w:tr>
      <w:tr w14:paraId="4626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9B5A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427</w:t>
            </w:r>
          </w:p>
        </w:tc>
        <w:tc>
          <w:tcPr>
            <w:tcW w:w="3477" w:type="dxa"/>
            <w:shd w:val="clear" w:color="auto" w:fill="FFFFFF"/>
            <w:noWrap/>
            <w:vAlign w:val="center"/>
          </w:tcPr>
          <w:p w14:paraId="1CE5AD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沙丁胺醇吸入气雾剂</w:t>
            </w:r>
          </w:p>
        </w:tc>
        <w:tc>
          <w:tcPr>
            <w:tcW w:w="2318" w:type="dxa"/>
            <w:shd w:val="clear" w:color="auto" w:fill="FFFFFF"/>
            <w:noWrap/>
            <w:vAlign w:val="center"/>
          </w:tcPr>
          <w:p w14:paraId="6D2884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0.1mg</w:t>
            </w:r>
          </w:p>
        </w:tc>
        <w:tc>
          <w:tcPr>
            <w:tcW w:w="1296" w:type="dxa"/>
            <w:shd w:val="clear" w:color="auto" w:fill="auto"/>
            <w:noWrap/>
            <w:vAlign w:val="center"/>
          </w:tcPr>
          <w:p w14:paraId="27297CDE">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EF1E1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ACF2BD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031051">
            <w:pPr>
              <w:jc w:val="center"/>
              <w:rPr>
                <w:rFonts w:hint="eastAsia" w:ascii="仿宋" w:hAnsi="仿宋" w:eastAsia="仿宋" w:cs="仿宋"/>
                <w:i w:val="0"/>
                <w:iCs w:val="0"/>
                <w:color w:val="000000"/>
                <w:sz w:val="24"/>
                <w:szCs w:val="24"/>
                <w:u w:val="none"/>
              </w:rPr>
            </w:pPr>
          </w:p>
        </w:tc>
      </w:tr>
      <w:tr w14:paraId="4C1D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3F5A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428</w:t>
            </w:r>
          </w:p>
        </w:tc>
        <w:tc>
          <w:tcPr>
            <w:tcW w:w="3477" w:type="dxa"/>
            <w:shd w:val="clear" w:color="auto" w:fill="FFFFFF"/>
            <w:noWrap/>
            <w:vAlign w:val="center"/>
          </w:tcPr>
          <w:p w14:paraId="163C64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沙美特罗替卡松粉吸入剂（舒利迭）</w:t>
            </w:r>
          </w:p>
        </w:tc>
        <w:tc>
          <w:tcPr>
            <w:tcW w:w="2318" w:type="dxa"/>
            <w:shd w:val="clear" w:color="auto" w:fill="FFFFFF"/>
            <w:noWrap/>
            <w:vAlign w:val="center"/>
          </w:tcPr>
          <w:p w14:paraId="49E47C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50ug*250ug*60泡</w:t>
            </w:r>
          </w:p>
        </w:tc>
        <w:tc>
          <w:tcPr>
            <w:tcW w:w="1296" w:type="dxa"/>
            <w:shd w:val="clear" w:color="auto" w:fill="auto"/>
            <w:noWrap/>
            <w:vAlign w:val="center"/>
          </w:tcPr>
          <w:p w14:paraId="2E57E0D7">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445C4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73DB6B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6E7D85">
            <w:pPr>
              <w:jc w:val="center"/>
              <w:rPr>
                <w:rFonts w:hint="eastAsia" w:ascii="仿宋" w:hAnsi="仿宋" w:eastAsia="仿宋" w:cs="仿宋"/>
                <w:i w:val="0"/>
                <w:iCs w:val="0"/>
                <w:color w:val="000000"/>
                <w:sz w:val="24"/>
                <w:szCs w:val="24"/>
                <w:u w:val="none"/>
              </w:rPr>
            </w:pPr>
          </w:p>
        </w:tc>
      </w:tr>
      <w:tr w14:paraId="6615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130F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429</w:t>
            </w:r>
          </w:p>
        </w:tc>
        <w:tc>
          <w:tcPr>
            <w:tcW w:w="3477" w:type="dxa"/>
            <w:shd w:val="clear" w:color="auto" w:fill="FFFFFF"/>
            <w:noWrap/>
            <w:vAlign w:val="center"/>
          </w:tcPr>
          <w:p w14:paraId="66E26D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甲氧氯普胺片</w:t>
            </w:r>
          </w:p>
        </w:tc>
        <w:tc>
          <w:tcPr>
            <w:tcW w:w="2318" w:type="dxa"/>
            <w:shd w:val="clear" w:color="auto" w:fill="FFFFFF"/>
            <w:noWrap/>
            <w:vAlign w:val="center"/>
          </w:tcPr>
          <w:p w14:paraId="1DE501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06FC521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CB1C9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1BC4E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08F96B">
            <w:pPr>
              <w:jc w:val="center"/>
              <w:rPr>
                <w:rFonts w:hint="eastAsia" w:ascii="仿宋" w:hAnsi="仿宋" w:eastAsia="仿宋" w:cs="仿宋"/>
                <w:i w:val="0"/>
                <w:iCs w:val="0"/>
                <w:color w:val="000000"/>
                <w:sz w:val="24"/>
                <w:szCs w:val="24"/>
                <w:u w:val="none"/>
              </w:rPr>
            </w:pPr>
          </w:p>
        </w:tc>
      </w:tr>
      <w:tr w14:paraId="2F47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9E99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430</w:t>
            </w:r>
          </w:p>
        </w:tc>
        <w:tc>
          <w:tcPr>
            <w:tcW w:w="3477" w:type="dxa"/>
            <w:shd w:val="clear" w:color="auto" w:fill="FFFFFF"/>
            <w:noWrap/>
            <w:vAlign w:val="center"/>
          </w:tcPr>
          <w:p w14:paraId="515C526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甲硝唑片</w:t>
            </w:r>
          </w:p>
        </w:tc>
        <w:tc>
          <w:tcPr>
            <w:tcW w:w="2318" w:type="dxa"/>
            <w:shd w:val="clear" w:color="auto" w:fill="FFFFFF"/>
            <w:noWrap/>
            <w:vAlign w:val="center"/>
          </w:tcPr>
          <w:p w14:paraId="3302B4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1A00D7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496E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8B7CE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380CC7">
            <w:pPr>
              <w:jc w:val="center"/>
              <w:rPr>
                <w:rFonts w:hint="eastAsia" w:ascii="仿宋" w:hAnsi="仿宋" w:eastAsia="仿宋" w:cs="仿宋"/>
                <w:i w:val="0"/>
                <w:iCs w:val="0"/>
                <w:color w:val="000000"/>
                <w:sz w:val="24"/>
                <w:szCs w:val="24"/>
                <w:u w:val="none"/>
              </w:rPr>
            </w:pPr>
          </w:p>
        </w:tc>
      </w:tr>
      <w:tr w14:paraId="06C3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BEA65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431</w:t>
            </w:r>
          </w:p>
        </w:tc>
        <w:tc>
          <w:tcPr>
            <w:tcW w:w="3477" w:type="dxa"/>
            <w:shd w:val="clear" w:color="auto" w:fill="FFFFFF"/>
            <w:noWrap/>
            <w:vAlign w:val="center"/>
          </w:tcPr>
          <w:p w14:paraId="40125A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甲硝唑氯化钠注射液（塑瓶）</w:t>
            </w:r>
          </w:p>
        </w:tc>
        <w:tc>
          <w:tcPr>
            <w:tcW w:w="2318" w:type="dxa"/>
            <w:shd w:val="clear" w:color="auto" w:fill="FFFFFF"/>
            <w:noWrap/>
            <w:vAlign w:val="center"/>
          </w:tcPr>
          <w:p w14:paraId="664510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1.25g；250ml</w:t>
            </w:r>
          </w:p>
        </w:tc>
        <w:tc>
          <w:tcPr>
            <w:tcW w:w="1296" w:type="dxa"/>
            <w:shd w:val="clear" w:color="auto" w:fill="FFFFFF"/>
            <w:noWrap/>
            <w:vAlign w:val="center"/>
          </w:tcPr>
          <w:p w14:paraId="3C8B26A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A6F9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97E3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B05BD7">
            <w:pPr>
              <w:jc w:val="center"/>
              <w:rPr>
                <w:rFonts w:hint="eastAsia" w:ascii="仿宋" w:hAnsi="仿宋" w:eastAsia="仿宋" w:cs="仿宋"/>
                <w:i w:val="0"/>
                <w:iCs w:val="0"/>
                <w:color w:val="000000"/>
                <w:sz w:val="24"/>
                <w:szCs w:val="24"/>
                <w:u w:val="none"/>
              </w:rPr>
            </w:pPr>
          </w:p>
        </w:tc>
      </w:tr>
      <w:tr w14:paraId="2AD4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0672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432</w:t>
            </w:r>
          </w:p>
        </w:tc>
        <w:tc>
          <w:tcPr>
            <w:tcW w:w="3477" w:type="dxa"/>
            <w:shd w:val="clear" w:color="auto" w:fill="FFFFFF"/>
            <w:noWrap/>
            <w:vAlign w:val="center"/>
          </w:tcPr>
          <w:p w14:paraId="271B74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甲硝唑氯化钠注射液（塑瓶）</w:t>
            </w:r>
          </w:p>
        </w:tc>
        <w:tc>
          <w:tcPr>
            <w:tcW w:w="2318" w:type="dxa"/>
            <w:shd w:val="clear" w:color="auto" w:fill="FFFFFF"/>
            <w:noWrap/>
            <w:vAlign w:val="center"/>
          </w:tcPr>
          <w:p w14:paraId="0AE811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100ml*0.5g</w:t>
            </w:r>
          </w:p>
        </w:tc>
        <w:tc>
          <w:tcPr>
            <w:tcW w:w="1296" w:type="dxa"/>
            <w:shd w:val="clear" w:color="auto" w:fill="FFFFFF"/>
            <w:noWrap/>
            <w:vAlign w:val="center"/>
          </w:tcPr>
          <w:p w14:paraId="46C6111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25DE9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991E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60DC21D">
            <w:pPr>
              <w:jc w:val="center"/>
              <w:rPr>
                <w:rFonts w:hint="eastAsia" w:ascii="仿宋" w:hAnsi="仿宋" w:eastAsia="仿宋" w:cs="仿宋"/>
                <w:i w:val="0"/>
                <w:iCs w:val="0"/>
                <w:color w:val="000000"/>
                <w:sz w:val="24"/>
                <w:szCs w:val="24"/>
                <w:u w:val="none"/>
              </w:rPr>
            </w:pPr>
          </w:p>
        </w:tc>
      </w:tr>
      <w:tr w14:paraId="5425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D0DF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433</w:t>
            </w:r>
          </w:p>
        </w:tc>
        <w:tc>
          <w:tcPr>
            <w:tcW w:w="3477" w:type="dxa"/>
            <w:shd w:val="clear" w:color="auto" w:fill="FFFFFF"/>
            <w:noWrap/>
            <w:vAlign w:val="center"/>
          </w:tcPr>
          <w:p w14:paraId="6A176F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四环素片</w:t>
            </w:r>
          </w:p>
        </w:tc>
        <w:tc>
          <w:tcPr>
            <w:tcW w:w="2318" w:type="dxa"/>
            <w:shd w:val="clear" w:color="auto" w:fill="FFFFFF"/>
            <w:noWrap/>
            <w:vAlign w:val="center"/>
          </w:tcPr>
          <w:p w14:paraId="5FA7A8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1C648A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37AE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BDCA8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0EE4A9F">
            <w:pPr>
              <w:jc w:val="center"/>
              <w:rPr>
                <w:rFonts w:hint="eastAsia" w:ascii="仿宋" w:hAnsi="仿宋" w:eastAsia="仿宋" w:cs="仿宋"/>
                <w:i w:val="0"/>
                <w:iCs w:val="0"/>
                <w:color w:val="000000"/>
                <w:sz w:val="24"/>
                <w:szCs w:val="24"/>
                <w:u w:val="none"/>
              </w:rPr>
            </w:pPr>
          </w:p>
        </w:tc>
      </w:tr>
      <w:tr w14:paraId="15C1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3916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434</w:t>
            </w:r>
          </w:p>
        </w:tc>
        <w:tc>
          <w:tcPr>
            <w:tcW w:w="3477" w:type="dxa"/>
            <w:shd w:val="clear" w:color="auto" w:fill="FFFFFF"/>
            <w:noWrap/>
            <w:vAlign w:val="center"/>
          </w:tcPr>
          <w:p w14:paraId="6768746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甲钴胺片</w:t>
            </w:r>
          </w:p>
        </w:tc>
        <w:tc>
          <w:tcPr>
            <w:tcW w:w="2318" w:type="dxa"/>
            <w:shd w:val="clear" w:color="auto" w:fill="FFFFFF"/>
            <w:noWrap/>
            <w:vAlign w:val="center"/>
          </w:tcPr>
          <w:p w14:paraId="0B2B44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0.5mg*20s</w:t>
            </w:r>
          </w:p>
        </w:tc>
        <w:tc>
          <w:tcPr>
            <w:tcW w:w="1296" w:type="dxa"/>
            <w:shd w:val="clear" w:color="auto" w:fill="FFFFFF"/>
            <w:noWrap/>
            <w:vAlign w:val="center"/>
          </w:tcPr>
          <w:p w14:paraId="517B916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C263F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4E8C6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1D5DE6">
            <w:pPr>
              <w:jc w:val="center"/>
              <w:rPr>
                <w:rFonts w:hint="eastAsia" w:ascii="仿宋" w:hAnsi="仿宋" w:eastAsia="仿宋" w:cs="仿宋"/>
                <w:i w:val="0"/>
                <w:iCs w:val="0"/>
                <w:color w:val="000000"/>
                <w:sz w:val="24"/>
                <w:szCs w:val="24"/>
                <w:u w:val="none"/>
              </w:rPr>
            </w:pPr>
          </w:p>
        </w:tc>
      </w:tr>
      <w:tr w14:paraId="7A08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29A8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435</w:t>
            </w:r>
          </w:p>
        </w:tc>
        <w:tc>
          <w:tcPr>
            <w:tcW w:w="3477" w:type="dxa"/>
            <w:shd w:val="clear" w:color="auto" w:fill="FFFFFF"/>
            <w:noWrap/>
            <w:vAlign w:val="center"/>
          </w:tcPr>
          <w:p w14:paraId="5991D7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羧甲司坦片</w:t>
            </w:r>
          </w:p>
        </w:tc>
        <w:tc>
          <w:tcPr>
            <w:tcW w:w="2318" w:type="dxa"/>
            <w:shd w:val="clear" w:color="auto" w:fill="FFFFFF"/>
            <w:noWrap/>
            <w:vAlign w:val="center"/>
          </w:tcPr>
          <w:p w14:paraId="690BDF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250mg*12片</w:t>
            </w:r>
          </w:p>
        </w:tc>
        <w:tc>
          <w:tcPr>
            <w:tcW w:w="1296" w:type="dxa"/>
            <w:shd w:val="clear" w:color="auto" w:fill="FFFFFF"/>
            <w:noWrap/>
            <w:vAlign w:val="center"/>
          </w:tcPr>
          <w:p w14:paraId="2FDBCC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DEFC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87009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03CFE9">
            <w:pPr>
              <w:jc w:val="center"/>
              <w:rPr>
                <w:rFonts w:hint="eastAsia" w:ascii="仿宋" w:hAnsi="仿宋" w:eastAsia="仿宋" w:cs="仿宋"/>
                <w:i w:val="0"/>
                <w:iCs w:val="0"/>
                <w:color w:val="000000"/>
                <w:sz w:val="24"/>
                <w:szCs w:val="24"/>
                <w:u w:val="none"/>
              </w:rPr>
            </w:pPr>
          </w:p>
        </w:tc>
      </w:tr>
      <w:tr w14:paraId="526C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66583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436</w:t>
            </w:r>
          </w:p>
        </w:tc>
        <w:tc>
          <w:tcPr>
            <w:tcW w:w="3477" w:type="dxa"/>
            <w:shd w:val="clear" w:color="auto" w:fill="FFFFFF"/>
            <w:noWrap/>
            <w:vAlign w:val="center"/>
          </w:tcPr>
          <w:p w14:paraId="1616D5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季德胜蛇药片</w:t>
            </w:r>
          </w:p>
        </w:tc>
        <w:tc>
          <w:tcPr>
            <w:tcW w:w="2318" w:type="dxa"/>
            <w:shd w:val="clear" w:color="auto" w:fill="FFFFFF"/>
            <w:noWrap/>
            <w:vAlign w:val="center"/>
          </w:tcPr>
          <w:p w14:paraId="525610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0.4g*16s</w:t>
            </w:r>
          </w:p>
        </w:tc>
        <w:tc>
          <w:tcPr>
            <w:tcW w:w="1296" w:type="dxa"/>
            <w:shd w:val="clear" w:color="auto" w:fill="FFFFFF"/>
            <w:noWrap/>
            <w:vAlign w:val="center"/>
          </w:tcPr>
          <w:p w14:paraId="3E63A68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6D9E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69D60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EE80E2">
            <w:pPr>
              <w:jc w:val="center"/>
              <w:rPr>
                <w:rFonts w:hint="eastAsia" w:ascii="仿宋" w:hAnsi="仿宋" w:eastAsia="仿宋" w:cs="仿宋"/>
                <w:i w:val="0"/>
                <w:iCs w:val="0"/>
                <w:color w:val="000000"/>
                <w:sz w:val="24"/>
                <w:szCs w:val="24"/>
                <w:u w:val="none"/>
              </w:rPr>
            </w:pPr>
          </w:p>
        </w:tc>
      </w:tr>
      <w:tr w14:paraId="192A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74D0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437</w:t>
            </w:r>
          </w:p>
        </w:tc>
        <w:tc>
          <w:tcPr>
            <w:tcW w:w="3477" w:type="dxa"/>
            <w:shd w:val="clear" w:color="auto" w:fill="FFFFFF"/>
            <w:noWrap/>
            <w:vAlign w:val="center"/>
          </w:tcPr>
          <w:p w14:paraId="61D1A4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替硝唑片</w:t>
            </w:r>
          </w:p>
        </w:tc>
        <w:tc>
          <w:tcPr>
            <w:tcW w:w="2318" w:type="dxa"/>
            <w:shd w:val="clear" w:color="auto" w:fill="FFFFFF"/>
            <w:noWrap/>
            <w:vAlign w:val="center"/>
          </w:tcPr>
          <w:p w14:paraId="196243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0.5g*8片</w:t>
            </w:r>
          </w:p>
        </w:tc>
        <w:tc>
          <w:tcPr>
            <w:tcW w:w="1296" w:type="dxa"/>
            <w:shd w:val="clear" w:color="auto" w:fill="FFFFFF"/>
            <w:noWrap/>
            <w:vAlign w:val="center"/>
          </w:tcPr>
          <w:p w14:paraId="7AFDC4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178EF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915F2D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2E4BF6">
            <w:pPr>
              <w:jc w:val="center"/>
              <w:rPr>
                <w:rFonts w:hint="eastAsia" w:ascii="仿宋" w:hAnsi="仿宋" w:eastAsia="仿宋" w:cs="仿宋"/>
                <w:i w:val="0"/>
                <w:iCs w:val="0"/>
                <w:color w:val="000000"/>
                <w:sz w:val="24"/>
                <w:szCs w:val="24"/>
                <w:u w:val="none"/>
              </w:rPr>
            </w:pPr>
          </w:p>
        </w:tc>
      </w:tr>
      <w:tr w14:paraId="6B50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1EF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438</w:t>
            </w:r>
          </w:p>
        </w:tc>
        <w:tc>
          <w:tcPr>
            <w:tcW w:w="3477" w:type="dxa"/>
            <w:shd w:val="clear" w:color="auto" w:fill="FFFFFF"/>
            <w:noWrap/>
            <w:vAlign w:val="center"/>
          </w:tcPr>
          <w:p w14:paraId="0C8DDB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头孢氨苄胶囊（先锋4号）</w:t>
            </w:r>
          </w:p>
        </w:tc>
        <w:tc>
          <w:tcPr>
            <w:tcW w:w="2318" w:type="dxa"/>
            <w:shd w:val="clear" w:color="auto" w:fill="FFFFFF"/>
            <w:noWrap/>
            <w:vAlign w:val="center"/>
          </w:tcPr>
          <w:p w14:paraId="166F04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0.125g*50s</w:t>
            </w:r>
          </w:p>
        </w:tc>
        <w:tc>
          <w:tcPr>
            <w:tcW w:w="1296" w:type="dxa"/>
            <w:shd w:val="clear" w:color="auto" w:fill="FFFFFF"/>
            <w:noWrap/>
            <w:vAlign w:val="center"/>
          </w:tcPr>
          <w:p w14:paraId="16B709B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E1B4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DD0D9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551848">
            <w:pPr>
              <w:jc w:val="center"/>
              <w:rPr>
                <w:rFonts w:hint="eastAsia" w:ascii="仿宋" w:hAnsi="仿宋" w:eastAsia="仿宋" w:cs="仿宋"/>
                <w:i w:val="0"/>
                <w:iCs w:val="0"/>
                <w:color w:val="000000"/>
                <w:sz w:val="24"/>
                <w:szCs w:val="24"/>
                <w:u w:val="none"/>
              </w:rPr>
            </w:pPr>
          </w:p>
        </w:tc>
      </w:tr>
      <w:tr w14:paraId="28FD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0E97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439</w:t>
            </w:r>
          </w:p>
        </w:tc>
        <w:tc>
          <w:tcPr>
            <w:tcW w:w="3477" w:type="dxa"/>
            <w:shd w:val="clear" w:color="auto" w:fill="FFFFFF"/>
            <w:noWrap/>
            <w:vAlign w:val="center"/>
          </w:tcPr>
          <w:p w14:paraId="735571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头孢氨芐胶囊</w:t>
            </w:r>
          </w:p>
        </w:tc>
        <w:tc>
          <w:tcPr>
            <w:tcW w:w="2318" w:type="dxa"/>
            <w:shd w:val="clear" w:color="auto" w:fill="FFFFFF"/>
            <w:noWrap/>
            <w:vAlign w:val="center"/>
          </w:tcPr>
          <w:p w14:paraId="0C8AF90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0.25*24s</w:t>
            </w:r>
          </w:p>
        </w:tc>
        <w:tc>
          <w:tcPr>
            <w:tcW w:w="1296" w:type="dxa"/>
            <w:shd w:val="clear" w:color="auto" w:fill="FFFFFF"/>
            <w:noWrap/>
            <w:vAlign w:val="center"/>
          </w:tcPr>
          <w:p w14:paraId="2B42335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1676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A76C2F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2859B9">
            <w:pPr>
              <w:jc w:val="center"/>
              <w:rPr>
                <w:rFonts w:hint="eastAsia" w:ascii="仿宋" w:hAnsi="仿宋" w:eastAsia="仿宋" w:cs="仿宋"/>
                <w:i w:val="0"/>
                <w:iCs w:val="0"/>
                <w:color w:val="000000"/>
                <w:sz w:val="24"/>
                <w:szCs w:val="24"/>
                <w:u w:val="none"/>
              </w:rPr>
            </w:pPr>
          </w:p>
        </w:tc>
      </w:tr>
      <w:tr w14:paraId="64E7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7CC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440</w:t>
            </w:r>
          </w:p>
        </w:tc>
        <w:tc>
          <w:tcPr>
            <w:tcW w:w="3477" w:type="dxa"/>
            <w:shd w:val="clear" w:color="auto" w:fill="FFFFFF"/>
            <w:noWrap/>
            <w:vAlign w:val="center"/>
          </w:tcPr>
          <w:p w14:paraId="076933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肌苷片</w:t>
            </w:r>
          </w:p>
        </w:tc>
        <w:tc>
          <w:tcPr>
            <w:tcW w:w="2318" w:type="dxa"/>
            <w:shd w:val="clear" w:color="auto" w:fill="FFFFFF"/>
            <w:noWrap/>
            <w:vAlign w:val="center"/>
          </w:tcPr>
          <w:p w14:paraId="1AC6D8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2B71053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1EC1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1DDF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F5876F">
            <w:pPr>
              <w:jc w:val="center"/>
              <w:rPr>
                <w:rFonts w:hint="eastAsia" w:ascii="仿宋" w:hAnsi="仿宋" w:eastAsia="仿宋" w:cs="仿宋"/>
                <w:i w:val="0"/>
                <w:iCs w:val="0"/>
                <w:color w:val="000000"/>
                <w:sz w:val="24"/>
                <w:szCs w:val="24"/>
                <w:u w:val="none"/>
              </w:rPr>
            </w:pPr>
          </w:p>
        </w:tc>
      </w:tr>
      <w:tr w14:paraId="3AB6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B8C7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441</w:t>
            </w:r>
          </w:p>
        </w:tc>
        <w:tc>
          <w:tcPr>
            <w:tcW w:w="3477" w:type="dxa"/>
            <w:shd w:val="clear" w:color="auto" w:fill="FFFFFF"/>
            <w:noWrap/>
            <w:vAlign w:val="center"/>
          </w:tcPr>
          <w:p w14:paraId="252A86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藿香正气水</w:t>
            </w:r>
          </w:p>
        </w:tc>
        <w:tc>
          <w:tcPr>
            <w:tcW w:w="2318" w:type="dxa"/>
            <w:shd w:val="clear" w:color="auto" w:fill="FFFFFF"/>
            <w:noWrap/>
            <w:vAlign w:val="center"/>
          </w:tcPr>
          <w:p w14:paraId="1D54F5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10ml*10支</w:t>
            </w:r>
          </w:p>
        </w:tc>
        <w:tc>
          <w:tcPr>
            <w:tcW w:w="1296" w:type="dxa"/>
            <w:shd w:val="clear" w:color="auto" w:fill="FFFFFF"/>
            <w:noWrap/>
            <w:vAlign w:val="center"/>
          </w:tcPr>
          <w:p w14:paraId="06F373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207D4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2D6DA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B0058C">
            <w:pPr>
              <w:jc w:val="center"/>
              <w:rPr>
                <w:rFonts w:hint="eastAsia" w:ascii="仿宋" w:hAnsi="仿宋" w:eastAsia="仿宋" w:cs="仿宋"/>
                <w:i w:val="0"/>
                <w:iCs w:val="0"/>
                <w:color w:val="000000"/>
                <w:sz w:val="24"/>
                <w:szCs w:val="24"/>
                <w:u w:val="none"/>
              </w:rPr>
            </w:pPr>
          </w:p>
        </w:tc>
      </w:tr>
      <w:tr w14:paraId="5904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F5B8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442</w:t>
            </w:r>
          </w:p>
        </w:tc>
        <w:tc>
          <w:tcPr>
            <w:tcW w:w="3477" w:type="dxa"/>
            <w:shd w:val="clear" w:color="auto" w:fill="FFFFFF"/>
            <w:noWrap/>
            <w:vAlign w:val="center"/>
          </w:tcPr>
          <w:p w14:paraId="1E4FCBE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维生素AD滴剂（胶囊型）</w:t>
            </w:r>
          </w:p>
        </w:tc>
        <w:tc>
          <w:tcPr>
            <w:tcW w:w="2318" w:type="dxa"/>
            <w:shd w:val="clear" w:color="auto" w:fill="FFFFFF"/>
            <w:noWrap/>
            <w:vAlign w:val="center"/>
          </w:tcPr>
          <w:p w14:paraId="376FBF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1500IU*30粒</w:t>
            </w:r>
          </w:p>
        </w:tc>
        <w:tc>
          <w:tcPr>
            <w:tcW w:w="1296" w:type="dxa"/>
            <w:shd w:val="clear" w:color="auto" w:fill="FFFFFF"/>
            <w:noWrap/>
            <w:vAlign w:val="center"/>
          </w:tcPr>
          <w:p w14:paraId="61439A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6943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F6893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BABFD4">
            <w:pPr>
              <w:jc w:val="center"/>
              <w:rPr>
                <w:rFonts w:hint="eastAsia" w:ascii="仿宋" w:hAnsi="仿宋" w:eastAsia="仿宋" w:cs="仿宋"/>
                <w:i w:val="0"/>
                <w:iCs w:val="0"/>
                <w:color w:val="000000"/>
                <w:sz w:val="24"/>
                <w:szCs w:val="24"/>
                <w:u w:val="none"/>
              </w:rPr>
            </w:pPr>
          </w:p>
        </w:tc>
      </w:tr>
      <w:tr w14:paraId="0610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46F25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443</w:t>
            </w:r>
          </w:p>
        </w:tc>
        <w:tc>
          <w:tcPr>
            <w:tcW w:w="3477" w:type="dxa"/>
            <w:shd w:val="clear" w:color="auto" w:fill="FFFFFF"/>
            <w:noWrap/>
            <w:vAlign w:val="center"/>
          </w:tcPr>
          <w:p w14:paraId="7124EF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维生素B12</w:t>
            </w:r>
          </w:p>
        </w:tc>
        <w:tc>
          <w:tcPr>
            <w:tcW w:w="2318" w:type="dxa"/>
            <w:shd w:val="clear" w:color="auto" w:fill="FFFFFF"/>
            <w:noWrap/>
            <w:vAlign w:val="center"/>
          </w:tcPr>
          <w:p w14:paraId="49F0B8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50*50s</w:t>
            </w:r>
          </w:p>
        </w:tc>
        <w:tc>
          <w:tcPr>
            <w:tcW w:w="1296" w:type="dxa"/>
            <w:shd w:val="clear" w:color="auto" w:fill="FFFFFF"/>
            <w:noWrap/>
            <w:vAlign w:val="center"/>
          </w:tcPr>
          <w:p w14:paraId="6BA72BD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2B06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80CAD3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EE87DC">
            <w:pPr>
              <w:jc w:val="center"/>
              <w:rPr>
                <w:rFonts w:hint="eastAsia" w:ascii="仿宋" w:hAnsi="仿宋" w:eastAsia="仿宋" w:cs="仿宋"/>
                <w:i w:val="0"/>
                <w:iCs w:val="0"/>
                <w:color w:val="000000"/>
                <w:sz w:val="24"/>
                <w:szCs w:val="24"/>
                <w:u w:val="none"/>
              </w:rPr>
            </w:pPr>
          </w:p>
        </w:tc>
      </w:tr>
      <w:tr w14:paraId="5401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3FA2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444</w:t>
            </w:r>
          </w:p>
        </w:tc>
        <w:tc>
          <w:tcPr>
            <w:tcW w:w="3477" w:type="dxa"/>
            <w:shd w:val="clear" w:color="auto" w:fill="FFFFFF"/>
            <w:noWrap/>
            <w:vAlign w:val="center"/>
          </w:tcPr>
          <w:p w14:paraId="68DDDE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灰黄霉素片</w:t>
            </w:r>
          </w:p>
        </w:tc>
        <w:tc>
          <w:tcPr>
            <w:tcW w:w="2318" w:type="dxa"/>
            <w:shd w:val="clear" w:color="auto" w:fill="FFFFFF"/>
            <w:noWrap/>
            <w:vAlign w:val="center"/>
          </w:tcPr>
          <w:p w14:paraId="088112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566C0B9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465E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731D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95C4E2">
            <w:pPr>
              <w:jc w:val="center"/>
              <w:rPr>
                <w:rFonts w:hint="eastAsia" w:ascii="仿宋" w:hAnsi="仿宋" w:eastAsia="仿宋" w:cs="仿宋"/>
                <w:i w:val="0"/>
                <w:iCs w:val="0"/>
                <w:color w:val="000000"/>
                <w:sz w:val="24"/>
                <w:szCs w:val="24"/>
                <w:u w:val="none"/>
              </w:rPr>
            </w:pPr>
          </w:p>
        </w:tc>
      </w:tr>
      <w:tr w14:paraId="0E54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6E369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445</w:t>
            </w:r>
          </w:p>
        </w:tc>
        <w:tc>
          <w:tcPr>
            <w:tcW w:w="3477" w:type="dxa"/>
            <w:shd w:val="clear" w:color="auto" w:fill="FFFFFF"/>
            <w:noWrap/>
            <w:vAlign w:val="center"/>
          </w:tcPr>
          <w:p w14:paraId="422C3E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黄体酮注射液</w:t>
            </w:r>
          </w:p>
        </w:tc>
        <w:tc>
          <w:tcPr>
            <w:tcW w:w="2318" w:type="dxa"/>
            <w:shd w:val="clear" w:color="auto" w:fill="FFFFFF"/>
            <w:noWrap/>
            <w:vAlign w:val="center"/>
          </w:tcPr>
          <w:p w14:paraId="4B456C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1ml:10mg*10支</w:t>
            </w:r>
          </w:p>
        </w:tc>
        <w:tc>
          <w:tcPr>
            <w:tcW w:w="1296" w:type="dxa"/>
            <w:shd w:val="clear" w:color="auto" w:fill="FFFFFF"/>
            <w:noWrap/>
            <w:vAlign w:val="center"/>
          </w:tcPr>
          <w:p w14:paraId="0DC9FA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40C3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49A384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0944F2">
            <w:pPr>
              <w:jc w:val="center"/>
              <w:rPr>
                <w:rFonts w:hint="eastAsia" w:ascii="仿宋" w:hAnsi="仿宋" w:eastAsia="仿宋" w:cs="仿宋"/>
                <w:i w:val="0"/>
                <w:iCs w:val="0"/>
                <w:color w:val="000000"/>
                <w:sz w:val="24"/>
                <w:szCs w:val="24"/>
                <w:u w:val="none"/>
              </w:rPr>
            </w:pPr>
          </w:p>
        </w:tc>
      </w:tr>
      <w:tr w14:paraId="35ED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8A9B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446</w:t>
            </w:r>
          </w:p>
        </w:tc>
        <w:tc>
          <w:tcPr>
            <w:tcW w:w="3477" w:type="dxa"/>
            <w:shd w:val="clear" w:color="auto" w:fill="FFFFFF"/>
            <w:noWrap/>
            <w:vAlign w:val="center"/>
          </w:tcPr>
          <w:p w14:paraId="3C4D07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维生素C片</w:t>
            </w:r>
          </w:p>
        </w:tc>
        <w:tc>
          <w:tcPr>
            <w:tcW w:w="2318" w:type="dxa"/>
            <w:shd w:val="clear" w:color="auto" w:fill="FFFFFF"/>
            <w:noWrap/>
            <w:vAlign w:val="center"/>
          </w:tcPr>
          <w:p w14:paraId="7F4143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21176E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5502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E86EFB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93FBB3">
            <w:pPr>
              <w:jc w:val="center"/>
              <w:rPr>
                <w:rFonts w:hint="eastAsia" w:ascii="仿宋" w:hAnsi="仿宋" w:eastAsia="仿宋" w:cs="仿宋"/>
                <w:i w:val="0"/>
                <w:iCs w:val="0"/>
                <w:color w:val="000000"/>
                <w:sz w:val="24"/>
                <w:szCs w:val="24"/>
                <w:u w:val="none"/>
              </w:rPr>
            </w:pPr>
          </w:p>
        </w:tc>
      </w:tr>
      <w:tr w14:paraId="3D29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E2CA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447</w:t>
            </w:r>
          </w:p>
        </w:tc>
        <w:tc>
          <w:tcPr>
            <w:tcW w:w="3477" w:type="dxa"/>
            <w:shd w:val="clear" w:color="auto" w:fill="FFFFFF"/>
            <w:noWrap/>
            <w:vAlign w:val="center"/>
          </w:tcPr>
          <w:p w14:paraId="764246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西瓜霜润喉片</w:t>
            </w:r>
          </w:p>
        </w:tc>
        <w:tc>
          <w:tcPr>
            <w:tcW w:w="2318" w:type="dxa"/>
            <w:shd w:val="clear" w:color="auto" w:fill="FFFFFF"/>
            <w:noWrap/>
            <w:vAlign w:val="center"/>
          </w:tcPr>
          <w:p w14:paraId="221BDD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0.6*48s</w:t>
            </w:r>
          </w:p>
        </w:tc>
        <w:tc>
          <w:tcPr>
            <w:tcW w:w="1296" w:type="dxa"/>
            <w:shd w:val="clear" w:color="auto" w:fill="FFFFFF"/>
            <w:noWrap/>
            <w:vAlign w:val="center"/>
          </w:tcPr>
          <w:p w14:paraId="1081B2B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39C1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5EC9B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0DADBD8">
            <w:pPr>
              <w:jc w:val="center"/>
              <w:rPr>
                <w:rFonts w:hint="eastAsia" w:ascii="仿宋" w:hAnsi="仿宋" w:eastAsia="仿宋" w:cs="仿宋"/>
                <w:i w:val="0"/>
                <w:iCs w:val="0"/>
                <w:color w:val="000000"/>
                <w:sz w:val="24"/>
                <w:szCs w:val="24"/>
                <w:u w:val="none"/>
              </w:rPr>
            </w:pPr>
          </w:p>
        </w:tc>
      </w:tr>
      <w:tr w14:paraId="5127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3F3C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448</w:t>
            </w:r>
          </w:p>
        </w:tc>
        <w:tc>
          <w:tcPr>
            <w:tcW w:w="3477" w:type="dxa"/>
            <w:shd w:val="clear" w:color="auto" w:fill="FFFFFF"/>
            <w:noWrap/>
            <w:vAlign w:val="center"/>
          </w:tcPr>
          <w:p w14:paraId="463A41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消渴丸</w:t>
            </w:r>
          </w:p>
        </w:tc>
        <w:tc>
          <w:tcPr>
            <w:tcW w:w="2318" w:type="dxa"/>
            <w:shd w:val="clear" w:color="auto" w:fill="FFFFFF"/>
            <w:noWrap/>
            <w:vAlign w:val="center"/>
          </w:tcPr>
          <w:p w14:paraId="4C31A4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52.5g</w:t>
            </w:r>
          </w:p>
        </w:tc>
        <w:tc>
          <w:tcPr>
            <w:tcW w:w="1296" w:type="dxa"/>
            <w:shd w:val="clear" w:color="auto" w:fill="FFFFFF"/>
            <w:noWrap/>
            <w:vAlign w:val="center"/>
          </w:tcPr>
          <w:p w14:paraId="5BDE4A7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F54DF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A54E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AC8840">
            <w:pPr>
              <w:jc w:val="center"/>
              <w:rPr>
                <w:rFonts w:hint="eastAsia" w:ascii="仿宋" w:hAnsi="仿宋" w:eastAsia="仿宋" w:cs="仿宋"/>
                <w:i w:val="0"/>
                <w:iCs w:val="0"/>
                <w:color w:val="000000"/>
                <w:sz w:val="24"/>
                <w:szCs w:val="24"/>
                <w:u w:val="none"/>
              </w:rPr>
            </w:pPr>
          </w:p>
        </w:tc>
      </w:tr>
      <w:tr w14:paraId="43CA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660F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449</w:t>
            </w:r>
          </w:p>
        </w:tc>
        <w:tc>
          <w:tcPr>
            <w:tcW w:w="3477" w:type="dxa"/>
            <w:shd w:val="clear" w:color="auto" w:fill="FFFFFF"/>
            <w:noWrap/>
            <w:vAlign w:val="center"/>
          </w:tcPr>
          <w:p w14:paraId="41BDF6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消旋山莨菪碱片 654-2片</w:t>
            </w:r>
          </w:p>
        </w:tc>
        <w:tc>
          <w:tcPr>
            <w:tcW w:w="2318" w:type="dxa"/>
            <w:shd w:val="clear" w:color="auto" w:fill="FFFFFF"/>
            <w:noWrap/>
            <w:vAlign w:val="center"/>
          </w:tcPr>
          <w:p w14:paraId="3083641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55E6DAE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AB1A0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9258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8D1FD9">
            <w:pPr>
              <w:jc w:val="center"/>
              <w:rPr>
                <w:rFonts w:hint="eastAsia" w:ascii="仿宋" w:hAnsi="仿宋" w:eastAsia="仿宋" w:cs="仿宋"/>
                <w:i w:val="0"/>
                <w:iCs w:val="0"/>
                <w:color w:val="000000"/>
                <w:sz w:val="24"/>
                <w:szCs w:val="24"/>
                <w:u w:val="none"/>
              </w:rPr>
            </w:pPr>
          </w:p>
        </w:tc>
      </w:tr>
      <w:tr w14:paraId="5CA6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850B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w:t>
            </w:r>
          </w:p>
        </w:tc>
        <w:tc>
          <w:tcPr>
            <w:tcW w:w="3477" w:type="dxa"/>
            <w:shd w:val="clear" w:color="auto" w:fill="FFFFFF"/>
            <w:noWrap/>
            <w:vAlign w:val="center"/>
          </w:tcPr>
          <w:p w14:paraId="2D704D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消炎利胆片</w:t>
            </w:r>
          </w:p>
        </w:tc>
        <w:tc>
          <w:tcPr>
            <w:tcW w:w="2318" w:type="dxa"/>
            <w:shd w:val="clear" w:color="auto" w:fill="FFFFFF"/>
            <w:noWrap/>
            <w:vAlign w:val="center"/>
          </w:tcPr>
          <w:p w14:paraId="257F14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6F3801B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21F3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C8303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699EFCD">
            <w:pPr>
              <w:jc w:val="center"/>
              <w:rPr>
                <w:rFonts w:hint="eastAsia" w:ascii="仿宋" w:hAnsi="仿宋" w:eastAsia="仿宋" w:cs="仿宋"/>
                <w:i w:val="0"/>
                <w:iCs w:val="0"/>
                <w:color w:val="000000"/>
                <w:sz w:val="24"/>
                <w:szCs w:val="24"/>
                <w:u w:val="none"/>
              </w:rPr>
            </w:pPr>
          </w:p>
        </w:tc>
      </w:tr>
      <w:tr w14:paraId="22E3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02D6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451</w:t>
            </w:r>
          </w:p>
        </w:tc>
        <w:tc>
          <w:tcPr>
            <w:tcW w:w="3477" w:type="dxa"/>
            <w:shd w:val="clear" w:color="auto" w:fill="FFFFFF"/>
            <w:noWrap/>
            <w:vAlign w:val="center"/>
          </w:tcPr>
          <w:p w14:paraId="587715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硝苯地平缓释片（Ⅱ）</w:t>
            </w:r>
          </w:p>
        </w:tc>
        <w:tc>
          <w:tcPr>
            <w:tcW w:w="2318" w:type="dxa"/>
            <w:shd w:val="clear" w:color="auto" w:fill="FFFFFF"/>
            <w:noWrap/>
            <w:vAlign w:val="center"/>
          </w:tcPr>
          <w:p w14:paraId="468D02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60s</w:t>
            </w:r>
          </w:p>
        </w:tc>
        <w:tc>
          <w:tcPr>
            <w:tcW w:w="1296" w:type="dxa"/>
            <w:shd w:val="clear" w:color="auto" w:fill="FFFFFF"/>
            <w:noWrap/>
            <w:vAlign w:val="center"/>
          </w:tcPr>
          <w:p w14:paraId="2133C1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5CC6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78F7D9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E828E7A">
            <w:pPr>
              <w:jc w:val="center"/>
              <w:rPr>
                <w:rFonts w:hint="eastAsia" w:ascii="仿宋" w:hAnsi="仿宋" w:eastAsia="仿宋" w:cs="仿宋"/>
                <w:i w:val="0"/>
                <w:iCs w:val="0"/>
                <w:color w:val="000000"/>
                <w:sz w:val="24"/>
                <w:szCs w:val="24"/>
                <w:u w:val="none"/>
              </w:rPr>
            </w:pPr>
          </w:p>
        </w:tc>
      </w:tr>
      <w:tr w14:paraId="2823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1DF99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452</w:t>
            </w:r>
          </w:p>
        </w:tc>
        <w:tc>
          <w:tcPr>
            <w:tcW w:w="3477" w:type="dxa"/>
            <w:shd w:val="clear" w:color="auto" w:fill="FFFFFF"/>
            <w:noWrap/>
            <w:vAlign w:val="center"/>
          </w:tcPr>
          <w:p w14:paraId="1588E3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黄瑞香注射液</w:t>
            </w:r>
          </w:p>
        </w:tc>
        <w:tc>
          <w:tcPr>
            <w:tcW w:w="2318" w:type="dxa"/>
            <w:shd w:val="clear" w:color="auto" w:fill="FFFFFF"/>
            <w:noWrap/>
            <w:vAlign w:val="center"/>
          </w:tcPr>
          <w:p w14:paraId="5F4DD3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w:t>
            </w:r>
          </w:p>
        </w:tc>
        <w:tc>
          <w:tcPr>
            <w:tcW w:w="1296" w:type="dxa"/>
            <w:shd w:val="clear" w:color="auto" w:fill="FFFFFF"/>
            <w:noWrap/>
            <w:vAlign w:val="center"/>
          </w:tcPr>
          <w:p w14:paraId="6F7B59C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6961C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2A007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8F78FC">
            <w:pPr>
              <w:jc w:val="center"/>
              <w:rPr>
                <w:rFonts w:hint="eastAsia" w:ascii="仿宋" w:hAnsi="仿宋" w:eastAsia="仿宋" w:cs="仿宋"/>
                <w:i w:val="0"/>
                <w:iCs w:val="0"/>
                <w:color w:val="000000"/>
                <w:sz w:val="24"/>
                <w:szCs w:val="24"/>
                <w:u w:val="none"/>
              </w:rPr>
            </w:pPr>
          </w:p>
        </w:tc>
      </w:tr>
      <w:tr w14:paraId="717F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3F0D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w:t>
            </w:r>
          </w:p>
        </w:tc>
        <w:tc>
          <w:tcPr>
            <w:tcW w:w="3477" w:type="dxa"/>
            <w:shd w:val="clear" w:color="auto" w:fill="FFFFFF"/>
            <w:noWrap/>
            <w:vAlign w:val="center"/>
          </w:tcPr>
          <w:p w14:paraId="54CBD0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黄连上清片</w:t>
            </w:r>
          </w:p>
        </w:tc>
        <w:tc>
          <w:tcPr>
            <w:tcW w:w="2318" w:type="dxa"/>
            <w:shd w:val="clear" w:color="auto" w:fill="FFFFFF"/>
            <w:noWrap/>
            <w:vAlign w:val="center"/>
          </w:tcPr>
          <w:p w14:paraId="31D06A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0.3g*48s</w:t>
            </w:r>
          </w:p>
        </w:tc>
        <w:tc>
          <w:tcPr>
            <w:tcW w:w="1296" w:type="dxa"/>
            <w:shd w:val="clear" w:color="auto" w:fill="FFFFFF"/>
            <w:noWrap/>
            <w:vAlign w:val="center"/>
          </w:tcPr>
          <w:p w14:paraId="4892E74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A9F31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AF84C0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924AB7">
            <w:pPr>
              <w:jc w:val="center"/>
              <w:rPr>
                <w:rFonts w:hint="eastAsia" w:ascii="仿宋" w:hAnsi="仿宋" w:eastAsia="仿宋" w:cs="仿宋"/>
                <w:i w:val="0"/>
                <w:iCs w:val="0"/>
                <w:color w:val="000000"/>
                <w:sz w:val="24"/>
                <w:szCs w:val="24"/>
                <w:u w:val="none"/>
              </w:rPr>
            </w:pPr>
          </w:p>
        </w:tc>
      </w:tr>
      <w:tr w14:paraId="4226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BE1F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454</w:t>
            </w:r>
          </w:p>
        </w:tc>
        <w:tc>
          <w:tcPr>
            <w:tcW w:w="3477" w:type="dxa"/>
            <w:shd w:val="clear" w:color="auto" w:fill="FFFFFF"/>
            <w:noWrap/>
            <w:vAlign w:val="center"/>
          </w:tcPr>
          <w:p w14:paraId="3D151E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硝酸异山梨酯片（消心痛片）</w:t>
            </w:r>
          </w:p>
        </w:tc>
        <w:tc>
          <w:tcPr>
            <w:tcW w:w="2318" w:type="dxa"/>
            <w:shd w:val="clear" w:color="auto" w:fill="FFFFFF"/>
            <w:noWrap/>
            <w:vAlign w:val="center"/>
          </w:tcPr>
          <w:p w14:paraId="6AC7E5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065BD58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D499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62508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5842A3">
            <w:pPr>
              <w:jc w:val="center"/>
              <w:rPr>
                <w:rFonts w:hint="eastAsia" w:ascii="仿宋" w:hAnsi="仿宋" w:eastAsia="仿宋" w:cs="仿宋"/>
                <w:i w:val="0"/>
                <w:iCs w:val="0"/>
                <w:color w:val="000000"/>
                <w:sz w:val="24"/>
                <w:szCs w:val="24"/>
                <w:u w:val="none"/>
              </w:rPr>
            </w:pPr>
          </w:p>
        </w:tc>
      </w:tr>
      <w:tr w14:paraId="4978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F18E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455</w:t>
            </w:r>
          </w:p>
        </w:tc>
        <w:tc>
          <w:tcPr>
            <w:tcW w:w="3477" w:type="dxa"/>
            <w:shd w:val="clear" w:color="auto" w:fill="FFFFFF"/>
            <w:noWrap/>
            <w:vAlign w:val="center"/>
          </w:tcPr>
          <w:p w14:paraId="7BA09B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缬沙坦胶囊</w:t>
            </w:r>
          </w:p>
        </w:tc>
        <w:tc>
          <w:tcPr>
            <w:tcW w:w="2318" w:type="dxa"/>
            <w:shd w:val="clear" w:color="auto" w:fill="FFFFFF"/>
            <w:noWrap/>
            <w:vAlign w:val="center"/>
          </w:tcPr>
          <w:p w14:paraId="49E682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80mg*28粒</w:t>
            </w:r>
          </w:p>
        </w:tc>
        <w:tc>
          <w:tcPr>
            <w:tcW w:w="1296" w:type="dxa"/>
            <w:shd w:val="clear" w:color="auto" w:fill="FFFFFF"/>
            <w:noWrap/>
            <w:vAlign w:val="center"/>
          </w:tcPr>
          <w:p w14:paraId="09C9C46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E3A3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D50070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B4D4660">
            <w:pPr>
              <w:jc w:val="center"/>
              <w:rPr>
                <w:rFonts w:hint="eastAsia" w:ascii="仿宋" w:hAnsi="仿宋" w:eastAsia="仿宋" w:cs="仿宋"/>
                <w:i w:val="0"/>
                <w:iCs w:val="0"/>
                <w:color w:val="000000"/>
                <w:sz w:val="24"/>
                <w:szCs w:val="24"/>
                <w:u w:val="none"/>
              </w:rPr>
            </w:pPr>
          </w:p>
        </w:tc>
      </w:tr>
      <w:tr w14:paraId="5CF3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1BAD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456</w:t>
            </w:r>
          </w:p>
        </w:tc>
        <w:tc>
          <w:tcPr>
            <w:tcW w:w="3477" w:type="dxa"/>
            <w:shd w:val="clear" w:color="auto" w:fill="FFFFFF"/>
            <w:noWrap/>
            <w:vAlign w:val="center"/>
          </w:tcPr>
          <w:p w14:paraId="7B6CDE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心宝丸</w:t>
            </w:r>
          </w:p>
        </w:tc>
        <w:tc>
          <w:tcPr>
            <w:tcW w:w="2318" w:type="dxa"/>
            <w:shd w:val="clear" w:color="auto" w:fill="FFFFFF"/>
            <w:noWrap/>
            <w:vAlign w:val="center"/>
          </w:tcPr>
          <w:p w14:paraId="315BCB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30s</w:t>
            </w:r>
          </w:p>
        </w:tc>
        <w:tc>
          <w:tcPr>
            <w:tcW w:w="1296" w:type="dxa"/>
            <w:shd w:val="clear" w:color="auto" w:fill="FFFFFF"/>
            <w:noWrap/>
            <w:vAlign w:val="center"/>
          </w:tcPr>
          <w:p w14:paraId="5D2005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EF942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FE3D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2D7737">
            <w:pPr>
              <w:jc w:val="center"/>
              <w:rPr>
                <w:rFonts w:hint="eastAsia" w:ascii="仿宋" w:hAnsi="仿宋" w:eastAsia="仿宋" w:cs="仿宋"/>
                <w:i w:val="0"/>
                <w:iCs w:val="0"/>
                <w:color w:val="000000"/>
                <w:sz w:val="24"/>
                <w:szCs w:val="24"/>
                <w:u w:val="none"/>
              </w:rPr>
            </w:pPr>
          </w:p>
        </w:tc>
      </w:tr>
      <w:tr w14:paraId="0F17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FDAE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457</w:t>
            </w:r>
          </w:p>
        </w:tc>
        <w:tc>
          <w:tcPr>
            <w:tcW w:w="3477" w:type="dxa"/>
            <w:shd w:val="clear" w:color="auto" w:fill="FFFFFF"/>
            <w:noWrap/>
            <w:vAlign w:val="center"/>
          </w:tcPr>
          <w:p w14:paraId="1E4BBE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槐角丸</w:t>
            </w:r>
          </w:p>
        </w:tc>
        <w:tc>
          <w:tcPr>
            <w:tcW w:w="2318" w:type="dxa"/>
            <w:shd w:val="clear" w:color="auto" w:fill="FFFFFF"/>
            <w:noWrap/>
            <w:vAlign w:val="center"/>
          </w:tcPr>
          <w:p w14:paraId="48EC04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200s</w:t>
            </w:r>
          </w:p>
        </w:tc>
        <w:tc>
          <w:tcPr>
            <w:tcW w:w="1296" w:type="dxa"/>
            <w:shd w:val="clear" w:color="auto" w:fill="FFFFFF"/>
            <w:noWrap/>
            <w:vAlign w:val="center"/>
          </w:tcPr>
          <w:p w14:paraId="6E0469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D67B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6DF63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0282AA">
            <w:pPr>
              <w:jc w:val="center"/>
              <w:rPr>
                <w:rFonts w:hint="eastAsia" w:ascii="仿宋" w:hAnsi="仿宋" w:eastAsia="仿宋" w:cs="仿宋"/>
                <w:i w:val="0"/>
                <w:iCs w:val="0"/>
                <w:color w:val="000000"/>
                <w:sz w:val="24"/>
                <w:szCs w:val="24"/>
                <w:u w:val="none"/>
              </w:rPr>
            </w:pPr>
          </w:p>
        </w:tc>
      </w:tr>
      <w:tr w14:paraId="42C4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A51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458</w:t>
            </w:r>
          </w:p>
        </w:tc>
        <w:tc>
          <w:tcPr>
            <w:tcW w:w="3477" w:type="dxa"/>
            <w:shd w:val="clear" w:color="auto" w:fill="FFFFFF"/>
            <w:noWrap/>
            <w:vAlign w:val="center"/>
          </w:tcPr>
          <w:p w14:paraId="1B7036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红霉素眼膏</w:t>
            </w:r>
          </w:p>
        </w:tc>
        <w:tc>
          <w:tcPr>
            <w:tcW w:w="2318" w:type="dxa"/>
            <w:shd w:val="clear" w:color="auto" w:fill="FFFFFF"/>
            <w:noWrap/>
            <w:vAlign w:val="center"/>
          </w:tcPr>
          <w:p w14:paraId="30E4C0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0.5%*2g</w:t>
            </w:r>
          </w:p>
        </w:tc>
        <w:tc>
          <w:tcPr>
            <w:tcW w:w="1296" w:type="dxa"/>
            <w:shd w:val="clear" w:color="auto" w:fill="auto"/>
            <w:noWrap/>
            <w:vAlign w:val="center"/>
          </w:tcPr>
          <w:p w14:paraId="63F4426D">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9803E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0DC774C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5FC951">
            <w:pPr>
              <w:jc w:val="center"/>
              <w:rPr>
                <w:rFonts w:hint="eastAsia" w:ascii="仿宋" w:hAnsi="仿宋" w:eastAsia="仿宋" w:cs="仿宋"/>
                <w:i w:val="0"/>
                <w:iCs w:val="0"/>
                <w:color w:val="000000"/>
                <w:sz w:val="24"/>
                <w:szCs w:val="24"/>
                <w:u w:val="none"/>
              </w:rPr>
            </w:pPr>
          </w:p>
        </w:tc>
      </w:tr>
      <w:tr w14:paraId="57EF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E465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459</w:t>
            </w:r>
          </w:p>
        </w:tc>
        <w:tc>
          <w:tcPr>
            <w:tcW w:w="3477" w:type="dxa"/>
            <w:shd w:val="clear" w:color="auto" w:fill="FFFFFF"/>
            <w:noWrap/>
            <w:vAlign w:val="center"/>
          </w:tcPr>
          <w:p w14:paraId="12F6B9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红霉素软膏</w:t>
            </w:r>
          </w:p>
        </w:tc>
        <w:tc>
          <w:tcPr>
            <w:tcW w:w="2318" w:type="dxa"/>
            <w:shd w:val="clear" w:color="auto" w:fill="FFFFFF"/>
            <w:noWrap/>
            <w:vAlign w:val="center"/>
          </w:tcPr>
          <w:p w14:paraId="312630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1%*10g</w:t>
            </w:r>
          </w:p>
        </w:tc>
        <w:tc>
          <w:tcPr>
            <w:tcW w:w="1296" w:type="dxa"/>
            <w:shd w:val="clear" w:color="auto" w:fill="auto"/>
            <w:noWrap/>
            <w:vAlign w:val="center"/>
          </w:tcPr>
          <w:p w14:paraId="5133D6FA">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49BE31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DD0F0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580ECE">
            <w:pPr>
              <w:jc w:val="center"/>
              <w:rPr>
                <w:rFonts w:hint="eastAsia" w:ascii="仿宋" w:hAnsi="仿宋" w:eastAsia="仿宋" w:cs="仿宋"/>
                <w:i w:val="0"/>
                <w:iCs w:val="0"/>
                <w:color w:val="000000"/>
                <w:sz w:val="24"/>
                <w:szCs w:val="24"/>
                <w:u w:val="none"/>
              </w:rPr>
            </w:pPr>
          </w:p>
        </w:tc>
      </w:tr>
      <w:tr w14:paraId="1E00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D136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460</w:t>
            </w:r>
          </w:p>
        </w:tc>
        <w:tc>
          <w:tcPr>
            <w:tcW w:w="3477" w:type="dxa"/>
            <w:shd w:val="clear" w:color="auto" w:fill="FFFFFF"/>
            <w:noWrap/>
            <w:vAlign w:val="center"/>
          </w:tcPr>
          <w:p w14:paraId="691AAC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盐酸地芬尼多片（眩晕停）</w:t>
            </w:r>
          </w:p>
        </w:tc>
        <w:tc>
          <w:tcPr>
            <w:tcW w:w="2318" w:type="dxa"/>
            <w:shd w:val="clear" w:color="auto" w:fill="FFFFFF"/>
            <w:noWrap/>
            <w:vAlign w:val="center"/>
          </w:tcPr>
          <w:p w14:paraId="5BFBEB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25mg*30s</w:t>
            </w:r>
          </w:p>
        </w:tc>
        <w:tc>
          <w:tcPr>
            <w:tcW w:w="1296" w:type="dxa"/>
            <w:shd w:val="clear" w:color="auto" w:fill="FFFFFF"/>
            <w:noWrap/>
            <w:vAlign w:val="center"/>
          </w:tcPr>
          <w:p w14:paraId="69D1415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2EE2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122AD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4BD583F">
            <w:pPr>
              <w:jc w:val="center"/>
              <w:rPr>
                <w:rFonts w:hint="eastAsia" w:ascii="仿宋" w:hAnsi="仿宋" w:eastAsia="仿宋" w:cs="仿宋"/>
                <w:i w:val="0"/>
                <w:iCs w:val="0"/>
                <w:color w:val="000000"/>
                <w:sz w:val="24"/>
                <w:szCs w:val="24"/>
                <w:u w:val="none"/>
              </w:rPr>
            </w:pPr>
          </w:p>
        </w:tc>
      </w:tr>
      <w:tr w14:paraId="791C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93E7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461</w:t>
            </w:r>
          </w:p>
        </w:tc>
        <w:tc>
          <w:tcPr>
            <w:tcW w:w="3477" w:type="dxa"/>
            <w:shd w:val="clear" w:color="auto" w:fill="FFFFFF"/>
            <w:noWrap/>
            <w:vAlign w:val="center"/>
          </w:tcPr>
          <w:p w14:paraId="058B35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哈西奈德溶液</w:t>
            </w:r>
          </w:p>
        </w:tc>
        <w:tc>
          <w:tcPr>
            <w:tcW w:w="2318" w:type="dxa"/>
            <w:shd w:val="clear" w:color="auto" w:fill="FFFFFF"/>
            <w:noWrap/>
            <w:vAlign w:val="center"/>
          </w:tcPr>
          <w:p w14:paraId="1585F8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10ml*0.1%</w:t>
            </w:r>
          </w:p>
        </w:tc>
        <w:tc>
          <w:tcPr>
            <w:tcW w:w="1296" w:type="dxa"/>
            <w:shd w:val="clear" w:color="auto" w:fill="auto"/>
            <w:noWrap/>
            <w:vAlign w:val="center"/>
          </w:tcPr>
          <w:p w14:paraId="376C9446">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298E79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ED74F6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83FE2F">
            <w:pPr>
              <w:jc w:val="center"/>
              <w:rPr>
                <w:rFonts w:hint="eastAsia" w:ascii="仿宋" w:hAnsi="仿宋" w:eastAsia="仿宋" w:cs="仿宋"/>
                <w:i w:val="0"/>
                <w:iCs w:val="0"/>
                <w:color w:val="000000"/>
                <w:sz w:val="24"/>
                <w:szCs w:val="24"/>
                <w:u w:val="none"/>
              </w:rPr>
            </w:pPr>
          </w:p>
        </w:tc>
      </w:tr>
      <w:tr w14:paraId="222C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2DC7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462</w:t>
            </w:r>
          </w:p>
        </w:tc>
        <w:tc>
          <w:tcPr>
            <w:tcW w:w="3477" w:type="dxa"/>
            <w:shd w:val="clear" w:color="auto" w:fill="FFFFFF"/>
            <w:noWrap/>
            <w:vAlign w:val="center"/>
          </w:tcPr>
          <w:p w14:paraId="049188D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谷维素片</w:t>
            </w:r>
          </w:p>
        </w:tc>
        <w:tc>
          <w:tcPr>
            <w:tcW w:w="2318" w:type="dxa"/>
            <w:shd w:val="clear" w:color="auto" w:fill="FFFFFF"/>
            <w:noWrap/>
            <w:vAlign w:val="center"/>
          </w:tcPr>
          <w:p w14:paraId="6AC3E2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7E0BEB7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0BA7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0A619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0DD881">
            <w:pPr>
              <w:jc w:val="center"/>
              <w:rPr>
                <w:rFonts w:hint="eastAsia" w:ascii="仿宋" w:hAnsi="仿宋" w:eastAsia="仿宋" w:cs="仿宋"/>
                <w:i w:val="0"/>
                <w:iCs w:val="0"/>
                <w:color w:val="000000"/>
                <w:sz w:val="24"/>
                <w:szCs w:val="24"/>
                <w:u w:val="none"/>
              </w:rPr>
            </w:pPr>
          </w:p>
        </w:tc>
      </w:tr>
      <w:tr w14:paraId="49B8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AE76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463</w:t>
            </w:r>
          </w:p>
        </w:tc>
        <w:tc>
          <w:tcPr>
            <w:tcW w:w="3477" w:type="dxa"/>
            <w:shd w:val="clear" w:color="auto" w:fill="FFFFFF"/>
            <w:noWrap/>
            <w:vAlign w:val="center"/>
          </w:tcPr>
          <w:p w14:paraId="0DED43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枸橼酸喷托维林片</w:t>
            </w:r>
          </w:p>
        </w:tc>
        <w:tc>
          <w:tcPr>
            <w:tcW w:w="2318" w:type="dxa"/>
            <w:shd w:val="clear" w:color="auto" w:fill="FFFFFF"/>
            <w:noWrap/>
            <w:vAlign w:val="center"/>
          </w:tcPr>
          <w:p w14:paraId="2483E4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3D99509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3E6A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8DA6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0323AA">
            <w:pPr>
              <w:jc w:val="center"/>
              <w:rPr>
                <w:rFonts w:hint="eastAsia" w:ascii="仿宋" w:hAnsi="仿宋" w:eastAsia="仿宋" w:cs="仿宋"/>
                <w:i w:val="0"/>
                <w:iCs w:val="0"/>
                <w:color w:val="000000"/>
                <w:sz w:val="24"/>
                <w:szCs w:val="24"/>
                <w:u w:val="none"/>
              </w:rPr>
            </w:pPr>
          </w:p>
        </w:tc>
      </w:tr>
      <w:tr w14:paraId="54B7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729A5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464</w:t>
            </w:r>
          </w:p>
        </w:tc>
        <w:tc>
          <w:tcPr>
            <w:tcW w:w="3477" w:type="dxa"/>
            <w:shd w:val="clear" w:color="auto" w:fill="FFFFFF"/>
            <w:noWrap/>
            <w:vAlign w:val="center"/>
          </w:tcPr>
          <w:p w14:paraId="07AE32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甘露醇注射液</w:t>
            </w:r>
          </w:p>
        </w:tc>
        <w:tc>
          <w:tcPr>
            <w:tcW w:w="2318" w:type="dxa"/>
            <w:shd w:val="clear" w:color="auto" w:fill="FFFFFF"/>
            <w:noWrap/>
            <w:vAlign w:val="center"/>
          </w:tcPr>
          <w:p w14:paraId="4B6108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250ml:50g</w:t>
            </w:r>
          </w:p>
        </w:tc>
        <w:tc>
          <w:tcPr>
            <w:tcW w:w="1296" w:type="dxa"/>
            <w:shd w:val="clear" w:color="auto" w:fill="auto"/>
            <w:noWrap/>
            <w:vAlign w:val="center"/>
          </w:tcPr>
          <w:p w14:paraId="41DA9A1E">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5D1E43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69A3DC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8255BF">
            <w:pPr>
              <w:jc w:val="center"/>
              <w:rPr>
                <w:rFonts w:hint="eastAsia" w:ascii="仿宋" w:hAnsi="仿宋" w:eastAsia="仿宋" w:cs="仿宋"/>
                <w:i w:val="0"/>
                <w:iCs w:val="0"/>
                <w:color w:val="000000"/>
                <w:sz w:val="24"/>
                <w:szCs w:val="24"/>
                <w:u w:val="none"/>
              </w:rPr>
            </w:pPr>
          </w:p>
        </w:tc>
      </w:tr>
      <w:tr w14:paraId="09A0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B4C6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465</w:t>
            </w:r>
          </w:p>
        </w:tc>
        <w:tc>
          <w:tcPr>
            <w:tcW w:w="3477" w:type="dxa"/>
            <w:shd w:val="clear" w:color="auto" w:fill="FFFFFF"/>
            <w:noWrap/>
            <w:vAlign w:val="center"/>
          </w:tcPr>
          <w:p w14:paraId="537754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盐酸吗啉呱片（病毒灵片）</w:t>
            </w:r>
          </w:p>
        </w:tc>
        <w:tc>
          <w:tcPr>
            <w:tcW w:w="2318" w:type="dxa"/>
            <w:shd w:val="clear" w:color="auto" w:fill="FFFFFF"/>
            <w:noWrap/>
            <w:vAlign w:val="center"/>
          </w:tcPr>
          <w:p w14:paraId="44AA2D3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auto"/>
            <w:noWrap/>
            <w:vAlign w:val="center"/>
          </w:tcPr>
          <w:p w14:paraId="7420DDFA">
            <w:pPr>
              <w:jc w:val="center"/>
              <w:rPr>
                <w:rFonts w:hint="eastAsia" w:ascii="仿宋" w:hAnsi="仿宋" w:eastAsia="仿宋" w:cs="仿宋"/>
                <w:i w:val="0"/>
                <w:iCs w:val="0"/>
                <w:color w:val="000000"/>
                <w:sz w:val="24"/>
                <w:szCs w:val="24"/>
                <w:u w:val="none"/>
              </w:rPr>
            </w:pPr>
          </w:p>
        </w:tc>
        <w:tc>
          <w:tcPr>
            <w:tcW w:w="954" w:type="dxa"/>
            <w:shd w:val="clear" w:color="auto" w:fill="auto"/>
            <w:noWrap/>
            <w:vAlign w:val="center"/>
          </w:tcPr>
          <w:p w14:paraId="69E29A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DAEFA0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B33ED6">
            <w:pPr>
              <w:jc w:val="center"/>
              <w:rPr>
                <w:rFonts w:hint="eastAsia" w:ascii="仿宋" w:hAnsi="仿宋" w:eastAsia="仿宋" w:cs="仿宋"/>
                <w:i w:val="0"/>
                <w:iCs w:val="0"/>
                <w:color w:val="000000"/>
                <w:sz w:val="24"/>
                <w:szCs w:val="24"/>
                <w:u w:val="none"/>
              </w:rPr>
            </w:pPr>
          </w:p>
        </w:tc>
      </w:tr>
      <w:tr w14:paraId="182A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F78C2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466</w:t>
            </w:r>
          </w:p>
        </w:tc>
        <w:tc>
          <w:tcPr>
            <w:tcW w:w="3477" w:type="dxa"/>
            <w:shd w:val="clear" w:color="auto" w:fill="FFFFFF"/>
            <w:noWrap/>
            <w:vAlign w:val="center"/>
          </w:tcPr>
          <w:p w14:paraId="10AB5C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盐酸美西律片</w:t>
            </w:r>
          </w:p>
        </w:tc>
        <w:tc>
          <w:tcPr>
            <w:tcW w:w="2318" w:type="dxa"/>
            <w:shd w:val="clear" w:color="auto" w:fill="FFFFFF"/>
            <w:noWrap/>
            <w:vAlign w:val="center"/>
          </w:tcPr>
          <w:p w14:paraId="61A1DF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50mg*36s</w:t>
            </w:r>
          </w:p>
        </w:tc>
        <w:tc>
          <w:tcPr>
            <w:tcW w:w="1296" w:type="dxa"/>
            <w:shd w:val="clear" w:color="auto" w:fill="FFFFFF"/>
            <w:noWrap/>
            <w:vAlign w:val="center"/>
          </w:tcPr>
          <w:p w14:paraId="3FD32CE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646D1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0D065F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88A427">
            <w:pPr>
              <w:jc w:val="center"/>
              <w:rPr>
                <w:rFonts w:hint="eastAsia" w:ascii="仿宋" w:hAnsi="仿宋" w:eastAsia="仿宋" w:cs="仿宋"/>
                <w:i w:val="0"/>
                <w:iCs w:val="0"/>
                <w:color w:val="000000"/>
                <w:sz w:val="24"/>
                <w:szCs w:val="24"/>
                <w:u w:val="none"/>
              </w:rPr>
            </w:pPr>
          </w:p>
        </w:tc>
      </w:tr>
      <w:tr w14:paraId="5847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9487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467</w:t>
            </w:r>
          </w:p>
        </w:tc>
        <w:tc>
          <w:tcPr>
            <w:tcW w:w="3477" w:type="dxa"/>
            <w:shd w:val="clear" w:color="auto" w:fill="FFFFFF"/>
            <w:noWrap/>
            <w:vAlign w:val="center"/>
          </w:tcPr>
          <w:p w14:paraId="2D4B5E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复合维生素B片</w:t>
            </w:r>
          </w:p>
        </w:tc>
        <w:tc>
          <w:tcPr>
            <w:tcW w:w="2318" w:type="dxa"/>
            <w:shd w:val="clear" w:color="auto" w:fill="FFFFFF"/>
            <w:noWrap/>
            <w:vAlign w:val="center"/>
          </w:tcPr>
          <w:p w14:paraId="116C45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100s</w:t>
            </w:r>
          </w:p>
        </w:tc>
        <w:tc>
          <w:tcPr>
            <w:tcW w:w="1296" w:type="dxa"/>
            <w:shd w:val="clear" w:color="auto" w:fill="FFFFFF"/>
            <w:noWrap/>
            <w:vAlign w:val="center"/>
          </w:tcPr>
          <w:p w14:paraId="7F105F3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B0E6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84EA4E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F9ED0C9">
            <w:pPr>
              <w:jc w:val="center"/>
              <w:rPr>
                <w:rFonts w:hint="eastAsia" w:ascii="仿宋" w:hAnsi="仿宋" w:eastAsia="仿宋" w:cs="仿宋"/>
                <w:i w:val="0"/>
                <w:iCs w:val="0"/>
                <w:color w:val="000000"/>
                <w:sz w:val="24"/>
                <w:szCs w:val="24"/>
                <w:u w:val="none"/>
              </w:rPr>
            </w:pPr>
          </w:p>
        </w:tc>
      </w:tr>
      <w:tr w14:paraId="4A55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0A01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468</w:t>
            </w:r>
          </w:p>
        </w:tc>
        <w:tc>
          <w:tcPr>
            <w:tcW w:w="3477" w:type="dxa"/>
            <w:shd w:val="clear" w:color="auto" w:fill="FFFFFF"/>
            <w:noWrap/>
            <w:vAlign w:val="center"/>
          </w:tcPr>
          <w:p w14:paraId="352E75A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盐酸普萘洛尔片</w:t>
            </w:r>
          </w:p>
        </w:tc>
        <w:tc>
          <w:tcPr>
            <w:tcW w:w="2318" w:type="dxa"/>
            <w:shd w:val="clear" w:color="auto" w:fill="FFFFFF"/>
            <w:noWrap/>
            <w:vAlign w:val="center"/>
          </w:tcPr>
          <w:p w14:paraId="260DBD3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2681F48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DD29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06B8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06DF96">
            <w:pPr>
              <w:jc w:val="center"/>
              <w:rPr>
                <w:rFonts w:hint="eastAsia" w:ascii="仿宋" w:hAnsi="仿宋" w:eastAsia="仿宋" w:cs="仿宋"/>
                <w:i w:val="0"/>
                <w:iCs w:val="0"/>
                <w:color w:val="000000"/>
                <w:sz w:val="24"/>
                <w:szCs w:val="24"/>
                <w:u w:val="none"/>
              </w:rPr>
            </w:pPr>
          </w:p>
        </w:tc>
      </w:tr>
      <w:tr w14:paraId="2EC0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F7294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469</w:t>
            </w:r>
          </w:p>
        </w:tc>
        <w:tc>
          <w:tcPr>
            <w:tcW w:w="3477" w:type="dxa"/>
            <w:shd w:val="clear" w:color="auto" w:fill="FFFFFF"/>
            <w:noWrap/>
            <w:vAlign w:val="center"/>
          </w:tcPr>
          <w:p w14:paraId="29D1F7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复方酮康唑软膏</w:t>
            </w:r>
          </w:p>
        </w:tc>
        <w:tc>
          <w:tcPr>
            <w:tcW w:w="2318" w:type="dxa"/>
            <w:shd w:val="clear" w:color="auto" w:fill="FFFFFF"/>
            <w:noWrap/>
            <w:vAlign w:val="center"/>
          </w:tcPr>
          <w:p w14:paraId="6D988F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7g</w:t>
            </w:r>
          </w:p>
        </w:tc>
        <w:tc>
          <w:tcPr>
            <w:tcW w:w="1296" w:type="dxa"/>
            <w:shd w:val="clear" w:color="auto" w:fill="FFFFFF"/>
            <w:noWrap/>
            <w:vAlign w:val="center"/>
          </w:tcPr>
          <w:p w14:paraId="6D9DFE5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004D3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D8854B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120374">
            <w:pPr>
              <w:jc w:val="center"/>
              <w:rPr>
                <w:rFonts w:hint="eastAsia" w:ascii="仿宋" w:hAnsi="仿宋" w:eastAsia="仿宋" w:cs="仿宋"/>
                <w:i w:val="0"/>
                <w:iCs w:val="0"/>
                <w:color w:val="000000"/>
                <w:sz w:val="24"/>
                <w:szCs w:val="24"/>
                <w:u w:val="none"/>
              </w:rPr>
            </w:pPr>
          </w:p>
        </w:tc>
      </w:tr>
      <w:tr w14:paraId="4DC6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74A7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470</w:t>
            </w:r>
          </w:p>
        </w:tc>
        <w:tc>
          <w:tcPr>
            <w:tcW w:w="3477" w:type="dxa"/>
            <w:shd w:val="clear" w:color="auto" w:fill="FFFFFF"/>
            <w:noWrap/>
            <w:vAlign w:val="center"/>
          </w:tcPr>
          <w:p w14:paraId="793E23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复方气管炎片</w:t>
            </w:r>
          </w:p>
        </w:tc>
        <w:tc>
          <w:tcPr>
            <w:tcW w:w="2318" w:type="dxa"/>
            <w:shd w:val="clear" w:color="auto" w:fill="FFFFFF"/>
            <w:noWrap/>
            <w:vAlign w:val="center"/>
          </w:tcPr>
          <w:p w14:paraId="660D11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0.35g*24s</w:t>
            </w:r>
          </w:p>
        </w:tc>
        <w:tc>
          <w:tcPr>
            <w:tcW w:w="1296" w:type="dxa"/>
            <w:shd w:val="clear" w:color="auto" w:fill="FFFFFF"/>
            <w:noWrap/>
            <w:vAlign w:val="center"/>
          </w:tcPr>
          <w:p w14:paraId="2657E5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56C8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1C6AC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7EEDD4">
            <w:pPr>
              <w:jc w:val="center"/>
              <w:rPr>
                <w:rFonts w:hint="eastAsia" w:ascii="仿宋" w:hAnsi="仿宋" w:eastAsia="仿宋" w:cs="仿宋"/>
                <w:i w:val="0"/>
                <w:iCs w:val="0"/>
                <w:color w:val="000000"/>
                <w:sz w:val="24"/>
                <w:szCs w:val="24"/>
                <w:u w:val="none"/>
              </w:rPr>
            </w:pPr>
          </w:p>
        </w:tc>
      </w:tr>
      <w:tr w14:paraId="58D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5978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471</w:t>
            </w:r>
          </w:p>
        </w:tc>
        <w:tc>
          <w:tcPr>
            <w:tcW w:w="3477" w:type="dxa"/>
            <w:shd w:val="clear" w:color="auto" w:fill="FFFFFF"/>
            <w:noWrap/>
            <w:vAlign w:val="center"/>
          </w:tcPr>
          <w:p w14:paraId="5ADCBD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盐酸乙胺丁醇片</w:t>
            </w:r>
          </w:p>
        </w:tc>
        <w:tc>
          <w:tcPr>
            <w:tcW w:w="2318" w:type="dxa"/>
            <w:shd w:val="clear" w:color="auto" w:fill="FFFFFF"/>
            <w:noWrap/>
            <w:vAlign w:val="center"/>
          </w:tcPr>
          <w:p w14:paraId="670B508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249451D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AA4E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0052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44DD2B">
            <w:pPr>
              <w:jc w:val="center"/>
              <w:rPr>
                <w:rFonts w:hint="eastAsia" w:ascii="仿宋" w:hAnsi="仿宋" w:eastAsia="仿宋" w:cs="仿宋"/>
                <w:i w:val="0"/>
                <w:iCs w:val="0"/>
                <w:color w:val="000000"/>
                <w:sz w:val="24"/>
                <w:szCs w:val="24"/>
                <w:u w:val="none"/>
              </w:rPr>
            </w:pPr>
          </w:p>
        </w:tc>
      </w:tr>
      <w:tr w14:paraId="2F13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D277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472</w:t>
            </w:r>
          </w:p>
        </w:tc>
        <w:tc>
          <w:tcPr>
            <w:tcW w:w="3477" w:type="dxa"/>
            <w:shd w:val="clear" w:color="auto" w:fill="FFFFFF"/>
            <w:noWrap/>
            <w:vAlign w:val="center"/>
          </w:tcPr>
          <w:p w14:paraId="17F2E4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复方磺胺甲噁唑片</w:t>
            </w:r>
          </w:p>
        </w:tc>
        <w:tc>
          <w:tcPr>
            <w:tcW w:w="2318" w:type="dxa"/>
            <w:shd w:val="clear" w:color="auto" w:fill="FFFFFF"/>
            <w:noWrap/>
            <w:vAlign w:val="center"/>
          </w:tcPr>
          <w:p w14:paraId="4CC444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10s/瓶</w:t>
            </w:r>
          </w:p>
        </w:tc>
        <w:tc>
          <w:tcPr>
            <w:tcW w:w="1296" w:type="dxa"/>
            <w:shd w:val="clear" w:color="auto" w:fill="FFFFFF"/>
            <w:noWrap/>
            <w:vAlign w:val="center"/>
          </w:tcPr>
          <w:p w14:paraId="3E7B88D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0B68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EF366E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8BEBDB1">
            <w:pPr>
              <w:jc w:val="center"/>
              <w:rPr>
                <w:rFonts w:hint="eastAsia" w:ascii="仿宋" w:hAnsi="仿宋" w:eastAsia="仿宋" w:cs="仿宋"/>
                <w:i w:val="0"/>
                <w:iCs w:val="0"/>
                <w:color w:val="000000"/>
                <w:sz w:val="24"/>
                <w:szCs w:val="24"/>
                <w:u w:val="none"/>
              </w:rPr>
            </w:pPr>
          </w:p>
        </w:tc>
      </w:tr>
      <w:tr w14:paraId="4996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7784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473</w:t>
            </w:r>
          </w:p>
        </w:tc>
        <w:tc>
          <w:tcPr>
            <w:tcW w:w="3477" w:type="dxa"/>
            <w:shd w:val="clear" w:color="auto" w:fill="FFFFFF"/>
            <w:noWrap/>
            <w:vAlign w:val="center"/>
          </w:tcPr>
          <w:p w14:paraId="1C80A5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复方黄连素片</w:t>
            </w:r>
          </w:p>
        </w:tc>
        <w:tc>
          <w:tcPr>
            <w:tcW w:w="2318" w:type="dxa"/>
            <w:shd w:val="clear" w:color="auto" w:fill="FFFFFF"/>
            <w:noWrap/>
            <w:vAlign w:val="center"/>
          </w:tcPr>
          <w:p w14:paraId="69ADDC9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30mg*100片</w:t>
            </w:r>
          </w:p>
        </w:tc>
        <w:tc>
          <w:tcPr>
            <w:tcW w:w="1296" w:type="dxa"/>
            <w:shd w:val="clear" w:color="auto" w:fill="FFFFFF"/>
            <w:noWrap/>
            <w:vAlign w:val="center"/>
          </w:tcPr>
          <w:p w14:paraId="32C9E63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0C53A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7409F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B30741">
            <w:pPr>
              <w:jc w:val="center"/>
              <w:rPr>
                <w:rFonts w:hint="eastAsia" w:ascii="仿宋" w:hAnsi="仿宋" w:eastAsia="仿宋" w:cs="仿宋"/>
                <w:i w:val="0"/>
                <w:iCs w:val="0"/>
                <w:color w:val="000000"/>
                <w:sz w:val="24"/>
                <w:szCs w:val="24"/>
                <w:u w:val="none"/>
              </w:rPr>
            </w:pPr>
          </w:p>
        </w:tc>
      </w:tr>
      <w:tr w14:paraId="0A3A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0CBC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474</w:t>
            </w:r>
          </w:p>
        </w:tc>
        <w:tc>
          <w:tcPr>
            <w:tcW w:w="3477" w:type="dxa"/>
            <w:shd w:val="clear" w:color="auto" w:fill="FFFFFF"/>
            <w:noWrap/>
            <w:vAlign w:val="center"/>
          </w:tcPr>
          <w:p w14:paraId="50B16E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叶酸片（斯利安）</w:t>
            </w:r>
          </w:p>
        </w:tc>
        <w:tc>
          <w:tcPr>
            <w:tcW w:w="2318" w:type="dxa"/>
            <w:shd w:val="clear" w:color="auto" w:fill="FFFFFF"/>
            <w:noWrap/>
            <w:vAlign w:val="center"/>
          </w:tcPr>
          <w:p w14:paraId="337D16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31s/6盒</w:t>
            </w:r>
          </w:p>
        </w:tc>
        <w:tc>
          <w:tcPr>
            <w:tcW w:w="1296" w:type="dxa"/>
            <w:shd w:val="clear" w:color="auto" w:fill="FFFFFF"/>
            <w:noWrap/>
            <w:vAlign w:val="center"/>
          </w:tcPr>
          <w:p w14:paraId="59A7645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286F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427E1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088489">
            <w:pPr>
              <w:jc w:val="center"/>
              <w:rPr>
                <w:rFonts w:hint="eastAsia" w:ascii="仿宋" w:hAnsi="仿宋" w:eastAsia="仿宋" w:cs="仿宋"/>
                <w:i w:val="0"/>
                <w:iCs w:val="0"/>
                <w:color w:val="000000"/>
                <w:sz w:val="24"/>
                <w:szCs w:val="24"/>
                <w:u w:val="none"/>
              </w:rPr>
            </w:pPr>
          </w:p>
        </w:tc>
      </w:tr>
      <w:tr w14:paraId="4CBC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EF63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475</w:t>
            </w:r>
          </w:p>
        </w:tc>
        <w:tc>
          <w:tcPr>
            <w:tcW w:w="3477" w:type="dxa"/>
            <w:shd w:val="clear" w:color="auto" w:fill="FFFFFF"/>
            <w:noWrap/>
            <w:vAlign w:val="center"/>
          </w:tcPr>
          <w:p w14:paraId="499027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乙酰螺旋霉素片</w:t>
            </w:r>
          </w:p>
        </w:tc>
        <w:tc>
          <w:tcPr>
            <w:tcW w:w="2318" w:type="dxa"/>
            <w:shd w:val="clear" w:color="auto" w:fill="FFFFFF"/>
            <w:noWrap/>
            <w:vAlign w:val="center"/>
          </w:tcPr>
          <w:p w14:paraId="691223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0.1g*12片</w:t>
            </w:r>
          </w:p>
        </w:tc>
        <w:tc>
          <w:tcPr>
            <w:tcW w:w="1296" w:type="dxa"/>
            <w:shd w:val="clear" w:color="auto" w:fill="FFFFFF"/>
            <w:noWrap/>
            <w:vAlign w:val="center"/>
          </w:tcPr>
          <w:p w14:paraId="15EE0B4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BA94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CDC924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C985F9">
            <w:pPr>
              <w:jc w:val="center"/>
              <w:rPr>
                <w:rFonts w:hint="eastAsia" w:ascii="仿宋" w:hAnsi="仿宋" w:eastAsia="仿宋" w:cs="仿宋"/>
                <w:i w:val="0"/>
                <w:iCs w:val="0"/>
                <w:color w:val="000000"/>
                <w:sz w:val="24"/>
                <w:szCs w:val="24"/>
                <w:u w:val="none"/>
              </w:rPr>
            </w:pPr>
          </w:p>
        </w:tc>
      </w:tr>
      <w:tr w14:paraId="3A50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4B8E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476</w:t>
            </w:r>
          </w:p>
        </w:tc>
        <w:tc>
          <w:tcPr>
            <w:tcW w:w="3477" w:type="dxa"/>
            <w:shd w:val="clear" w:color="auto" w:fill="FFFFFF"/>
            <w:noWrap/>
            <w:vAlign w:val="center"/>
          </w:tcPr>
          <w:p w14:paraId="691B61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复方甘草片</w:t>
            </w:r>
          </w:p>
        </w:tc>
        <w:tc>
          <w:tcPr>
            <w:tcW w:w="2318" w:type="dxa"/>
            <w:shd w:val="clear" w:color="auto" w:fill="FFFFFF"/>
            <w:noWrap/>
            <w:vAlign w:val="center"/>
          </w:tcPr>
          <w:p w14:paraId="49CF22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50s</w:t>
            </w:r>
          </w:p>
        </w:tc>
        <w:tc>
          <w:tcPr>
            <w:tcW w:w="1296" w:type="dxa"/>
            <w:shd w:val="clear" w:color="auto" w:fill="FFFFFF"/>
            <w:noWrap/>
            <w:vAlign w:val="center"/>
          </w:tcPr>
          <w:p w14:paraId="19302B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B7D8B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37FAF9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0863FF">
            <w:pPr>
              <w:jc w:val="center"/>
              <w:rPr>
                <w:rFonts w:hint="eastAsia" w:ascii="仿宋" w:hAnsi="仿宋" w:eastAsia="仿宋" w:cs="仿宋"/>
                <w:i w:val="0"/>
                <w:iCs w:val="0"/>
                <w:color w:val="000000"/>
                <w:sz w:val="24"/>
                <w:szCs w:val="24"/>
                <w:u w:val="none"/>
              </w:rPr>
            </w:pPr>
          </w:p>
        </w:tc>
      </w:tr>
      <w:tr w14:paraId="67FA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2141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477</w:t>
            </w:r>
          </w:p>
        </w:tc>
        <w:tc>
          <w:tcPr>
            <w:tcW w:w="3477" w:type="dxa"/>
            <w:shd w:val="clear" w:color="auto" w:fill="FFFFFF"/>
            <w:noWrap/>
            <w:vAlign w:val="center"/>
          </w:tcPr>
          <w:p w14:paraId="68107C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茵栀黄颗粒</w:t>
            </w:r>
          </w:p>
        </w:tc>
        <w:tc>
          <w:tcPr>
            <w:tcW w:w="2318" w:type="dxa"/>
            <w:shd w:val="clear" w:color="auto" w:fill="FFFFFF"/>
            <w:noWrap/>
            <w:vAlign w:val="center"/>
          </w:tcPr>
          <w:p w14:paraId="456C7C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3g*10袋</w:t>
            </w:r>
          </w:p>
        </w:tc>
        <w:tc>
          <w:tcPr>
            <w:tcW w:w="1296" w:type="dxa"/>
            <w:shd w:val="clear" w:color="auto" w:fill="FFFFFF"/>
            <w:noWrap/>
            <w:vAlign w:val="center"/>
          </w:tcPr>
          <w:p w14:paraId="6525E8A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50122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3EE65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BA0CAE">
            <w:pPr>
              <w:jc w:val="center"/>
              <w:rPr>
                <w:rFonts w:hint="eastAsia" w:ascii="仿宋" w:hAnsi="仿宋" w:eastAsia="仿宋" w:cs="仿宋"/>
                <w:i w:val="0"/>
                <w:iCs w:val="0"/>
                <w:color w:val="000000"/>
                <w:sz w:val="24"/>
                <w:szCs w:val="24"/>
                <w:u w:val="none"/>
              </w:rPr>
            </w:pPr>
          </w:p>
        </w:tc>
      </w:tr>
      <w:tr w14:paraId="610D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44D8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478</w:t>
            </w:r>
          </w:p>
        </w:tc>
        <w:tc>
          <w:tcPr>
            <w:tcW w:w="3477" w:type="dxa"/>
            <w:shd w:val="clear" w:color="auto" w:fill="FFFFFF"/>
            <w:noWrap/>
            <w:vAlign w:val="center"/>
          </w:tcPr>
          <w:p w14:paraId="2DD5884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吲哚美辛肠溶片（消炎痛）</w:t>
            </w:r>
          </w:p>
        </w:tc>
        <w:tc>
          <w:tcPr>
            <w:tcW w:w="2318" w:type="dxa"/>
            <w:shd w:val="clear" w:color="auto" w:fill="FFFFFF"/>
            <w:noWrap/>
            <w:vAlign w:val="center"/>
          </w:tcPr>
          <w:p w14:paraId="7704A4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25mg*100s</w:t>
            </w:r>
          </w:p>
        </w:tc>
        <w:tc>
          <w:tcPr>
            <w:tcW w:w="1296" w:type="dxa"/>
            <w:shd w:val="clear" w:color="auto" w:fill="FFFFFF"/>
            <w:noWrap/>
            <w:vAlign w:val="center"/>
          </w:tcPr>
          <w:p w14:paraId="132976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319D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D18A32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4692F0">
            <w:pPr>
              <w:jc w:val="center"/>
              <w:rPr>
                <w:rFonts w:hint="eastAsia" w:ascii="仿宋" w:hAnsi="仿宋" w:eastAsia="仿宋" w:cs="仿宋"/>
                <w:i w:val="0"/>
                <w:iCs w:val="0"/>
                <w:color w:val="000000"/>
                <w:sz w:val="24"/>
                <w:szCs w:val="24"/>
                <w:u w:val="none"/>
              </w:rPr>
            </w:pPr>
          </w:p>
        </w:tc>
      </w:tr>
      <w:tr w14:paraId="158D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04169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479</w:t>
            </w:r>
          </w:p>
        </w:tc>
        <w:tc>
          <w:tcPr>
            <w:tcW w:w="3477" w:type="dxa"/>
            <w:shd w:val="clear" w:color="auto" w:fill="FFFFFF"/>
            <w:noWrap/>
            <w:vAlign w:val="center"/>
          </w:tcPr>
          <w:p w14:paraId="73A8BA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w:t>
            </w:r>
          </w:p>
        </w:tc>
        <w:tc>
          <w:tcPr>
            <w:tcW w:w="2318" w:type="dxa"/>
            <w:shd w:val="clear" w:color="auto" w:fill="FFFFFF"/>
            <w:noWrap/>
            <w:vAlign w:val="center"/>
          </w:tcPr>
          <w:p w14:paraId="0C9533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0.32g*60s</w:t>
            </w:r>
          </w:p>
        </w:tc>
        <w:tc>
          <w:tcPr>
            <w:tcW w:w="1296" w:type="dxa"/>
            <w:shd w:val="clear" w:color="auto" w:fill="FFFFFF"/>
            <w:noWrap/>
            <w:vAlign w:val="center"/>
          </w:tcPr>
          <w:p w14:paraId="2040592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9CC66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5B3230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4B0463">
            <w:pPr>
              <w:jc w:val="center"/>
              <w:rPr>
                <w:rFonts w:hint="eastAsia" w:ascii="仿宋" w:hAnsi="仿宋" w:eastAsia="仿宋" w:cs="仿宋"/>
                <w:i w:val="0"/>
                <w:iCs w:val="0"/>
                <w:color w:val="000000"/>
                <w:sz w:val="24"/>
                <w:szCs w:val="24"/>
                <w:u w:val="none"/>
              </w:rPr>
            </w:pPr>
          </w:p>
        </w:tc>
      </w:tr>
      <w:tr w14:paraId="3177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30BF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480</w:t>
            </w:r>
          </w:p>
        </w:tc>
        <w:tc>
          <w:tcPr>
            <w:tcW w:w="3477" w:type="dxa"/>
            <w:shd w:val="clear" w:color="auto" w:fill="FFFFFF"/>
            <w:noWrap/>
            <w:vAlign w:val="center"/>
          </w:tcPr>
          <w:p w14:paraId="35F47D4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云南白药粉</w:t>
            </w:r>
          </w:p>
        </w:tc>
        <w:tc>
          <w:tcPr>
            <w:tcW w:w="2318" w:type="dxa"/>
            <w:shd w:val="clear" w:color="auto" w:fill="FFFFFF"/>
            <w:noWrap/>
            <w:vAlign w:val="center"/>
          </w:tcPr>
          <w:p w14:paraId="0556E2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4g保险子一粒</w:t>
            </w:r>
          </w:p>
        </w:tc>
        <w:tc>
          <w:tcPr>
            <w:tcW w:w="1296" w:type="dxa"/>
            <w:shd w:val="clear" w:color="auto" w:fill="FFFFFF"/>
            <w:noWrap/>
            <w:vAlign w:val="center"/>
          </w:tcPr>
          <w:p w14:paraId="7F602CB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6437B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34BDB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905A61F">
            <w:pPr>
              <w:jc w:val="center"/>
              <w:rPr>
                <w:rFonts w:hint="eastAsia" w:ascii="仿宋" w:hAnsi="仿宋" w:eastAsia="仿宋" w:cs="仿宋"/>
                <w:i w:val="0"/>
                <w:iCs w:val="0"/>
                <w:color w:val="000000"/>
                <w:sz w:val="24"/>
                <w:szCs w:val="24"/>
                <w:u w:val="none"/>
              </w:rPr>
            </w:pPr>
          </w:p>
        </w:tc>
      </w:tr>
      <w:tr w14:paraId="6A29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808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481</w:t>
            </w:r>
          </w:p>
        </w:tc>
        <w:tc>
          <w:tcPr>
            <w:tcW w:w="3477" w:type="dxa"/>
            <w:shd w:val="clear" w:color="auto" w:fill="FFFFFF"/>
            <w:noWrap/>
            <w:vAlign w:val="center"/>
          </w:tcPr>
          <w:p w14:paraId="33818C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复方丹参片</w:t>
            </w:r>
          </w:p>
        </w:tc>
        <w:tc>
          <w:tcPr>
            <w:tcW w:w="2318" w:type="dxa"/>
            <w:shd w:val="clear" w:color="auto" w:fill="FFFFFF"/>
            <w:noWrap/>
            <w:vAlign w:val="center"/>
          </w:tcPr>
          <w:p w14:paraId="2FF6ED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0.32*60s</w:t>
            </w:r>
          </w:p>
        </w:tc>
        <w:tc>
          <w:tcPr>
            <w:tcW w:w="1296" w:type="dxa"/>
            <w:shd w:val="clear" w:color="auto" w:fill="FFFFFF"/>
            <w:noWrap/>
            <w:vAlign w:val="center"/>
          </w:tcPr>
          <w:p w14:paraId="5155455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CDD5E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D3AC1C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B51CA5D">
            <w:pPr>
              <w:jc w:val="center"/>
              <w:rPr>
                <w:rFonts w:hint="eastAsia" w:ascii="仿宋" w:hAnsi="仿宋" w:eastAsia="仿宋" w:cs="仿宋"/>
                <w:i w:val="0"/>
                <w:iCs w:val="0"/>
                <w:color w:val="000000"/>
                <w:sz w:val="24"/>
                <w:szCs w:val="24"/>
                <w:u w:val="none"/>
              </w:rPr>
            </w:pPr>
          </w:p>
        </w:tc>
      </w:tr>
      <w:tr w14:paraId="4B49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498F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482</w:t>
            </w:r>
          </w:p>
        </w:tc>
        <w:tc>
          <w:tcPr>
            <w:tcW w:w="3477" w:type="dxa"/>
            <w:shd w:val="clear" w:color="auto" w:fill="FFFFFF"/>
            <w:noWrap/>
            <w:vAlign w:val="center"/>
          </w:tcPr>
          <w:p w14:paraId="653C06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樟脑水合氯醛酊（牙痛水)</w:t>
            </w:r>
          </w:p>
        </w:tc>
        <w:tc>
          <w:tcPr>
            <w:tcW w:w="2318" w:type="dxa"/>
            <w:shd w:val="clear" w:color="auto" w:fill="FFFFFF"/>
            <w:noWrap/>
            <w:vAlign w:val="center"/>
          </w:tcPr>
          <w:p w14:paraId="7E8D20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w:t>
            </w:r>
          </w:p>
        </w:tc>
        <w:tc>
          <w:tcPr>
            <w:tcW w:w="1296" w:type="dxa"/>
            <w:shd w:val="clear" w:color="auto" w:fill="FFFFFF"/>
            <w:noWrap/>
            <w:vAlign w:val="center"/>
          </w:tcPr>
          <w:p w14:paraId="56274DE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190CE3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4D622A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B412D99">
            <w:pPr>
              <w:jc w:val="center"/>
              <w:rPr>
                <w:rFonts w:hint="eastAsia" w:ascii="仿宋" w:hAnsi="仿宋" w:eastAsia="仿宋" w:cs="仿宋"/>
                <w:i w:val="0"/>
                <w:iCs w:val="0"/>
                <w:color w:val="000000"/>
                <w:sz w:val="24"/>
                <w:szCs w:val="24"/>
                <w:u w:val="none"/>
              </w:rPr>
            </w:pPr>
          </w:p>
        </w:tc>
      </w:tr>
      <w:tr w14:paraId="5184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4935B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483</w:t>
            </w:r>
          </w:p>
        </w:tc>
        <w:tc>
          <w:tcPr>
            <w:tcW w:w="3477" w:type="dxa"/>
            <w:shd w:val="clear" w:color="auto" w:fill="FFFFFF"/>
            <w:noWrap/>
            <w:vAlign w:val="center"/>
          </w:tcPr>
          <w:p w14:paraId="64FA158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制霉菌素片</w:t>
            </w:r>
          </w:p>
        </w:tc>
        <w:tc>
          <w:tcPr>
            <w:tcW w:w="2318" w:type="dxa"/>
            <w:shd w:val="clear" w:color="auto" w:fill="FFFFFF"/>
            <w:noWrap/>
            <w:vAlign w:val="center"/>
          </w:tcPr>
          <w:p w14:paraId="31B1F4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50万单位/片*100s*1瓶*10瓶/盒</w:t>
            </w:r>
          </w:p>
        </w:tc>
        <w:tc>
          <w:tcPr>
            <w:tcW w:w="1296" w:type="dxa"/>
            <w:shd w:val="clear" w:color="auto" w:fill="FFFFFF"/>
            <w:noWrap/>
            <w:vAlign w:val="center"/>
          </w:tcPr>
          <w:p w14:paraId="7E6E68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C445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EBD48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380C04">
            <w:pPr>
              <w:jc w:val="center"/>
              <w:rPr>
                <w:rFonts w:hint="eastAsia" w:ascii="仿宋" w:hAnsi="仿宋" w:eastAsia="仿宋" w:cs="仿宋"/>
                <w:i w:val="0"/>
                <w:iCs w:val="0"/>
                <w:color w:val="000000"/>
                <w:sz w:val="24"/>
                <w:szCs w:val="24"/>
                <w:u w:val="none"/>
              </w:rPr>
            </w:pPr>
          </w:p>
        </w:tc>
      </w:tr>
      <w:tr w14:paraId="0E12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CEFE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484</w:t>
            </w:r>
          </w:p>
        </w:tc>
        <w:tc>
          <w:tcPr>
            <w:tcW w:w="3477" w:type="dxa"/>
            <w:shd w:val="clear" w:color="auto" w:fill="FFFFFF"/>
            <w:noWrap/>
            <w:vAlign w:val="center"/>
          </w:tcPr>
          <w:p w14:paraId="7F83AA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中华跌打丸</w:t>
            </w:r>
          </w:p>
        </w:tc>
        <w:tc>
          <w:tcPr>
            <w:tcW w:w="2318" w:type="dxa"/>
            <w:shd w:val="clear" w:color="auto" w:fill="FFFFFF"/>
            <w:noWrap/>
            <w:vAlign w:val="center"/>
          </w:tcPr>
          <w:p w14:paraId="55F20C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6克*6丸</w:t>
            </w:r>
          </w:p>
        </w:tc>
        <w:tc>
          <w:tcPr>
            <w:tcW w:w="1296" w:type="dxa"/>
            <w:shd w:val="clear" w:color="auto" w:fill="FFFFFF"/>
            <w:noWrap/>
            <w:vAlign w:val="center"/>
          </w:tcPr>
          <w:p w14:paraId="56B5903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A8E52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AEEEF5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ED0EBEB">
            <w:pPr>
              <w:jc w:val="center"/>
              <w:rPr>
                <w:rFonts w:hint="eastAsia" w:ascii="仿宋" w:hAnsi="仿宋" w:eastAsia="仿宋" w:cs="仿宋"/>
                <w:i w:val="0"/>
                <w:iCs w:val="0"/>
                <w:color w:val="000000"/>
                <w:sz w:val="24"/>
                <w:szCs w:val="24"/>
                <w:u w:val="none"/>
              </w:rPr>
            </w:pPr>
          </w:p>
        </w:tc>
      </w:tr>
      <w:tr w14:paraId="7319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A5865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485</w:t>
            </w:r>
          </w:p>
        </w:tc>
        <w:tc>
          <w:tcPr>
            <w:tcW w:w="3477" w:type="dxa"/>
            <w:shd w:val="clear" w:color="auto" w:fill="FFFFFF"/>
            <w:noWrap/>
            <w:vAlign w:val="center"/>
          </w:tcPr>
          <w:p w14:paraId="1817BB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复方丹参滴丸</w:t>
            </w:r>
          </w:p>
        </w:tc>
        <w:tc>
          <w:tcPr>
            <w:tcW w:w="2318" w:type="dxa"/>
            <w:shd w:val="clear" w:color="auto" w:fill="FFFFFF"/>
            <w:noWrap/>
            <w:vAlign w:val="center"/>
          </w:tcPr>
          <w:p w14:paraId="70915F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27mg*180丸</w:t>
            </w:r>
          </w:p>
        </w:tc>
        <w:tc>
          <w:tcPr>
            <w:tcW w:w="1296" w:type="dxa"/>
            <w:shd w:val="clear" w:color="auto" w:fill="FFFFFF"/>
            <w:noWrap/>
            <w:vAlign w:val="center"/>
          </w:tcPr>
          <w:p w14:paraId="5D2501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D2FFE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F667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0EC862A">
            <w:pPr>
              <w:jc w:val="center"/>
              <w:rPr>
                <w:rFonts w:hint="eastAsia" w:ascii="仿宋" w:hAnsi="仿宋" w:eastAsia="仿宋" w:cs="仿宋"/>
                <w:i w:val="0"/>
                <w:iCs w:val="0"/>
                <w:color w:val="000000"/>
                <w:sz w:val="24"/>
                <w:szCs w:val="24"/>
                <w:u w:val="none"/>
              </w:rPr>
            </w:pPr>
          </w:p>
        </w:tc>
      </w:tr>
      <w:tr w14:paraId="47CD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EA28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486</w:t>
            </w:r>
          </w:p>
        </w:tc>
        <w:tc>
          <w:tcPr>
            <w:tcW w:w="3477" w:type="dxa"/>
            <w:shd w:val="clear" w:color="auto" w:fill="FFFFFF"/>
            <w:noWrap/>
            <w:vAlign w:val="center"/>
          </w:tcPr>
          <w:p w14:paraId="3F9854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朱砂安神丸</w:t>
            </w:r>
          </w:p>
        </w:tc>
        <w:tc>
          <w:tcPr>
            <w:tcW w:w="2318" w:type="dxa"/>
            <w:shd w:val="clear" w:color="auto" w:fill="FFFFFF"/>
            <w:noWrap/>
            <w:vAlign w:val="center"/>
          </w:tcPr>
          <w:p w14:paraId="2D449CB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6g*10袋</w:t>
            </w:r>
          </w:p>
        </w:tc>
        <w:tc>
          <w:tcPr>
            <w:tcW w:w="1296" w:type="dxa"/>
            <w:shd w:val="clear" w:color="auto" w:fill="FFFFFF"/>
            <w:noWrap/>
            <w:vAlign w:val="center"/>
          </w:tcPr>
          <w:p w14:paraId="01A7AA7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B4567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72BE04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F5ED87">
            <w:pPr>
              <w:jc w:val="center"/>
              <w:rPr>
                <w:rFonts w:hint="eastAsia" w:ascii="仿宋" w:hAnsi="仿宋" w:eastAsia="仿宋" w:cs="仿宋"/>
                <w:i w:val="0"/>
                <w:iCs w:val="0"/>
                <w:color w:val="000000"/>
                <w:sz w:val="24"/>
                <w:szCs w:val="24"/>
                <w:u w:val="none"/>
              </w:rPr>
            </w:pPr>
          </w:p>
        </w:tc>
      </w:tr>
      <w:tr w14:paraId="5B1F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F310A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487</w:t>
            </w:r>
          </w:p>
        </w:tc>
        <w:tc>
          <w:tcPr>
            <w:tcW w:w="3477" w:type="dxa"/>
            <w:shd w:val="clear" w:color="auto" w:fill="FFFFFF"/>
            <w:noWrap/>
            <w:vAlign w:val="center"/>
          </w:tcPr>
          <w:p w14:paraId="7C9125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金水宝</w:t>
            </w:r>
          </w:p>
        </w:tc>
        <w:tc>
          <w:tcPr>
            <w:tcW w:w="2318" w:type="dxa"/>
            <w:shd w:val="clear" w:color="auto" w:fill="FFFFFF"/>
            <w:noWrap/>
            <w:vAlign w:val="center"/>
          </w:tcPr>
          <w:p w14:paraId="01670D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24s</w:t>
            </w:r>
          </w:p>
        </w:tc>
        <w:tc>
          <w:tcPr>
            <w:tcW w:w="1296" w:type="dxa"/>
            <w:shd w:val="clear" w:color="auto" w:fill="FFFFFF"/>
            <w:noWrap/>
            <w:vAlign w:val="center"/>
          </w:tcPr>
          <w:p w14:paraId="1963C08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71CE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AEF5DD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5F7F6C9">
            <w:pPr>
              <w:jc w:val="center"/>
              <w:rPr>
                <w:rFonts w:hint="eastAsia" w:ascii="仿宋" w:hAnsi="仿宋" w:eastAsia="仿宋" w:cs="仿宋"/>
                <w:i w:val="0"/>
                <w:iCs w:val="0"/>
                <w:color w:val="000000"/>
                <w:sz w:val="24"/>
                <w:szCs w:val="24"/>
                <w:u w:val="none"/>
              </w:rPr>
            </w:pPr>
          </w:p>
        </w:tc>
      </w:tr>
      <w:tr w14:paraId="18F0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1B74C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488</w:t>
            </w:r>
          </w:p>
        </w:tc>
        <w:tc>
          <w:tcPr>
            <w:tcW w:w="3477" w:type="dxa"/>
            <w:shd w:val="clear" w:color="auto" w:fill="FFFFFF"/>
            <w:noWrap/>
            <w:vAlign w:val="center"/>
          </w:tcPr>
          <w:p w14:paraId="777CAD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复方醋酸地塞米松乳膏</w:t>
            </w:r>
          </w:p>
        </w:tc>
        <w:tc>
          <w:tcPr>
            <w:tcW w:w="2318" w:type="dxa"/>
            <w:shd w:val="clear" w:color="auto" w:fill="FFFFFF"/>
            <w:noWrap/>
            <w:vAlign w:val="center"/>
          </w:tcPr>
          <w:p w14:paraId="7022E5C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20g：15mg</w:t>
            </w:r>
          </w:p>
        </w:tc>
        <w:tc>
          <w:tcPr>
            <w:tcW w:w="1296" w:type="dxa"/>
            <w:shd w:val="clear" w:color="auto" w:fill="FFFFFF"/>
            <w:noWrap/>
            <w:vAlign w:val="center"/>
          </w:tcPr>
          <w:p w14:paraId="6948C2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D7D3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B54C90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1AA59A8">
            <w:pPr>
              <w:jc w:val="center"/>
              <w:rPr>
                <w:rFonts w:hint="eastAsia" w:ascii="仿宋" w:hAnsi="仿宋" w:eastAsia="仿宋" w:cs="仿宋"/>
                <w:i w:val="0"/>
                <w:iCs w:val="0"/>
                <w:color w:val="000000"/>
                <w:sz w:val="24"/>
                <w:szCs w:val="24"/>
                <w:u w:val="none"/>
              </w:rPr>
            </w:pPr>
          </w:p>
        </w:tc>
      </w:tr>
      <w:tr w14:paraId="0196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E1E4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489</w:t>
            </w:r>
          </w:p>
        </w:tc>
        <w:tc>
          <w:tcPr>
            <w:tcW w:w="3477" w:type="dxa"/>
            <w:shd w:val="clear" w:color="auto" w:fill="FFFFFF"/>
            <w:noWrap/>
            <w:vAlign w:val="center"/>
          </w:tcPr>
          <w:p w14:paraId="7B27BF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复方氨林巴比妥注射液</w:t>
            </w:r>
          </w:p>
        </w:tc>
        <w:tc>
          <w:tcPr>
            <w:tcW w:w="2318" w:type="dxa"/>
            <w:shd w:val="clear" w:color="auto" w:fill="FFFFFF"/>
            <w:noWrap/>
            <w:vAlign w:val="center"/>
          </w:tcPr>
          <w:p w14:paraId="51E87C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w:t>
            </w:r>
          </w:p>
        </w:tc>
        <w:tc>
          <w:tcPr>
            <w:tcW w:w="1296" w:type="dxa"/>
            <w:shd w:val="clear" w:color="auto" w:fill="FFFFFF"/>
            <w:noWrap/>
            <w:vAlign w:val="center"/>
          </w:tcPr>
          <w:p w14:paraId="5DBC9B9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FBAD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3E4B48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B49456">
            <w:pPr>
              <w:jc w:val="center"/>
              <w:rPr>
                <w:rFonts w:hint="eastAsia" w:ascii="仿宋" w:hAnsi="仿宋" w:eastAsia="仿宋" w:cs="仿宋"/>
                <w:i w:val="0"/>
                <w:iCs w:val="0"/>
                <w:color w:val="000000"/>
                <w:sz w:val="24"/>
                <w:szCs w:val="24"/>
                <w:u w:val="none"/>
              </w:rPr>
            </w:pPr>
          </w:p>
        </w:tc>
      </w:tr>
      <w:tr w14:paraId="7DBC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5236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490</w:t>
            </w:r>
          </w:p>
        </w:tc>
        <w:tc>
          <w:tcPr>
            <w:tcW w:w="3477" w:type="dxa"/>
            <w:shd w:val="clear" w:color="auto" w:fill="FFFFFF"/>
            <w:noWrap/>
            <w:vAlign w:val="center"/>
          </w:tcPr>
          <w:p w14:paraId="462F60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白凡士林</w:t>
            </w:r>
          </w:p>
        </w:tc>
        <w:tc>
          <w:tcPr>
            <w:tcW w:w="2318" w:type="dxa"/>
            <w:shd w:val="clear" w:color="auto" w:fill="FFFFFF"/>
            <w:noWrap/>
            <w:vAlign w:val="center"/>
          </w:tcPr>
          <w:p w14:paraId="2DE09D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50g</w:t>
            </w:r>
          </w:p>
        </w:tc>
        <w:tc>
          <w:tcPr>
            <w:tcW w:w="1296" w:type="dxa"/>
            <w:shd w:val="clear" w:color="auto" w:fill="FFFFFF"/>
            <w:noWrap/>
            <w:vAlign w:val="center"/>
          </w:tcPr>
          <w:p w14:paraId="6E10B87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624F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8D123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EBE6764">
            <w:pPr>
              <w:jc w:val="center"/>
              <w:rPr>
                <w:rFonts w:hint="eastAsia" w:ascii="仿宋" w:hAnsi="仿宋" w:eastAsia="仿宋" w:cs="仿宋"/>
                <w:i w:val="0"/>
                <w:iCs w:val="0"/>
                <w:color w:val="000000"/>
                <w:sz w:val="24"/>
                <w:szCs w:val="24"/>
                <w:u w:val="none"/>
              </w:rPr>
            </w:pPr>
          </w:p>
        </w:tc>
      </w:tr>
      <w:tr w14:paraId="140F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23682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491</w:t>
            </w:r>
          </w:p>
        </w:tc>
        <w:tc>
          <w:tcPr>
            <w:tcW w:w="3477" w:type="dxa"/>
            <w:shd w:val="clear" w:color="auto" w:fill="FFFFFF"/>
            <w:noWrap/>
            <w:vAlign w:val="center"/>
          </w:tcPr>
          <w:p w14:paraId="5977B5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鼻炎通喷雾剂</w:t>
            </w:r>
          </w:p>
        </w:tc>
        <w:tc>
          <w:tcPr>
            <w:tcW w:w="2318" w:type="dxa"/>
            <w:shd w:val="clear" w:color="auto" w:fill="FFFFFF"/>
            <w:noWrap/>
            <w:vAlign w:val="center"/>
          </w:tcPr>
          <w:p w14:paraId="40B314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04ACD75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81D08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94461E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BE99F0">
            <w:pPr>
              <w:jc w:val="center"/>
              <w:rPr>
                <w:rFonts w:hint="eastAsia" w:ascii="仿宋" w:hAnsi="仿宋" w:eastAsia="仿宋" w:cs="仿宋"/>
                <w:i w:val="0"/>
                <w:iCs w:val="0"/>
                <w:color w:val="000000"/>
                <w:sz w:val="24"/>
                <w:szCs w:val="24"/>
                <w:u w:val="none"/>
              </w:rPr>
            </w:pPr>
          </w:p>
        </w:tc>
      </w:tr>
      <w:tr w14:paraId="68D9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7C2F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w:t>
            </w:r>
          </w:p>
        </w:tc>
        <w:tc>
          <w:tcPr>
            <w:tcW w:w="3477" w:type="dxa"/>
            <w:shd w:val="clear" w:color="auto" w:fill="FFFFFF"/>
            <w:noWrap/>
            <w:vAlign w:val="center"/>
          </w:tcPr>
          <w:p w14:paraId="7D2C7A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丙酸氟替卡松臂喷雾剂</w:t>
            </w:r>
          </w:p>
        </w:tc>
        <w:tc>
          <w:tcPr>
            <w:tcW w:w="2318" w:type="dxa"/>
            <w:shd w:val="clear" w:color="auto" w:fill="FFFFFF"/>
            <w:noWrap/>
            <w:vAlign w:val="center"/>
          </w:tcPr>
          <w:p w14:paraId="48B6E8A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 50ug*120喷</w:t>
            </w:r>
          </w:p>
        </w:tc>
        <w:tc>
          <w:tcPr>
            <w:tcW w:w="1296" w:type="dxa"/>
            <w:shd w:val="clear" w:color="auto" w:fill="FFFFFF"/>
            <w:noWrap/>
            <w:vAlign w:val="center"/>
          </w:tcPr>
          <w:p w14:paraId="0367C83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B15D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1D59FA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868B2A">
            <w:pPr>
              <w:jc w:val="center"/>
              <w:rPr>
                <w:rFonts w:hint="eastAsia" w:ascii="仿宋" w:hAnsi="仿宋" w:eastAsia="仿宋" w:cs="仿宋"/>
                <w:i w:val="0"/>
                <w:iCs w:val="0"/>
                <w:color w:val="000000"/>
                <w:sz w:val="24"/>
                <w:szCs w:val="24"/>
                <w:u w:val="none"/>
              </w:rPr>
            </w:pPr>
          </w:p>
        </w:tc>
      </w:tr>
      <w:tr w14:paraId="0E78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2C90E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493</w:t>
            </w:r>
          </w:p>
        </w:tc>
        <w:tc>
          <w:tcPr>
            <w:tcW w:w="3477" w:type="dxa"/>
            <w:shd w:val="clear" w:color="auto" w:fill="FFFFFF"/>
            <w:noWrap/>
            <w:vAlign w:val="center"/>
          </w:tcPr>
          <w:p w14:paraId="4C1A95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布林佐胺滴眼液</w:t>
            </w:r>
          </w:p>
        </w:tc>
        <w:tc>
          <w:tcPr>
            <w:tcW w:w="2318" w:type="dxa"/>
            <w:shd w:val="clear" w:color="auto" w:fill="FFFFFF"/>
            <w:noWrap/>
            <w:vAlign w:val="center"/>
          </w:tcPr>
          <w:p w14:paraId="0394E1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5ml:50mg</w:t>
            </w:r>
          </w:p>
        </w:tc>
        <w:tc>
          <w:tcPr>
            <w:tcW w:w="1296" w:type="dxa"/>
            <w:shd w:val="clear" w:color="auto" w:fill="FFFFFF"/>
            <w:noWrap/>
            <w:vAlign w:val="center"/>
          </w:tcPr>
          <w:p w14:paraId="1CF6975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B5A5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C01376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6AD4A3">
            <w:pPr>
              <w:jc w:val="center"/>
              <w:rPr>
                <w:rFonts w:hint="eastAsia" w:ascii="仿宋" w:hAnsi="仿宋" w:eastAsia="仿宋" w:cs="仿宋"/>
                <w:i w:val="0"/>
                <w:iCs w:val="0"/>
                <w:color w:val="000000"/>
                <w:sz w:val="24"/>
                <w:szCs w:val="24"/>
                <w:u w:val="none"/>
              </w:rPr>
            </w:pPr>
          </w:p>
        </w:tc>
      </w:tr>
      <w:tr w14:paraId="0629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7BB6B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494</w:t>
            </w:r>
          </w:p>
        </w:tc>
        <w:tc>
          <w:tcPr>
            <w:tcW w:w="3477" w:type="dxa"/>
            <w:shd w:val="clear" w:color="auto" w:fill="FFFFFF"/>
            <w:noWrap/>
            <w:vAlign w:val="center"/>
          </w:tcPr>
          <w:p w14:paraId="77F153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醋酸氟轻松冰片乳膏</w:t>
            </w:r>
          </w:p>
        </w:tc>
        <w:tc>
          <w:tcPr>
            <w:tcW w:w="2318" w:type="dxa"/>
            <w:shd w:val="clear" w:color="auto" w:fill="FFFFFF"/>
            <w:noWrap/>
            <w:vAlign w:val="center"/>
          </w:tcPr>
          <w:p w14:paraId="571E05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332AB7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5292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F19406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0997D03">
            <w:pPr>
              <w:jc w:val="center"/>
              <w:rPr>
                <w:rFonts w:hint="eastAsia" w:ascii="仿宋" w:hAnsi="仿宋" w:eastAsia="仿宋" w:cs="仿宋"/>
                <w:i w:val="0"/>
                <w:iCs w:val="0"/>
                <w:color w:val="000000"/>
                <w:sz w:val="24"/>
                <w:szCs w:val="24"/>
                <w:u w:val="none"/>
              </w:rPr>
            </w:pPr>
          </w:p>
        </w:tc>
      </w:tr>
      <w:tr w14:paraId="1B99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EDE2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495</w:t>
            </w:r>
          </w:p>
        </w:tc>
        <w:tc>
          <w:tcPr>
            <w:tcW w:w="3477" w:type="dxa"/>
            <w:shd w:val="clear" w:color="auto" w:fill="FFFFFF"/>
            <w:noWrap/>
            <w:vAlign w:val="center"/>
          </w:tcPr>
          <w:p w14:paraId="64E8DB0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复方氨酚烷胺胶囊</w:t>
            </w:r>
          </w:p>
        </w:tc>
        <w:tc>
          <w:tcPr>
            <w:tcW w:w="2318" w:type="dxa"/>
            <w:shd w:val="clear" w:color="auto" w:fill="FFFFFF"/>
            <w:noWrap/>
            <w:vAlign w:val="center"/>
          </w:tcPr>
          <w:p w14:paraId="463F7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12粒</w:t>
            </w:r>
          </w:p>
        </w:tc>
        <w:tc>
          <w:tcPr>
            <w:tcW w:w="1296" w:type="dxa"/>
            <w:shd w:val="clear" w:color="auto" w:fill="FFFFFF"/>
            <w:noWrap/>
            <w:vAlign w:val="center"/>
          </w:tcPr>
          <w:p w14:paraId="6902EBE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F7891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012FD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445882E">
            <w:pPr>
              <w:jc w:val="center"/>
              <w:rPr>
                <w:rFonts w:hint="eastAsia" w:ascii="仿宋" w:hAnsi="仿宋" w:eastAsia="仿宋" w:cs="仿宋"/>
                <w:i w:val="0"/>
                <w:iCs w:val="0"/>
                <w:color w:val="000000"/>
                <w:sz w:val="24"/>
                <w:szCs w:val="24"/>
                <w:u w:val="none"/>
              </w:rPr>
            </w:pPr>
          </w:p>
        </w:tc>
      </w:tr>
      <w:tr w14:paraId="2D7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930A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496</w:t>
            </w:r>
          </w:p>
        </w:tc>
        <w:tc>
          <w:tcPr>
            <w:tcW w:w="3477" w:type="dxa"/>
            <w:shd w:val="clear" w:color="auto" w:fill="FFFFFF"/>
            <w:noWrap/>
            <w:vAlign w:val="center"/>
          </w:tcPr>
          <w:p w14:paraId="3F0D60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滴通鼻炎水（喷雾式）</w:t>
            </w:r>
          </w:p>
        </w:tc>
        <w:tc>
          <w:tcPr>
            <w:tcW w:w="2318" w:type="dxa"/>
            <w:shd w:val="clear" w:color="auto" w:fill="FFFFFF"/>
            <w:noWrap/>
            <w:vAlign w:val="center"/>
          </w:tcPr>
          <w:p w14:paraId="7519A6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15ml</w:t>
            </w:r>
          </w:p>
        </w:tc>
        <w:tc>
          <w:tcPr>
            <w:tcW w:w="1296" w:type="dxa"/>
            <w:shd w:val="clear" w:color="auto" w:fill="FFFFFF"/>
            <w:noWrap/>
            <w:vAlign w:val="center"/>
          </w:tcPr>
          <w:p w14:paraId="7456D37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F68E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959A7D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2388252">
            <w:pPr>
              <w:jc w:val="center"/>
              <w:rPr>
                <w:rFonts w:hint="eastAsia" w:ascii="仿宋" w:hAnsi="仿宋" w:eastAsia="仿宋" w:cs="仿宋"/>
                <w:i w:val="0"/>
                <w:iCs w:val="0"/>
                <w:color w:val="000000"/>
                <w:sz w:val="24"/>
                <w:szCs w:val="24"/>
                <w:u w:val="none"/>
              </w:rPr>
            </w:pPr>
          </w:p>
        </w:tc>
      </w:tr>
      <w:tr w14:paraId="043C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EBE8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497</w:t>
            </w:r>
          </w:p>
        </w:tc>
        <w:tc>
          <w:tcPr>
            <w:tcW w:w="3477" w:type="dxa"/>
            <w:shd w:val="clear" w:color="auto" w:fill="FFFFFF"/>
            <w:noWrap/>
            <w:vAlign w:val="center"/>
          </w:tcPr>
          <w:p w14:paraId="60A2F01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滴眼用利福平</w:t>
            </w:r>
          </w:p>
        </w:tc>
        <w:tc>
          <w:tcPr>
            <w:tcW w:w="2318" w:type="dxa"/>
            <w:shd w:val="clear" w:color="auto" w:fill="FFFFFF"/>
            <w:noWrap/>
            <w:vAlign w:val="center"/>
          </w:tcPr>
          <w:p w14:paraId="1BC0AD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5mg*10ml</w:t>
            </w:r>
          </w:p>
        </w:tc>
        <w:tc>
          <w:tcPr>
            <w:tcW w:w="1296" w:type="dxa"/>
            <w:shd w:val="clear" w:color="auto" w:fill="FFFFFF"/>
            <w:noWrap/>
            <w:vAlign w:val="center"/>
          </w:tcPr>
          <w:p w14:paraId="4752E6A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FC07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358AFC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CF4B30F">
            <w:pPr>
              <w:jc w:val="center"/>
              <w:rPr>
                <w:rFonts w:hint="eastAsia" w:ascii="仿宋" w:hAnsi="仿宋" w:eastAsia="仿宋" w:cs="仿宋"/>
                <w:i w:val="0"/>
                <w:iCs w:val="0"/>
                <w:color w:val="000000"/>
                <w:sz w:val="24"/>
                <w:szCs w:val="24"/>
                <w:u w:val="none"/>
              </w:rPr>
            </w:pPr>
          </w:p>
        </w:tc>
      </w:tr>
      <w:tr w14:paraId="429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C3A6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498</w:t>
            </w:r>
          </w:p>
        </w:tc>
        <w:tc>
          <w:tcPr>
            <w:tcW w:w="3477" w:type="dxa"/>
            <w:shd w:val="clear" w:color="auto" w:fill="FFFFFF"/>
            <w:noWrap/>
            <w:vAlign w:val="center"/>
          </w:tcPr>
          <w:p w14:paraId="57390E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呋麻滴鼻液</w:t>
            </w:r>
          </w:p>
        </w:tc>
        <w:tc>
          <w:tcPr>
            <w:tcW w:w="2318" w:type="dxa"/>
            <w:shd w:val="clear" w:color="auto" w:fill="FFFFFF"/>
            <w:noWrap/>
            <w:vAlign w:val="center"/>
          </w:tcPr>
          <w:p w14:paraId="36B060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w:t>
            </w:r>
          </w:p>
        </w:tc>
        <w:tc>
          <w:tcPr>
            <w:tcW w:w="1296" w:type="dxa"/>
            <w:shd w:val="clear" w:color="auto" w:fill="FFFFFF"/>
            <w:noWrap/>
            <w:vAlign w:val="center"/>
          </w:tcPr>
          <w:p w14:paraId="788663A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1626C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82E6B0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69EA6C">
            <w:pPr>
              <w:jc w:val="center"/>
              <w:rPr>
                <w:rFonts w:hint="eastAsia" w:ascii="仿宋" w:hAnsi="仿宋" w:eastAsia="仿宋" w:cs="仿宋"/>
                <w:i w:val="0"/>
                <w:iCs w:val="0"/>
                <w:color w:val="000000"/>
                <w:sz w:val="24"/>
                <w:szCs w:val="24"/>
                <w:u w:val="none"/>
              </w:rPr>
            </w:pPr>
          </w:p>
        </w:tc>
      </w:tr>
      <w:tr w14:paraId="760E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09175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499</w:t>
            </w:r>
          </w:p>
        </w:tc>
        <w:tc>
          <w:tcPr>
            <w:tcW w:w="3477" w:type="dxa"/>
            <w:shd w:val="clear" w:color="auto" w:fill="FFFFFF"/>
            <w:noWrap/>
            <w:vAlign w:val="center"/>
          </w:tcPr>
          <w:p w14:paraId="680BE0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复方倍氯米松樟脑乳膏（无极膏）</w:t>
            </w:r>
          </w:p>
        </w:tc>
        <w:tc>
          <w:tcPr>
            <w:tcW w:w="2318" w:type="dxa"/>
            <w:shd w:val="clear" w:color="auto" w:fill="FFFFFF"/>
            <w:noWrap/>
            <w:vAlign w:val="center"/>
          </w:tcPr>
          <w:p w14:paraId="6003CA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1015449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1007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D8005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4A4957">
            <w:pPr>
              <w:jc w:val="center"/>
              <w:rPr>
                <w:rFonts w:hint="eastAsia" w:ascii="仿宋" w:hAnsi="仿宋" w:eastAsia="仿宋" w:cs="仿宋"/>
                <w:i w:val="0"/>
                <w:iCs w:val="0"/>
                <w:color w:val="000000"/>
                <w:sz w:val="24"/>
                <w:szCs w:val="24"/>
                <w:u w:val="none"/>
              </w:rPr>
            </w:pPr>
          </w:p>
        </w:tc>
      </w:tr>
      <w:tr w14:paraId="3CB7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0AC5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w:t>
            </w:r>
          </w:p>
        </w:tc>
        <w:tc>
          <w:tcPr>
            <w:tcW w:w="3477" w:type="dxa"/>
            <w:shd w:val="clear" w:color="auto" w:fill="FFFFFF"/>
            <w:noWrap/>
            <w:vAlign w:val="center"/>
          </w:tcPr>
          <w:p w14:paraId="50C672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福辛普利钠片（蒙诺）</w:t>
            </w:r>
          </w:p>
        </w:tc>
        <w:tc>
          <w:tcPr>
            <w:tcW w:w="2318" w:type="dxa"/>
            <w:shd w:val="clear" w:color="auto" w:fill="FFFFFF"/>
            <w:noWrap/>
            <w:vAlign w:val="center"/>
          </w:tcPr>
          <w:p w14:paraId="70F0C31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10mg*14片</w:t>
            </w:r>
          </w:p>
        </w:tc>
        <w:tc>
          <w:tcPr>
            <w:tcW w:w="1296" w:type="dxa"/>
            <w:shd w:val="clear" w:color="auto" w:fill="FFFFFF"/>
            <w:noWrap/>
            <w:vAlign w:val="center"/>
          </w:tcPr>
          <w:p w14:paraId="3068727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D0A0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C9566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CAB8B1">
            <w:pPr>
              <w:jc w:val="center"/>
              <w:rPr>
                <w:rFonts w:hint="eastAsia" w:ascii="仿宋" w:hAnsi="仿宋" w:eastAsia="仿宋" w:cs="仿宋"/>
                <w:i w:val="0"/>
                <w:iCs w:val="0"/>
                <w:color w:val="000000"/>
                <w:sz w:val="24"/>
                <w:szCs w:val="24"/>
                <w:u w:val="none"/>
              </w:rPr>
            </w:pPr>
          </w:p>
        </w:tc>
      </w:tr>
      <w:tr w14:paraId="1502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A9E0D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w:t>
            </w:r>
          </w:p>
        </w:tc>
        <w:tc>
          <w:tcPr>
            <w:tcW w:w="3477" w:type="dxa"/>
            <w:shd w:val="clear" w:color="auto" w:fill="FFFFFF"/>
            <w:noWrap/>
            <w:vAlign w:val="center"/>
          </w:tcPr>
          <w:p w14:paraId="606B78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复方醋酸地塞米松乳膏（三九皮炎平）</w:t>
            </w:r>
          </w:p>
        </w:tc>
        <w:tc>
          <w:tcPr>
            <w:tcW w:w="2318" w:type="dxa"/>
            <w:shd w:val="clear" w:color="auto" w:fill="FFFFFF"/>
            <w:noWrap/>
            <w:vAlign w:val="center"/>
          </w:tcPr>
          <w:p w14:paraId="11BF8EB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20g*15mg</w:t>
            </w:r>
          </w:p>
        </w:tc>
        <w:tc>
          <w:tcPr>
            <w:tcW w:w="1296" w:type="dxa"/>
            <w:shd w:val="clear" w:color="auto" w:fill="FFFFFF"/>
            <w:noWrap/>
            <w:vAlign w:val="center"/>
          </w:tcPr>
          <w:p w14:paraId="3340D0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F9BBE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C51891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674F1E">
            <w:pPr>
              <w:jc w:val="center"/>
              <w:rPr>
                <w:rFonts w:hint="eastAsia" w:ascii="仿宋" w:hAnsi="仿宋" w:eastAsia="仿宋" w:cs="仿宋"/>
                <w:i w:val="0"/>
                <w:iCs w:val="0"/>
                <w:color w:val="000000"/>
                <w:sz w:val="24"/>
                <w:szCs w:val="24"/>
                <w:u w:val="none"/>
              </w:rPr>
            </w:pPr>
          </w:p>
        </w:tc>
      </w:tr>
      <w:tr w14:paraId="6A33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3107A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502</w:t>
            </w:r>
          </w:p>
        </w:tc>
        <w:tc>
          <w:tcPr>
            <w:tcW w:w="3477" w:type="dxa"/>
            <w:shd w:val="clear" w:color="auto" w:fill="FFFFFF"/>
            <w:noWrap/>
            <w:vAlign w:val="center"/>
          </w:tcPr>
          <w:p w14:paraId="338456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复方克霉素乳膏</w:t>
            </w:r>
          </w:p>
        </w:tc>
        <w:tc>
          <w:tcPr>
            <w:tcW w:w="2318" w:type="dxa"/>
            <w:shd w:val="clear" w:color="auto" w:fill="FFFFFF"/>
            <w:noWrap/>
            <w:vAlign w:val="center"/>
          </w:tcPr>
          <w:p w14:paraId="219765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FFFFFF"/>
            <w:noWrap/>
            <w:vAlign w:val="center"/>
          </w:tcPr>
          <w:p w14:paraId="3871476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E1271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310DC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E7DB2EF">
            <w:pPr>
              <w:jc w:val="center"/>
              <w:rPr>
                <w:rFonts w:hint="eastAsia" w:ascii="仿宋" w:hAnsi="仿宋" w:eastAsia="仿宋" w:cs="仿宋"/>
                <w:i w:val="0"/>
                <w:iCs w:val="0"/>
                <w:color w:val="000000"/>
                <w:sz w:val="24"/>
                <w:szCs w:val="24"/>
                <w:u w:val="none"/>
              </w:rPr>
            </w:pPr>
          </w:p>
        </w:tc>
      </w:tr>
      <w:tr w14:paraId="1F7B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0F1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w:t>
            </w:r>
          </w:p>
        </w:tc>
        <w:tc>
          <w:tcPr>
            <w:tcW w:w="3477" w:type="dxa"/>
            <w:shd w:val="clear" w:color="auto" w:fill="FFFFFF"/>
            <w:noWrap/>
            <w:vAlign w:val="center"/>
          </w:tcPr>
          <w:p w14:paraId="585F8C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复方克霉唑乳膏</w:t>
            </w:r>
          </w:p>
        </w:tc>
        <w:tc>
          <w:tcPr>
            <w:tcW w:w="2318" w:type="dxa"/>
            <w:shd w:val="clear" w:color="auto" w:fill="FFFFFF"/>
            <w:noWrap/>
            <w:vAlign w:val="center"/>
          </w:tcPr>
          <w:p w14:paraId="134D9B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62CA99C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A414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90A76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41BF4C">
            <w:pPr>
              <w:jc w:val="center"/>
              <w:rPr>
                <w:rFonts w:hint="eastAsia" w:ascii="仿宋" w:hAnsi="仿宋" w:eastAsia="仿宋" w:cs="仿宋"/>
                <w:i w:val="0"/>
                <w:iCs w:val="0"/>
                <w:color w:val="000000"/>
                <w:sz w:val="24"/>
                <w:szCs w:val="24"/>
                <w:u w:val="none"/>
              </w:rPr>
            </w:pPr>
          </w:p>
        </w:tc>
      </w:tr>
      <w:tr w14:paraId="35F7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28DC2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504</w:t>
            </w:r>
          </w:p>
        </w:tc>
        <w:tc>
          <w:tcPr>
            <w:tcW w:w="3477" w:type="dxa"/>
            <w:shd w:val="clear" w:color="auto" w:fill="FFFFFF"/>
            <w:noWrap/>
            <w:vAlign w:val="center"/>
          </w:tcPr>
          <w:p w14:paraId="71CA56E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复方氯已定地塞米松膜</w:t>
            </w:r>
          </w:p>
        </w:tc>
        <w:tc>
          <w:tcPr>
            <w:tcW w:w="2318" w:type="dxa"/>
            <w:shd w:val="clear" w:color="auto" w:fill="FFFFFF"/>
            <w:noWrap/>
            <w:vAlign w:val="center"/>
          </w:tcPr>
          <w:p w14:paraId="0A5E44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20片</w:t>
            </w:r>
          </w:p>
        </w:tc>
        <w:tc>
          <w:tcPr>
            <w:tcW w:w="1296" w:type="dxa"/>
            <w:shd w:val="clear" w:color="auto" w:fill="FFFFFF"/>
            <w:noWrap/>
            <w:vAlign w:val="center"/>
          </w:tcPr>
          <w:p w14:paraId="3D185F9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5E44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84B29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8F7937">
            <w:pPr>
              <w:jc w:val="center"/>
              <w:rPr>
                <w:rFonts w:hint="eastAsia" w:ascii="仿宋" w:hAnsi="仿宋" w:eastAsia="仿宋" w:cs="仿宋"/>
                <w:i w:val="0"/>
                <w:iCs w:val="0"/>
                <w:color w:val="000000"/>
                <w:sz w:val="24"/>
                <w:szCs w:val="24"/>
                <w:u w:val="none"/>
              </w:rPr>
            </w:pPr>
          </w:p>
        </w:tc>
      </w:tr>
      <w:tr w14:paraId="6409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1E33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505</w:t>
            </w:r>
          </w:p>
        </w:tc>
        <w:tc>
          <w:tcPr>
            <w:tcW w:w="3477" w:type="dxa"/>
            <w:shd w:val="clear" w:color="auto" w:fill="FFFFFF"/>
            <w:noWrap/>
            <w:vAlign w:val="center"/>
          </w:tcPr>
          <w:p w14:paraId="7786B8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复方十一稀酸锌曲安奈德乳膏</w:t>
            </w:r>
          </w:p>
        </w:tc>
        <w:tc>
          <w:tcPr>
            <w:tcW w:w="2318" w:type="dxa"/>
            <w:shd w:val="clear" w:color="auto" w:fill="FFFFFF"/>
            <w:noWrap/>
            <w:vAlign w:val="center"/>
          </w:tcPr>
          <w:p w14:paraId="64C2B3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5275585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8366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B96B21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1ADE57A">
            <w:pPr>
              <w:jc w:val="center"/>
              <w:rPr>
                <w:rFonts w:hint="eastAsia" w:ascii="仿宋" w:hAnsi="仿宋" w:eastAsia="仿宋" w:cs="仿宋"/>
                <w:i w:val="0"/>
                <w:iCs w:val="0"/>
                <w:color w:val="000000"/>
                <w:sz w:val="24"/>
                <w:szCs w:val="24"/>
                <w:u w:val="none"/>
              </w:rPr>
            </w:pPr>
          </w:p>
        </w:tc>
      </w:tr>
      <w:tr w14:paraId="0E1C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A3514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506</w:t>
            </w:r>
          </w:p>
        </w:tc>
        <w:tc>
          <w:tcPr>
            <w:tcW w:w="3477" w:type="dxa"/>
            <w:shd w:val="clear" w:color="auto" w:fill="FFFFFF"/>
            <w:noWrap/>
            <w:vAlign w:val="center"/>
          </w:tcPr>
          <w:p w14:paraId="68C918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复方酮康挫软膏</w:t>
            </w:r>
          </w:p>
        </w:tc>
        <w:tc>
          <w:tcPr>
            <w:tcW w:w="2318" w:type="dxa"/>
            <w:shd w:val="clear" w:color="auto" w:fill="FFFFFF"/>
            <w:noWrap/>
            <w:vAlign w:val="center"/>
          </w:tcPr>
          <w:p w14:paraId="56A958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7A81A25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D1CB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B18D94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AFD7CC">
            <w:pPr>
              <w:jc w:val="center"/>
              <w:rPr>
                <w:rFonts w:hint="eastAsia" w:ascii="仿宋" w:hAnsi="仿宋" w:eastAsia="仿宋" w:cs="仿宋"/>
                <w:i w:val="0"/>
                <w:iCs w:val="0"/>
                <w:color w:val="000000"/>
                <w:sz w:val="24"/>
                <w:szCs w:val="24"/>
                <w:u w:val="none"/>
              </w:rPr>
            </w:pPr>
          </w:p>
        </w:tc>
      </w:tr>
      <w:tr w14:paraId="7F3E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4E13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w:t>
            </w:r>
          </w:p>
        </w:tc>
        <w:tc>
          <w:tcPr>
            <w:tcW w:w="3477" w:type="dxa"/>
            <w:shd w:val="clear" w:color="auto" w:fill="FFFFFF"/>
            <w:noWrap/>
            <w:vAlign w:val="center"/>
          </w:tcPr>
          <w:p w14:paraId="52ED1A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高锰酸钾抑菌剂</w:t>
            </w:r>
          </w:p>
        </w:tc>
        <w:tc>
          <w:tcPr>
            <w:tcW w:w="2318" w:type="dxa"/>
            <w:shd w:val="clear" w:color="auto" w:fill="FFFFFF"/>
            <w:noWrap/>
            <w:vAlign w:val="center"/>
          </w:tcPr>
          <w:p w14:paraId="7BB4F5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1296" w:type="dxa"/>
            <w:shd w:val="clear" w:color="auto" w:fill="FFFFFF"/>
            <w:noWrap/>
            <w:vAlign w:val="center"/>
          </w:tcPr>
          <w:p w14:paraId="2E4AC8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C8EB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1E66F1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B7CE79">
            <w:pPr>
              <w:jc w:val="center"/>
              <w:rPr>
                <w:rFonts w:hint="eastAsia" w:ascii="仿宋" w:hAnsi="仿宋" w:eastAsia="仿宋" w:cs="仿宋"/>
                <w:i w:val="0"/>
                <w:iCs w:val="0"/>
                <w:color w:val="000000"/>
                <w:sz w:val="24"/>
                <w:szCs w:val="24"/>
                <w:u w:val="none"/>
              </w:rPr>
            </w:pPr>
          </w:p>
        </w:tc>
      </w:tr>
      <w:tr w14:paraId="3F2B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42B5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508</w:t>
            </w:r>
          </w:p>
        </w:tc>
        <w:tc>
          <w:tcPr>
            <w:tcW w:w="3477" w:type="dxa"/>
            <w:shd w:val="clear" w:color="auto" w:fill="FFFFFF"/>
            <w:noWrap/>
            <w:vAlign w:val="center"/>
          </w:tcPr>
          <w:p w14:paraId="4FA219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肤痔清软膏</w:t>
            </w:r>
          </w:p>
        </w:tc>
        <w:tc>
          <w:tcPr>
            <w:tcW w:w="2318" w:type="dxa"/>
            <w:shd w:val="clear" w:color="auto" w:fill="FFFFFF"/>
            <w:noWrap/>
            <w:vAlign w:val="center"/>
          </w:tcPr>
          <w:p w14:paraId="315A10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607BDD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F45ED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72DDBC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AFE8192">
            <w:pPr>
              <w:jc w:val="center"/>
              <w:rPr>
                <w:rFonts w:hint="eastAsia" w:ascii="仿宋" w:hAnsi="仿宋" w:eastAsia="仿宋" w:cs="仿宋"/>
                <w:i w:val="0"/>
                <w:iCs w:val="0"/>
                <w:color w:val="000000"/>
                <w:sz w:val="24"/>
                <w:szCs w:val="24"/>
                <w:u w:val="none"/>
              </w:rPr>
            </w:pPr>
          </w:p>
        </w:tc>
      </w:tr>
      <w:tr w14:paraId="7BEB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4AE9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509</w:t>
            </w:r>
          </w:p>
        </w:tc>
        <w:tc>
          <w:tcPr>
            <w:tcW w:w="3477" w:type="dxa"/>
            <w:shd w:val="clear" w:color="auto" w:fill="FFFFFF"/>
            <w:noWrap/>
            <w:vAlign w:val="center"/>
          </w:tcPr>
          <w:p w14:paraId="2F3083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呋塞米注射液</w:t>
            </w:r>
          </w:p>
        </w:tc>
        <w:tc>
          <w:tcPr>
            <w:tcW w:w="2318" w:type="dxa"/>
            <w:shd w:val="clear" w:color="auto" w:fill="FFFFFF"/>
            <w:noWrap/>
            <w:vAlign w:val="center"/>
          </w:tcPr>
          <w:p w14:paraId="099611B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2ml:20mg*10支</w:t>
            </w:r>
          </w:p>
        </w:tc>
        <w:tc>
          <w:tcPr>
            <w:tcW w:w="1296" w:type="dxa"/>
            <w:shd w:val="clear" w:color="auto" w:fill="FFFFFF"/>
            <w:noWrap/>
            <w:vAlign w:val="center"/>
          </w:tcPr>
          <w:p w14:paraId="1041E3A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AD21C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7CAA58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E123C38">
            <w:pPr>
              <w:jc w:val="center"/>
              <w:rPr>
                <w:rFonts w:hint="eastAsia" w:ascii="仿宋" w:hAnsi="仿宋" w:eastAsia="仿宋" w:cs="仿宋"/>
                <w:i w:val="0"/>
                <w:iCs w:val="0"/>
                <w:color w:val="000000"/>
                <w:sz w:val="24"/>
                <w:szCs w:val="24"/>
                <w:u w:val="none"/>
              </w:rPr>
            </w:pPr>
          </w:p>
        </w:tc>
      </w:tr>
      <w:tr w14:paraId="2CBC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829B2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510</w:t>
            </w:r>
          </w:p>
        </w:tc>
        <w:tc>
          <w:tcPr>
            <w:tcW w:w="3477" w:type="dxa"/>
            <w:shd w:val="clear" w:color="auto" w:fill="FFFFFF"/>
            <w:noWrap/>
            <w:vAlign w:val="center"/>
          </w:tcPr>
          <w:p w14:paraId="746D2D9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呋塞米片</w:t>
            </w:r>
          </w:p>
        </w:tc>
        <w:tc>
          <w:tcPr>
            <w:tcW w:w="2318" w:type="dxa"/>
            <w:shd w:val="clear" w:color="auto" w:fill="FFFFFF"/>
            <w:noWrap/>
            <w:vAlign w:val="center"/>
          </w:tcPr>
          <w:p w14:paraId="535CF7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20mg*100s</w:t>
            </w:r>
          </w:p>
        </w:tc>
        <w:tc>
          <w:tcPr>
            <w:tcW w:w="1296" w:type="dxa"/>
            <w:shd w:val="clear" w:color="auto" w:fill="FFFFFF"/>
            <w:noWrap/>
            <w:vAlign w:val="center"/>
          </w:tcPr>
          <w:p w14:paraId="2A46AA1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BD48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321CE7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49F00F">
            <w:pPr>
              <w:jc w:val="center"/>
              <w:rPr>
                <w:rFonts w:hint="eastAsia" w:ascii="仿宋" w:hAnsi="仿宋" w:eastAsia="仿宋" w:cs="仿宋"/>
                <w:i w:val="0"/>
                <w:iCs w:val="0"/>
                <w:color w:val="000000"/>
                <w:sz w:val="24"/>
                <w:szCs w:val="24"/>
                <w:u w:val="none"/>
              </w:rPr>
            </w:pPr>
          </w:p>
        </w:tc>
      </w:tr>
      <w:tr w14:paraId="49F6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121A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511</w:t>
            </w:r>
          </w:p>
        </w:tc>
        <w:tc>
          <w:tcPr>
            <w:tcW w:w="3477" w:type="dxa"/>
            <w:shd w:val="clear" w:color="auto" w:fill="FFFFFF"/>
            <w:noWrap/>
            <w:vAlign w:val="center"/>
          </w:tcPr>
          <w:p w14:paraId="20F0B8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硫磺抑菌膏</w:t>
            </w:r>
          </w:p>
        </w:tc>
        <w:tc>
          <w:tcPr>
            <w:tcW w:w="2318" w:type="dxa"/>
            <w:shd w:val="clear" w:color="auto" w:fill="FFFFFF"/>
            <w:noWrap/>
            <w:vAlign w:val="center"/>
          </w:tcPr>
          <w:p w14:paraId="3C2117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1296" w:type="dxa"/>
            <w:shd w:val="clear" w:color="auto" w:fill="FFFFFF"/>
            <w:noWrap/>
            <w:vAlign w:val="center"/>
          </w:tcPr>
          <w:p w14:paraId="2B527F4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F040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CB37E8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49FED96">
            <w:pPr>
              <w:jc w:val="center"/>
              <w:rPr>
                <w:rFonts w:hint="eastAsia" w:ascii="仿宋" w:hAnsi="仿宋" w:eastAsia="仿宋" w:cs="仿宋"/>
                <w:i w:val="0"/>
                <w:iCs w:val="0"/>
                <w:color w:val="000000"/>
                <w:sz w:val="24"/>
                <w:szCs w:val="24"/>
                <w:u w:val="none"/>
              </w:rPr>
            </w:pPr>
          </w:p>
        </w:tc>
      </w:tr>
      <w:tr w14:paraId="0565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E674C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512</w:t>
            </w:r>
          </w:p>
        </w:tc>
        <w:tc>
          <w:tcPr>
            <w:tcW w:w="3477" w:type="dxa"/>
            <w:shd w:val="clear" w:color="auto" w:fill="FFFFFF"/>
            <w:noWrap/>
            <w:vAlign w:val="center"/>
          </w:tcPr>
          <w:p w14:paraId="290C23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风油精</w:t>
            </w:r>
          </w:p>
        </w:tc>
        <w:tc>
          <w:tcPr>
            <w:tcW w:w="2318" w:type="dxa"/>
            <w:shd w:val="clear" w:color="auto" w:fill="FFFFFF"/>
            <w:noWrap/>
            <w:vAlign w:val="center"/>
          </w:tcPr>
          <w:p w14:paraId="4F3782F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w:t>
            </w:r>
          </w:p>
        </w:tc>
        <w:tc>
          <w:tcPr>
            <w:tcW w:w="1296" w:type="dxa"/>
            <w:shd w:val="clear" w:color="auto" w:fill="FFFFFF"/>
            <w:noWrap/>
            <w:vAlign w:val="center"/>
          </w:tcPr>
          <w:p w14:paraId="07DE9C4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8B31E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D3417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0816A9">
            <w:pPr>
              <w:jc w:val="center"/>
              <w:rPr>
                <w:rFonts w:hint="eastAsia" w:ascii="仿宋" w:hAnsi="仿宋" w:eastAsia="仿宋" w:cs="仿宋"/>
                <w:i w:val="0"/>
                <w:iCs w:val="0"/>
                <w:color w:val="000000"/>
                <w:sz w:val="24"/>
                <w:szCs w:val="24"/>
                <w:u w:val="none"/>
              </w:rPr>
            </w:pPr>
          </w:p>
        </w:tc>
      </w:tr>
      <w:tr w14:paraId="09F8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571A7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513</w:t>
            </w:r>
          </w:p>
        </w:tc>
        <w:tc>
          <w:tcPr>
            <w:tcW w:w="3477" w:type="dxa"/>
            <w:shd w:val="clear" w:color="auto" w:fill="FFFFFF"/>
            <w:noWrap/>
            <w:vAlign w:val="center"/>
          </w:tcPr>
          <w:p w14:paraId="7900E6A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非那雄胺片</w:t>
            </w:r>
          </w:p>
        </w:tc>
        <w:tc>
          <w:tcPr>
            <w:tcW w:w="2318" w:type="dxa"/>
            <w:shd w:val="clear" w:color="auto" w:fill="FFFFFF"/>
            <w:noWrap/>
            <w:vAlign w:val="center"/>
          </w:tcPr>
          <w:p w14:paraId="0DDCE4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5mg*10s</w:t>
            </w:r>
          </w:p>
        </w:tc>
        <w:tc>
          <w:tcPr>
            <w:tcW w:w="1296" w:type="dxa"/>
            <w:shd w:val="clear" w:color="auto" w:fill="FFFFFF"/>
            <w:noWrap/>
            <w:vAlign w:val="center"/>
          </w:tcPr>
          <w:p w14:paraId="7465C93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0AD3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553F2D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066868">
            <w:pPr>
              <w:jc w:val="center"/>
              <w:rPr>
                <w:rFonts w:hint="eastAsia" w:ascii="仿宋" w:hAnsi="仿宋" w:eastAsia="仿宋" w:cs="仿宋"/>
                <w:i w:val="0"/>
                <w:iCs w:val="0"/>
                <w:color w:val="000000"/>
                <w:sz w:val="24"/>
                <w:szCs w:val="24"/>
                <w:u w:val="none"/>
              </w:rPr>
            </w:pPr>
          </w:p>
        </w:tc>
      </w:tr>
      <w:tr w14:paraId="1212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81DD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514</w:t>
            </w:r>
          </w:p>
        </w:tc>
        <w:tc>
          <w:tcPr>
            <w:tcW w:w="3477" w:type="dxa"/>
            <w:shd w:val="clear" w:color="auto" w:fill="FFFFFF"/>
            <w:noWrap/>
            <w:vAlign w:val="center"/>
          </w:tcPr>
          <w:p w14:paraId="5C80A8A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卤米松乳膏</w:t>
            </w:r>
          </w:p>
        </w:tc>
        <w:tc>
          <w:tcPr>
            <w:tcW w:w="2318" w:type="dxa"/>
            <w:shd w:val="clear" w:color="auto" w:fill="FFFFFF"/>
            <w:noWrap/>
            <w:vAlign w:val="center"/>
          </w:tcPr>
          <w:p w14:paraId="799514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0.05%(10g:5mg)10g/支</w:t>
            </w:r>
          </w:p>
        </w:tc>
        <w:tc>
          <w:tcPr>
            <w:tcW w:w="1296" w:type="dxa"/>
            <w:shd w:val="clear" w:color="auto" w:fill="FFFFFF"/>
            <w:noWrap/>
            <w:vAlign w:val="center"/>
          </w:tcPr>
          <w:p w14:paraId="32B1E4A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C690A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FEAB10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8B4DDB">
            <w:pPr>
              <w:jc w:val="center"/>
              <w:rPr>
                <w:rFonts w:hint="eastAsia" w:ascii="仿宋" w:hAnsi="仿宋" w:eastAsia="仿宋" w:cs="仿宋"/>
                <w:i w:val="0"/>
                <w:iCs w:val="0"/>
                <w:color w:val="000000"/>
                <w:sz w:val="24"/>
                <w:szCs w:val="24"/>
                <w:u w:val="none"/>
              </w:rPr>
            </w:pPr>
          </w:p>
        </w:tc>
      </w:tr>
      <w:tr w14:paraId="1673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C9BD9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515</w:t>
            </w:r>
          </w:p>
        </w:tc>
        <w:tc>
          <w:tcPr>
            <w:tcW w:w="3477" w:type="dxa"/>
            <w:shd w:val="clear" w:color="auto" w:fill="FFFFFF"/>
            <w:noWrap/>
            <w:vAlign w:val="center"/>
          </w:tcPr>
          <w:p w14:paraId="06F90B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厄贝沙坦氢氯噻嗪片</w:t>
            </w:r>
          </w:p>
        </w:tc>
        <w:tc>
          <w:tcPr>
            <w:tcW w:w="2318" w:type="dxa"/>
            <w:shd w:val="clear" w:color="auto" w:fill="FFFFFF"/>
            <w:noWrap/>
            <w:vAlign w:val="center"/>
          </w:tcPr>
          <w:p w14:paraId="3780A9A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150mg*14s</w:t>
            </w:r>
          </w:p>
        </w:tc>
        <w:tc>
          <w:tcPr>
            <w:tcW w:w="1296" w:type="dxa"/>
            <w:shd w:val="clear" w:color="auto" w:fill="FFFFFF"/>
            <w:noWrap/>
            <w:vAlign w:val="center"/>
          </w:tcPr>
          <w:p w14:paraId="3D7C53A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7F12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3AD637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BEC051C">
            <w:pPr>
              <w:jc w:val="center"/>
              <w:rPr>
                <w:rFonts w:hint="eastAsia" w:ascii="仿宋" w:hAnsi="仿宋" w:eastAsia="仿宋" w:cs="仿宋"/>
                <w:i w:val="0"/>
                <w:iCs w:val="0"/>
                <w:color w:val="000000"/>
                <w:sz w:val="24"/>
                <w:szCs w:val="24"/>
                <w:u w:val="none"/>
              </w:rPr>
            </w:pPr>
          </w:p>
        </w:tc>
      </w:tr>
      <w:tr w14:paraId="0127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5ECF8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516</w:t>
            </w:r>
          </w:p>
        </w:tc>
        <w:tc>
          <w:tcPr>
            <w:tcW w:w="3477" w:type="dxa"/>
            <w:shd w:val="clear" w:color="auto" w:fill="FFFFFF"/>
            <w:noWrap/>
            <w:vAlign w:val="center"/>
          </w:tcPr>
          <w:p w14:paraId="779D7B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对乙酰氨基酚片</w:t>
            </w:r>
          </w:p>
        </w:tc>
        <w:tc>
          <w:tcPr>
            <w:tcW w:w="2318" w:type="dxa"/>
            <w:shd w:val="clear" w:color="auto" w:fill="FFFFFF"/>
            <w:noWrap/>
            <w:vAlign w:val="center"/>
          </w:tcPr>
          <w:p w14:paraId="263A53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6BE9349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4A98F5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8D07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6831A2">
            <w:pPr>
              <w:jc w:val="center"/>
              <w:rPr>
                <w:rFonts w:hint="eastAsia" w:ascii="仿宋" w:hAnsi="仿宋" w:eastAsia="仿宋" w:cs="仿宋"/>
                <w:i w:val="0"/>
                <w:iCs w:val="0"/>
                <w:color w:val="000000"/>
                <w:sz w:val="24"/>
                <w:szCs w:val="24"/>
                <w:u w:val="none"/>
              </w:rPr>
            </w:pPr>
          </w:p>
        </w:tc>
      </w:tr>
      <w:tr w14:paraId="0BAA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52EB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517</w:t>
            </w:r>
          </w:p>
        </w:tc>
        <w:tc>
          <w:tcPr>
            <w:tcW w:w="3477" w:type="dxa"/>
            <w:shd w:val="clear" w:color="auto" w:fill="FFFFFF"/>
            <w:noWrap/>
            <w:vAlign w:val="center"/>
          </w:tcPr>
          <w:p w14:paraId="5F8501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马应龙麝香痔疮栓</w:t>
            </w:r>
          </w:p>
        </w:tc>
        <w:tc>
          <w:tcPr>
            <w:tcW w:w="2318" w:type="dxa"/>
            <w:shd w:val="clear" w:color="auto" w:fill="FFFFFF"/>
            <w:noWrap/>
            <w:vAlign w:val="center"/>
          </w:tcPr>
          <w:p w14:paraId="7F94B8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0.5g*12s</w:t>
            </w:r>
          </w:p>
        </w:tc>
        <w:tc>
          <w:tcPr>
            <w:tcW w:w="1296" w:type="dxa"/>
            <w:shd w:val="clear" w:color="auto" w:fill="FFFFFF"/>
            <w:noWrap/>
            <w:vAlign w:val="center"/>
          </w:tcPr>
          <w:p w14:paraId="64F12ED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4841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7E2B4A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DCFB4AD">
            <w:pPr>
              <w:jc w:val="center"/>
              <w:rPr>
                <w:rFonts w:hint="eastAsia" w:ascii="仿宋" w:hAnsi="仿宋" w:eastAsia="仿宋" w:cs="仿宋"/>
                <w:i w:val="0"/>
                <w:iCs w:val="0"/>
                <w:color w:val="000000"/>
                <w:sz w:val="24"/>
                <w:szCs w:val="24"/>
                <w:u w:val="none"/>
              </w:rPr>
            </w:pPr>
          </w:p>
        </w:tc>
      </w:tr>
      <w:tr w14:paraId="4EFC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2866F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518</w:t>
            </w:r>
          </w:p>
        </w:tc>
        <w:tc>
          <w:tcPr>
            <w:tcW w:w="3477" w:type="dxa"/>
            <w:shd w:val="clear" w:color="auto" w:fill="FFFFFF"/>
            <w:noWrap/>
            <w:vAlign w:val="center"/>
          </w:tcPr>
          <w:p w14:paraId="39C2F6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美沙拉秦栓</w:t>
            </w:r>
          </w:p>
        </w:tc>
        <w:tc>
          <w:tcPr>
            <w:tcW w:w="2318" w:type="dxa"/>
            <w:shd w:val="clear" w:color="auto" w:fill="FFFFFF"/>
            <w:noWrap/>
            <w:vAlign w:val="center"/>
          </w:tcPr>
          <w:p w14:paraId="30ACC75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1g*7枚</w:t>
            </w:r>
          </w:p>
        </w:tc>
        <w:tc>
          <w:tcPr>
            <w:tcW w:w="1296" w:type="dxa"/>
            <w:shd w:val="clear" w:color="auto" w:fill="FFFFFF"/>
            <w:noWrap/>
            <w:vAlign w:val="center"/>
          </w:tcPr>
          <w:p w14:paraId="4A55C5F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32C8E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E33E2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333E560">
            <w:pPr>
              <w:jc w:val="center"/>
              <w:rPr>
                <w:rFonts w:hint="eastAsia" w:ascii="仿宋" w:hAnsi="仿宋" w:eastAsia="仿宋" w:cs="仿宋"/>
                <w:i w:val="0"/>
                <w:iCs w:val="0"/>
                <w:color w:val="000000"/>
                <w:sz w:val="24"/>
                <w:szCs w:val="24"/>
                <w:u w:val="none"/>
              </w:rPr>
            </w:pPr>
          </w:p>
        </w:tc>
      </w:tr>
      <w:tr w14:paraId="36B8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37134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519</w:t>
            </w:r>
          </w:p>
        </w:tc>
        <w:tc>
          <w:tcPr>
            <w:tcW w:w="3477" w:type="dxa"/>
            <w:shd w:val="clear" w:color="auto" w:fill="FFFFFF"/>
            <w:noWrap/>
            <w:vAlign w:val="center"/>
          </w:tcPr>
          <w:p w14:paraId="44E3DB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莫匹罗星软膏</w:t>
            </w:r>
          </w:p>
        </w:tc>
        <w:tc>
          <w:tcPr>
            <w:tcW w:w="2318" w:type="dxa"/>
            <w:shd w:val="clear" w:color="auto" w:fill="FFFFFF"/>
            <w:noWrap/>
            <w:vAlign w:val="center"/>
          </w:tcPr>
          <w:p w14:paraId="357041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5g*2%</w:t>
            </w:r>
          </w:p>
        </w:tc>
        <w:tc>
          <w:tcPr>
            <w:tcW w:w="1296" w:type="dxa"/>
            <w:shd w:val="clear" w:color="auto" w:fill="FFFFFF"/>
            <w:noWrap/>
            <w:vAlign w:val="center"/>
          </w:tcPr>
          <w:p w14:paraId="62A9EA9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ECA95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67D2D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8565686">
            <w:pPr>
              <w:jc w:val="center"/>
              <w:rPr>
                <w:rFonts w:hint="eastAsia" w:ascii="仿宋" w:hAnsi="仿宋" w:eastAsia="仿宋" w:cs="仿宋"/>
                <w:i w:val="0"/>
                <w:iCs w:val="0"/>
                <w:color w:val="000000"/>
                <w:sz w:val="24"/>
                <w:szCs w:val="24"/>
                <w:u w:val="none"/>
              </w:rPr>
            </w:pPr>
          </w:p>
        </w:tc>
      </w:tr>
      <w:tr w14:paraId="17E8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751CA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520</w:t>
            </w:r>
          </w:p>
        </w:tc>
        <w:tc>
          <w:tcPr>
            <w:tcW w:w="3477" w:type="dxa"/>
            <w:shd w:val="clear" w:color="auto" w:fill="FFFFFF"/>
            <w:noWrap/>
            <w:vAlign w:val="center"/>
          </w:tcPr>
          <w:p w14:paraId="5F5647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对乙酰氨基酚片</w:t>
            </w:r>
          </w:p>
        </w:tc>
        <w:tc>
          <w:tcPr>
            <w:tcW w:w="2318" w:type="dxa"/>
            <w:shd w:val="clear" w:color="auto" w:fill="FFFFFF"/>
            <w:noWrap/>
            <w:vAlign w:val="center"/>
          </w:tcPr>
          <w:p w14:paraId="1CF2FA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0.3g*400s</w:t>
            </w:r>
          </w:p>
        </w:tc>
        <w:tc>
          <w:tcPr>
            <w:tcW w:w="1296" w:type="dxa"/>
            <w:shd w:val="clear" w:color="auto" w:fill="FFFFFF"/>
            <w:noWrap/>
            <w:vAlign w:val="center"/>
          </w:tcPr>
          <w:p w14:paraId="448461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1688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8B605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2F15D46">
            <w:pPr>
              <w:jc w:val="center"/>
              <w:rPr>
                <w:rFonts w:hint="eastAsia" w:ascii="仿宋" w:hAnsi="仿宋" w:eastAsia="仿宋" w:cs="仿宋"/>
                <w:i w:val="0"/>
                <w:iCs w:val="0"/>
                <w:color w:val="000000"/>
                <w:sz w:val="24"/>
                <w:szCs w:val="24"/>
                <w:u w:val="none"/>
              </w:rPr>
            </w:pPr>
          </w:p>
        </w:tc>
      </w:tr>
      <w:tr w14:paraId="1988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E5B5B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521</w:t>
            </w:r>
          </w:p>
        </w:tc>
        <w:tc>
          <w:tcPr>
            <w:tcW w:w="3477" w:type="dxa"/>
            <w:shd w:val="clear" w:color="auto" w:fill="FFFFFF"/>
            <w:noWrap/>
            <w:vAlign w:val="center"/>
          </w:tcPr>
          <w:p w14:paraId="192A24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曲安奈德新霉素贴膏 肤疾宁</w:t>
            </w:r>
          </w:p>
        </w:tc>
        <w:tc>
          <w:tcPr>
            <w:tcW w:w="2318" w:type="dxa"/>
            <w:shd w:val="clear" w:color="auto" w:fill="FFFFFF"/>
            <w:noWrap/>
            <w:vAlign w:val="center"/>
          </w:tcPr>
          <w:p w14:paraId="54E1A1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4cm*6.5cm*4片</w:t>
            </w:r>
          </w:p>
        </w:tc>
        <w:tc>
          <w:tcPr>
            <w:tcW w:w="1296" w:type="dxa"/>
            <w:shd w:val="clear" w:color="auto" w:fill="FFFFFF"/>
            <w:noWrap/>
            <w:vAlign w:val="center"/>
          </w:tcPr>
          <w:p w14:paraId="14F34DD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F3DE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CDAEB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D95232">
            <w:pPr>
              <w:jc w:val="center"/>
              <w:rPr>
                <w:rFonts w:hint="eastAsia" w:ascii="仿宋" w:hAnsi="仿宋" w:eastAsia="仿宋" w:cs="仿宋"/>
                <w:i w:val="0"/>
                <w:iCs w:val="0"/>
                <w:color w:val="000000"/>
                <w:sz w:val="24"/>
                <w:szCs w:val="24"/>
                <w:u w:val="none"/>
              </w:rPr>
            </w:pPr>
          </w:p>
        </w:tc>
      </w:tr>
      <w:tr w14:paraId="015E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DC59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522</w:t>
            </w:r>
          </w:p>
        </w:tc>
        <w:tc>
          <w:tcPr>
            <w:tcW w:w="3477" w:type="dxa"/>
            <w:shd w:val="clear" w:color="auto" w:fill="FFFFFF"/>
            <w:noWrap/>
            <w:vAlign w:val="center"/>
          </w:tcPr>
          <w:p w14:paraId="39F3CB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曲咪新乳膏（皮康霜）</w:t>
            </w:r>
          </w:p>
        </w:tc>
        <w:tc>
          <w:tcPr>
            <w:tcW w:w="2318" w:type="dxa"/>
            <w:shd w:val="clear" w:color="auto" w:fill="FFFFFF"/>
            <w:noWrap/>
            <w:vAlign w:val="center"/>
          </w:tcPr>
          <w:p w14:paraId="700435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1EBE9E8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CFB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BF52F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C28251">
            <w:pPr>
              <w:jc w:val="center"/>
              <w:rPr>
                <w:rFonts w:hint="eastAsia" w:ascii="仿宋" w:hAnsi="仿宋" w:eastAsia="仿宋" w:cs="仿宋"/>
                <w:i w:val="0"/>
                <w:iCs w:val="0"/>
                <w:color w:val="000000"/>
                <w:sz w:val="24"/>
                <w:szCs w:val="24"/>
                <w:u w:val="none"/>
              </w:rPr>
            </w:pPr>
          </w:p>
        </w:tc>
      </w:tr>
      <w:tr w14:paraId="6276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DC31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523</w:t>
            </w:r>
          </w:p>
        </w:tc>
        <w:tc>
          <w:tcPr>
            <w:tcW w:w="3477" w:type="dxa"/>
            <w:shd w:val="clear" w:color="auto" w:fill="FFFFFF"/>
            <w:noWrap/>
            <w:vAlign w:val="center"/>
          </w:tcPr>
          <w:p w14:paraId="3572B0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伤湿止痛膏</w:t>
            </w:r>
          </w:p>
        </w:tc>
        <w:tc>
          <w:tcPr>
            <w:tcW w:w="2318" w:type="dxa"/>
            <w:shd w:val="clear" w:color="auto" w:fill="FFFFFF"/>
            <w:noWrap/>
            <w:vAlign w:val="center"/>
          </w:tcPr>
          <w:p w14:paraId="7DD0F7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7cm*10cm*5贴*2袋</w:t>
            </w:r>
          </w:p>
        </w:tc>
        <w:tc>
          <w:tcPr>
            <w:tcW w:w="1296" w:type="dxa"/>
            <w:shd w:val="clear" w:color="auto" w:fill="FFFFFF"/>
            <w:noWrap/>
            <w:vAlign w:val="center"/>
          </w:tcPr>
          <w:p w14:paraId="5D3B501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6CBE4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636F9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D45E173">
            <w:pPr>
              <w:jc w:val="center"/>
              <w:rPr>
                <w:rFonts w:hint="eastAsia" w:ascii="仿宋" w:hAnsi="仿宋" w:eastAsia="仿宋" w:cs="仿宋"/>
                <w:i w:val="0"/>
                <w:iCs w:val="0"/>
                <w:color w:val="000000"/>
                <w:sz w:val="24"/>
                <w:szCs w:val="24"/>
                <w:u w:val="none"/>
              </w:rPr>
            </w:pPr>
          </w:p>
        </w:tc>
      </w:tr>
      <w:tr w14:paraId="2259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E95BC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524</w:t>
            </w:r>
          </w:p>
        </w:tc>
        <w:tc>
          <w:tcPr>
            <w:tcW w:w="3477" w:type="dxa"/>
            <w:shd w:val="clear" w:color="auto" w:fill="FFFFFF"/>
            <w:noWrap/>
            <w:vAlign w:val="center"/>
          </w:tcPr>
          <w:p w14:paraId="5438DC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水杨酸苯酚贴膏（鸡眼膏）</w:t>
            </w:r>
          </w:p>
        </w:tc>
        <w:tc>
          <w:tcPr>
            <w:tcW w:w="2318" w:type="dxa"/>
            <w:shd w:val="clear" w:color="auto" w:fill="FFFFFF"/>
            <w:noWrap/>
            <w:vAlign w:val="center"/>
          </w:tcPr>
          <w:p w14:paraId="2E0E57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6贴/30袋/盒</w:t>
            </w:r>
          </w:p>
        </w:tc>
        <w:tc>
          <w:tcPr>
            <w:tcW w:w="1296" w:type="dxa"/>
            <w:shd w:val="clear" w:color="auto" w:fill="FFFFFF"/>
            <w:noWrap/>
            <w:vAlign w:val="center"/>
          </w:tcPr>
          <w:p w14:paraId="6E3EDFC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9CB038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9C7C4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CFAEE9">
            <w:pPr>
              <w:jc w:val="center"/>
              <w:rPr>
                <w:rFonts w:hint="eastAsia" w:ascii="仿宋" w:hAnsi="仿宋" w:eastAsia="仿宋" w:cs="仿宋"/>
                <w:i w:val="0"/>
                <w:iCs w:val="0"/>
                <w:color w:val="000000"/>
                <w:sz w:val="24"/>
                <w:szCs w:val="24"/>
                <w:u w:val="none"/>
              </w:rPr>
            </w:pPr>
          </w:p>
        </w:tc>
      </w:tr>
      <w:tr w14:paraId="4143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18EBE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525</w:t>
            </w:r>
          </w:p>
        </w:tc>
        <w:tc>
          <w:tcPr>
            <w:tcW w:w="3477" w:type="dxa"/>
            <w:shd w:val="clear" w:color="auto" w:fill="FFFFFF"/>
            <w:noWrap/>
            <w:vAlign w:val="center"/>
          </w:tcPr>
          <w:p w14:paraId="32239A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酮康唑乳膏（皮康王）</w:t>
            </w:r>
          </w:p>
        </w:tc>
        <w:tc>
          <w:tcPr>
            <w:tcW w:w="2318" w:type="dxa"/>
            <w:shd w:val="clear" w:color="auto" w:fill="FFFFFF"/>
            <w:noWrap/>
            <w:vAlign w:val="center"/>
          </w:tcPr>
          <w:p w14:paraId="74C328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15g</w:t>
            </w:r>
          </w:p>
        </w:tc>
        <w:tc>
          <w:tcPr>
            <w:tcW w:w="1296" w:type="dxa"/>
            <w:shd w:val="clear" w:color="auto" w:fill="FFFFFF"/>
            <w:noWrap/>
            <w:vAlign w:val="center"/>
          </w:tcPr>
          <w:p w14:paraId="15DEEBD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2BC63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B3798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D35207">
            <w:pPr>
              <w:jc w:val="center"/>
              <w:rPr>
                <w:rFonts w:hint="eastAsia" w:ascii="仿宋" w:hAnsi="仿宋" w:eastAsia="仿宋" w:cs="仿宋"/>
                <w:i w:val="0"/>
                <w:iCs w:val="0"/>
                <w:color w:val="000000"/>
                <w:sz w:val="24"/>
                <w:szCs w:val="24"/>
                <w:u w:val="none"/>
              </w:rPr>
            </w:pPr>
          </w:p>
        </w:tc>
      </w:tr>
      <w:tr w14:paraId="3417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C38B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526</w:t>
            </w:r>
          </w:p>
        </w:tc>
        <w:tc>
          <w:tcPr>
            <w:tcW w:w="3477" w:type="dxa"/>
            <w:shd w:val="clear" w:color="auto" w:fill="FFFFFF"/>
            <w:noWrap/>
            <w:vAlign w:val="center"/>
          </w:tcPr>
          <w:p w14:paraId="23791C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酮康唑软膏 复方（皮康王）</w:t>
            </w:r>
          </w:p>
        </w:tc>
        <w:tc>
          <w:tcPr>
            <w:tcW w:w="2318" w:type="dxa"/>
            <w:shd w:val="clear" w:color="auto" w:fill="FFFFFF"/>
            <w:noWrap/>
            <w:vAlign w:val="center"/>
          </w:tcPr>
          <w:p w14:paraId="1F47B0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7g</w:t>
            </w:r>
          </w:p>
        </w:tc>
        <w:tc>
          <w:tcPr>
            <w:tcW w:w="1296" w:type="dxa"/>
            <w:shd w:val="clear" w:color="auto" w:fill="FFFFFF"/>
            <w:noWrap/>
            <w:vAlign w:val="center"/>
          </w:tcPr>
          <w:p w14:paraId="57C48B0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8ADD1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2275E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EACD76">
            <w:pPr>
              <w:jc w:val="center"/>
              <w:rPr>
                <w:rFonts w:hint="eastAsia" w:ascii="仿宋" w:hAnsi="仿宋" w:eastAsia="仿宋" w:cs="仿宋"/>
                <w:i w:val="0"/>
                <w:iCs w:val="0"/>
                <w:color w:val="000000"/>
                <w:sz w:val="24"/>
                <w:szCs w:val="24"/>
                <w:u w:val="none"/>
              </w:rPr>
            </w:pPr>
          </w:p>
        </w:tc>
      </w:tr>
      <w:tr w14:paraId="41EB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EB4F4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527</w:t>
            </w:r>
          </w:p>
        </w:tc>
        <w:tc>
          <w:tcPr>
            <w:tcW w:w="3477" w:type="dxa"/>
            <w:shd w:val="clear" w:color="auto" w:fill="FFFFFF"/>
            <w:noWrap/>
            <w:vAlign w:val="center"/>
          </w:tcPr>
          <w:p w14:paraId="4F35AB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妥布霉素地塞米松滴眼液</w:t>
            </w:r>
          </w:p>
        </w:tc>
        <w:tc>
          <w:tcPr>
            <w:tcW w:w="2318" w:type="dxa"/>
            <w:shd w:val="clear" w:color="auto" w:fill="FFFFFF"/>
            <w:noWrap/>
            <w:vAlign w:val="center"/>
          </w:tcPr>
          <w:p w14:paraId="66EF33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5ml*15mg*5mg</w:t>
            </w:r>
          </w:p>
        </w:tc>
        <w:tc>
          <w:tcPr>
            <w:tcW w:w="1296" w:type="dxa"/>
            <w:shd w:val="clear" w:color="auto" w:fill="FFFFFF"/>
            <w:noWrap/>
            <w:vAlign w:val="center"/>
          </w:tcPr>
          <w:p w14:paraId="27BAEE2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74B8CB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1B033F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1DBE204">
            <w:pPr>
              <w:jc w:val="center"/>
              <w:rPr>
                <w:rFonts w:hint="eastAsia" w:ascii="仿宋" w:hAnsi="仿宋" w:eastAsia="仿宋" w:cs="仿宋"/>
                <w:i w:val="0"/>
                <w:iCs w:val="0"/>
                <w:color w:val="000000"/>
                <w:sz w:val="24"/>
                <w:szCs w:val="24"/>
                <w:u w:val="none"/>
              </w:rPr>
            </w:pPr>
          </w:p>
        </w:tc>
      </w:tr>
      <w:tr w14:paraId="708D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4308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528</w:t>
            </w:r>
          </w:p>
        </w:tc>
        <w:tc>
          <w:tcPr>
            <w:tcW w:w="3477" w:type="dxa"/>
            <w:shd w:val="clear" w:color="auto" w:fill="FFFFFF"/>
            <w:noWrap/>
            <w:vAlign w:val="center"/>
          </w:tcPr>
          <w:p w14:paraId="14D95AC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乌洛托品溶液（西施兰）</w:t>
            </w:r>
          </w:p>
        </w:tc>
        <w:tc>
          <w:tcPr>
            <w:tcW w:w="2318" w:type="dxa"/>
            <w:shd w:val="clear" w:color="auto" w:fill="FFFFFF"/>
            <w:noWrap/>
            <w:vAlign w:val="center"/>
          </w:tcPr>
          <w:p w14:paraId="0E53AE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10ml:4g/*50支/盒</w:t>
            </w:r>
          </w:p>
        </w:tc>
        <w:tc>
          <w:tcPr>
            <w:tcW w:w="1296" w:type="dxa"/>
            <w:shd w:val="clear" w:color="auto" w:fill="FFFFFF"/>
            <w:noWrap/>
            <w:vAlign w:val="center"/>
          </w:tcPr>
          <w:p w14:paraId="0514B9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94535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DA983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FC39F71">
            <w:pPr>
              <w:jc w:val="center"/>
              <w:rPr>
                <w:rFonts w:hint="eastAsia" w:ascii="仿宋" w:hAnsi="仿宋" w:eastAsia="仿宋" w:cs="仿宋"/>
                <w:i w:val="0"/>
                <w:iCs w:val="0"/>
                <w:color w:val="000000"/>
                <w:sz w:val="24"/>
                <w:szCs w:val="24"/>
                <w:u w:val="none"/>
              </w:rPr>
            </w:pPr>
          </w:p>
        </w:tc>
      </w:tr>
      <w:tr w14:paraId="45EF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B5C0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529</w:t>
            </w:r>
          </w:p>
        </w:tc>
        <w:tc>
          <w:tcPr>
            <w:tcW w:w="3477" w:type="dxa"/>
            <w:shd w:val="clear" w:color="auto" w:fill="FFFFFF"/>
            <w:noWrap/>
            <w:vAlign w:val="center"/>
          </w:tcPr>
          <w:p w14:paraId="49AEA9F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硝酸咪康唑乳膏</w:t>
            </w:r>
          </w:p>
        </w:tc>
        <w:tc>
          <w:tcPr>
            <w:tcW w:w="2318" w:type="dxa"/>
            <w:shd w:val="clear" w:color="auto" w:fill="FFFFFF"/>
            <w:noWrap/>
            <w:vAlign w:val="center"/>
          </w:tcPr>
          <w:p w14:paraId="709A71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20g*2%</w:t>
            </w:r>
          </w:p>
        </w:tc>
        <w:tc>
          <w:tcPr>
            <w:tcW w:w="1296" w:type="dxa"/>
            <w:shd w:val="clear" w:color="auto" w:fill="FFFFFF"/>
            <w:noWrap/>
            <w:vAlign w:val="center"/>
          </w:tcPr>
          <w:p w14:paraId="67D2C8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35925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17ABAA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596E53">
            <w:pPr>
              <w:jc w:val="center"/>
              <w:rPr>
                <w:rFonts w:hint="eastAsia" w:ascii="仿宋" w:hAnsi="仿宋" w:eastAsia="仿宋" w:cs="仿宋"/>
                <w:i w:val="0"/>
                <w:iCs w:val="0"/>
                <w:color w:val="000000"/>
                <w:sz w:val="24"/>
                <w:szCs w:val="24"/>
                <w:u w:val="none"/>
              </w:rPr>
            </w:pPr>
          </w:p>
        </w:tc>
      </w:tr>
      <w:tr w14:paraId="521F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BE7A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530</w:t>
            </w:r>
          </w:p>
        </w:tc>
        <w:tc>
          <w:tcPr>
            <w:tcW w:w="3477" w:type="dxa"/>
            <w:shd w:val="clear" w:color="auto" w:fill="FFFFFF"/>
            <w:noWrap/>
            <w:vAlign w:val="center"/>
          </w:tcPr>
          <w:p w14:paraId="4AB724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冻疮膏</w:t>
            </w:r>
          </w:p>
        </w:tc>
        <w:tc>
          <w:tcPr>
            <w:tcW w:w="2318" w:type="dxa"/>
            <w:shd w:val="clear" w:color="auto" w:fill="FFFFFF"/>
            <w:noWrap/>
            <w:vAlign w:val="center"/>
          </w:tcPr>
          <w:p w14:paraId="1AC53AA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w:t>
            </w:r>
          </w:p>
        </w:tc>
        <w:tc>
          <w:tcPr>
            <w:tcW w:w="1296" w:type="dxa"/>
            <w:shd w:val="clear" w:color="auto" w:fill="FFFFFF"/>
            <w:noWrap/>
            <w:vAlign w:val="center"/>
          </w:tcPr>
          <w:p w14:paraId="5AFBD9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6B2C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4269A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3858BF">
            <w:pPr>
              <w:jc w:val="center"/>
              <w:rPr>
                <w:rFonts w:hint="eastAsia" w:ascii="仿宋" w:hAnsi="仿宋" w:eastAsia="仿宋" w:cs="仿宋"/>
                <w:i w:val="0"/>
                <w:iCs w:val="0"/>
                <w:color w:val="000000"/>
                <w:sz w:val="24"/>
                <w:szCs w:val="24"/>
                <w:u w:val="none"/>
              </w:rPr>
            </w:pPr>
          </w:p>
        </w:tc>
      </w:tr>
      <w:tr w14:paraId="682F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AAA3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531</w:t>
            </w:r>
          </w:p>
        </w:tc>
        <w:tc>
          <w:tcPr>
            <w:tcW w:w="3477" w:type="dxa"/>
            <w:shd w:val="clear" w:color="auto" w:fill="FFFFFF"/>
            <w:noWrap/>
            <w:vAlign w:val="center"/>
          </w:tcPr>
          <w:p w14:paraId="5D52831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盐酸羟甲唑林滴鼻液</w:t>
            </w:r>
          </w:p>
        </w:tc>
        <w:tc>
          <w:tcPr>
            <w:tcW w:w="2318" w:type="dxa"/>
            <w:shd w:val="clear" w:color="auto" w:fill="FFFFFF"/>
            <w:noWrap/>
            <w:vAlign w:val="center"/>
          </w:tcPr>
          <w:p w14:paraId="1D552DE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3ml:1.5mg0.05%</w:t>
            </w:r>
          </w:p>
        </w:tc>
        <w:tc>
          <w:tcPr>
            <w:tcW w:w="1296" w:type="dxa"/>
            <w:shd w:val="clear" w:color="auto" w:fill="FFFFFF"/>
            <w:noWrap/>
            <w:vAlign w:val="center"/>
          </w:tcPr>
          <w:p w14:paraId="22E1D7B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98E2F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CD73A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6185285">
            <w:pPr>
              <w:jc w:val="center"/>
              <w:rPr>
                <w:rFonts w:hint="eastAsia" w:ascii="仿宋" w:hAnsi="仿宋" w:eastAsia="仿宋" w:cs="仿宋"/>
                <w:i w:val="0"/>
                <w:iCs w:val="0"/>
                <w:color w:val="000000"/>
                <w:sz w:val="24"/>
                <w:szCs w:val="24"/>
                <w:u w:val="none"/>
              </w:rPr>
            </w:pPr>
          </w:p>
        </w:tc>
      </w:tr>
      <w:tr w14:paraId="21E7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255BE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532</w:t>
            </w:r>
          </w:p>
        </w:tc>
        <w:tc>
          <w:tcPr>
            <w:tcW w:w="3477" w:type="dxa"/>
            <w:shd w:val="clear" w:color="auto" w:fill="FFFFFF"/>
            <w:noWrap/>
            <w:vAlign w:val="center"/>
          </w:tcPr>
          <w:p w14:paraId="0CF77E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冬凌草片</w:t>
            </w:r>
          </w:p>
        </w:tc>
        <w:tc>
          <w:tcPr>
            <w:tcW w:w="2318" w:type="dxa"/>
            <w:shd w:val="clear" w:color="auto" w:fill="FFFFFF"/>
            <w:noWrap/>
            <w:vAlign w:val="center"/>
          </w:tcPr>
          <w:p w14:paraId="4F12E5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0.26g*100s</w:t>
            </w:r>
          </w:p>
        </w:tc>
        <w:tc>
          <w:tcPr>
            <w:tcW w:w="1296" w:type="dxa"/>
            <w:shd w:val="clear" w:color="auto" w:fill="FFFFFF"/>
            <w:noWrap/>
            <w:vAlign w:val="center"/>
          </w:tcPr>
          <w:p w14:paraId="2EDDD95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7C39D4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DDB8F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3B824D">
            <w:pPr>
              <w:jc w:val="center"/>
              <w:rPr>
                <w:rFonts w:hint="eastAsia" w:ascii="仿宋" w:hAnsi="仿宋" w:eastAsia="仿宋" w:cs="仿宋"/>
                <w:i w:val="0"/>
                <w:iCs w:val="0"/>
                <w:color w:val="000000"/>
                <w:sz w:val="24"/>
                <w:szCs w:val="24"/>
                <w:u w:val="none"/>
              </w:rPr>
            </w:pPr>
          </w:p>
        </w:tc>
      </w:tr>
      <w:tr w14:paraId="516B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F7C3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533</w:t>
            </w:r>
          </w:p>
        </w:tc>
        <w:tc>
          <w:tcPr>
            <w:tcW w:w="3477" w:type="dxa"/>
            <w:shd w:val="clear" w:color="auto" w:fill="FFFFFF"/>
            <w:noWrap/>
            <w:vAlign w:val="center"/>
          </w:tcPr>
          <w:p w14:paraId="19B422F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颠茄片</w:t>
            </w:r>
          </w:p>
        </w:tc>
        <w:tc>
          <w:tcPr>
            <w:tcW w:w="2318" w:type="dxa"/>
            <w:shd w:val="clear" w:color="auto" w:fill="FFFFFF"/>
            <w:noWrap/>
            <w:vAlign w:val="center"/>
          </w:tcPr>
          <w:p w14:paraId="633F357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10mg*100s</w:t>
            </w:r>
          </w:p>
        </w:tc>
        <w:tc>
          <w:tcPr>
            <w:tcW w:w="1296" w:type="dxa"/>
            <w:shd w:val="clear" w:color="auto" w:fill="FFFFFF"/>
            <w:noWrap/>
            <w:vAlign w:val="center"/>
          </w:tcPr>
          <w:p w14:paraId="00CEAB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45CA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41A336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7011C9">
            <w:pPr>
              <w:jc w:val="center"/>
              <w:rPr>
                <w:rFonts w:hint="eastAsia" w:ascii="仿宋" w:hAnsi="仿宋" w:eastAsia="仿宋" w:cs="仿宋"/>
                <w:i w:val="0"/>
                <w:iCs w:val="0"/>
                <w:color w:val="000000"/>
                <w:sz w:val="24"/>
                <w:szCs w:val="24"/>
                <w:u w:val="none"/>
              </w:rPr>
            </w:pPr>
          </w:p>
        </w:tc>
      </w:tr>
      <w:tr w14:paraId="773D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59B8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534</w:t>
            </w:r>
          </w:p>
        </w:tc>
        <w:tc>
          <w:tcPr>
            <w:tcW w:w="3477" w:type="dxa"/>
            <w:shd w:val="clear" w:color="auto" w:fill="FFFFFF"/>
            <w:noWrap/>
            <w:vAlign w:val="center"/>
          </w:tcPr>
          <w:p w14:paraId="688848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地塞米松磷酸钠注射液</w:t>
            </w:r>
          </w:p>
        </w:tc>
        <w:tc>
          <w:tcPr>
            <w:tcW w:w="2318" w:type="dxa"/>
            <w:shd w:val="clear" w:color="auto" w:fill="FFFFFF"/>
            <w:noWrap/>
            <w:vAlign w:val="center"/>
          </w:tcPr>
          <w:p w14:paraId="191150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1ml:2mg*10支</w:t>
            </w:r>
          </w:p>
        </w:tc>
        <w:tc>
          <w:tcPr>
            <w:tcW w:w="1296" w:type="dxa"/>
            <w:shd w:val="clear" w:color="auto" w:fill="FFFFFF"/>
            <w:noWrap/>
            <w:vAlign w:val="center"/>
          </w:tcPr>
          <w:p w14:paraId="02B9F2E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67A9A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E8A079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64A82E">
            <w:pPr>
              <w:jc w:val="center"/>
              <w:rPr>
                <w:rFonts w:hint="eastAsia" w:ascii="仿宋" w:hAnsi="仿宋" w:eastAsia="仿宋" w:cs="仿宋"/>
                <w:i w:val="0"/>
                <w:iCs w:val="0"/>
                <w:color w:val="000000"/>
                <w:sz w:val="24"/>
                <w:szCs w:val="24"/>
                <w:u w:val="none"/>
              </w:rPr>
            </w:pPr>
          </w:p>
        </w:tc>
      </w:tr>
      <w:tr w14:paraId="678D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B8A2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535</w:t>
            </w:r>
          </w:p>
        </w:tc>
        <w:tc>
          <w:tcPr>
            <w:tcW w:w="3477" w:type="dxa"/>
            <w:shd w:val="clear" w:color="auto" w:fill="FFFFFF"/>
            <w:noWrap/>
            <w:vAlign w:val="center"/>
          </w:tcPr>
          <w:p w14:paraId="2178D4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地塞米松磷酸钠注射液</w:t>
            </w:r>
          </w:p>
        </w:tc>
        <w:tc>
          <w:tcPr>
            <w:tcW w:w="2318" w:type="dxa"/>
            <w:shd w:val="clear" w:color="auto" w:fill="FFFFFF"/>
            <w:noWrap/>
            <w:vAlign w:val="center"/>
          </w:tcPr>
          <w:p w14:paraId="77C5435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1ml:5mg</w:t>
            </w:r>
          </w:p>
        </w:tc>
        <w:tc>
          <w:tcPr>
            <w:tcW w:w="1296" w:type="dxa"/>
            <w:shd w:val="clear" w:color="auto" w:fill="FFFFFF"/>
            <w:noWrap/>
            <w:vAlign w:val="center"/>
          </w:tcPr>
          <w:p w14:paraId="58B1B3C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F2A4AF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B5CF1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5DB9202">
            <w:pPr>
              <w:jc w:val="center"/>
              <w:rPr>
                <w:rFonts w:hint="eastAsia" w:ascii="仿宋" w:hAnsi="仿宋" w:eastAsia="仿宋" w:cs="仿宋"/>
                <w:i w:val="0"/>
                <w:iCs w:val="0"/>
                <w:color w:val="000000"/>
                <w:sz w:val="24"/>
                <w:szCs w:val="24"/>
                <w:u w:val="none"/>
              </w:rPr>
            </w:pPr>
          </w:p>
        </w:tc>
      </w:tr>
      <w:tr w14:paraId="6536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69613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536</w:t>
            </w:r>
          </w:p>
        </w:tc>
        <w:tc>
          <w:tcPr>
            <w:tcW w:w="3477" w:type="dxa"/>
            <w:shd w:val="clear" w:color="auto" w:fill="FFFFFF"/>
            <w:noWrap/>
            <w:vAlign w:val="center"/>
          </w:tcPr>
          <w:p w14:paraId="6A0393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地高辛片</w:t>
            </w:r>
          </w:p>
        </w:tc>
        <w:tc>
          <w:tcPr>
            <w:tcW w:w="2318" w:type="dxa"/>
            <w:shd w:val="clear" w:color="auto" w:fill="FFFFFF"/>
            <w:noWrap/>
            <w:vAlign w:val="center"/>
          </w:tcPr>
          <w:p w14:paraId="4A747F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0.25mg*30s</w:t>
            </w:r>
          </w:p>
        </w:tc>
        <w:tc>
          <w:tcPr>
            <w:tcW w:w="1296" w:type="dxa"/>
            <w:shd w:val="clear" w:color="auto" w:fill="FFFFFF"/>
            <w:noWrap/>
            <w:vAlign w:val="center"/>
          </w:tcPr>
          <w:p w14:paraId="284CF41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80EB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D87C8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69C737C">
            <w:pPr>
              <w:jc w:val="center"/>
              <w:rPr>
                <w:rFonts w:hint="eastAsia" w:ascii="仿宋" w:hAnsi="仿宋" w:eastAsia="仿宋" w:cs="仿宋"/>
                <w:i w:val="0"/>
                <w:iCs w:val="0"/>
                <w:color w:val="000000"/>
                <w:sz w:val="24"/>
                <w:szCs w:val="24"/>
                <w:u w:val="none"/>
              </w:rPr>
            </w:pPr>
          </w:p>
        </w:tc>
      </w:tr>
      <w:tr w14:paraId="0183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F14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537</w:t>
            </w:r>
          </w:p>
        </w:tc>
        <w:tc>
          <w:tcPr>
            <w:tcW w:w="3477" w:type="dxa"/>
            <w:shd w:val="clear" w:color="auto" w:fill="FFFFFF"/>
            <w:noWrap/>
            <w:vAlign w:val="center"/>
          </w:tcPr>
          <w:p w14:paraId="5AE03A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鱼石脂软膏</w:t>
            </w:r>
          </w:p>
        </w:tc>
        <w:tc>
          <w:tcPr>
            <w:tcW w:w="2318" w:type="dxa"/>
            <w:shd w:val="clear" w:color="auto" w:fill="FFFFFF"/>
            <w:noWrap/>
            <w:vAlign w:val="center"/>
          </w:tcPr>
          <w:p w14:paraId="1A2C010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10%：20g</w:t>
            </w:r>
          </w:p>
        </w:tc>
        <w:tc>
          <w:tcPr>
            <w:tcW w:w="1296" w:type="dxa"/>
            <w:shd w:val="clear" w:color="auto" w:fill="FFFFFF"/>
            <w:noWrap/>
            <w:vAlign w:val="center"/>
          </w:tcPr>
          <w:p w14:paraId="78C8D3B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5223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16EC2C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3B9EA3">
            <w:pPr>
              <w:jc w:val="center"/>
              <w:rPr>
                <w:rFonts w:hint="eastAsia" w:ascii="仿宋" w:hAnsi="仿宋" w:eastAsia="仿宋" w:cs="仿宋"/>
                <w:i w:val="0"/>
                <w:iCs w:val="0"/>
                <w:color w:val="000000"/>
                <w:sz w:val="24"/>
                <w:szCs w:val="24"/>
                <w:u w:val="none"/>
              </w:rPr>
            </w:pPr>
          </w:p>
        </w:tc>
      </w:tr>
      <w:tr w14:paraId="1BC2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73E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538</w:t>
            </w:r>
          </w:p>
        </w:tc>
        <w:tc>
          <w:tcPr>
            <w:tcW w:w="3477" w:type="dxa"/>
            <w:shd w:val="clear" w:color="auto" w:fill="FFFFFF"/>
            <w:noWrap/>
            <w:vAlign w:val="center"/>
          </w:tcPr>
          <w:p w14:paraId="703616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丹参注射液</w:t>
            </w:r>
          </w:p>
        </w:tc>
        <w:tc>
          <w:tcPr>
            <w:tcW w:w="2318" w:type="dxa"/>
            <w:shd w:val="clear" w:color="auto" w:fill="FFFFFF"/>
            <w:noWrap/>
            <w:vAlign w:val="center"/>
          </w:tcPr>
          <w:p w14:paraId="4B86AD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17E05E6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5968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55E7A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C30F8D2">
            <w:pPr>
              <w:jc w:val="center"/>
              <w:rPr>
                <w:rFonts w:hint="eastAsia" w:ascii="仿宋" w:hAnsi="仿宋" w:eastAsia="仿宋" w:cs="仿宋"/>
                <w:i w:val="0"/>
                <w:iCs w:val="0"/>
                <w:color w:val="000000"/>
                <w:sz w:val="24"/>
                <w:szCs w:val="24"/>
                <w:u w:val="none"/>
              </w:rPr>
            </w:pPr>
          </w:p>
        </w:tc>
      </w:tr>
      <w:tr w14:paraId="3250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2C5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539</w:t>
            </w:r>
          </w:p>
        </w:tc>
        <w:tc>
          <w:tcPr>
            <w:tcW w:w="3477" w:type="dxa"/>
            <w:shd w:val="clear" w:color="auto" w:fill="FFFFFF"/>
            <w:noWrap/>
            <w:vAlign w:val="center"/>
          </w:tcPr>
          <w:p w14:paraId="5D6CA8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正红花油</w:t>
            </w:r>
          </w:p>
        </w:tc>
        <w:tc>
          <w:tcPr>
            <w:tcW w:w="2318" w:type="dxa"/>
            <w:shd w:val="clear" w:color="auto" w:fill="FFFFFF"/>
            <w:noWrap/>
            <w:vAlign w:val="center"/>
          </w:tcPr>
          <w:p w14:paraId="5A2453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w:t>
            </w:r>
          </w:p>
        </w:tc>
        <w:tc>
          <w:tcPr>
            <w:tcW w:w="1296" w:type="dxa"/>
            <w:shd w:val="clear" w:color="auto" w:fill="FFFFFF"/>
            <w:noWrap/>
            <w:vAlign w:val="center"/>
          </w:tcPr>
          <w:p w14:paraId="0021768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18CBC2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78558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ACD7E2">
            <w:pPr>
              <w:jc w:val="center"/>
              <w:rPr>
                <w:rFonts w:hint="eastAsia" w:ascii="仿宋" w:hAnsi="仿宋" w:eastAsia="仿宋" w:cs="仿宋"/>
                <w:i w:val="0"/>
                <w:iCs w:val="0"/>
                <w:color w:val="000000"/>
                <w:sz w:val="24"/>
                <w:szCs w:val="24"/>
                <w:u w:val="none"/>
              </w:rPr>
            </w:pPr>
          </w:p>
        </w:tc>
      </w:tr>
      <w:tr w14:paraId="4E3C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0B0EA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540</w:t>
            </w:r>
          </w:p>
        </w:tc>
        <w:tc>
          <w:tcPr>
            <w:tcW w:w="3477" w:type="dxa"/>
            <w:shd w:val="clear" w:color="auto" w:fill="FFFFFF"/>
            <w:noWrap/>
            <w:vAlign w:val="center"/>
          </w:tcPr>
          <w:p w14:paraId="3035D3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醋酸曲安奈德注射液</w:t>
            </w:r>
          </w:p>
        </w:tc>
        <w:tc>
          <w:tcPr>
            <w:tcW w:w="2318" w:type="dxa"/>
            <w:shd w:val="clear" w:color="auto" w:fill="FFFFFF"/>
            <w:noWrap/>
            <w:vAlign w:val="center"/>
          </w:tcPr>
          <w:p w14:paraId="5F2B88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2ml:20ml*10支</w:t>
            </w:r>
          </w:p>
        </w:tc>
        <w:tc>
          <w:tcPr>
            <w:tcW w:w="1296" w:type="dxa"/>
            <w:shd w:val="clear" w:color="auto" w:fill="FFFFFF"/>
            <w:noWrap/>
            <w:vAlign w:val="center"/>
          </w:tcPr>
          <w:p w14:paraId="21CFB9F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448AE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5F184E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9770CBB">
            <w:pPr>
              <w:jc w:val="center"/>
              <w:rPr>
                <w:rFonts w:hint="eastAsia" w:ascii="仿宋" w:hAnsi="仿宋" w:eastAsia="仿宋" w:cs="仿宋"/>
                <w:i w:val="0"/>
                <w:iCs w:val="0"/>
                <w:color w:val="000000"/>
                <w:sz w:val="24"/>
                <w:szCs w:val="24"/>
                <w:u w:val="none"/>
              </w:rPr>
            </w:pPr>
          </w:p>
        </w:tc>
      </w:tr>
      <w:tr w14:paraId="68EB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F60C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541</w:t>
            </w:r>
          </w:p>
        </w:tc>
        <w:tc>
          <w:tcPr>
            <w:tcW w:w="3477" w:type="dxa"/>
            <w:shd w:val="clear" w:color="auto" w:fill="FFFFFF"/>
            <w:noWrap/>
            <w:vAlign w:val="center"/>
          </w:tcPr>
          <w:p w14:paraId="2C2C10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醋酸曲安奈德注射液</w:t>
            </w:r>
          </w:p>
        </w:tc>
        <w:tc>
          <w:tcPr>
            <w:tcW w:w="2318" w:type="dxa"/>
            <w:shd w:val="clear" w:color="auto" w:fill="FFFFFF"/>
            <w:noWrap/>
            <w:vAlign w:val="center"/>
          </w:tcPr>
          <w:p w14:paraId="7394C0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5ml:50mg/10支</w:t>
            </w:r>
          </w:p>
        </w:tc>
        <w:tc>
          <w:tcPr>
            <w:tcW w:w="1296" w:type="dxa"/>
            <w:shd w:val="clear" w:color="auto" w:fill="FFFFFF"/>
            <w:noWrap/>
            <w:vAlign w:val="center"/>
          </w:tcPr>
          <w:p w14:paraId="04C1CA3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21757F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4B3576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0FDE197">
            <w:pPr>
              <w:jc w:val="center"/>
              <w:rPr>
                <w:rFonts w:hint="eastAsia" w:ascii="仿宋" w:hAnsi="仿宋" w:eastAsia="仿宋" w:cs="仿宋"/>
                <w:i w:val="0"/>
                <w:iCs w:val="0"/>
                <w:color w:val="000000"/>
                <w:sz w:val="24"/>
                <w:szCs w:val="24"/>
                <w:u w:val="none"/>
              </w:rPr>
            </w:pPr>
          </w:p>
        </w:tc>
      </w:tr>
      <w:tr w14:paraId="2E7F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400E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542</w:t>
            </w:r>
          </w:p>
        </w:tc>
        <w:tc>
          <w:tcPr>
            <w:tcW w:w="3477" w:type="dxa"/>
            <w:shd w:val="clear" w:color="auto" w:fill="FFFFFF"/>
            <w:noWrap/>
            <w:vAlign w:val="center"/>
          </w:tcPr>
          <w:p w14:paraId="0488D5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3C5F99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500ml:4.5g</w:t>
            </w:r>
          </w:p>
        </w:tc>
        <w:tc>
          <w:tcPr>
            <w:tcW w:w="1296" w:type="dxa"/>
            <w:shd w:val="clear" w:color="auto" w:fill="FFFFFF"/>
            <w:noWrap/>
            <w:vAlign w:val="center"/>
          </w:tcPr>
          <w:p w14:paraId="53B16AA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9D6718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950044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CC3C0BC">
            <w:pPr>
              <w:jc w:val="center"/>
              <w:rPr>
                <w:rFonts w:hint="eastAsia" w:ascii="仿宋" w:hAnsi="仿宋" w:eastAsia="仿宋" w:cs="仿宋"/>
                <w:i w:val="0"/>
                <w:iCs w:val="0"/>
                <w:color w:val="000000"/>
                <w:sz w:val="24"/>
                <w:szCs w:val="24"/>
                <w:u w:val="none"/>
              </w:rPr>
            </w:pPr>
          </w:p>
        </w:tc>
      </w:tr>
      <w:tr w14:paraId="5D6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6F5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543</w:t>
            </w:r>
          </w:p>
        </w:tc>
        <w:tc>
          <w:tcPr>
            <w:tcW w:w="3477" w:type="dxa"/>
            <w:shd w:val="clear" w:color="auto" w:fill="FFFFFF"/>
            <w:noWrap/>
            <w:vAlign w:val="center"/>
          </w:tcPr>
          <w:p w14:paraId="4047A3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醋酸泼尼松片</w:t>
            </w:r>
          </w:p>
        </w:tc>
        <w:tc>
          <w:tcPr>
            <w:tcW w:w="2318" w:type="dxa"/>
            <w:shd w:val="clear" w:color="auto" w:fill="FFFFFF"/>
            <w:noWrap/>
            <w:vAlign w:val="center"/>
          </w:tcPr>
          <w:p w14:paraId="6B568C9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5mg*100s</w:t>
            </w:r>
          </w:p>
        </w:tc>
        <w:tc>
          <w:tcPr>
            <w:tcW w:w="1296" w:type="dxa"/>
            <w:shd w:val="clear" w:color="auto" w:fill="FFFFFF"/>
            <w:noWrap/>
            <w:vAlign w:val="center"/>
          </w:tcPr>
          <w:p w14:paraId="0616800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5FF0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370F2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20FA32">
            <w:pPr>
              <w:jc w:val="center"/>
              <w:rPr>
                <w:rFonts w:hint="eastAsia" w:ascii="仿宋" w:hAnsi="仿宋" w:eastAsia="仿宋" w:cs="仿宋"/>
                <w:i w:val="0"/>
                <w:iCs w:val="0"/>
                <w:color w:val="000000"/>
                <w:sz w:val="24"/>
                <w:szCs w:val="24"/>
                <w:u w:val="none"/>
              </w:rPr>
            </w:pPr>
          </w:p>
        </w:tc>
      </w:tr>
      <w:tr w14:paraId="2D82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45EF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544</w:t>
            </w:r>
          </w:p>
        </w:tc>
        <w:tc>
          <w:tcPr>
            <w:tcW w:w="3477" w:type="dxa"/>
            <w:shd w:val="clear" w:color="auto" w:fill="FFFFFF"/>
            <w:noWrap/>
            <w:vAlign w:val="center"/>
          </w:tcPr>
          <w:p w14:paraId="333635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醋酸氟轻松乳膏</w:t>
            </w:r>
          </w:p>
        </w:tc>
        <w:tc>
          <w:tcPr>
            <w:tcW w:w="2318" w:type="dxa"/>
            <w:shd w:val="clear" w:color="auto" w:fill="FFFFFF"/>
            <w:noWrap/>
            <w:vAlign w:val="center"/>
          </w:tcPr>
          <w:p w14:paraId="78EE17B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10g*2.5mg</w:t>
            </w:r>
          </w:p>
        </w:tc>
        <w:tc>
          <w:tcPr>
            <w:tcW w:w="1296" w:type="dxa"/>
            <w:shd w:val="clear" w:color="auto" w:fill="FFFFFF"/>
            <w:noWrap/>
            <w:vAlign w:val="center"/>
          </w:tcPr>
          <w:p w14:paraId="1FC5DCB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7E7F40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082CE3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318E3AE">
            <w:pPr>
              <w:jc w:val="center"/>
              <w:rPr>
                <w:rFonts w:hint="eastAsia" w:ascii="仿宋" w:hAnsi="仿宋" w:eastAsia="仿宋" w:cs="仿宋"/>
                <w:i w:val="0"/>
                <w:iCs w:val="0"/>
                <w:color w:val="000000"/>
                <w:sz w:val="24"/>
                <w:szCs w:val="24"/>
                <w:u w:val="none"/>
              </w:rPr>
            </w:pPr>
          </w:p>
        </w:tc>
      </w:tr>
      <w:tr w14:paraId="7419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B060D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545</w:t>
            </w:r>
          </w:p>
        </w:tc>
        <w:tc>
          <w:tcPr>
            <w:tcW w:w="3477" w:type="dxa"/>
            <w:shd w:val="clear" w:color="auto" w:fill="FFFFFF"/>
            <w:noWrap/>
            <w:vAlign w:val="center"/>
          </w:tcPr>
          <w:p w14:paraId="4AFE0AC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氟康唑氯化钠注射液（塑瓶）</w:t>
            </w:r>
          </w:p>
        </w:tc>
        <w:tc>
          <w:tcPr>
            <w:tcW w:w="2318" w:type="dxa"/>
            <w:shd w:val="clear" w:color="auto" w:fill="FFFFFF"/>
            <w:noWrap/>
            <w:vAlign w:val="center"/>
          </w:tcPr>
          <w:p w14:paraId="7F3FCB9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4423525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A51E2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CA5529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643B30D">
            <w:pPr>
              <w:jc w:val="center"/>
              <w:rPr>
                <w:rFonts w:hint="eastAsia" w:ascii="仿宋" w:hAnsi="仿宋" w:eastAsia="仿宋" w:cs="仿宋"/>
                <w:i w:val="0"/>
                <w:iCs w:val="0"/>
                <w:color w:val="000000"/>
                <w:sz w:val="24"/>
                <w:szCs w:val="24"/>
                <w:u w:val="none"/>
              </w:rPr>
            </w:pPr>
          </w:p>
        </w:tc>
      </w:tr>
      <w:tr w14:paraId="0404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80F23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546</w:t>
            </w:r>
          </w:p>
        </w:tc>
        <w:tc>
          <w:tcPr>
            <w:tcW w:w="3477" w:type="dxa"/>
            <w:shd w:val="clear" w:color="auto" w:fill="FFFFFF"/>
            <w:noWrap/>
            <w:vAlign w:val="center"/>
          </w:tcPr>
          <w:p w14:paraId="248D06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复方氨基酸注射液(18AA）</w:t>
            </w:r>
          </w:p>
        </w:tc>
        <w:tc>
          <w:tcPr>
            <w:tcW w:w="2318" w:type="dxa"/>
            <w:shd w:val="clear" w:color="auto" w:fill="FFFFFF"/>
            <w:noWrap/>
            <w:vAlign w:val="center"/>
          </w:tcPr>
          <w:p w14:paraId="08B7F4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523DCF2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F833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25B89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C67766">
            <w:pPr>
              <w:jc w:val="center"/>
              <w:rPr>
                <w:rFonts w:hint="eastAsia" w:ascii="仿宋" w:hAnsi="仿宋" w:eastAsia="仿宋" w:cs="仿宋"/>
                <w:i w:val="0"/>
                <w:iCs w:val="0"/>
                <w:color w:val="000000"/>
                <w:sz w:val="24"/>
                <w:szCs w:val="24"/>
                <w:u w:val="none"/>
              </w:rPr>
            </w:pPr>
          </w:p>
        </w:tc>
      </w:tr>
      <w:tr w14:paraId="5DB2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AA04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547</w:t>
            </w:r>
          </w:p>
        </w:tc>
        <w:tc>
          <w:tcPr>
            <w:tcW w:w="3477" w:type="dxa"/>
            <w:shd w:val="clear" w:color="auto" w:fill="FFFFFF"/>
            <w:noWrap/>
            <w:vAlign w:val="center"/>
          </w:tcPr>
          <w:p w14:paraId="2B6C7B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醋酸地塞米松片</w:t>
            </w:r>
          </w:p>
        </w:tc>
        <w:tc>
          <w:tcPr>
            <w:tcW w:w="2318" w:type="dxa"/>
            <w:shd w:val="clear" w:color="auto" w:fill="FFFFFF"/>
            <w:noWrap/>
            <w:vAlign w:val="center"/>
          </w:tcPr>
          <w:p w14:paraId="1FA0A9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0.75mg*100s</w:t>
            </w:r>
          </w:p>
        </w:tc>
        <w:tc>
          <w:tcPr>
            <w:tcW w:w="1296" w:type="dxa"/>
            <w:shd w:val="clear" w:color="auto" w:fill="FFFFFF"/>
            <w:noWrap/>
            <w:vAlign w:val="center"/>
          </w:tcPr>
          <w:p w14:paraId="05B336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6C5B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5FD9F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3024A5">
            <w:pPr>
              <w:jc w:val="center"/>
              <w:rPr>
                <w:rFonts w:hint="eastAsia" w:ascii="仿宋" w:hAnsi="仿宋" w:eastAsia="仿宋" w:cs="仿宋"/>
                <w:i w:val="0"/>
                <w:iCs w:val="0"/>
                <w:color w:val="000000"/>
                <w:sz w:val="24"/>
                <w:szCs w:val="24"/>
                <w:u w:val="none"/>
              </w:rPr>
            </w:pPr>
          </w:p>
        </w:tc>
      </w:tr>
      <w:tr w14:paraId="64EC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3EAD6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548</w:t>
            </w:r>
          </w:p>
        </w:tc>
        <w:tc>
          <w:tcPr>
            <w:tcW w:w="3477" w:type="dxa"/>
            <w:shd w:val="clear" w:color="auto" w:fill="FFFFFF"/>
            <w:noWrap/>
            <w:vAlign w:val="center"/>
          </w:tcPr>
          <w:p w14:paraId="747582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葡萄糖氯化钠注射液（塑瓶）</w:t>
            </w:r>
          </w:p>
        </w:tc>
        <w:tc>
          <w:tcPr>
            <w:tcW w:w="2318" w:type="dxa"/>
            <w:shd w:val="clear" w:color="auto" w:fill="FFFFFF"/>
            <w:noWrap/>
            <w:vAlign w:val="center"/>
          </w:tcPr>
          <w:p w14:paraId="1CD5699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500ml*25g*4.5g</w:t>
            </w:r>
          </w:p>
        </w:tc>
        <w:tc>
          <w:tcPr>
            <w:tcW w:w="1296" w:type="dxa"/>
            <w:shd w:val="clear" w:color="auto" w:fill="FFFFFF"/>
            <w:noWrap/>
            <w:vAlign w:val="center"/>
          </w:tcPr>
          <w:p w14:paraId="4650750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2B2C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D2C53E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2952D25">
            <w:pPr>
              <w:jc w:val="center"/>
              <w:rPr>
                <w:rFonts w:hint="eastAsia" w:ascii="仿宋" w:hAnsi="仿宋" w:eastAsia="仿宋" w:cs="仿宋"/>
                <w:i w:val="0"/>
                <w:iCs w:val="0"/>
                <w:color w:val="000000"/>
                <w:sz w:val="24"/>
                <w:szCs w:val="24"/>
                <w:u w:val="none"/>
              </w:rPr>
            </w:pPr>
          </w:p>
        </w:tc>
      </w:tr>
      <w:tr w14:paraId="5B82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6E6BB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549</w:t>
            </w:r>
          </w:p>
        </w:tc>
        <w:tc>
          <w:tcPr>
            <w:tcW w:w="3477" w:type="dxa"/>
            <w:shd w:val="clear" w:color="auto" w:fill="FFFFFF"/>
            <w:noWrap/>
            <w:vAlign w:val="center"/>
          </w:tcPr>
          <w:p w14:paraId="128FD6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羟乙基淀粉130/0.4氯化钠注射液</w:t>
            </w:r>
          </w:p>
        </w:tc>
        <w:tc>
          <w:tcPr>
            <w:tcW w:w="2318" w:type="dxa"/>
            <w:shd w:val="clear" w:color="auto" w:fill="FFFFFF"/>
            <w:noWrap/>
            <w:vAlign w:val="center"/>
          </w:tcPr>
          <w:p w14:paraId="05E6E2D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30g：500ml软袋</w:t>
            </w:r>
          </w:p>
        </w:tc>
        <w:tc>
          <w:tcPr>
            <w:tcW w:w="1296" w:type="dxa"/>
            <w:shd w:val="clear" w:color="auto" w:fill="FFFFFF"/>
            <w:noWrap/>
            <w:vAlign w:val="center"/>
          </w:tcPr>
          <w:p w14:paraId="22E4362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4EC0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724AE8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3063814">
            <w:pPr>
              <w:jc w:val="center"/>
              <w:rPr>
                <w:rFonts w:hint="eastAsia" w:ascii="仿宋" w:hAnsi="仿宋" w:eastAsia="仿宋" w:cs="仿宋"/>
                <w:i w:val="0"/>
                <w:iCs w:val="0"/>
                <w:color w:val="000000"/>
                <w:sz w:val="24"/>
                <w:szCs w:val="24"/>
                <w:u w:val="none"/>
              </w:rPr>
            </w:pPr>
          </w:p>
        </w:tc>
      </w:tr>
      <w:tr w14:paraId="1193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0DDB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w:t>
            </w:r>
          </w:p>
        </w:tc>
        <w:tc>
          <w:tcPr>
            <w:tcW w:w="3477" w:type="dxa"/>
            <w:shd w:val="clear" w:color="auto" w:fill="FFFFFF"/>
            <w:noWrap/>
            <w:vAlign w:val="center"/>
          </w:tcPr>
          <w:p w14:paraId="038FF4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柴胡注射液</w:t>
            </w:r>
          </w:p>
        </w:tc>
        <w:tc>
          <w:tcPr>
            <w:tcW w:w="2318" w:type="dxa"/>
            <w:shd w:val="clear" w:color="auto" w:fill="FFFFFF"/>
            <w:noWrap/>
            <w:vAlign w:val="center"/>
          </w:tcPr>
          <w:p w14:paraId="5A1E07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64F92FA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366B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267927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64D6D84">
            <w:pPr>
              <w:jc w:val="center"/>
              <w:rPr>
                <w:rFonts w:hint="eastAsia" w:ascii="仿宋" w:hAnsi="仿宋" w:eastAsia="仿宋" w:cs="仿宋"/>
                <w:i w:val="0"/>
                <w:iCs w:val="0"/>
                <w:color w:val="000000"/>
                <w:sz w:val="24"/>
                <w:szCs w:val="24"/>
                <w:u w:val="none"/>
              </w:rPr>
            </w:pPr>
          </w:p>
        </w:tc>
      </w:tr>
      <w:tr w14:paraId="0ABB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17A39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551</w:t>
            </w:r>
          </w:p>
        </w:tc>
        <w:tc>
          <w:tcPr>
            <w:tcW w:w="3477" w:type="dxa"/>
            <w:shd w:val="clear" w:color="auto" w:fill="FFFFFF"/>
            <w:noWrap/>
            <w:vAlign w:val="center"/>
          </w:tcPr>
          <w:p w14:paraId="29B28E4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乳酸左氧氟沙星氯化钠注射液（塑瓶）</w:t>
            </w:r>
          </w:p>
        </w:tc>
        <w:tc>
          <w:tcPr>
            <w:tcW w:w="2318" w:type="dxa"/>
            <w:shd w:val="clear" w:color="auto" w:fill="FFFFFF"/>
            <w:noWrap/>
            <w:vAlign w:val="center"/>
          </w:tcPr>
          <w:p w14:paraId="570D48C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100ml:0.2g</w:t>
            </w:r>
          </w:p>
        </w:tc>
        <w:tc>
          <w:tcPr>
            <w:tcW w:w="1296" w:type="dxa"/>
            <w:shd w:val="clear" w:color="auto" w:fill="FFFFFF"/>
            <w:noWrap/>
            <w:vAlign w:val="center"/>
          </w:tcPr>
          <w:p w14:paraId="314A14D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D7A17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F8688C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F310E0F">
            <w:pPr>
              <w:jc w:val="center"/>
              <w:rPr>
                <w:rFonts w:hint="eastAsia" w:ascii="仿宋" w:hAnsi="仿宋" w:eastAsia="仿宋" w:cs="仿宋"/>
                <w:i w:val="0"/>
                <w:iCs w:val="0"/>
                <w:color w:val="000000"/>
                <w:sz w:val="24"/>
                <w:szCs w:val="24"/>
                <w:u w:val="none"/>
              </w:rPr>
            </w:pPr>
          </w:p>
        </w:tc>
      </w:tr>
      <w:tr w14:paraId="2474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DFA75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552</w:t>
            </w:r>
          </w:p>
        </w:tc>
        <w:tc>
          <w:tcPr>
            <w:tcW w:w="3477" w:type="dxa"/>
            <w:shd w:val="clear" w:color="auto" w:fill="FFFFFF"/>
            <w:noWrap/>
            <w:vAlign w:val="center"/>
          </w:tcPr>
          <w:p w14:paraId="5819FB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碳酸氢钠注射液（塑瓶）</w:t>
            </w:r>
          </w:p>
        </w:tc>
        <w:tc>
          <w:tcPr>
            <w:tcW w:w="2318" w:type="dxa"/>
            <w:shd w:val="clear" w:color="auto" w:fill="FFFFFF"/>
            <w:noWrap/>
            <w:vAlign w:val="center"/>
          </w:tcPr>
          <w:p w14:paraId="3CE7B2F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0430E8A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D4FE3E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528230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3403966">
            <w:pPr>
              <w:jc w:val="center"/>
              <w:rPr>
                <w:rFonts w:hint="eastAsia" w:ascii="仿宋" w:hAnsi="仿宋" w:eastAsia="仿宋" w:cs="仿宋"/>
                <w:i w:val="0"/>
                <w:iCs w:val="0"/>
                <w:color w:val="000000"/>
                <w:sz w:val="24"/>
                <w:szCs w:val="24"/>
                <w:u w:val="none"/>
              </w:rPr>
            </w:pPr>
          </w:p>
        </w:tc>
      </w:tr>
      <w:tr w14:paraId="76F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EEF4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553</w:t>
            </w:r>
          </w:p>
        </w:tc>
        <w:tc>
          <w:tcPr>
            <w:tcW w:w="3477" w:type="dxa"/>
            <w:shd w:val="clear" w:color="auto" w:fill="FFFFFF"/>
            <w:noWrap/>
            <w:vAlign w:val="center"/>
          </w:tcPr>
          <w:p w14:paraId="1A5A0D0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替硝唑氯化钠注射液（塑瓶）</w:t>
            </w:r>
          </w:p>
        </w:tc>
        <w:tc>
          <w:tcPr>
            <w:tcW w:w="2318" w:type="dxa"/>
            <w:shd w:val="clear" w:color="auto" w:fill="FFFFFF"/>
            <w:noWrap/>
            <w:vAlign w:val="center"/>
          </w:tcPr>
          <w:p w14:paraId="58C1D0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100ml：0.4g：0.9g</w:t>
            </w:r>
          </w:p>
        </w:tc>
        <w:tc>
          <w:tcPr>
            <w:tcW w:w="1296" w:type="dxa"/>
            <w:shd w:val="clear" w:color="auto" w:fill="FFFFFF"/>
            <w:noWrap/>
            <w:vAlign w:val="center"/>
          </w:tcPr>
          <w:p w14:paraId="08982C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5797B7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EAA2F8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C5F6A6">
            <w:pPr>
              <w:jc w:val="center"/>
              <w:rPr>
                <w:rFonts w:hint="eastAsia" w:ascii="仿宋" w:hAnsi="仿宋" w:eastAsia="仿宋" w:cs="仿宋"/>
                <w:i w:val="0"/>
                <w:iCs w:val="0"/>
                <w:color w:val="000000"/>
                <w:sz w:val="24"/>
                <w:szCs w:val="24"/>
                <w:u w:val="none"/>
              </w:rPr>
            </w:pPr>
          </w:p>
        </w:tc>
      </w:tr>
      <w:tr w14:paraId="08A9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723C8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554</w:t>
            </w:r>
          </w:p>
        </w:tc>
        <w:tc>
          <w:tcPr>
            <w:tcW w:w="3477" w:type="dxa"/>
            <w:shd w:val="clear" w:color="auto" w:fill="FFFFFF"/>
            <w:noWrap/>
            <w:vAlign w:val="center"/>
          </w:tcPr>
          <w:p w14:paraId="3039AA6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布洛芬缓释胶囊</w:t>
            </w:r>
          </w:p>
        </w:tc>
        <w:tc>
          <w:tcPr>
            <w:tcW w:w="2318" w:type="dxa"/>
            <w:shd w:val="clear" w:color="auto" w:fill="FFFFFF"/>
            <w:noWrap/>
            <w:vAlign w:val="center"/>
          </w:tcPr>
          <w:p w14:paraId="4BAA06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0.3g*20s</w:t>
            </w:r>
          </w:p>
        </w:tc>
        <w:tc>
          <w:tcPr>
            <w:tcW w:w="1296" w:type="dxa"/>
            <w:shd w:val="clear" w:color="auto" w:fill="FFFFFF"/>
            <w:noWrap/>
            <w:vAlign w:val="center"/>
          </w:tcPr>
          <w:p w14:paraId="739F4C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80105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5BE85C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F7F1FF1">
            <w:pPr>
              <w:jc w:val="center"/>
              <w:rPr>
                <w:rFonts w:hint="eastAsia" w:ascii="仿宋" w:hAnsi="仿宋" w:eastAsia="仿宋" w:cs="仿宋"/>
                <w:i w:val="0"/>
                <w:iCs w:val="0"/>
                <w:color w:val="000000"/>
                <w:sz w:val="24"/>
                <w:szCs w:val="24"/>
                <w:u w:val="none"/>
              </w:rPr>
            </w:pPr>
          </w:p>
        </w:tc>
      </w:tr>
      <w:tr w14:paraId="120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EFB85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555</w:t>
            </w:r>
          </w:p>
        </w:tc>
        <w:tc>
          <w:tcPr>
            <w:tcW w:w="3477" w:type="dxa"/>
            <w:shd w:val="clear" w:color="auto" w:fill="FFFFFF"/>
            <w:noWrap/>
            <w:vAlign w:val="center"/>
          </w:tcPr>
          <w:p w14:paraId="01010D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右旋糖酐40葡萄糖注射液</w:t>
            </w:r>
          </w:p>
        </w:tc>
        <w:tc>
          <w:tcPr>
            <w:tcW w:w="2318" w:type="dxa"/>
            <w:shd w:val="clear" w:color="auto" w:fill="FFFFFF"/>
            <w:noWrap/>
            <w:vAlign w:val="center"/>
          </w:tcPr>
          <w:p w14:paraId="35FE5F6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25g右旋糖酐40</w:t>
            </w:r>
          </w:p>
        </w:tc>
        <w:tc>
          <w:tcPr>
            <w:tcW w:w="1296" w:type="dxa"/>
            <w:shd w:val="clear" w:color="auto" w:fill="FFFFFF"/>
            <w:noWrap/>
            <w:vAlign w:val="center"/>
          </w:tcPr>
          <w:p w14:paraId="67A6724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A884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0B02FA7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967EDDD">
            <w:pPr>
              <w:jc w:val="center"/>
              <w:rPr>
                <w:rFonts w:hint="eastAsia" w:ascii="仿宋" w:hAnsi="仿宋" w:eastAsia="仿宋" w:cs="仿宋"/>
                <w:i w:val="0"/>
                <w:iCs w:val="0"/>
                <w:color w:val="000000"/>
                <w:sz w:val="24"/>
                <w:szCs w:val="24"/>
                <w:u w:val="none"/>
              </w:rPr>
            </w:pPr>
          </w:p>
        </w:tc>
      </w:tr>
      <w:tr w14:paraId="2793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4DA1D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556</w:t>
            </w:r>
          </w:p>
        </w:tc>
        <w:tc>
          <w:tcPr>
            <w:tcW w:w="3477" w:type="dxa"/>
            <w:shd w:val="clear" w:color="auto" w:fill="FFFFFF"/>
            <w:noWrap/>
            <w:vAlign w:val="center"/>
          </w:tcPr>
          <w:p w14:paraId="13EF18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脂肪乳注射液</w:t>
            </w:r>
          </w:p>
        </w:tc>
        <w:tc>
          <w:tcPr>
            <w:tcW w:w="2318" w:type="dxa"/>
            <w:shd w:val="clear" w:color="auto" w:fill="FFFFFF"/>
            <w:noWrap/>
            <w:vAlign w:val="center"/>
          </w:tcPr>
          <w:p w14:paraId="48B59C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250ml:50g</w:t>
            </w:r>
          </w:p>
        </w:tc>
        <w:tc>
          <w:tcPr>
            <w:tcW w:w="1296" w:type="dxa"/>
            <w:shd w:val="clear" w:color="auto" w:fill="FFFFFF"/>
            <w:noWrap/>
            <w:vAlign w:val="center"/>
          </w:tcPr>
          <w:p w14:paraId="5D95753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76902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B7690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D5186A">
            <w:pPr>
              <w:jc w:val="center"/>
              <w:rPr>
                <w:rFonts w:hint="eastAsia" w:ascii="仿宋" w:hAnsi="仿宋" w:eastAsia="仿宋" w:cs="仿宋"/>
                <w:i w:val="0"/>
                <w:iCs w:val="0"/>
                <w:color w:val="000000"/>
                <w:sz w:val="24"/>
                <w:szCs w:val="24"/>
                <w:u w:val="none"/>
              </w:rPr>
            </w:pPr>
          </w:p>
        </w:tc>
      </w:tr>
      <w:tr w14:paraId="7036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63029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557</w:t>
            </w:r>
          </w:p>
        </w:tc>
        <w:tc>
          <w:tcPr>
            <w:tcW w:w="3477" w:type="dxa"/>
            <w:shd w:val="clear" w:color="auto" w:fill="FFFFFF"/>
            <w:noWrap/>
            <w:vAlign w:val="center"/>
          </w:tcPr>
          <w:p w14:paraId="6C54CB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中/长链脂肪乳注射液</w:t>
            </w:r>
          </w:p>
        </w:tc>
        <w:tc>
          <w:tcPr>
            <w:tcW w:w="2318" w:type="dxa"/>
            <w:shd w:val="clear" w:color="auto" w:fill="FFFFFF"/>
            <w:noWrap/>
            <w:vAlign w:val="center"/>
          </w:tcPr>
          <w:p w14:paraId="0C6012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20%：250ml*50g</w:t>
            </w:r>
          </w:p>
        </w:tc>
        <w:tc>
          <w:tcPr>
            <w:tcW w:w="1296" w:type="dxa"/>
            <w:shd w:val="clear" w:color="auto" w:fill="FFFFFF"/>
            <w:noWrap/>
            <w:vAlign w:val="center"/>
          </w:tcPr>
          <w:p w14:paraId="1315B6D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4DE4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B8531A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57894BA">
            <w:pPr>
              <w:jc w:val="center"/>
              <w:rPr>
                <w:rFonts w:hint="eastAsia" w:ascii="仿宋" w:hAnsi="仿宋" w:eastAsia="仿宋" w:cs="仿宋"/>
                <w:i w:val="0"/>
                <w:iCs w:val="0"/>
                <w:color w:val="000000"/>
                <w:sz w:val="24"/>
                <w:szCs w:val="24"/>
                <w:u w:val="none"/>
              </w:rPr>
            </w:pPr>
          </w:p>
        </w:tc>
      </w:tr>
      <w:tr w14:paraId="28B9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8AF95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558</w:t>
            </w:r>
          </w:p>
        </w:tc>
        <w:tc>
          <w:tcPr>
            <w:tcW w:w="3477" w:type="dxa"/>
            <w:shd w:val="clear" w:color="auto" w:fill="FFFFFF"/>
            <w:noWrap/>
            <w:vAlign w:val="center"/>
          </w:tcPr>
          <w:p w14:paraId="44FB65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混合重组人胰岛素注射液（甘舒霖30R）</w:t>
            </w:r>
          </w:p>
        </w:tc>
        <w:tc>
          <w:tcPr>
            <w:tcW w:w="2318" w:type="dxa"/>
            <w:shd w:val="clear" w:color="auto" w:fill="FFFFFF"/>
            <w:noWrap/>
            <w:vAlign w:val="center"/>
          </w:tcPr>
          <w:p w14:paraId="5F94579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3ml:300iu(10.4mg)</w:t>
            </w:r>
          </w:p>
        </w:tc>
        <w:tc>
          <w:tcPr>
            <w:tcW w:w="1296" w:type="dxa"/>
            <w:shd w:val="clear" w:color="auto" w:fill="FFFFFF"/>
            <w:noWrap/>
            <w:vAlign w:val="center"/>
          </w:tcPr>
          <w:p w14:paraId="11996AA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877162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FD5743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11B02C8">
            <w:pPr>
              <w:jc w:val="center"/>
              <w:rPr>
                <w:rFonts w:hint="eastAsia" w:ascii="仿宋" w:hAnsi="仿宋" w:eastAsia="仿宋" w:cs="仿宋"/>
                <w:i w:val="0"/>
                <w:iCs w:val="0"/>
                <w:color w:val="000000"/>
                <w:sz w:val="24"/>
                <w:szCs w:val="24"/>
                <w:u w:val="none"/>
              </w:rPr>
            </w:pPr>
          </w:p>
        </w:tc>
      </w:tr>
      <w:tr w14:paraId="4CB1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A4AF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559</w:t>
            </w:r>
          </w:p>
        </w:tc>
        <w:tc>
          <w:tcPr>
            <w:tcW w:w="3477" w:type="dxa"/>
            <w:shd w:val="clear" w:color="auto" w:fill="FFFFFF"/>
            <w:noWrap/>
            <w:vAlign w:val="center"/>
          </w:tcPr>
          <w:p w14:paraId="2FA6F0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混合重组人胰岛素注射液（甘舒霖50R）</w:t>
            </w:r>
          </w:p>
        </w:tc>
        <w:tc>
          <w:tcPr>
            <w:tcW w:w="2318" w:type="dxa"/>
            <w:shd w:val="clear" w:color="auto" w:fill="FFFFFF"/>
            <w:noWrap/>
            <w:vAlign w:val="center"/>
          </w:tcPr>
          <w:p w14:paraId="7F3C4B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w:t>
            </w:r>
          </w:p>
        </w:tc>
        <w:tc>
          <w:tcPr>
            <w:tcW w:w="1296" w:type="dxa"/>
            <w:shd w:val="clear" w:color="auto" w:fill="FFFFFF"/>
            <w:noWrap/>
            <w:vAlign w:val="center"/>
          </w:tcPr>
          <w:p w14:paraId="3B11E47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D2F84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4B47F6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B13F7D2">
            <w:pPr>
              <w:jc w:val="center"/>
              <w:rPr>
                <w:rFonts w:hint="eastAsia" w:ascii="仿宋" w:hAnsi="仿宋" w:eastAsia="仿宋" w:cs="仿宋"/>
                <w:i w:val="0"/>
                <w:iCs w:val="0"/>
                <w:color w:val="000000"/>
                <w:sz w:val="24"/>
                <w:szCs w:val="24"/>
                <w:u w:val="none"/>
              </w:rPr>
            </w:pPr>
          </w:p>
        </w:tc>
      </w:tr>
      <w:tr w14:paraId="1DD7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A47E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560</w:t>
            </w:r>
          </w:p>
        </w:tc>
        <w:tc>
          <w:tcPr>
            <w:tcW w:w="3477" w:type="dxa"/>
            <w:shd w:val="clear" w:color="auto" w:fill="FFFFFF"/>
            <w:noWrap/>
            <w:vAlign w:val="center"/>
          </w:tcPr>
          <w:p w14:paraId="267F1A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补脾益肠丸</w:t>
            </w:r>
          </w:p>
        </w:tc>
        <w:tc>
          <w:tcPr>
            <w:tcW w:w="2318" w:type="dxa"/>
            <w:shd w:val="clear" w:color="auto" w:fill="FFFFFF"/>
            <w:noWrap/>
            <w:vAlign w:val="center"/>
          </w:tcPr>
          <w:p w14:paraId="4DD1D8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72g</w:t>
            </w:r>
          </w:p>
        </w:tc>
        <w:tc>
          <w:tcPr>
            <w:tcW w:w="1296" w:type="dxa"/>
            <w:shd w:val="clear" w:color="auto" w:fill="FFFFFF"/>
            <w:noWrap/>
            <w:vAlign w:val="center"/>
          </w:tcPr>
          <w:p w14:paraId="5BA7377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34E8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1B92BD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F7401E">
            <w:pPr>
              <w:jc w:val="center"/>
              <w:rPr>
                <w:rFonts w:hint="eastAsia" w:ascii="仿宋" w:hAnsi="仿宋" w:eastAsia="仿宋" w:cs="仿宋"/>
                <w:i w:val="0"/>
                <w:iCs w:val="0"/>
                <w:color w:val="000000"/>
                <w:sz w:val="24"/>
                <w:szCs w:val="24"/>
                <w:u w:val="none"/>
              </w:rPr>
            </w:pPr>
          </w:p>
        </w:tc>
      </w:tr>
      <w:tr w14:paraId="7A76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93DB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561</w:t>
            </w:r>
          </w:p>
        </w:tc>
        <w:tc>
          <w:tcPr>
            <w:tcW w:w="3477" w:type="dxa"/>
            <w:shd w:val="clear" w:color="auto" w:fill="FFFFFF"/>
            <w:noWrap/>
            <w:vAlign w:val="center"/>
          </w:tcPr>
          <w:p w14:paraId="7C4BE1F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参麦注射液</w:t>
            </w:r>
          </w:p>
        </w:tc>
        <w:tc>
          <w:tcPr>
            <w:tcW w:w="2318" w:type="dxa"/>
            <w:shd w:val="clear" w:color="auto" w:fill="FFFFFF"/>
            <w:noWrap/>
            <w:vAlign w:val="center"/>
          </w:tcPr>
          <w:p w14:paraId="580310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10ml*5支</w:t>
            </w:r>
          </w:p>
        </w:tc>
        <w:tc>
          <w:tcPr>
            <w:tcW w:w="1296" w:type="dxa"/>
            <w:shd w:val="clear" w:color="auto" w:fill="FFFFFF"/>
            <w:noWrap/>
            <w:vAlign w:val="center"/>
          </w:tcPr>
          <w:p w14:paraId="1F99277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810AA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21080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CF4F4C8">
            <w:pPr>
              <w:jc w:val="center"/>
              <w:rPr>
                <w:rFonts w:hint="eastAsia" w:ascii="仿宋" w:hAnsi="仿宋" w:eastAsia="仿宋" w:cs="仿宋"/>
                <w:i w:val="0"/>
                <w:iCs w:val="0"/>
                <w:color w:val="000000"/>
                <w:sz w:val="24"/>
                <w:szCs w:val="24"/>
                <w:u w:val="none"/>
              </w:rPr>
            </w:pPr>
          </w:p>
        </w:tc>
      </w:tr>
      <w:tr w14:paraId="7BA3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AAB9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562</w:t>
            </w:r>
          </w:p>
        </w:tc>
        <w:tc>
          <w:tcPr>
            <w:tcW w:w="3477" w:type="dxa"/>
            <w:shd w:val="clear" w:color="auto" w:fill="FFFFFF"/>
            <w:noWrap/>
            <w:vAlign w:val="center"/>
          </w:tcPr>
          <w:p w14:paraId="15B89D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醋酸泼尼松注射液</w:t>
            </w:r>
          </w:p>
        </w:tc>
        <w:tc>
          <w:tcPr>
            <w:tcW w:w="2318" w:type="dxa"/>
            <w:shd w:val="clear" w:color="auto" w:fill="FFFFFF"/>
            <w:noWrap/>
            <w:vAlign w:val="center"/>
          </w:tcPr>
          <w:p w14:paraId="51E56F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5ml*0.125g</w:t>
            </w:r>
          </w:p>
        </w:tc>
        <w:tc>
          <w:tcPr>
            <w:tcW w:w="1296" w:type="dxa"/>
            <w:shd w:val="clear" w:color="auto" w:fill="FFFFFF"/>
            <w:noWrap/>
            <w:vAlign w:val="center"/>
          </w:tcPr>
          <w:p w14:paraId="19AA43B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BA1CEF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9BA754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D2AF7D0">
            <w:pPr>
              <w:jc w:val="center"/>
              <w:rPr>
                <w:rFonts w:hint="eastAsia" w:ascii="仿宋" w:hAnsi="仿宋" w:eastAsia="仿宋" w:cs="仿宋"/>
                <w:i w:val="0"/>
                <w:iCs w:val="0"/>
                <w:color w:val="000000"/>
                <w:sz w:val="24"/>
                <w:szCs w:val="24"/>
                <w:u w:val="none"/>
              </w:rPr>
            </w:pPr>
          </w:p>
        </w:tc>
      </w:tr>
      <w:tr w14:paraId="2F8D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9A458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563</w:t>
            </w:r>
          </w:p>
        </w:tc>
        <w:tc>
          <w:tcPr>
            <w:tcW w:w="3477" w:type="dxa"/>
            <w:shd w:val="clear" w:color="auto" w:fill="FFFFFF"/>
            <w:noWrap/>
            <w:vAlign w:val="center"/>
          </w:tcPr>
          <w:p w14:paraId="6FBD217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丙戊酸钠片</w:t>
            </w:r>
          </w:p>
        </w:tc>
        <w:tc>
          <w:tcPr>
            <w:tcW w:w="2318" w:type="dxa"/>
            <w:shd w:val="clear" w:color="auto" w:fill="FFFFFF"/>
            <w:noWrap/>
            <w:vAlign w:val="center"/>
          </w:tcPr>
          <w:p w14:paraId="4A6FCA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0.2g*100s</w:t>
            </w:r>
          </w:p>
        </w:tc>
        <w:tc>
          <w:tcPr>
            <w:tcW w:w="1296" w:type="dxa"/>
            <w:shd w:val="clear" w:color="auto" w:fill="FFFFFF"/>
            <w:noWrap/>
            <w:vAlign w:val="center"/>
          </w:tcPr>
          <w:p w14:paraId="6297CC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020D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29DC6F4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F24A5DF">
            <w:pPr>
              <w:jc w:val="center"/>
              <w:rPr>
                <w:rFonts w:hint="eastAsia" w:ascii="仿宋" w:hAnsi="仿宋" w:eastAsia="仿宋" w:cs="仿宋"/>
                <w:i w:val="0"/>
                <w:iCs w:val="0"/>
                <w:color w:val="000000"/>
                <w:sz w:val="24"/>
                <w:szCs w:val="24"/>
                <w:u w:val="none"/>
              </w:rPr>
            </w:pPr>
          </w:p>
        </w:tc>
      </w:tr>
      <w:tr w14:paraId="560A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E311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564</w:t>
            </w:r>
          </w:p>
        </w:tc>
        <w:tc>
          <w:tcPr>
            <w:tcW w:w="3477" w:type="dxa"/>
            <w:shd w:val="clear" w:color="auto" w:fill="FFFFFF"/>
            <w:noWrap/>
            <w:vAlign w:val="center"/>
          </w:tcPr>
          <w:p w14:paraId="2D7039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丙戊酸钠缓释片</w:t>
            </w:r>
          </w:p>
        </w:tc>
        <w:tc>
          <w:tcPr>
            <w:tcW w:w="2318" w:type="dxa"/>
            <w:shd w:val="clear" w:color="auto" w:fill="FFFFFF"/>
            <w:noWrap/>
            <w:vAlign w:val="center"/>
          </w:tcPr>
          <w:p w14:paraId="7B3232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0.2g*30s</w:t>
            </w:r>
          </w:p>
        </w:tc>
        <w:tc>
          <w:tcPr>
            <w:tcW w:w="1296" w:type="dxa"/>
            <w:shd w:val="clear" w:color="auto" w:fill="FFFFFF"/>
            <w:noWrap/>
            <w:vAlign w:val="center"/>
          </w:tcPr>
          <w:p w14:paraId="2F14E88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445A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72D4CB5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11AECCA">
            <w:pPr>
              <w:jc w:val="center"/>
              <w:rPr>
                <w:rFonts w:hint="eastAsia" w:ascii="仿宋" w:hAnsi="仿宋" w:eastAsia="仿宋" w:cs="仿宋"/>
                <w:i w:val="0"/>
                <w:iCs w:val="0"/>
                <w:color w:val="000000"/>
                <w:sz w:val="24"/>
                <w:szCs w:val="24"/>
                <w:u w:val="none"/>
              </w:rPr>
            </w:pPr>
          </w:p>
        </w:tc>
      </w:tr>
      <w:tr w14:paraId="57B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893D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565</w:t>
            </w:r>
          </w:p>
        </w:tc>
        <w:tc>
          <w:tcPr>
            <w:tcW w:w="3477" w:type="dxa"/>
            <w:shd w:val="clear" w:color="auto" w:fill="FFFFFF"/>
            <w:noWrap/>
            <w:vAlign w:val="center"/>
          </w:tcPr>
          <w:p w14:paraId="35B455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丙戊酸钠缓释片</w:t>
            </w:r>
          </w:p>
        </w:tc>
        <w:tc>
          <w:tcPr>
            <w:tcW w:w="2318" w:type="dxa"/>
            <w:shd w:val="clear" w:color="auto" w:fill="FFFFFF"/>
            <w:noWrap/>
            <w:vAlign w:val="center"/>
          </w:tcPr>
          <w:p w14:paraId="4FB2BE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0.5g*30s</w:t>
            </w:r>
          </w:p>
        </w:tc>
        <w:tc>
          <w:tcPr>
            <w:tcW w:w="1296" w:type="dxa"/>
            <w:shd w:val="clear" w:color="auto" w:fill="FFFFFF"/>
            <w:noWrap/>
            <w:vAlign w:val="center"/>
          </w:tcPr>
          <w:p w14:paraId="0C57B6A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BA623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41BF88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EFC01A">
            <w:pPr>
              <w:jc w:val="center"/>
              <w:rPr>
                <w:rFonts w:hint="eastAsia" w:ascii="仿宋" w:hAnsi="仿宋" w:eastAsia="仿宋" w:cs="仿宋"/>
                <w:i w:val="0"/>
                <w:iCs w:val="0"/>
                <w:color w:val="000000"/>
                <w:sz w:val="24"/>
                <w:szCs w:val="24"/>
                <w:u w:val="none"/>
              </w:rPr>
            </w:pPr>
          </w:p>
        </w:tc>
      </w:tr>
      <w:tr w14:paraId="186D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EA90C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566</w:t>
            </w:r>
          </w:p>
        </w:tc>
        <w:tc>
          <w:tcPr>
            <w:tcW w:w="3477" w:type="dxa"/>
            <w:shd w:val="clear" w:color="auto" w:fill="FFFFFF"/>
            <w:noWrap/>
            <w:vAlign w:val="center"/>
          </w:tcPr>
          <w:p w14:paraId="54603EC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吡嗪酰胺片</w:t>
            </w:r>
          </w:p>
        </w:tc>
        <w:tc>
          <w:tcPr>
            <w:tcW w:w="2318" w:type="dxa"/>
            <w:shd w:val="clear" w:color="auto" w:fill="FFFFFF"/>
            <w:noWrap/>
            <w:vAlign w:val="center"/>
          </w:tcPr>
          <w:p w14:paraId="6F4AE2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0.25g*100s</w:t>
            </w:r>
          </w:p>
        </w:tc>
        <w:tc>
          <w:tcPr>
            <w:tcW w:w="1296" w:type="dxa"/>
            <w:shd w:val="clear" w:color="auto" w:fill="FFFFFF"/>
            <w:noWrap/>
            <w:vAlign w:val="center"/>
          </w:tcPr>
          <w:p w14:paraId="09DF0CD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14808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513F91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5455DD4">
            <w:pPr>
              <w:jc w:val="center"/>
              <w:rPr>
                <w:rFonts w:hint="eastAsia" w:ascii="仿宋" w:hAnsi="仿宋" w:eastAsia="仿宋" w:cs="仿宋"/>
                <w:i w:val="0"/>
                <w:iCs w:val="0"/>
                <w:color w:val="000000"/>
                <w:sz w:val="24"/>
                <w:szCs w:val="24"/>
                <w:u w:val="none"/>
              </w:rPr>
            </w:pPr>
          </w:p>
        </w:tc>
      </w:tr>
      <w:tr w14:paraId="3B4B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21FA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567</w:t>
            </w:r>
          </w:p>
        </w:tc>
        <w:tc>
          <w:tcPr>
            <w:tcW w:w="3477" w:type="dxa"/>
            <w:shd w:val="clear" w:color="auto" w:fill="FFFFFF"/>
            <w:noWrap/>
            <w:vAlign w:val="center"/>
          </w:tcPr>
          <w:p w14:paraId="544B923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酚磺乙胺注射液/止血敏针</w:t>
            </w:r>
          </w:p>
        </w:tc>
        <w:tc>
          <w:tcPr>
            <w:tcW w:w="2318" w:type="dxa"/>
            <w:shd w:val="clear" w:color="auto" w:fill="FFFFFF"/>
            <w:noWrap/>
            <w:vAlign w:val="center"/>
          </w:tcPr>
          <w:p w14:paraId="4C39E6B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2ml:0.5g*10支</w:t>
            </w:r>
          </w:p>
        </w:tc>
        <w:tc>
          <w:tcPr>
            <w:tcW w:w="1296" w:type="dxa"/>
            <w:shd w:val="clear" w:color="auto" w:fill="FFFFFF"/>
            <w:noWrap/>
            <w:vAlign w:val="center"/>
          </w:tcPr>
          <w:p w14:paraId="1EFC080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5400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115E4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DDF7FA9">
            <w:pPr>
              <w:jc w:val="center"/>
              <w:rPr>
                <w:rFonts w:hint="eastAsia" w:ascii="仿宋" w:hAnsi="仿宋" w:eastAsia="仿宋" w:cs="仿宋"/>
                <w:i w:val="0"/>
                <w:iCs w:val="0"/>
                <w:color w:val="000000"/>
                <w:sz w:val="24"/>
                <w:szCs w:val="24"/>
                <w:u w:val="none"/>
              </w:rPr>
            </w:pPr>
          </w:p>
        </w:tc>
      </w:tr>
      <w:tr w14:paraId="705B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74D8B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568</w:t>
            </w:r>
          </w:p>
        </w:tc>
        <w:tc>
          <w:tcPr>
            <w:tcW w:w="3477" w:type="dxa"/>
            <w:shd w:val="clear" w:color="auto" w:fill="FFFFFF"/>
            <w:noWrap/>
            <w:vAlign w:val="center"/>
          </w:tcPr>
          <w:p w14:paraId="712B1B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苯磺酸氨氯地平片</w:t>
            </w:r>
          </w:p>
        </w:tc>
        <w:tc>
          <w:tcPr>
            <w:tcW w:w="2318" w:type="dxa"/>
            <w:shd w:val="clear" w:color="auto" w:fill="FFFFFF"/>
            <w:noWrap/>
            <w:vAlign w:val="center"/>
          </w:tcPr>
          <w:p w14:paraId="7B18507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5mg*14s</w:t>
            </w:r>
          </w:p>
        </w:tc>
        <w:tc>
          <w:tcPr>
            <w:tcW w:w="1296" w:type="dxa"/>
            <w:shd w:val="clear" w:color="auto" w:fill="FFFFFF"/>
            <w:noWrap/>
            <w:vAlign w:val="center"/>
          </w:tcPr>
          <w:p w14:paraId="7226277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DC2E94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6A28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D604898">
            <w:pPr>
              <w:jc w:val="center"/>
              <w:rPr>
                <w:rFonts w:hint="eastAsia" w:ascii="仿宋" w:hAnsi="仿宋" w:eastAsia="仿宋" w:cs="仿宋"/>
                <w:i w:val="0"/>
                <w:iCs w:val="0"/>
                <w:color w:val="000000"/>
                <w:sz w:val="24"/>
                <w:szCs w:val="24"/>
                <w:u w:val="none"/>
              </w:rPr>
            </w:pPr>
          </w:p>
        </w:tc>
      </w:tr>
      <w:tr w14:paraId="7CEB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5EE4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569</w:t>
            </w:r>
          </w:p>
        </w:tc>
        <w:tc>
          <w:tcPr>
            <w:tcW w:w="3477" w:type="dxa"/>
            <w:shd w:val="clear" w:color="auto" w:fill="FFFFFF"/>
            <w:noWrap/>
            <w:vAlign w:val="center"/>
          </w:tcPr>
          <w:p w14:paraId="4D50DF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复方甘草酸铵注射液（强力解毒敏）</w:t>
            </w:r>
          </w:p>
        </w:tc>
        <w:tc>
          <w:tcPr>
            <w:tcW w:w="2318" w:type="dxa"/>
            <w:shd w:val="clear" w:color="auto" w:fill="FFFFFF"/>
            <w:noWrap/>
            <w:vAlign w:val="center"/>
          </w:tcPr>
          <w:p w14:paraId="51BFCC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2ml*10支</w:t>
            </w:r>
          </w:p>
        </w:tc>
        <w:tc>
          <w:tcPr>
            <w:tcW w:w="1296" w:type="dxa"/>
            <w:shd w:val="clear" w:color="auto" w:fill="FFFFFF"/>
            <w:noWrap/>
            <w:vAlign w:val="center"/>
          </w:tcPr>
          <w:p w14:paraId="3CC6197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EF6A2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4D0C8C">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E0E0B0">
            <w:pPr>
              <w:jc w:val="center"/>
              <w:rPr>
                <w:rFonts w:hint="eastAsia" w:ascii="仿宋" w:hAnsi="仿宋" w:eastAsia="仿宋" w:cs="仿宋"/>
                <w:i w:val="0"/>
                <w:iCs w:val="0"/>
                <w:color w:val="000000"/>
                <w:sz w:val="24"/>
                <w:szCs w:val="24"/>
                <w:u w:val="none"/>
              </w:rPr>
            </w:pPr>
          </w:p>
        </w:tc>
      </w:tr>
      <w:tr w14:paraId="1D5F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DDB9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570</w:t>
            </w:r>
          </w:p>
        </w:tc>
        <w:tc>
          <w:tcPr>
            <w:tcW w:w="3477" w:type="dxa"/>
            <w:shd w:val="clear" w:color="auto" w:fill="FFFFFF"/>
            <w:noWrap/>
            <w:vAlign w:val="center"/>
          </w:tcPr>
          <w:p w14:paraId="6C8222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甘草酸二铵注射液</w:t>
            </w:r>
          </w:p>
        </w:tc>
        <w:tc>
          <w:tcPr>
            <w:tcW w:w="2318" w:type="dxa"/>
            <w:shd w:val="clear" w:color="auto" w:fill="FFFFFF"/>
            <w:noWrap/>
            <w:vAlign w:val="center"/>
          </w:tcPr>
          <w:p w14:paraId="18DB22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10ml*50mg*5支</w:t>
            </w:r>
          </w:p>
        </w:tc>
        <w:tc>
          <w:tcPr>
            <w:tcW w:w="1296" w:type="dxa"/>
            <w:shd w:val="clear" w:color="auto" w:fill="FFFFFF"/>
            <w:noWrap/>
            <w:vAlign w:val="center"/>
          </w:tcPr>
          <w:p w14:paraId="68E948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FEF577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7BB97B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6174EF">
            <w:pPr>
              <w:jc w:val="center"/>
              <w:rPr>
                <w:rFonts w:hint="eastAsia" w:ascii="仿宋" w:hAnsi="仿宋" w:eastAsia="仿宋" w:cs="仿宋"/>
                <w:i w:val="0"/>
                <w:iCs w:val="0"/>
                <w:color w:val="000000"/>
                <w:sz w:val="24"/>
                <w:szCs w:val="24"/>
                <w:u w:val="none"/>
              </w:rPr>
            </w:pPr>
          </w:p>
        </w:tc>
      </w:tr>
      <w:tr w14:paraId="00D0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3F37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571</w:t>
            </w:r>
          </w:p>
        </w:tc>
        <w:tc>
          <w:tcPr>
            <w:tcW w:w="3477" w:type="dxa"/>
            <w:shd w:val="clear" w:color="auto" w:fill="FFFFFF"/>
            <w:noWrap/>
            <w:vAlign w:val="center"/>
          </w:tcPr>
          <w:p w14:paraId="15B015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肝素钠注射液</w:t>
            </w:r>
          </w:p>
        </w:tc>
        <w:tc>
          <w:tcPr>
            <w:tcW w:w="2318" w:type="dxa"/>
            <w:shd w:val="clear" w:color="auto" w:fill="FFFFFF"/>
            <w:noWrap/>
            <w:vAlign w:val="center"/>
          </w:tcPr>
          <w:p w14:paraId="0CAD292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2ml：12500单位</w:t>
            </w:r>
          </w:p>
        </w:tc>
        <w:tc>
          <w:tcPr>
            <w:tcW w:w="1296" w:type="dxa"/>
            <w:shd w:val="clear" w:color="auto" w:fill="FFFFFF"/>
            <w:noWrap/>
            <w:vAlign w:val="center"/>
          </w:tcPr>
          <w:p w14:paraId="39D3278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D3D4F0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9054A0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D54FBC">
            <w:pPr>
              <w:jc w:val="center"/>
              <w:rPr>
                <w:rFonts w:hint="eastAsia" w:ascii="仿宋" w:hAnsi="仿宋" w:eastAsia="仿宋" w:cs="仿宋"/>
                <w:i w:val="0"/>
                <w:iCs w:val="0"/>
                <w:color w:val="000000"/>
                <w:sz w:val="24"/>
                <w:szCs w:val="24"/>
                <w:u w:val="none"/>
              </w:rPr>
            </w:pPr>
          </w:p>
        </w:tc>
      </w:tr>
      <w:tr w14:paraId="6199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FBE67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572</w:t>
            </w:r>
          </w:p>
        </w:tc>
        <w:tc>
          <w:tcPr>
            <w:tcW w:w="3477" w:type="dxa"/>
            <w:shd w:val="clear" w:color="auto" w:fill="FFFFFF"/>
            <w:noWrap/>
            <w:vAlign w:val="center"/>
          </w:tcPr>
          <w:p w14:paraId="70279DF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黄芪注射液</w:t>
            </w:r>
          </w:p>
        </w:tc>
        <w:tc>
          <w:tcPr>
            <w:tcW w:w="2318" w:type="dxa"/>
            <w:shd w:val="clear" w:color="auto" w:fill="FFFFFF"/>
            <w:noWrap/>
            <w:vAlign w:val="center"/>
          </w:tcPr>
          <w:p w14:paraId="7CFC7F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10ml*2.5g*5支</w:t>
            </w:r>
          </w:p>
        </w:tc>
        <w:tc>
          <w:tcPr>
            <w:tcW w:w="1296" w:type="dxa"/>
            <w:shd w:val="clear" w:color="auto" w:fill="FFFFFF"/>
            <w:noWrap/>
            <w:vAlign w:val="center"/>
          </w:tcPr>
          <w:p w14:paraId="3DDC9FA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A5907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404443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893B0A9">
            <w:pPr>
              <w:jc w:val="center"/>
              <w:rPr>
                <w:rFonts w:hint="eastAsia" w:ascii="仿宋" w:hAnsi="仿宋" w:eastAsia="仿宋" w:cs="仿宋"/>
                <w:i w:val="0"/>
                <w:iCs w:val="0"/>
                <w:color w:val="000000"/>
                <w:sz w:val="24"/>
                <w:szCs w:val="24"/>
                <w:u w:val="none"/>
              </w:rPr>
            </w:pPr>
          </w:p>
        </w:tc>
      </w:tr>
      <w:tr w14:paraId="16E4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8AC84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3477" w:type="dxa"/>
            <w:shd w:val="clear" w:color="auto" w:fill="FFFFFF"/>
            <w:noWrap/>
            <w:vAlign w:val="center"/>
          </w:tcPr>
          <w:p w14:paraId="6095B7D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苯磺酸氨氯地平片</w:t>
            </w:r>
          </w:p>
        </w:tc>
        <w:tc>
          <w:tcPr>
            <w:tcW w:w="2318" w:type="dxa"/>
            <w:shd w:val="clear" w:color="auto" w:fill="FFFFFF"/>
            <w:noWrap/>
            <w:vAlign w:val="center"/>
          </w:tcPr>
          <w:p w14:paraId="6C130B6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5mg*7s</w:t>
            </w:r>
          </w:p>
        </w:tc>
        <w:tc>
          <w:tcPr>
            <w:tcW w:w="1296" w:type="dxa"/>
            <w:shd w:val="clear" w:color="auto" w:fill="FFFFFF"/>
            <w:noWrap/>
            <w:vAlign w:val="center"/>
          </w:tcPr>
          <w:p w14:paraId="47546F3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90FB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F26F4B">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BD5E9B">
            <w:pPr>
              <w:jc w:val="center"/>
              <w:rPr>
                <w:rFonts w:hint="eastAsia" w:ascii="仿宋" w:hAnsi="仿宋" w:eastAsia="仿宋" w:cs="仿宋"/>
                <w:i w:val="0"/>
                <w:iCs w:val="0"/>
                <w:color w:val="000000"/>
                <w:sz w:val="24"/>
                <w:szCs w:val="24"/>
                <w:u w:val="none"/>
              </w:rPr>
            </w:pPr>
          </w:p>
        </w:tc>
      </w:tr>
      <w:tr w14:paraId="76F1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F6B9B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574</w:t>
            </w:r>
          </w:p>
        </w:tc>
        <w:tc>
          <w:tcPr>
            <w:tcW w:w="3477" w:type="dxa"/>
            <w:shd w:val="clear" w:color="auto" w:fill="FFFFFF"/>
            <w:noWrap/>
            <w:vAlign w:val="center"/>
          </w:tcPr>
          <w:p w14:paraId="39E009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肌苷注射液</w:t>
            </w:r>
          </w:p>
        </w:tc>
        <w:tc>
          <w:tcPr>
            <w:tcW w:w="2318" w:type="dxa"/>
            <w:shd w:val="clear" w:color="auto" w:fill="FFFFFF"/>
            <w:noWrap/>
            <w:vAlign w:val="center"/>
          </w:tcPr>
          <w:p w14:paraId="055B066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2ml*0.1g*10支</w:t>
            </w:r>
          </w:p>
        </w:tc>
        <w:tc>
          <w:tcPr>
            <w:tcW w:w="1296" w:type="dxa"/>
            <w:shd w:val="clear" w:color="auto" w:fill="FFFFFF"/>
            <w:noWrap/>
            <w:vAlign w:val="center"/>
          </w:tcPr>
          <w:p w14:paraId="7341D6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E450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5C54E8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D1784D1">
            <w:pPr>
              <w:jc w:val="center"/>
              <w:rPr>
                <w:rFonts w:hint="eastAsia" w:ascii="仿宋" w:hAnsi="仿宋" w:eastAsia="仿宋" w:cs="仿宋"/>
                <w:i w:val="0"/>
                <w:iCs w:val="0"/>
                <w:color w:val="000000"/>
                <w:sz w:val="24"/>
                <w:szCs w:val="24"/>
                <w:u w:val="none"/>
              </w:rPr>
            </w:pPr>
          </w:p>
        </w:tc>
      </w:tr>
      <w:tr w14:paraId="2A7B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848C7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575</w:t>
            </w:r>
          </w:p>
        </w:tc>
        <w:tc>
          <w:tcPr>
            <w:tcW w:w="3477" w:type="dxa"/>
            <w:shd w:val="clear" w:color="auto" w:fill="FFFFFF"/>
            <w:noWrap/>
            <w:vAlign w:val="center"/>
          </w:tcPr>
          <w:p w14:paraId="3C1FC32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结核菌素纯蛋白衍生物</w:t>
            </w:r>
          </w:p>
        </w:tc>
        <w:tc>
          <w:tcPr>
            <w:tcW w:w="2318" w:type="dxa"/>
            <w:shd w:val="clear" w:color="auto" w:fill="FFFFFF"/>
            <w:noWrap/>
            <w:vAlign w:val="center"/>
          </w:tcPr>
          <w:p w14:paraId="0D7F020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1ml:50iu</w:t>
            </w:r>
          </w:p>
        </w:tc>
        <w:tc>
          <w:tcPr>
            <w:tcW w:w="1296" w:type="dxa"/>
            <w:shd w:val="clear" w:color="auto" w:fill="FFFFFF"/>
            <w:noWrap/>
            <w:vAlign w:val="center"/>
          </w:tcPr>
          <w:p w14:paraId="4CF3D5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2D56CE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920830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27C2B14">
            <w:pPr>
              <w:jc w:val="center"/>
              <w:rPr>
                <w:rFonts w:hint="eastAsia" w:ascii="仿宋" w:hAnsi="仿宋" w:eastAsia="仿宋" w:cs="仿宋"/>
                <w:i w:val="0"/>
                <w:iCs w:val="0"/>
                <w:color w:val="000000"/>
                <w:sz w:val="24"/>
                <w:szCs w:val="24"/>
                <w:u w:val="none"/>
              </w:rPr>
            </w:pPr>
          </w:p>
        </w:tc>
      </w:tr>
      <w:tr w14:paraId="116F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C82B7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576</w:t>
            </w:r>
          </w:p>
        </w:tc>
        <w:tc>
          <w:tcPr>
            <w:tcW w:w="3477" w:type="dxa"/>
            <w:shd w:val="clear" w:color="auto" w:fill="FFFFFF"/>
            <w:noWrap/>
            <w:vAlign w:val="center"/>
          </w:tcPr>
          <w:p w14:paraId="5AE7F2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精蛋白锌重组赖脯胰岛素混合注射液（25R)（速秀霖 )</w:t>
            </w:r>
          </w:p>
        </w:tc>
        <w:tc>
          <w:tcPr>
            <w:tcW w:w="2318" w:type="dxa"/>
            <w:shd w:val="clear" w:color="auto" w:fill="FFFFFF"/>
            <w:noWrap/>
            <w:vAlign w:val="center"/>
          </w:tcPr>
          <w:p w14:paraId="545448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300U：3ml×1瓶</w:t>
            </w:r>
          </w:p>
        </w:tc>
        <w:tc>
          <w:tcPr>
            <w:tcW w:w="1296" w:type="dxa"/>
            <w:shd w:val="clear" w:color="auto" w:fill="FFFFFF"/>
            <w:noWrap/>
            <w:vAlign w:val="center"/>
          </w:tcPr>
          <w:p w14:paraId="7F365DA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1477CC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2CAE74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225DA19">
            <w:pPr>
              <w:jc w:val="center"/>
              <w:rPr>
                <w:rFonts w:hint="eastAsia" w:ascii="仿宋" w:hAnsi="仿宋" w:eastAsia="仿宋" w:cs="仿宋"/>
                <w:i w:val="0"/>
                <w:iCs w:val="0"/>
                <w:color w:val="000000"/>
                <w:sz w:val="24"/>
                <w:szCs w:val="24"/>
                <w:u w:val="none"/>
              </w:rPr>
            </w:pPr>
          </w:p>
        </w:tc>
      </w:tr>
      <w:tr w14:paraId="1242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48845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577</w:t>
            </w:r>
          </w:p>
        </w:tc>
        <w:tc>
          <w:tcPr>
            <w:tcW w:w="3477" w:type="dxa"/>
            <w:shd w:val="clear" w:color="auto" w:fill="FFFFFF"/>
            <w:noWrap/>
            <w:vAlign w:val="center"/>
          </w:tcPr>
          <w:p w14:paraId="20295A9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精蛋白锌重组赖脯胰岛素混合注射液（25R)（优必乐）</w:t>
            </w:r>
          </w:p>
        </w:tc>
        <w:tc>
          <w:tcPr>
            <w:tcW w:w="2318" w:type="dxa"/>
            <w:shd w:val="clear" w:color="auto" w:fill="FFFFFF"/>
            <w:noWrap/>
            <w:vAlign w:val="center"/>
          </w:tcPr>
          <w:p w14:paraId="117D845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3ml:300单位</w:t>
            </w:r>
          </w:p>
        </w:tc>
        <w:tc>
          <w:tcPr>
            <w:tcW w:w="1296" w:type="dxa"/>
            <w:shd w:val="clear" w:color="auto" w:fill="FFFFFF"/>
            <w:noWrap/>
            <w:vAlign w:val="center"/>
          </w:tcPr>
          <w:p w14:paraId="2AA3E5C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9F0E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300A181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7CD1FE">
            <w:pPr>
              <w:jc w:val="center"/>
              <w:rPr>
                <w:rFonts w:hint="eastAsia" w:ascii="仿宋" w:hAnsi="仿宋" w:eastAsia="仿宋" w:cs="仿宋"/>
                <w:i w:val="0"/>
                <w:iCs w:val="0"/>
                <w:color w:val="000000"/>
                <w:sz w:val="24"/>
                <w:szCs w:val="24"/>
                <w:u w:val="none"/>
              </w:rPr>
            </w:pPr>
          </w:p>
        </w:tc>
      </w:tr>
      <w:tr w14:paraId="00B1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B9042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578</w:t>
            </w:r>
          </w:p>
        </w:tc>
        <w:tc>
          <w:tcPr>
            <w:tcW w:w="3477" w:type="dxa"/>
            <w:shd w:val="clear" w:color="auto" w:fill="FFFFFF"/>
            <w:noWrap/>
            <w:vAlign w:val="center"/>
          </w:tcPr>
          <w:p w14:paraId="40CBE82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精蛋白锌重组赖脯胰岛素混合注射液（50R)（优必乐）</w:t>
            </w:r>
          </w:p>
        </w:tc>
        <w:tc>
          <w:tcPr>
            <w:tcW w:w="2318" w:type="dxa"/>
            <w:shd w:val="clear" w:color="auto" w:fill="FFFFFF"/>
            <w:noWrap/>
            <w:vAlign w:val="center"/>
          </w:tcPr>
          <w:p w14:paraId="759DBB3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300U：3ml×1瓶</w:t>
            </w:r>
          </w:p>
        </w:tc>
        <w:tc>
          <w:tcPr>
            <w:tcW w:w="1296" w:type="dxa"/>
            <w:shd w:val="clear" w:color="auto" w:fill="FFFFFF"/>
            <w:noWrap/>
            <w:vAlign w:val="center"/>
          </w:tcPr>
          <w:p w14:paraId="7C5D6A8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04242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1DCA8DB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AC2E49">
            <w:pPr>
              <w:jc w:val="center"/>
              <w:rPr>
                <w:rFonts w:hint="eastAsia" w:ascii="仿宋" w:hAnsi="仿宋" w:eastAsia="仿宋" w:cs="仿宋"/>
                <w:i w:val="0"/>
                <w:iCs w:val="0"/>
                <w:color w:val="000000"/>
                <w:sz w:val="24"/>
                <w:szCs w:val="24"/>
                <w:u w:val="none"/>
              </w:rPr>
            </w:pPr>
          </w:p>
        </w:tc>
      </w:tr>
      <w:tr w14:paraId="0AF4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7FF9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579</w:t>
            </w:r>
          </w:p>
        </w:tc>
        <w:tc>
          <w:tcPr>
            <w:tcW w:w="3477" w:type="dxa"/>
            <w:shd w:val="clear" w:color="auto" w:fill="FFFFFF"/>
            <w:noWrap/>
            <w:vAlign w:val="center"/>
          </w:tcPr>
          <w:p w14:paraId="4A56B7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板蓝根颗粒</w:t>
            </w:r>
          </w:p>
        </w:tc>
        <w:tc>
          <w:tcPr>
            <w:tcW w:w="2318" w:type="dxa"/>
            <w:shd w:val="clear" w:color="auto" w:fill="FFFFFF"/>
            <w:noWrap/>
            <w:vAlign w:val="center"/>
          </w:tcPr>
          <w:p w14:paraId="79F8D1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10g*20袋</w:t>
            </w:r>
          </w:p>
        </w:tc>
        <w:tc>
          <w:tcPr>
            <w:tcW w:w="1296" w:type="dxa"/>
            <w:shd w:val="clear" w:color="auto" w:fill="FFFFFF"/>
            <w:noWrap/>
            <w:vAlign w:val="center"/>
          </w:tcPr>
          <w:p w14:paraId="5E20FBBD">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B6DFAC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969" w:type="dxa"/>
            <w:vMerge w:val="continue"/>
            <w:shd w:val="clear" w:color="auto" w:fill="auto"/>
            <w:noWrap/>
            <w:vAlign w:val="center"/>
          </w:tcPr>
          <w:p w14:paraId="5CBED7B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ADC1D2A">
            <w:pPr>
              <w:jc w:val="center"/>
              <w:rPr>
                <w:rFonts w:hint="eastAsia" w:ascii="仿宋" w:hAnsi="仿宋" w:eastAsia="仿宋" w:cs="仿宋"/>
                <w:i w:val="0"/>
                <w:iCs w:val="0"/>
                <w:color w:val="000000"/>
                <w:sz w:val="24"/>
                <w:szCs w:val="24"/>
                <w:u w:val="none"/>
              </w:rPr>
            </w:pPr>
          </w:p>
        </w:tc>
      </w:tr>
      <w:tr w14:paraId="30BA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386A9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580</w:t>
            </w:r>
          </w:p>
        </w:tc>
        <w:tc>
          <w:tcPr>
            <w:tcW w:w="3477" w:type="dxa"/>
            <w:shd w:val="clear" w:color="auto" w:fill="FFFFFF"/>
            <w:noWrap/>
            <w:vAlign w:val="center"/>
          </w:tcPr>
          <w:p w14:paraId="708CC5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奥美拉唑肠溶胶囊</w:t>
            </w:r>
          </w:p>
        </w:tc>
        <w:tc>
          <w:tcPr>
            <w:tcW w:w="2318" w:type="dxa"/>
            <w:shd w:val="clear" w:color="auto" w:fill="FFFFFF"/>
            <w:noWrap/>
            <w:vAlign w:val="center"/>
          </w:tcPr>
          <w:p w14:paraId="543DD6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10mg*14s</w:t>
            </w:r>
          </w:p>
        </w:tc>
        <w:tc>
          <w:tcPr>
            <w:tcW w:w="1296" w:type="dxa"/>
            <w:shd w:val="clear" w:color="auto" w:fill="FFFFFF"/>
            <w:noWrap/>
            <w:vAlign w:val="center"/>
          </w:tcPr>
          <w:p w14:paraId="2188E81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90FA9F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763ED9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07B6890">
            <w:pPr>
              <w:jc w:val="center"/>
              <w:rPr>
                <w:rFonts w:hint="eastAsia" w:ascii="仿宋" w:hAnsi="仿宋" w:eastAsia="仿宋" w:cs="仿宋"/>
                <w:i w:val="0"/>
                <w:iCs w:val="0"/>
                <w:color w:val="000000"/>
                <w:sz w:val="24"/>
                <w:szCs w:val="24"/>
                <w:u w:val="none"/>
              </w:rPr>
            </w:pPr>
          </w:p>
        </w:tc>
      </w:tr>
      <w:tr w14:paraId="2C32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36A1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581</w:t>
            </w:r>
          </w:p>
        </w:tc>
        <w:tc>
          <w:tcPr>
            <w:tcW w:w="3477" w:type="dxa"/>
            <w:shd w:val="clear" w:color="auto" w:fill="FFFFFF"/>
            <w:noWrap/>
            <w:vAlign w:val="center"/>
          </w:tcPr>
          <w:p w14:paraId="7D9C48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奥美拉唑肠溶胶囊</w:t>
            </w:r>
          </w:p>
        </w:tc>
        <w:tc>
          <w:tcPr>
            <w:tcW w:w="2318" w:type="dxa"/>
            <w:shd w:val="clear" w:color="auto" w:fill="FFFFFF"/>
            <w:noWrap/>
            <w:vAlign w:val="center"/>
          </w:tcPr>
          <w:p w14:paraId="6EE22ED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20mg*14s</w:t>
            </w:r>
          </w:p>
        </w:tc>
        <w:tc>
          <w:tcPr>
            <w:tcW w:w="1296" w:type="dxa"/>
            <w:shd w:val="clear" w:color="auto" w:fill="FFFFFF"/>
            <w:noWrap/>
            <w:vAlign w:val="center"/>
          </w:tcPr>
          <w:p w14:paraId="5BC0C0E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4B4E0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86EB2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79B8B38">
            <w:pPr>
              <w:jc w:val="center"/>
              <w:rPr>
                <w:rFonts w:hint="eastAsia" w:ascii="仿宋" w:hAnsi="仿宋" w:eastAsia="仿宋" w:cs="仿宋"/>
                <w:i w:val="0"/>
                <w:iCs w:val="0"/>
                <w:color w:val="000000"/>
                <w:sz w:val="24"/>
                <w:szCs w:val="24"/>
                <w:u w:val="none"/>
              </w:rPr>
            </w:pPr>
          </w:p>
        </w:tc>
      </w:tr>
      <w:tr w14:paraId="691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515C2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582</w:t>
            </w:r>
          </w:p>
        </w:tc>
        <w:tc>
          <w:tcPr>
            <w:tcW w:w="3477" w:type="dxa"/>
            <w:shd w:val="clear" w:color="auto" w:fill="FFFFFF"/>
            <w:noWrap/>
            <w:vAlign w:val="center"/>
          </w:tcPr>
          <w:p w14:paraId="6B518C8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氨咖黄敏胶囊</w:t>
            </w:r>
          </w:p>
        </w:tc>
        <w:tc>
          <w:tcPr>
            <w:tcW w:w="2318" w:type="dxa"/>
            <w:shd w:val="clear" w:color="auto" w:fill="FFFFFF"/>
            <w:noWrap/>
            <w:vAlign w:val="center"/>
          </w:tcPr>
          <w:p w14:paraId="6028DA8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0.25g*10s</w:t>
            </w:r>
          </w:p>
        </w:tc>
        <w:tc>
          <w:tcPr>
            <w:tcW w:w="1296" w:type="dxa"/>
            <w:shd w:val="clear" w:color="auto" w:fill="FFFFFF"/>
            <w:noWrap/>
            <w:vAlign w:val="center"/>
          </w:tcPr>
          <w:p w14:paraId="3309143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62076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708CFD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5CC8E5">
            <w:pPr>
              <w:jc w:val="center"/>
              <w:rPr>
                <w:rFonts w:hint="eastAsia" w:ascii="仿宋" w:hAnsi="仿宋" w:eastAsia="仿宋" w:cs="仿宋"/>
                <w:i w:val="0"/>
                <w:iCs w:val="0"/>
                <w:color w:val="000000"/>
                <w:sz w:val="24"/>
                <w:szCs w:val="24"/>
                <w:u w:val="none"/>
              </w:rPr>
            </w:pPr>
          </w:p>
        </w:tc>
      </w:tr>
      <w:tr w14:paraId="48D7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BE080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583</w:t>
            </w:r>
          </w:p>
        </w:tc>
        <w:tc>
          <w:tcPr>
            <w:tcW w:w="3477" w:type="dxa"/>
            <w:shd w:val="clear" w:color="auto" w:fill="FFFFFF"/>
            <w:noWrap/>
            <w:vAlign w:val="center"/>
          </w:tcPr>
          <w:p w14:paraId="3D68D0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氨茶碱注射液</w:t>
            </w:r>
          </w:p>
        </w:tc>
        <w:tc>
          <w:tcPr>
            <w:tcW w:w="2318" w:type="dxa"/>
            <w:shd w:val="clear" w:color="auto" w:fill="FFFFFF"/>
            <w:noWrap/>
            <w:vAlign w:val="center"/>
          </w:tcPr>
          <w:p w14:paraId="1A53F29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0.25g*2ml</w:t>
            </w:r>
          </w:p>
        </w:tc>
        <w:tc>
          <w:tcPr>
            <w:tcW w:w="1296" w:type="dxa"/>
            <w:shd w:val="clear" w:color="auto" w:fill="FFFFFF"/>
            <w:noWrap/>
            <w:vAlign w:val="center"/>
          </w:tcPr>
          <w:p w14:paraId="3FF5C04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04C846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4A980B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438B8D3">
            <w:pPr>
              <w:jc w:val="center"/>
              <w:rPr>
                <w:rFonts w:hint="eastAsia" w:ascii="仿宋" w:hAnsi="仿宋" w:eastAsia="仿宋" w:cs="仿宋"/>
                <w:i w:val="0"/>
                <w:iCs w:val="0"/>
                <w:color w:val="000000"/>
                <w:sz w:val="24"/>
                <w:szCs w:val="24"/>
                <w:u w:val="none"/>
              </w:rPr>
            </w:pPr>
          </w:p>
        </w:tc>
      </w:tr>
      <w:tr w14:paraId="0EDA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99D0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584</w:t>
            </w:r>
          </w:p>
        </w:tc>
        <w:tc>
          <w:tcPr>
            <w:tcW w:w="3477" w:type="dxa"/>
            <w:shd w:val="clear" w:color="auto" w:fill="FFFFFF"/>
            <w:noWrap/>
            <w:vAlign w:val="center"/>
          </w:tcPr>
          <w:p w14:paraId="0235084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葡萄糖酸钙注射液</w:t>
            </w:r>
          </w:p>
        </w:tc>
        <w:tc>
          <w:tcPr>
            <w:tcW w:w="2318" w:type="dxa"/>
            <w:shd w:val="clear" w:color="auto" w:fill="FFFFFF"/>
            <w:noWrap/>
            <w:vAlign w:val="center"/>
          </w:tcPr>
          <w:p w14:paraId="6DFA573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10ml*1g*5支</w:t>
            </w:r>
          </w:p>
        </w:tc>
        <w:tc>
          <w:tcPr>
            <w:tcW w:w="1296" w:type="dxa"/>
            <w:shd w:val="clear" w:color="auto" w:fill="FFFFFF"/>
            <w:noWrap/>
            <w:vAlign w:val="center"/>
          </w:tcPr>
          <w:p w14:paraId="0E13FFE0">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ECB5D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8126B2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BE45A4">
            <w:pPr>
              <w:jc w:val="center"/>
              <w:rPr>
                <w:rFonts w:hint="eastAsia" w:ascii="仿宋" w:hAnsi="仿宋" w:eastAsia="仿宋" w:cs="仿宋"/>
                <w:i w:val="0"/>
                <w:iCs w:val="0"/>
                <w:color w:val="000000"/>
                <w:sz w:val="24"/>
                <w:szCs w:val="24"/>
                <w:u w:val="none"/>
              </w:rPr>
            </w:pPr>
          </w:p>
        </w:tc>
      </w:tr>
      <w:tr w14:paraId="3D83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E78D0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585</w:t>
            </w:r>
          </w:p>
        </w:tc>
        <w:tc>
          <w:tcPr>
            <w:tcW w:w="3477" w:type="dxa"/>
            <w:shd w:val="clear" w:color="auto" w:fill="FFFFFF"/>
            <w:noWrap/>
            <w:vAlign w:val="center"/>
          </w:tcPr>
          <w:p w14:paraId="174E9D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氢化可的松注射液</w:t>
            </w:r>
          </w:p>
        </w:tc>
        <w:tc>
          <w:tcPr>
            <w:tcW w:w="2318" w:type="dxa"/>
            <w:shd w:val="clear" w:color="auto" w:fill="FFFFFF"/>
            <w:noWrap/>
            <w:vAlign w:val="center"/>
          </w:tcPr>
          <w:p w14:paraId="3ED341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20ml：100mg*5支</w:t>
            </w:r>
          </w:p>
        </w:tc>
        <w:tc>
          <w:tcPr>
            <w:tcW w:w="1296" w:type="dxa"/>
            <w:shd w:val="clear" w:color="auto" w:fill="FFFFFF"/>
            <w:noWrap/>
            <w:vAlign w:val="center"/>
          </w:tcPr>
          <w:p w14:paraId="5A42F9E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9C4E6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62916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E37509C">
            <w:pPr>
              <w:jc w:val="center"/>
              <w:rPr>
                <w:rFonts w:hint="eastAsia" w:ascii="仿宋" w:hAnsi="仿宋" w:eastAsia="仿宋" w:cs="仿宋"/>
                <w:i w:val="0"/>
                <w:iCs w:val="0"/>
                <w:color w:val="000000"/>
                <w:sz w:val="24"/>
                <w:szCs w:val="24"/>
                <w:u w:val="none"/>
              </w:rPr>
            </w:pPr>
          </w:p>
        </w:tc>
      </w:tr>
      <w:tr w14:paraId="25B5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4F574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586</w:t>
            </w:r>
          </w:p>
        </w:tc>
        <w:tc>
          <w:tcPr>
            <w:tcW w:w="3477" w:type="dxa"/>
            <w:shd w:val="clear" w:color="auto" w:fill="FFFFFF"/>
            <w:noWrap/>
            <w:vAlign w:val="center"/>
          </w:tcPr>
          <w:p w14:paraId="4E49704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氨茶碱片</w:t>
            </w:r>
          </w:p>
        </w:tc>
        <w:tc>
          <w:tcPr>
            <w:tcW w:w="2318" w:type="dxa"/>
            <w:shd w:val="clear" w:color="auto" w:fill="FFFFFF"/>
            <w:noWrap/>
            <w:vAlign w:val="center"/>
          </w:tcPr>
          <w:p w14:paraId="3280931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0.1g*100s</w:t>
            </w:r>
          </w:p>
        </w:tc>
        <w:tc>
          <w:tcPr>
            <w:tcW w:w="1296" w:type="dxa"/>
            <w:shd w:val="clear" w:color="auto" w:fill="FFFFFF"/>
            <w:noWrap/>
            <w:vAlign w:val="center"/>
          </w:tcPr>
          <w:p w14:paraId="0135AC9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3190B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7AA6D3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277980F">
            <w:pPr>
              <w:jc w:val="center"/>
              <w:rPr>
                <w:rFonts w:hint="eastAsia" w:ascii="仿宋" w:hAnsi="仿宋" w:eastAsia="仿宋" w:cs="仿宋"/>
                <w:i w:val="0"/>
                <w:iCs w:val="0"/>
                <w:color w:val="000000"/>
                <w:sz w:val="24"/>
                <w:szCs w:val="24"/>
                <w:u w:val="none"/>
              </w:rPr>
            </w:pPr>
          </w:p>
        </w:tc>
      </w:tr>
      <w:tr w14:paraId="1510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D9521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587</w:t>
            </w:r>
          </w:p>
        </w:tc>
        <w:tc>
          <w:tcPr>
            <w:tcW w:w="3477" w:type="dxa"/>
            <w:shd w:val="clear" w:color="auto" w:fill="FFFFFF"/>
            <w:noWrap/>
            <w:vAlign w:val="center"/>
          </w:tcPr>
          <w:p w14:paraId="0F3C4E6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去乙酰毛花苷注射液</w:t>
            </w:r>
          </w:p>
        </w:tc>
        <w:tc>
          <w:tcPr>
            <w:tcW w:w="2318" w:type="dxa"/>
            <w:shd w:val="clear" w:color="auto" w:fill="FFFFFF"/>
            <w:noWrap/>
            <w:vAlign w:val="center"/>
          </w:tcPr>
          <w:p w14:paraId="0637B3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0.4mg*2ml*2支</w:t>
            </w:r>
          </w:p>
        </w:tc>
        <w:tc>
          <w:tcPr>
            <w:tcW w:w="1296" w:type="dxa"/>
            <w:shd w:val="clear" w:color="auto" w:fill="FFFFFF"/>
            <w:noWrap/>
            <w:vAlign w:val="center"/>
          </w:tcPr>
          <w:p w14:paraId="5446ED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C70612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46E781A">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474A28D">
            <w:pPr>
              <w:jc w:val="center"/>
              <w:rPr>
                <w:rFonts w:hint="eastAsia" w:ascii="仿宋" w:hAnsi="仿宋" w:eastAsia="仿宋" w:cs="仿宋"/>
                <w:i w:val="0"/>
                <w:iCs w:val="0"/>
                <w:color w:val="000000"/>
                <w:sz w:val="24"/>
                <w:szCs w:val="24"/>
                <w:u w:val="none"/>
              </w:rPr>
            </w:pPr>
          </w:p>
        </w:tc>
      </w:tr>
      <w:tr w14:paraId="47F1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B2F46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588</w:t>
            </w:r>
          </w:p>
        </w:tc>
        <w:tc>
          <w:tcPr>
            <w:tcW w:w="3477" w:type="dxa"/>
            <w:shd w:val="clear" w:color="auto" w:fill="FFFFFF"/>
            <w:noWrap/>
            <w:vAlign w:val="center"/>
          </w:tcPr>
          <w:p w14:paraId="652A19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安乃近片</w:t>
            </w:r>
          </w:p>
        </w:tc>
        <w:tc>
          <w:tcPr>
            <w:tcW w:w="2318" w:type="dxa"/>
            <w:shd w:val="clear" w:color="auto" w:fill="FFFFFF"/>
            <w:noWrap/>
            <w:vAlign w:val="center"/>
          </w:tcPr>
          <w:p w14:paraId="659530B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0.5g*100s</w:t>
            </w:r>
          </w:p>
        </w:tc>
        <w:tc>
          <w:tcPr>
            <w:tcW w:w="1296" w:type="dxa"/>
            <w:shd w:val="clear" w:color="auto" w:fill="FFFFFF"/>
            <w:noWrap/>
            <w:vAlign w:val="center"/>
          </w:tcPr>
          <w:p w14:paraId="5C8A113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7547C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17FD6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9B9D6DA">
            <w:pPr>
              <w:jc w:val="center"/>
              <w:rPr>
                <w:rFonts w:hint="eastAsia" w:ascii="仿宋" w:hAnsi="仿宋" w:eastAsia="仿宋" w:cs="仿宋"/>
                <w:i w:val="0"/>
                <w:iCs w:val="0"/>
                <w:color w:val="000000"/>
                <w:sz w:val="24"/>
                <w:szCs w:val="24"/>
                <w:u w:val="none"/>
              </w:rPr>
            </w:pPr>
          </w:p>
        </w:tc>
      </w:tr>
      <w:tr w14:paraId="0EEF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03D09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589</w:t>
            </w:r>
          </w:p>
        </w:tc>
        <w:tc>
          <w:tcPr>
            <w:tcW w:w="3477" w:type="dxa"/>
            <w:shd w:val="clear" w:color="auto" w:fill="FFFFFF"/>
            <w:noWrap/>
            <w:vAlign w:val="center"/>
          </w:tcPr>
          <w:p w14:paraId="0D8494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安乃近片</w:t>
            </w:r>
          </w:p>
        </w:tc>
        <w:tc>
          <w:tcPr>
            <w:tcW w:w="2318" w:type="dxa"/>
            <w:shd w:val="clear" w:color="auto" w:fill="FFFFFF"/>
            <w:noWrap/>
            <w:vAlign w:val="center"/>
          </w:tcPr>
          <w:p w14:paraId="2BE2662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0.5g*400片</w:t>
            </w:r>
          </w:p>
        </w:tc>
        <w:tc>
          <w:tcPr>
            <w:tcW w:w="1296" w:type="dxa"/>
            <w:shd w:val="clear" w:color="auto" w:fill="FFFFFF"/>
            <w:noWrap/>
            <w:vAlign w:val="center"/>
          </w:tcPr>
          <w:p w14:paraId="0F69586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D1D23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0559DE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AACF22">
            <w:pPr>
              <w:jc w:val="center"/>
              <w:rPr>
                <w:rFonts w:hint="eastAsia" w:ascii="仿宋" w:hAnsi="仿宋" w:eastAsia="仿宋" w:cs="仿宋"/>
                <w:i w:val="0"/>
                <w:iCs w:val="0"/>
                <w:color w:val="000000"/>
                <w:sz w:val="24"/>
                <w:szCs w:val="24"/>
                <w:u w:val="none"/>
              </w:rPr>
            </w:pPr>
          </w:p>
        </w:tc>
      </w:tr>
      <w:tr w14:paraId="214E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F4EA0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590</w:t>
            </w:r>
          </w:p>
        </w:tc>
        <w:tc>
          <w:tcPr>
            <w:tcW w:w="3477" w:type="dxa"/>
            <w:shd w:val="clear" w:color="auto" w:fill="FFFFFF"/>
            <w:noWrap/>
            <w:vAlign w:val="center"/>
          </w:tcPr>
          <w:p w14:paraId="719A8D5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阿昔洛韦乳膏</w:t>
            </w:r>
          </w:p>
        </w:tc>
        <w:tc>
          <w:tcPr>
            <w:tcW w:w="2318" w:type="dxa"/>
            <w:shd w:val="clear" w:color="auto" w:fill="FFFFFF"/>
            <w:noWrap/>
            <w:vAlign w:val="center"/>
          </w:tcPr>
          <w:p w14:paraId="0787CDA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10g：0.3g</w:t>
            </w:r>
          </w:p>
        </w:tc>
        <w:tc>
          <w:tcPr>
            <w:tcW w:w="1296" w:type="dxa"/>
            <w:shd w:val="clear" w:color="auto" w:fill="FFFFFF"/>
            <w:noWrap/>
            <w:vAlign w:val="center"/>
          </w:tcPr>
          <w:p w14:paraId="1236327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44D2B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969" w:type="dxa"/>
            <w:vMerge w:val="continue"/>
            <w:shd w:val="clear" w:color="auto" w:fill="auto"/>
            <w:noWrap/>
            <w:vAlign w:val="center"/>
          </w:tcPr>
          <w:p w14:paraId="5F2F472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7C497A5">
            <w:pPr>
              <w:jc w:val="center"/>
              <w:rPr>
                <w:rFonts w:hint="eastAsia" w:ascii="仿宋" w:hAnsi="仿宋" w:eastAsia="仿宋" w:cs="仿宋"/>
                <w:i w:val="0"/>
                <w:iCs w:val="0"/>
                <w:color w:val="000000"/>
                <w:sz w:val="24"/>
                <w:szCs w:val="24"/>
                <w:u w:val="none"/>
              </w:rPr>
            </w:pPr>
          </w:p>
        </w:tc>
      </w:tr>
      <w:tr w14:paraId="0496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C327F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591</w:t>
            </w:r>
          </w:p>
        </w:tc>
        <w:tc>
          <w:tcPr>
            <w:tcW w:w="3477" w:type="dxa"/>
            <w:shd w:val="clear" w:color="auto" w:fill="FFFFFF"/>
            <w:noWrap/>
            <w:vAlign w:val="center"/>
          </w:tcPr>
          <w:p w14:paraId="0F4936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阿昔洛韦片</w:t>
            </w:r>
          </w:p>
        </w:tc>
        <w:tc>
          <w:tcPr>
            <w:tcW w:w="2318" w:type="dxa"/>
            <w:shd w:val="clear" w:color="auto" w:fill="FFFFFF"/>
            <w:noWrap/>
            <w:vAlign w:val="center"/>
          </w:tcPr>
          <w:p w14:paraId="1BA3AD6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0.1g*24s</w:t>
            </w:r>
          </w:p>
        </w:tc>
        <w:tc>
          <w:tcPr>
            <w:tcW w:w="1296" w:type="dxa"/>
            <w:shd w:val="clear" w:color="auto" w:fill="FFFFFF"/>
            <w:noWrap/>
            <w:vAlign w:val="center"/>
          </w:tcPr>
          <w:p w14:paraId="79796F3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8305B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53BAD1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7A92729">
            <w:pPr>
              <w:jc w:val="center"/>
              <w:rPr>
                <w:rFonts w:hint="eastAsia" w:ascii="仿宋" w:hAnsi="仿宋" w:eastAsia="仿宋" w:cs="仿宋"/>
                <w:i w:val="0"/>
                <w:iCs w:val="0"/>
                <w:color w:val="000000"/>
                <w:sz w:val="24"/>
                <w:szCs w:val="24"/>
                <w:u w:val="none"/>
              </w:rPr>
            </w:pPr>
          </w:p>
        </w:tc>
      </w:tr>
      <w:tr w14:paraId="19F9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CFDE1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592</w:t>
            </w:r>
          </w:p>
        </w:tc>
        <w:tc>
          <w:tcPr>
            <w:tcW w:w="3477" w:type="dxa"/>
            <w:shd w:val="clear" w:color="auto" w:fill="FFFFFF"/>
            <w:noWrap/>
            <w:vAlign w:val="center"/>
          </w:tcPr>
          <w:p w14:paraId="2938BD3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阿昔洛韦片</w:t>
            </w:r>
          </w:p>
        </w:tc>
        <w:tc>
          <w:tcPr>
            <w:tcW w:w="2318" w:type="dxa"/>
            <w:shd w:val="clear" w:color="auto" w:fill="FFFFFF"/>
            <w:noWrap/>
            <w:vAlign w:val="center"/>
          </w:tcPr>
          <w:p w14:paraId="7786CDE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0.1g×24片/盒</w:t>
            </w:r>
          </w:p>
        </w:tc>
        <w:tc>
          <w:tcPr>
            <w:tcW w:w="1296" w:type="dxa"/>
            <w:shd w:val="clear" w:color="auto" w:fill="FFFFFF"/>
            <w:noWrap/>
            <w:vAlign w:val="center"/>
          </w:tcPr>
          <w:p w14:paraId="4CDBEF0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ABD101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69CCD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24828AB">
            <w:pPr>
              <w:jc w:val="center"/>
              <w:rPr>
                <w:rFonts w:hint="eastAsia" w:ascii="仿宋" w:hAnsi="仿宋" w:eastAsia="仿宋" w:cs="仿宋"/>
                <w:i w:val="0"/>
                <w:iCs w:val="0"/>
                <w:color w:val="000000"/>
                <w:sz w:val="24"/>
                <w:szCs w:val="24"/>
                <w:u w:val="none"/>
              </w:rPr>
            </w:pPr>
          </w:p>
        </w:tc>
      </w:tr>
      <w:tr w14:paraId="7091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8FD20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593</w:t>
            </w:r>
          </w:p>
        </w:tc>
        <w:tc>
          <w:tcPr>
            <w:tcW w:w="3477" w:type="dxa"/>
            <w:shd w:val="clear" w:color="auto" w:fill="FFFFFF"/>
            <w:noWrap/>
            <w:vAlign w:val="center"/>
          </w:tcPr>
          <w:p w14:paraId="3778318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香丹注射液</w:t>
            </w:r>
          </w:p>
        </w:tc>
        <w:tc>
          <w:tcPr>
            <w:tcW w:w="2318" w:type="dxa"/>
            <w:shd w:val="clear" w:color="auto" w:fill="FFFFFF"/>
            <w:noWrap/>
            <w:vAlign w:val="center"/>
          </w:tcPr>
          <w:p w14:paraId="4CAF97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10mg*5支</w:t>
            </w:r>
          </w:p>
        </w:tc>
        <w:tc>
          <w:tcPr>
            <w:tcW w:w="1296" w:type="dxa"/>
            <w:shd w:val="clear" w:color="auto" w:fill="FFFFFF"/>
            <w:noWrap/>
            <w:vAlign w:val="center"/>
          </w:tcPr>
          <w:p w14:paraId="1EE87A95">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BCFAC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E50896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1A1ED9">
            <w:pPr>
              <w:jc w:val="center"/>
              <w:rPr>
                <w:rFonts w:hint="eastAsia" w:ascii="仿宋" w:hAnsi="仿宋" w:eastAsia="仿宋" w:cs="仿宋"/>
                <w:i w:val="0"/>
                <w:iCs w:val="0"/>
                <w:color w:val="000000"/>
                <w:sz w:val="24"/>
                <w:szCs w:val="24"/>
                <w:u w:val="none"/>
              </w:rPr>
            </w:pPr>
          </w:p>
        </w:tc>
      </w:tr>
      <w:tr w14:paraId="3DFF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7D60C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594</w:t>
            </w:r>
          </w:p>
        </w:tc>
        <w:tc>
          <w:tcPr>
            <w:tcW w:w="3477" w:type="dxa"/>
            <w:shd w:val="clear" w:color="auto" w:fill="FFFFFF"/>
            <w:noWrap/>
            <w:vAlign w:val="center"/>
          </w:tcPr>
          <w:p w14:paraId="4EE5578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溴米那普鲁卡因注射液（爱茂尔）</w:t>
            </w:r>
          </w:p>
        </w:tc>
        <w:tc>
          <w:tcPr>
            <w:tcW w:w="2318" w:type="dxa"/>
            <w:shd w:val="clear" w:color="auto" w:fill="FFFFFF"/>
            <w:noWrap/>
            <w:vAlign w:val="center"/>
          </w:tcPr>
          <w:p w14:paraId="5F9761A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2mg:2ml</w:t>
            </w:r>
          </w:p>
        </w:tc>
        <w:tc>
          <w:tcPr>
            <w:tcW w:w="1296" w:type="dxa"/>
            <w:shd w:val="clear" w:color="auto" w:fill="FFFFFF"/>
            <w:noWrap/>
            <w:vAlign w:val="center"/>
          </w:tcPr>
          <w:p w14:paraId="2B7A5DF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D7238D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06B86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51B3F0F">
            <w:pPr>
              <w:jc w:val="center"/>
              <w:rPr>
                <w:rFonts w:hint="eastAsia" w:ascii="仿宋" w:hAnsi="仿宋" w:eastAsia="仿宋" w:cs="仿宋"/>
                <w:i w:val="0"/>
                <w:iCs w:val="0"/>
                <w:color w:val="000000"/>
                <w:sz w:val="24"/>
                <w:szCs w:val="24"/>
                <w:u w:val="none"/>
              </w:rPr>
            </w:pPr>
          </w:p>
        </w:tc>
      </w:tr>
      <w:tr w14:paraId="0DA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92CC5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595</w:t>
            </w:r>
          </w:p>
        </w:tc>
        <w:tc>
          <w:tcPr>
            <w:tcW w:w="3477" w:type="dxa"/>
            <w:shd w:val="clear" w:color="auto" w:fill="FFFFFF"/>
            <w:noWrap/>
            <w:vAlign w:val="center"/>
          </w:tcPr>
          <w:p w14:paraId="2FBB20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w:t>
            </w:r>
          </w:p>
        </w:tc>
        <w:tc>
          <w:tcPr>
            <w:tcW w:w="2318" w:type="dxa"/>
            <w:shd w:val="clear" w:color="auto" w:fill="FFFFFF"/>
            <w:noWrap/>
            <w:vAlign w:val="center"/>
          </w:tcPr>
          <w:p w14:paraId="2CB8994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100mg×30片/盒</w:t>
            </w:r>
          </w:p>
        </w:tc>
        <w:tc>
          <w:tcPr>
            <w:tcW w:w="1296" w:type="dxa"/>
            <w:shd w:val="clear" w:color="auto" w:fill="FFFFFF"/>
            <w:noWrap/>
            <w:vAlign w:val="center"/>
          </w:tcPr>
          <w:p w14:paraId="05598B1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7FC75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6C0A3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AD6660C">
            <w:pPr>
              <w:jc w:val="center"/>
              <w:rPr>
                <w:rFonts w:hint="eastAsia" w:ascii="仿宋" w:hAnsi="仿宋" w:eastAsia="仿宋" w:cs="仿宋"/>
                <w:i w:val="0"/>
                <w:iCs w:val="0"/>
                <w:color w:val="000000"/>
                <w:sz w:val="24"/>
                <w:szCs w:val="24"/>
                <w:u w:val="none"/>
              </w:rPr>
            </w:pPr>
          </w:p>
        </w:tc>
      </w:tr>
      <w:tr w14:paraId="708F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1D0F6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596</w:t>
            </w:r>
          </w:p>
        </w:tc>
        <w:tc>
          <w:tcPr>
            <w:tcW w:w="3477" w:type="dxa"/>
            <w:shd w:val="clear" w:color="auto" w:fill="FFFFFF"/>
            <w:noWrap/>
            <w:vAlign w:val="center"/>
          </w:tcPr>
          <w:p w14:paraId="1B0D41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阿司匹林肠溶片</w:t>
            </w:r>
          </w:p>
        </w:tc>
        <w:tc>
          <w:tcPr>
            <w:tcW w:w="2318" w:type="dxa"/>
            <w:shd w:val="clear" w:color="auto" w:fill="FFFFFF"/>
            <w:noWrap/>
            <w:vAlign w:val="center"/>
          </w:tcPr>
          <w:p w14:paraId="6B5473F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0.1g×30片/盒</w:t>
            </w:r>
          </w:p>
        </w:tc>
        <w:tc>
          <w:tcPr>
            <w:tcW w:w="1296" w:type="dxa"/>
            <w:shd w:val="clear" w:color="auto" w:fill="FFFFFF"/>
            <w:noWrap/>
            <w:vAlign w:val="center"/>
          </w:tcPr>
          <w:p w14:paraId="327DD9B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5F082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601BBD9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A18BBB8">
            <w:pPr>
              <w:jc w:val="center"/>
              <w:rPr>
                <w:rFonts w:hint="eastAsia" w:ascii="仿宋" w:hAnsi="仿宋" w:eastAsia="仿宋" w:cs="仿宋"/>
                <w:i w:val="0"/>
                <w:iCs w:val="0"/>
                <w:color w:val="000000"/>
                <w:sz w:val="24"/>
                <w:szCs w:val="24"/>
                <w:u w:val="none"/>
              </w:rPr>
            </w:pPr>
          </w:p>
        </w:tc>
      </w:tr>
      <w:tr w14:paraId="63E4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BAF6E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597</w:t>
            </w:r>
          </w:p>
        </w:tc>
        <w:tc>
          <w:tcPr>
            <w:tcW w:w="3477" w:type="dxa"/>
            <w:shd w:val="clear" w:color="auto" w:fill="FFFFFF"/>
            <w:noWrap/>
            <w:vAlign w:val="center"/>
          </w:tcPr>
          <w:p w14:paraId="383DADD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亚硫酸氢钠甲萘醌注射液（K3）</w:t>
            </w:r>
          </w:p>
        </w:tc>
        <w:tc>
          <w:tcPr>
            <w:tcW w:w="2318" w:type="dxa"/>
            <w:shd w:val="clear" w:color="auto" w:fill="FFFFFF"/>
            <w:noWrap/>
            <w:vAlign w:val="center"/>
          </w:tcPr>
          <w:p w14:paraId="32ED66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4mg:1ml*10支</w:t>
            </w:r>
          </w:p>
        </w:tc>
        <w:tc>
          <w:tcPr>
            <w:tcW w:w="1296" w:type="dxa"/>
            <w:shd w:val="clear" w:color="auto" w:fill="FFFFFF"/>
            <w:noWrap/>
            <w:vAlign w:val="center"/>
          </w:tcPr>
          <w:p w14:paraId="3796D2F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3B9DB8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221AA9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17DEBA1">
            <w:pPr>
              <w:jc w:val="center"/>
              <w:rPr>
                <w:rFonts w:hint="eastAsia" w:ascii="仿宋" w:hAnsi="仿宋" w:eastAsia="仿宋" w:cs="仿宋"/>
                <w:i w:val="0"/>
                <w:iCs w:val="0"/>
                <w:color w:val="000000"/>
                <w:sz w:val="24"/>
                <w:szCs w:val="24"/>
                <w:u w:val="none"/>
              </w:rPr>
            </w:pPr>
          </w:p>
        </w:tc>
      </w:tr>
      <w:tr w14:paraId="112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FF88A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598</w:t>
            </w:r>
          </w:p>
        </w:tc>
        <w:tc>
          <w:tcPr>
            <w:tcW w:w="3477" w:type="dxa"/>
            <w:shd w:val="clear" w:color="auto" w:fill="FFFFFF"/>
            <w:noWrap/>
            <w:vAlign w:val="center"/>
          </w:tcPr>
          <w:p w14:paraId="18E492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阿莫西林胶囊</w:t>
            </w:r>
          </w:p>
        </w:tc>
        <w:tc>
          <w:tcPr>
            <w:tcW w:w="2318" w:type="dxa"/>
            <w:shd w:val="clear" w:color="auto" w:fill="FFFFFF"/>
            <w:noWrap/>
            <w:vAlign w:val="center"/>
          </w:tcPr>
          <w:p w14:paraId="24884A8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0.25*10s*5板</w:t>
            </w:r>
          </w:p>
        </w:tc>
        <w:tc>
          <w:tcPr>
            <w:tcW w:w="1296" w:type="dxa"/>
            <w:shd w:val="clear" w:color="auto" w:fill="FFFFFF"/>
            <w:noWrap/>
            <w:vAlign w:val="center"/>
          </w:tcPr>
          <w:p w14:paraId="7456BCF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EF85E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4CBB8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8C360D">
            <w:pPr>
              <w:jc w:val="center"/>
              <w:rPr>
                <w:rFonts w:hint="eastAsia" w:ascii="仿宋" w:hAnsi="仿宋" w:eastAsia="仿宋" w:cs="仿宋"/>
                <w:i w:val="0"/>
                <w:iCs w:val="0"/>
                <w:color w:val="000000"/>
                <w:sz w:val="24"/>
                <w:szCs w:val="24"/>
                <w:u w:val="none"/>
              </w:rPr>
            </w:pPr>
          </w:p>
        </w:tc>
      </w:tr>
      <w:tr w14:paraId="355F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67C5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599</w:t>
            </w:r>
          </w:p>
        </w:tc>
        <w:tc>
          <w:tcPr>
            <w:tcW w:w="3477" w:type="dxa"/>
            <w:shd w:val="clear" w:color="auto" w:fill="FFFFFF"/>
            <w:noWrap/>
            <w:vAlign w:val="center"/>
          </w:tcPr>
          <w:p w14:paraId="40AD52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阿莫西林胶囊</w:t>
            </w:r>
          </w:p>
        </w:tc>
        <w:tc>
          <w:tcPr>
            <w:tcW w:w="2318" w:type="dxa"/>
            <w:shd w:val="clear" w:color="auto" w:fill="FFFFFF"/>
            <w:noWrap/>
            <w:vAlign w:val="center"/>
          </w:tcPr>
          <w:p w14:paraId="5EAF5A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0.25g*24粒</w:t>
            </w:r>
          </w:p>
        </w:tc>
        <w:tc>
          <w:tcPr>
            <w:tcW w:w="1296" w:type="dxa"/>
            <w:shd w:val="clear" w:color="auto" w:fill="FFFFFF"/>
            <w:noWrap/>
            <w:vAlign w:val="center"/>
          </w:tcPr>
          <w:p w14:paraId="1A4CB70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751D1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91AEC1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353D92">
            <w:pPr>
              <w:jc w:val="center"/>
              <w:rPr>
                <w:rFonts w:hint="eastAsia" w:ascii="仿宋" w:hAnsi="仿宋" w:eastAsia="仿宋" w:cs="仿宋"/>
                <w:i w:val="0"/>
                <w:iCs w:val="0"/>
                <w:color w:val="000000"/>
                <w:sz w:val="24"/>
                <w:szCs w:val="24"/>
                <w:u w:val="none"/>
              </w:rPr>
            </w:pPr>
          </w:p>
        </w:tc>
      </w:tr>
      <w:tr w14:paraId="1141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D82F2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w:t>
            </w:r>
          </w:p>
        </w:tc>
        <w:tc>
          <w:tcPr>
            <w:tcW w:w="3477" w:type="dxa"/>
            <w:shd w:val="clear" w:color="auto" w:fill="FFFFFF"/>
            <w:noWrap/>
            <w:vAlign w:val="center"/>
          </w:tcPr>
          <w:p w14:paraId="42CDFB7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盐酸多巴酚丁胺注射液</w:t>
            </w:r>
          </w:p>
        </w:tc>
        <w:tc>
          <w:tcPr>
            <w:tcW w:w="2318" w:type="dxa"/>
            <w:shd w:val="clear" w:color="auto" w:fill="FFFFFF"/>
            <w:noWrap/>
            <w:vAlign w:val="center"/>
          </w:tcPr>
          <w:p w14:paraId="7C4CC9C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2ml*1支*20mg</w:t>
            </w:r>
          </w:p>
        </w:tc>
        <w:tc>
          <w:tcPr>
            <w:tcW w:w="1296" w:type="dxa"/>
            <w:shd w:val="clear" w:color="auto" w:fill="FFFFFF"/>
            <w:noWrap/>
            <w:vAlign w:val="center"/>
          </w:tcPr>
          <w:p w14:paraId="4ABFAC02">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2A6002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0143F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757003D">
            <w:pPr>
              <w:jc w:val="center"/>
              <w:rPr>
                <w:rFonts w:hint="eastAsia" w:ascii="仿宋" w:hAnsi="仿宋" w:eastAsia="仿宋" w:cs="仿宋"/>
                <w:i w:val="0"/>
                <w:iCs w:val="0"/>
                <w:color w:val="000000"/>
                <w:sz w:val="24"/>
                <w:szCs w:val="24"/>
                <w:u w:val="none"/>
              </w:rPr>
            </w:pPr>
          </w:p>
        </w:tc>
      </w:tr>
      <w:tr w14:paraId="211A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0114B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601</w:t>
            </w:r>
          </w:p>
        </w:tc>
        <w:tc>
          <w:tcPr>
            <w:tcW w:w="3477" w:type="dxa"/>
            <w:shd w:val="clear" w:color="auto" w:fill="FFFFFF"/>
            <w:noWrap/>
            <w:vAlign w:val="center"/>
          </w:tcPr>
          <w:p w14:paraId="122D807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盐酸克林霉素注射液</w:t>
            </w:r>
          </w:p>
        </w:tc>
        <w:tc>
          <w:tcPr>
            <w:tcW w:w="2318" w:type="dxa"/>
            <w:shd w:val="clear" w:color="auto" w:fill="FFFFFF"/>
            <w:noWrap/>
            <w:vAlign w:val="center"/>
          </w:tcPr>
          <w:p w14:paraId="536D8CE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2ml*0.15g*10支</w:t>
            </w:r>
          </w:p>
        </w:tc>
        <w:tc>
          <w:tcPr>
            <w:tcW w:w="1296" w:type="dxa"/>
            <w:shd w:val="clear" w:color="auto" w:fill="FFFFFF"/>
            <w:noWrap/>
            <w:vAlign w:val="center"/>
          </w:tcPr>
          <w:p w14:paraId="6F845B5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644F0C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046472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F388CAF">
            <w:pPr>
              <w:jc w:val="center"/>
              <w:rPr>
                <w:rFonts w:hint="eastAsia" w:ascii="仿宋" w:hAnsi="仿宋" w:eastAsia="仿宋" w:cs="仿宋"/>
                <w:i w:val="0"/>
                <w:iCs w:val="0"/>
                <w:color w:val="000000"/>
                <w:sz w:val="24"/>
                <w:szCs w:val="24"/>
                <w:u w:val="none"/>
              </w:rPr>
            </w:pPr>
          </w:p>
        </w:tc>
      </w:tr>
      <w:tr w14:paraId="42FA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662F8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602</w:t>
            </w:r>
          </w:p>
        </w:tc>
        <w:tc>
          <w:tcPr>
            <w:tcW w:w="3477" w:type="dxa"/>
            <w:shd w:val="clear" w:color="auto" w:fill="FFFFFF"/>
            <w:noWrap/>
            <w:vAlign w:val="center"/>
          </w:tcPr>
          <w:p w14:paraId="0C75E8C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阿卡波糖片</w:t>
            </w:r>
          </w:p>
        </w:tc>
        <w:tc>
          <w:tcPr>
            <w:tcW w:w="2318" w:type="dxa"/>
            <w:shd w:val="clear" w:color="auto" w:fill="FFFFFF"/>
            <w:noWrap/>
            <w:vAlign w:val="center"/>
          </w:tcPr>
          <w:p w14:paraId="747B02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50mg*30s</w:t>
            </w:r>
          </w:p>
        </w:tc>
        <w:tc>
          <w:tcPr>
            <w:tcW w:w="1296" w:type="dxa"/>
            <w:shd w:val="clear" w:color="auto" w:fill="FFFFFF"/>
            <w:noWrap/>
            <w:vAlign w:val="center"/>
          </w:tcPr>
          <w:p w14:paraId="04FA546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C913F7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2F99F6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D0A9FA">
            <w:pPr>
              <w:jc w:val="center"/>
              <w:rPr>
                <w:rFonts w:hint="eastAsia" w:ascii="仿宋" w:hAnsi="仿宋" w:eastAsia="仿宋" w:cs="仿宋"/>
                <w:i w:val="0"/>
                <w:iCs w:val="0"/>
                <w:color w:val="000000"/>
                <w:sz w:val="24"/>
                <w:szCs w:val="24"/>
                <w:u w:val="none"/>
              </w:rPr>
            </w:pPr>
          </w:p>
        </w:tc>
      </w:tr>
      <w:tr w14:paraId="1715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C1D52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603</w:t>
            </w:r>
          </w:p>
        </w:tc>
        <w:tc>
          <w:tcPr>
            <w:tcW w:w="3477" w:type="dxa"/>
            <w:shd w:val="clear" w:color="auto" w:fill="FFFFFF"/>
            <w:noWrap/>
            <w:vAlign w:val="center"/>
          </w:tcPr>
          <w:p w14:paraId="580DF1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阿苯达唑片</w:t>
            </w:r>
          </w:p>
        </w:tc>
        <w:tc>
          <w:tcPr>
            <w:tcW w:w="2318" w:type="dxa"/>
            <w:shd w:val="clear" w:color="auto" w:fill="FFFFFF"/>
            <w:noWrap/>
            <w:vAlign w:val="center"/>
          </w:tcPr>
          <w:p w14:paraId="0FB1764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0.2g*10s</w:t>
            </w:r>
          </w:p>
        </w:tc>
        <w:tc>
          <w:tcPr>
            <w:tcW w:w="1296" w:type="dxa"/>
            <w:shd w:val="clear" w:color="auto" w:fill="FFFFFF"/>
            <w:noWrap/>
            <w:vAlign w:val="center"/>
          </w:tcPr>
          <w:p w14:paraId="7D50F8F8">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63ED3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246E9511">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CC242E7">
            <w:pPr>
              <w:jc w:val="center"/>
              <w:rPr>
                <w:rFonts w:hint="eastAsia" w:ascii="仿宋" w:hAnsi="仿宋" w:eastAsia="仿宋" w:cs="仿宋"/>
                <w:i w:val="0"/>
                <w:iCs w:val="0"/>
                <w:color w:val="000000"/>
                <w:sz w:val="24"/>
                <w:szCs w:val="24"/>
                <w:u w:val="none"/>
              </w:rPr>
            </w:pPr>
          </w:p>
        </w:tc>
      </w:tr>
      <w:tr w14:paraId="207E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9460F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604</w:t>
            </w:r>
          </w:p>
        </w:tc>
        <w:tc>
          <w:tcPr>
            <w:tcW w:w="3477" w:type="dxa"/>
            <w:shd w:val="clear" w:color="auto" w:fill="FFFFFF"/>
            <w:noWrap/>
            <w:vAlign w:val="center"/>
          </w:tcPr>
          <w:p w14:paraId="3781D7C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50%葡萄糖注射液</w:t>
            </w:r>
          </w:p>
        </w:tc>
        <w:tc>
          <w:tcPr>
            <w:tcW w:w="2318" w:type="dxa"/>
            <w:shd w:val="clear" w:color="auto" w:fill="FFFFFF"/>
            <w:noWrap/>
            <w:vAlign w:val="center"/>
          </w:tcPr>
          <w:p w14:paraId="61A906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20ml:10g</w:t>
            </w:r>
          </w:p>
        </w:tc>
        <w:tc>
          <w:tcPr>
            <w:tcW w:w="1296" w:type="dxa"/>
            <w:shd w:val="clear" w:color="auto" w:fill="FFFFFF"/>
            <w:noWrap/>
            <w:vAlign w:val="center"/>
          </w:tcPr>
          <w:p w14:paraId="009766C1">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2F20D5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8868463">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B285B02">
            <w:pPr>
              <w:jc w:val="center"/>
              <w:rPr>
                <w:rFonts w:hint="eastAsia" w:ascii="仿宋" w:hAnsi="仿宋" w:eastAsia="仿宋" w:cs="仿宋"/>
                <w:i w:val="0"/>
                <w:iCs w:val="0"/>
                <w:color w:val="000000"/>
                <w:sz w:val="24"/>
                <w:szCs w:val="24"/>
                <w:u w:val="none"/>
              </w:rPr>
            </w:pPr>
          </w:p>
        </w:tc>
      </w:tr>
      <w:tr w14:paraId="10D4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AF348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605</w:t>
            </w:r>
          </w:p>
        </w:tc>
        <w:tc>
          <w:tcPr>
            <w:tcW w:w="3477" w:type="dxa"/>
            <w:shd w:val="clear" w:color="auto" w:fill="FFFFFF"/>
            <w:noWrap/>
            <w:vAlign w:val="center"/>
          </w:tcPr>
          <w:p w14:paraId="604237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76178C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w:t>
            </w:r>
          </w:p>
        </w:tc>
        <w:tc>
          <w:tcPr>
            <w:tcW w:w="1296" w:type="dxa"/>
            <w:shd w:val="clear" w:color="auto" w:fill="FFFFFF"/>
            <w:noWrap/>
            <w:vAlign w:val="center"/>
          </w:tcPr>
          <w:p w14:paraId="43195E1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E7DB71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77F080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6670F30B">
            <w:pPr>
              <w:jc w:val="center"/>
              <w:rPr>
                <w:rFonts w:hint="eastAsia" w:ascii="仿宋" w:hAnsi="仿宋" w:eastAsia="仿宋" w:cs="仿宋"/>
                <w:i w:val="0"/>
                <w:iCs w:val="0"/>
                <w:color w:val="000000"/>
                <w:sz w:val="24"/>
                <w:szCs w:val="24"/>
                <w:u w:val="none"/>
              </w:rPr>
            </w:pPr>
          </w:p>
        </w:tc>
      </w:tr>
      <w:tr w14:paraId="5D9A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329878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606</w:t>
            </w:r>
          </w:p>
        </w:tc>
        <w:tc>
          <w:tcPr>
            <w:tcW w:w="3477" w:type="dxa"/>
            <w:shd w:val="clear" w:color="auto" w:fill="FFFFFF"/>
            <w:noWrap/>
            <w:vAlign w:val="center"/>
          </w:tcPr>
          <w:p w14:paraId="1713688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3D02697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1D939C6E">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87CF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5239D26">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116FA53">
            <w:pPr>
              <w:jc w:val="center"/>
              <w:rPr>
                <w:rFonts w:hint="eastAsia" w:ascii="仿宋" w:hAnsi="仿宋" w:eastAsia="仿宋" w:cs="仿宋"/>
                <w:i w:val="0"/>
                <w:iCs w:val="0"/>
                <w:color w:val="000000"/>
                <w:sz w:val="24"/>
                <w:szCs w:val="24"/>
                <w:u w:val="none"/>
              </w:rPr>
            </w:pPr>
          </w:p>
        </w:tc>
      </w:tr>
      <w:tr w14:paraId="2C5C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D084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607</w:t>
            </w:r>
          </w:p>
        </w:tc>
        <w:tc>
          <w:tcPr>
            <w:tcW w:w="3477" w:type="dxa"/>
            <w:shd w:val="clear" w:color="auto" w:fill="FFFFFF"/>
            <w:noWrap/>
            <w:vAlign w:val="center"/>
          </w:tcPr>
          <w:p w14:paraId="1CE03C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盐酸异丙肾上腺素注射液</w:t>
            </w:r>
          </w:p>
        </w:tc>
        <w:tc>
          <w:tcPr>
            <w:tcW w:w="2318" w:type="dxa"/>
            <w:shd w:val="clear" w:color="auto" w:fill="FFFFFF"/>
            <w:noWrap/>
            <w:vAlign w:val="center"/>
          </w:tcPr>
          <w:p w14:paraId="6348B8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2ml:1mg*2支</w:t>
            </w:r>
          </w:p>
        </w:tc>
        <w:tc>
          <w:tcPr>
            <w:tcW w:w="1296" w:type="dxa"/>
            <w:shd w:val="clear" w:color="auto" w:fill="FFFFFF"/>
            <w:noWrap/>
            <w:vAlign w:val="center"/>
          </w:tcPr>
          <w:p w14:paraId="0CA92F1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1A200B6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EE0325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3886FDE6">
            <w:pPr>
              <w:jc w:val="center"/>
              <w:rPr>
                <w:rFonts w:hint="eastAsia" w:ascii="仿宋" w:hAnsi="仿宋" w:eastAsia="仿宋" w:cs="仿宋"/>
                <w:i w:val="0"/>
                <w:iCs w:val="0"/>
                <w:color w:val="000000"/>
                <w:sz w:val="24"/>
                <w:szCs w:val="24"/>
                <w:u w:val="none"/>
              </w:rPr>
            </w:pPr>
          </w:p>
        </w:tc>
      </w:tr>
      <w:tr w14:paraId="391A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5621C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608</w:t>
            </w:r>
          </w:p>
        </w:tc>
        <w:tc>
          <w:tcPr>
            <w:tcW w:w="3477" w:type="dxa"/>
            <w:shd w:val="clear" w:color="auto" w:fill="FFFFFF"/>
            <w:noWrap/>
            <w:vAlign w:val="center"/>
          </w:tcPr>
          <w:p w14:paraId="3CFB78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19C28DE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250ml：12.5g</w:t>
            </w:r>
          </w:p>
        </w:tc>
        <w:tc>
          <w:tcPr>
            <w:tcW w:w="1296" w:type="dxa"/>
            <w:shd w:val="clear" w:color="auto" w:fill="FFFFFF"/>
            <w:noWrap/>
            <w:vAlign w:val="center"/>
          </w:tcPr>
          <w:p w14:paraId="6AAF77B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4A868E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5B5FEA5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C725843">
            <w:pPr>
              <w:jc w:val="center"/>
              <w:rPr>
                <w:rFonts w:hint="eastAsia" w:ascii="仿宋" w:hAnsi="仿宋" w:eastAsia="仿宋" w:cs="仿宋"/>
                <w:i w:val="0"/>
                <w:iCs w:val="0"/>
                <w:color w:val="000000"/>
                <w:sz w:val="24"/>
                <w:szCs w:val="24"/>
                <w:u w:val="none"/>
              </w:rPr>
            </w:pPr>
          </w:p>
        </w:tc>
      </w:tr>
      <w:tr w14:paraId="1399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4D63D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609</w:t>
            </w:r>
          </w:p>
        </w:tc>
        <w:tc>
          <w:tcPr>
            <w:tcW w:w="3477" w:type="dxa"/>
            <w:shd w:val="clear" w:color="auto" w:fill="FFFFFF"/>
            <w:noWrap/>
            <w:vAlign w:val="center"/>
          </w:tcPr>
          <w:p w14:paraId="1DB73F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5%葡萄糖注射液（塑瓶）</w:t>
            </w:r>
          </w:p>
        </w:tc>
        <w:tc>
          <w:tcPr>
            <w:tcW w:w="2318" w:type="dxa"/>
            <w:shd w:val="clear" w:color="auto" w:fill="FFFFFF"/>
            <w:noWrap/>
            <w:vAlign w:val="center"/>
          </w:tcPr>
          <w:p w14:paraId="27081C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500ml：25g</w:t>
            </w:r>
          </w:p>
        </w:tc>
        <w:tc>
          <w:tcPr>
            <w:tcW w:w="1296" w:type="dxa"/>
            <w:shd w:val="clear" w:color="auto" w:fill="FFFFFF"/>
            <w:noWrap/>
            <w:vAlign w:val="center"/>
          </w:tcPr>
          <w:p w14:paraId="3AA4AA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3C1518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36F373FE">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951B42E">
            <w:pPr>
              <w:jc w:val="center"/>
              <w:rPr>
                <w:rFonts w:hint="eastAsia" w:ascii="仿宋" w:hAnsi="仿宋" w:eastAsia="仿宋" w:cs="仿宋"/>
                <w:i w:val="0"/>
                <w:iCs w:val="0"/>
                <w:color w:val="000000"/>
                <w:sz w:val="24"/>
                <w:szCs w:val="24"/>
                <w:u w:val="none"/>
              </w:rPr>
            </w:pPr>
          </w:p>
        </w:tc>
      </w:tr>
      <w:tr w14:paraId="5FCB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632BF7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610</w:t>
            </w:r>
          </w:p>
        </w:tc>
        <w:tc>
          <w:tcPr>
            <w:tcW w:w="3477" w:type="dxa"/>
            <w:shd w:val="clear" w:color="auto" w:fill="FFFFFF"/>
            <w:noWrap/>
            <w:vAlign w:val="center"/>
          </w:tcPr>
          <w:p w14:paraId="38CE60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注射用阿莫西林那克拉维酸钾</w:t>
            </w:r>
          </w:p>
        </w:tc>
        <w:tc>
          <w:tcPr>
            <w:tcW w:w="2318" w:type="dxa"/>
            <w:shd w:val="clear" w:color="auto" w:fill="FFFFFF"/>
            <w:noWrap/>
            <w:vAlign w:val="center"/>
          </w:tcPr>
          <w:p w14:paraId="37CD5C1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0.3g*20支</w:t>
            </w:r>
          </w:p>
        </w:tc>
        <w:tc>
          <w:tcPr>
            <w:tcW w:w="1296" w:type="dxa"/>
            <w:shd w:val="clear" w:color="auto" w:fill="FFFFFF"/>
            <w:noWrap/>
            <w:vAlign w:val="center"/>
          </w:tcPr>
          <w:p w14:paraId="6D88AE4B">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9E28C6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33E487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649FC44">
            <w:pPr>
              <w:jc w:val="center"/>
              <w:rPr>
                <w:rFonts w:hint="eastAsia" w:ascii="仿宋" w:hAnsi="仿宋" w:eastAsia="仿宋" w:cs="仿宋"/>
                <w:i w:val="0"/>
                <w:iCs w:val="0"/>
                <w:color w:val="000000"/>
                <w:sz w:val="24"/>
                <w:szCs w:val="24"/>
                <w:u w:val="none"/>
              </w:rPr>
            </w:pPr>
          </w:p>
        </w:tc>
      </w:tr>
      <w:tr w14:paraId="75FF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215EE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611</w:t>
            </w:r>
          </w:p>
        </w:tc>
        <w:tc>
          <w:tcPr>
            <w:tcW w:w="3477" w:type="dxa"/>
            <w:shd w:val="clear" w:color="auto" w:fill="FFFFFF"/>
            <w:noWrap/>
            <w:vAlign w:val="center"/>
          </w:tcPr>
          <w:p w14:paraId="52AC27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注射用氨甲环酸</w:t>
            </w:r>
          </w:p>
        </w:tc>
        <w:tc>
          <w:tcPr>
            <w:tcW w:w="2318" w:type="dxa"/>
            <w:shd w:val="clear" w:color="auto" w:fill="FFFFFF"/>
            <w:noWrap/>
            <w:vAlign w:val="center"/>
          </w:tcPr>
          <w:p w14:paraId="03E3B61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0.5g/10支</w:t>
            </w:r>
          </w:p>
        </w:tc>
        <w:tc>
          <w:tcPr>
            <w:tcW w:w="1296" w:type="dxa"/>
            <w:shd w:val="clear" w:color="auto" w:fill="FFFFFF"/>
            <w:noWrap/>
            <w:vAlign w:val="center"/>
          </w:tcPr>
          <w:p w14:paraId="28CD6C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D2046A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3962FD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5C3972A">
            <w:pPr>
              <w:jc w:val="center"/>
              <w:rPr>
                <w:rFonts w:hint="eastAsia" w:ascii="仿宋" w:hAnsi="仿宋" w:eastAsia="仿宋" w:cs="仿宋"/>
                <w:i w:val="0"/>
                <w:iCs w:val="0"/>
                <w:color w:val="000000"/>
                <w:sz w:val="24"/>
                <w:szCs w:val="24"/>
                <w:u w:val="none"/>
              </w:rPr>
            </w:pPr>
          </w:p>
        </w:tc>
      </w:tr>
      <w:tr w14:paraId="5DD9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D4563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612</w:t>
            </w:r>
          </w:p>
        </w:tc>
        <w:tc>
          <w:tcPr>
            <w:tcW w:w="3477" w:type="dxa"/>
            <w:shd w:val="clear" w:color="auto" w:fill="FFFFFF"/>
            <w:noWrap/>
            <w:vAlign w:val="center"/>
          </w:tcPr>
          <w:p w14:paraId="62EB7F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4D8C60D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100ml</w:t>
            </w:r>
          </w:p>
        </w:tc>
        <w:tc>
          <w:tcPr>
            <w:tcW w:w="1296" w:type="dxa"/>
            <w:shd w:val="clear" w:color="auto" w:fill="FFFFFF"/>
            <w:noWrap/>
            <w:vAlign w:val="center"/>
          </w:tcPr>
          <w:p w14:paraId="269160BF">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CDBE3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641A1A17">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05678F1A">
            <w:pPr>
              <w:jc w:val="center"/>
              <w:rPr>
                <w:rFonts w:hint="eastAsia" w:ascii="仿宋" w:hAnsi="仿宋" w:eastAsia="仿宋" w:cs="仿宋"/>
                <w:i w:val="0"/>
                <w:iCs w:val="0"/>
                <w:color w:val="000000"/>
                <w:sz w:val="24"/>
                <w:szCs w:val="24"/>
                <w:u w:val="none"/>
              </w:rPr>
            </w:pPr>
          </w:p>
        </w:tc>
      </w:tr>
      <w:tr w14:paraId="5567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4071FA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613</w:t>
            </w:r>
          </w:p>
        </w:tc>
        <w:tc>
          <w:tcPr>
            <w:tcW w:w="3477" w:type="dxa"/>
            <w:shd w:val="clear" w:color="auto" w:fill="FFFFFF"/>
            <w:noWrap/>
            <w:vAlign w:val="center"/>
          </w:tcPr>
          <w:p w14:paraId="75D8CF1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注射用苄星青霉素</w:t>
            </w:r>
          </w:p>
        </w:tc>
        <w:tc>
          <w:tcPr>
            <w:tcW w:w="2318" w:type="dxa"/>
            <w:shd w:val="clear" w:color="auto" w:fill="FFFFFF"/>
            <w:noWrap/>
            <w:vAlign w:val="center"/>
          </w:tcPr>
          <w:p w14:paraId="3A6B524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120万/支</w:t>
            </w:r>
          </w:p>
        </w:tc>
        <w:tc>
          <w:tcPr>
            <w:tcW w:w="1296" w:type="dxa"/>
            <w:shd w:val="clear" w:color="auto" w:fill="FFFFFF"/>
            <w:noWrap/>
            <w:vAlign w:val="center"/>
          </w:tcPr>
          <w:p w14:paraId="495AA143">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5879D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7DE6E164">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4F12E27">
            <w:pPr>
              <w:jc w:val="center"/>
              <w:rPr>
                <w:rFonts w:hint="eastAsia" w:ascii="仿宋" w:hAnsi="仿宋" w:eastAsia="仿宋" w:cs="仿宋"/>
                <w:i w:val="0"/>
                <w:iCs w:val="0"/>
                <w:color w:val="000000"/>
                <w:sz w:val="24"/>
                <w:szCs w:val="24"/>
                <w:u w:val="none"/>
              </w:rPr>
            </w:pPr>
          </w:p>
        </w:tc>
      </w:tr>
      <w:tr w14:paraId="0089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288A5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614</w:t>
            </w:r>
          </w:p>
        </w:tc>
        <w:tc>
          <w:tcPr>
            <w:tcW w:w="3477" w:type="dxa"/>
            <w:shd w:val="clear" w:color="auto" w:fill="FFFFFF"/>
            <w:noWrap/>
            <w:vAlign w:val="center"/>
          </w:tcPr>
          <w:p w14:paraId="45C6935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注射用穿琥宁</w:t>
            </w:r>
          </w:p>
        </w:tc>
        <w:tc>
          <w:tcPr>
            <w:tcW w:w="2318" w:type="dxa"/>
            <w:shd w:val="clear" w:color="auto" w:fill="FFFFFF"/>
            <w:noWrap/>
            <w:vAlign w:val="center"/>
          </w:tcPr>
          <w:p w14:paraId="4F3C607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200mg*10支</w:t>
            </w:r>
          </w:p>
        </w:tc>
        <w:tc>
          <w:tcPr>
            <w:tcW w:w="1296" w:type="dxa"/>
            <w:shd w:val="clear" w:color="auto" w:fill="FFFFFF"/>
            <w:noWrap/>
            <w:vAlign w:val="center"/>
          </w:tcPr>
          <w:p w14:paraId="4CCBC21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34F9EC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1C2F54A5">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AB9FE50">
            <w:pPr>
              <w:jc w:val="center"/>
              <w:rPr>
                <w:rFonts w:hint="eastAsia" w:ascii="仿宋" w:hAnsi="仿宋" w:eastAsia="仿宋" w:cs="仿宋"/>
                <w:i w:val="0"/>
                <w:iCs w:val="0"/>
                <w:color w:val="000000"/>
                <w:sz w:val="24"/>
                <w:szCs w:val="24"/>
                <w:u w:val="none"/>
              </w:rPr>
            </w:pPr>
          </w:p>
        </w:tc>
      </w:tr>
      <w:tr w14:paraId="0F22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290C04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615</w:t>
            </w:r>
          </w:p>
        </w:tc>
        <w:tc>
          <w:tcPr>
            <w:tcW w:w="3477" w:type="dxa"/>
            <w:shd w:val="clear" w:color="auto" w:fill="FFFFFF"/>
            <w:noWrap/>
            <w:vAlign w:val="center"/>
          </w:tcPr>
          <w:p w14:paraId="26D47C0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注射用氟尿嘧啶</w:t>
            </w:r>
          </w:p>
        </w:tc>
        <w:tc>
          <w:tcPr>
            <w:tcW w:w="2318" w:type="dxa"/>
            <w:shd w:val="clear" w:color="auto" w:fill="FFFFFF"/>
            <w:noWrap/>
            <w:vAlign w:val="center"/>
          </w:tcPr>
          <w:p w14:paraId="0E32DD3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0.25g</w:t>
            </w:r>
          </w:p>
        </w:tc>
        <w:tc>
          <w:tcPr>
            <w:tcW w:w="1296" w:type="dxa"/>
            <w:shd w:val="clear" w:color="auto" w:fill="FFFFFF"/>
            <w:noWrap/>
            <w:vAlign w:val="center"/>
          </w:tcPr>
          <w:p w14:paraId="1744E27A">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E93951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0A700FED">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392789E">
            <w:pPr>
              <w:jc w:val="center"/>
              <w:rPr>
                <w:rFonts w:hint="eastAsia" w:ascii="仿宋" w:hAnsi="仿宋" w:eastAsia="仿宋" w:cs="仿宋"/>
                <w:i w:val="0"/>
                <w:iCs w:val="0"/>
                <w:color w:val="000000"/>
                <w:sz w:val="24"/>
                <w:szCs w:val="24"/>
                <w:u w:val="none"/>
              </w:rPr>
            </w:pPr>
          </w:p>
        </w:tc>
      </w:tr>
      <w:tr w14:paraId="1330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DD370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616</w:t>
            </w:r>
          </w:p>
        </w:tc>
        <w:tc>
          <w:tcPr>
            <w:tcW w:w="3477" w:type="dxa"/>
            <w:shd w:val="clear" w:color="auto" w:fill="FFFFFF"/>
            <w:noWrap/>
            <w:vAlign w:val="center"/>
          </w:tcPr>
          <w:p w14:paraId="01BA6C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0.9%氯化钠注射液（塑瓶)</w:t>
            </w:r>
          </w:p>
        </w:tc>
        <w:tc>
          <w:tcPr>
            <w:tcW w:w="2318" w:type="dxa"/>
            <w:shd w:val="clear" w:color="auto" w:fill="FFFFFF"/>
            <w:noWrap/>
            <w:vAlign w:val="center"/>
          </w:tcPr>
          <w:p w14:paraId="2FBB719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250ml:2.25g</w:t>
            </w:r>
          </w:p>
        </w:tc>
        <w:tc>
          <w:tcPr>
            <w:tcW w:w="1296" w:type="dxa"/>
            <w:shd w:val="clear" w:color="auto" w:fill="FFFFFF"/>
            <w:noWrap/>
            <w:vAlign w:val="center"/>
          </w:tcPr>
          <w:p w14:paraId="6D732669">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E717B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969" w:type="dxa"/>
            <w:vMerge w:val="continue"/>
            <w:shd w:val="clear" w:color="auto" w:fill="auto"/>
            <w:noWrap/>
            <w:vAlign w:val="center"/>
          </w:tcPr>
          <w:p w14:paraId="1F674488">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8BC151A">
            <w:pPr>
              <w:jc w:val="center"/>
              <w:rPr>
                <w:rFonts w:hint="eastAsia" w:ascii="仿宋" w:hAnsi="仿宋" w:eastAsia="仿宋" w:cs="仿宋"/>
                <w:i w:val="0"/>
                <w:iCs w:val="0"/>
                <w:color w:val="000000"/>
                <w:sz w:val="24"/>
                <w:szCs w:val="24"/>
                <w:u w:val="none"/>
              </w:rPr>
            </w:pPr>
          </w:p>
        </w:tc>
      </w:tr>
      <w:tr w14:paraId="36ED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0395C7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617</w:t>
            </w:r>
          </w:p>
        </w:tc>
        <w:tc>
          <w:tcPr>
            <w:tcW w:w="3477" w:type="dxa"/>
            <w:shd w:val="clear" w:color="auto" w:fill="FFFFFF"/>
            <w:noWrap/>
            <w:vAlign w:val="center"/>
          </w:tcPr>
          <w:p w14:paraId="31522F1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注射用还原型谷胱甘肽</w:t>
            </w:r>
          </w:p>
        </w:tc>
        <w:tc>
          <w:tcPr>
            <w:tcW w:w="2318" w:type="dxa"/>
            <w:shd w:val="clear" w:color="auto" w:fill="FFFFFF"/>
            <w:noWrap/>
            <w:vAlign w:val="center"/>
          </w:tcPr>
          <w:p w14:paraId="1E6F1DF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w:t>
            </w:r>
          </w:p>
        </w:tc>
        <w:tc>
          <w:tcPr>
            <w:tcW w:w="1296" w:type="dxa"/>
            <w:shd w:val="clear" w:color="auto" w:fill="FFFFFF"/>
            <w:noWrap/>
            <w:vAlign w:val="center"/>
          </w:tcPr>
          <w:p w14:paraId="44B89446">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0EB146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24B35C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79F62AC4">
            <w:pPr>
              <w:jc w:val="center"/>
              <w:rPr>
                <w:rFonts w:hint="eastAsia" w:ascii="仿宋" w:hAnsi="仿宋" w:eastAsia="仿宋" w:cs="仿宋"/>
                <w:i w:val="0"/>
                <w:iCs w:val="0"/>
                <w:color w:val="000000"/>
                <w:sz w:val="24"/>
                <w:szCs w:val="24"/>
                <w:u w:val="none"/>
              </w:rPr>
            </w:pPr>
          </w:p>
        </w:tc>
      </w:tr>
      <w:tr w14:paraId="2E1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73B4D9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618</w:t>
            </w:r>
          </w:p>
        </w:tc>
        <w:tc>
          <w:tcPr>
            <w:tcW w:w="3477" w:type="dxa"/>
            <w:shd w:val="clear" w:color="auto" w:fill="FFFFFF"/>
            <w:noWrap/>
            <w:vAlign w:val="center"/>
          </w:tcPr>
          <w:p w14:paraId="69F2563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注射用甲磺酸酚妥拉明</w:t>
            </w:r>
          </w:p>
        </w:tc>
        <w:tc>
          <w:tcPr>
            <w:tcW w:w="2318" w:type="dxa"/>
            <w:shd w:val="clear" w:color="auto" w:fill="FFFFFF"/>
            <w:noWrap/>
            <w:vAlign w:val="center"/>
          </w:tcPr>
          <w:p w14:paraId="2EA148F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10mg*5支</w:t>
            </w:r>
          </w:p>
        </w:tc>
        <w:tc>
          <w:tcPr>
            <w:tcW w:w="1296" w:type="dxa"/>
            <w:shd w:val="clear" w:color="auto" w:fill="FFFFFF"/>
            <w:noWrap/>
            <w:vAlign w:val="center"/>
          </w:tcPr>
          <w:p w14:paraId="673F5257">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5B88E9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59ADA9E9">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1293D6DD">
            <w:pPr>
              <w:jc w:val="center"/>
              <w:rPr>
                <w:rFonts w:hint="eastAsia" w:ascii="仿宋" w:hAnsi="仿宋" w:eastAsia="仿宋" w:cs="仿宋"/>
                <w:i w:val="0"/>
                <w:iCs w:val="0"/>
                <w:color w:val="000000"/>
                <w:sz w:val="24"/>
                <w:szCs w:val="24"/>
                <w:u w:val="none"/>
              </w:rPr>
            </w:pPr>
          </w:p>
        </w:tc>
      </w:tr>
      <w:tr w14:paraId="580D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558BF8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619</w:t>
            </w:r>
          </w:p>
        </w:tc>
        <w:tc>
          <w:tcPr>
            <w:tcW w:w="3477" w:type="dxa"/>
            <w:shd w:val="clear" w:color="auto" w:fill="FFFFFF"/>
            <w:noWrap/>
            <w:vAlign w:val="center"/>
          </w:tcPr>
          <w:p w14:paraId="40E86C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注射用间笨三酚</w:t>
            </w:r>
          </w:p>
        </w:tc>
        <w:tc>
          <w:tcPr>
            <w:tcW w:w="2318" w:type="dxa"/>
            <w:shd w:val="clear" w:color="auto" w:fill="FFFFFF"/>
            <w:noWrap/>
            <w:vAlign w:val="center"/>
          </w:tcPr>
          <w:p w14:paraId="0BFD276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40mg*10支</w:t>
            </w:r>
          </w:p>
        </w:tc>
        <w:tc>
          <w:tcPr>
            <w:tcW w:w="1296" w:type="dxa"/>
            <w:shd w:val="clear" w:color="auto" w:fill="FFFFFF"/>
            <w:noWrap/>
            <w:vAlign w:val="center"/>
          </w:tcPr>
          <w:p w14:paraId="439873F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6093B00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4B7CD5CF">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5B98A887">
            <w:pPr>
              <w:jc w:val="center"/>
              <w:rPr>
                <w:rFonts w:hint="eastAsia" w:ascii="仿宋" w:hAnsi="仿宋" w:eastAsia="仿宋" w:cs="仿宋"/>
                <w:i w:val="0"/>
                <w:iCs w:val="0"/>
                <w:color w:val="000000"/>
                <w:sz w:val="24"/>
                <w:szCs w:val="24"/>
                <w:u w:val="none"/>
              </w:rPr>
            </w:pPr>
          </w:p>
        </w:tc>
      </w:tr>
      <w:tr w14:paraId="7E8A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72B5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620</w:t>
            </w:r>
          </w:p>
        </w:tc>
        <w:tc>
          <w:tcPr>
            <w:tcW w:w="3477" w:type="dxa"/>
            <w:shd w:val="clear" w:color="auto" w:fill="FFFFFF"/>
            <w:noWrap/>
            <w:vAlign w:val="center"/>
          </w:tcPr>
          <w:p w14:paraId="13CE0E7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注射用克林霉素磷酸脂</w:t>
            </w:r>
          </w:p>
        </w:tc>
        <w:tc>
          <w:tcPr>
            <w:tcW w:w="2318" w:type="dxa"/>
            <w:shd w:val="clear" w:color="auto" w:fill="FFFFFF"/>
            <w:noWrap/>
            <w:vAlign w:val="center"/>
          </w:tcPr>
          <w:p w14:paraId="01E9862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0.6g*10瓶/盒*60</w:t>
            </w:r>
          </w:p>
        </w:tc>
        <w:tc>
          <w:tcPr>
            <w:tcW w:w="1296" w:type="dxa"/>
            <w:shd w:val="clear" w:color="auto" w:fill="FFFFFF"/>
            <w:noWrap/>
            <w:vAlign w:val="center"/>
          </w:tcPr>
          <w:p w14:paraId="0C39A76C">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4FE89A7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CE62362">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4EE3356F">
            <w:pPr>
              <w:jc w:val="center"/>
              <w:rPr>
                <w:rFonts w:hint="eastAsia" w:ascii="仿宋" w:hAnsi="仿宋" w:eastAsia="仿宋" w:cs="仿宋"/>
                <w:i w:val="0"/>
                <w:iCs w:val="0"/>
                <w:color w:val="000000"/>
                <w:sz w:val="24"/>
                <w:szCs w:val="24"/>
                <w:u w:val="none"/>
              </w:rPr>
            </w:pPr>
          </w:p>
        </w:tc>
      </w:tr>
      <w:tr w14:paraId="1140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8" w:type="dxa"/>
            <w:shd w:val="clear" w:color="auto" w:fill="auto"/>
            <w:noWrap/>
            <w:vAlign w:val="center"/>
          </w:tcPr>
          <w:p w14:paraId="16BB6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621</w:t>
            </w:r>
          </w:p>
        </w:tc>
        <w:tc>
          <w:tcPr>
            <w:tcW w:w="3477" w:type="dxa"/>
            <w:shd w:val="clear" w:color="auto" w:fill="FFFFFF"/>
            <w:noWrap/>
            <w:vAlign w:val="center"/>
          </w:tcPr>
          <w:p w14:paraId="2F7D080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注射用氯诺昔康</w:t>
            </w:r>
          </w:p>
        </w:tc>
        <w:tc>
          <w:tcPr>
            <w:tcW w:w="2318" w:type="dxa"/>
            <w:shd w:val="clear" w:color="auto" w:fill="FFFFFF"/>
            <w:noWrap/>
            <w:vAlign w:val="center"/>
          </w:tcPr>
          <w:p w14:paraId="389B56A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8mg/10支</w:t>
            </w:r>
          </w:p>
        </w:tc>
        <w:tc>
          <w:tcPr>
            <w:tcW w:w="1296" w:type="dxa"/>
            <w:shd w:val="clear" w:color="auto" w:fill="FFFFFF"/>
            <w:noWrap/>
            <w:vAlign w:val="center"/>
          </w:tcPr>
          <w:p w14:paraId="1A03E384">
            <w:pPr>
              <w:jc w:val="center"/>
              <w:rPr>
                <w:rFonts w:hint="eastAsia" w:ascii="仿宋" w:hAnsi="仿宋" w:eastAsia="仿宋" w:cs="仿宋"/>
                <w:i w:val="0"/>
                <w:iCs w:val="0"/>
                <w:color w:val="000000"/>
                <w:sz w:val="24"/>
                <w:szCs w:val="24"/>
                <w:u w:val="none"/>
              </w:rPr>
            </w:pPr>
          </w:p>
        </w:tc>
        <w:tc>
          <w:tcPr>
            <w:tcW w:w="954" w:type="dxa"/>
            <w:shd w:val="clear" w:color="auto" w:fill="FFFFFF"/>
            <w:noWrap/>
            <w:vAlign w:val="center"/>
          </w:tcPr>
          <w:p w14:paraId="7E94E3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969" w:type="dxa"/>
            <w:vMerge w:val="continue"/>
            <w:shd w:val="clear" w:color="auto" w:fill="auto"/>
            <w:noWrap/>
            <w:vAlign w:val="center"/>
          </w:tcPr>
          <w:p w14:paraId="324489F0">
            <w:pPr>
              <w:jc w:val="center"/>
              <w:rPr>
                <w:rFonts w:hint="eastAsia" w:ascii="仿宋" w:hAnsi="仿宋" w:eastAsia="仿宋" w:cs="仿宋"/>
                <w:i w:val="0"/>
                <w:iCs w:val="0"/>
                <w:color w:val="000000"/>
                <w:sz w:val="24"/>
                <w:szCs w:val="24"/>
                <w:u w:val="none"/>
              </w:rPr>
            </w:pPr>
          </w:p>
        </w:tc>
        <w:tc>
          <w:tcPr>
            <w:tcW w:w="872" w:type="dxa"/>
            <w:shd w:val="clear" w:color="auto" w:fill="auto"/>
            <w:noWrap/>
            <w:vAlign w:val="center"/>
          </w:tcPr>
          <w:p w14:paraId="20988EEE">
            <w:pPr>
              <w:jc w:val="center"/>
              <w:rPr>
                <w:rFonts w:hint="eastAsia" w:ascii="仿宋" w:hAnsi="仿宋" w:eastAsia="仿宋" w:cs="仿宋"/>
                <w:i w:val="0"/>
                <w:iCs w:val="0"/>
                <w:color w:val="000000"/>
                <w:sz w:val="24"/>
                <w:szCs w:val="24"/>
                <w:u w:val="none"/>
              </w:rPr>
            </w:pPr>
          </w:p>
        </w:tc>
      </w:tr>
    </w:tbl>
    <w:p w14:paraId="6F499A6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投标单位盖章：</w:t>
      </w:r>
    </w:p>
    <w:p w14:paraId="448DB028">
      <w:pPr>
        <w:pStyle w:val="17"/>
        <w:spacing w:line="360" w:lineRule="auto"/>
        <w:rPr>
          <w:rFonts w:hint="eastAsia" w:ascii="仿宋" w:hAnsi="仿宋" w:eastAsia="仿宋" w:cs="仿宋"/>
          <w:color w:val="auto"/>
          <w:sz w:val="24"/>
          <w:szCs w:val="24"/>
          <w:highlight w:val="none"/>
        </w:rPr>
      </w:pPr>
    </w:p>
    <w:p w14:paraId="0D225BF6">
      <w:pPr>
        <w:spacing w:line="360" w:lineRule="auto"/>
        <w:ind w:left="7680" w:hanging="7680" w:hangingChars="3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投标单位法人或授权代表签字或盖章：                                                                     </w:t>
      </w:r>
    </w:p>
    <w:p w14:paraId="6A4F5D78">
      <w:pPr>
        <w:spacing w:line="360" w:lineRule="auto"/>
        <w:ind w:left="7680" w:hanging="7680" w:hangingChars="3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r>
        <w:rPr>
          <w:rFonts w:hint="eastAsia" w:ascii="仿宋" w:hAnsi="仿宋" w:eastAsia="仿宋" w:cs="仿宋"/>
          <w:color w:val="auto"/>
          <w:sz w:val="24"/>
          <w:szCs w:val="24"/>
          <w:highlight w:val="none"/>
        </w:rPr>
        <w:br w:type="page"/>
      </w:r>
    </w:p>
    <w:p w14:paraId="7A5817A8">
      <w:pPr>
        <w:pStyle w:val="3"/>
        <w:jc w:val="center"/>
        <w:rPr>
          <w:rStyle w:val="59"/>
          <w:rFonts w:hint="eastAsia" w:ascii="仿宋" w:hAnsi="仿宋" w:eastAsia="仿宋" w:cs="仿宋"/>
          <w:b/>
          <w:bCs w:val="0"/>
          <w:color w:val="auto"/>
          <w:sz w:val="24"/>
          <w:szCs w:val="24"/>
          <w:highlight w:val="none"/>
          <w:lang w:val="en-US" w:eastAsia="zh-CN"/>
        </w:rPr>
      </w:pPr>
      <w:bookmarkStart w:id="479" w:name="_Toc50459035"/>
      <w:bookmarkStart w:id="480" w:name="_Toc12705"/>
      <w:bookmarkStart w:id="481" w:name="_Toc18663"/>
      <w:bookmarkStart w:id="482" w:name="_Toc16901"/>
      <w:bookmarkStart w:id="483" w:name="_Toc30221_WPSOffice_Level1"/>
      <w:bookmarkStart w:id="484" w:name="_Toc18030_WPSOffice_Level1"/>
      <w:r>
        <w:rPr>
          <w:rStyle w:val="59"/>
          <w:rFonts w:hint="eastAsia" w:ascii="仿宋" w:hAnsi="仿宋" w:eastAsia="仿宋" w:cs="仿宋"/>
          <w:b/>
          <w:bCs w:val="0"/>
          <w:color w:val="auto"/>
          <w:sz w:val="24"/>
          <w:szCs w:val="24"/>
          <w:highlight w:val="none"/>
          <w:lang w:val="en-US" w:eastAsia="zh-CN"/>
        </w:rPr>
        <w:t>4、法定代表人身份证明</w:t>
      </w:r>
      <w:bookmarkEnd w:id="479"/>
      <w:bookmarkEnd w:id="480"/>
      <w:bookmarkEnd w:id="481"/>
      <w:bookmarkEnd w:id="482"/>
      <w:bookmarkEnd w:id="483"/>
      <w:bookmarkEnd w:id="484"/>
    </w:p>
    <w:p w14:paraId="5DD24260">
      <w:pPr>
        <w:adjustRightInd w:val="0"/>
        <w:snapToGrid w:val="0"/>
        <w:spacing w:line="360" w:lineRule="auto"/>
        <w:jc w:val="center"/>
        <w:rPr>
          <w:rFonts w:hint="eastAsia" w:ascii="仿宋" w:hAnsi="仿宋" w:eastAsia="仿宋" w:cs="仿宋"/>
          <w:color w:val="auto"/>
          <w:sz w:val="24"/>
          <w:szCs w:val="24"/>
          <w:highlight w:val="none"/>
        </w:rPr>
      </w:pPr>
    </w:p>
    <w:p w14:paraId="119FA2D4">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单位名称：</w:t>
      </w:r>
      <w:r>
        <w:rPr>
          <w:rFonts w:hint="eastAsia" w:ascii="仿宋" w:hAnsi="仿宋" w:eastAsia="仿宋" w:cs="仿宋"/>
          <w:color w:val="auto"/>
          <w:sz w:val="24"/>
          <w:szCs w:val="24"/>
          <w:highlight w:val="none"/>
          <w:u w:val="single"/>
        </w:rPr>
        <w:t xml:space="preserve">                                                      </w:t>
      </w:r>
    </w:p>
    <w:p w14:paraId="06434A8B">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单位性质：</w:t>
      </w:r>
      <w:r>
        <w:rPr>
          <w:rFonts w:hint="eastAsia" w:ascii="仿宋" w:hAnsi="仿宋" w:eastAsia="仿宋" w:cs="仿宋"/>
          <w:color w:val="auto"/>
          <w:sz w:val="24"/>
          <w:szCs w:val="24"/>
          <w:highlight w:val="none"/>
          <w:u w:val="single"/>
        </w:rPr>
        <w:t xml:space="preserve">                                                      </w:t>
      </w:r>
    </w:p>
    <w:p w14:paraId="73DB5B9F">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成立时间：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p>
    <w:p w14:paraId="1F3425C1">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经营期限：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103A8147">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p>
    <w:p w14:paraId="5CC73B60">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的法定代表人。 </w:t>
      </w:r>
    </w:p>
    <w:p w14:paraId="7FBB356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特此证明。 </w:t>
      </w:r>
    </w:p>
    <w:p w14:paraId="57108EDB">
      <w:pPr>
        <w:spacing w:line="360" w:lineRule="auto"/>
        <w:ind w:firstLine="480" w:firstLineChars="200"/>
        <w:rPr>
          <w:rFonts w:hint="eastAsia" w:ascii="仿宋" w:hAnsi="仿宋" w:eastAsia="仿宋" w:cs="仿宋"/>
          <w:color w:val="auto"/>
          <w:sz w:val="24"/>
          <w:szCs w:val="24"/>
          <w:highlight w:val="none"/>
        </w:rPr>
      </w:pPr>
    </w:p>
    <w:p w14:paraId="614CA96C">
      <w:pPr>
        <w:spacing w:line="360" w:lineRule="auto"/>
        <w:ind w:firstLine="480" w:firstLineChars="200"/>
        <w:rPr>
          <w:rFonts w:hint="eastAsia" w:ascii="仿宋" w:hAnsi="仿宋" w:eastAsia="仿宋" w:cs="仿宋"/>
          <w:color w:val="auto"/>
          <w:sz w:val="24"/>
          <w:szCs w:val="24"/>
          <w:highlight w:val="none"/>
        </w:rPr>
      </w:pPr>
    </w:p>
    <w:p w14:paraId="16690999">
      <w:pPr>
        <w:spacing w:line="360" w:lineRule="auto"/>
        <w:ind w:firstLine="480" w:firstLineChars="200"/>
        <w:rPr>
          <w:rFonts w:hint="eastAsia" w:ascii="仿宋" w:hAnsi="仿宋" w:eastAsia="仿宋" w:cs="仿宋"/>
          <w:color w:val="auto"/>
          <w:sz w:val="24"/>
          <w:szCs w:val="24"/>
          <w:highlight w:val="none"/>
        </w:rPr>
      </w:pPr>
    </w:p>
    <w:p w14:paraId="2E0029A8">
      <w:pPr>
        <w:spacing w:line="360" w:lineRule="auto"/>
        <w:ind w:firstLine="480" w:firstLineChars="200"/>
        <w:rPr>
          <w:rFonts w:hint="eastAsia" w:ascii="仿宋" w:hAnsi="仿宋" w:eastAsia="仿宋" w:cs="仿宋"/>
          <w:color w:val="auto"/>
          <w:sz w:val="24"/>
          <w:szCs w:val="24"/>
          <w:highlight w:val="none"/>
        </w:rPr>
      </w:pPr>
    </w:p>
    <w:p w14:paraId="1E50C4F1">
      <w:pPr>
        <w:spacing w:line="360" w:lineRule="auto"/>
        <w:ind w:firstLine="480" w:firstLineChars="200"/>
        <w:rPr>
          <w:rFonts w:hint="eastAsia" w:ascii="仿宋" w:hAnsi="仿宋" w:eastAsia="仿宋" w:cs="仿宋"/>
          <w:color w:val="auto"/>
          <w:sz w:val="24"/>
          <w:szCs w:val="24"/>
          <w:highlight w:val="none"/>
        </w:rPr>
      </w:pPr>
    </w:p>
    <w:p w14:paraId="573EC63A">
      <w:pPr>
        <w:spacing w:line="360" w:lineRule="auto"/>
        <w:ind w:firstLine="480" w:firstLineChars="200"/>
        <w:rPr>
          <w:rFonts w:hint="eastAsia" w:ascii="仿宋" w:hAnsi="仿宋" w:eastAsia="仿宋" w:cs="仿宋"/>
          <w:color w:val="auto"/>
          <w:sz w:val="24"/>
          <w:szCs w:val="24"/>
          <w:highlight w:val="none"/>
        </w:rPr>
      </w:pPr>
    </w:p>
    <w:p w14:paraId="2BF4A34B">
      <w:pPr>
        <w:spacing w:line="360" w:lineRule="auto"/>
        <w:ind w:firstLine="480" w:firstLineChars="200"/>
        <w:rPr>
          <w:rFonts w:hint="eastAsia" w:ascii="仿宋" w:hAnsi="仿宋" w:eastAsia="仿宋" w:cs="仿宋"/>
          <w:color w:val="auto"/>
          <w:sz w:val="24"/>
          <w:szCs w:val="24"/>
          <w:highlight w:val="none"/>
        </w:rPr>
      </w:pPr>
    </w:p>
    <w:p w14:paraId="293B76BD">
      <w:pPr>
        <w:spacing w:line="36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（盖单位章） </w:t>
      </w:r>
    </w:p>
    <w:p w14:paraId="4D9B3B2B">
      <w:pPr>
        <w:spacing w:line="360" w:lineRule="auto"/>
        <w:jc w:val="right"/>
        <w:rPr>
          <w:rFonts w:hint="eastAsia" w:ascii="仿宋" w:hAnsi="仿宋" w:eastAsia="仿宋" w:cs="仿宋"/>
          <w:color w:val="auto"/>
          <w:sz w:val="24"/>
          <w:szCs w:val="24"/>
          <w:highlight w:val="none"/>
        </w:rPr>
      </w:pPr>
    </w:p>
    <w:p w14:paraId="3F0E7C78">
      <w:pPr>
        <w:spacing w:line="360" w:lineRule="auto"/>
        <w:jc w:val="righ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hint="eastAsia" w:ascii="仿宋" w:hAnsi="仿宋" w:eastAsia="仿宋" w:cs="仿宋"/>
          <w:b/>
          <w:color w:val="auto"/>
          <w:sz w:val="24"/>
          <w:szCs w:val="24"/>
          <w:highlight w:val="none"/>
        </w:rPr>
        <w:t xml:space="preserve"> </w:t>
      </w:r>
    </w:p>
    <w:p w14:paraId="36CA9E04">
      <w:pPr>
        <w:pStyle w:val="10"/>
        <w:rPr>
          <w:rFonts w:hint="eastAsia" w:ascii="仿宋" w:hAnsi="仿宋" w:eastAsia="仿宋" w:cs="仿宋"/>
          <w:color w:val="auto"/>
          <w:sz w:val="24"/>
          <w:szCs w:val="24"/>
          <w:highlight w:val="none"/>
        </w:rPr>
      </w:pPr>
    </w:p>
    <w:p w14:paraId="6027657E">
      <w:pPr>
        <w:pStyle w:val="10"/>
        <w:rPr>
          <w:rFonts w:hint="eastAsia" w:ascii="仿宋" w:hAnsi="仿宋" w:eastAsia="仿宋" w:cs="仿宋"/>
          <w:color w:val="auto"/>
          <w:sz w:val="24"/>
          <w:szCs w:val="24"/>
          <w:highlight w:val="none"/>
        </w:rPr>
      </w:pPr>
    </w:p>
    <w:p w14:paraId="1EBDBADD">
      <w:pPr>
        <w:pStyle w:val="10"/>
        <w:rPr>
          <w:rFonts w:hint="eastAsia" w:ascii="仿宋" w:hAnsi="仿宋" w:eastAsia="仿宋" w:cs="仿宋"/>
          <w:color w:val="auto"/>
          <w:sz w:val="24"/>
          <w:szCs w:val="24"/>
          <w:highlight w:val="none"/>
        </w:rPr>
      </w:pPr>
    </w:p>
    <w:p w14:paraId="0EA36A6B">
      <w:pPr>
        <w:pStyle w:val="10"/>
        <w:rPr>
          <w:rFonts w:hint="eastAsia" w:ascii="仿宋" w:hAnsi="仿宋" w:eastAsia="仿宋" w:cs="仿宋"/>
          <w:color w:val="auto"/>
          <w:sz w:val="24"/>
          <w:szCs w:val="24"/>
          <w:highlight w:val="none"/>
        </w:rPr>
      </w:pPr>
    </w:p>
    <w:p w14:paraId="137383A1">
      <w:pPr>
        <w:pStyle w:val="10"/>
        <w:rPr>
          <w:rFonts w:hint="eastAsia" w:ascii="仿宋" w:hAnsi="仿宋" w:eastAsia="仿宋" w:cs="仿宋"/>
          <w:color w:val="auto"/>
          <w:sz w:val="24"/>
          <w:szCs w:val="24"/>
          <w:highlight w:val="none"/>
        </w:rPr>
      </w:pPr>
    </w:p>
    <w:p w14:paraId="4056538A">
      <w:pPr>
        <w:pStyle w:val="10"/>
        <w:rPr>
          <w:rFonts w:hint="eastAsia" w:ascii="仿宋" w:hAnsi="仿宋" w:eastAsia="仿宋" w:cs="仿宋"/>
          <w:color w:val="auto"/>
          <w:sz w:val="24"/>
          <w:szCs w:val="24"/>
          <w:highlight w:val="none"/>
        </w:rPr>
      </w:pPr>
    </w:p>
    <w:p w14:paraId="2F9ECBC2">
      <w:pPr>
        <w:pStyle w:val="10"/>
        <w:rPr>
          <w:rFonts w:hint="eastAsia" w:ascii="仿宋" w:hAnsi="仿宋" w:eastAsia="仿宋" w:cs="仿宋"/>
          <w:color w:val="auto"/>
          <w:sz w:val="24"/>
          <w:szCs w:val="24"/>
          <w:highlight w:val="none"/>
        </w:rPr>
      </w:pPr>
    </w:p>
    <w:p w14:paraId="0B236379">
      <w:pPr>
        <w:pStyle w:val="10"/>
        <w:rPr>
          <w:rFonts w:hint="eastAsia" w:ascii="仿宋" w:hAnsi="仿宋" w:eastAsia="仿宋" w:cs="仿宋"/>
          <w:color w:val="auto"/>
          <w:sz w:val="24"/>
          <w:szCs w:val="24"/>
          <w:highlight w:val="none"/>
        </w:rPr>
      </w:pPr>
    </w:p>
    <w:p w14:paraId="0C38F27F">
      <w:pPr>
        <w:pStyle w:val="10"/>
        <w:rPr>
          <w:rFonts w:hint="eastAsia" w:ascii="仿宋" w:hAnsi="仿宋" w:eastAsia="仿宋" w:cs="仿宋"/>
          <w:color w:val="auto"/>
          <w:sz w:val="24"/>
          <w:szCs w:val="24"/>
          <w:highlight w:val="none"/>
        </w:rPr>
      </w:pPr>
    </w:p>
    <w:p w14:paraId="2D11074B">
      <w:pPr>
        <w:pStyle w:val="3"/>
        <w:jc w:val="center"/>
        <w:rPr>
          <w:rStyle w:val="59"/>
          <w:rFonts w:hint="eastAsia" w:ascii="仿宋" w:hAnsi="仿宋" w:eastAsia="仿宋" w:cs="仿宋"/>
          <w:b/>
          <w:bCs w:val="0"/>
          <w:color w:val="auto"/>
          <w:sz w:val="24"/>
          <w:szCs w:val="24"/>
          <w:highlight w:val="none"/>
          <w:lang w:val="en-US" w:eastAsia="zh-CN"/>
        </w:rPr>
      </w:pPr>
      <w:bookmarkStart w:id="485" w:name="_Toc24648"/>
      <w:bookmarkStart w:id="486" w:name="_Toc50459036"/>
      <w:bookmarkStart w:id="487" w:name="_Toc18441"/>
      <w:bookmarkStart w:id="488" w:name="_Toc2043"/>
      <w:r>
        <w:rPr>
          <w:rStyle w:val="59"/>
          <w:rFonts w:hint="eastAsia" w:ascii="仿宋" w:hAnsi="仿宋" w:eastAsia="仿宋" w:cs="仿宋"/>
          <w:b/>
          <w:bCs w:val="0"/>
          <w:color w:val="auto"/>
          <w:sz w:val="24"/>
          <w:szCs w:val="24"/>
          <w:highlight w:val="none"/>
          <w:lang w:val="en-US" w:eastAsia="zh-CN"/>
        </w:rPr>
        <w:t>5、法定代表人授权委托书</w:t>
      </w:r>
      <w:bookmarkEnd w:id="485"/>
      <w:bookmarkEnd w:id="486"/>
      <w:bookmarkEnd w:id="487"/>
      <w:bookmarkEnd w:id="488"/>
    </w:p>
    <w:p w14:paraId="6C885CD9">
      <w:pPr>
        <w:spacing w:line="360" w:lineRule="auto"/>
        <w:jc w:val="center"/>
        <w:rPr>
          <w:rFonts w:hint="eastAsia" w:ascii="仿宋" w:hAnsi="仿宋" w:eastAsia="仿宋" w:cs="仿宋"/>
          <w:b/>
          <w:bCs/>
          <w:color w:val="auto"/>
          <w:sz w:val="24"/>
          <w:szCs w:val="24"/>
          <w:highlight w:val="none"/>
        </w:rPr>
      </w:pPr>
    </w:p>
    <w:p w14:paraId="46A3B322">
      <w:pPr>
        <w:spacing w:line="360" w:lineRule="auto"/>
        <w:ind w:firstLine="453" w:firstLineChars="189"/>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本授权委托书声明：我</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系</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的法定代表人，现授权委托</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为我的代理人，以本单位的名义参加</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投标活动。代理人在参加整个招标投标活动、合同</w:t>
      </w:r>
      <w:r>
        <w:rPr>
          <w:rFonts w:hint="eastAsia" w:ascii="仿宋" w:hAnsi="仿宋" w:eastAsia="仿宋" w:cs="仿宋"/>
          <w:bCs/>
          <w:color w:val="auto"/>
          <w:sz w:val="24"/>
          <w:szCs w:val="24"/>
          <w:highlight w:val="none"/>
          <w:lang w:val="en-US" w:eastAsia="zh-CN"/>
        </w:rPr>
        <w:t>签订</w:t>
      </w:r>
      <w:r>
        <w:rPr>
          <w:rFonts w:hint="eastAsia" w:ascii="仿宋" w:hAnsi="仿宋" w:eastAsia="仿宋" w:cs="仿宋"/>
          <w:bCs/>
          <w:color w:val="auto"/>
          <w:sz w:val="24"/>
          <w:szCs w:val="24"/>
          <w:highlight w:val="none"/>
        </w:rPr>
        <w:t>过程中所签署的一切文件和处理与之相关的一切事物，我均予承认。</w:t>
      </w:r>
    </w:p>
    <w:p w14:paraId="6D86EBF4">
      <w:pPr>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代理人：</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性别：</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年龄：</w:t>
      </w:r>
      <w:r>
        <w:rPr>
          <w:rFonts w:hint="eastAsia" w:ascii="仿宋" w:hAnsi="仿宋" w:eastAsia="仿宋" w:cs="仿宋"/>
          <w:bCs/>
          <w:color w:val="auto"/>
          <w:sz w:val="24"/>
          <w:szCs w:val="24"/>
          <w:highlight w:val="none"/>
          <w:u w:val="single"/>
        </w:rPr>
        <w:t xml:space="preserve">             </w:t>
      </w:r>
    </w:p>
    <w:p w14:paraId="6799F0F2">
      <w:pPr>
        <w:spacing w:line="360" w:lineRule="auto"/>
        <w:ind w:firstLine="453" w:firstLineChars="189"/>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部  门：</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职务：</w:t>
      </w:r>
      <w:r>
        <w:rPr>
          <w:rFonts w:hint="eastAsia" w:ascii="仿宋" w:hAnsi="仿宋" w:eastAsia="仿宋" w:cs="仿宋"/>
          <w:bCs/>
          <w:color w:val="auto"/>
          <w:sz w:val="24"/>
          <w:szCs w:val="24"/>
          <w:highlight w:val="none"/>
          <w:u w:val="single"/>
        </w:rPr>
        <w:t xml:space="preserve">             </w:t>
      </w:r>
    </w:p>
    <w:p w14:paraId="0A53DB84">
      <w:pPr>
        <w:spacing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-92710</wp:posOffset>
                </wp:positionH>
                <wp:positionV relativeFrom="paragraph">
                  <wp:posOffset>122555</wp:posOffset>
                </wp:positionV>
                <wp:extent cx="2971800" cy="1895475"/>
                <wp:effectExtent l="4445" t="4445" r="14605" b="5080"/>
                <wp:wrapNone/>
                <wp:docPr id="4" name="文本框 4"/>
                <wp:cNvGraphicFramePr/>
                <a:graphic xmlns:a="http://schemas.openxmlformats.org/drawingml/2006/main">
                  <a:graphicData uri="http://schemas.microsoft.com/office/word/2010/wordprocessingShape">
                    <wps:wsp>
                      <wps:cNvSpPr txBox="1"/>
                      <wps:spPr>
                        <a:xfrm>
                          <a:off x="0" y="0"/>
                          <a:ext cx="2971800" cy="189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5DDBFF">
                            <w:pPr>
                              <w:jc w:val="center"/>
                              <w:rPr>
                                <w:rFonts w:ascii="仿宋" w:hAnsi="仿宋" w:eastAsia="仿宋"/>
                                <w:sz w:val="36"/>
                                <w:szCs w:val="36"/>
                              </w:rPr>
                            </w:pPr>
                          </w:p>
                          <w:p w14:paraId="60E3B22A">
                            <w:pPr>
                              <w:jc w:val="center"/>
                              <w:rPr>
                                <w:rFonts w:ascii="仿宋" w:hAnsi="仿宋" w:eastAsia="仿宋"/>
                                <w:sz w:val="36"/>
                                <w:szCs w:val="36"/>
                              </w:rPr>
                            </w:pPr>
                          </w:p>
                          <w:p w14:paraId="48562713">
                            <w:pPr>
                              <w:jc w:val="center"/>
                              <w:rPr>
                                <w:rFonts w:hint="eastAsia" w:ascii="仿宋" w:hAnsi="仿宋" w:eastAsia="仿宋"/>
                                <w:sz w:val="36"/>
                                <w:szCs w:val="36"/>
                                <w:lang w:eastAsia="zh-CN"/>
                              </w:rPr>
                            </w:pPr>
                            <w:r>
                              <w:rPr>
                                <w:rFonts w:hint="eastAsia" w:ascii="仿宋" w:hAnsi="仿宋" w:eastAsia="仿宋"/>
                                <w:sz w:val="36"/>
                                <w:szCs w:val="36"/>
                              </w:rPr>
                              <w:t>法定代表人身份证</w:t>
                            </w:r>
                          </w:p>
                          <w:p w14:paraId="388C1070">
                            <w:pPr>
                              <w:jc w:val="center"/>
                              <w:rPr>
                                <w:sz w:val="32"/>
                                <w:szCs w:val="32"/>
                              </w:rPr>
                            </w:pPr>
                            <w:r>
                              <w:rPr>
                                <w:rFonts w:hint="eastAsia" w:ascii="仿宋" w:hAnsi="仿宋" w:eastAsia="仿宋"/>
                                <w:sz w:val="36"/>
                                <w:szCs w:val="36"/>
                              </w:rPr>
                              <w:t>（正反面）</w:t>
                            </w:r>
                          </w:p>
                        </w:txbxContent>
                      </wps:txbx>
                      <wps:bodyPr upright="1"/>
                    </wps:wsp>
                  </a:graphicData>
                </a:graphic>
              </wp:anchor>
            </w:drawing>
          </mc:Choice>
          <mc:Fallback>
            <w:pict>
              <v:shape id="_x0000_s1026" o:spid="_x0000_s1026" o:spt="202" type="#_x0000_t202" style="position:absolute;left:0pt;margin-left:-7.3pt;margin-top:9.65pt;height:149.25pt;width:234pt;z-index:251659264;mso-width-relative:page;mso-height-relative:page;" fillcolor="#FFFFFF" filled="t" stroked="t" coordsize="21600,21600" o:gfxdata="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6M8UNkAAAAKAQAADwAAAAAA&#10;AAABACAAAAAiAAAAZHJzL2Rvd25yZXYueG1sUEsBAhQAFAAAAAgAh07iQInh9lMSAgAARQQAAA4A&#10;AAAAAAAAAQAgAAAAKAEAAGRycy9lMm9Eb2MueG1sUEsFBgAAAAAGAAYAWQEAAKwFAAAAAA==&#10;">
                <v:fill on="t" focussize="0,0"/>
                <v:stroke color="#000000" joinstyle="miter"/>
                <v:imagedata o:title=""/>
                <o:lock v:ext="edit" aspectratio="f"/>
                <v:textbox>
                  <w:txbxContent>
                    <w:p w14:paraId="645DDBFF">
                      <w:pPr>
                        <w:jc w:val="center"/>
                        <w:rPr>
                          <w:rFonts w:ascii="仿宋" w:hAnsi="仿宋" w:eastAsia="仿宋"/>
                          <w:sz w:val="36"/>
                          <w:szCs w:val="36"/>
                        </w:rPr>
                      </w:pPr>
                    </w:p>
                    <w:p w14:paraId="60E3B22A">
                      <w:pPr>
                        <w:jc w:val="center"/>
                        <w:rPr>
                          <w:rFonts w:ascii="仿宋" w:hAnsi="仿宋" w:eastAsia="仿宋"/>
                          <w:sz w:val="36"/>
                          <w:szCs w:val="36"/>
                        </w:rPr>
                      </w:pPr>
                    </w:p>
                    <w:p w14:paraId="48562713">
                      <w:pPr>
                        <w:jc w:val="center"/>
                        <w:rPr>
                          <w:rFonts w:hint="eastAsia" w:ascii="仿宋" w:hAnsi="仿宋" w:eastAsia="仿宋"/>
                          <w:sz w:val="36"/>
                          <w:szCs w:val="36"/>
                          <w:lang w:eastAsia="zh-CN"/>
                        </w:rPr>
                      </w:pPr>
                      <w:r>
                        <w:rPr>
                          <w:rFonts w:hint="eastAsia" w:ascii="仿宋" w:hAnsi="仿宋" w:eastAsia="仿宋"/>
                          <w:sz w:val="36"/>
                          <w:szCs w:val="36"/>
                        </w:rPr>
                        <w:t>法定代表人身份证</w:t>
                      </w:r>
                    </w:p>
                    <w:p w14:paraId="388C1070">
                      <w:pPr>
                        <w:jc w:val="center"/>
                        <w:rPr>
                          <w:sz w:val="32"/>
                          <w:szCs w:val="32"/>
                        </w:rPr>
                      </w:pPr>
                      <w:r>
                        <w:rPr>
                          <w:rFonts w:hint="eastAsia" w:ascii="仿宋" w:hAnsi="仿宋" w:eastAsia="仿宋"/>
                          <w:sz w:val="36"/>
                          <w:szCs w:val="36"/>
                        </w:rPr>
                        <w:t>（正反面）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3107690</wp:posOffset>
                </wp:positionH>
                <wp:positionV relativeFrom="paragraph">
                  <wp:posOffset>122555</wp:posOffset>
                </wp:positionV>
                <wp:extent cx="2971800" cy="1895475"/>
                <wp:effectExtent l="4445" t="4445" r="14605" b="5080"/>
                <wp:wrapNone/>
                <wp:docPr id="1" name="文本框 1"/>
                <wp:cNvGraphicFramePr/>
                <a:graphic xmlns:a="http://schemas.openxmlformats.org/drawingml/2006/main">
                  <a:graphicData uri="http://schemas.microsoft.com/office/word/2010/wordprocessingShape">
                    <wps:wsp>
                      <wps:cNvSpPr txBox="1"/>
                      <wps:spPr>
                        <a:xfrm>
                          <a:off x="0" y="0"/>
                          <a:ext cx="2971800" cy="189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6CF544">
                            <w:pPr>
                              <w:jc w:val="center"/>
                              <w:rPr>
                                <w:rFonts w:ascii="仿宋" w:hAnsi="仿宋" w:eastAsia="仿宋"/>
                                <w:sz w:val="36"/>
                                <w:szCs w:val="36"/>
                              </w:rPr>
                            </w:pPr>
                          </w:p>
                          <w:p w14:paraId="1ECCDF1F">
                            <w:pPr>
                              <w:jc w:val="center"/>
                              <w:rPr>
                                <w:rFonts w:ascii="仿宋" w:hAnsi="仿宋" w:eastAsia="仿宋"/>
                                <w:sz w:val="36"/>
                                <w:szCs w:val="36"/>
                              </w:rPr>
                            </w:pPr>
                          </w:p>
                          <w:p w14:paraId="54A95014">
                            <w:pPr>
                              <w:jc w:val="center"/>
                              <w:rPr>
                                <w:rFonts w:hint="eastAsia" w:ascii="仿宋" w:hAnsi="仿宋" w:eastAsia="仿宋"/>
                                <w:sz w:val="36"/>
                                <w:szCs w:val="36"/>
                                <w:lang w:eastAsia="zh-CN"/>
                              </w:rPr>
                            </w:pPr>
                            <w:r>
                              <w:rPr>
                                <w:rFonts w:hint="eastAsia" w:ascii="仿宋" w:hAnsi="仿宋" w:eastAsia="仿宋"/>
                                <w:sz w:val="36"/>
                                <w:szCs w:val="36"/>
                              </w:rPr>
                              <w:t>代理人身份证</w:t>
                            </w:r>
                          </w:p>
                          <w:p w14:paraId="1CC20247">
                            <w:pPr>
                              <w:jc w:val="center"/>
                              <w:rPr>
                                <w:rFonts w:ascii="仿宋" w:hAnsi="仿宋" w:eastAsia="仿宋"/>
                                <w:sz w:val="36"/>
                                <w:szCs w:val="36"/>
                              </w:rPr>
                            </w:pPr>
                            <w:r>
                              <w:rPr>
                                <w:rFonts w:hint="eastAsia" w:ascii="仿宋" w:hAnsi="仿宋" w:eastAsia="仿宋"/>
                                <w:sz w:val="36"/>
                                <w:szCs w:val="36"/>
                              </w:rPr>
                              <w:t>（正反面）</w:t>
                            </w:r>
                          </w:p>
                        </w:txbxContent>
                      </wps:txbx>
                      <wps:bodyPr upright="1"/>
                    </wps:wsp>
                  </a:graphicData>
                </a:graphic>
              </wp:anchor>
            </w:drawing>
          </mc:Choice>
          <mc:Fallback>
            <w:pict>
              <v:shape id="_x0000_s1026" o:spid="_x0000_s1026" o:spt="202" type="#_x0000_t202" style="position:absolute;left:0pt;margin-left:244.7pt;margin-top:9.65pt;height:149.25pt;width:234pt;z-index:251660288;mso-width-relative:page;mso-height-relative:page;" fillcolor="#FFFFFF" filled="t" stroked="t" coordsize="21600,21600" o:gfxdata="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aomDjZAAAACgEAAA8AAAAAAAAA&#10;AQAgAAAAIgAAAGRycy9kb3ducmV2LnhtbFBLAQIUABQAAAAIAIdO4kAUI0bxEAIAAEUEAAAOAAAA&#10;AAAAAAEAIAAAACgBAABkcnMvZTJvRG9jLnhtbFBLBQYAAAAABgAGAFkBAACqBQAAAAA=&#10;">
                <v:fill on="t" focussize="0,0"/>
                <v:stroke color="#000000" joinstyle="miter"/>
                <v:imagedata o:title=""/>
                <o:lock v:ext="edit" aspectratio="f"/>
                <v:textbox>
                  <w:txbxContent>
                    <w:p w14:paraId="076CF544">
                      <w:pPr>
                        <w:jc w:val="center"/>
                        <w:rPr>
                          <w:rFonts w:ascii="仿宋" w:hAnsi="仿宋" w:eastAsia="仿宋"/>
                          <w:sz w:val="36"/>
                          <w:szCs w:val="36"/>
                        </w:rPr>
                      </w:pPr>
                    </w:p>
                    <w:p w14:paraId="1ECCDF1F">
                      <w:pPr>
                        <w:jc w:val="center"/>
                        <w:rPr>
                          <w:rFonts w:ascii="仿宋" w:hAnsi="仿宋" w:eastAsia="仿宋"/>
                          <w:sz w:val="36"/>
                          <w:szCs w:val="36"/>
                        </w:rPr>
                      </w:pPr>
                    </w:p>
                    <w:p w14:paraId="54A95014">
                      <w:pPr>
                        <w:jc w:val="center"/>
                        <w:rPr>
                          <w:rFonts w:hint="eastAsia" w:ascii="仿宋" w:hAnsi="仿宋" w:eastAsia="仿宋"/>
                          <w:sz w:val="36"/>
                          <w:szCs w:val="36"/>
                          <w:lang w:eastAsia="zh-CN"/>
                        </w:rPr>
                      </w:pPr>
                      <w:r>
                        <w:rPr>
                          <w:rFonts w:hint="eastAsia" w:ascii="仿宋" w:hAnsi="仿宋" w:eastAsia="仿宋"/>
                          <w:sz w:val="36"/>
                          <w:szCs w:val="36"/>
                        </w:rPr>
                        <w:t>代理人身份证</w:t>
                      </w:r>
                    </w:p>
                    <w:p w14:paraId="1CC20247">
                      <w:pPr>
                        <w:jc w:val="center"/>
                        <w:rPr>
                          <w:rFonts w:ascii="仿宋" w:hAnsi="仿宋" w:eastAsia="仿宋"/>
                          <w:sz w:val="36"/>
                          <w:szCs w:val="36"/>
                        </w:rPr>
                      </w:pPr>
                      <w:r>
                        <w:rPr>
                          <w:rFonts w:hint="eastAsia" w:ascii="仿宋" w:hAnsi="仿宋" w:eastAsia="仿宋"/>
                          <w:sz w:val="36"/>
                          <w:szCs w:val="36"/>
                        </w:rPr>
                        <w:t>（正反面）</w:t>
                      </w:r>
                    </w:p>
                  </w:txbxContent>
                </v:textbox>
              </v:shape>
            </w:pict>
          </mc:Fallback>
        </mc:AlternateContent>
      </w:r>
    </w:p>
    <w:p w14:paraId="3B1EEBAD">
      <w:pPr>
        <w:spacing w:line="360" w:lineRule="auto"/>
        <w:rPr>
          <w:rFonts w:hint="eastAsia" w:ascii="仿宋" w:hAnsi="仿宋" w:eastAsia="仿宋" w:cs="仿宋"/>
          <w:bCs/>
          <w:color w:val="auto"/>
          <w:sz w:val="24"/>
          <w:szCs w:val="24"/>
          <w:highlight w:val="none"/>
        </w:rPr>
      </w:pPr>
    </w:p>
    <w:p w14:paraId="77C522D1">
      <w:pPr>
        <w:spacing w:line="360" w:lineRule="auto"/>
        <w:rPr>
          <w:rFonts w:hint="eastAsia" w:ascii="仿宋" w:hAnsi="仿宋" w:eastAsia="仿宋" w:cs="仿宋"/>
          <w:bCs/>
          <w:color w:val="auto"/>
          <w:sz w:val="24"/>
          <w:szCs w:val="24"/>
          <w:highlight w:val="none"/>
        </w:rPr>
      </w:pPr>
    </w:p>
    <w:p w14:paraId="09BE8D9A">
      <w:pPr>
        <w:spacing w:line="360" w:lineRule="auto"/>
        <w:rPr>
          <w:rFonts w:hint="eastAsia" w:ascii="仿宋" w:hAnsi="仿宋" w:eastAsia="仿宋" w:cs="仿宋"/>
          <w:bCs/>
          <w:color w:val="auto"/>
          <w:sz w:val="24"/>
          <w:szCs w:val="24"/>
          <w:highlight w:val="none"/>
        </w:rPr>
      </w:pPr>
    </w:p>
    <w:p w14:paraId="7246BE9E">
      <w:pPr>
        <w:spacing w:line="360" w:lineRule="auto"/>
        <w:rPr>
          <w:rFonts w:hint="eastAsia" w:ascii="仿宋" w:hAnsi="仿宋" w:eastAsia="仿宋" w:cs="仿宋"/>
          <w:bCs/>
          <w:color w:val="auto"/>
          <w:sz w:val="24"/>
          <w:szCs w:val="24"/>
          <w:highlight w:val="none"/>
        </w:rPr>
      </w:pPr>
    </w:p>
    <w:p w14:paraId="7A038DAC">
      <w:pPr>
        <w:spacing w:line="360" w:lineRule="auto"/>
        <w:rPr>
          <w:rFonts w:hint="eastAsia" w:ascii="仿宋" w:hAnsi="仿宋" w:eastAsia="仿宋" w:cs="仿宋"/>
          <w:bCs/>
          <w:color w:val="auto"/>
          <w:sz w:val="24"/>
          <w:szCs w:val="24"/>
          <w:highlight w:val="none"/>
        </w:rPr>
      </w:pPr>
    </w:p>
    <w:p w14:paraId="69B4AB4D">
      <w:pPr>
        <w:pStyle w:val="17"/>
        <w:spacing w:line="360" w:lineRule="auto"/>
        <w:ind w:left="1620" w:hanging="420"/>
        <w:rPr>
          <w:rFonts w:hint="eastAsia" w:ascii="仿宋" w:hAnsi="仿宋" w:eastAsia="仿宋" w:cs="仿宋"/>
          <w:color w:val="auto"/>
          <w:sz w:val="24"/>
          <w:szCs w:val="24"/>
          <w:highlight w:val="none"/>
        </w:rPr>
      </w:pPr>
    </w:p>
    <w:p w14:paraId="7E7E252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  标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w:t>
      </w:r>
    </w:p>
    <w:p w14:paraId="1329C0A0">
      <w:pPr>
        <w:spacing w:line="360" w:lineRule="auto"/>
        <w:ind w:firstLine="480" w:firstLineChars="200"/>
        <w:rPr>
          <w:rFonts w:hint="eastAsia" w:ascii="仿宋" w:hAnsi="仿宋" w:eastAsia="仿宋" w:cs="仿宋"/>
          <w:color w:val="auto"/>
          <w:sz w:val="24"/>
          <w:szCs w:val="24"/>
          <w:highlight w:val="none"/>
        </w:rPr>
      </w:pPr>
    </w:p>
    <w:p w14:paraId="1E25AC5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w:t>
      </w:r>
      <w:r>
        <w:rPr>
          <w:rFonts w:hint="eastAsia" w:ascii="仿宋" w:hAnsi="仿宋" w:eastAsia="仿宋" w:cs="仿宋"/>
          <w:color w:val="auto"/>
          <w:sz w:val="24"/>
          <w:szCs w:val="24"/>
          <w:highlight w:val="none"/>
          <w:lang w:val="en-US" w:eastAsia="zh-CN"/>
        </w:rPr>
        <w:t>或盖章</w:t>
      </w:r>
      <w:r>
        <w:rPr>
          <w:rFonts w:hint="eastAsia" w:ascii="仿宋" w:hAnsi="仿宋" w:eastAsia="仿宋" w:cs="仿宋"/>
          <w:color w:val="auto"/>
          <w:sz w:val="24"/>
          <w:szCs w:val="24"/>
          <w:highlight w:val="none"/>
        </w:rPr>
        <w:t>）</w:t>
      </w:r>
    </w:p>
    <w:p w14:paraId="3DAF147F">
      <w:pPr>
        <w:pStyle w:val="10"/>
        <w:rPr>
          <w:rFonts w:hint="eastAsia" w:ascii="仿宋" w:hAnsi="仿宋" w:eastAsia="仿宋" w:cs="仿宋"/>
          <w:color w:val="auto"/>
          <w:sz w:val="24"/>
          <w:szCs w:val="24"/>
          <w:highlight w:val="none"/>
        </w:rPr>
      </w:pPr>
    </w:p>
    <w:p w14:paraId="143F3B47">
      <w:pPr>
        <w:pStyle w:val="17"/>
        <w:spacing w:line="360" w:lineRule="auto"/>
        <w:rPr>
          <w:rFonts w:hint="eastAsia" w:ascii="仿宋" w:hAnsi="仿宋" w:eastAsia="仿宋" w:cs="仿宋"/>
          <w:b/>
          <w:bCs/>
          <w:color w:val="auto"/>
          <w:sz w:val="24"/>
          <w:szCs w:val="24"/>
          <w:highlight w:val="none"/>
        </w:rPr>
      </w:pPr>
    </w:p>
    <w:p w14:paraId="596694A2">
      <w:pPr>
        <w:pStyle w:val="17"/>
        <w:spacing w:line="360" w:lineRule="auto"/>
        <w:rPr>
          <w:rFonts w:hint="eastAsia" w:ascii="仿宋" w:hAnsi="仿宋" w:eastAsia="仿宋" w:cs="仿宋"/>
          <w:b/>
          <w:bCs/>
          <w:color w:val="auto"/>
          <w:sz w:val="24"/>
          <w:szCs w:val="24"/>
          <w:highlight w:val="none"/>
        </w:rPr>
      </w:pPr>
    </w:p>
    <w:p w14:paraId="2D0F1243">
      <w:pPr>
        <w:pStyle w:val="17"/>
        <w:spacing w:line="360" w:lineRule="auto"/>
        <w:rPr>
          <w:rFonts w:hint="eastAsia" w:ascii="仿宋" w:hAnsi="仿宋" w:eastAsia="仿宋" w:cs="仿宋"/>
          <w:b/>
          <w:bCs/>
          <w:color w:val="auto"/>
          <w:sz w:val="24"/>
          <w:szCs w:val="24"/>
          <w:highlight w:val="none"/>
        </w:rPr>
      </w:pPr>
    </w:p>
    <w:p w14:paraId="198F98F2">
      <w:pPr>
        <w:pStyle w:val="17"/>
        <w:spacing w:line="360" w:lineRule="auto"/>
        <w:rPr>
          <w:rFonts w:hint="eastAsia" w:ascii="仿宋" w:hAnsi="仿宋" w:eastAsia="仿宋" w:cs="仿宋"/>
          <w:b/>
          <w:bCs/>
          <w:color w:val="auto"/>
          <w:sz w:val="24"/>
          <w:szCs w:val="24"/>
          <w:highlight w:val="none"/>
        </w:rPr>
      </w:pPr>
    </w:p>
    <w:p w14:paraId="4C025CE1">
      <w:pPr>
        <w:pStyle w:val="17"/>
        <w:spacing w:line="360" w:lineRule="auto"/>
        <w:rPr>
          <w:rFonts w:hint="eastAsia" w:ascii="仿宋" w:hAnsi="仿宋" w:eastAsia="仿宋" w:cs="仿宋"/>
          <w:b/>
          <w:bCs/>
          <w:color w:val="auto"/>
          <w:sz w:val="24"/>
          <w:szCs w:val="24"/>
          <w:highlight w:val="none"/>
        </w:rPr>
      </w:pPr>
    </w:p>
    <w:p w14:paraId="578BE928">
      <w:pPr>
        <w:pStyle w:val="17"/>
        <w:spacing w:line="360" w:lineRule="auto"/>
        <w:rPr>
          <w:rFonts w:hint="eastAsia" w:ascii="仿宋" w:hAnsi="仿宋" w:eastAsia="仿宋" w:cs="仿宋"/>
          <w:b/>
          <w:bCs/>
          <w:color w:val="auto"/>
          <w:sz w:val="24"/>
          <w:szCs w:val="24"/>
          <w:highlight w:val="none"/>
        </w:rPr>
      </w:pPr>
    </w:p>
    <w:p w14:paraId="2B7155CA">
      <w:pPr>
        <w:pStyle w:val="17"/>
        <w:spacing w:line="360" w:lineRule="auto"/>
        <w:rPr>
          <w:rFonts w:hint="eastAsia" w:ascii="仿宋" w:hAnsi="仿宋" w:eastAsia="仿宋" w:cs="仿宋"/>
          <w:b/>
          <w:bCs/>
          <w:color w:val="auto"/>
          <w:sz w:val="24"/>
          <w:szCs w:val="24"/>
          <w:highlight w:val="none"/>
        </w:rPr>
      </w:pPr>
    </w:p>
    <w:p w14:paraId="5ACEA29A">
      <w:pPr>
        <w:pStyle w:val="17"/>
        <w:spacing w:line="360" w:lineRule="auto"/>
        <w:rPr>
          <w:rFonts w:hint="eastAsia" w:ascii="仿宋" w:hAnsi="仿宋" w:eastAsia="仿宋" w:cs="仿宋"/>
          <w:b/>
          <w:bCs/>
          <w:color w:val="auto"/>
          <w:sz w:val="24"/>
          <w:szCs w:val="24"/>
          <w:highlight w:val="none"/>
        </w:rPr>
      </w:pPr>
    </w:p>
    <w:p w14:paraId="766A0507">
      <w:pPr>
        <w:pStyle w:val="17"/>
        <w:spacing w:line="360" w:lineRule="auto"/>
        <w:rPr>
          <w:rFonts w:hint="eastAsia" w:ascii="仿宋" w:hAnsi="仿宋" w:eastAsia="仿宋" w:cs="仿宋"/>
          <w:b/>
          <w:bCs/>
          <w:color w:val="auto"/>
          <w:sz w:val="24"/>
          <w:szCs w:val="24"/>
          <w:highlight w:val="none"/>
        </w:rPr>
      </w:pPr>
    </w:p>
    <w:p w14:paraId="40D9692B">
      <w:pPr>
        <w:pStyle w:val="58"/>
        <w:keepNext w:val="0"/>
        <w:keepLines w:val="0"/>
        <w:pageBreakBefore w:val="0"/>
        <w:widowControl w:val="0"/>
        <w:kinsoku/>
        <w:wordWrap/>
        <w:overflowPunct/>
        <w:topLinePunct w:val="0"/>
        <w:bidi w:val="0"/>
        <w:spacing w:line="560" w:lineRule="exact"/>
        <w:ind w:firstLine="482"/>
        <w:jc w:val="center"/>
        <w:textAlignment w:val="auto"/>
        <w:rPr>
          <w:rFonts w:hint="eastAsia" w:ascii="仿宋" w:hAnsi="仿宋" w:eastAsia="仿宋" w:cs="仿宋"/>
          <w:b/>
          <w:bCs w:val="0"/>
          <w:color w:val="auto"/>
          <w:sz w:val="24"/>
          <w:szCs w:val="24"/>
          <w:highlight w:val="none"/>
          <w:lang w:val="en-US" w:eastAsia="zh-CN"/>
        </w:rPr>
      </w:pPr>
      <w:bookmarkStart w:id="489" w:name="_Toc17805"/>
      <w:bookmarkStart w:id="490" w:name="_Toc9258"/>
      <w:bookmarkStart w:id="491" w:name="_Toc50459038"/>
      <w:bookmarkStart w:id="492" w:name="_Toc28582"/>
      <w:r>
        <w:rPr>
          <w:rStyle w:val="59"/>
          <w:rFonts w:hint="eastAsia" w:ascii="仿宋" w:hAnsi="仿宋" w:eastAsia="仿宋" w:cs="仿宋"/>
          <w:b/>
          <w:bCs w:val="0"/>
          <w:color w:val="auto"/>
          <w:sz w:val="24"/>
          <w:szCs w:val="24"/>
          <w:highlight w:val="none"/>
          <w:lang w:val="en-US" w:eastAsia="zh-CN"/>
        </w:rPr>
        <w:t>6、</w:t>
      </w:r>
      <w:bookmarkEnd w:id="489"/>
      <w:bookmarkEnd w:id="490"/>
      <w:bookmarkEnd w:id="491"/>
      <w:bookmarkEnd w:id="492"/>
      <w:r>
        <w:rPr>
          <w:rFonts w:hint="eastAsia" w:ascii="仿宋" w:hAnsi="仿宋" w:eastAsia="仿宋" w:cs="仿宋"/>
          <w:b/>
          <w:bCs w:val="0"/>
          <w:color w:val="auto"/>
          <w:sz w:val="24"/>
          <w:szCs w:val="24"/>
          <w:highlight w:val="none"/>
          <w:lang w:val="en-US" w:eastAsia="zh-CN"/>
        </w:rPr>
        <w:t>投标保证金打款凭证或投标保函</w:t>
      </w:r>
    </w:p>
    <w:p w14:paraId="0090CD8F">
      <w:pPr>
        <w:spacing w:line="360" w:lineRule="auto"/>
        <w:jc w:val="left"/>
        <w:rPr>
          <w:rFonts w:hint="eastAsia" w:ascii="仿宋" w:hAnsi="仿宋" w:eastAsia="仿宋" w:cs="仿宋"/>
          <w:color w:val="auto"/>
          <w:sz w:val="24"/>
          <w:szCs w:val="24"/>
          <w:highlight w:val="none"/>
        </w:rPr>
      </w:pPr>
    </w:p>
    <w:p w14:paraId="5141A022">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新疆金斌工程项目管理有限公司</w:t>
      </w:r>
      <w:r>
        <w:rPr>
          <w:rFonts w:hint="eastAsia" w:ascii="仿宋" w:hAnsi="仿宋" w:eastAsia="仿宋" w:cs="仿宋"/>
          <w:color w:val="auto"/>
          <w:sz w:val="24"/>
          <w:szCs w:val="24"/>
          <w:highlight w:val="none"/>
        </w:rPr>
        <w:t>：</w:t>
      </w:r>
    </w:p>
    <w:p w14:paraId="6816411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本单位已按</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（采购编号：</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要求，于年月日前以</w:t>
      </w:r>
      <w:r>
        <w:rPr>
          <w:rFonts w:hint="eastAsia" w:ascii="仿宋" w:hAnsi="仿宋" w:eastAsia="仿宋" w:cs="仿宋"/>
          <w:color w:val="auto"/>
          <w:sz w:val="24"/>
          <w:szCs w:val="24"/>
          <w:highlight w:val="none"/>
          <w:u w:val="single"/>
        </w:rPr>
        <w:t xml:space="preserve">  （付款形式 ）</w:t>
      </w:r>
      <w:r>
        <w:rPr>
          <w:rFonts w:hint="eastAsia" w:ascii="仿宋" w:hAnsi="仿宋" w:eastAsia="仿宋" w:cs="仿宋"/>
          <w:color w:val="auto"/>
          <w:sz w:val="24"/>
          <w:szCs w:val="24"/>
          <w:highlight w:val="none"/>
        </w:rPr>
        <w:t>方式汇入指定账户（账户名称：,账号,开户银行：。</w:t>
      </w:r>
    </w:p>
    <w:p w14:paraId="1DF9DDA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投标单位投标保证金的汇款情况：（详见附件一投标保证金进账单）</w:t>
      </w:r>
    </w:p>
    <w:p w14:paraId="0CAFF4E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汇出时间：年月日：</w:t>
      </w:r>
    </w:p>
    <w:p w14:paraId="3CCFA5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汇款金额：（大写）人民币</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元整</w:t>
      </w:r>
    </w:p>
    <w:p w14:paraId="570969E1">
      <w:pPr>
        <w:spacing w:line="360" w:lineRule="auto"/>
        <w:ind w:firstLine="1680" w:firstLineChars="7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（小写：¥元）</w:t>
      </w:r>
    </w:p>
    <w:p w14:paraId="556F00B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汇款账户名称：</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（必须是投标时使用的单位名称）</w:t>
      </w:r>
    </w:p>
    <w:p w14:paraId="6B49EDBF">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帐号：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u w:val="single"/>
        </w:rPr>
        <w:t>（必须是投标时使用的账号）</w:t>
      </w:r>
    </w:p>
    <w:p w14:paraId="46629510">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u w:val="single"/>
        </w:rPr>
        <w:t>（银行省市分行/支行）</w:t>
      </w:r>
    </w:p>
    <w:p w14:paraId="377DD4F4">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行 号:</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1BD7E38B">
      <w:pPr>
        <w:pStyle w:val="10"/>
        <w:rPr>
          <w:rFonts w:hint="eastAsia" w:ascii="仿宋" w:hAnsi="仿宋" w:eastAsia="仿宋" w:cs="仿宋"/>
          <w:color w:val="auto"/>
          <w:sz w:val="24"/>
          <w:szCs w:val="24"/>
          <w:highlight w:val="none"/>
          <w:u w:val="single"/>
        </w:rPr>
      </w:pPr>
    </w:p>
    <w:p w14:paraId="619D3C4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本单位谨承诺上述资料是正确、真实的，如因上述证明与事实不符导致的一切损失，本单位保证承担赔偿等一切法律责任。</w:t>
      </w:r>
    </w:p>
    <w:p w14:paraId="100EE73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投标保证金退回时，请按上述资料退回。</w:t>
      </w:r>
    </w:p>
    <w:p w14:paraId="2CA5D142">
      <w:pPr>
        <w:spacing w:line="360" w:lineRule="auto"/>
        <w:ind w:firstLine="480" w:firstLineChars="200"/>
        <w:jc w:val="left"/>
        <w:rPr>
          <w:rFonts w:hint="eastAsia" w:ascii="仿宋" w:hAnsi="仿宋" w:eastAsia="仿宋" w:cs="仿宋"/>
          <w:color w:val="auto"/>
          <w:sz w:val="24"/>
          <w:szCs w:val="24"/>
          <w:highlight w:val="none"/>
        </w:rPr>
      </w:pPr>
    </w:p>
    <w:p w14:paraId="461BB1FC">
      <w:pPr>
        <w:spacing w:line="360" w:lineRule="auto"/>
        <w:ind w:firstLine="5280" w:firstLineChars="2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（单位公章）</w:t>
      </w:r>
    </w:p>
    <w:p w14:paraId="27680DDE">
      <w:pPr>
        <w:spacing w:line="360" w:lineRule="auto"/>
        <w:ind w:firstLine="5280" w:firstLineChars="2200"/>
        <w:jc w:val="left"/>
        <w:rPr>
          <w:rFonts w:hint="eastAsia" w:ascii="仿宋" w:hAnsi="仿宋" w:eastAsia="仿宋" w:cs="仿宋"/>
          <w:color w:val="auto"/>
          <w:sz w:val="24"/>
          <w:szCs w:val="24"/>
          <w:highlight w:val="none"/>
        </w:rPr>
      </w:pPr>
    </w:p>
    <w:p w14:paraId="46E82329">
      <w:pPr>
        <w:spacing w:line="360" w:lineRule="auto"/>
        <w:ind w:firstLine="5280" w:firstLineChars="2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p w14:paraId="540F532E">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w:t>
      </w:r>
    </w:p>
    <w:p w14:paraId="3BA94F0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单位地址：</w:t>
      </w:r>
    </w:p>
    <w:p w14:paraId="0B7733B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p w14:paraId="0EC0FE0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单位电话：</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ab/>
      </w:r>
    </w:p>
    <w:p w14:paraId="566ED87C">
      <w:pPr>
        <w:pStyle w:val="17"/>
        <w:spacing w:line="360" w:lineRule="auto"/>
        <w:rPr>
          <w:rFonts w:hint="eastAsia" w:ascii="仿宋" w:hAnsi="仿宋" w:eastAsia="仿宋" w:cs="仿宋"/>
          <w:b/>
          <w:bCs/>
          <w:color w:val="auto"/>
          <w:sz w:val="24"/>
          <w:szCs w:val="24"/>
          <w:highlight w:val="none"/>
        </w:rPr>
      </w:pPr>
    </w:p>
    <w:p w14:paraId="58F73397">
      <w:pPr>
        <w:pStyle w:val="17"/>
        <w:spacing w:line="360" w:lineRule="auto"/>
        <w:rPr>
          <w:rFonts w:hint="eastAsia" w:ascii="仿宋" w:hAnsi="仿宋" w:eastAsia="仿宋" w:cs="仿宋"/>
          <w:b/>
          <w:bCs/>
          <w:color w:val="auto"/>
          <w:sz w:val="24"/>
          <w:szCs w:val="24"/>
          <w:highlight w:val="none"/>
        </w:rPr>
      </w:pPr>
    </w:p>
    <w:p w14:paraId="07653FF7">
      <w:pPr>
        <w:pStyle w:val="3"/>
        <w:jc w:val="center"/>
        <w:rPr>
          <w:rStyle w:val="59"/>
          <w:rFonts w:hint="eastAsia" w:ascii="仿宋" w:hAnsi="仿宋" w:eastAsia="仿宋" w:cs="仿宋"/>
          <w:b/>
          <w:bCs w:val="0"/>
          <w:color w:val="auto"/>
          <w:sz w:val="24"/>
          <w:szCs w:val="24"/>
          <w:highlight w:val="none"/>
          <w:lang w:val="en-US" w:eastAsia="zh-CN"/>
        </w:rPr>
      </w:pPr>
      <w:bookmarkStart w:id="493" w:name="_Toc8056"/>
      <w:r>
        <w:rPr>
          <w:rStyle w:val="59"/>
          <w:rFonts w:hint="eastAsia" w:ascii="仿宋" w:hAnsi="仿宋" w:eastAsia="仿宋" w:cs="仿宋"/>
          <w:b/>
          <w:bCs w:val="0"/>
          <w:color w:val="auto"/>
          <w:sz w:val="24"/>
          <w:szCs w:val="24"/>
          <w:highlight w:val="none"/>
          <w:lang w:val="en-US" w:eastAsia="zh-CN"/>
        </w:rPr>
        <w:t>7、技术条件响应/偏离表</w:t>
      </w:r>
      <w:bookmarkEnd w:id="493"/>
    </w:p>
    <w:p w14:paraId="66B155F2">
      <w:pPr>
        <w:spacing w:after="156" w:afterLines="50"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编号：</w:t>
      </w:r>
      <w:r>
        <w:rPr>
          <w:rFonts w:hint="eastAsia" w:ascii="仿宋" w:hAnsi="仿宋" w:eastAsia="仿宋" w:cs="仿宋"/>
          <w:color w:val="auto"/>
          <w:sz w:val="24"/>
          <w:szCs w:val="24"/>
          <w:highlight w:val="none"/>
          <w:u w:val="single"/>
        </w:rPr>
        <w:t>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037"/>
        <w:gridCol w:w="2279"/>
        <w:gridCol w:w="2167"/>
        <w:gridCol w:w="2279"/>
      </w:tblGrid>
      <w:tr w14:paraId="2268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815" w:type="dxa"/>
            <w:noWrap w:val="0"/>
            <w:vAlign w:val="center"/>
          </w:tcPr>
          <w:p w14:paraId="097F22F3">
            <w:pPr>
              <w:spacing w:line="360" w:lineRule="auto"/>
              <w:ind w:right="105" w:rightChars="50"/>
              <w:jc w:val="center"/>
              <w:rPr>
                <w:rFonts w:hint="eastAsia" w:ascii="仿宋" w:hAnsi="仿宋" w:eastAsia="仿宋"/>
                <w:sz w:val="24"/>
              </w:rPr>
            </w:pPr>
            <w:r>
              <w:rPr>
                <w:rFonts w:hint="eastAsia" w:ascii="仿宋" w:hAnsi="仿宋" w:eastAsia="仿宋"/>
                <w:sz w:val="24"/>
              </w:rPr>
              <w:t>序号</w:t>
            </w:r>
          </w:p>
        </w:tc>
        <w:tc>
          <w:tcPr>
            <w:tcW w:w="2037" w:type="dxa"/>
            <w:noWrap w:val="0"/>
            <w:vAlign w:val="center"/>
          </w:tcPr>
          <w:p w14:paraId="20ED23A0">
            <w:pPr>
              <w:spacing w:line="360" w:lineRule="auto"/>
              <w:ind w:right="105" w:rightChars="50"/>
              <w:jc w:val="center"/>
              <w:rPr>
                <w:rFonts w:hint="eastAsia" w:ascii="仿宋" w:hAnsi="仿宋" w:eastAsia="仿宋"/>
                <w:sz w:val="24"/>
              </w:rPr>
            </w:pPr>
            <w:r>
              <w:rPr>
                <w:rFonts w:hint="eastAsia" w:ascii="仿宋" w:hAnsi="仿宋" w:eastAsia="仿宋"/>
                <w:sz w:val="24"/>
              </w:rPr>
              <w:t>产品名称</w:t>
            </w:r>
          </w:p>
        </w:tc>
        <w:tc>
          <w:tcPr>
            <w:tcW w:w="2279" w:type="dxa"/>
            <w:noWrap w:val="0"/>
            <w:vAlign w:val="center"/>
          </w:tcPr>
          <w:p w14:paraId="5A9240DB">
            <w:pPr>
              <w:spacing w:line="360" w:lineRule="auto"/>
              <w:ind w:right="105" w:rightChars="50"/>
              <w:jc w:val="center"/>
              <w:rPr>
                <w:rFonts w:hint="eastAsia" w:ascii="仿宋" w:hAnsi="仿宋" w:eastAsia="仿宋"/>
                <w:sz w:val="24"/>
              </w:rPr>
            </w:pPr>
            <w:r>
              <w:rPr>
                <w:rFonts w:hint="eastAsia" w:ascii="仿宋" w:hAnsi="仿宋" w:eastAsia="仿宋"/>
                <w:sz w:val="24"/>
                <w:lang w:val="en-US" w:eastAsia="zh-CN"/>
              </w:rPr>
              <w:t>招标</w:t>
            </w:r>
            <w:r>
              <w:rPr>
                <w:rFonts w:hint="eastAsia" w:ascii="仿宋" w:hAnsi="仿宋" w:eastAsia="仿宋"/>
                <w:sz w:val="24"/>
              </w:rPr>
              <w:t>文件要求</w:t>
            </w:r>
          </w:p>
        </w:tc>
        <w:tc>
          <w:tcPr>
            <w:tcW w:w="2167" w:type="dxa"/>
            <w:noWrap w:val="0"/>
            <w:vAlign w:val="center"/>
          </w:tcPr>
          <w:p w14:paraId="1C42A247">
            <w:pPr>
              <w:spacing w:line="360" w:lineRule="auto"/>
              <w:ind w:right="105" w:rightChars="50"/>
              <w:jc w:val="center"/>
              <w:rPr>
                <w:rFonts w:hint="eastAsia" w:ascii="仿宋" w:hAnsi="仿宋" w:eastAsia="仿宋"/>
                <w:sz w:val="24"/>
              </w:rPr>
            </w:pPr>
            <w:r>
              <w:rPr>
                <w:rFonts w:hint="eastAsia" w:ascii="仿宋" w:hAnsi="仿宋" w:eastAsia="仿宋"/>
                <w:sz w:val="24"/>
              </w:rPr>
              <w:t>投标响应</w:t>
            </w:r>
          </w:p>
        </w:tc>
        <w:tc>
          <w:tcPr>
            <w:tcW w:w="2279" w:type="dxa"/>
            <w:noWrap w:val="0"/>
            <w:vAlign w:val="center"/>
          </w:tcPr>
          <w:p w14:paraId="70394B99">
            <w:pPr>
              <w:spacing w:line="360" w:lineRule="auto"/>
              <w:ind w:right="105" w:rightChars="50"/>
              <w:jc w:val="center"/>
              <w:rPr>
                <w:rFonts w:hint="eastAsia" w:ascii="仿宋" w:hAnsi="仿宋" w:eastAsia="仿宋"/>
                <w:sz w:val="24"/>
              </w:rPr>
            </w:pPr>
            <w:r>
              <w:rPr>
                <w:rFonts w:hint="eastAsia" w:ascii="仿宋" w:hAnsi="仿宋" w:eastAsia="仿宋"/>
                <w:sz w:val="24"/>
              </w:rPr>
              <w:t>偏离对产品性能的影响</w:t>
            </w:r>
          </w:p>
        </w:tc>
      </w:tr>
      <w:tr w14:paraId="1BF5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2B7E0CE5">
            <w:pPr>
              <w:spacing w:line="360" w:lineRule="auto"/>
              <w:ind w:right="105" w:rightChars="50"/>
              <w:rPr>
                <w:rFonts w:hint="eastAsia" w:ascii="仿宋" w:hAnsi="仿宋" w:eastAsia="仿宋"/>
                <w:sz w:val="24"/>
              </w:rPr>
            </w:pPr>
          </w:p>
        </w:tc>
        <w:tc>
          <w:tcPr>
            <w:tcW w:w="2037" w:type="dxa"/>
            <w:noWrap w:val="0"/>
            <w:vAlign w:val="top"/>
          </w:tcPr>
          <w:p w14:paraId="67F9A78F">
            <w:pPr>
              <w:spacing w:line="360" w:lineRule="auto"/>
              <w:ind w:right="105" w:rightChars="50"/>
              <w:rPr>
                <w:rFonts w:hint="eastAsia" w:ascii="仿宋" w:hAnsi="仿宋" w:eastAsia="仿宋"/>
                <w:color w:val="FF0000"/>
                <w:sz w:val="24"/>
              </w:rPr>
            </w:pPr>
          </w:p>
        </w:tc>
        <w:tc>
          <w:tcPr>
            <w:tcW w:w="2279" w:type="dxa"/>
            <w:noWrap w:val="0"/>
            <w:vAlign w:val="top"/>
          </w:tcPr>
          <w:p w14:paraId="3199CED3">
            <w:pPr>
              <w:spacing w:line="360" w:lineRule="auto"/>
              <w:ind w:right="105" w:rightChars="50"/>
              <w:rPr>
                <w:rFonts w:hint="eastAsia" w:ascii="仿宋" w:hAnsi="仿宋" w:eastAsia="仿宋"/>
                <w:sz w:val="24"/>
              </w:rPr>
            </w:pPr>
          </w:p>
        </w:tc>
        <w:tc>
          <w:tcPr>
            <w:tcW w:w="2167" w:type="dxa"/>
            <w:noWrap w:val="0"/>
            <w:vAlign w:val="top"/>
          </w:tcPr>
          <w:p w14:paraId="087417B7">
            <w:pPr>
              <w:spacing w:line="360" w:lineRule="auto"/>
              <w:ind w:right="105" w:rightChars="50"/>
              <w:rPr>
                <w:rFonts w:hint="eastAsia" w:ascii="仿宋" w:hAnsi="仿宋" w:eastAsia="仿宋"/>
                <w:sz w:val="24"/>
              </w:rPr>
            </w:pPr>
          </w:p>
        </w:tc>
        <w:tc>
          <w:tcPr>
            <w:tcW w:w="2279" w:type="dxa"/>
            <w:noWrap w:val="0"/>
            <w:vAlign w:val="top"/>
          </w:tcPr>
          <w:p w14:paraId="3B96D64F">
            <w:pPr>
              <w:spacing w:line="360" w:lineRule="auto"/>
              <w:ind w:right="105" w:rightChars="50"/>
              <w:rPr>
                <w:rFonts w:hint="eastAsia" w:ascii="仿宋" w:hAnsi="仿宋" w:eastAsia="仿宋"/>
                <w:sz w:val="24"/>
              </w:rPr>
            </w:pPr>
          </w:p>
        </w:tc>
      </w:tr>
      <w:tr w14:paraId="093E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5F872978">
            <w:pPr>
              <w:spacing w:line="360" w:lineRule="auto"/>
              <w:ind w:right="105" w:rightChars="50"/>
              <w:rPr>
                <w:rFonts w:hint="eastAsia" w:ascii="仿宋" w:hAnsi="仿宋" w:eastAsia="仿宋"/>
                <w:sz w:val="24"/>
              </w:rPr>
            </w:pPr>
          </w:p>
        </w:tc>
        <w:tc>
          <w:tcPr>
            <w:tcW w:w="2037" w:type="dxa"/>
            <w:noWrap w:val="0"/>
            <w:vAlign w:val="top"/>
          </w:tcPr>
          <w:p w14:paraId="33624E9B">
            <w:pPr>
              <w:spacing w:line="360" w:lineRule="auto"/>
              <w:ind w:right="105" w:rightChars="50"/>
              <w:rPr>
                <w:rFonts w:hint="eastAsia" w:ascii="仿宋" w:hAnsi="仿宋" w:eastAsia="仿宋"/>
                <w:color w:val="FF0000"/>
                <w:sz w:val="24"/>
              </w:rPr>
            </w:pPr>
          </w:p>
        </w:tc>
        <w:tc>
          <w:tcPr>
            <w:tcW w:w="2279" w:type="dxa"/>
            <w:noWrap w:val="0"/>
            <w:vAlign w:val="top"/>
          </w:tcPr>
          <w:p w14:paraId="7C70E927">
            <w:pPr>
              <w:spacing w:line="360" w:lineRule="auto"/>
              <w:ind w:right="105" w:rightChars="50"/>
              <w:rPr>
                <w:rFonts w:hint="eastAsia" w:ascii="仿宋" w:hAnsi="仿宋" w:eastAsia="仿宋"/>
                <w:sz w:val="24"/>
              </w:rPr>
            </w:pPr>
          </w:p>
        </w:tc>
        <w:tc>
          <w:tcPr>
            <w:tcW w:w="2167" w:type="dxa"/>
            <w:noWrap w:val="0"/>
            <w:vAlign w:val="top"/>
          </w:tcPr>
          <w:p w14:paraId="119AF7B8">
            <w:pPr>
              <w:spacing w:line="360" w:lineRule="auto"/>
              <w:ind w:right="105" w:rightChars="50"/>
              <w:rPr>
                <w:rFonts w:hint="eastAsia" w:ascii="仿宋" w:hAnsi="仿宋" w:eastAsia="仿宋"/>
                <w:sz w:val="24"/>
              </w:rPr>
            </w:pPr>
          </w:p>
        </w:tc>
        <w:tc>
          <w:tcPr>
            <w:tcW w:w="2279" w:type="dxa"/>
            <w:noWrap w:val="0"/>
            <w:vAlign w:val="top"/>
          </w:tcPr>
          <w:p w14:paraId="1C08C1FD">
            <w:pPr>
              <w:spacing w:line="360" w:lineRule="auto"/>
              <w:ind w:right="105" w:rightChars="50"/>
              <w:rPr>
                <w:rFonts w:hint="eastAsia" w:ascii="仿宋" w:hAnsi="仿宋" w:eastAsia="仿宋"/>
                <w:sz w:val="24"/>
              </w:rPr>
            </w:pPr>
          </w:p>
        </w:tc>
      </w:tr>
      <w:tr w14:paraId="5307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27EDD725">
            <w:pPr>
              <w:spacing w:line="360" w:lineRule="auto"/>
              <w:ind w:right="105" w:rightChars="50"/>
              <w:rPr>
                <w:rFonts w:hint="eastAsia" w:ascii="仿宋" w:hAnsi="仿宋" w:eastAsia="仿宋"/>
                <w:sz w:val="24"/>
              </w:rPr>
            </w:pPr>
          </w:p>
        </w:tc>
        <w:tc>
          <w:tcPr>
            <w:tcW w:w="2037" w:type="dxa"/>
            <w:noWrap w:val="0"/>
            <w:vAlign w:val="top"/>
          </w:tcPr>
          <w:p w14:paraId="6FEF7DFB">
            <w:pPr>
              <w:spacing w:line="360" w:lineRule="auto"/>
              <w:ind w:right="105" w:rightChars="50"/>
              <w:rPr>
                <w:rFonts w:hint="eastAsia" w:ascii="仿宋" w:hAnsi="仿宋" w:eastAsia="仿宋"/>
                <w:color w:val="FF0000"/>
                <w:sz w:val="24"/>
              </w:rPr>
            </w:pPr>
          </w:p>
        </w:tc>
        <w:tc>
          <w:tcPr>
            <w:tcW w:w="2279" w:type="dxa"/>
            <w:noWrap w:val="0"/>
            <w:vAlign w:val="top"/>
          </w:tcPr>
          <w:p w14:paraId="452579F9">
            <w:pPr>
              <w:spacing w:line="360" w:lineRule="auto"/>
              <w:ind w:right="105" w:rightChars="50"/>
              <w:rPr>
                <w:rFonts w:hint="eastAsia" w:ascii="仿宋" w:hAnsi="仿宋" w:eastAsia="仿宋"/>
                <w:sz w:val="24"/>
              </w:rPr>
            </w:pPr>
          </w:p>
        </w:tc>
        <w:tc>
          <w:tcPr>
            <w:tcW w:w="2167" w:type="dxa"/>
            <w:noWrap w:val="0"/>
            <w:vAlign w:val="top"/>
          </w:tcPr>
          <w:p w14:paraId="621D4F78">
            <w:pPr>
              <w:spacing w:line="360" w:lineRule="auto"/>
              <w:ind w:right="105" w:rightChars="50"/>
              <w:rPr>
                <w:rFonts w:hint="eastAsia" w:ascii="仿宋" w:hAnsi="仿宋" w:eastAsia="仿宋"/>
                <w:sz w:val="24"/>
              </w:rPr>
            </w:pPr>
          </w:p>
        </w:tc>
        <w:tc>
          <w:tcPr>
            <w:tcW w:w="2279" w:type="dxa"/>
            <w:noWrap w:val="0"/>
            <w:vAlign w:val="top"/>
          </w:tcPr>
          <w:p w14:paraId="2ACC053F">
            <w:pPr>
              <w:spacing w:line="360" w:lineRule="auto"/>
              <w:ind w:right="105" w:rightChars="50"/>
              <w:rPr>
                <w:rFonts w:hint="eastAsia" w:ascii="仿宋" w:hAnsi="仿宋" w:eastAsia="仿宋"/>
                <w:sz w:val="24"/>
              </w:rPr>
            </w:pPr>
          </w:p>
        </w:tc>
      </w:tr>
      <w:tr w14:paraId="6343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0239CD07">
            <w:pPr>
              <w:spacing w:line="360" w:lineRule="auto"/>
              <w:ind w:right="105" w:rightChars="50"/>
              <w:rPr>
                <w:rFonts w:hint="eastAsia" w:ascii="仿宋" w:hAnsi="仿宋" w:eastAsia="仿宋"/>
                <w:sz w:val="24"/>
              </w:rPr>
            </w:pPr>
          </w:p>
        </w:tc>
        <w:tc>
          <w:tcPr>
            <w:tcW w:w="2037" w:type="dxa"/>
            <w:noWrap w:val="0"/>
            <w:vAlign w:val="top"/>
          </w:tcPr>
          <w:p w14:paraId="146643EA">
            <w:pPr>
              <w:spacing w:line="360" w:lineRule="auto"/>
              <w:ind w:right="105" w:rightChars="50"/>
              <w:rPr>
                <w:rFonts w:hint="eastAsia" w:ascii="仿宋" w:hAnsi="仿宋" w:eastAsia="仿宋"/>
                <w:color w:val="FF0000"/>
                <w:sz w:val="24"/>
              </w:rPr>
            </w:pPr>
          </w:p>
        </w:tc>
        <w:tc>
          <w:tcPr>
            <w:tcW w:w="2279" w:type="dxa"/>
            <w:noWrap w:val="0"/>
            <w:vAlign w:val="top"/>
          </w:tcPr>
          <w:p w14:paraId="14AB8E18">
            <w:pPr>
              <w:spacing w:line="360" w:lineRule="auto"/>
              <w:ind w:right="105" w:rightChars="50"/>
              <w:rPr>
                <w:rFonts w:hint="eastAsia" w:ascii="仿宋" w:hAnsi="仿宋" w:eastAsia="仿宋"/>
                <w:sz w:val="24"/>
              </w:rPr>
            </w:pPr>
          </w:p>
        </w:tc>
        <w:tc>
          <w:tcPr>
            <w:tcW w:w="2167" w:type="dxa"/>
            <w:noWrap w:val="0"/>
            <w:vAlign w:val="top"/>
          </w:tcPr>
          <w:p w14:paraId="1F57C433">
            <w:pPr>
              <w:spacing w:line="360" w:lineRule="auto"/>
              <w:ind w:right="105" w:rightChars="50"/>
              <w:rPr>
                <w:rFonts w:hint="eastAsia" w:ascii="仿宋" w:hAnsi="仿宋" w:eastAsia="仿宋"/>
                <w:sz w:val="24"/>
              </w:rPr>
            </w:pPr>
          </w:p>
        </w:tc>
        <w:tc>
          <w:tcPr>
            <w:tcW w:w="2279" w:type="dxa"/>
            <w:noWrap w:val="0"/>
            <w:vAlign w:val="top"/>
          </w:tcPr>
          <w:p w14:paraId="30FD9C1F">
            <w:pPr>
              <w:spacing w:line="360" w:lineRule="auto"/>
              <w:ind w:right="105" w:rightChars="50"/>
              <w:rPr>
                <w:rFonts w:hint="eastAsia" w:ascii="仿宋" w:hAnsi="仿宋" w:eastAsia="仿宋"/>
                <w:sz w:val="24"/>
              </w:rPr>
            </w:pPr>
          </w:p>
        </w:tc>
      </w:tr>
      <w:tr w14:paraId="0958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16D43B5B">
            <w:pPr>
              <w:spacing w:line="360" w:lineRule="auto"/>
              <w:ind w:right="105" w:rightChars="50"/>
              <w:rPr>
                <w:rFonts w:hint="eastAsia" w:ascii="仿宋" w:hAnsi="仿宋" w:eastAsia="仿宋"/>
                <w:sz w:val="24"/>
              </w:rPr>
            </w:pPr>
          </w:p>
        </w:tc>
        <w:tc>
          <w:tcPr>
            <w:tcW w:w="2037" w:type="dxa"/>
            <w:noWrap w:val="0"/>
            <w:vAlign w:val="top"/>
          </w:tcPr>
          <w:p w14:paraId="22554FBE">
            <w:pPr>
              <w:spacing w:line="360" w:lineRule="auto"/>
              <w:ind w:right="105" w:rightChars="50"/>
              <w:rPr>
                <w:rFonts w:hint="eastAsia" w:ascii="仿宋" w:hAnsi="仿宋" w:eastAsia="仿宋"/>
                <w:color w:val="FF0000"/>
                <w:sz w:val="24"/>
              </w:rPr>
            </w:pPr>
          </w:p>
        </w:tc>
        <w:tc>
          <w:tcPr>
            <w:tcW w:w="2279" w:type="dxa"/>
            <w:noWrap w:val="0"/>
            <w:vAlign w:val="top"/>
          </w:tcPr>
          <w:p w14:paraId="11D3C899">
            <w:pPr>
              <w:spacing w:line="360" w:lineRule="auto"/>
              <w:ind w:right="105" w:rightChars="50"/>
              <w:rPr>
                <w:rFonts w:hint="eastAsia" w:ascii="仿宋" w:hAnsi="仿宋" w:eastAsia="仿宋"/>
                <w:sz w:val="24"/>
              </w:rPr>
            </w:pPr>
          </w:p>
        </w:tc>
        <w:tc>
          <w:tcPr>
            <w:tcW w:w="2167" w:type="dxa"/>
            <w:noWrap w:val="0"/>
            <w:vAlign w:val="top"/>
          </w:tcPr>
          <w:p w14:paraId="6FE8AE43">
            <w:pPr>
              <w:spacing w:line="360" w:lineRule="auto"/>
              <w:ind w:right="105" w:rightChars="50"/>
              <w:rPr>
                <w:rFonts w:hint="eastAsia" w:ascii="仿宋" w:hAnsi="仿宋" w:eastAsia="仿宋"/>
                <w:sz w:val="24"/>
              </w:rPr>
            </w:pPr>
          </w:p>
        </w:tc>
        <w:tc>
          <w:tcPr>
            <w:tcW w:w="2279" w:type="dxa"/>
            <w:noWrap w:val="0"/>
            <w:vAlign w:val="top"/>
          </w:tcPr>
          <w:p w14:paraId="4167D76C">
            <w:pPr>
              <w:spacing w:line="360" w:lineRule="auto"/>
              <w:ind w:right="105" w:rightChars="50"/>
              <w:rPr>
                <w:rFonts w:hint="eastAsia" w:ascii="仿宋" w:hAnsi="仿宋" w:eastAsia="仿宋"/>
                <w:sz w:val="24"/>
              </w:rPr>
            </w:pPr>
          </w:p>
        </w:tc>
      </w:tr>
      <w:tr w14:paraId="38EB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noWrap w:val="0"/>
            <w:vAlign w:val="top"/>
          </w:tcPr>
          <w:p w14:paraId="4CE5E723">
            <w:pPr>
              <w:spacing w:line="360" w:lineRule="auto"/>
              <w:ind w:right="105" w:rightChars="50"/>
              <w:rPr>
                <w:rFonts w:hint="eastAsia" w:ascii="仿宋" w:hAnsi="仿宋" w:eastAsia="仿宋"/>
                <w:sz w:val="24"/>
              </w:rPr>
            </w:pPr>
          </w:p>
        </w:tc>
        <w:tc>
          <w:tcPr>
            <w:tcW w:w="2037" w:type="dxa"/>
            <w:noWrap w:val="0"/>
            <w:vAlign w:val="top"/>
          </w:tcPr>
          <w:p w14:paraId="4C653C32">
            <w:pPr>
              <w:spacing w:line="360" w:lineRule="auto"/>
              <w:ind w:right="105" w:rightChars="50"/>
              <w:rPr>
                <w:rFonts w:hint="eastAsia" w:ascii="仿宋" w:hAnsi="仿宋" w:eastAsia="仿宋"/>
                <w:color w:val="FF0000"/>
                <w:sz w:val="24"/>
              </w:rPr>
            </w:pPr>
          </w:p>
        </w:tc>
        <w:tc>
          <w:tcPr>
            <w:tcW w:w="2279" w:type="dxa"/>
            <w:noWrap w:val="0"/>
            <w:vAlign w:val="top"/>
          </w:tcPr>
          <w:p w14:paraId="6BA1C6C8">
            <w:pPr>
              <w:spacing w:line="360" w:lineRule="auto"/>
              <w:ind w:right="105" w:rightChars="50"/>
              <w:rPr>
                <w:rFonts w:hint="eastAsia" w:ascii="仿宋" w:hAnsi="仿宋" w:eastAsia="仿宋"/>
                <w:sz w:val="24"/>
              </w:rPr>
            </w:pPr>
          </w:p>
        </w:tc>
        <w:tc>
          <w:tcPr>
            <w:tcW w:w="2167" w:type="dxa"/>
            <w:noWrap w:val="0"/>
            <w:vAlign w:val="top"/>
          </w:tcPr>
          <w:p w14:paraId="3F71FF0C">
            <w:pPr>
              <w:spacing w:line="360" w:lineRule="auto"/>
              <w:ind w:right="105" w:rightChars="50"/>
              <w:rPr>
                <w:rFonts w:hint="eastAsia" w:ascii="仿宋" w:hAnsi="仿宋" w:eastAsia="仿宋"/>
                <w:sz w:val="24"/>
              </w:rPr>
            </w:pPr>
          </w:p>
        </w:tc>
        <w:tc>
          <w:tcPr>
            <w:tcW w:w="2279" w:type="dxa"/>
            <w:noWrap w:val="0"/>
            <w:vAlign w:val="top"/>
          </w:tcPr>
          <w:p w14:paraId="616E451C">
            <w:pPr>
              <w:spacing w:line="360" w:lineRule="auto"/>
              <w:ind w:right="105" w:rightChars="50"/>
              <w:rPr>
                <w:rFonts w:hint="eastAsia" w:ascii="仿宋" w:hAnsi="仿宋" w:eastAsia="仿宋"/>
                <w:sz w:val="24"/>
              </w:rPr>
            </w:pPr>
          </w:p>
        </w:tc>
      </w:tr>
      <w:tr w14:paraId="26D8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15" w:type="dxa"/>
            <w:noWrap w:val="0"/>
            <w:vAlign w:val="top"/>
          </w:tcPr>
          <w:p w14:paraId="07CF1789">
            <w:pPr>
              <w:spacing w:line="360" w:lineRule="auto"/>
              <w:ind w:right="105" w:rightChars="50"/>
              <w:rPr>
                <w:rFonts w:hint="eastAsia" w:ascii="仿宋" w:hAnsi="仿宋" w:eastAsia="仿宋"/>
                <w:sz w:val="24"/>
              </w:rPr>
            </w:pPr>
          </w:p>
        </w:tc>
        <w:tc>
          <w:tcPr>
            <w:tcW w:w="2037" w:type="dxa"/>
            <w:noWrap w:val="0"/>
            <w:vAlign w:val="top"/>
          </w:tcPr>
          <w:p w14:paraId="583D705F">
            <w:pPr>
              <w:spacing w:line="360" w:lineRule="auto"/>
              <w:ind w:right="105" w:rightChars="50"/>
              <w:rPr>
                <w:rFonts w:hint="eastAsia" w:ascii="仿宋" w:hAnsi="仿宋" w:eastAsia="仿宋"/>
                <w:color w:val="FF0000"/>
                <w:sz w:val="24"/>
              </w:rPr>
            </w:pPr>
          </w:p>
        </w:tc>
        <w:tc>
          <w:tcPr>
            <w:tcW w:w="2279" w:type="dxa"/>
            <w:noWrap w:val="0"/>
            <w:vAlign w:val="top"/>
          </w:tcPr>
          <w:p w14:paraId="360AC443">
            <w:pPr>
              <w:spacing w:line="360" w:lineRule="auto"/>
              <w:ind w:right="105" w:rightChars="50"/>
              <w:rPr>
                <w:rFonts w:hint="eastAsia" w:ascii="仿宋" w:hAnsi="仿宋" w:eastAsia="仿宋"/>
                <w:sz w:val="24"/>
              </w:rPr>
            </w:pPr>
          </w:p>
        </w:tc>
        <w:tc>
          <w:tcPr>
            <w:tcW w:w="2167" w:type="dxa"/>
            <w:noWrap w:val="0"/>
            <w:vAlign w:val="top"/>
          </w:tcPr>
          <w:p w14:paraId="29FCE756">
            <w:pPr>
              <w:spacing w:line="360" w:lineRule="auto"/>
              <w:ind w:right="105" w:rightChars="50"/>
              <w:rPr>
                <w:rFonts w:hint="eastAsia" w:ascii="仿宋" w:hAnsi="仿宋" w:eastAsia="仿宋"/>
                <w:sz w:val="24"/>
              </w:rPr>
            </w:pPr>
          </w:p>
        </w:tc>
        <w:tc>
          <w:tcPr>
            <w:tcW w:w="2279" w:type="dxa"/>
            <w:noWrap w:val="0"/>
            <w:vAlign w:val="top"/>
          </w:tcPr>
          <w:p w14:paraId="28CC6BC6">
            <w:pPr>
              <w:spacing w:line="360" w:lineRule="auto"/>
              <w:ind w:right="105" w:rightChars="50"/>
              <w:rPr>
                <w:rFonts w:hint="eastAsia" w:ascii="仿宋" w:hAnsi="仿宋" w:eastAsia="仿宋"/>
                <w:sz w:val="24"/>
              </w:rPr>
            </w:pPr>
          </w:p>
        </w:tc>
      </w:tr>
    </w:tbl>
    <w:p w14:paraId="6815DACB">
      <w:pPr>
        <w:spacing w:line="360" w:lineRule="auto"/>
        <w:ind w:right="105" w:rightChars="50"/>
        <w:rPr>
          <w:rFonts w:hint="eastAsia" w:ascii="仿宋" w:hAnsi="仿宋" w:eastAsia="仿宋"/>
          <w:color w:val="auto"/>
          <w:sz w:val="24"/>
        </w:rPr>
      </w:pPr>
      <w:r>
        <w:rPr>
          <w:rFonts w:hint="eastAsia" w:ascii="仿宋" w:hAnsi="仿宋" w:eastAsia="仿宋"/>
          <w:color w:val="auto"/>
          <w:sz w:val="24"/>
        </w:rPr>
        <w:t>注：</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lang w:val="en-US" w:eastAsia="zh-CN"/>
        </w:rPr>
        <w:t>技术参数</w:t>
      </w:r>
      <w:r>
        <w:rPr>
          <w:rFonts w:hint="eastAsia" w:ascii="仿宋" w:hAnsi="仿宋" w:eastAsia="仿宋" w:cs="仿宋"/>
          <w:color w:val="auto"/>
          <w:sz w:val="24"/>
          <w:szCs w:val="24"/>
          <w:highlight w:val="none"/>
        </w:rPr>
        <w:t>要求逐条对应填写</w:t>
      </w:r>
      <w:r>
        <w:rPr>
          <w:rFonts w:hint="eastAsia" w:ascii="仿宋" w:hAnsi="仿宋" w:eastAsia="仿宋" w:cs="仿宋"/>
          <w:color w:val="auto"/>
          <w:sz w:val="24"/>
          <w:szCs w:val="24"/>
          <w:highlight w:val="none"/>
          <w:lang w:eastAsia="zh-CN"/>
        </w:rPr>
        <w:t>，</w:t>
      </w:r>
      <w:r>
        <w:rPr>
          <w:rFonts w:hint="eastAsia" w:ascii="仿宋" w:hAnsi="仿宋" w:eastAsia="仿宋"/>
          <w:color w:val="auto"/>
          <w:sz w:val="24"/>
        </w:rPr>
        <w:t>投标人必须</w:t>
      </w:r>
      <w:r>
        <w:rPr>
          <w:rFonts w:hint="eastAsia" w:ascii="仿宋" w:hAnsi="仿宋" w:eastAsia="仿宋"/>
          <w:color w:val="auto"/>
          <w:sz w:val="24"/>
          <w:lang w:val="en-US" w:eastAsia="zh-CN"/>
        </w:rPr>
        <w:t>根</w:t>
      </w:r>
      <w:r>
        <w:rPr>
          <w:rFonts w:hint="eastAsia" w:ascii="仿宋" w:hAnsi="仿宋" w:eastAsia="仿宋"/>
          <w:color w:val="auto"/>
          <w:sz w:val="24"/>
        </w:rPr>
        <w:t>据</w:t>
      </w:r>
      <w:r>
        <w:rPr>
          <w:rFonts w:hint="eastAsia" w:ascii="仿宋" w:hAnsi="仿宋" w:eastAsia="仿宋"/>
          <w:color w:val="auto"/>
          <w:sz w:val="24"/>
          <w:lang w:val="en-US" w:eastAsia="zh-CN"/>
        </w:rPr>
        <w:t>所提供的</w:t>
      </w:r>
      <w:r>
        <w:rPr>
          <w:rFonts w:hint="eastAsia" w:ascii="仿宋" w:hAnsi="仿宋" w:eastAsia="仿宋"/>
          <w:b w:val="0"/>
          <w:bCs/>
          <w:color w:val="auto"/>
          <w:sz w:val="24"/>
          <w:szCs w:val="24"/>
        </w:rPr>
        <w:t>相应的资格证明文件</w:t>
      </w:r>
      <w:r>
        <w:rPr>
          <w:rFonts w:hint="eastAsia" w:ascii="仿宋" w:hAnsi="仿宋" w:eastAsia="仿宋"/>
          <w:b w:val="0"/>
          <w:bCs/>
          <w:color w:val="auto"/>
          <w:sz w:val="24"/>
          <w:szCs w:val="24"/>
          <w:lang w:val="en-US" w:eastAsia="zh-CN"/>
        </w:rPr>
        <w:t>如</w:t>
      </w:r>
      <w:r>
        <w:rPr>
          <w:rFonts w:hint="eastAsia" w:ascii="仿宋" w:hAnsi="仿宋" w:eastAsia="仿宋"/>
          <w:color w:val="auto"/>
          <w:sz w:val="24"/>
        </w:rPr>
        <w:t>实填写，不得虚假响应，否则将取消其投标或中标资格，并按有关规定进行处罚。</w:t>
      </w:r>
    </w:p>
    <w:p w14:paraId="7510E698">
      <w:pPr>
        <w:pStyle w:val="4"/>
        <w:rPr>
          <w:rFonts w:hint="eastAsia"/>
        </w:rPr>
      </w:pPr>
    </w:p>
    <w:p w14:paraId="65194854">
      <w:pPr>
        <w:rPr>
          <w:rFonts w:hint="eastAsia"/>
        </w:rPr>
      </w:pPr>
    </w:p>
    <w:p w14:paraId="17CA503A">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投标人代表签字</w:t>
      </w:r>
      <w:r>
        <w:rPr>
          <w:rFonts w:hint="eastAsia" w:ascii="仿宋" w:hAnsi="仿宋" w:eastAsia="仿宋" w:cs="仿宋"/>
          <w:color w:val="auto"/>
          <w:sz w:val="24"/>
          <w:szCs w:val="24"/>
          <w:highlight w:val="none"/>
          <w:lang w:val="en-US" w:eastAsia="zh-CN"/>
        </w:rPr>
        <w:t>或盖章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w:t>
      </w:r>
    </w:p>
    <w:p w14:paraId="24040A14">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123FA613">
      <w:pPr>
        <w:pStyle w:val="3"/>
        <w:jc w:val="center"/>
        <w:rPr>
          <w:rStyle w:val="59"/>
          <w:rFonts w:hint="eastAsia" w:ascii="仿宋" w:hAnsi="仿宋" w:eastAsia="仿宋" w:cs="仿宋"/>
          <w:b/>
          <w:bCs w:val="0"/>
          <w:color w:val="auto"/>
          <w:sz w:val="24"/>
          <w:szCs w:val="24"/>
          <w:highlight w:val="none"/>
          <w:lang w:val="en-US" w:eastAsia="zh-CN"/>
        </w:rPr>
      </w:pPr>
      <w:bookmarkStart w:id="494" w:name="_Toc7233"/>
      <w:r>
        <w:rPr>
          <w:rStyle w:val="59"/>
          <w:rFonts w:hint="eastAsia" w:ascii="仿宋" w:hAnsi="仿宋" w:eastAsia="仿宋" w:cs="仿宋"/>
          <w:b/>
          <w:bCs w:val="0"/>
          <w:color w:val="auto"/>
          <w:sz w:val="24"/>
          <w:szCs w:val="24"/>
          <w:highlight w:val="none"/>
          <w:lang w:val="en-US" w:eastAsia="zh-CN"/>
        </w:rPr>
        <w:t>8、商务条件响应/偏离表</w:t>
      </w:r>
      <w:bookmarkEnd w:id="494"/>
    </w:p>
    <w:p w14:paraId="7D5B7071">
      <w:pPr>
        <w:spacing w:after="156" w:afterLines="50"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编号：</w:t>
      </w:r>
      <w:r>
        <w:rPr>
          <w:rFonts w:hint="eastAsia" w:ascii="仿宋" w:hAnsi="仿宋" w:eastAsia="仿宋" w:cs="仿宋"/>
          <w:color w:val="auto"/>
          <w:sz w:val="24"/>
          <w:szCs w:val="24"/>
          <w:highlight w:val="none"/>
          <w:u w:val="single"/>
        </w:rPr>
        <w:t>　　　　　　　　　　</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59DA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6F98E70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04" w:type="dxa"/>
            <w:vAlign w:val="center"/>
          </w:tcPr>
          <w:p w14:paraId="12A5713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rPr>
              <w:t>要求</w:t>
            </w:r>
          </w:p>
        </w:tc>
        <w:tc>
          <w:tcPr>
            <w:tcW w:w="1704" w:type="dxa"/>
            <w:vAlign w:val="center"/>
          </w:tcPr>
          <w:p w14:paraId="5B3977E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rPr>
              <w:t>响应</w:t>
            </w:r>
          </w:p>
        </w:tc>
        <w:tc>
          <w:tcPr>
            <w:tcW w:w="1705" w:type="dxa"/>
            <w:vAlign w:val="center"/>
          </w:tcPr>
          <w:p w14:paraId="7E33048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响应/偏离</w:t>
            </w:r>
          </w:p>
        </w:tc>
        <w:tc>
          <w:tcPr>
            <w:tcW w:w="1705" w:type="dxa"/>
            <w:vAlign w:val="center"/>
          </w:tcPr>
          <w:p w14:paraId="722E574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tc>
      </w:tr>
      <w:tr w14:paraId="726E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45F3531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704" w:type="dxa"/>
            <w:vAlign w:val="center"/>
          </w:tcPr>
          <w:p w14:paraId="6D936543">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供货期限</w:t>
            </w:r>
          </w:p>
        </w:tc>
        <w:tc>
          <w:tcPr>
            <w:tcW w:w="1704" w:type="dxa"/>
          </w:tcPr>
          <w:p w14:paraId="6801C8C6">
            <w:pPr>
              <w:spacing w:line="360" w:lineRule="auto"/>
              <w:rPr>
                <w:rFonts w:hint="eastAsia" w:ascii="仿宋" w:hAnsi="仿宋" w:eastAsia="仿宋" w:cs="仿宋"/>
                <w:color w:val="auto"/>
                <w:sz w:val="24"/>
                <w:szCs w:val="24"/>
                <w:highlight w:val="none"/>
              </w:rPr>
            </w:pPr>
          </w:p>
        </w:tc>
        <w:tc>
          <w:tcPr>
            <w:tcW w:w="1705" w:type="dxa"/>
          </w:tcPr>
          <w:p w14:paraId="527B2214">
            <w:pPr>
              <w:spacing w:line="360" w:lineRule="auto"/>
              <w:rPr>
                <w:rFonts w:hint="eastAsia" w:ascii="仿宋" w:hAnsi="仿宋" w:eastAsia="仿宋" w:cs="仿宋"/>
                <w:color w:val="auto"/>
                <w:sz w:val="24"/>
                <w:szCs w:val="24"/>
                <w:highlight w:val="none"/>
              </w:rPr>
            </w:pPr>
          </w:p>
        </w:tc>
        <w:tc>
          <w:tcPr>
            <w:tcW w:w="1705" w:type="dxa"/>
          </w:tcPr>
          <w:p w14:paraId="76E24CAB">
            <w:pPr>
              <w:spacing w:line="360" w:lineRule="auto"/>
              <w:rPr>
                <w:rFonts w:hint="eastAsia" w:ascii="仿宋" w:hAnsi="仿宋" w:eastAsia="仿宋" w:cs="仿宋"/>
                <w:color w:val="auto"/>
                <w:sz w:val="24"/>
                <w:szCs w:val="24"/>
                <w:highlight w:val="none"/>
              </w:rPr>
            </w:pPr>
          </w:p>
        </w:tc>
      </w:tr>
      <w:tr w14:paraId="4218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746EB5F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704" w:type="dxa"/>
            <w:vAlign w:val="center"/>
          </w:tcPr>
          <w:p w14:paraId="42EDFB01">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供货地点</w:t>
            </w:r>
          </w:p>
        </w:tc>
        <w:tc>
          <w:tcPr>
            <w:tcW w:w="1704" w:type="dxa"/>
          </w:tcPr>
          <w:p w14:paraId="292B23AD">
            <w:pPr>
              <w:spacing w:line="360" w:lineRule="auto"/>
              <w:rPr>
                <w:rFonts w:hint="eastAsia" w:ascii="仿宋" w:hAnsi="仿宋" w:eastAsia="仿宋" w:cs="仿宋"/>
                <w:color w:val="auto"/>
                <w:sz w:val="24"/>
                <w:szCs w:val="24"/>
                <w:highlight w:val="none"/>
              </w:rPr>
            </w:pPr>
          </w:p>
        </w:tc>
        <w:tc>
          <w:tcPr>
            <w:tcW w:w="1705" w:type="dxa"/>
          </w:tcPr>
          <w:p w14:paraId="7AFCA854">
            <w:pPr>
              <w:spacing w:line="360" w:lineRule="auto"/>
              <w:rPr>
                <w:rFonts w:hint="eastAsia" w:ascii="仿宋" w:hAnsi="仿宋" w:eastAsia="仿宋" w:cs="仿宋"/>
                <w:color w:val="auto"/>
                <w:sz w:val="24"/>
                <w:szCs w:val="24"/>
                <w:highlight w:val="none"/>
              </w:rPr>
            </w:pPr>
          </w:p>
        </w:tc>
        <w:tc>
          <w:tcPr>
            <w:tcW w:w="1705" w:type="dxa"/>
          </w:tcPr>
          <w:p w14:paraId="1FD66610">
            <w:pPr>
              <w:spacing w:line="360" w:lineRule="auto"/>
              <w:rPr>
                <w:rFonts w:hint="eastAsia" w:ascii="仿宋" w:hAnsi="仿宋" w:eastAsia="仿宋" w:cs="仿宋"/>
                <w:color w:val="auto"/>
                <w:sz w:val="24"/>
                <w:szCs w:val="24"/>
                <w:highlight w:val="none"/>
              </w:rPr>
            </w:pPr>
          </w:p>
        </w:tc>
      </w:tr>
      <w:tr w14:paraId="46B5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59027C3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704" w:type="dxa"/>
            <w:vAlign w:val="center"/>
          </w:tcPr>
          <w:p w14:paraId="139B7BA9">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付款方式</w:t>
            </w:r>
          </w:p>
        </w:tc>
        <w:tc>
          <w:tcPr>
            <w:tcW w:w="1704" w:type="dxa"/>
          </w:tcPr>
          <w:p w14:paraId="2BA4EBBF">
            <w:pPr>
              <w:spacing w:line="360" w:lineRule="auto"/>
              <w:rPr>
                <w:rFonts w:hint="eastAsia" w:ascii="仿宋" w:hAnsi="仿宋" w:eastAsia="仿宋" w:cs="仿宋"/>
                <w:color w:val="auto"/>
                <w:sz w:val="24"/>
                <w:szCs w:val="24"/>
                <w:highlight w:val="none"/>
              </w:rPr>
            </w:pPr>
          </w:p>
        </w:tc>
        <w:tc>
          <w:tcPr>
            <w:tcW w:w="1705" w:type="dxa"/>
          </w:tcPr>
          <w:p w14:paraId="2BBCDB48">
            <w:pPr>
              <w:spacing w:line="360" w:lineRule="auto"/>
              <w:rPr>
                <w:rFonts w:hint="eastAsia" w:ascii="仿宋" w:hAnsi="仿宋" w:eastAsia="仿宋" w:cs="仿宋"/>
                <w:color w:val="auto"/>
                <w:sz w:val="24"/>
                <w:szCs w:val="24"/>
                <w:highlight w:val="none"/>
              </w:rPr>
            </w:pPr>
          </w:p>
        </w:tc>
        <w:tc>
          <w:tcPr>
            <w:tcW w:w="1705" w:type="dxa"/>
          </w:tcPr>
          <w:p w14:paraId="3C981883">
            <w:pPr>
              <w:spacing w:line="360" w:lineRule="auto"/>
              <w:rPr>
                <w:rFonts w:hint="eastAsia" w:ascii="仿宋" w:hAnsi="仿宋" w:eastAsia="仿宋" w:cs="仿宋"/>
                <w:color w:val="auto"/>
                <w:sz w:val="24"/>
                <w:szCs w:val="24"/>
                <w:highlight w:val="none"/>
              </w:rPr>
            </w:pPr>
          </w:p>
        </w:tc>
      </w:tr>
      <w:tr w14:paraId="6F98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4DD888A3">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04" w:type="dxa"/>
            <w:vAlign w:val="center"/>
          </w:tcPr>
          <w:p w14:paraId="5A642163">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质量标准</w:t>
            </w:r>
          </w:p>
        </w:tc>
        <w:tc>
          <w:tcPr>
            <w:tcW w:w="1704" w:type="dxa"/>
          </w:tcPr>
          <w:p w14:paraId="27DE7A31">
            <w:pPr>
              <w:spacing w:line="360" w:lineRule="auto"/>
              <w:rPr>
                <w:rFonts w:hint="eastAsia" w:ascii="仿宋" w:hAnsi="仿宋" w:eastAsia="仿宋" w:cs="仿宋"/>
                <w:color w:val="auto"/>
                <w:sz w:val="24"/>
                <w:szCs w:val="24"/>
                <w:highlight w:val="none"/>
              </w:rPr>
            </w:pPr>
          </w:p>
        </w:tc>
        <w:tc>
          <w:tcPr>
            <w:tcW w:w="1705" w:type="dxa"/>
          </w:tcPr>
          <w:p w14:paraId="0E3CEB1D">
            <w:pPr>
              <w:spacing w:line="360" w:lineRule="auto"/>
              <w:rPr>
                <w:rFonts w:hint="eastAsia" w:ascii="仿宋" w:hAnsi="仿宋" w:eastAsia="仿宋" w:cs="仿宋"/>
                <w:color w:val="auto"/>
                <w:sz w:val="24"/>
                <w:szCs w:val="24"/>
                <w:highlight w:val="none"/>
              </w:rPr>
            </w:pPr>
          </w:p>
        </w:tc>
        <w:tc>
          <w:tcPr>
            <w:tcW w:w="1705" w:type="dxa"/>
          </w:tcPr>
          <w:p w14:paraId="78D68CE8">
            <w:pPr>
              <w:spacing w:line="360" w:lineRule="auto"/>
              <w:rPr>
                <w:rFonts w:hint="eastAsia" w:ascii="仿宋" w:hAnsi="仿宋" w:eastAsia="仿宋" w:cs="仿宋"/>
                <w:color w:val="auto"/>
                <w:sz w:val="24"/>
                <w:szCs w:val="24"/>
                <w:highlight w:val="none"/>
              </w:rPr>
            </w:pPr>
          </w:p>
        </w:tc>
      </w:tr>
      <w:tr w14:paraId="56D9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704BE22C">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704" w:type="dxa"/>
            <w:vAlign w:val="center"/>
          </w:tcPr>
          <w:p w14:paraId="1EA63C74">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响应时间</w:t>
            </w:r>
          </w:p>
        </w:tc>
        <w:tc>
          <w:tcPr>
            <w:tcW w:w="1704" w:type="dxa"/>
          </w:tcPr>
          <w:p w14:paraId="0D091682">
            <w:pPr>
              <w:spacing w:line="360" w:lineRule="auto"/>
              <w:rPr>
                <w:rFonts w:hint="eastAsia" w:ascii="仿宋" w:hAnsi="仿宋" w:eastAsia="仿宋" w:cs="仿宋"/>
                <w:color w:val="auto"/>
                <w:sz w:val="24"/>
                <w:szCs w:val="24"/>
                <w:highlight w:val="none"/>
              </w:rPr>
            </w:pPr>
          </w:p>
        </w:tc>
        <w:tc>
          <w:tcPr>
            <w:tcW w:w="1705" w:type="dxa"/>
          </w:tcPr>
          <w:p w14:paraId="13DA5DD5">
            <w:pPr>
              <w:spacing w:line="360" w:lineRule="auto"/>
              <w:rPr>
                <w:rFonts w:hint="eastAsia" w:ascii="仿宋" w:hAnsi="仿宋" w:eastAsia="仿宋" w:cs="仿宋"/>
                <w:color w:val="auto"/>
                <w:sz w:val="24"/>
                <w:szCs w:val="24"/>
                <w:highlight w:val="none"/>
              </w:rPr>
            </w:pPr>
          </w:p>
        </w:tc>
        <w:tc>
          <w:tcPr>
            <w:tcW w:w="1705" w:type="dxa"/>
          </w:tcPr>
          <w:p w14:paraId="34D601C1">
            <w:pPr>
              <w:spacing w:line="360" w:lineRule="auto"/>
              <w:rPr>
                <w:rFonts w:hint="eastAsia" w:ascii="仿宋" w:hAnsi="仿宋" w:eastAsia="仿宋" w:cs="仿宋"/>
                <w:color w:val="auto"/>
                <w:sz w:val="24"/>
                <w:szCs w:val="24"/>
                <w:highlight w:val="none"/>
              </w:rPr>
            </w:pPr>
          </w:p>
        </w:tc>
      </w:tr>
      <w:tr w14:paraId="1900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456D1F6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704" w:type="dxa"/>
            <w:vAlign w:val="center"/>
          </w:tcPr>
          <w:p w14:paraId="590E2DF4">
            <w:pPr>
              <w:spacing w:line="360" w:lineRule="auto"/>
              <w:jc w:val="center"/>
              <w:rPr>
                <w:rFonts w:hint="eastAsia" w:ascii="仿宋" w:hAnsi="仿宋" w:eastAsia="仿宋" w:cs="仿宋"/>
                <w:color w:val="auto"/>
                <w:sz w:val="24"/>
                <w:szCs w:val="24"/>
                <w:highlight w:val="none"/>
              </w:rPr>
            </w:pPr>
          </w:p>
        </w:tc>
        <w:tc>
          <w:tcPr>
            <w:tcW w:w="1704" w:type="dxa"/>
          </w:tcPr>
          <w:p w14:paraId="2D3AB7E9">
            <w:pPr>
              <w:spacing w:line="360" w:lineRule="auto"/>
              <w:rPr>
                <w:rFonts w:hint="eastAsia" w:ascii="仿宋" w:hAnsi="仿宋" w:eastAsia="仿宋" w:cs="仿宋"/>
                <w:color w:val="auto"/>
                <w:sz w:val="24"/>
                <w:szCs w:val="24"/>
                <w:highlight w:val="none"/>
              </w:rPr>
            </w:pPr>
          </w:p>
        </w:tc>
        <w:tc>
          <w:tcPr>
            <w:tcW w:w="1705" w:type="dxa"/>
          </w:tcPr>
          <w:p w14:paraId="005F5C4C">
            <w:pPr>
              <w:spacing w:line="360" w:lineRule="auto"/>
              <w:rPr>
                <w:rFonts w:hint="eastAsia" w:ascii="仿宋" w:hAnsi="仿宋" w:eastAsia="仿宋" w:cs="仿宋"/>
                <w:color w:val="auto"/>
                <w:sz w:val="24"/>
                <w:szCs w:val="24"/>
                <w:highlight w:val="none"/>
              </w:rPr>
            </w:pPr>
          </w:p>
        </w:tc>
        <w:tc>
          <w:tcPr>
            <w:tcW w:w="1705" w:type="dxa"/>
          </w:tcPr>
          <w:p w14:paraId="127D4005">
            <w:pPr>
              <w:spacing w:line="360" w:lineRule="auto"/>
              <w:rPr>
                <w:rFonts w:hint="eastAsia" w:ascii="仿宋" w:hAnsi="仿宋" w:eastAsia="仿宋" w:cs="仿宋"/>
                <w:color w:val="auto"/>
                <w:sz w:val="24"/>
                <w:szCs w:val="24"/>
                <w:highlight w:val="none"/>
              </w:rPr>
            </w:pPr>
          </w:p>
        </w:tc>
      </w:tr>
    </w:tbl>
    <w:p w14:paraId="4B9ABC7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注：与</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要求逐条对应填写。</w:t>
      </w:r>
    </w:p>
    <w:p w14:paraId="19B9306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投标人代表签字：</w:t>
      </w:r>
      <w:r>
        <w:rPr>
          <w:rFonts w:hint="eastAsia" w:ascii="仿宋" w:hAnsi="仿宋" w:eastAsia="仿宋" w:cs="仿宋"/>
          <w:color w:val="auto"/>
          <w:sz w:val="24"/>
          <w:szCs w:val="24"/>
          <w:highlight w:val="none"/>
          <w:u w:val="single"/>
        </w:rPr>
        <w:t>　　　　　　　　　　　　　　　</w:t>
      </w:r>
    </w:p>
    <w:p w14:paraId="3A2FE921">
      <w:pPr>
        <w:widowControl/>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3976B62F">
      <w:pPr>
        <w:widowControl/>
        <w:jc w:val="left"/>
        <w:rPr>
          <w:rFonts w:hint="eastAsia" w:ascii="仿宋" w:hAnsi="仿宋" w:eastAsia="仿宋" w:cs="仿宋"/>
          <w:b/>
          <w:bCs/>
          <w:color w:val="auto"/>
          <w:sz w:val="24"/>
          <w:szCs w:val="24"/>
          <w:highlight w:val="none"/>
        </w:rPr>
      </w:pPr>
    </w:p>
    <w:p w14:paraId="1B1CE739">
      <w:pPr>
        <w:pStyle w:val="3"/>
        <w:jc w:val="center"/>
        <w:rPr>
          <w:rFonts w:hint="eastAsia"/>
          <w:lang w:val="en-US" w:eastAsia="zh-CN"/>
        </w:rPr>
      </w:pPr>
      <w:r>
        <w:rPr>
          <w:rStyle w:val="59"/>
          <w:rFonts w:hint="eastAsia" w:ascii="仿宋" w:hAnsi="仿宋" w:eastAsia="仿宋" w:cs="仿宋"/>
          <w:b/>
          <w:bCs w:val="0"/>
          <w:color w:val="auto"/>
          <w:sz w:val="24"/>
          <w:szCs w:val="24"/>
          <w:highlight w:val="none"/>
          <w:lang w:val="en-US" w:eastAsia="zh-CN"/>
        </w:rPr>
        <w:t>9、相应的资格证明文件以及商务因素、技术因素、服务因素所需证明资料（包括不限于企业简介、企业相关证件等）（格式自拟）</w:t>
      </w:r>
    </w:p>
    <w:p w14:paraId="45FFAE0E">
      <w:pPr>
        <w:numPr>
          <w:ilvl w:val="0"/>
          <w:numId w:val="0"/>
        </w:numPr>
        <w:rPr>
          <w:rFonts w:hint="eastAsia"/>
          <w:lang w:val="en-US" w:eastAsia="zh-CN"/>
        </w:rPr>
      </w:pPr>
    </w:p>
    <w:p w14:paraId="4E4C8632">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223A8263">
      <w:pPr>
        <w:pStyle w:val="58"/>
        <w:keepNext w:val="0"/>
        <w:keepLines w:val="0"/>
        <w:pageBreakBefore w:val="0"/>
        <w:widowControl w:val="0"/>
        <w:kinsoku/>
        <w:wordWrap/>
        <w:overflowPunct/>
        <w:topLinePunct w:val="0"/>
        <w:bidi w:val="0"/>
        <w:spacing w:line="560" w:lineRule="exact"/>
        <w:ind w:firstLine="482"/>
        <w:jc w:val="center"/>
        <w:textAlignment w:val="auto"/>
        <w:rPr>
          <w:rFonts w:hint="eastAsia" w:ascii="仿宋" w:hAnsi="仿宋" w:eastAsia="仿宋" w:cs="仿宋"/>
          <w:b/>
          <w:bCs w:val="0"/>
          <w:color w:val="auto"/>
          <w:sz w:val="24"/>
          <w:szCs w:val="24"/>
          <w:highlight w:val="none"/>
        </w:rPr>
      </w:pPr>
      <w:bookmarkStart w:id="495" w:name="_Toc5499"/>
      <w:r>
        <w:rPr>
          <w:rStyle w:val="59"/>
          <w:rFonts w:hint="eastAsia" w:ascii="仿宋" w:hAnsi="仿宋" w:eastAsia="仿宋" w:cs="仿宋"/>
          <w:b/>
          <w:bCs w:val="0"/>
          <w:color w:val="auto"/>
          <w:sz w:val="24"/>
          <w:szCs w:val="24"/>
          <w:highlight w:val="none"/>
          <w:lang w:val="en-US" w:eastAsia="zh-CN"/>
        </w:rPr>
        <w:t>10、</w:t>
      </w:r>
      <w:bookmarkEnd w:id="495"/>
      <w:r>
        <w:rPr>
          <w:rFonts w:hint="eastAsia" w:ascii="仿宋" w:hAnsi="仿宋" w:eastAsia="仿宋" w:cs="仿宋"/>
          <w:b/>
          <w:bCs w:val="0"/>
          <w:color w:val="auto"/>
          <w:sz w:val="24"/>
          <w:szCs w:val="24"/>
          <w:highlight w:val="none"/>
        </w:rPr>
        <w:t>投标人近三年（20</w:t>
      </w:r>
      <w:r>
        <w:rPr>
          <w:rFonts w:hint="eastAsia" w:ascii="仿宋" w:hAnsi="仿宋" w:eastAsia="仿宋" w:cs="仿宋"/>
          <w:b/>
          <w:bCs w:val="0"/>
          <w:color w:val="auto"/>
          <w:sz w:val="24"/>
          <w:szCs w:val="24"/>
          <w:highlight w:val="none"/>
          <w:lang w:val="en-US" w:eastAsia="zh-CN"/>
        </w:rPr>
        <w:t>22</w:t>
      </w:r>
      <w:r>
        <w:rPr>
          <w:rFonts w:hint="eastAsia" w:ascii="仿宋" w:hAnsi="仿宋" w:eastAsia="仿宋" w:cs="仿宋"/>
          <w:b/>
          <w:bCs w:val="0"/>
          <w:color w:val="auto"/>
          <w:sz w:val="24"/>
          <w:szCs w:val="24"/>
          <w:highlight w:val="none"/>
        </w:rPr>
        <w:t>年</w:t>
      </w:r>
      <w:r>
        <w:rPr>
          <w:rFonts w:hint="eastAsia" w:ascii="仿宋" w:hAnsi="仿宋" w:eastAsia="仿宋" w:cs="仿宋"/>
          <w:b/>
          <w:bCs w:val="0"/>
          <w:color w:val="auto"/>
          <w:sz w:val="24"/>
          <w:szCs w:val="24"/>
          <w:highlight w:val="none"/>
          <w:lang w:val="en-US" w:eastAsia="zh-CN"/>
        </w:rPr>
        <w:t>05</w:t>
      </w:r>
      <w:r>
        <w:rPr>
          <w:rFonts w:hint="eastAsia" w:ascii="仿宋" w:hAnsi="仿宋" w:eastAsia="仿宋" w:cs="仿宋"/>
          <w:b/>
          <w:bCs w:val="0"/>
          <w:color w:val="auto"/>
          <w:sz w:val="24"/>
          <w:szCs w:val="24"/>
          <w:highlight w:val="none"/>
        </w:rPr>
        <w:t>月</w:t>
      </w:r>
      <w:r>
        <w:rPr>
          <w:rFonts w:hint="eastAsia" w:ascii="仿宋" w:hAnsi="仿宋" w:eastAsia="仿宋" w:cs="仿宋"/>
          <w:b/>
          <w:bCs w:val="0"/>
          <w:color w:val="auto"/>
          <w:sz w:val="24"/>
          <w:szCs w:val="24"/>
          <w:highlight w:val="none"/>
          <w:lang w:val="en-US" w:eastAsia="zh-CN"/>
        </w:rPr>
        <w:t>0</w:t>
      </w:r>
      <w:r>
        <w:rPr>
          <w:rFonts w:hint="eastAsia" w:ascii="仿宋" w:hAnsi="仿宋" w:eastAsia="仿宋" w:cs="仿宋"/>
          <w:b/>
          <w:bCs w:val="0"/>
          <w:color w:val="auto"/>
          <w:sz w:val="24"/>
          <w:szCs w:val="24"/>
          <w:highlight w:val="none"/>
        </w:rPr>
        <w:t>1日至今）类似项目业绩</w:t>
      </w:r>
      <w:r>
        <w:rPr>
          <w:rFonts w:hint="eastAsia" w:ascii="仿宋" w:hAnsi="仿宋" w:eastAsia="仿宋"/>
          <w:b/>
          <w:bCs w:val="0"/>
          <w:color w:val="auto"/>
          <w:sz w:val="24"/>
        </w:rPr>
        <w:t>（附</w:t>
      </w:r>
      <w:r>
        <w:rPr>
          <w:rFonts w:hint="eastAsia" w:ascii="仿宋" w:hAnsi="仿宋" w:eastAsia="仿宋"/>
          <w:b/>
          <w:bCs w:val="0"/>
          <w:color w:val="auto"/>
          <w:sz w:val="24"/>
          <w:lang w:val="en-US" w:eastAsia="zh-CN"/>
        </w:rPr>
        <w:t>类似</w:t>
      </w:r>
      <w:r>
        <w:rPr>
          <w:rFonts w:hint="eastAsia" w:ascii="仿宋" w:hAnsi="仿宋" w:eastAsia="仿宋"/>
          <w:b/>
          <w:bCs w:val="0"/>
          <w:color w:val="auto"/>
          <w:sz w:val="24"/>
        </w:rPr>
        <w:t>项目业绩</w:t>
      </w:r>
      <w:r>
        <w:rPr>
          <w:rFonts w:hint="eastAsia" w:ascii="仿宋" w:hAnsi="仿宋" w:eastAsia="仿宋"/>
          <w:b/>
          <w:bCs w:val="0"/>
          <w:color w:val="auto"/>
          <w:sz w:val="24"/>
          <w:lang w:val="en-US" w:eastAsia="zh-CN"/>
        </w:rPr>
        <w:t>中标通知书和</w:t>
      </w:r>
      <w:r>
        <w:rPr>
          <w:rFonts w:hint="eastAsia" w:ascii="仿宋" w:hAnsi="仿宋" w:eastAsia="仿宋"/>
          <w:b/>
          <w:bCs w:val="0"/>
          <w:color w:val="auto"/>
          <w:sz w:val="24"/>
        </w:rPr>
        <w:t>合同）</w:t>
      </w:r>
    </w:p>
    <w:tbl>
      <w:tblPr>
        <w:tblStyle w:val="26"/>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512"/>
        <w:gridCol w:w="1512"/>
        <w:gridCol w:w="1512"/>
        <w:gridCol w:w="1514"/>
        <w:gridCol w:w="1514"/>
      </w:tblGrid>
      <w:tr w14:paraId="23E5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7074C16F">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512" w:type="dxa"/>
            <w:vAlign w:val="center"/>
          </w:tcPr>
          <w:p w14:paraId="68B781F7">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1512" w:type="dxa"/>
            <w:vAlign w:val="center"/>
          </w:tcPr>
          <w:p w14:paraId="71051FE9">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512" w:type="dxa"/>
            <w:vAlign w:val="center"/>
          </w:tcPr>
          <w:p w14:paraId="608A4ED9">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合同总价</w:t>
            </w:r>
          </w:p>
        </w:tc>
        <w:tc>
          <w:tcPr>
            <w:tcW w:w="1514" w:type="dxa"/>
            <w:vAlign w:val="center"/>
          </w:tcPr>
          <w:p w14:paraId="233D61C0">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完成时间</w:t>
            </w:r>
          </w:p>
        </w:tc>
        <w:tc>
          <w:tcPr>
            <w:tcW w:w="1514" w:type="dxa"/>
            <w:vAlign w:val="center"/>
          </w:tcPr>
          <w:p w14:paraId="2B6080BE">
            <w:pPr>
              <w:pStyle w:val="17"/>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1D57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1B6B5EF9">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0A771826">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5559EB3D">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2F9BFA8B">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0921EFD3">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2AF864EC">
            <w:pPr>
              <w:pStyle w:val="17"/>
              <w:spacing w:line="360" w:lineRule="auto"/>
              <w:jc w:val="center"/>
              <w:rPr>
                <w:rFonts w:hint="eastAsia" w:ascii="仿宋" w:hAnsi="仿宋" w:eastAsia="仿宋" w:cs="仿宋"/>
                <w:color w:val="auto"/>
                <w:sz w:val="24"/>
                <w:szCs w:val="24"/>
                <w:highlight w:val="none"/>
              </w:rPr>
            </w:pPr>
          </w:p>
        </w:tc>
      </w:tr>
      <w:tr w14:paraId="5AD4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638C202D">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353C7E2B">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258781C1">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140350E8">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41E4EB82">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3458B0FA">
            <w:pPr>
              <w:pStyle w:val="17"/>
              <w:spacing w:line="360" w:lineRule="auto"/>
              <w:jc w:val="center"/>
              <w:rPr>
                <w:rFonts w:hint="eastAsia" w:ascii="仿宋" w:hAnsi="仿宋" w:eastAsia="仿宋" w:cs="仿宋"/>
                <w:color w:val="auto"/>
                <w:sz w:val="24"/>
                <w:szCs w:val="24"/>
                <w:highlight w:val="none"/>
              </w:rPr>
            </w:pPr>
          </w:p>
        </w:tc>
      </w:tr>
      <w:tr w14:paraId="5F48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20305309">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5026A92E">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415F5BB0">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5157B81F">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2E321E6D">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501CD1BB">
            <w:pPr>
              <w:pStyle w:val="17"/>
              <w:spacing w:line="360" w:lineRule="auto"/>
              <w:jc w:val="center"/>
              <w:rPr>
                <w:rFonts w:hint="eastAsia" w:ascii="仿宋" w:hAnsi="仿宋" w:eastAsia="仿宋" w:cs="仿宋"/>
                <w:color w:val="auto"/>
                <w:sz w:val="24"/>
                <w:szCs w:val="24"/>
                <w:highlight w:val="none"/>
              </w:rPr>
            </w:pPr>
          </w:p>
        </w:tc>
      </w:tr>
      <w:tr w14:paraId="0069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24148F7C">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6C3E82A7">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40BB5DB5">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01E2F322">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051A1294">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431C29B7">
            <w:pPr>
              <w:pStyle w:val="17"/>
              <w:spacing w:line="360" w:lineRule="auto"/>
              <w:jc w:val="center"/>
              <w:rPr>
                <w:rFonts w:hint="eastAsia" w:ascii="仿宋" w:hAnsi="仿宋" w:eastAsia="仿宋" w:cs="仿宋"/>
                <w:color w:val="auto"/>
                <w:sz w:val="24"/>
                <w:szCs w:val="24"/>
                <w:highlight w:val="none"/>
              </w:rPr>
            </w:pPr>
          </w:p>
        </w:tc>
      </w:tr>
      <w:tr w14:paraId="3EC7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7C4FEF11">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68576BE7">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1C1EC4BF">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08D76D81">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72B81083">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34096171">
            <w:pPr>
              <w:pStyle w:val="17"/>
              <w:spacing w:line="360" w:lineRule="auto"/>
              <w:jc w:val="center"/>
              <w:rPr>
                <w:rFonts w:hint="eastAsia" w:ascii="仿宋" w:hAnsi="仿宋" w:eastAsia="仿宋" w:cs="仿宋"/>
                <w:color w:val="auto"/>
                <w:sz w:val="24"/>
                <w:szCs w:val="24"/>
                <w:highlight w:val="none"/>
              </w:rPr>
            </w:pPr>
          </w:p>
        </w:tc>
      </w:tr>
      <w:tr w14:paraId="4EC0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12" w:type="dxa"/>
            <w:vAlign w:val="center"/>
          </w:tcPr>
          <w:p w14:paraId="0EF53A73">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5C44329E">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4DB42F3F">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3C536C18">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38F1B0E9">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1A4F6C4B">
            <w:pPr>
              <w:pStyle w:val="17"/>
              <w:spacing w:line="360" w:lineRule="auto"/>
              <w:jc w:val="center"/>
              <w:rPr>
                <w:rFonts w:hint="eastAsia" w:ascii="仿宋" w:hAnsi="仿宋" w:eastAsia="仿宋" w:cs="仿宋"/>
                <w:color w:val="auto"/>
                <w:sz w:val="24"/>
                <w:szCs w:val="24"/>
                <w:highlight w:val="none"/>
              </w:rPr>
            </w:pPr>
          </w:p>
        </w:tc>
      </w:tr>
      <w:tr w14:paraId="3A1F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8" w:hRule="atLeast"/>
        </w:trPr>
        <w:tc>
          <w:tcPr>
            <w:tcW w:w="1512" w:type="dxa"/>
            <w:vAlign w:val="center"/>
          </w:tcPr>
          <w:p w14:paraId="16E53480">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19921F34">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1C7E7275">
            <w:pPr>
              <w:pStyle w:val="17"/>
              <w:spacing w:line="360" w:lineRule="auto"/>
              <w:jc w:val="center"/>
              <w:rPr>
                <w:rFonts w:hint="eastAsia" w:ascii="仿宋" w:hAnsi="仿宋" w:eastAsia="仿宋" w:cs="仿宋"/>
                <w:color w:val="auto"/>
                <w:sz w:val="24"/>
                <w:szCs w:val="24"/>
                <w:highlight w:val="none"/>
              </w:rPr>
            </w:pPr>
          </w:p>
        </w:tc>
        <w:tc>
          <w:tcPr>
            <w:tcW w:w="1512" w:type="dxa"/>
            <w:vAlign w:val="center"/>
          </w:tcPr>
          <w:p w14:paraId="2066F86F">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0D85FF58">
            <w:pPr>
              <w:pStyle w:val="17"/>
              <w:spacing w:line="360" w:lineRule="auto"/>
              <w:jc w:val="center"/>
              <w:rPr>
                <w:rFonts w:hint="eastAsia" w:ascii="仿宋" w:hAnsi="仿宋" w:eastAsia="仿宋" w:cs="仿宋"/>
                <w:color w:val="auto"/>
                <w:sz w:val="24"/>
                <w:szCs w:val="24"/>
                <w:highlight w:val="none"/>
              </w:rPr>
            </w:pPr>
          </w:p>
        </w:tc>
        <w:tc>
          <w:tcPr>
            <w:tcW w:w="1514" w:type="dxa"/>
            <w:vAlign w:val="center"/>
          </w:tcPr>
          <w:p w14:paraId="37403CAD">
            <w:pPr>
              <w:pStyle w:val="17"/>
              <w:spacing w:line="360" w:lineRule="auto"/>
              <w:jc w:val="center"/>
              <w:rPr>
                <w:rFonts w:hint="eastAsia" w:ascii="仿宋" w:hAnsi="仿宋" w:eastAsia="仿宋" w:cs="仿宋"/>
                <w:color w:val="auto"/>
                <w:sz w:val="24"/>
                <w:szCs w:val="24"/>
                <w:highlight w:val="none"/>
              </w:rPr>
            </w:pPr>
          </w:p>
        </w:tc>
      </w:tr>
    </w:tbl>
    <w:p w14:paraId="77B38E9F">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注：1、</w:t>
      </w:r>
      <w:r>
        <w:rPr>
          <w:rFonts w:hint="eastAsia" w:ascii="仿宋" w:hAnsi="仿宋" w:eastAsia="仿宋" w:cs="仿宋"/>
          <w:b/>
          <w:bCs/>
          <w:color w:val="auto"/>
          <w:sz w:val="24"/>
          <w:szCs w:val="24"/>
          <w:highlight w:val="none"/>
        </w:rPr>
        <w:t>投标人填写本表的同时，须将</w:t>
      </w:r>
      <w:r>
        <w:rPr>
          <w:rFonts w:hint="eastAsia" w:ascii="仿宋" w:hAnsi="仿宋" w:eastAsia="仿宋"/>
          <w:b/>
          <w:bCs/>
          <w:color w:val="auto"/>
          <w:sz w:val="24"/>
        </w:rPr>
        <w:t>中标通知书</w:t>
      </w:r>
      <w:r>
        <w:rPr>
          <w:rFonts w:hint="eastAsia" w:ascii="仿宋" w:hAnsi="仿宋" w:eastAsia="仿宋"/>
          <w:b/>
          <w:bCs/>
          <w:color w:val="auto"/>
          <w:sz w:val="24"/>
          <w:lang w:val="en-US" w:eastAsia="zh-CN"/>
        </w:rPr>
        <w:t>和</w:t>
      </w:r>
      <w:r>
        <w:rPr>
          <w:rFonts w:hint="eastAsia" w:ascii="仿宋" w:hAnsi="仿宋" w:eastAsia="仿宋"/>
          <w:b/>
          <w:bCs/>
          <w:color w:val="auto"/>
          <w:sz w:val="24"/>
        </w:rPr>
        <w:t>合同</w:t>
      </w:r>
      <w:r>
        <w:rPr>
          <w:rFonts w:hint="eastAsia" w:ascii="仿宋" w:hAnsi="仿宋" w:eastAsia="仿宋"/>
          <w:b/>
          <w:bCs/>
          <w:color w:val="auto"/>
          <w:sz w:val="24"/>
          <w:lang w:val="en-US" w:eastAsia="zh-CN"/>
        </w:rPr>
        <w:t>扫描件</w:t>
      </w:r>
      <w:r>
        <w:rPr>
          <w:rFonts w:hint="eastAsia" w:ascii="仿宋" w:hAnsi="仿宋" w:eastAsia="仿宋" w:cs="仿宋"/>
          <w:b/>
          <w:bCs/>
          <w:color w:val="auto"/>
          <w:sz w:val="24"/>
          <w:szCs w:val="24"/>
          <w:highlight w:val="none"/>
        </w:rPr>
        <w:t>附于本表后；投标人填写的内容必须真实可靠，如有虚假或者隐瞒，一经查实投标将被否决</w:t>
      </w:r>
      <w:r>
        <w:rPr>
          <w:rFonts w:hint="eastAsia" w:ascii="仿宋" w:hAnsi="仿宋" w:eastAsia="仿宋" w:cs="仿宋"/>
          <w:color w:val="auto"/>
          <w:sz w:val="24"/>
          <w:szCs w:val="24"/>
          <w:highlight w:val="none"/>
          <w:lang w:eastAsia="zh-CN"/>
        </w:rPr>
        <w:t>。</w:t>
      </w:r>
    </w:p>
    <w:p w14:paraId="2FC4A80A">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79E81AA0">
      <w:pPr>
        <w:pStyle w:val="58"/>
        <w:keepNext w:val="0"/>
        <w:keepLines w:val="0"/>
        <w:pageBreakBefore w:val="0"/>
        <w:widowControl w:val="0"/>
        <w:kinsoku/>
        <w:wordWrap/>
        <w:overflowPunct/>
        <w:topLinePunct w:val="0"/>
        <w:bidi w:val="0"/>
        <w:spacing w:line="560" w:lineRule="exact"/>
        <w:ind w:firstLine="482"/>
        <w:jc w:val="center"/>
        <w:textAlignment w:val="auto"/>
        <w:rPr>
          <w:rFonts w:hint="eastAsia" w:ascii="仿宋" w:hAnsi="仿宋" w:eastAsia="仿宋" w:cs="仿宋"/>
          <w:b/>
          <w:bCs w:val="0"/>
          <w:color w:val="auto"/>
          <w:sz w:val="24"/>
          <w:szCs w:val="24"/>
          <w:highlight w:val="none"/>
          <w:lang w:val="en-US" w:eastAsia="zh-CN"/>
        </w:rPr>
      </w:pPr>
      <w:bookmarkStart w:id="496" w:name="_Toc20286"/>
      <w:r>
        <w:rPr>
          <w:rFonts w:hint="eastAsia" w:ascii="仿宋" w:hAnsi="仿宋" w:eastAsia="仿宋" w:cs="仿宋"/>
          <w:b/>
          <w:bCs w:val="0"/>
          <w:color w:val="auto"/>
          <w:sz w:val="24"/>
          <w:szCs w:val="24"/>
          <w:highlight w:val="none"/>
          <w:lang w:val="en-US" w:eastAsia="zh-CN"/>
        </w:rPr>
        <w:t>11、</w:t>
      </w:r>
      <w:bookmarkEnd w:id="496"/>
      <w:r>
        <w:rPr>
          <w:rFonts w:hint="eastAsia" w:ascii="仿宋" w:hAnsi="仿宋" w:eastAsia="仿宋" w:cs="仿宋"/>
          <w:b/>
          <w:bCs/>
          <w:color w:val="auto"/>
          <w:kern w:val="2"/>
          <w:sz w:val="24"/>
          <w:szCs w:val="24"/>
          <w:highlight w:val="none"/>
          <w:lang w:val="en-US" w:eastAsia="zh-CN" w:bidi="ar-SA"/>
        </w:rPr>
        <w:t>技术部分包括但不限于以下内容：质量保障方案、实施管理方案、配送方案、售后服务方案等内容（格式自拟）</w:t>
      </w:r>
    </w:p>
    <w:p w14:paraId="0CD0D176">
      <w:pPr>
        <w:pStyle w:val="58"/>
        <w:keepNext w:val="0"/>
        <w:keepLines w:val="0"/>
        <w:pageBreakBefore w:val="0"/>
        <w:widowControl w:val="0"/>
        <w:kinsoku/>
        <w:wordWrap/>
        <w:overflowPunct/>
        <w:topLinePunct w:val="0"/>
        <w:bidi w:val="0"/>
        <w:spacing w:line="560" w:lineRule="exact"/>
        <w:ind w:firstLine="482"/>
        <w:jc w:val="center"/>
        <w:textAlignment w:val="auto"/>
        <w:rPr>
          <w:rFonts w:hint="eastAsia" w:ascii="仿宋" w:hAnsi="仿宋" w:eastAsia="仿宋" w:cs="仿宋"/>
          <w:b/>
          <w:bCs w:val="0"/>
          <w:color w:val="auto"/>
          <w:sz w:val="24"/>
          <w:szCs w:val="24"/>
          <w:highlight w:val="none"/>
        </w:rPr>
      </w:pPr>
    </w:p>
    <w:p w14:paraId="78B78D1B">
      <w:pPr>
        <w:widowControl/>
        <w:spacing w:line="360" w:lineRule="auto"/>
        <w:ind w:firstLine="899"/>
        <w:jc w:val="left"/>
        <w:rPr>
          <w:rFonts w:hint="eastAsia" w:ascii="仿宋" w:hAnsi="仿宋" w:eastAsia="仿宋" w:cs="仿宋"/>
          <w:color w:val="auto"/>
          <w:kern w:val="0"/>
          <w:sz w:val="24"/>
          <w:szCs w:val="24"/>
          <w:highlight w:val="none"/>
        </w:rPr>
      </w:pPr>
    </w:p>
    <w:p w14:paraId="7F711A67">
      <w:pPr>
        <w:pStyle w:val="3"/>
        <w:jc w:val="center"/>
        <w:rPr>
          <w:rStyle w:val="59"/>
          <w:rFonts w:hint="eastAsia" w:ascii="仿宋" w:hAnsi="仿宋" w:eastAsia="仿宋" w:cs="仿宋"/>
          <w:b/>
          <w:bCs w:val="0"/>
          <w:color w:val="auto"/>
          <w:sz w:val="24"/>
          <w:szCs w:val="24"/>
          <w:highlight w:val="none"/>
          <w:lang w:val="en-US" w:eastAsia="zh-CN"/>
        </w:rPr>
      </w:pPr>
      <w:bookmarkStart w:id="497" w:name="_Toc1779"/>
      <w:bookmarkStart w:id="498" w:name="_Toc45795252"/>
    </w:p>
    <w:p w14:paraId="6949D634">
      <w:pPr>
        <w:rPr>
          <w:rStyle w:val="59"/>
          <w:rFonts w:hint="eastAsia" w:ascii="仿宋" w:hAnsi="仿宋" w:eastAsia="仿宋" w:cs="仿宋"/>
          <w:b/>
          <w:bCs w:val="0"/>
          <w:color w:val="auto"/>
          <w:sz w:val="24"/>
          <w:szCs w:val="24"/>
          <w:highlight w:val="none"/>
          <w:lang w:val="en-US" w:eastAsia="zh-CN"/>
        </w:rPr>
      </w:pPr>
    </w:p>
    <w:p w14:paraId="478EB964">
      <w:pPr>
        <w:pStyle w:val="15"/>
        <w:rPr>
          <w:rFonts w:hint="eastAsia"/>
          <w:lang w:val="en-US" w:eastAsia="zh-CN"/>
        </w:rPr>
      </w:pPr>
    </w:p>
    <w:p w14:paraId="00923D1A">
      <w:pPr>
        <w:pStyle w:val="15"/>
        <w:rPr>
          <w:rFonts w:hint="eastAsia"/>
          <w:lang w:val="en-US" w:eastAsia="zh-CN"/>
        </w:rPr>
      </w:pPr>
    </w:p>
    <w:p w14:paraId="1E18F0DB">
      <w:pPr>
        <w:pStyle w:val="15"/>
        <w:rPr>
          <w:rFonts w:hint="eastAsia"/>
          <w:lang w:val="en-US" w:eastAsia="zh-CN"/>
        </w:rPr>
      </w:pPr>
    </w:p>
    <w:p w14:paraId="75A674B0">
      <w:pPr>
        <w:pStyle w:val="15"/>
        <w:rPr>
          <w:rFonts w:hint="eastAsia"/>
          <w:lang w:val="en-US" w:eastAsia="zh-CN"/>
        </w:rPr>
      </w:pPr>
    </w:p>
    <w:p w14:paraId="7AB7ED39">
      <w:pPr>
        <w:pStyle w:val="15"/>
        <w:rPr>
          <w:rFonts w:hint="eastAsia"/>
          <w:lang w:val="en-US" w:eastAsia="zh-CN"/>
        </w:rPr>
      </w:pPr>
    </w:p>
    <w:p w14:paraId="23E48D36">
      <w:pPr>
        <w:pStyle w:val="15"/>
        <w:rPr>
          <w:rFonts w:hint="eastAsia"/>
          <w:lang w:val="en-US" w:eastAsia="zh-CN"/>
        </w:rPr>
      </w:pPr>
    </w:p>
    <w:p w14:paraId="07843A37">
      <w:pPr>
        <w:pStyle w:val="15"/>
        <w:rPr>
          <w:rFonts w:hint="eastAsia"/>
          <w:lang w:val="en-US" w:eastAsia="zh-CN"/>
        </w:rPr>
      </w:pPr>
    </w:p>
    <w:p w14:paraId="6993C0BC">
      <w:pPr>
        <w:pStyle w:val="15"/>
        <w:rPr>
          <w:rFonts w:hint="eastAsia"/>
          <w:lang w:val="en-US" w:eastAsia="zh-CN"/>
        </w:rPr>
      </w:pPr>
    </w:p>
    <w:p w14:paraId="57405765">
      <w:pPr>
        <w:pStyle w:val="15"/>
        <w:rPr>
          <w:rFonts w:hint="eastAsia"/>
          <w:lang w:val="en-US" w:eastAsia="zh-CN"/>
        </w:rPr>
      </w:pPr>
    </w:p>
    <w:p w14:paraId="4316B865">
      <w:pPr>
        <w:pStyle w:val="15"/>
        <w:rPr>
          <w:rFonts w:hint="eastAsia"/>
          <w:lang w:val="en-US" w:eastAsia="zh-CN"/>
        </w:rPr>
      </w:pPr>
    </w:p>
    <w:p w14:paraId="2F12EDA0">
      <w:pPr>
        <w:pStyle w:val="15"/>
        <w:rPr>
          <w:rFonts w:hint="eastAsia"/>
          <w:lang w:val="en-US" w:eastAsia="zh-CN"/>
        </w:rPr>
      </w:pPr>
    </w:p>
    <w:p w14:paraId="650A0CF5">
      <w:pPr>
        <w:pStyle w:val="15"/>
        <w:rPr>
          <w:rFonts w:hint="eastAsia"/>
          <w:lang w:val="en-US" w:eastAsia="zh-CN"/>
        </w:rPr>
      </w:pPr>
    </w:p>
    <w:p w14:paraId="0D06BF1E">
      <w:pPr>
        <w:pStyle w:val="15"/>
        <w:rPr>
          <w:rFonts w:hint="eastAsia"/>
          <w:lang w:val="en-US" w:eastAsia="zh-CN"/>
        </w:rPr>
      </w:pPr>
    </w:p>
    <w:p w14:paraId="59848F32">
      <w:pPr>
        <w:pStyle w:val="15"/>
        <w:rPr>
          <w:rFonts w:hint="eastAsia"/>
          <w:lang w:val="en-US" w:eastAsia="zh-CN"/>
        </w:rPr>
      </w:pPr>
    </w:p>
    <w:p w14:paraId="26F07875">
      <w:pPr>
        <w:pStyle w:val="15"/>
        <w:rPr>
          <w:rFonts w:hint="eastAsia"/>
          <w:lang w:val="en-US" w:eastAsia="zh-CN"/>
        </w:rPr>
      </w:pPr>
    </w:p>
    <w:p w14:paraId="26C6E2A0">
      <w:pPr>
        <w:pStyle w:val="15"/>
        <w:rPr>
          <w:rFonts w:hint="eastAsia"/>
          <w:lang w:val="en-US" w:eastAsia="zh-CN"/>
        </w:rPr>
      </w:pPr>
    </w:p>
    <w:p w14:paraId="1364345F">
      <w:pPr>
        <w:pStyle w:val="15"/>
        <w:rPr>
          <w:rFonts w:hint="eastAsia"/>
          <w:lang w:val="en-US" w:eastAsia="zh-CN"/>
        </w:rPr>
      </w:pPr>
    </w:p>
    <w:p w14:paraId="243570A6">
      <w:pPr>
        <w:pStyle w:val="15"/>
        <w:rPr>
          <w:rFonts w:hint="eastAsia"/>
          <w:lang w:val="en-US" w:eastAsia="zh-CN"/>
        </w:rPr>
      </w:pPr>
    </w:p>
    <w:p w14:paraId="1223DE18">
      <w:pPr>
        <w:pStyle w:val="15"/>
        <w:rPr>
          <w:rFonts w:hint="eastAsia"/>
          <w:lang w:val="en-US" w:eastAsia="zh-CN"/>
        </w:rPr>
      </w:pPr>
    </w:p>
    <w:p w14:paraId="7A7F02B1">
      <w:pPr>
        <w:pStyle w:val="15"/>
        <w:rPr>
          <w:rFonts w:hint="eastAsia"/>
          <w:lang w:val="en-US" w:eastAsia="zh-CN"/>
        </w:rPr>
      </w:pPr>
    </w:p>
    <w:p w14:paraId="22946A6B">
      <w:pPr>
        <w:pStyle w:val="15"/>
        <w:rPr>
          <w:rFonts w:hint="eastAsia"/>
          <w:lang w:val="en-US" w:eastAsia="zh-CN"/>
        </w:rPr>
      </w:pPr>
    </w:p>
    <w:p w14:paraId="2CF7624C">
      <w:pPr>
        <w:pStyle w:val="15"/>
        <w:rPr>
          <w:rFonts w:hint="eastAsia"/>
          <w:lang w:val="en-US" w:eastAsia="zh-CN"/>
        </w:rPr>
      </w:pPr>
    </w:p>
    <w:p w14:paraId="199FAC0B">
      <w:pPr>
        <w:pStyle w:val="15"/>
        <w:rPr>
          <w:rFonts w:hint="eastAsia"/>
          <w:lang w:val="en-US" w:eastAsia="zh-CN"/>
        </w:rPr>
      </w:pPr>
    </w:p>
    <w:p w14:paraId="469F29D5">
      <w:pPr>
        <w:pStyle w:val="15"/>
        <w:jc w:val="both"/>
        <w:rPr>
          <w:rFonts w:hint="eastAsia"/>
          <w:lang w:val="en-US" w:eastAsia="zh-CN"/>
        </w:rPr>
      </w:pPr>
    </w:p>
    <w:p w14:paraId="39689868">
      <w:pPr>
        <w:pStyle w:val="15"/>
        <w:jc w:val="both"/>
        <w:rPr>
          <w:rFonts w:hint="eastAsia"/>
          <w:lang w:val="en-US" w:eastAsia="zh-CN"/>
        </w:rPr>
      </w:pPr>
    </w:p>
    <w:p w14:paraId="720DEA12">
      <w:pPr>
        <w:pStyle w:val="15"/>
        <w:jc w:val="both"/>
        <w:rPr>
          <w:rFonts w:hint="eastAsia"/>
          <w:lang w:val="en-US" w:eastAsia="zh-CN"/>
        </w:rPr>
      </w:pPr>
    </w:p>
    <w:p w14:paraId="3C0FE0FA">
      <w:pPr>
        <w:pStyle w:val="15"/>
        <w:jc w:val="both"/>
        <w:rPr>
          <w:rFonts w:hint="eastAsia"/>
          <w:lang w:val="en-US" w:eastAsia="zh-CN"/>
        </w:rPr>
      </w:pPr>
    </w:p>
    <w:p w14:paraId="48C42DD2">
      <w:pPr>
        <w:pStyle w:val="15"/>
        <w:jc w:val="both"/>
        <w:rPr>
          <w:rFonts w:hint="eastAsia"/>
          <w:lang w:val="en-US" w:eastAsia="zh-CN"/>
        </w:rPr>
      </w:pPr>
    </w:p>
    <w:p w14:paraId="5FC8505F">
      <w:pPr>
        <w:pStyle w:val="15"/>
        <w:jc w:val="both"/>
        <w:rPr>
          <w:rFonts w:hint="eastAsia"/>
          <w:lang w:val="en-US" w:eastAsia="zh-CN"/>
        </w:rPr>
      </w:pPr>
    </w:p>
    <w:p w14:paraId="1C125341">
      <w:pPr>
        <w:pStyle w:val="15"/>
        <w:jc w:val="both"/>
        <w:rPr>
          <w:rFonts w:hint="eastAsia"/>
          <w:lang w:val="en-US" w:eastAsia="zh-CN"/>
        </w:rPr>
      </w:pPr>
    </w:p>
    <w:p w14:paraId="4DC91955">
      <w:pPr>
        <w:pStyle w:val="15"/>
        <w:jc w:val="both"/>
        <w:rPr>
          <w:rFonts w:hint="eastAsia"/>
          <w:lang w:val="en-US" w:eastAsia="zh-CN"/>
        </w:rPr>
      </w:pPr>
    </w:p>
    <w:p w14:paraId="24E12625">
      <w:pPr>
        <w:pStyle w:val="15"/>
        <w:jc w:val="both"/>
        <w:rPr>
          <w:rFonts w:hint="eastAsia"/>
          <w:lang w:val="en-US" w:eastAsia="zh-CN"/>
        </w:rPr>
      </w:pPr>
    </w:p>
    <w:p w14:paraId="56C3EA5C">
      <w:pPr>
        <w:pStyle w:val="15"/>
        <w:jc w:val="both"/>
        <w:rPr>
          <w:rFonts w:hint="eastAsia"/>
          <w:lang w:val="en-US" w:eastAsia="zh-CN"/>
        </w:rPr>
      </w:pPr>
    </w:p>
    <w:p w14:paraId="6C153B6B">
      <w:pPr>
        <w:pStyle w:val="15"/>
        <w:jc w:val="both"/>
        <w:rPr>
          <w:rFonts w:hint="eastAsia"/>
          <w:lang w:val="en-US" w:eastAsia="zh-CN"/>
        </w:rPr>
      </w:pPr>
    </w:p>
    <w:p w14:paraId="6F7A6FB2">
      <w:pPr>
        <w:pStyle w:val="15"/>
        <w:jc w:val="both"/>
        <w:rPr>
          <w:rFonts w:hint="eastAsia"/>
          <w:lang w:val="en-US" w:eastAsia="zh-CN"/>
        </w:rPr>
      </w:pPr>
    </w:p>
    <w:p w14:paraId="14CD55D7">
      <w:pPr>
        <w:pStyle w:val="15"/>
        <w:jc w:val="both"/>
        <w:rPr>
          <w:rFonts w:hint="eastAsia"/>
          <w:lang w:val="en-US" w:eastAsia="zh-CN"/>
        </w:rPr>
      </w:pPr>
    </w:p>
    <w:p w14:paraId="518AEEF2">
      <w:pPr>
        <w:pStyle w:val="15"/>
        <w:jc w:val="both"/>
        <w:rPr>
          <w:rFonts w:hint="eastAsia"/>
          <w:lang w:val="en-US" w:eastAsia="zh-CN"/>
        </w:rPr>
      </w:pPr>
    </w:p>
    <w:p w14:paraId="5C94FF6D">
      <w:pPr>
        <w:pStyle w:val="15"/>
        <w:jc w:val="both"/>
        <w:rPr>
          <w:rFonts w:hint="eastAsia"/>
          <w:lang w:val="en-US" w:eastAsia="zh-CN"/>
        </w:rPr>
      </w:pPr>
    </w:p>
    <w:p w14:paraId="394F4D6E">
      <w:pPr>
        <w:pStyle w:val="15"/>
        <w:jc w:val="both"/>
        <w:rPr>
          <w:rFonts w:hint="eastAsia"/>
          <w:lang w:val="en-US" w:eastAsia="zh-CN"/>
        </w:rPr>
      </w:pPr>
    </w:p>
    <w:p w14:paraId="3C865869">
      <w:pPr>
        <w:pStyle w:val="15"/>
        <w:jc w:val="both"/>
        <w:rPr>
          <w:rFonts w:hint="eastAsia"/>
          <w:lang w:val="en-US" w:eastAsia="zh-CN"/>
        </w:rPr>
      </w:pPr>
    </w:p>
    <w:p w14:paraId="6917088C">
      <w:pPr>
        <w:pStyle w:val="15"/>
        <w:jc w:val="both"/>
        <w:rPr>
          <w:rFonts w:hint="eastAsia"/>
          <w:lang w:val="en-US" w:eastAsia="zh-CN"/>
        </w:rPr>
      </w:pPr>
    </w:p>
    <w:p w14:paraId="2DA0788E">
      <w:pPr>
        <w:pStyle w:val="15"/>
        <w:jc w:val="both"/>
        <w:rPr>
          <w:rFonts w:hint="eastAsia"/>
          <w:lang w:val="en-US" w:eastAsia="zh-CN"/>
        </w:rPr>
      </w:pPr>
    </w:p>
    <w:p w14:paraId="348F6253">
      <w:pPr>
        <w:pStyle w:val="15"/>
        <w:jc w:val="both"/>
        <w:rPr>
          <w:rFonts w:hint="eastAsia"/>
          <w:lang w:val="en-US" w:eastAsia="zh-CN"/>
        </w:rPr>
      </w:pPr>
    </w:p>
    <w:p w14:paraId="4D1559ED">
      <w:pPr>
        <w:pStyle w:val="15"/>
        <w:jc w:val="both"/>
        <w:rPr>
          <w:rFonts w:hint="eastAsia"/>
          <w:lang w:val="en-US" w:eastAsia="zh-CN"/>
        </w:rPr>
      </w:pPr>
    </w:p>
    <w:p w14:paraId="4D319CE0">
      <w:pPr>
        <w:pStyle w:val="15"/>
        <w:jc w:val="both"/>
        <w:rPr>
          <w:rFonts w:hint="eastAsia"/>
          <w:lang w:val="en-US" w:eastAsia="zh-CN"/>
        </w:rPr>
      </w:pPr>
    </w:p>
    <w:p w14:paraId="0438C672">
      <w:pPr>
        <w:pStyle w:val="15"/>
        <w:jc w:val="both"/>
        <w:rPr>
          <w:rFonts w:hint="eastAsia"/>
          <w:lang w:val="en-US" w:eastAsia="zh-CN"/>
        </w:rPr>
      </w:pPr>
    </w:p>
    <w:p w14:paraId="2A6647CC">
      <w:pPr>
        <w:pStyle w:val="15"/>
        <w:jc w:val="both"/>
        <w:rPr>
          <w:rFonts w:hint="eastAsia"/>
          <w:lang w:val="en-US" w:eastAsia="zh-CN"/>
        </w:rPr>
      </w:pPr>
    </w:p>
    <w:p w14:paraId="4C454684">
      <w:pPr>
        <w:pStyle w:val="15"/>
        <w:jc w:val="both"/>
        <w:rPr>
          <w:rFonts w:hint="eastAsia"/>
          <w:lang w:val="en-US" w:eastAsia="zh-CN"/>
        </w:rPr>
      </w:pPr>
    </w:p>
    <w:p w14:paraId="5A73ACE5">
      <w:pPr>
        <w:pStyle w:val="15"/>
        <w:jc w:val="both"/>
        <w:rPr>
          <w:rFonts w:hint="eastAsia"/>
          <w:lang w:val="en-US" w:eastAsia="zh-CN"/>
        </w:rPr>
      </w:pPr>
    </w:p>
    <w:p w14:paraId="6629563A">
      <w:pPr>
        <w:pStyle w:val="15"/>
        <w:jc w:val="both"/>
        <w:rPr>
          <w:rFonts w:hint="eastAsia"/>
          <w:lang w:val="en-US" w:eastAsia="zh-CN"/>
        </w:rPr>
      </w:pPr>
    </w:p>
    <w:p w14:paraId="1D44A5A3">
      <w:pPr>
        <w:pStyle w:val="3"/>
        <w:jc w:val="center"/>
        <w:rPr>
          <w:rStyle w:val="59"/>
          <w:rFonts w:hint="eastAsia" w:ascii="仿宋" w:hAnsi="仿宋" w:eastAsia="仿宋" w:cs="仿宋"/>
          <w:b/>
          <w:bCs w:val="0"/>
          <w:color w:val="auto"/>
          <w:sz w:val="24"/>
          <w:szCs w:val="24"/>
          <w:highlight w:val="none"/>
          <w:lang w:val="en-US" w:eastAsia="zh-CN"/>
        </w:rPr>
      </w:pPr>
      <w:r>
        <w:rPr>
          <w:rStyle w:val="59"/>
          <w:rFonts w:hint="eastAsia" w:ascii="仿宋" w:hAnsi="仿宋" w:eastAsia="仿宋" w:cs="仿宋"/>
          <w:b/>
          <w:bCs w:val="0"/>
          <w:color w:val="auto"/>
          <w:sz w:val="24"/>
          <w:szCs w:val="24"/>
          <w:highlight w:val="none"/>
          <w:lang w:val="en-US" w:eastAsia="zh-CN"/>
        </w:rPr>
        <w:t>12、投标人基本情况说明</w:t>
      </w:r>
      <w:bookmarkEnd w:id="497"/>
    </w:p>
    <w:p w14:paraId="7A36A478">
      <w:p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sz w:val="24"/>
          <w:szCs w:val="24"/>
          <w:highlight w:val="none"/>
          <w:lang w:val="en-US" w:eastAsia="zh-CN"/>
        </w:rPr>
        <w:t>公司简介：</w:t>
      </w:r>
    </w:p>
    <w:p w14:paraId="7F05BD7A">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w:t>
      </w:r>
    </w:p>
    <w:p w14:paraId="57909C94">
      <w:pPr>
        <w:pStyle w:val="14"/>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企业信息一览表</w:t>
      </w:r>
    </w:p>
    <w:tbl>
      <w:tblPr>
        <w:tblStyle w:val="26"/>
        <w:tblW w:w="9682" w:type="dxa"/>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217"/>
        <w:gridCol w:w="1126"/>
        <w:gridCol w:w="1308"/>
        <w:gridCol w:w="1218"/>
        <w:gridCol w:w="1218"/>
        <w:gridCol w:w="1859"/>
      </w:tblGrid>
      <w:tr w14:paraId="2BAB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736" w:type="dxa"/>
            <w:vAlign w:val="center"/>
          </w:tcPr>
          <w:p w14:paraId="76BBD412">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投标人名称</w:t>
            </w:r>
          </w:p>
        </w:tc>
        <w:tc>
          <w:tcPr>
            <w:tcW w:w="7946" w:type="dxa"/>
            <w:gridSpan w:val="6"/>
            <w:vAlign w:val="center"/>
          </w:tcPr>
          <w:p w14:paraId="4F72F046">
            <w:pPr>
              <w:pStyle w:val="14"/>
              <w:jc w:val="center"/>
              <w:rPr>
                <w:rFonts w:hint="eastAsia" w:ascii="仿宋" w:hAnsi="仿宋" w:eastAsia="仿宋" w:cs="仿宋"/>
                <w:color w:val="auto"/>
                <w:sz w:val="24"/>
                <w:szCs w:val="24"/>
                <w:highlight w:val="none"/>
                <w:vertAlign w:val="baseline"/>
                <w:lang w:eastAsia="zh-CN"/>
              </w:rPr>
            </w:pPr>
          </w:p>
        </w:tc>
      </w:tr>
      <w:tr w14:paraId="1ED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736" w:type="dxa"/>
            <w:vAlign w:val="center"/>
          </w:tcPr>
          <w:p w14:paraId="0BE65F22">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注册地址</w:t>
            </w:r>
          </w:p>
        </w:tc>
        <w:tc>
          <w:tcPr>
            <w:tcW w:w="3651" w:type="dxa"/>
            <w:gridSpan w:val="3"/>
            <w:vAlign w:val="center"/>
          </w:tcPr>
          <w:p w14:paraId="33A61DEC">
            <w:pPr>
              <w:pStyle w:val="14"/>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67B3476A">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邮政编码</w:t>
            </w:r>
          </w:p>
        </w:tc>
        <w:tc>
          <w:tcPr>
            <w:tcW w:w="3077" w:type="dxa"/>
            <w:gridSpan w:val="2"/>
            <w:vAlign w:val="center"/>
          </w:tcPr>
          <w:p w14:paraId="57CC8A16">
            <w:pPr>
              <w:pStyle w:val="14"/>
              <w:jc w:val="center"/>
              <w:rPr>
                <w:rFonts w:hint="eastAsia" w:ascii="仿宋" w:hAnsi="仿宋" w:eastAsia="仿宋" w:cs="仿宋"/>
                <w:color w:val="auto"/>
                <w:sz w:val="24"/>
                <w:szCs w:val="24"/>
                <w:highlight w:val="none"/>
                <w:vertAlign w:val="baseline"/>
                <w:lang w:eastAsia="zh-CN"/>
              </w:rPr>
            </w:pPr>
          </w:p>
        </w:tc>
      </w:tr>
      <w:tr w14:paraId="4926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736" w:type="dxa"/>
            <w:vMerge w:val="restart"/>
            <w:vAlign w:val="center"/>
          </w:tcPr>
          <w:p w14:paraId="2ED4D4E0">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联系方式</w:t>
            </w:r>
          </w:p>
        </w:tc>
        <w:tc>
          <w:tcPr>
            <w:tcW w:w="1217" w:type="dxa"/>
            <w:vAlign w:val="center"/>
          </w:tcPr>
          <w:p w14:paraId="4913A9B0">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联系人</w:t>
            </w:r>
          </w:p>
        </w:tc>
        <w:tc>
          <w:tcPr>
            <w:tcW w:w="2434" w:type="dxa"/>
            <w:gridSpan w:val="2"/>
            <w:vAlign w:val="center"/>
          </w:tcPr>
          <w:p w14:paraId="3937D48A">
            <w:pPr>
              <w:pStyle w:val="14"/>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37040D9A">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联系电话</w:t>
            </w:r>
          </w:p>
        </w:tc>
        <w:tc>
          <w:tcPr>
            <w:tcW w:w="3077" w:type="dxa"/>
            <w:gridSpan w:val="2"/>
            <w:vAlign w:val="center"/>
          </w:tcPr>
          <w:p w14:paraId="1600BB4C">
            <w:pPr>
              <w:pStyle w:val="14"/>
              <w:jc w:val="center"/>
              <w:rPr>
                <w:rFonts w:hint="eastAsia" w:ascii="仿宋" w:hAnsi="仿宋" w:eastAsia="仿宋" w:cs="仿宋"/>
                <w:color w:val="auto"/>
                <w:sz w:val="24"/>
                <w:szCs w:val="24"/>
                <w:highlight w:val="none"/>
                <w:vertAlign w:val="baseline"/>
                <w:lang w:eastAsia="zh-CN"/>
              </w:rPr>
            </w:pPr>
          </w:p>
        </w:tc>
      </w:tr>
      <w:tr w14:paraId="7BD1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36" w:type="dxa"/>
            <w:vMerge w:val="continue"/>
            <w:vAlign w:val="center"/>
          </w:tcPr>
          <w:p w14:paraId="7C3B2BCE">
            <w:pPr>
              <w:pStyle w:val="14"/>
              <w:jc w:val="center"/>
              <w:rPr>
                <w:rFonts w:hint="eastAsia" w:ascii="仿宋" w:hAnsi="仿宋" w:eastAsia="仿宋" w:cs="仿宋"/>
                <w:color w:val="auto"/>
                <w:sz w:val="24"/>
                <w:szCs w:val="24"/>
                <w:highlight w:val="none"/>
                <w:vertAlign w:val="baseline"/>
                <w:lang w:val="en-US" w:eastAsia="zh-CN"/>
              </w:rPr>
            </w:pPr>
          </w:p>
        </w:tc>
        <w:tc>
          <w:tcPr>
            <w:tcW w:w="1217" w:type="dxa"/>
            <w:vAlign w:val="center"/>
          </w:tcPr>
          <w:p w14:paraId="0D3479BD">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传真</w:t>
            </w:r>
          </w:p>
        </w:tc>
        <w:tc>
          <w:tcPr>
            <w:tcW w:w="2434" w:type="dxa"/>
            <w:gridSpan w:val="2"/>
            <w:vAlign w:val="center"/>
          </w:tcPr>
          <w:p w14:paraId="439DDA5E">
            <w:pPr>
              <w:pStyle w:val="14"/>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2AEA0951">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邮箱</w:t>
            </w:r>
          </w:p>
        </w:tc>
        <w:tc>
          <w:tcPr>
            <w:tcW w:w="3077" w:type="dxa"/>
            <w:gridSpan w:val="2"/>
            <w:vAlign w:val="center"/>
          </w:tcPr>
          <w:p w14:paraId="2558CBF1">
            <w:pPr>
              <w:pStyle w:val="14"/>
              <w:jc w:val="center"/>
              <w:rPr>
                <w:rFonts w:hint="eastAsia" w:ascii="仿宋" w:hAnsi="仿宋" w:eastAsia="仿宋" w:cs="仿宋"/>
                <w:color w:val="auto"/>
                <w:sz w:val="24"/>
                <w:szCs w:val="24"/>
                <w:highlight w:val="none"/>
                <w:vertAlign w:val="baseline"/>
                <w:lang w:eastAsia="zh-CN"/>
              </w:rPr>
            </w:pPr>
          </w:p>
        </w:tc>
      </w:tr>
      <w:tr w14:paraId="7BC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736" w:type="dxa"/>
            <w:vAlign w:val="center"/>
          </w:tcPr>
          <w:p w14:paraId="06DF42A4">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企业性质</w:t>
            </w:r>
          </w:p>
        </w:tc>
        <w:tc>
          <w:tcPr>
            <w:tcW w:w="7946" w:type="dxa"/>
            <w:gridSpan w:val="6"/>
            <w:vAlign w:val="center"/>
          </w:tcPr>
          <w:p w14:paraId="4645B5FD">
            <w:pPr>
              <w:pStyle w:val="14"/>
              <w:jc w:val="center"/>
              <w:rPr>
                <w:rFonts w:hint="eastAsia" w:ascii="仿宋" w:hAnsi="仿宋" w:eastAsia="仿宋" w:cs="仿宋"/>
                <w:color w:val="auto"/>
                <w:sz w:val="24"/>
                <w:szCs w:val="24"/>
                <w:highlight w:val="none"/>
                <w:vertAlign w:val="baseline"/>
                <w:lang w:eastAsia="zh-CN"/>
              </w:rPr>
            </w:pPr>
          </w:p>
        </w:tc>
      </w:tr>
      <w:tr w14:paraId="7467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36" w:type="dxa"/>
            <w:vAlign w:val="center"/>
          </w:tcPr>
          <w:p w14:paraId="11039D55">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法定代表人</w:t>
            </w:r>
          </w:p>
        </w:tc>
        <w:tc>
          <w:tcPr>
            <w:tcW w:w="1217" w:type="dxa"/>
            <w:vAlign w:val="center"/>
          </w:tcPr>
          <w:p w14:paraId="2AE8CECD">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姓名</w:t>
            </w:r>
          </w:p>
        </w:tc>
        <w:tc>
          <w:tcPr>
            <w:tcW w:w="1126" w:type="dxa"/>
            <w:vAlign w:val="center"/>
          </w:tcPr>
          <w:p w14:paraId="627A8F9F">
            <w:pPr>
              <w:pStyle w:val="14"/>
              <w:jc w:val="center"/>
              <w:rPr>
                <w:rFonts w:hint="eastAsia" w:ascii="仿宋" w:hAnsi="仿宋" w:eastAsia="仿宋" w:cs="仿宋"/>
                <w:color w:val="auto"/>
                <w:sz w:val="24"/>
                <w:szCs w:val="24"/>
                <w:highlight w:val="none"/>
                <w:vertAlign w:val="baseline"/>
                <w:lang w:eastAsia="zh-CN"/>
              </w:rPr>
            </w:pPr>
          </w:p>
        </w:tc>
        <w:tc>
          <w:tcPr>
            <w:tcW w:w="1308" w:type="dxa"/>
            <w:vAlign w:val="center"/>
          </w:tcPr>
          <w:p w14:paraId="2D386E7C">
            <w:pPr>
              <w:pStyle w:val="14"/>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职称/职务</w:t>
            </w:r>
          </w:p>
        </w:tc>
        <w:tc>
          <w:tcPr>
            <w:tcW w:w="1218" w:type="dxa"/>
            <w:vAlign w:val="center"/>
          </w:tcPr>
          <w:p w14:paraId="46FA8535">
            <w:pPr>
              <w:pStyle w:val="14"/>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4E446370">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电话</w:t>
            </w:r>
          </w:p>
        </w:tc>
        <w:tc>
          <w:tcPr>
            <w:tcW w:w="1859" w:type="dxa"/>
            <w:vAlign w:val="center"/>
          </w:tcPr>
          <w:p w14:paraId="00CE1948">
            <w:pPr>
              <w:pStyle w:val="14"/>
              <w:jc w:val="center"/>
              <w:rPr>
                <w:rFonts w:hint="eastAsia" w:ascii="仿宋" w:hAnsi="仿宋" w:eastAsia="仿宋" w:cs="仿宋"/>
                <w:color w:val="auto"/>
                <w:sz w:val="24"/>
                <w:szCs w:val="24"/>
                <w:highlight w:val="none"/>
                <w:vertAlign w:val="baseline"/>
                <w:lang w:eastAsia="zh-CN"/>
              </w:rPr>
            </w:pPr>
          </w:p>
        </w:tc>
      </w:tr>
      <w:tr w14:paraId="7E33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36" w:type="dxa"/>
            <w:vAlign w:val="center"/>
          </w:tcPr>
          <w:p w14:paraId="75AAC0E0">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项目负责人</w:t>
            </w:r>
          </w:p>
        </w:tc>
        <w:tc>
          <w:tcPr>
            <w:tcW w:w="1217" w:type="dxa"/>
            <w:vAlign w:val="center"/>
          </w:tcPr>
          <w:p w14:paraId="72F3B7D1">
            <w:pPr>
              <w:pStyle w:val="14"/>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姓名</w:t>
            </w:r>
          </w:p>
        </w:tc>
        <w:tc>
          <w:tcPr>
            <w:tcW w:w="1126" w:type="dxa"/>
            <w:vAlign w:val="center"/>
          </w:tcPr>
          <w:p w14:paraId="37541016">
            <w:pPr>
              <w:pStyle w:val="14"/>
              <w:jc w:val="center"/>
              <w:rPr>
                <w:rFonts w:hint="eastAsia" w:ascii="仿宋" w:hAnsi="仿宋" w:eastAsia="仿宋" w:cs="仿宋"/>
                <w:color w:val="auto"/>
                <w:kern w:val="2"/>
                <w:sz w:val="24"/>
                <w:szCs w:val="24"/>
                <w:highlight w:val="none"/>
                <w:vertAlign w:val="baseline"/>
                <w:lang w:val="en-US" w:eastAsia="zh-CN" w:bidi="ar-SA"/>
              </w:rPr>
            </w:pPr>
          </w:p>
        </w:tc>
        <w:tc>
          <w:tcPr>
            <w:tcW w:w="1308" w:type="dxa"/>
            <w:vAlign w:val="center"/>
          </w:tcPr>
          <w:p w14:paraId="39F87F06">
            <w:pPr>
              <w:pStyle w:val="14"/>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职称/职务</w:t>
            </w:r>
          </w:p>
        </w:tc>
        <w:tc>
          <w:tcPr>
            <w:tcW w:w="1218" w:type="dxa"/>
            <w:vAlign w:val="center"/>
          </w:tcPr>
          <w:p w14:paraId="5A65FAF3">
            <w:pPr>
              <w:pStyle w:val="14"/>
              <w:jc w:val="center"/>
              <w:rPr>
                <w:rFonts w:hint="eastAsia" w:ascii="仿宋" w:hAnsi="仿宋" w:eastAsia="仿宋" w:cs="仿宋"/>
                <w:color w:val="auto"/>
                <w:kern w:val="2"/>
                <w:sz w:val="24"/>
                <w:szCs w:val="24"/>
                <w:highlight w:val="none"/>
                <w:vertAlign w:val="baseline"/>
                <w:lang w:val="en-US" w:eastAsia="zh-CN" w:bidi="ar-SA"/>
              </w:rPr>
            </w:pPr>
          </w:p>
        </w:tc>
        <w:tc>
          <w:tcPr>
            <w:tcW w:w="1218" w:type="dxa"/>
            <w:vAlign w:val="center"/>
          </w:tcPr>
          <w:p w14:paraId="7844F2AD">
            <w:pPr>
              <w:pStyle w:val="14"/>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电话</w:t>
            </w:r>
          </w:p>
        </w:tc>
        <w:tc>
          <w:tcPr>
            <w:tcW w:w="1859" w:type="dxa"/>
            <w:vAlign w:val="center"/>
          </w:tcPr>
          <w:p w14:paraId="3D09134D">
            <w:pPr>
              <w:pStyle w:val="14"/>
              <w:jc w:val="center"/>
              <w:rPr>
                <w:rFonts w:hint="eastAsia" w:ascii="仿宋" w:hAnsi="仿宋" w:eastAsia="仿宋" w:cs="仿宋"/>
                <w:color w:val="auto"/>
                <w:sz w:val="24"/>
                <w:szCs w:val="24"/>
                <w:highlight w:val="none"/>
                <w:vertAlign w:val="baseline"/>
                <w:lang w:eastAsia="zh-CN"/>
              </w:rPr>
            </w:pPr>
          </w:p>
        </w:tc>
      </w:tr>
      <w:tr w14:paraId="754C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736" w:type="dxa"/>
            <w:vAlign w:val="center"/>
          </w:tcPr>
          <w:p w14:paraId="07CEE55C">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成立时间</w:t>
            </w:r>
          </w:p>
        </w:tc>
        <w:tc>
          <w:tcPr>
            <w:tcW w:w="2343" w:type="dxa"/>
            <w:gridSpan w:val="2"/>
            <w:vAlign w:val="center"/>
          </w:tcPr>
          <w:p w14:paraId="0F4E11DC">
            <w:pPr>
              <w:pStyle w:val="14"/>
              <w:jc w:val="center"/>
              <w:rPr>
                <w:rFonts w:hint="eastAsia" w:ascii="仿宋" w:hAnsi="仿宋" w:eastAsia="仿宋" w:cs="仿宋"/>
                <w:color w:val="auto"/>
                <w:sz w:val="24"/>
                <w:szCs w:val="24"/>
                <w:highlight w:val="none"/>
                <w:vertAlign w:val="baseline"/>
                <w:lang w:eastAsia="zh-CN"/>
              </w:rPr>
            </w:pPr>
          </w:p>
        </w:tc>
        <w:tc>
          <w:tcPr>
            <w:tcW w:w="5603" w:type="dxa"/>
            <w:gridSpan w:val="4"/>
            <w:vAlign w:val="center"/>
          </w:tcPr>
          <w:p w14:paraId="67E54016">
            <w:pPr>
              <w:pStyle w:val="14"/>
              <w:jc w:val="both"/>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员工总人数：</w:t>
            </w:r>
          </w:p>
        </w:tc>
      </w:tr>
      <w:tr w14:paraId="5DFB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36" w:type="dxa"/>
            <w:vAlign w:val="center"/>
          </w:tcPr>
          <w:p w14:paraId="46C31649">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营业执照号</w:t>
            </w:r>
          </w:p>
        </w:tc>
        <w:tc>
          <w:tcPr>
            <w:tcW w:w="7946" w:type="dxa"/>
            <w:gridSpan w:val="6"/>
            <w:vAlign w:val="center"/>
          </w:tcPr>
          <w:p w14:paraId="2F4255E3">
            <w:pPr>
              <w:pStyle w:val="14"/>
              <w:jc w:val="center"/>
              <w:rPr>
                <w:rFonts w:hint="eastAsia" w:ascii="仿宋" w:hAnsi="仿宋" w:eastAsia="仿宋" w:cs="仿宋"/>
                <w:color w:val="auto"/>
                <w:sz w:val="24"/>
                <w:szCs w:val="24"/>
                <w:highlight w:val="none"/>
                <w:vertAlign w:val="baseline"/>
                <w:lang w:eastAsia="zh-CN"/>
              </w:rPr>
            </w:pPr>
          </w:p>
        </w:tc>
      </w:tr>
      <w:tr w14:paraId="3F6A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736" w:type="dxa"/>
            <w:vAlign w:val="center"/>
          </w:tcPr>
          <w:p w14:paraId="1558EEFD">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注册时间</w:t>
            </w:r>
          </w:p>
        </w:tc>
        <w:tc>
          <w:tcPr>
            <w:tcW w:w="7946" w:type="dxa"/>
            <w:gridSpan w:val="6"/>
            <w:vAlign w:val="center"/>
          </w:tcPr>
          <w:p w14:paraId="47B26C7E">
            <w:pPr>
              <w:pStyle w:val="14"/>
              <w:jc w:val="center"/>
              <w:rPr>
                <w:rFonts w:hint="eastAsia" w:ascii="仿宋" w:hAnsi="仿宋" w:eastAsia="仿宋" w:cs="仿宋"/>
                <w:color w:val="auto"/>
                <w:sz w:val="24"/>
                <w:szCs w:val="24"/>
                <w:highlight w:val="none"/>
                <w:vertAlign w:val="baseline"/>
                <w:lang w:eastAsia="zh-CN"/>
              </w:rPr>
            </w:pPr>
          </w:p>
        </w:tc>
      </w:tr>
      <w:tr w14:paraId="253D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736" w:type="dxa"/>
            <w:vAlign w:val="center"/>
          </w:tcPr>
          <w:p w14:paraId="24CB2DAD">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开户银行</w:t>
            </w:r>
          </w:p>
        </w:tc>
        <w:tc>
          <w:tcPr>
            <w:tcW w:w="7946" w:type="dxa"/>
            <w:gridSpan w:val="6"/>
            <w:vAlign w:val="center"/>
          </w:tcPr>
          <w:p w14:paraId="19FDF7DE">
            <w:pPr>
              <w:pStyle w:val="14"/>
              <w:jc w:val="center"/>
              <w:rPr>
                <w:rFonts w:hint="eastAsia" w:ascii="仿宋" w:hAnsi="仿宋" w:eastAsia="仿宋" w:cs="仿宋"/>
                <w:color w:val="auto"/>
                <w:sz w:val="24"/>
                <w:szCs w:val="24"/>
                <w:highlight w:val="none"/>
                <w:vertAlign w:val="baseline"/>
                <w:lang w:eastAsia="zh-CN"/>
              </w:rPr>
            </w:pPr>
          </w:p>
        </w:tc>
      </w:tr>
      <w:tr w14:paraId="2533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736" w:type="dxa"/>
            <w:vAlign w:val="center"/>
          </w:tcPr>
          <w:p w14:paraId="590976A7">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银行账号</w:t>
            </w:r>
          </w:p>
        </w:tc>
        <w:tc>
          <w:tcPr>
            <w:tcW w:w="7946" w:type="dxa"/>
            <w:gridSpan w:val="6"/>
            <w:vAlign w:val="center"/>
          </w:tcPr>
          <w:p w14:paraId="75798EDB">
            <w:pPr>
              <w:pStyle w:val="14"/>
              <w:jc w:val="center"/>
              <w:rPr>
                <w:rFonts w:hint="eastAsia" w:ascii="仿宋" w:hAnsi="仿宋" w:eastAsia="仿宋" w:cs="仿宋"/>
                <w:color w:val="auto"/>
                <w:sz w:val="24"/>
                <w:szCs w:val="24"/>
                <w:highlight w:val="none"/>
                <w:vertAlign w:val="baseline"/>
                <w:lang w:eastAsia="zh-CN"/>
              </w:rPr>
            </w:pPr>
          </w:p>
        </w:tc>
      </w:tr>
      <w:tr w14:paraId="13C3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36" w:type="dxa"/>
            <w:vAlign w:val="center"/>
          </w:tcPr>
          <w:p w14:paraId="4274B3DB">
            <w:pPr>
              <w:pStyle w:val="14"/>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经营范围备注</w:t>
            </w:r>
          </w:p>
        </w:tc>
        <w:tc>
          <w:tcPr>
            <w:tcW w:w="7946" w:type="dxa"/>
            <w:gridSpan w:val="6"/>
            <w:vAlign w:val="center"/>
          </w:tcPr>
          <w:p w14:paraId="3BC0F41B">
            <w:pPr>
              <w:pStyle w:val="14"/>
              <w:jc w:val="center"/>
              <w:rPr>
                <w:rFonts w:hint="eastAsia" w:ascii="仿宋" w:hAnsi="仿宋" w:eastAsia="仿宋" w:cs="仿宋"/>
                <w:color w:val="auto"/>
                <w:sz w:val="24"/>
                <w:szCs w:val="24"/>
                <w:highlight w:val="none"/>
                <w:vertAlign w:val="baseline"/>
                <w:lang w:eastAsia="zh-CN"/>
              </w:rPr>
            </w:pPr>
          </w:p>
        </w:tc>
      </w:tr>
    </w:tbl>
    <w:p w14:paraId="0FA5748D">
      <w:pPr>
        <w:spacing w:line="420" w:lineRule="exact"/>
        <w:ind w:right="561"/>
        <w:rPr>
          <w:rFonts w:hint="eastAsia" w:ascii="仿宋" w:hAnsi="仿宋" w:eastAsia="仿宋" w:cs="仿宋"/>
          <w:color w:val="auto"/>
          <w:sz w:val="24"/>
          <w:szCs w:val="24"/>
          <w:highlight w:val="none"/>
        </w:rPr>
      </w:pPr>
    </w:p>
    <w:p w14:paraId="07F9090C">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名称（加盖公章）：</w:t>
      </w:r>
    </w:p>
    <w:p w14:paraId="65A8C60A">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法定代表人或受委托人（签名或盖私章）：</w:t>
      </w:r>
    </w:p>
    <w:p w14:paraId="6F039DCD">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6C3C2890">
      <w:pPr>
        <w:pStyle w:val="3"/>
        <w:jc w:val="center"/>
        <w:rPr>
          <w:rStyle w:val="59"/>
          <w:rFonts w:hint="eastAsia" w:ascii="仿宋" w:hAnsi="仿宋" w:eastAsia="仿宋" w:cs="仿宋"/>
          <w:b/>
          <w:bCs w:val="0"/>
          <w:color w:val="auto"/>
          <w:sz w:val="24"/>
          <w:szCs w:val="24"/>
          <w:highlight w:val="none"/>
          <w:lang w:val="en-US" w:eastAsia="zh-CN"/>
        </w:rPr>
      </w:pPr>
      <w:bookmarkStart w:id="499" w:name="_Toc14849"/>
      <w:r>
        <w:rPr>
          <w:rStyle w:val="59"/>
          <w:rFonts w:hint="eastAsia" w:ascii="仿宋" w:hAnsi="仿宋" w:eastAsia="仿宋" w:cs="仿宋"/>
          <w:b/>
          <w:bCs w:val="0"/>
          <w:color w:val="auto"/>
          <w:sz w:val="24"/>
          <w:szCs w:val="24"/>
          <w:highlight w:val="none"/>
          <w:lang w:val="en-US" w:eastAsia="zh-CN"/>
        </w:rPr>
        <w:t>13、项目人员配置情况表</w:t>
      </w:r>
      <w:bookmarkEnd w:id="499"/>
    </w:p>
    <w:p w14:paraId="2CFE6635">
      <w:pPr>
        <w:pStyle w:val="65"/>
        <w:spacing w:line="420" w:lineRule="exact"/>
        <w:ind w:left="638" w:hanging="696" w:hangingChars="2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项目名称：                                项目编号：                 </w:t>
      </w:r>
    </w:p>
    <w:tbl>
      <w:tblPr>
        <w:tblStyle w:val="25"/>
        <w:tblpPr w:leftFromText="180" w:rightFromText="180" w:vertAnchor="text" w:tblpXSpec="center" w:tblpY="1"/>
        <w:tblOverlap w:val="never"/>
        <w:tblW w:w="896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050"/>
        <w:gridCol w:w="1260"/>
        <w:gridCol w:w="1575"/>
        <w:gridCol w:w="1365"/>
        <w:gridCol w:w="1050"/>
        <w:gridCol w:w="1050"/>
        <w:gridCol w:w="876"/>
      </w:tblGrid>
      <w:tr w14:paraId="6C2B7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738" w:type="dxa"/>
            <w:vMerge w:val="restart"/>
            <w:noWrap w:val="0"/>
            <w:vAlign w:val="center"/>
          </w:tcPr>
          <w:p w14:paraId="3276737C">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50" w:type="dxa"/>
            <w:vMerge w:val="restart"/>
            <w:noWrap w:val="0"/>
            <w:vAlign w:val="center"/>
          </w:tcPr>
          <w:p w14:paraId="40BE8AA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姓名</w:t>
            </w:r>
          </w:p>
        </w:tc>
        <w:tc>
          <w:tcPr>
            <w:tcW w:w="1260" w:type="dxa"/>
            <w:vMerge w:val="restart"/>
            <w:noWrap w:val="0"/>
            <w:vAlign w:val="center"/>
          </w:tcPr>
          <w:p w14:paraId="285F2FE3">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职务</w:t>
            </w:r>
          </w:p>
        </w:tc>
        <w:tc>
          <w:tcPr>
            <w:tcW w:w="5040" w:type="dxa"/>
            <w:gridSpan w:val="4"/>
            <w:noWrap w:val="0"/>
            <w:vAlign w:val="center"/>
          </w:tcPr>
          <w:p w14:paraId="4DCF034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执业或职业资格证明</w:t>
            </w:r>
          </w:p>
        </w:tc>
        <w:tc>
          <w:tcPr>
            <w:tcW w:w="876" w:type="dxa"/>
            <w:vMerge w:val="restart"/>
            <w:noWrap w:val="0"/>
            <w:vAlign w:val="center"/>
          </w:tcPr>
          <w:p w14:paraId="0B0C4CC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经验年限</w:t>
            </w:r>
          </w:p>
        </w:tc>
      </w:tr>
      <w:tr w14:paraId="17ED6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 w:hRule="atLeast"/>
        </w:trPr>
        <w:tc>
          <w:tcPr>
            <w:tcW w:w="738" w:type="dxa"/>
            <w:vMerge w:val="continue"/>
            <w:noWrap w:val="0"/>
            <w:vAlign w:val="center"/>
          </w:tcPr>
          <w:p w14:paraId="21695612">
            <w:pPr>
              <w:jc w:val="center"/>
              <w:rPr>
                <w:rFonts w:hint="eastAsia" w:ascii="仿宋" w:hAnsi="仿宋" w:eastAsia="仿宋" w:cs="仿宋"/>
                <w:b/>
                <w:color w:val="auto"/>
                <w:sz w:val="24"/>
                <w:szCs w:val="24"/>
                <w:highlight w:val="none"/>
              </w:rPr>
            </w:pPr>
          </w:p>
        </w:tc>
        <w:tc>
          <w:tcPr>
            <w:tcW w:w="1050" w:type="dxa"/>
            <w:vMerge w:val="continue"/>
            <w:noWrap w:val="0"/>
            <w:vAlign w:val="center"/>
          </w:tcPr>
          <w:p w14:paraId="109ED171">
            <w:pPr>
              <w:jc w:val="center"/>
              <w:rPr>
                <w:rFonts w:hint="eastAsia" w:ascii="仿宋" w:hAnsi="仿宋" w:eastAsia="仿宋" w:cs="仿宋"/>
                <w:b/>
                <w:color w:val="auto"/>
                <w:sz w:val="24"/>
                <w:szCs w:val="24"/>
                <w:highlight w:val="none"/>
              </w:rPr>
            </w:pPr>
          </w:p>
        </w:tc>
        <w:tc>
          <w:tcPr>
            <w:tcW w:w="1260" w:type="dxa"/>
            <w:vMerge w:val="continue"/>
            <w:noWrap w:val="0"/>
            <w:vAlign w:val="center"/>
          </w:tcPr>
          <w:p w14:paraId="6AD933B0">
            <w:pPr>
              <w:jc w:val="center"/>
              <w:rPr>
                <w:rFonts w:hint="eastAsia" w:ascii="仿宋" w:hAnsi="仿宋" w:eastAsia="仿宋" w:cs="仿宋"/>
                <w:b/>
                <w:color w:val="auto"/>
                <w:sz w:val="24"/>
                <w:szCs w:val="24"/>
                <w:highlight w:val="none"/>
              </w:rPr>
            </w:pPr>
          </w:p>
        </w:tc>
        <w:tc>
          <w:tcPr>
            <w:tcW w:w="1575" w:type="dxa"/>
            <w:noWrap w:val="0"/>
            <w:vAlign w:val="center"/>
          </w:tcPr>
          <w:p w14:paraId="214D600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证书名称</w:t>
            </w:r>
          </w:p>
        </w:tc>
        <w:tc>
          <w:tcPr>
            <w:tcW w:w="1365" w:type="dxa"/>
            <w:noWrap w:val="0"/>
            <w:vAlign w:val="center"/>
          </w:tcPr>
          <w:p w14:paraId="4754A0F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证号</w:t>
            </w:r>
          </w:p>
        </w:tc>
        <w:tc>
          <w:tcPr>
            <w:tcW w:w="1050" w:type="dxa"/>
            <w:noWrap w:val="0"/>
            <w:vAlign w:val="center"/>
          </w:tcPr>
          <w:p w14:paraId="53EF9EC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级别</w:t>
            </w:r>
          </w:p>
        </w:tc>
        <w:tc>
          <w:tcPr>
            <w:tcW w:w="1050" w:type="dxa"/>
            <w:noWrap w:val="0"/>
            <w:vAlign w:val="center"/>
          </w:tcPr>
          <w:p w14:paraId="41FE240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专业</w:t>
            </w:r>
          </w:p>
        </w:tc>
        <w:tc>
          <w:tcPr>
            <w:tcW w:w="876" w:type="dxa"/>
            <w:vMerge w:val="continue"/>
            <w:noWrap w:val="0"/>
            <w:vAlign w:val="center"/>
          </w:tcPr>
          <w:p w14:paraId="7FEB10DE">
            <w:pPr>
              <w:jc w:val="center"/>
              <w:rPr>
                <w:rFonts w:hint="eastAsia" w:ascii="仿宋" w:hAnsi="仿宋" w:eastAsia="仿宋" w:cs="仿宋"/>
                <w:b/>
                <w:color w:val="auto"/>
                <w:sz w:val="24"/>
                <w:szCs w:val="24"/>
                <w:highlight w:val="none"/>
              </w:rPr>
            </w:pPr>
          </w:p>
        </w:tc>
      </w:tr>
      <w:tr w14:paraId="5DB31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534467B2">
            <w:pPr>
              <w:jc w:val="center"/>
              <w:rPr>
                <w:rFonts w:hint="eastAsia" w:ascii="仿宋" w:hAnsi="仿宋" w:eastAsia="仿宋" w:cs="仿宋"/>
                <w:color w:val="auto"/>
                <w:sz w:val="24"/>
                <w:szCs w:val="24"/>
                <w:highlight w:val="none"/>
              </w:rPr>
            </w:pPr>
          </w:p>
        </w:tc>
        <w:tc>
          <w:tcPr>
            <w:tcW w:w="1050" w:type="dxa"/>
            <w:noWrap w:val="0"/>
            <w:vAlign w:val="center"/>
          </w:tcPr>
          <w:p w14:paraId="4EB17AC3">
            <w:pPr>
              <w:jc w:val="center"/>
              <w:rPr>
                <w:rFonts w:hint="eastAsia" w:ascii="仿宋" w:hAnsi="仿宋" w:eastAsia="仿宋" w:cs="仿宋"/>
                <w:color w:val="auto"/>
                <w:sz w:val="24"/>
                <w:szCs w:val="24"/>
                <w:highlight w:val="none"/>
              </w:rPr>
            </w:pPr>
          </w:p>
        </w:tc>
        <w:tc>
          <w:tcPr>
            <w:tcW w:w="1260" w:type="dxa"/>
            <w:noWrap w:val="0"/>
            <w:vAlign w:val="center"/>
          </w:tcPr>
          <w:p w14:paraId="1DDA19C9">
            <w:pPr>
              <w:jc w:val="center"/>
              <w:rPr>
                <w:rFonts w:hint="eastAsia" w:ascii="仿宋" w:hAnsi="仿宋" w:eastAsia="仿宋" w:cs="仿宋"/>
                <w:color w:val="auto"/>
                <w:sz w:val="24"/>
                <w:szCs w:val="24"/>
                <w:highlight w:val="none"/>
              </w:rPr>
            </w:pPr>
          </w:p>
        </w:tc>
        <w:tc>
          <w:tcPr>
            <w:tcW w:w="1575" w:type="dxa"/>
            <w:noWrap w:val="0"/>
            <w:vAlign w:val="center"/>
          </w:tcPr>
          <w:p w14:paraId="3A28154D">
            <w:pPr>
              <w:jc w:val="center"/>
              <w:rPr>
                <w:rFonts w:hint="eastAsia" w:ascii="仿宋" w:hAnsi="仿宋" w:eastAsia="仿宋" w:cs="仿宋"/>
                <w:color w:val="auto"/>
                <w:sz w:val="24"/>
                <w:szCs w:val="24"/>
                <w:highlight w:val="none"/>
              </w:rPr>
            </w:pPr>
          </w:p>
        </w:tc>
        <w:tc>
          <w:tcPr>
            <w:tcW w:w="1365" w:type="dxa"/>
            <w:noWrap w:val="0"/>
            <w:vAlign w:val="top"/>
          </w:tcPr>
          <w:p w14:paraId="6F6861B7">
            <w:pPr>
              <w:jc w:val="center"/>
              <w:rPr>
                <w:rFonts w:hint="eastAsia" w:ascii="仿宋" w:hAnsi="仿宋" w:eastAsia="仿宋" w:cs="仿宋"/>
                <w:color w:val="auto"/>
                <w:sz w:val="24"/>
                <w:szCs w:val="24"/>
                <w:highlight w:val="none"/>
              </w:rPr>
            </w:pPr>
          </w:p>
        </w:tc>
        <w:tc>
          <w:tcPr>
            <w:tcW w:w="1050" w:type="dxa"/>
            <w:noWrap w:val="0"/>
            <w:vAlign w:val="center"/>
          </w:tcPr>
          <w:p w14:paraId="138A1868">
            <w:pPr>
              <w:jc w:val="center"/>
              <w:rPr>
                <w:rFonts w:hint="eastAsia" w:ascii="仿宋" w:hAnsi="仿宋" w:eastAsia="仿宋" w:cs="仿宋"/>
                <w:color w:val="auto"/>
                <w:sz w:val="24"/>
                <w:szCs w:val="24"/>
                <w:highlight w:val="none"/>
              </w:rPr>
            </w:pPr>
          </w:p>
        </w:tc>
        <w:tc>
          <w:tcPr>
            <w:tcW w:w="1050" w:type="dxa"/>
            <w:noWrap w:val="0"/>
            <w:vAlign w:val="center"/>
          </w:tcPr>
          <w:p w14:paraId="03A283E1">
            <w:pPr>
              <w:jc w:val="center"/>
              <w:rPr>
                <w:rFonts w:hint="eastAsia" w:ascii="仿宋" w:hAnsi="仿宋" w:eastAsia="仿宋" w:cs="仿宋"/>
                <w:color w:val="auto"/>
                <w:sz w:val="24"/>
                <w:szCs w:val="24"/>
                <w:highlight w:val="none"/>
              </w:rPr>
            </w:pPr>
          </w:p>
        </w:tc>
        <w:tc>
          <w:tcPr>
            <w:tcW w:w="876" w:type="dxa"/>
            <w:noWrap w:val="0"/>
            <w:vAlign w:val="top"/>
          </w:tcPr>
          <w:p w14:paraId="5228FFC3">
            <w:pPr>
              <w:jc w:val="center"/>
              <w:rPr>
                <w:rFonts w:hint="eastAsia" w:ascii="仿宋" w:hAnsi="仿宋" w:eastAsia="仿宋" w:cs="仿宋"/>
                <w:color w:val="auto"/>
                <w:sz w:val="24"/>
                <w:szCs w:val="24"/>
                <w:highlight w:val="none"/>
              </w:rPr>
            </w:pPr>
          </w:p>
        </w:tc>
      </w:tr>
      <w:tr w14:paraId="7C6E7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5E6CC09A">
            <w:pPr>
              <w:jc w:val="center"/>
              <w:rPr>
                <w:rFonts w:hint="eastAsia" w:ascii="仿宋" w:hAnsi="仿宋" w:eastAsia="仿宋" w:cs="仿宋"/>
                <w:color w:val="auto"/>
                <w:sz w:val="24"/>
                <w:szCs w:val="24"/>
                <w:highlight w:val="none"/>
              </w:rPr>
            </w:pPr>
          </w:p>
        </w:tc>
        <w:tc>
          <w:tcPr>
            <w:tcW w:w="1050" w:type="dxa"/>
            <w:noWrap w:val="0"/>
            <w:vAlign w:val="center"/>
          </w:tcPr>
          <w:p w14:paraId="2921225D">
            <w:pPr>
              <w:jc w:val="center"/>
              <w:rPr>
                <w:rFonts w:hint="eastAsia" w:ascii="仿宋" w:hAnsi="仿宋" w:eastAsia="仿宋" w:cs="仿宋"/>
                <w:color w:val="auto"/>
                <w:sz w:val="24"/>
                <w:szCs w:val="24"/>
                <w:highlight w:val="none"/>
              </w:rPr>
            </w:pPr>
          </w:p>
        </w:tc>
        <w:tc>
          <w:tcPr>
            <w:tcW w:w="1260" w:type="dxa"/>
            <w:noWrap w:val="0"/>
            <w:vAlign w:val="center"/>
          </w:tcPr>
          <w:p w14:paraId="09D8B8B3">
            <w:pPr>
              <w:jc w:val="center"/>
              <w:rPr>
                <w:rFonts w:hint="eastAsia" w:ascii="仿宋" w:hAnsi="仿宋" w:eastAsia="仿宋" w:cs="仿宋"/>
                <w:color w:val="auto"/>
                <w:sz w:val="24"/>
                <w:szCs w:val="24"/>
                <w:highlight w:val="none"/>
              </w:rPr>
            </w:pPr>
          </w:p>
        </w:tc>
        <w:tc>
          <w:tcPr>
            <w:tcW w:w="1575" w:type="dxa"/>
            <w:noWrap w:val="0"/>
            <w:vAlign w:val="center"/>
          </w:tcPr>
          <w:p w14:paraId="3F635B2C">
            <w:pPr>
              <w:jc w:val="center"/>
              <w:rPr>
                <w:rFonts w:hint="eastAsia" w:ascii="仿宋" w:hAnsi="仿宋" w:eastAsia="仿宋" w:cs="仿宋"/>
                <w:color w:val="auto"/>
                <w:sz w:val="24"/>
                <w:szCs w:val="24"/>
                <w:highlight w:val="none"/>
              </w:rPr>
            </w:pPr>
          </w:p>
        </w:tc>
        <w:tc>
          <w:tcPr>
            <w:tcW w:w="1365" w:type="dxa"/>
            <w:noWrap w:val="0"/>
            <w:vAlign w:val="top"/>
          </w:tcPr>
          <w:p w14:paraId="2E809824">
            <w:pPr>
              <w:jc w:val="center"/>
              <w:rPr>
                <w:rFonts w:hint="eastAsia" w:ascii="仿宋" w:hAnsi="仿宋" w:eastAsia="仿宋" w:cs="仿宋"/>
                <w:color w:val="auto"/>
                <w:sz w:val="24"/>
                <w:szCs w:val="24"/>
                <w:highlight w:val="none"/>
              </w:rPr>
            </w:pPr>
          </w:p>
        </w:tc>
        <w:tc>
          <w:tcPr>
            <w:tcW w:w="1050" w:type="dxa"/>
            <w:noWrap w:val="0"/>
            <w:vAlign w:val="center"/>
          </w:tcPr>
          <w:p w14:paraId="7A19A891">
            <w:pPr>
              <w:jc w:val="center"/>
              <w:rPr>
                <w:rFonts w:hint="eastAsia" w:ascii="仿宋" w:hAnsi="仿宋" w:eastAsia="仿宋" w:cs="仿宋"/>
                <w:color w:val="auto"/>
                <w:sz w:val="24"/>
                <w:szCs w:val="24"/>
                <w:highlight w:val="none"/>
              </w:rPr>
            </w:pPr>
          </w:p>
        </w:tc>
        <w:tc>
          <w:tcPr>
            <w:tcW w:w="1050" w:type="dxa"/>
            <w:noWrap w:val="0"/>
            <w:vAlign w:val="center"/>
          </w:tcPr>
          <w:p w14:paraId="2CD3BE55">
            <w:pPr>
              <w:jc w:val="center"/>
              <w:rPr>
                <w:rFonts w:hint="eastAsia" w:ascii="仿宋" w:hAnsi="仿宋" w:eastAsia="仿宋" w:cs="仿宋"/>
                <w:color w:val="auto"/>
                <w:sz w:val="24"/>
                <w:szCs w:val="24"/>
                <w:highlight w:val="none"/>
              </w:rPr>
            </w:pPr>
          </w:p>
        </w:tc>
        <w:tc>
          <w:tcPr>
            <w:tcW w:w="876" w:type="dxa"/>
            <w:noWrap w:val="0"/>
            <w:vAlign w:val="top"/>
          </w:tcPr>
          <w:p w14:paraId="5C3F8FFB">
            <w:pPr>
              <w:jc w:val="center"/>
              <w:rPr>
                <w:rFonts w:hint="eastAsia" w:ascii="仿宋" w:hAnsi="仿宋" w:eastAsia="仿宋" w:cs="仿宋"/>
                <w:color w:val="auto"/>
                <w:sz w:val="24"/>
                <w:szCs w:val="24"/>
                <w:highlight w:val="none"/>
              </w:rPr>
            </w:pPr>
          </w:p>
        </w:tc>
      </w:tr>
      <w:tr w14:paraId="41036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115041D5">
            <w:pPr>
              <w:jc w:val="center"/>
              <w:rPr>
                <w:rFonts w:hint="eastAsia" w:ascii="仿宋" w:hAnsi="仿宋" w:eastAsia="仿宋" w:cs="仿宋"/>
                <w:color w:val="auto"/>
                <w:sz w:val="24"/>
                <w:szCs w:val="24"/>
                <w:highlight w:val="none"/>
              </w:rPr>
            </w:pPr>
          </w:p>
        </w:tc>
        <w:tc>
          <w:tcPr>
            <w:tcW w:w="1050" w:type="dxa"/>
            <w:noWrap w:val="0"/>
            <w:vAlign w:val="center"/>
          </w:tcPr>
          <w:p w14:paraId="6A15B60A">
            <w:pPr>
              <w:jc w:val="center"/>
              <w:rPr>
                <w:rFonts w:hint="eastAsia" w:ascii="仿宋" w:hAnsi="仿宋" w:eastAsia="仿宋" w:cs="仿宋"/>
                <w:color w:val="auto"/>
                <w:sz w:val="24"/>
                <w:szCs w:val="24"/>
                <w:highlight w:val="none"/>
              </w:rPr>
            </w:pPr>
          </w:p>
        </w:tc>
        <w:tc>
          <w:tcPr>
            <w:tcW w:w="1260" w:type="dxa"/>
            <w:noWrap w:val="0"/>
            <w:vAlign w:val="center"/>
          </w:tcPr>
          <w:p w14:paraId="6B431B93">
            <w:pPr>
              <w:jc w:val="center"/>
              <w:rPr>
                <w:rFonts w:hint="eastAsia" w:ascii="仿宋" w:hAnsi="仿宋" w:eastAsia="仿宋" w:cs="仿宋"/>
                <w:color w:val="auto"/>
                <w:sz w:val="24"/>
                <w:szCs w:val="24"/>
                <w:highlight w:val="none"/>
              </w:rPr>
            </w:pPr>
          </w:p>
        </w:tc>
        <w:tc>
          <w:tcPr>
            <w:tcW w:w="1575" w:type="dxa"/>
            <w:noWrap w:val="0"/>
            <w:vAlign w:val="center"/>
          </w:tcPr>
          <w:p w14:paraId="03260706">
            <w:pPr>
              <w:jc w:val="center"/>
              <w:rPr>
                <w:rFonts w:hint="eastAsia" w:ascii="仿宋" w:hAnsi="仿宋" w:eastAsia="仿宋" w:cs="仿宋"/>
                <w:color w:val="auto"/>
                <w:sz w:val="24"/>
                <w:szCs w:val="24"/>
                <w:highlight w:val="none"/>
              </w:rPr>
            </w:pPr>
          </w:p>
        </w:tc>
        <w:tc>
          <w:tcPr>
            <w:tcW w:w="1365" w:type="dxa"/>
            <w:noWrap w:val="0"/>
            <w:vAlign w:val="top"/>
          </w:tcPr>
          <w:p w14:paraId="44799FD9">
            <w:pPr>
              <w:jc w:val="center"/>
              <w:rPr>
                <w:rFonts w:hint="eastAsia" w:ascii="仿宋" w:hAnsi="仿宋" w:eastAsia="仿宋" w:cs="仿宋"/>
                <w:color w:val="auto"/>
                <w:sz w:val="24"/>
                <w:szCs w:val="24"/>
                <w:highlight w:val="none"/>
              </w:rPr>
            </w:pPr>
          </w:p>
        </w:tc>
        <w:tc>
          <w:tcPr>
            <w:tcW w:w="1050" w:type="dxa"/>
            <w:noWrap w:val="0"/>
            <w:vAlign w:val="center"/>
          </w:tcPr>
          <w:p w14:paraId="59218560">
            <w:pPr>
              <w:jc w:val="center"/>
              <w:rPr>
                <w:rFonts w:hint="eastAsia" w:ascii="仿宋" w:hAnsi="仿宋" w:eastAsia="仿宋" w:cs="仿宋"/>
                <w:color w:val="auto"/>
                <w:sz w:val="24"/>
                <w:szCs w:val="24"/>
                <w:highlight w:val="none"/>
              </w:rPr>
            </w:pPr>
          </w:p>
        </w:tc>
        <w:tc>
          <w:tcPr>
            <w:tcW w:w="1050" w:type="dxa"/>
            <w:noWrap w:val="0"/>
            <w:vAlign w:val="center"/>
          </w:tcPr>
          <w:p w14:paraId="1F3F3A82">
            <w:pPr>
              <w:jc w:val="center"/>
              <w:rPr>
                <w:rFonts w:hint="eastAsia" w:ascii="仿宋" w:hAnsi="仿宋" w:eastAsia="仿宋" w:cs="仿宋"/>
                <w:color w:val="auto"/>
                <w:sz w:val="24"/>
                <w:szCs w:val="24"/>
                <w:highlight w:val="none"/>
              </w:rPr>
            </w:pPr>
          </w:p>
        </w:tc>
        <w:tc>
          <w:tcPr>
            <w:tcW w:w="876" w:type="dxa"/>
            <w:noWrap w:val="0"/>
            <w:vAlign w:val="top"/>
          </w:tcPr>
          <w:p w14:paraId="367AC3B9">
            <w:pPr>
              <w:jc w:val="center"/>
              <w:rPr>
                <w:rFonts w:hint="eastAsia" w:ascii="仿宋" w:hAnsi="仿宋" w:eastAsia="仿宋" w:cs="仿宋"/>
                <w:color w:val="auto"/>
                <w:sz w:val="24"/>
                <w:szCs w:val="24"/>
                <w:highlight w:val="none"/>
              </w:rPr>
            </w:pPr>
          </w:p>
        </w:tc>
      </w:tr>
      <w:tr w14:paraId="65F36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6E671D39">
            <w:pPr>
              <w:jc w:val="center"/>
              <w:rPr>
                <w:rFonts w:hint="eastAsia" w:ascii="仿宋" w:hAnsi="仿宋" w:eastAsia="仿宋" w:cs="仿宋"/>
                <w:color w:val="auto"/>
                <w:sz w:val="24"/>
                <w:szCs w:val="24"/>
                <w:highlight w:val="none"/>
              </w:rPr>
            </w:pPr>
          </w:p>
        </w:tc>
        <w:tc>
          <w:tcPr>
            <w:tcW w:w="1050" w:type="dxa"/>
            <w:noWrap w:val="0"/>
            <w:vAlign w:val="center"/>
          </w:tcPr>
          <w:p w14:paraId="10BD507C">
            <w:pPr>
              <w:jc w:val="center"/>
              <w:rPr>
                <w:rFonts w:hint="eastAsia" w:ascii="仿宋" w:hAnsi="仿宋" w:eastAsia="仿宋" w:cs="仿宋"/>
                <w:color w:val="auto"/>
                <w:sz w:val="24"/>
                <w:szCs w:val="24"/>
                <w:highlight w:val="none"/>
              </w:rPr>
            </w:pPr>
          </w:p>
        </w:tc>
        <w:tc>
          <w:tcPr>
            <w:tcW w:w="1260" w:type="dxa"/>
            <w:noWrap w:val="0"/>
            <w:vAlign w:val="center"/>
          </w:tcPr>
          <w:p w14:paraId="29BF0A7B">
            <w:pPr>
              <w:jc w:val="center"/>
              <w:rPr>
                <w:rFonts w:hint="eastAsia" w:ascii="仿宋" w:hAnsi="仿宋" w:eastAsia="仿宋" w:cs="仿宋"/>
                <w:color w:val="auto"/>
                <w:sz w:val="24"/>
                <w:szCs w:val="24"/>
                <w:highlight w:val="none"/>
              </w:rPr>
            </w:pPr>
          </w:p>
        </w:tc>
        <w:tc>
          <w:tcPr>
            <w:tcW w:w="1575" w:type="dxa"/>
            <w:noWrap w:val="0"/>
            <w:vAlign w:val="center"/>
          </w:tcPr>
          <w:p w14:paraId="340D62BE">
            <w:pPr>
              <w:jc w:val="center"/>
              <w:rPr>
                <w:rFonts w:hint="eastAsia" w:ascii="仿宋" w:hAnsi="仿宋" w:eastAsia="仿宋" w:cs="仿宋"/>
                <w:color w:val="auto"/>
                <w:sz w:val="24"/>
                <w:szCs w:val="24"/>
                <w:highlight w:val="none"/>
              </w:rPr>
            </w:pPr>
          </w:p>
        </w:tc>
        <w:tc>
          <w:tcPr>
            <w:tcW w:w="1365" w:type="dxa"/>
            <w:noWrap w:val="0"/>
            <w:vAlign w:val="top"/>
          </w:tcPr>
          <w:p w14:paraId="57DD2138">
            <w:pPr>
              <w:jc w:val="center"/>
              <w:rPr>
                <w:rFonts w:hint="eastAsia" w:ascii="仿宋" w:hAnsi="仿宋" w:eastAsia="仿宋" w:cs="仿宋"/>
                <w:color w:val="auto"/>
                <w:sz w:val="24"/>
                <w:szCs w:val="24"/>
                <w:highlight w:val="none"/>
              </w:rPr>
            </w:pPr>
          </w:p>
        </w:tc>
        <w:tc>
          <w:tcPr>
            <w:tcW w:w="1050" w:type="dxa"/>
            <w:noWrap w:val="0"/>
            <w:vAlign w:val="center"/>
          </w:tcPr>
          <w:p w14:paraId="3C5BCDF3">
            <w:pPr>
              <w:jc w:val="center"/>
              <w:rPr>
                <w:rFonts w:hint="eastAsia" w:ascii="仿宋" w:hAnsi="仿宋" w:eastAsia="仿宋" w:cs="仿宋"/>
                <w:color w:val="auto"/>
                <w:sz w:val="24"/>
                <w:szCs w:val="24"/>
                <w:highlight w:val="none"/>
              </w:rPr>
            </w:pPr>
          </w:p>
        </w:tc>
        <w:tc>
          <w:tcPr>
            <w:tcW w:w="1050" w:type="dxa"/>
            <w:noWrap w:val="0"/>
            <w:vAlign w:val="center"/>
          </w:tcPr>
          <w:p w14:paraId="0757FAF8">
            <w:pPr>
              <w:jc w:val="center"/>
              <w:rPr>
                <w:rFonts w:hint="eastAsia" w:ascii="仿宋" w:hAnsi="仿宋" w:eastAsia="仿宋" w:cs="仿宋"/>
                <w:color w:val="auto"/>
                <w:sz w:val="24"/>
                <w:szCs w:val="24"/>
                <w:highlight w:val="none"/>
              </w:rPr>
            </w:pPr>
          </w:p>
        </w:tc>
        <w:tc>
          <w:tcPr>
            <w:tcW w:w="876" w:type="dxa"/>
            <w:noWrap w:val="0"/>
            <w:vAlign w:val="top"/>
          </w:tcPr>
          <w:p w14:paraId="592123B5">
            <w:pPr>
              <w:jc w:val="center"/>
              <w:rPr>
                <w:rFonts w:hint="eastAsia" w:ascii="仿宋" w:hAnsi="仿宋" w:eastAsia="仿宋" w:cs="仿宋"/>
                <w:color w:val="auto"/>
                <w:sz w:val="24"/>
                <w:szCs w:val="24"/>
                <w:highlight w:val="none"/>
              </w:rPr>
            </w:pPr>
          </w:p>
        </w:tc>
      </w:tr>
      <w:tr w14:paraId="62045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42D4B42D">
            <w:pPr>
              <w:jc w:val="center"/>
              <w:rPr>
                <w:rFonts w:hint="eastAsia" w:ascii="仿宋" w:hAnsi="仿宋" w:eastAsia="仿宋" w:cs="仿宋"/>
                <w:color w:val="auto"/>
                <w:sz w:val="24"/>
                <w:szCs w:val="24"/>
                <w:highlight w:val="none"/>
              </w:rPr>
            </w:pPr>
          </w:p>
        </w:tc>
        <w:tc>
          <w:tcPr>
            <w:tcW w:w="1050" w:type="dxa"/>
            <w:noWrap w:val="0"/>
            <w:vAlign w:val="center"/>
          </w:tcPr>
          <w:p w14:paraId="139E6D5C">
            <w:pPr>
              <w:jc w:val="center"/>
              <w:rPr>
                <w:rFonts w:hint="eastAsia" w:ascii="仿宋" w:hAnsi="仿宋" w:eastAsia="仿宋" w:cs="仿宋"/>
                <w:color w:val="auto"/>
                <w:sz w:val="24"/>
                <w:szCs w:val="24"/>
                <w:highlight w:val="none"/>
              </w:rPr>
            </w:pPr>
          </w:p>
        </w:tc>
        <w:tc>
          <w:tcPr>
            <w:tcW w:w="1260" w:type="dxa"/>
            <w:noWrap w:val="0"/>
            <w:vAlign w:val="center"/>
          </w:tcPr>
          <w:p w14:paraId="33B75EDA">
            <w:pPr>
              <w:jc w:val="center"/>
              <w:rPr>
                <w:rFonts w:hint="eastAsia" w:ascii="仿宋" w:hAnsi="仿宋" w:eastAsia="仿宋" w:cs="仿宋"/>
                <w:color w:val="auto"/>
                <w:sz w:val="24"/>
                <w:szCs w:val="24"/>
                <w:highlight w:val="none"/>
              </w:rPr>
            </w:pPr>
          </w:p>
        </w:tc>
        <w:tc>
          <w:tcPr>
            <w:tcW w:w="1575" w:type="dxa"/>
            <w:noWrap w:val="0"/>
            <w:vAlign w:val="center"/>
          </w:tcPr>
          <w:p w14:paraId="60AEA213">
            <w:pPr>
              <w:jc w:val="center"/>
              <w:rPr>
                <w:rFonts w:hint="eastAsia" w:ascii="仿宋" w:hAnsi="仿宋" w:eastAsia="仿宋" w:cs="仿宋"/>
                <w:color w:val="auto"/>
                <w:sz w:val="24"/>
                <w:szCs w:val="24"/>
                <w:highlight w:val="none"/>
              </w:rPr>
            </w:pPr>
          </w:p>
        </w:tc>
        <w:tc>
          <w:tcPr>
            <w:tcW w:w="1365" w:type="dxa"/>
            <w:noWrap w:val="0"/>
            <w:vAlign w:val="top"/>
          </w:tcPr>
          <w:p w14:paraId="31248AAD">
            <w:pPr>
              <w:jc w:val="center"/>
              <w:rPr>
                <w:rFonts w:hint="eastAsia" w:ascii="仿宋" w:hAnsi="仿宋" w:eastAsia="仿宋" w:cs="仿宋"/>
                <w:color w:val="auto"/>
                <w:sz w:val="24"/>
                <w:szCs w:val="24"/>
                <w:highlight w:val="none"/>
              </w:rPr>
            </w:pPr>
          </w:p>
        </w:tc>
        <w:tc>
          <w:tcPr>
            <w:tcW w:w="1050" w:type="dxa"/>
            <w:noWrap w:val="0"/>
            <w:vAlign w:val="center"/>
          </w:tcPr>
          <w:p w14:paraId="05108D14">
            <w:pPr>
              <w:jc w:val="center"/>
              <w:rPr>
                <w:rFonts w:hint="eastAsia" w:ascii="仿宋" w:hAnsi="仿宋" w:eastAsia="仿宋" w:cs="仿宋"/>
                <w:color w:val="auto"/>
                <w:sz w:val="24"/>
                <w:szCs w:val="24"/>
                <w:highlight w:val="none"/>
              </w:rPr>
            </w:pPr>
          </w:p>
        </w:tc>
        <w:tc>
          <w:tcPr>
            <w:tcW w:w="1050" w:type="dxa"/>
            <w:noWrap w:val="0"/>
            <w:vAlign w:val="center"/>
          </w:tcPr>
          <w:p w14:paraId="03E81B09">
            <w:pPr>
              <w:jc w:val="center"/>
              <w:rPr>
                <w:rFonts w:hint="eastAsia" w:ascii="仿宋" w:hAnsi="仿宋" w:eastAsia="仿宋" w:cs="仿宋"/>
                <w:color w:val="auto"/>
                <w:sz w:val="24"/>
                <w:szCs w:val="24"/>
                <w:highlight w:val="none"/>
              </w:rPr>
            </w:pPr>
          </w:p>
        </w:tc>
        <w:tc>
          <w:tcPr>
            <w:tcW w:w="876" w:type="dxa"/>
            <w:noWrap w:val="0"/>
            <w:vAlign w:val="top"/>
          </w:tcPr>
          <w:p w14:paraId="1F676544">
            <w:pPr>
              <w:jc w:val="center"/>
              <w:rPr>
                <w:rFonts w:hint="eastAsia" w:ascii="仿宋" w:hAnsi="仿宋" w:eastAsia="仿宋" w:cs="仿宋"/>
                <w:color w:val="auto"/>
                <w:sz w:val="24"/>
                <w:szCs w:val="24"/>
                <w:highlight w:val="none"/>
              </w:rPr>
            </w:pPr>
          </w:p>
        </w:tc>
      </w:tr>
      <w:tr w14:paraId="771C4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12366FDA">
            <w:pPr>
              <w:jc w:val="center"/>
              <w:rPr>
                <w:rFonts w:hint="eastAsia" w:ascii="仿宋" w:hAnsi="仿宋" w:eastAsia="仿宋" w:cs="仿宋"/>
                <w:color w:val="auto"/>
                <w:sz w:val="24"/>
                <w:szCs w:val="24"/>
                <w:highlight w:val="none"/>
              </w:rPr>
            </w:pPr>
          </w:p>
        </w:tc>
        <w:tc>
          <w:tcPr>
            <w:tcW w:w="1050" w:type="dxa"/>
            <w:noWrap w:val="0"/>
            <w:vAlign w:val="center"/>
          </w:tcPr>
          <w:p w14:paraId="3953A2D9">
            <w:pPr>
              <w:jc w:val="center"/>
              <w:rPr>
                <w:rFonts w:hint="eastAsia" w:ascii="仿宋" w:hAnsi="仿宋" w:eastAsia="仿宋" w:cs="仿宋"/>
                <w:color w:val="auto"/>
                <w:sz w:val="24"/>
                <w:szCs w:val="24"/>
                <w:highlight w:val="none"/>
              </w:rPr>
            </w:pPr>
          </w:p>
        </w:tc>
        <w:tc>
          <w:tcPr>
            <w:tcW w:w="1260" w:type="dxa"/>
            <w:noWrap w:val="0"/>
            <w:vAlign w:val="center"/>
          </w:tcPr>
          <w:p w14:paraId="36BD0F62">
            <w:pPr>
              <w:jc w:val="center"/>
              <w:rPr>
                <w:rFonts w:hint="eastAsia" w:ascii="仿宋" w:hAnsi="仿宋" w:eastAsia="仿宋" w:cs="仿宋"/>
                <w:color w:val="auto"/>
                <w:sz w:val="24"/>
                <w:szCs w:val="24"/>
                <w:highlight w:val="none"/>
              </w:rPr>
            </w:pPr>
          </w:p>
        </w:tc>
        <w:tc>
          <w:tcPr>
            <w:tcW w:w="1575" w:type="dxa"/>
            <w:noWrap w:val="0"/>
            <w:vAlign w:val="center"/>
          </w:tcPr>
          <w:p w14:paraId="20161DDD">
            <w:pPr>
              <w:jc w:val="center"/>
              <w:rPr>
                <w:rFonts w:hint="eastAsia" w:ascii="仿宋" w:hAnsi="仿宋" w:eastAsia="仿宋" w:cs="仿宋"/>
                <w:color w:val="auto"/>
                <w:sz w:val="24"/>
                <w:szCs w:val="24"/>
                <w:highlight w:val="none"/>
              </w:rPr>
            </w:pPr>
          </w:p>
        </w:tc>
        <w:tc>
          <w:tcPr>
            <w:tcW w:w="1365" w:type="dxa"/>
            <w:noWrap w:val="0"/>
            <w:vAlign w:val="top"/>
          </w:tcPr>
          <w:p w14:paraId="7CFFA94E">
            <w:pPr>
              <w:jc w:val="center"/>
              <w:rPr>
                <w:rFonts w:hint="eastAsia" w:ascii="仿宋" w:hAnsi="仿宋" w:eastAsia="仿宋" w:cs="仿宋"/>
                <w:color w:val="auto"/>
                <w:sz w:val="24"/>
                <w:szCs w:val="24"/>
                <w:highlight w:val="none"/>
              </w:rPr>
            </w:pPr>
          </w:p>
        </w:tc>
        <w:tc>
          <w:tcPr>
            <w:tcW w:w="1050" w:type="dxa"/>
            <w:noWrap w:val="0"/>
            <w:vAlign w:val="center"/>
          </w:tcPr>
          <w:p w14:paraId="0ECA1A8D">
            <w:pPr>
              <w:jc w:val="center"/>
              <w:rPr>
                <w:rFonts w:hint="eastAsia" w:ascii="仿宋" w:hAnsi="仿宋" w:eastAsia="仿宋" w:cs="仿宋"/>
                <w:color w:val="auto"/>
                <w:sz w:val="24"/>
                <w:szCs w:val="24"/>
                <w:highlight w:val="none"/>
              </w:rPr>
            </w:pPr>
          </w:p>
        </w:tc>
        <w:tc>
          <w:tcPr>
            <w:tcW w:w="1050" w:type="dxa"/>
            <w:noWrap w:val="0"/>
            <w:vAlign w:val="center"/>
          </w:tcPr>
          <w:p w14:paraId="1178C6A7">
            <w:pPr>
              <w:jc w:val="center"/>
              <w:rPr>
                <w:rFonts w:hint="eastAsia" w:ascii="仿宋" w:hAnsi="仿宋" w:eastAsia="仿宋" w:cs="仿宋"/>
                <w:color w:val="auto"/>
                <w:sz w:val="24"/>
                <w:szCs w:val="24"/>
                <w:highlight w:val="none"/>
              </w:rPr>
            </w:pPr>
          </w:p>
        </w:tc>
        <w:tc>
          <w:tcPr>
            <w:tcW w:w="876" w:type="dxa"/>
            <w:noWrap w:val="0"/>
            <w:vAlign w:val="top"/>
          </w:tcPr>
          <w:p w14:paraId="720AD8E6">
            <w:pPr>
              <w:jc w:val="center"/>
              <w:rPr>
                <w:rFonts w:hint="eastAsia" w:ascii="仿宋" w:hAnsi="仿宋" w:eastAsia="仿宋" w:cs="仿宋"/>
                <w:color w:val="auto"/>
                <w:sz w:val="24"/>
                <w:szCs w:val="24"/>
                <w:highlight w:val="none"/>
              </w:rPr>
            </w:pPr>
          </w:p>
        </w:tc>
      </w:tr>
    </w:tbl>
    <w:p w14:paraId="30B23C05">
      <w:pPr>
        <w:numPr>
          <w:ilvl w:val="0"/>
          <w:numId w:val="58"/>
        </w:num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主要人员简历表</w:t>
      </w:r>
    </w:p>
    <w:p w14:paraId="1FEF9AF7">
      <w:pPr>
        <w:pStyle w:val="14"/>
        <w:rPr>
          <w:rFonts w:hint="eastAsia" w:ascii="仿宋" w:hAnsi="仿宋" w:eastAsia="仿宋" w:cs="仿宋"/>
          <w:color w:val="auto"/>
          <w:sz w:val="24"/>
          <w:szCs w:val="24"/>
          <w:highlight w:val="none"/>
        </w:rPr>
      </w:pPr>
    </w:p>
    <w:p w14:paraId="1E9FBB5D">
      <w:pPr>
        <w:numPr>
          <w:ilvl w:val="0"/>
          <w:numId w:val="0"/>
        </w:numPr>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项目名称：                                项目编号：</w:t>
      </w:r>
    </w:p>
    <w:tbl>
      <w:tblPr>
        <w:tblStyle w:val="25"/>
        <w:tblpPr w:leftFromText="180" w:rightFromText="180" w:vertAnchor="text" w:horzAnchor="page" w:tblpX="1572" w:tblpY="412"/>
        <w:tblOverlap w:val="never"/>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425"/>
        <w:gridCol w:w="1354"/>
        <w:gridCol w:w="846"/>
        <w:gridCol w:w="1029"/>
        <w:gridCol w:w="535"/>
        <w:gridCol w:w="15"/>
        <w:gridCol w:w="1463"/>
        <w:gridCol w:w="96"/>
        <w:gridCol w:w="1060"/>
        <w:gridCol w:w="1158"/>
      </w:tblGrid>
      <w:tr w14:paraId="1058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3" w:type="dxa"/>
            <w:tcBorders>
              <w:top w:val="single" w:color="auto" w:sz="12" w:space="0"/>
              <w:left w:val="single" w:color="auto" w:sz="12" w:space="0"/>
              <w:bottom w:val="single" w:color="auto" w:sz="6" w:space="0"/>
              <w:right w:val="single" w:color="auto" w:sz="6" w:space="0"/>
            </w:tcBorders>
            <w:noWrap w:val="0"/>
            <w:vAlign w:val="center"/>
          </w:tcPr>
          <w:p w14:paraId="228B3F6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2625" w:type="dxa"/>
            <w:gridSpan w:val="3"/>
            <w:tcBorders>
              <w:top w:val="single" w:color="auto" w:sz="12" w:space="0"/>
              <w:left w:val="single" w:color="auto" w:sz="6" w:space="0"/>
              <w:bottom w:val="single" w:color="auto" w:sz="6" w:space="0"/>
              <w:right w:val="single" w:color="auto" w:sz="6" w:space="0"/>
            </w:tcBorders>
            <w:noWrap w:val="0"/>
            <w:vAlign w:val="center"/>
          </w:tcPr>
          <w:p w14:paraId="67792CDF">
            <w:pPr>
              <w:jc w:val="center"/>
              <w:rPr>
                <w:rFonts w:hint="eastAsia" w:ascii="仿宋" w:hAnsi="仿宋" w:eastAsia="仿宋" w:cs="仿宋"/>
                <w:color w:val="auto"/>
                <w:sz w:val="24"/>
                <w:szCs w:val="24"/>
                <w:highlight w:val="none"/>
              </w:rPr>
            </w:pPr>
          </w:p>
        </w:tc>
        <w:tc>
          <w:tcPr>
            <w:tcW w:w="1029" w:type="dxa"/>
            <w:tcBorders>
              <w:top w:val="single" w:color="auto" w:sz="12" w:space="0"/>
              <w:left w:val="single" w:color="auto" w:sz="6" w:space="0"/>
              <w:bottom w:val="single" w:color="auto" w:sz="6" w:space="0"/>
              <w:right w:val="single" w:color="auto" w:sz="6" w:space="0"/>
            </w:tcBorders>
            <w:noWrap w:val="0"/>
            <w:vAlign w:val="center"/>
          </w:tcPr>
          <w:p w14:paraId="4973598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2013" w:type="dxa"/>
            <w:gridSpan w:val="3"/>
            <w:tcBorders>
              <w:top w:val="single" w:color="auto" w:sz="12" w:space="0"/>
              <w:left w:val="single" w:color="auto" w:sz="6" w:space="0"/>
              <w:bottom w:val="single" w:color="auto" w:sz="6" w:space="0"/>
              <w:right w:val="single" w:color="auto" w:sz="6" w:space="0"/>
            </w:tcBorders>
            <w:noWrap w:val="0"/>
            <w:vAlign w:val="center"/>
          </w:tcPr>
          <w:p w14:paraId="738F80C3">
            <w:pPr>
              <w:jc w:val="center"/>
              <w:rPr>
                <w:rFonts w:hint="eastAsia" w:ascii="仿宋" w:hAnsi="仿宋" w:eastAsia="仿宋" w:cs="仿宋"/>
                <w:color w:val="auto"/>
                <w:sz w:val="24"/>
                <w:szCs w:val="24"/>
                <w:highlight w:val="none"/>
              </w:rPr>
            </w:pPr>
          </w:p>
        </w:tc>
        <w:tc>
          <w:tcPr>
            <w:tcW w:w="1156" w:type="dxa"/>
            <w:gridSpan w:val="2"/>
            <w:tcBorders>
              <w:top w:val="single" w:color="auto" w:sz="12" w:space="0"/>
              <w:left w:val="single" w:color="auto" w:sz="6" w:space="0"/>
              <w:bottom w:val="single" w:color="auto" w:sz="6" w:space="0"/>
              <w:right w:val="single" w:color="auto" w:sz="6" w:space="0"/>
            </w:tcBorders>
            <w:noWrap w:val="0"/>
            <w:vAlign w:val="center"/>
          </w:tcPr>
          <w:p w14:paraId="312865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158" w:type="dxa"/>
            <w:tcBorders>
              <w:top w:val="single" w:color="auto" w:sz="12" w:space="0"/>
              <w:left w:val="single" w:color="auto" w:sz="6" w:space="0"/>
              <w:bottom w:val="single" w:color="auto" w:sz="6" w:space="0"/>
              <w:right w:val="single" w:color="auto" w:sz="12" w:space="0"/>
            </w:tcBorders>
            <w:noWrap w:val="0"/>
            <w:vAlign w:val="center"/>
          </w:tcPr>
          <w:p w14:paraId="1353A6C1">
            <w:pPr>
              <w:jc w:val="center"/>
              <w:rPr>
                <w:rFonts w:hint="eastAsia" w:ascii="仿宋" w:hAnsi="仿宋" w:eastAsia="仿宋" w:cs="仿宋"/>
                <w:color w:val="auto"/>
                <w:sz w:val="24"/>
                <w:szCs w:val="24"/>
                <w:highlight w:val="none"/>
              </w:rPr>
            </w:pPr>
          </w:p>
        </w:tc>
      </w:tr>
      <w:tr w14:paraId="605A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53" w:type="dxa"/>
            <w:tcBorders>
              <w:top w:val="single" w:color="auto" w:sz="6" w:space="0"/>
              <w:left w:val="single" w:color="auto" w:sz="12" w:space="0"/>
              <w:bottom w:val="single" w:color="auto" w:sz="6" w:space="0"/>
              <w:right w:val="single" w:color="auto" w:sz="6" w:space="0"/>
            </w:tcBorders>
            <w:noWrap w:val="0"/>
            <w:vAlign w:val="center"/>
          </w:tcPr>
          <w:p w14:paraId="677F86B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p>
        </w:tc>
        <w:tc>
          <w:tcPr>
            <w:tcW w:w="2625" w:type="dxa"/>
            <w:gridSpan w:val="3"/>
            <w:tcBorders>
              <w:top w:val="single" w:color="auto" w:sz="6" w:space="0"/>
              <w:left w:val="single" w:color="auto" w:sz="6" w:space="0"/>
              <w:bottom w:val="single" w:color="auto" w:sz="6" w:space="0"/>
              <w:right w:val="single" w:color="auto" w:sz="6" w:space="0"/>
            </w:tcBorders>
            <w:noWrap w:val="0"/>
            <w:vAlign w:val="center"/>
          </w:tcPr>
          <w:p w14:paraId="71C76B51">
            <w:pPr>
              <w:jc w:val="center"/>
              <w:rPr>
                <w:rFonts w:hint="eastAsia" w:ascii="仿宋" w:hAnsi="仿宋" w:eastAsia="仿宋" w:cs="仿宋"/>
                <w:color w:val="auto"/>
                <w:sz w:val="24"/>
                <w:szCs w:val="24"/>
                <w:highlight w:val="none"/>
              </w:rPr>
            </w:pPr>
          </w:p>
        </w:tc>
        <w:tc>
          <w:tcPr>
            <w:tcW w:w="1029" w:type="dxa"/>
            <w:tcBorders>
              <w:top w:val="single" w:color="auto" w:sz="6" w:space="0"/>
              <w:left w:val="single" w:color="auto" w:sz="6" w:space="0"/>
              <w:bottom w:val="single" w:color="auto" w:sz="6" w:space="0"/>
              <w:right w:val="single" w:color="auto" w:sz="6" w:space="0"/>
            </w:tcBorders>
            <w:noWrap w:val="0"/>
            <w:vAlign w:val="center"/>
          </w:tcPr>
          <w:p w14:paraId="0B1408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2013" w:type="dxa"/>
            <w:gridSpan w:val="3"/>
            <w:tcBorders>
              <w:top w:val="single" w:color="auto" w:sz="6" w:space="0"/>
              <w:left w:val="single" w:color="auto" w:sz="6" w:space="0"/>
              <w:bottom w:val="single" w:color="auto" w:sz="6" w:space="0"/>
              <w:right w:val="single" w:color="auto" w:sz="6" w:space="0"/>
            </w:tcBorders>
            <w:noWrap w:val="0"/>
            <w:vAlign w:val="center"/>
          </w:tcPr>
          <w:p w14:paraId="693EC7F5">
            <w:pPr>
              <w:jc w:val="center"/>
              <w:rPr>
                <w:rFonts w:hint="eastAsia" w:ascii="仿宋" w:hAnsi="仿宋" w:eastAsia="仿宋" w:cs="仿宋"/>
                <w:color w:val="auto"/>
                <w:sz w:val="24"/>
                <w:szCs w:val="24"/>
                <w:highlight w:val="none"/>
              </w:rPr>
            </w:pPr>
          </w:p>
        </w:tc>
        <w:tc>
          <w:tcPr>
            <w:tcW w:w="1156" w:type="dxa"/>
            <w:gridSpan w:val="2"/>
            <w:tcBorders>
              <w:top w:val="single" w:color="auto" w:sz="6" w:space="0"/>
              <w:left w:val="single" w:color="auto" w:sz="6" w:space="0"/>
              <w:bottom w:val="single" w:color="auto" w:sz="6" w:space="0"/>
              <w:right w:val="single" w:color="auto" w:sz="6" w:space="0"/>
            </w:tcBorders>
            <w:noWrap w:val="0"/>
            <w:vAlign w:val="center"/>
          </w:tcPr>
          <w:p w14:paraId="2FE33E4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tc>
        <w:tc>
          <w:tcPr>
            <w:tcW w:w="1158" w:type="dxa"/>
            <w:tcBorders>
              <w:top w:val="single" w:color="auto" w:sz="6" w:space="0"/>
              <w:left w:val="single" w:color="auto" w:sz="6" w:space="0"/>
              <w:bottom w:val="single" w:color="auto" w:sz="6" w:space="0"/>
              <w:right w:val="single" w:color="auto" w:sz="12" w:space="0"/>
            </w:tcBorders>
            <w:noWrap w:val="0"/>
            <w:vAlign w:val="center"/>
          </w:tcPr>
          <w:p w14:paraId="7E39D76E">
            <w:pPr>
              <w:jc w:val="center"/>
              <w:rPr>
                <w:rFonts w:hint="eastAsia" w:ascii="仿宋" w:hAnsi="仿宋" w:eastAsia="仿宋" w:cs="仿宋"/>
                <w:color w:val="auto"/>
                <w:sz w:val="24"/>
                <w:szCs w:val="24"/>
                <w:highlight w:val="none"/>
              </w:rPr>
            </w:pPr>
          </w:p>
        </w:tc>
      </w:tr>
      <w:tr w14:paraId="66A7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832" w:type="dxa"/>
            <w:gridSpan w:val="3"/>
            <w:tcBorders>
              <w:top w:val="single" w:color="auto" w:sz="6" w:space="0"/>
              <w:left w:val="single" w:color="auto" w:sz="12" w:space="0"/>
              <w:bottom w:val="single" w:color="auto" w:sz="6" w:space="0"/>
              <w:right w:val="single" w:color="auto" w:sz="6" w:space="0"/>
            </w:tcBorders>
            <w:noWrap w:val="0"/>
            <w:vAlign w:val="center"/>
          </w:tcPr>
          <w:p w14:paraId="63C9891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参加工作时间</w:t>
            </w:r>
          </w:p>
        </w:tc>
        <w:tc>
          <w:tcPr>
            <w:tcW w:w="2410" w:type="dxa"/>
            <w:gridSpan w:val="3"/>
            <w:tcBorders>
              <w:top w:val="single" w:color="auto" w:sz="6" w:space="0"/>
              <w:left w:val="single" w:color="auto" w:sz="6" w:space="0"/>
              <w:bottom w:val="single" w:color="auto" w:sz="6" w:space="0"/>
              <w:right w:val="single" w:color="auto" w:sz="6" w:space="0"/>
            </w:tcBorders>
            <w:noWrap w:val="0"/>
            <w:vAlign w:val="center"/>
          </w:tcPr>
          <w:p w14:paraId="7E933D5F">
            <w:pPr>
              <w:jc w:val="center"/>
              <w:rPr>
                <w:rFonts w:hint="eastAsia" w:ascii="仿宋" w:hAnsi="仿宋" w:eastAsia="仿宋" w:cs="仿宋"/>
                <w:color w:val="auto"/>
                <w:sz w:val="24"/>
                <w:szCs w:val="24"/>
                <w:highlight w:val="none"/>
              </w:rPr>
            </w:pPr>
          </w:p>
        </w:tc>
        <w:tc>
          <w:tcPr>
            <w:tcW w:w="2634" w:type="dxa"/>
            <w:gridSpan w:val="4"/>
            <w:tcBorders>
              <w:top w:val="single" w:color="auto" w:sz="6" w:space="0"/>
              <w:left w:val="single" w:color="auto" w:sz="6" w:space="0"/>
              <w:bottom w:val="single" w:color="auto" w:sz="6" w:space="0"/>
              <w:right w:val="single" w:color="auto" w:sz="6" w:space="0"/>
            </w:tcBorders>
            <w:noWrap w:val="0"/>
            <w:vAlign w:val="center"/>
          </w:tcPr>
          <w:p w14:paraId="5F3CF6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相关经验年限</w:t>
            </w:r>
          </w:p>
        </w:tc>
        <w:tc>
          <w:tcPr>
            <w:tcW w:w="1158" w:type="dxa"/>
            <w:tcBorders>
              <w:top w:val="single" w:color="auto" w:sz="6" w:space="0"/>
              <w:left w:val="single" w:color="auto" w:sz="6" w:space="0"/>
              <w:bottom w:val="single" w:color="auto" w:sz="6" w:space="0"/>
              <w:right w:val="single" w:color="auto" w:sz="12" w:space="0"/>
            </w:tcBorders>
            <w:noWrap w:val="0"/>
            <w:vAlign w:val="center"/>
          </w:tcPr>
          <w:p w14:paraId="2A6EE677">
            <w:pPr>
              <w:jc w:val="center"/>
              <w:rPr>
                <w:rFonts w:hint="eastAsia" w:ascii="仿宋" w:hAnsi="仿宋" w:eastAsia="仿宋" w:cs="仿宋"/>
                <w:color w:val="auto"/>
                <w:sz w:val="24"/>
                <w:szCs w:val="24"/>
                <w:highlight w:val="none"/>
              </w:rPr>
            </w:pPr>
          </w:p>
        </w:tc>
      </w:tr>
      <w:tr w14:paraId="04CD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2832" w:type="dxa"/>
            <w:gridSpan w:val="3"/>
            <w:tcBorders>
              <w:top w:val="single" w:color="auto" w:sz="6" w:space="0"/>
              <w:left w:val="single" w:color="auto" w:sz="12" w:space="0"/>
              <w:bottom w:val="single" w:color="auto" w:sz="6" w:space="0"/>
              <w:right w:val="single" w:color="auto" w:sz="6" w:space="0"/>
            </w:tcBorders>
            <w:noWrap w:val="0"/>
            <w:vAlign w:val="center"/>
          </w:tcPr>
          <w:p w14:paraId="76D726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资格证书名称、编号</w:t>
            </w:r>
          </w:p>
        </w:tc>
        <w:tc>
          <w:tcPr>
            <w:tcW w:w="6202" w:type="dxa"/>
            <w:gridSpan w:val="8"/>
            <w:tcBorders>
              <w:top w:val="single" w:color="auto" w:sz="6" w:space="0"/>
              <w:left w:val="single" w:color="auto" w:sz="6" w:space="0"/>
              <w:bottom w:val="single" w:color="auto" w:sz="6" w:space="0"/>
              <w:right w:val="single" w:color="auto" w:sz="12" w:space="0"/>
            </w:tcBorders>
            <w:noWrap w:val="0"/>
            <w:vAlign w:val="center"/>
          </w:tcPr>
          <w:p w14:paraId="4BDB04D7">
            <w:pPr>
              <w:jc w:val="center"/>
              <w:rPr>
                <w:rFonts w:hint="eastAsia" w:ascii="仿宋" w:hAnsi="仿宋" w:eastAsia="仿宋" w:cs="仿宋"/>
                <w:color w:val="auto"/>
                <w:sz w:val="24"/>
                <w:szCs w:val="24"/>
                <w:highlight w:val="none"/>
              </w:rPr>
            </w:pPr>
          </w:p>
        </w:tc>
      </w:tr>
      <w:tr w14:paraId="6A48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4" w:type="dxa"/>
            <w:gridSpan w:val="11"/>
            <w:tcBorders>
              <w:top w:val="single" w:color="auto" w:sz="6" w:space="0"/>
              <w:left w:val="single" w:color="auto" w:sz="12" w:space="0"/>
              <w:bottom w:val="single" w:color="auto" w:sz="6" w:space="0"/>
              <w:right w:val="single" w:color="auto" w:sz="12" w:space="0"/>
            </w:tcBorders>
            <w:noWrap w:val="0"/>
            <w:vAlign w:val="center"/>
          </w:tcPr>
          <w:p w14:paraId="1C43787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目前在任及以往服务项目情况</w:t>
            </w:r>
          </w:p>
        </w:tc>
      </w:tr>
      <w:tr w14:paraId="3B25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46B7B7F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4289FB4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类似项目名称</w:t>
            </w: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26CBA65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项目规模</w:t>
            </w: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7FC1E79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所任职务</w:t>
            </w: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7A4ED44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起止时间</w:t>
            </w:r>
          </w:p>
        </w:tc>
      </w:tr>
      <w:tr w14:paraId="2CCE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1C5569D7">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7431B43C">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0DB05D2C">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53D96243">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4DDE13FB">
            <w:pPr>
              <w:jc w:val="center"/>
              <w:rPr>
                <w:rFonts w:hint="eastAsia" w:ascii="仿宋" w:hAnsi="仿宋" w:eastAsia="仿宋" w:cs="仿宋"/>
                <w:color w:val="auto"/>
                <w:sz w:val="24"/>
                <w:szCs w:val="24"/>
                <w:highlight w:val="none"/>
              </w:rPr>
            </w:pPr>
          </w:p>
        </w:tc>
      </w:tr>
      <w:tr w14:paraId="4A3C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0E434DF9">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2DFA30DD">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3259650C">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71781B5F">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2833648A">
            <w:pPr>
              <w:jc w:val="center"/>
              <w:rPr>
                <w:rFonts w:hint="eastAsia" w:ascii="仿宋" w:hAnsi="仿宋" w:eastAsia="仿宋" w:cs="仿宋"/>
                <w:color w:val="auto"/>
                <w:sz w:val="24"/>
                <w:szCs w:val="24"/>
                <w:highlight w:val="none"/>
              </w:rPr>
            </w:pPr>
          </w:p>
        </w:tc>
      </w:tr>
      <w:tr w14:paraId="12F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78" w:type="dxa"/>
            <w:gridSpan w:val="2"/>
            <w:tcBorders>
              <w:top w:val="single" w:color="auto" w:sz="6" w:space="0"/>
              <w:left w:val="single" w:color="auto" w:sz="12" w:space="0"/>
              <w:bottom w:val="single" w:color="auto" w:sz="12" w:space="0"/>
              <w:right w:val="single" w:color="auto" w:sz="6" w:space="0"/>
            </w:tcBorders>
            <w:noWrap w:val="0"/>
            <w:vAlign w:val="center"/>
          </w:tcPr>
          <w:p w14:paraId="320385FA">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12" w:space="0"/>
              <w:right w:val="single" w:color="auto" w:sz="6" w:space="0"/>
            </w:tcBorders>
            <w:noWrap w:val="0"/>
            <w:vAlign w:val="center"/>
          </w:tcPr>
          <w:p w14:paraId="2ACFCF0F">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12" w:space="0"/>
              <w:right w:val="single" w:color="auto" w:sz="6" w:space="0"/>
            </w:tcBorders>
            <w:noWrap w:val="0"/>
            <w:vAlign w:val="center"/>
          </w:tcPr>
          <w:p w14:paraId="608624C1">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12" w:space="0"/>
              <w:right w:val="single" w:color="auto" w:sz="6" w:space="0"/>
            </w:tcBorders>
            <w:noWrap w:val="0"/>
            <w:vAlign w:val="center"/>
          </w:tcPr>
          <w:p w14:paraId="76C8A6BF">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12" w:space="0"/>
              <w:right w:val="single" w:color="auto" w:sz="12" w:space="0"/>
            </w:tcBorders>
            <w:noWrap w:val="0"/>
            <w:vAlign w:val="center"/>
          </w:tcPr>
          <w:p w14:paraId="7EBFF270">
            <w:pPr>
              <w:jc w:val="center"/>
              <w:rPr>
                <w:rFonts w:hint="eastAsia" w:ascii="仿宋" w:hAnsi="仿宋" w:eastAsia="仿宋" w:cs="仿宋"/>
                <w:color w:val="auto"/>
                <w:sz w:val="24"/>
                <w:szCs w:val="24"/>
                <w:highlight w:val="none"/>
              </w:rPr>
            </w:pPr>
          </w:p>
        </w:tc>
      </w:tr>
    </w:tbl>
    <w:p w14:paraId="3059708F">
      <w:pPr>
        <w:pStyle w:val="65"/>
        <w:spacing w:line="420" w:lineRule="exact"/>
        <w:ind w:left="638" w:hanging="696" w:hangingChars="2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38EB8718">
      <w:pPr>
        <w:pStyle w:val="10"/>
        <w:overflowPunct w:val="0"/>
        <w:spacing w:line="520" w:lineRule="atLeas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我方承诺上述材料真实有效且具备履行合同所必需的专业技术能力。 </w:t>
      </w:r>
    </w:p>
    <w:p w14:paraId="5B80A225">
      <w:pPr>
        <w:pStyle w:val="10"/>
        <w:spacing w:after="0" w:line="360" w:lineRule="auto"/>
        <w:rPr>
          <w:rFonts w:hint="eastAsia" w:ascii="仿宋" w:hAnsi="仿宋" w:eastAsia="仿宋" w:cs="仿宋"/>
          <w:color w:val="auto"/>
          <w:sz w:val="24"/>
          <w:szCs w:val="24"/>
          <w:highlight w:val="none"/>
        </w:rPr>
      </w:pPr>
    </w:p>
    <w:p w14:paraId="1A06D82D">
      <w:pPr>
        <w:pStyle w:val="10"/>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06D99219">
      <w:pPr>
        <w:pStyle w:val="10"/>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15EC39EB">
      <w:pPr>
        <w:spacing w:line="48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       期：</w:t>
      </w:r>
    </w:p>
    <w:p w14:paraId="0A612943">
      <w:pPr>
        <w:pStyle w:val="3"/>
        <w:jc w:val="center"/>
        <w:rPr>
          <w:rStyle w:val="59"/>
          <w:rFonts w:hint="eastAsia" w:ascii="仿宋" w:hAnsi="仿宋" w:eastAsia="仿宋" w:cs="仿宋"/>
          <w:b/>
          <w:bCs w:val="0"/>
          <w:color w:val="auto"/>
          <w:sz w:val="24"/>
          <w:szCs w:val="24"/>
          <w:highlight w:val="none"/>
          <w:lang w:val="en-US" w:eastAsia="zh-CN"/>
        </w:rPr>
      </w:pPr>
      <w:bookmarkStart w:id="500" w:name="_Toc17664"/>
      <w:r>
        <w:rPr>
          <w:rStyle w:val="59"/>
          <w:rFonts w:hint="eastAsia" w:ascii="仿宋" w:hAnsi="仿宋" w:eastAsia="仿宋" w:cs="仿宋"/>
          <w:b/>
          <w:bCs w:val="0"/>
          <w:color w:val="auto"/>
          <w:sz w:val="24"/>
          <w:szCs w:val="24"/>
          <w:highlight w:val="none"/>
          <w:lang w:val="en-US" w:eastAsia="zh-CN"/>
        </w:rPr>
        <w:t>14、投标人认为需要提供的其他材料说明</w:t>
      </w:r>
      <w:bookmarkEnd w:id="500"/>
    </w:p>
    <w:p w14:paraId="3AECD2CB">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0A7E8B6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附件1、</w:t>
      </w:r>
      <w:r>
        <w:rPr>
          <w:rFonts w:hint="eastAsia" w:ascii="仿宋" w:hAnsi="仿宋" w:eastAsia="仿宋" w:cs="仿宋"/>
          <w:b/>
          <w:color w:val="auto"/>
          <w:sz w:val="24"/>
          <w:szCs w:val="24"/>
          <w:highlight w:val="none"/>
        </w:rPr>
        <w:t xml:space="preserve">在经营活动中没有重大违法记录的书面声明 </w:t>
      </w:r>
    </w:p>
    <w:p w14:paraId="4507A42B">
      <w:pPr>
        <w:pStyle w:val="65"/>
        <w:spacing w:line="360" w:lineRule="atLeast"/>
        <w:ind w:firstLine="494"/>
        <w:rPr>
          <w:rFonts w:hint="eastAsia" w:ascii="仿宋" w:hAnsi="仿宋" w:eastAsia="仿宋" w:cs="仿宋"/>
          <w:color w:val="auto"/>
          <w:sz w:val="24"/>
          <w:szCs w:val="24"/>
          <w:highlight w:val="none"/>
        </w:rPr>
      </w:pPr>
    </w:p>
    <w:p w14:paraId="43B11D7E">
      <w:pPr>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新疆金斌工程项目管理有限公司</w:t>
      </w:r>
      <w:r>
        <w:rPr>
          <w:rFonts w:hint="eastAsia" w:ascii="仿宋" w:hAnsi="仿宋" w:eastAsia="仿宋" w:cs="仿宋"/>
          <w:b/>
          <w:color w:val="auto"/>
          <w:sz w:val="24"/>
          <w:szCs w:val="24"/>
          <w:highlight w:val="none"/>
        </w:rPr>
        <w:t>:</w:t>
      </w:r>
    </w:p>
    <w:p w14:paraId="4D9FDCB1">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项目（项目编号：　      　　　）的政府采购活动，并声明：</w:t>
      </w:r>
    </w:p>
    <w:p w14:paraId="7E084321">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我方参加本采购项目政府采购前3年内在经营活动中没有因违法经营受到刑事处罚或者责令停产停业、吊销许可证或者执照、较大数额罚款等行政处罚。</w:t>
      </w:r>
    </w:p>
    <w:p w14:paraId="7C94709C">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6E937218">
      <w:pPr>
        <w:pStyle w:val="65"/>
        <w:spacing w:line="480" w:lineRule="auto"/>
        <w:ind w:firstLine="494"/>
        <w:rPr>
          <w:rFonts w:hint="eastAsia" w:ascii="仿宋" w:hAnsi="仿宋" w:eastAsia="仿宋" w:cs="仿宋"/>
          <w:color w:val="auto"/>
          <w:sz w:val="24"/>
          <w:szCs w:val="24"/>
          <w:highlight w:val="none"/>
        </w:rPr>
      </w:pPr>
    </w:p>
    <w:p w14:paraId="3457EC5C">
      <w:pPr>
        <w:pStyle w:val="65"/>
        <w:spacing w:line="480" w:lineRule="auto"/>
        <w:ind w:firstLine="494"/>
        <w:rPr>
          <w:rFonts w:hint="eastAsia" w:ascii="仿宋" w:hAnsi="仿宋" w:eastAsia="仿宋" w:cs="仿宋"/>
          <w:color w:val="auto"/>
          <w:sz w:val="24"/>
          <w:szCs w:val="24"/>
          <w:highlight w:val="none"/>
        </w:rPr>
      </w:pPr>
    </w:p>
    <w:p w14:paraId="7A97563A">
      <w:pPr>
        <w:pStyle w:val="65"/>
        <w:spacing w:line="480" w:lineRule="auto"/>
        <w:ind w:firstLine="494"/>
        <w:rPr>
          <w:rFonts w:hint="eastAsia" w:ascii="仿宋" w:hAnsi="仿宋" w:eastAsia="仿宋" w:cs="仿宋"/>
          <w:color w:val="auto"/>
          <w:sz w:val="24"/>
          <w:szCs w:val="24"/>
          <w:highlight w:val="none"/>
        </w:rPr>
      </w:pPr>
    </w:p>
    <w:p w14:paraId="58C7C076">
      <w:pPr>
        <w:pStyle w:val="65"/>
        <w:spacing w:line="48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65BDC7FF">
      <w:pPr>
        <w:pStyle w:val="65"/>
        <w:spacing w:line="48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736DAACA">
      <w:pPr>
        <w:pStyle w:val="65"/>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41DFCBFE">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197224A7">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附件2、</w:t>
      </w:r>
      <w:r>
        <w:rPr>
          <w:rFonts w:hint="eastAsia" w:ascii="仿宋" w:hAnsi="仿宋" w:eastAsia="仿宋" w:cs="仿宋"/>
          <w:b/>
          <w:color w:val="auto"/>
          <w:sz w:val="24"/>
          <w:szCs w:val="24"/>
          <w:highlight w:val="none"/>
        </w:rPr>
        <w:t>中小企业声明函</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货物</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（如有）</w:t>
      </w:r>
    </w:p>
    <w:p w14:paraId="53E4D1ED">
      <w:pPr>
        <w:spacing w:line="360" w:lineRule="auto"/>
        <w:ind w:firstLine="480" w:firstLineChars="200"/>
        <w:rPr>
          <w:rFonts w:hint="eastAsia" w:ascii="仿宋" w:hAnsi="仿宋" w:eastAsia="仿宋" w:cs="仿宋"/>
          <w:color w:val="auto"/>
          <w:sz w:val="24"/>
          <w:szCs w:val="24"/>
          <w:highlight w:val="none"/>
        </w:rPr>
      </w:pPr>
    </w:p>
    <w:p w14:paraId="16C5AD91">
      <w:pPr>
        <w:snapToGrid w:val="0"/>
        <w:spacing w:before="0" w:beforeAutospacing="0" w:after="0" w:afterAutospacing="0" w:line="240" w:lineRule="auto"/>
        <w:jc w:val="center"/>
        <w:textAlignment w:val="baseline"/>
        <w:rPr>
          <w:rStyle w:val="69"/>
          <w:rFonts w:ascii="仿宋" w:hAnsi="仿宋" w:eastAsia="仿宋"/>
          <w:b w:val="0"/>
          <w:i w:val="0"/>
          <w:caps w:val="0"/>
          <w:color w:val="auto"/>
          <w:spacing w:val="0"/>
          <w:w w:val="100"/>
          <w:kern w:val="2"/>
          <w:sz w:val="21"/>
          <w:szCs w:val="24"/>
          <w:highlight w:val="none"/>
          <w:lang w:val="en-US" w:eastAsia="zh-CN" w:bidi="ar-SA"/>
        </w:rPr>
      </w:pPr>
      <w:r>
        <w:rPr>
          <w:rStyle w:val="69"/>
          <w:rFonts w:ascii="仿宋" w:hAnsi="仿宋" w:eastAsia="仿宋"/>
          <w:b w:val="0"/>
          <w:i w:val="0"/>
          <w:caps w:val="0"/>
          <w:color w:val="auto"/>
          <w:spacing w:val="0"/>
          <w:w w:val="100"/>
          <w:kern w:val="2"/>
          <w:sz w:val="21"/>
          <w:szCs w:val="24"/>
          <w:highlight w:val="none"/>
          <w:lang w:val="en-US" w:eastAsia="zh-CN" w:bidi="ar-SA"/>
        </w:rPr>
        <w:t>（若有请如实填写，如不是无需附此函）</w:t>
      </w:r>
    </w:p>
    <w:p w14:paraId="2D38951B">
      <w:pPr>
        <w:pStyle w:val="24"/>
        <w:rPr>
          <w:rFonts w:hint="eastAsia"/>
        </w:rPr>
      </w:pPr>
    </w:p>
    <w:p w14:paraId="15A09E5D">
      <w:pPr>
        <w:spacing w:line="360" w:lineRule="auto"/>
        <w:ind w:firstLine="440" w:firstLineChars="20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 xml:space="preserve">本公司郑重声明，根据《政府采购促进中小企业发展管理办法》（财库〔2020〕46 号）的规定，本公司（联合体）参加 </w:t>
      </w:r>
      <w:r>
        <w:rPr>
          <w:rFonts w:hint="eastAsia" w:ascii="仿宋" w:hAnsi="仿宋" w:eastAsia="仿宋" w:cs="仿宋"/>
          <w:color w:val="auto"/>
          <w:sz w:val="22"/>
          <w:szCs w:val="28"/>
          <w:highlight w:val="none"/>
          <w:u w:val="single"/>
        </w:rPr>
        <w:t xml:space="preserve">（单位名称） </w:t>
      </w:r>
      <w:r>
        <w:rPr>
          <w:rFonts w:hint="eastAsia" w:ascii="仿宋" w:hAnsi="仿宋" w:eastAsia="仿宋" w:cs="仿宋"/>
          <w:color w:val="auto"/>
          <w:sz w:val="22"/>
          <w:szCs w:val="28"/>
          <w:highlight w:val="none"/>
        </w:rPr>
        <w:t xml:space="preserve">的 </w:t>
      </w:r>
      <w:r>
        <w:rPr>
          <w:rFonts w:hint="eastAsia" w:ascii="仿宋" w:hAnsi="仿宋" w:eastAsia="仿宋" w:cs="仿宋"/>
          <w:color w:val="auto"/>
          <w:sz w:val="22"/>
          <w:szCs w:val="28"/>
          <w:highlight w:val="none"/>
          <w:u w:val="single"/>
        </w:rPr>
        <w:t xml:space="preserve">（项目名称） </w:t>
      </w:r>
      <w:r>
        <w:rPr>
          <w:rFonts w:hint="eastAsia" w:ascii="仿宋" w:hAnsi="仿宋" w:eastAsia="仿宋" w:cs="仿宋"/>
          <w:color w:val="auto"/>
          <w:sz w:val="22"/>
          <w:szCs w:val="28"/>
          <w:highlight w:val="none"/>
        </w:rPr>
        <w:t>采购活动，提供的货物全部由符合政策要求的中小企业制造。相关企业（含联合体中的中小企业、签订分包意向协议的中小企业）的具体情况如下：</w:t>
      </w:r>
    </w:p>
    <w:p w14:paraId="5BF73FFF">
      <w:pPr>
        <w:spacing w:line="360" w:lineRule="auto"/>
        <w:ind w:firstLine="440" w:firstLineChars="20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　　</w:t>
      </w:r>
      <w:bookmarkStart w:id="501" w:name="_Toc419811733"/>
      <w:bookmarkStart w:id="502" w:name="_Toc387147344"/>
      <w:bookmarkStart w:id="503" w:name="_Toc417911732"/>
      <w:bookmarkStart w:id="504" w:name="_Toc387658050"/>
      <w:bookmarkStart w:id="505" w:name="_Toc413748654"/>
      <w:r>
        <w:rPr>
          <w:rFonts w:hint="eastAsia" w:ascii="仿宋" w:hAnsi="仿宋" w:eastAsia="仿宋" w:cs="仿宋"/>
          <w:color w:val="auto"/>
          <w:sz w:val="22"/>
          <w:szCs w:val="28"/>
          <w:highlight w:val="none"/>
        </w:rPr>
        <w:t xml:space="preserve">1. </w:t>
      </w:r>
      <w:r>
        <w:rPr>
          <w:rFonts w:hint="eastAsia" w:ascii="仿宋" w:hAnsi="仿宋" w:eastAsia="仿宋" w:cs="仿宋"/>
          <w:color w:val="auto"/>
          <w:sz w:val="22"/>
          <w:szCs w:val="28"/>
          <w:highlight w:val="none"/>
          <w:u w:val="single"/>
        </w:rPr>
        <w:t xml:space="preserve">（标的名称） </w:t>
      </w:r>
      <w:r>
        <w:rPr>
          <w:rFonts w:hint="eastAsia" w:ascii="仿宋" w:hAnsi="仿宋" w:eastAsia="仿宋" w:cs="仿宋"/>
          <w:color w:val="auto"/>
          <w:sz w:val="22"/>
          <w:szCs w:val="28"/>
          <w:highlight w:val="none"/>
        </w:rPr>
        <w:t>，属于</w:t>
      </w:r>
      <w:r>
        <w:rPr>
          <w:rFonts w:hint="eastAsia" w:ascii="仿宋" w:hAnsi="仿宋" w:eastAsia="仿宋" w:cs="仿宋"/>
          <w:color w:val="auto"/>
          <w:sz w:val="22"/>
          <w:szCs w:val="28"/>
          <w:highlight w:val="none"/>
          <w:u w:val="single"/>
        </w:rPr>
        <w:t xml:space="preserve"> （采购文件中明确的所属行业） </w:t>
      </w:r>
      <w:r>
        <w:rPr>
          <w:rFonts w:hint="eastAsia" w:ascii="仿宋" w:hAnsi="仿宋" w:eastAsia="仿宋" w:cs="仿宋"/>
          <w:color w:val="auto"/>
          <w:sz w:val="22"/>
          <w:szCs w:val="28"/>
          <w:highlight w:val="none"/>
        </w:rPr>
        <w:t>；制造商为</w:t>
      </w:r>
      <w:r>
        <w:rPr>
          <w:rFonts w:hint="eastAsia" w:ascii="仿宋" w:hAnsi="仿宋" w:eastAsia="仿宋" w:cs="仿宋"/>
          <w:color w:val="auto"/>
          <w:sz w:val="22"/>
          <w:szCs w:val="28"/>
          <w:highlight w:val="none"/>
          <w:u w:val="single"/>
        </w:rPr>
        <w:t xml:space="preserve"> （企业名称） </w:t>
      </w:r>
      <w:r>
        <w:rPr>
          <w:rFonts w:hint="eastAsia" w:ascii="仿宋" w:hAnsi="仿宋" w:eastAsia="仿宋" w:cs="仿宋"/>
          <w:color w:val="auto"/>
          <w:sz w:val="22"/>
          <w:szCs w:val="28"/>
          <w:highlight w:val="none"/>
        </w:rPr>
        <w:t>，从业人员</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人，营业收入为</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万元，资产总额为</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万元，属于</w:t>
      </w:r>
      <w:r>
        <w:rPr>
          <w:rFonts w:hint="eastAsia" w:ascii="仿宋" w:hAnsi="仿宋" w:eastAsia="仿宋" w:cs="仿宋"/>
          <w:color w:val="auto"/>
          <w:sz w:val="22"/>
          <w:szCs w:val="28"/>
          <w:highlight w:val="none"/>
          <w:u w:val="single"/>
        </w:rPr>
        <w:t xml:space="preserve"> （中型企业、小型企业、微型企业） </w:t>
      </w:r>
      <w:r>
        <w:rPr>
          <w:rFonts w:hint="eastAsia" w:ascii="仿宋" w:hAnsi="仿宋" w:eastAsia="仿宋" w:cs="仿宋"/>
          <w:color w:val="auto"/>
          <w:sz w:val="22"/>
          <w:szCs w:val="28"/>
          <w:highlight w:val="none"/>
        </w:rPr>
        <w:t>；</w:t>
      </w:r>
    </w:p>
    <w:p w14:paraId="09C93320">
      <w:pPr>
        <w:spacing w:line="360" w:lineRule="auto"/>
        <w:ind w:firstLine="550" w:firstLineChars="25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w:t>
      </w:r>
      <w:r>
        <w:rPr>
          <w:rFonts w:hint="eastAsia" w:ascii="仿宋" w:hAnsi="仿宋" w:eastAsia="仿宋" w:cs="仿宋"/>
          <w:color w:val="auto"/>
          <w:sz w:val="22"/>
          <w:szCs w:val="28"/>
          <w:highlight w:val="none"/>
          <w:u w:val="single"/>
        </w:rPr>
        <w:t xml:space="preserve"> （标的名称） </w:t>
      </w:r>
      <w:r>
        <w:rPr>
          <w:rFonts w:hint="eastAsia" w:ascii="仿宋" w:hAnsi="仿宋" w:eastAsia="仿宋" w:cs="仿宋"/>
          <w:color w:val="auto"/>
          <w:sz w:val="22"/>
          <w:szCs w:val="28"/>
          <w:highlight w:val="none"/>
        </w:rPr>
        <w:t>，属于</w:t>
      </w:r>
      <w:r>
        <w:rPr>
          <w:rFonts w:hint="eastAsia" w:ascii="仿宋" w:hAnsi="仿宋" w:eastAsia="仿宋" w:cs="仿宋"/>
          <w:color w:val="auto"/>
          <w:sz w:val="22"/>
          <w:szCs w:val="28"/>
          <w:highlight w:val="none"/>
          <w:u w:val="single"/>
        </w:rPr>
        <w:t xml:space="preserve"> （采购文件中明确的所属行业） </w:t>
      </w:r>
      <w:r>
        <w:rPr>
          <w:rFonts w:hint="eastAsia" w:ascii="仿宋" w:hAnsi="仿宋" w:eastAsia="仿宋" w:cs="仿宋"/>
          <w:color w:val="auto"/>
          <w:sz w:val="22"/>
          <w:szCs w:val="28"/>
          <w:highlight w:val="none"/>
        </w:rPr>
        <w:t>；制造商为</w:t>
      </w:r>
      <w:r>
        <w:rPr>
          <w:rFonts w:hint="eastAsia" w:ascii="仿宋" w:hAnsi="仿宋" w:eastAsia="仿宋" w:cs="仿宋"/>
          <w:color w:val="auto"/>
          <w:sz w:val="22"/>
          <w:szCs w:val="28"/>
          <w:highlight w:val="none"/>
          <w:u w:val="single"/>
        </w:rPr>
        <w:t xml:space="preserve"> （企业名称） </w:t>
      </w:r>
      <w:r>
        <w:rPr>
          <w:rFonts w:hint="eastAsia" w:ascii="仿宋" w:hAnsi="仿宋" w:eastAsia="仿宋" w:cs="仿宋"/>
          <w:color w:val="auto"/>
          <w:sz w:val="22"/>
          <w:szCs w:val="28"/>
          <w:highlight w:val="none"/>
        </w:rPr>
        <w:t>，从业人员</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人，营业收入为</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万元，资产总额为</w:t>
      </w:r>
      <w:r>
        <w:rPr>
          <w:rFonts w:hint="eastAsia" w:ascii="仿宋" w:hAnsi="仿宋" w:eastAsia="仿宋" w:cs="仿宋"/>
          <w:color w:val="auto"/>
          <w:sz w:val="22"/>
          <w:szCs w:val="28"/>
          <w:highlight w:val="none"/>
          <w:u w:val="single"/>
        </w:rPr>
        <w:t xml:space="preserve">  </w:t>
      </w:r>
      <w:r>
        <w:rPr>
          <w:rFonts w:hint="eastAsia" w:ascii="仿宋" w:hAnsi="仿宋" w:eastAsia="仿宋" w:cs="仿宋"/>
          <w:color w:val="auto"/>
          <w:sz w:val="22"/>
          <w:szCs w:val="28"/>
          <w:highlight w:val="none"/>
        </w:rPr>
        <w:t>万元，属于</w:t>
      </w:r>
      <w:r>
        <w:rPr>
          <w:rFonts w:hint="eastAsia" w:ascii="仿宋" w:hAnsi="仿宋" w:eastAsia="仿宋" w:cs="仿宋"/>
          <w:color w:val="auto"/>
          <w:sz w:val="22"/>
          <w:szCs w:val="28"/>
          <w:highlight w:val="none"/>
          <w:u w:val="single"/>
        </w:rPr>
        <w:t xml:space="preserve"> （中型企业、小型企业、微型企业） </w:t>
      </w:r>
      <w:r>
        <w:rPr>
          <w:rFonts w:hint="eastAsia" w:ascii="仿宋" w:hAnsi="仿宋" w:eastAsia="仿宋" w:cs="仿宋"/>
          <w:color w:val="auto"/>
          <w:sz w:val="22"/>
          <w:szCs w:val="28"/>
          <w:highlight w:val="none"/>
        </w:rPr>
        <w:t>；</w:t>
      </w:r>
    </w:p>
    <w:p w14:paraId="68188B27">
      <w:pPr>
        <w:spacing w:line="360" w:lineRule="auto"/>
        <w:ind w:firstLine="550" w:firstLineChars="25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w:t>
      </w:r>
    </w:p>
    <w:p w14:paraId="64FC94BB">
      <w:pPr>
        <w:spacing w:line="360" w:lineRule="auto"/>
        <w:ind w:firstLine="550" w:firstLineChars="25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以上企业，不属于大企业的分支机构，不存在控股股东为大企业的情形，也不存在与大企业的负责人为同一人的情形。</w:t>
      </w:r>
    </w:p>
    <w:p w14:paraId="78F50449">
      <w:pPr>
        <w:spacing w:line="360" w:lineRule="auto"/>
        <w:ind w:firstLine="550" w:firstLineChars="250"/>
        <w:jc w:val="left"/>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本企业对上述声明内容的真实性负责。如有虚假，将依法承担相应责任。</w:t>
      </w:r>
    </w:p>
    <w:p w14:paraId="2FA55AF9">
      <w:pPr>
        <w:spacing w:line="360" w:lineRule="auto"/>
        <w:jc w:val="center"/>
        <w:rPr>
          <w:rFonts w:hint="eastAsia"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rPr>
        <w:t xml:space="preserve">                                </w:t>
      </w:r>
      <w:r>
        <w:rPr>
          <w:rFonts w:hint="eastAsia" w:ascii="仿宋" w:hAnsi="仿宋" w:eastAsia="仿宋" w:cs="仿宋"/>
          <w:color w:val="auto"/>
          <w:sz w:val="22"/>
          <w:szCs w:val="28"/>
          <w:highlight w:val="none"/>
          <w:lang w:val="en-US" w:eastAsia="zh-CN"/>
        </w:rPr>
        <w:t xml:space="preserve">  </w:t>
      </w:r>
    </w:p>
    <w:p w14:paraId="3CA75C54">
      <w:pPr>
        <w:spacing w:line="360" w:lineRule="auto"/>
        <w:jc w:val="center"/>
        <w:rPr>
          <w:rFonts w:hint="eastAsia" w:ascii="仿宋" w:hAnsi="仿宋" w:eastAsia="仿宋" w:cs="仿宋"/>
          <w:color w:val="auto"/>
          <w:sz w:val="22"/>
          <w:szCs w:val="28"/>
          <w:highlight w:val="none"/>
          <w:lang w:val="en-US" w:eastAsia="zh-CN"/>
        </w:rPr>
      </w:pPr>
    </w:p>
    <w:p w14:paraId="66B6A8FF">
      <w:pPr>
        <w:spacing w:line="360" w:lineRule="auto"/>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lang w:val="en-US" w:eastAsia="zh-CN"/>
        </w:rPr>
        <w:t xml:space="preserve">                                   </w:t>
      </w:r>
      <w:r>
        <w:rPr>
          <w:rFonts w:hint="eastAsia" w:ascii="仿宋" w:hAnsi="仿宋" w:eastAsia="仿宋" w:cs="仿宋"/>
          <w:color w:val="auto"/>
          <w:sz w:val="22"/>
          <w:szCs w:val="28"/>
          <w:highlight w:val="none"/>
        </w:rPr>
        <w:t xml:space="preserve"> 企业名称（盖章）：</w:t>
      </w:r>
    </w:p>
    <w:p w14:paraId="00AFC476">
      <w:pPr>
        <w:spacing w:line="360" w:lineRule="auto"/>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 xml:space="preserve">                       </w:t>
      </w:r>
    </w:p>
    <w:p w14:paraId="44A5E1FF">
      <w:pPr>
        <w:spacing w:line="360" w:lineRule="auto"/>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lang w:val="en-US" w:eastAsia="zh-CN"/>
        </w:rPr>
        <w:t xml:space="preserve">                          </w:t>
      </w:r>
      <w:r>
        <w:rPr>
          <w:rFonts w:hint="eastAsia" w:ascii="仿宋" w:hAnsi="仿宋" w:eastAsia="仿宋" w:cs="仿宋"/>
          <w:color w:val="auto"/>
          <w:sz w:val="22"/>
          <w:szCs w:val="28"/>
          <w:highlight w:val="none"/>
        </w:rPr>
        <w:t xml:space="preserve"> 日 期：</w:t>
      </w:r>
    </w:p>
    <w:bookmarkEnd w:id="501"/>
    <w:bookmarkEnd w:id="502"/>
    <w:bookmarkEnd w:id="503"/>
    <w:bookmarkEnd w:id="504"/>
    <w:bookmarkEnd w:id="505"/>
    <w:p w14:paraId="47555111">
      <w:pPr>
        <w:spacing w:line="360" w:lineRule="auto"/>
        <w:ind w:left="3678"/>
        <w:rPr>
          <w:rFonts w:hint="eastAsia" w:ascii="仿宋" w:hAnsi="仿宋" w:eastAsia="仿宋" w:cs="仿宋"/>
          <w:sz w:val="24"/>
          <w:szCs w:val="24"/>
        </w:rPr>
      </w:pPr>
    </w:p>
    <w:p w14:paraId="3C0C2710">
      <w:pPr>
        <w:spacing w:line="360" w:lineRule="auto"/>
        <w:rPr>
          <w:rFonts w:hint="eastAsia" w:ascii="仿宋" w:hAnsi="仿宋" w:eastAsia="仿宋" w:cs="仿宋"/>
          <w:sz w:val="24"/>
          <w:szCs w:val="24"/>
        </w:rPr>
      </w:pPr>
    </w:p>
    <w:p w14:paraId="4FDCE31C">
      <w:pPr>
        <w:spacing w:before="75" w:line="360" w:lineRule="auto"/>
        <w:ind w:left="26" w:right="74" w:firstLine="7"/>
        <w:rPr>
          <w:rFonts w:hint="eastAsia" w:ascii="仿宋" w:hAnsi="仿宋" w:eastAsia="仿宋" w:cs="仿宋"/>
          <w:sz w:val="24"/>
          <w:szCs w:val="24"/>
        </w:rPr>
      </w:pPr>
      <w:r>
        <w:rPr>
          <w:rFonts w:hint="eastAsia" w:ascii="仿宋" w:hAnsi="仿宋" w:eastAsia="仿宋" w:cs="仿宋"/>
          <w:spacing w:val="13"/>
          <w:sz w:val="24"/>
          <w:szCs w:val="24"/>
          <w14:textOutline w14:w="4358" w14:cap="sq" w14:cmpd="sng">
            <w14:solidFill>
              <w14:srgbClr w14:val="000000"/>
            </w14:solidFill>
            <w14:prstDash w14:val="solid"/>
            <w14:bevel/>
          </w14:textOutline>
        </w:rPr>
        <w:t>注</w:t>
      </w:r>
      <w:r>
        <w:rPr>
          <w:rFonts w:hint="eastAsia" w:ascii="仿宋" w:hAnsi="仿宋" w:eastAsia="仿宋" w:cs="仿宋"/>
          <w:spacing w:val="10"/>
          <w:sz w:val="24"/>
          <w:szCs w:val="24"/>
          <w14:textOutline w14:w="4358" w14:cap="sq" w14:cmpd="sng">
            <w14:solidFill>
              <w14:srgbClr w14:val="000000"/>
            </w14:solidFill>
            <w14:prstDash w14:val="solid"/>
            <w14:bevel/>
          </w14:textOutline>
        </w:rPr>
        <w:t>：1、从业人员、营业收入、资产总额填报上一年度数据，无上一年度数据的新</w:t>
      </w:r>
      <w:r>
        <w:rPr>
          <w:rFonts w:hint="eastAsia" w:ascii="仿宋" w:hAnsi="仿宋" w:eastAsia="仿宋" w:cs="仿宋"/>
          <w:spacing w:val="8"/>
          <w:sz w:val="24"/>
          <w:szCs w:val="24"/>
          <w14:textOutline w14:w="4358" w14:cap="sq" w14:cmpd="sng">
            <w14:solidFill>
              <w14:srgbClr w14:val="000000"/>
            </w14:solidFill>
            <w14:prstDash w14:val="solid"/>
            <w14:bevel/>
          </w14:textOutline>
        </w:rPr>
        <w:t>成立企业可不填报。</w:t>
      </w:r>
    </w:p>
    <w:p w14:paraId="456DF36E">
      <w:pPr>
        <w:pStyle w:val="58"/>
        <w:spacing w:line="360" w:lineRule="auto"/>
        <w:ind w:firstLine="0" w:firstLineChars="0"/>
        <w:rPr>
          <w:rFonts w:hint="eastAsia" w:ascii="仿宋" w:hAnsi="仿宋" w:eastAsia="仿宋" w:cs="仿宋"/>
          <w:b/>
          <w:color w:val="auto"/>
          <w:sz w:val="24"/>
          <w:szCs w:val="24"/>
          <w:highlight w:val="none"/>
        </w:rPr>
      </w:pPr>
    </w:p>
    <w:p w14:paraId="23E6C213">
      <w:pPr>
        <w:pStyle w:val="58"/>
        <w:spacing w:line="360" w:lineRule="auto"/>
        <w:ind w:firstLine="0" w:firstLineChars="0"/>
        <w:rPr>
          <w:rFonts w:hint="eastAsia" w:ascii="仿宋" w:hAnsi="仿宋" w:eastAsia="仿宋" w:cs="仿宋"/>
          <w:b/>
          <w:color w:val="auto"/>
          <w:sz w:val="24"/>
          <w:szCs w:val="24"/>
          <w:highlight w:val="none"/>
        </w:rPr>
      </w:pPr>
    </w:p>
    <w:p w14:paraId="5190A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附件2.1</w:t>
      </w:r>
    </w:p>
    <w:p w14:paraId="5E2CB0B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28"/>
          <w:rFonts w:hint="eastAsia" w:ascii="仿宋" w:hAnsi="仿宋" w:eastAsia="仿宋" w:cs="仿宋"/>
          <w:color w:val="auto"/>
          <w:kern w:val="0"/>
          <w:sz w:val="24"/>
          <w:szCs w:val="24"/>
          <w:highlight w:val="none"/>
          <w:lang w:val="en-US" w:eastAsia="zh-CN" w:bidi="ar"/>
        </w:rPr>
      </w:pPr>
    </w:p>
    <w:p w14:paraId="62EF0AA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Style w:val="28"/>
          <w:rFonts w:hint="eastAsia" w:ascii="仿宋" w:hAnsi="仿宋" w:eastAsia="仿宋" w:cs="仿宋"/>
          <w:color w:val="auto"/>
          <w:kern w:val="0"/>
          <w:sz w:val="24"/>
          <w:szCs w:val="24"/>
          <w:highlight w:val="none"/>
          <w:lang w:val="en-US" w:eastAsia="zh-CN" w:bidi="ar"/>
        </w:rPr>
      </w:pPr>
      <w:r>
        <w:rPr>
          <w:rStyle w:val="28"/>
          <w:rFonts w:hint="eastAsia" w:ascii="仿宋" w:hAnsi="仿宋" w:eastAsia="仿宋" w:cs="仿宋"/>
          <w:color w:val="auto"/>
          <w:kern w:val="0"/>
          <w:sz w:val="24"/>
          <w:szCs w:val="24"/>
          <w:highlight w:val="none"/>
          <w:lang w:val="en-US" w:eastAsia="zh-CN" w:bidi="ar"/>
        </w:rPr>
        <w:t>（一）关于“中小企业声明函”的填写要求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“中小企业声明函”具体填写要求如下：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Style w:val="28"/>
          <w:rFonts w:hint="eastAsia" w:ascii="仿宋" w:hAnsi="仿宋" w:eastAsia="仿宋" w:cs="仿宋"/>
          <w:color w:val="auto"/>
          <w:kern w:val="0"/>
          <w:sz w:val="24"/>
          <w:szCs w:val="24"/>
          <w:highlight w:val="none"/>
          <w:lang w:val="en-US" w:eastAsia="zh-CN" w:bidi="ar"/>
        </w:rPr>
      </w:pPr>
      <w:r>
        <w:rPr>
          <w:rStyle w:val="28"/>
          <w:rFonts w:hint="eastAsia" w:ascii="仿宋" w:hAnsi="仿宋" w:eastAsia="仿宋" w:cs="仿宋"/>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B7A29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lang w:val="en-US" w:eastAsia="zh-CN"/>
        </w:rPr>
      </w:pPr>
    </w:p>
    <w:p w14:paraId="68ABD5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lang w:val="en-US" w:eastAsia="zh-CN"/>
        </w:rPr>
      </w:pPr>
    </w:p>
    <w:p w14:paraId="511B2B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附件2.2：</w:t>
      </w:r>
    </w:p>
    <w:p w14:paraId="639A9CC2">
      <w:pPr>
        <w:pStyle w:val="1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关于印发中小企业划型标准规定的通知</w:t>
      </w:r>
    </w:p>
    <w:p w14:paraId="259220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28"/>
          <w:rFonts w:hint="eastAsia" w:ascii="仿宋" w:hAnsi="仿宋" w:eastAsia="仿宋" w:cs="仿宋"/>
          <w:b w:val="0"/>
          <w:color w:val="auto"/>
          <w:sz w:val="24"/>
          <w:szCs w:val="24"/>
          <w:highlight w:val="none"/>
        </w:rPr>
      </w:pPr>
      <w:r>
        <w:rPr>
          <w:rStyle w:val="28"/>
          <w:rFonts w:hint="eastAsia" w:ascii="仿宋" w:hAnsi="仿宋" w:eastAsia="仿宋" w:cs="仿宋"/>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28"/>
          <w:rFonts w:hint="eastAsia" w:ascii="仿宋" w:hAnsi="仿宋" w:eastAsia="仿宋" w:cs="仿宋"/>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color w:val="auto"/>
          <w:sz w:val="24"/>
          <w:szCs w:val="24"/>
          <w:highlight w:val="none"/>
        </w:rPr>
      </w:pPr>
      <w:r>
        <w:rPr>
          <w:rStyle w:val="28"/>
          <w:rFonts w:hint="eastAsia" w:ascii="仿宋" w:hAnsi="仿宋" w:eastAsia="仿宋" w:cs="仿宋"/>
          <w:b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28"/>
          <w:rFonts w:hint="eastAsia" w:ascii="仿宋" w:hAnsi="仿宋" w:eastAsia="仿宋" w:cs="仿宋"/>
          <w:b/>
          <w:bCs w:val="0"/>
          <w:color w:val="auto"/>
          <w:sz w:val="24"/>
          <w:szCs w:val="24"/>
          <w:highlight w:val="none"/>
        </w:rPr>
      </w:pPr>
      <w:r>
        <w:rPr>
          <w:rStyle w:val="28"/>
          <w:rFonts w:hint="eastAsia" w:ascii="仿宋" w:hAnsi="仿宋" w:eastAsia="仿宋" w:cs="仿宋"/>
          <w:b/>
          <w:bCs w:val="0"/>
          <w:color w:val="auto"/>
          <w:sz w:val="24"/>
          <w:szCs w:val="24"/>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B1494AE">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360" w:lineRule="auto"/>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　　八、本规定由工业和信息化部、国家统计局会同有关部门根据《国民经济行业分类》修订情况和企业发展变化情况适时修订。</w:t>
      </w:r>
    </w:p>
    <w:p w14:paraId="30C28E8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28"/>
          <w:rFonts w:hint="eastAsia" w:ascii="仿宋" w:hAnsi="仿宋" w:eastAsia="仿宋" w:cs="仿宋"/>
          <w:b w:val="0"/>
          <w:bCs w:val="0"/>
          <w:color w:val="auto"/>
          <w:sz w:val="24"/>
          <w:szCs w:val="24"/>
          <w:highlight w:val="none"/>
        </w:rPr>
      </w:pPr>
      <w:r>
        <w:rPr>
          <w:rStyle w:val="28"/>
          <w:rFonts w:hint="eastAsia" w:ascii="仿宋" w:hAnsi="仿宋" w:eastAsia="仿宋" w:cs="仿宋"/>
          <w:b w:val="0"/>
          <w:bCs w:val="0"/>
          <w:color w:val="auto"/>
          <w:sz w:val="24"/>
          <w:szCs w:val="24"/>
          <w:highlight w:val="none"/>
        </w:rPr>
        <w:t>九、本规定由工业和信息化部、国家统计局会同有关部门负责解释。</w:t>
      </w:r>
    </w:p>
    <w:p w14:paraId="7D355F1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b/>
          <w:color w:val="auto"/>
          <w:sz w:val="24"/>
          <w:szCs w:val="24"/>
          <w:highlight w:val="none"/>
        </w:rPr>
      </w:pPr>
      <w:r>
        <w:rPr>
          <w:rStyle w:val="28"/>
          <w:rFonts w:hint="eastAsia" w:ascii="仿宋" w:hAnsi="仿宋" w:eastAsia="仿宋" w:cs="仿宋"/>
          <w:b w:val="0"/>
          <w:bCs w:val="0"/>
          <w:color w:val="auto"/>
          <w:sz w:val="24"/>
          <w:szCs w:val="24"/>
          <w:highlight w:val="none"/>
        </w:rPr>
        <w:t>十、本规定自发布之日起执行，原国家经贸委、原国家计委、财政部和国家统计局2003年颁布的《中小企业标准暂行规定》同时废止。</w:t>
      </w:r>
    </w:p>
    <w:p w14:paraId="12DC3C34">
      <w:pPr>
        <w:spacing w:line="360" w:lineRule="auto"/>
        <w:ind w:firstLine="480" w:firstLineChars="200"/>
        <w:rPr>
          <w:rFonts w:hint="eastAsia" w:ascii="仿宋" w:hAnsi="仿宋" w:eastAsia="仿宋" w:cs="仿宋"/>
          <w:color w:val="auto"/>
          <w:sz w:val="24"/>
          <w:szCs w:val="24"/>
          <w:highlight w:val="none"/>
        </w:rPr>
      </w:pPr>
    </w:p>
    <w:p w14:paraId="5FAB9695">
      <w:pPr>
        <w:pStyle w:val="58"/>
        <w:spacing w:line="360" w:lineRule="auto"/>
        <w:ind w:firstLine="0" w:firstLineChars="0"/>
        <w:rPr>
          <w:rFonts w:hint="eastAsia" w:ascii="仿宋" w:hAnsi="仿宋" w:eastAsia="仿宋" w:cs="仿宋"/>
          <w:b/>
          <w:color w:val="auto"/>
          <w:sz w:val="24"/>
          <w:szCs w:val="24"/>
          <w:highlight w:val="none"/>
        </w:rPr>
      </w:pPr>
    </w:p>
    <w:p w14:paraId="10E1132D">
      <w:pPr>
        <w:pStyle w:val="58"/>
        <w:spacing w:line="360" w:lineRule="auto"/>
        <w:ind w:firstLine="0" w:firstLineChars="0"/>
        <w:rPr>
          <w:rFonts w:hint="eastAsia" w:ascii="仿宋" w:hAnsi="仿宋" w:eastAsia="仿宋" w:cs="仿宋"/>
          <w:b/>
          <w:color w:val="auto"/>
          <w:sz w:val="24"/>
          <w:szCs w:val="24"/>
          <w:highlight w:val="none"/>
        </w:rPr>
      </w:pPr>
    </w:p>
    <w:p w14:paraId="01840093">
      <w:pPr>
        <w:pStyle w:val="58"/>
        <w:spacing w:line="360" w:lineRule="auto"/>
        <w:ind w:firstLine="0" w:firstLineChars="0"/>
        <w:rPr>
          <w:rFonts w:hint="eastAsia" w:ascii="仿宋" w:hAnsi="仿宋" w:eastAsia="仿宋" w:cs="仿宋"/>
          <w:b/>
          <w:color w:val="auto"/>
          <w:sz w:val="24"/>
          <w:szCs w:val="24"/>
          <w:highlight w:val="none"/>
        </w:rPr>
      </w:pPr>
    </w:p>
    <w:p w14:paraId="7D54CC53">
      <w:pPr>
        <w:pStyle w:val="58"/>
        <w:spacing w:line="360" w:lineRule="auto"/>
        <w:ind w:firstLine="0" w:firstLineChars="0"/>
        <w:rPr>
          <w:rFonts w:hint="eastAsia" w:ascii="仿宋" w:hAnsi="仿宋" w:eastAsia="仿宋" w:cs="仿宋"/>
          <w:b/>
          <w:color w:val="auto"/>
          <w:sz w:val="24"/>
          <w:szCs w:val="24"/>
          <w:highlight w:val="none"/>
        </w:rPr>
      </w:pPr>
    </w:p>
    <w:p w14:paraId="737F4D05">
      <w:pPr>
        <w:pStyle w:val="58"/>
        <w:spacing w:line="360" w:lineRule="auto"/>
        <w:ind w:firstLine="0" w:firstLineChars="0"/>
        <w:rPr>
          <w:rFonts w:hint="eastAsia" w:ascii="仿宋" w:hAnsi="仿宋" w:eastAsia="仿宋" w:cs="仿宋"/>
          <w:b/>
          <w:color w:val="auto"/>
          <w:sz w:val="24"/>
          <w:szCs w:val="24"/>
          <w:highlight w:val="none"/>
        </w:rPr>
      </w:pPr>
    </w:p>
    <w:p w14:paraId="02F14029">
      <w:pPr>
        <w:pStyle w:val="58"/>
        <w:spacing w:line="360" w:lineRule="auto"/>
        <w:ind w:firstLine="0" w:firstLineChars="0"/>
        <w:rPr>
          <w:rFonts w:hint="eastAsia" w:ascii="仿宋" w:hAnsi="仿宋" w:eastAsia="仿宋" w:cs="仿宋"/>
          <w:b/>
          <w:color w:val="auto"/>
          <w:sz w:val="24"/>
          <w:szCs w:val="24"/>
          <w:highlight w:val="none"/>
        </w:rPr>
      </w:pPr>
    </w:p>
    <w:p w14:paraId="19E542A5">
      <w:pPr>
        <w:pStyle w:val="58"/>
        <w:spacing w:line="360" w:lineRule="auto"/>
        <w:ind w:firstLine="0" w:firstLineChars="0"/>
        <w:rPr>
          <w:rFonts w:hint="eastAsia" w:ascii="仿宋" w:hAnsi="仿宋" w:eastAsia="仿宋" w:cs="仿宋"/>
          <w:b/>
          <w:color w:val="auto"/>
          <w:sz w:val="24"/>
          <w:szCs w:val="24"/>
          <w:highlight w:val="none"/>
        </w:rPr>
      </w:pPr>
    </w:p>
    <w:p w14:paraId="629E273B">
      <w:pPr>
        <w:pStyle w:val="58"/>
        <w:spacing w:line="360" w:lineRule="auto"/>
        <w:ind w:firstLine="0" w:firstLineChars="0"/>
        <w:rPr>
          <w:rFonts w:hint="eastAsia" w:ascii="仿宋" w:hAnsi="仿宋" w:eastAsia="仿宋" w:cs="仿宋"/>
          <w:b/>
          <w:color w:val="auto"/>
          <w:sz w:val="24"/>
          <w:szCs w:val="24"/>
          <w:highlight w:val="none"/>
        </w:rPr>
      </w:pPr>
    </w:p>
    <w:p w14:paraId="3E5A0352">
      <w:pPr>
        <w:pStyle w:val="58"/>
        <w:spacing w:line="360" w:lineRule="auto"/>
        <w:ind w:firstLine="0" w:firstLineChars="0"/>
        <w:rPr>
          <w:rFonts w:hint="eastAsia" w:ascii="仿宋" w:hAnsi="仿宋" w:eastAsia="仿宋" w:cs="仿宋"/>
          <w:b/>
          <w:color w:val="auto"/>
          <w:sz w:val="24"/>
          <w:szCs w:val="24"/>
          <w:highlight w:val="none"/>
        </w:rPr>
      </w:pPr>
    </w:p>
    <w:p w14:paraId="20B828B4">
      <w:pPr>
        <w:pStyle w:val="58"/>
        <w:spacing w:line="360" w:lineRule="auto"/>
        <w:ind w:firstLine="0" w:firstLineChars="0"/>
        <w:rPr>
          <w:rFonts w:hint="eastAsia" w:ascii="仿宋" w:hAnsi="仿宋" w:eastAsia="仿宋" w:cs="仿宋"/>
          <w:b/>
          <w:color w:val="auto"/>
          <w:sz w:val="24"/>
          <w:szCs w:val="24"/>
          <w:highlight w:val="none"/>
        </w:rPr>
      </w:pPr>
    </w:p>
    <w:p w14:paraId="1A791B04">
      <w:pPr>
        <w:pStyle w:val="58"/>
        <w:spacing w:line="360" w:lineRule="auto"/>
        <w:ind w:firstLine="0" w:firstLineChars="0"/>
        <w:rPr>
          <w:rFonts w:hint="eastAsia" w:ascii="仿宋" w:hAnsi="仿宋" w:eastAsia="仿宋" w:cs="仿宋"/>
          <w:b/>
          <w:color w:val="auto"/>
          <w:sz w:val="24"/>
          <w:szCs w:val="24"/>
          <w:highlight w:val="none"/>
        </w:rPr>
      </w:pPr>
    </w:p>
    <w:p w14:paraId="28CCDF0A">
      <w:pPr>
        <w:pStyle w:val="58"/>
        <w:spacing w:line="360" w:lineRule="auto"/>
        <w:ind w:firstLine="0" w:firstLineChars="0"/>
        <w:rPr>
          <w:rFonts w:hint="eastAsia" w:ascii="仿宋" w:hAnsi="仿宋" w:eastAsia="仿宋" w:cs="仿宋"/>
          <w:b/>
          <w:color w:val="auto"/>
          <w:sz w:val="24"/>
          <w:szCs w:val="24"/>
          <w:highlight w:val="none"/>
        </w:rPr>
      </w:pPr>
    </w:p>
    <w:p w14:paraId="7364FA01">
      <w:pPr>
        <w:jc w:val="center"/>
        <w:rPr>
          <w:rFonts w:hint="eastAsia" w:ascii="仿宋" w:hAnsi="仿宋" w:eastAsia="仿宋" w:cs="仿宋"/>
          <w:b/>
          <w:color w:val="auto"/>
          <w:sz w:val="24"/>
          <w:szCs w:val="24"/>
          <w:highlight w:val="none"/>
        </w:rPr>
      </w:pPr>
    </w:p>
    <w:p w14:paraId="69E170A1">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附件3、</w:t>
      </w:r>
      <w:r>
        <w:rPr>
          <w:rFonts w:hint="eastAsia" w:ascii="仿宋" w:hAnsi="仿宋" w:eastAsia="仿宋" w:cs="仿宋"/>
          <w:b/>
          <w:color w:val="auto"/>
          <w:sz w:val="24"/>
          <w:szCs w:val="24"/>
          <w:highlight w:val="none"/>
        </w:rPr>
        <w:t>残疾人福利性单位声明函</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如有</w:t>
      </w:r>
      <w:r>
        <w:rPr>
          <w:rFonts w:hint="eastAsia" w:ascii="仿宋" w:hAnsi="仿宋" w:eastAsia="仿宋" w:cs="仿宋"/>
          <w:b/>
          <w:color w:val="auto"/>
          <w:sz w:val="24"/>
          <w:szCs w:val="24"/>
          <w:highlight w:val="none"/>
          <w:lang w:eastAsia="zh-CN"/>
        </w:rPr>
        <w:t>）</w:t>
      </w:r>
    </w:p>
    <w:p w14:paraId="0C548660">
      <w:pPr>
        <w:spacing w:line="420" w:lineRule="atLeast"/>
        <w:ind w:firstLine="480" w:firstLineChars="200"/>
        <w:rPr>
          <w:rFonts w:hint="eastAsia" w:ascii="仿宋" w:hAnsi="仿宋" w:eastAsia="仿宋" w:cs="仿宋"/>
          <w:color w:val="auto"/>
          <w:sz w:val="24"/>
          <w:szCs w:val="24"/>
          <w:highlight w:val="none"/>
        </w:rPr>
      </w:pPr>
    </w:p>
    <w:p w14:paraId="61DD9AE4">
      <w:pPr>
        <w:spacing w:line="42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szCs w:val="24"/>
          <w:highlight w:val="none"/>
          <w:u w:val="single"/>
        </w:rPr>
        <w:t>____                __</w:t>
      </w:r>
      <w:r>
        <w:rPr>
          <w:rFonts w:hint="eastAsia" w:ascii="仿宋" w:hAnsi="仿宋" w:eastAsia="仿宋" w:cs="仿宋"/>
          <w:color w:val="auto"/>
          <w:sz w:val="24"/>
          <w:szCs w:val="24"/>
          <w:highlight w:val="none"/>
        </w:rPr>
        <w:t>单位的__                    ____项目采购活动提供本单位制造的货物（由本单位承担工程/提供服务），或者提供其他残疾人福利性单位制造的货物（不包括使用非残疾人福利性单位注册商标的货物）。</w:t>
      </w:r>
    </w:p>
    <w:p w14:paraId="019592E6">
      <w:pPr>
        <w:spacing w:line="42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47F70D2B">
      <w:pPr>
        <w:spacing w:line="480" w:lineRule="auto"/>
        <w:rPr>
          <w:rFonts w:hint="eastAsia" w:ascii="仿宋" w:hAnsi="仿宋" w:eastAsia="仿宋" w:cs="仿宋"/>
          <w:b/>
          <w:color w:val="auto"/>
          <w:sz w:val="24"/>
          <w:szCs w:val="24"/>
          <w:highlight w:val="none"/>
        </w:rPr>
      </w:pPr>
    </w:p>
    <w:p w14:paraId="61699F21">
      <w:pPr>
        <w:tabs>
          <w:tab w:val="left" w:pos="465"/>
          <w:tab w:val="left" w:pos="780"/>
        </w:tabs>
        <w:spacing w:line="42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注：此函随同价格文件和技术商务文件一起装订，非残疾人福利性单位投标时</w:t>
      </w:r>
      <w:r>
        <w:rPr>
          <w:rFonts w:hint="eastAsia" w:ascii="仿宋" w:hAnsi="仿宋" w:eastAsia="仿宋" w:cs="仿宋"/>
          <w:b/>
          <w:color w:val="auto"/>
          <w:sz w:val="24"/>
          <w:szCs w:val="24"/>
          <w:highlight w:val="none"/>
        </w:rPr>
        <w:t>不需要提供此声明函。</w:t>
      </w:r>
    </w:p>
    <w:p w14:paraId="1A734CEE">
      <w:pPr>
        <w:spacing w:line="480" w:lineRule="auto"/>
        <w:rPr>
          <w:rFonts w:hint="eastAsia" w:ascii="仿宋" w:hAnsi="仿宋" w:eastAsia="仿宋" w:cs="仿宋"/>
          <w:b/>
          <w:color w:val="auto"/>
          <w:sz w:val="24"/>
          <w:szCs w:val="24"/>
          <w:highlight w:val="none"/>
        </w:rPr>
      </w:pPr>
    </w:p>
    <w:p w14:paraId="2FA09756">
      <w:pPr>
        <w:spacing w:line="480" w:lineRule="auto"/>
        <w:rPr>
          <w:rFonts w:hint="eastAsia" w:ascii="仿宋" w:hAnsi="仿宋" w:eastAsia="仿宋" w:cs="仿宋"/>
          <w:b/>
          <w:color w:val="auto"/>
          <w:sz w:val="24"/>
          <w:szCs w:val="24"/>
          <w:highlight w:val="none"/>
        </w:rPr>
      </w:pPr>
    </w:p>
    <w:p w14:paraId="02E741F9">
      <w:pPr>
        <w:pStyle w:val="10"/>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4983681B">
      <w:pPr>
        <w:pStyle w:val="10"/>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6FFC03B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386598C7">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413F8F99">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57408C4E">
      <w:pPr>
        <w:jc w:val="center"/>
        <w:rPr>
          <w:rFonts w:hint="eastAsia" w:ascii="仿宋" w:hAnsi="仿宋" w:eastAsia="仿宋" w:cs="仿宋"/>
          <w:b/>
          <w:color w:val="auto"/>
          <w:sz w:val="24"/>
          <w:szCs w:val="24"/>
          <w:highlight w:val="none"/>
          <w:lang w:val="en-US" w:eastAsia="zh-CN"/>
        </w:rPr>
      </w:pPr>
    </w:p>
    <w:p w14:paraId="18B7C176">
      <w:pPr>
        <w:jc w:val="center"/>
        <w:rPr>
          <w:rFonts w:hint="eastAsia" w:ascii="仿宋" w:hAnsi="仿宋" w:eastAsia="仿宋" w:cs="仿宋"/>
          <w:b/>
          <w:color w:val="auto"/>
          <w:sz w:val="24"/>
          <w:szCs w:val="24"/>
          <w:highlight w:val="none"/>
          <w:lang w:val="en-US" w:eastAsia="zh-CN"/>
        </w:rPr>
      </w:pPr>
    </w:p>
    <w:p w14:paraId="4E1BF77E">
      <w:pPr>
        <w:jc w:val="center"/>
        <w:rPr>
          <w:rFonts w:hint="eastAsia" w:ascii="仿宋" w:hAnsi="仿宋" w:eastAsia="仿宋" w:cs="仿宋"/>
          <w:b/>
          <w:color w:val="auto"/>
          <w:sz w:val="24"/>
          <w:szCs w:val="24"/>
          <w:highlight w:val="none"/>
          <w:lang w:val="en-US" w:eastAsia="zh-CN"/>
        </w:rPr>
      </w:pPr>
    </w:p>
    <w:p w14:paraId="3F58EE8C">
      <w:pPr>
        <w:jc w:val="center"/>
        <w:rPr>
          <w:rFonts w:hint="eastAsia" w:ascii="仿宋" w:hAnsi="仿宋" w:eastAsia="仿宋" w:cs="仿宋"/>
          <w:b/>
          <w:color w:val="auto"/>
          <w:sz w:val="24"/>
          <w:szCs w:val="24"/>
          <w:highlight w:val="none"/>
          <w:lang w:val="en-US" w:eastAsia="zh-CN"/>
        </w:rPr>
      </w:pPr>
    </w:p>
    <w:p w14:paraId="01C1A7E4">
      <w:pPr>
        <w:pStyle w:val="31"/>
        <w:rPr>
          <w:rFonts w:hint="eastAsia" w:ascii="仿宋" w:hAnsi="仿宋" w:eastAsia="仿宋" w:cs="仿宋"/>
          <w:b/>
          <w:color w:val="auto"/>
          <w:sz w:val="24"/>
          <w:szCs w:val="24"/>
          <w:highlight w:val="none"/>
          <w:lang w:val="en-US" w:eastAsia="zh-CN"/>
        </w:rPr>
      </w:pPr>
    </w:p>
    <w:p w14:paraId="02B533E8">
      <w:pPr>
        <w:pStyle w:val="31"/>
        <w:rPr>
          <w:rFonts w:hint="eastAsia" w:ascii="仿宋" w:hAnsi="仿宋" w:eastAsia="仿宋" w:cs="仿宋"/>
          <w:b/>
          <w:color w:val="auto"/>
          <w:sz w:val="24"/>
          <w:szCs w:val="24"/>
          <w:highlight w:val="none"/>
          <w:lang w:val="en-US" w:eastAsia="zh-CN"/>
        </w:rPr>
      </w:pPr>
    </w:p>
    <w:p w14:paraId="60C37F0D">
      <w:pPr>
        <w:pStyle w:val="31"/>
        <w:rPr>
          <w:rFonts w:hint="eastAsia" w:ascii="仿宋" w:hAnsi="仿宋" w:eastAsia="仿宋" w:cs="仿宋"/>
          <w:b/>
          <w:color w:val="auto"/>
          <w:sz w:val="24"/>
          <w:szCs w:val="24"/>
          <w:highlight w:val="none"/>
          <w:lang w:val="en-US" w:eastAsia="zh-CN"/>
        </w:rPr>
      </w:pPr>
    </w:p>
    <w:p w14:paraId="2A68B667">
      <w:pPr>
        <w:pStyle w:val="31"/>
        <w:rPr>
          <w:rFonts w:hint="eastAsia" w:ascii="仿宋" w:hAnsi="仿宋" w:eastAsia="仿宋" w:cs="仿宋"/>
          <w:b/>
          <w:color w:val="auto"/>
          <w:sz w:val="24"/>
          <w:szCs w:val="24"/>
          <w:highlight w:val="none"/>
          <w:lang w:val="en-US" w:eastAsia="zh-CN"/>
        </w:rPr>
      </w:pPr>
    </w:p>
    <w:p w14:paraId="6D775010">
      <w:pPr>
        <w:pStyle w:val="31"/>
        <w:rPr>
          <w:rFonts w:hint="eastAsia" w:ascii="仿宋" w:hAnsi="仿宋" w:eastAsia="仿宋" w:cs="仿宋"/>
          <w:b/>
          <w:color w:val="auto"/>
          <w:sz w:val="24"/>
          <w:szCs w:val="24"/>
          <w:highlight w:val="none"/>
          <w:lang w:val="en-US" w:eastAsia="zh-CN"/>
        </w:rPr>
      </w:pPr>
    </w:p>
    <w:p w14:paraId="271D9F7A">
      <w:pPr>
        <w:pStyle w:val="31"/>
        <w:rPr>
          <w:rFonts w:hint="eastAsia" w:ascii="仿宋" w:hAnsi="仿宋" w:eastAsia="仿宋" w:cs="仿宋"/>
          <w:b/>
          <w:color w:val="auto"/>
          <w:sz w:val="24"/>
          <w:szCs w:val="24"/>
          <w:highlight w:val="none"/>
          <w:lang w:val="en-US" w:eastAsia="zh-CN"/>
        </w:rPr>
      </w:pPr>
    </w:p>
    <w:p w14:paraId="39E6DFAE">
      <w:pPr>
        <w:pStyle w:val="31"/>
        <w:rPr>
          <w:rFonts w:hint="eastAsia" w:ascii="仿宋" w:hAnsi="仿宋" w:eastAsia="仿宋" w:cs="仿宋"/>
          <w:b/>
          <w:color w:val="auto"/>
          <w:sz w:val="24"/>
          <w:szCs w:val="24"/>
          <w:highlight w:val="none"/>
          <w:lang w:val="en-US" w:eastAsia="zh-CN"/>
        </w:rPr>
      </w:pPr>
    </w:p>
    <w:p w14:paraId="45DE93F0">
      <w:pPr>
        <w:jc w:val="center"/>
        <w:rPr>
          <w:rFonts w:hint="eastAsia" w:ascii="仿宋" w:hAnsi="仿宋" w:eastAsia="仿宋" w:cs="仿宋"/>
          <w:b/>
          <w:color w:val="auto"/>
          <w:sz w:val="24"/>
          <w:szCs w:val="24"/>
          <w:highlight w:val="none"/>
          <w:lang w:val="en-US" w:eastAsia="zh-CN"/>
        </w:rPr>
      </w:pPr>
    </w:p>
    <w:p w14:paraId="296687F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附件4</w:t>
      </w:r>
      <w:r>
        <w:rPr>
          <w:rFonts w:hint="eastAsia" w:ascii="仿宋" w:hAnsi="仿宋" w:eastAsia="仿宋" w:cs="仿宋"/>
          <w:b/>
          <w:color w:val="auto"/>
          <w:sz w:val="24"/>
          <w:szCs w:val="24"/>
          <w:highlight w:val="none"/>
        </w:rPr>
        <w:t>省级以上监狱管理局、戒毒管理局（含新疆生产建设兵团）出具的属于监狱企业证明文件（格式自拟）</w:t>
      </w:r>
    </w:p>
    <w:p w14:paraId="7E292914">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315A7ED6">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5BF26202">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191ECC31">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7E517F9A">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648F60BE">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6AE317AD">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7C3D0DDE">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3031A7A9">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55D26E8B">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bookmarkStart w:id="506" w:name="_Toc24440"/>
    </w:p>
    <w:p w14:paraId="61392DEB">
      <w:pPr>
        <w:rPr>
          <w:rFonts w:hint="eastAsia"/>
        </w:rPr>
      </w:pPr>
    </w:p>
    <w:p w14:paraId="3D84D73E">
      <w:pPr>
        <w:rPr>
          <w:rFonts w:hint="eastAsia" w:ascii="仿宋" w:hAnsi="仿宋" w:eastAsia="仿宋" w:cs="仿宋"/>
          <w:color w:val="auto"/>
          <w:sz w:val="24"/>
          <w:szCs w:val="24"/>
          <w:highlight w:val="none"/>
        </w:rPr>
      </w:pPr>
    </w:p>
    <w:p w14:paraId="0840DBC6">
      <w:pPr>
        <w:rPr>
          <w:rFonts w:hint="eastAsia" w:ascii="仿宋" w:hAnsi="仿宋" w:eastAsia="仿宋" w:cs="仿宋"/>
          <w:color w:val="auto"/>
          <w:sz w:val="24"/>
          <w:szCs w:val="24"/>
          <w:highlight w:val="none"/>
        </w:rPr>
      </w:pPr>
    </w:p>
    <w:p w14:paraId="3950CEE2">
      <w:pPr>
        <w:pStyle w:val="2"/>
        <w:keepNext w:val="0"/>
        <w:keepLines w:val="0"/>
        <w:pageBreakBefore w:val="0"/>
        <w:widowControl w:val="0"/>
        <w:kinsoku/>
        <w:overflowPunct/>
        <w:topLinePunct w:val="0"/>
        <w:bidi w:val="0"/>
        <w:adjustRightInd/>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附表1 </w:t>
      </w:r>
      <w:r>
        <w:rPr>
          <w:rFonts w:hint="eastAsia" w:ascii="仿宋" w:hAnsi="仿宋" w:eastAsia="仿宋" w:cs="仿宋"/>
          <w:color w:val="auto"/>
          <w:sz w:val="24"/>
          <w:szCs w:val="24"/>
          <w:highlight w:val="none"/>
          <w:lang w:val="en-US" w:eastAsia="zh-CN"/>
        </w:rPr>
        <w:t xml:space="preserve">            资格审查</w:t>
      </w:r>
      <w:r>
        <w:rPr>
          <w:rFonts w:hint="eastAsia" w:ascii="仿宋" w:hAnsi="仿宋" w:eastAsia="仿宋" w:cs="仿宋"/>
          <w:color w:val="auto"/>
          <w:sz w:val="24"/>
          <w:szCs w:val="24"/>
          <w:highlight w:val="none"/>
        </w:rPr>
        <w:t>标准表</w:t>
      </w:r>
      <w:bookmarkEnd w:id="498"/>
      <w:bookmarkEnd w:id="506"/>
    </w:p>
    <w:tbl>
      <w:tblPr>
        <w:tblStyle w:val="25"/>
        <w:tblW w:w="10680" w:type="dxa"/>
        <w:tblInd w:w="-6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6270"/>
        <w:gridCol w:w="2760"/>
        <w:gridCol w:w="1050"/>
      </w:tblGrid>
      <w:tr w14:paraId="43FC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0" w:type="dxa"/>
            <w:noWrap w:val="0"/>
            <w:vAlign w:val="center"/>
          </w:tcPr>
          <w:p w14:paraId="3BA7F883">
            <w:pPr>
              <w:tabs>
                <w:tab w:val="left" w:pos="0"/>
              </w:tabs>
              <w:adjustRightInd w:val="0"/>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6270" w:type="dxa"/>
            <w:noWrap w:val="0"/>
            <w:vAlign w:val="center"/>
          </w:tcPr>
          <w:p w14:paraId="7240C73C">
            <w:pPr>
              <w:tabs>
                <w:tab w:val="left" w:pos="0"/>
              </w:tabs>
              <w:adjustRightInd w:val="0"/>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审查因素</w:t>
            </w:r>
          </w:p>
        </w:tc>
        <w:tc>
          <w:tcPr>
            <w:tcW w:w="2760" w:type="dxa"/>
            <w:noWrap w:val="0"/>
            <w:vAlign w:val="center"/>
          </w:tcPr>
          <w:p w14:paraId="0EC9CE03">
            <w:pPr>
              <w:tabs>
                <w:tab w:val="left" w:pos="0"/>
              </w:tabs>
              <w:adjustRightInd w:val="0"/>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审查标准</w:t>
            </w:r>
          </w:p>
        </w:tc>
        <w:tc>
          <w:tcPr>
            <w:tcW w:w="1050" w:type="dxa"/>
            <w:noWrap w:val="0"/>
            <w:vAlign w:val="center"/>
          </w:tcPr>
          <w:p w14:paraId="178A8E4B">
            <w:pPr>
              <w:tabs>
                <w:tab w:val="left" w:pos="0"/>
              </w:tabs>
              <w:adjustRightInd w:val="0"/>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备注</w:t>
            </w:r>
          </w:p>
        </w:tc>
      </w:tr>
      <w:tr w14:paraId="22B4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0" w:type="dxa"/>
            <w:noWrap w:val="0"/>
            <w:vAlign w:val="center"/>
          </w:tcPr>
          <w:p w14:paraId="14C0BC4E">
            <w:pPr>
              <w:tabs>
                <w:tab w:val="left" w:pos="0"/>
              </w:tabs>
              <w:adjustRightInd w:val="0"/>
              <w:snapToGrid w:val="0"/>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w:t>
            </w:r>
          </w:p>
        </w:tc>
        <w:tc>
          <w:tcPr>
            <w:tcW w:w="6270" w:type="dxa"/>
            <w:noWrap w:val="0"/>
            <w:vAlign w:val="center"/>
          </w:tcPr>
          <w:p w14:paraId="71E25231">
            <w:pPr>
              <w:pStyle w:val="21"/>
              <w:keepNext w:val="0"/>
              <w:keepLines w:val="0"/>
              <w:pageBreakBefore w:val="0"/>
              <w:shd w:val="clear" w:color="auto" w:fill="FFFFFF"/>
              <w:kinsoku/>
              <w:overflowPunct/>
              <w:topLinePunct w:val="0"/>
              <w:autoSpaceDE/>
              <w:autoSpaceDN/>
              <w:bidi w:val="0"/>
              <w:adjustRightInd/>
              <w:snapToGrid/>
              <w:spacing w:before="0" w:beforeAutospacing="0" w:after="0" w:afterAutospacing="0" w:line="340" w:lineRule="exact"/>
              <w:jc w:val="both"/>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供应商为企业法人应提供合法有效的标识有统一社会信用代码的营业执照，事业法人应提供事业单位法人证书；其他组织应提供合法登记证明文件；（2）法定代表人身份证或法定代表人授权委托书和委托代理人的身份证，法定代表人授权委托书应当与响应文件中所提供的相一致；（3）</w:t>
            </w:r>
            <w:r>
              <w:rPr>
                <w:rFonts w:hint="eastAsia" w:ascii="仿宋" w:hAnsi="仿宋" w:eastAsia="仿宋" w:cs="仿宋"/>
                <w:b w:val="0"/>
                <w:bCs w:val="0"/>
                <w:color w:val="auto"/>
                <w:kern w:val="2"/>
                <w:sz w:val="24"/>
                <w:szCs w:val="24"/>
                <w:u w:val="none"/>
                <w:lang w:val="en-US" w:eastAsia="zh-CN" w:bidi="ar-SA"/>
              </w:rPr>
              <w:t>投标人须具备有效的《药品经营许可证》及《医疗器械经营许可证》或《医疗器械生产许可证》；</w:t>
            </w:r>
            <w:r>
              <w:rPr>
                <w:rFonts w:hint="eastAsia" w:ascii="仿宋" w:hAnsi="仿宋" w:eastAsia="仿宋" w:cs="仿宋"/>
                <w:color w:val="auto"/>
                <w:kern w:val="0"/>
                <w:sz w:val="24"/>
                <w:szCs w:val="24"/>
                <w:highlight w:val="none"/>
                <w:lang w:val="en-US" w:eastAsia="zh-CN"/>
              </w:rPr>
              <w:t>（4）供应商提供近半年内已缴存的任意一个月的社会保障资金缴存单据或社保机构开具的社会保险参保缴费情况证明，依法不需要缴纳社会保障资金的供应商应提供相关文件证明；（5）供应商提供2023年或2024年的财务审计报告（成立时间至提交投标文件截止时间不足一年的可提供成立后任意时段的资产负债表），或其开标前三个月内基本存款账户开户银行出具的资信证明；（6）供应商提供近半年内已缴纳的任意一个月的纳税证明或完税证明，纳税证明或完税证明上应有代收机构或税务机关的公章，依法免税的供应商应提供相关文件证明；</w:t>
            </w:r>
          </w:p>
        </w:tc>
        <w:tc>
          <w:tcPr>
            <w:tcW w:w="2760" w:type="dxa"/>
            <w:noWrap w:val="0"/>
            <w:vAlign w:val="center"/>
          </w:tcPr>
          <w:p w14:paraId="0AB834EF">
            <w:pPr>
              <w:tabs>
                <w:tab w:val="left" w:pos="0"/>
              </w:tabs>
              <w:adjustRightInd w:val="0"/>
              <w:snapToGri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上述证件须提供原件的扫描件并加盖公章或电子章，扫描内容须清晰可辨，上述证件齐全有效、满足需求的供应商为有效供应商；上述证件的公证件本次招标不予认可。以上资料为投标时开标查验的必备条件，必须上传至政采云，如果缺项则视为对</w:t>
            </w:r>
            <w:r>
              <w:rPr>
                <w:rFonts w:hint="eastAsia" w:ascii="仿宋" w:hAnsi="仿宋" w:eastAsia="仿宋" w:cs="仿宋"/>
                <w:b/>
                <w:color w:val="auto"/>
                <w:kern w:val="0"/>
                <w:sz w:val="24"/>
                <w:szCs w:val="24"/>
                <w:highlight w:val="none"/>
                <w:lang w:val="en-US" w:eastAsia="zh-CN"/>
              </w:rPr>
              <w:t>招标</w:t>
            </w:r>
            <w:r>
              <w:rPr>
                <w:rFonts w:hint="eastAsia" w:ascii="仿宋" w:hAnsi="仿宋" w:eastAsia="仿宋" w:cs="仿宋"/>
                <w:b/>
                <w:color w:val="auto"/>
                <w:kern w:val="0"/>
                <w:sz w:val="24"/>
                <w:szCs w:val="24"/>
                <w:highlight w:val="none"/>
              </w:rPr>
              <w:t>文件资格审查内容的不响应，投标将被拒绝。</w:t>
            </w:r>
          </w:p>
        </w:tc>
        <w:tc>
          <w:tcPr>
            <w:tcW w:w="1050" w:type="dxa"/>
            <w:noWrap w:val="0"/>
            <w:vAlign w:val="center"/>
          </w:tcPr>
          <w:p w14:paraId="7FFBBE5F">
            <w:pPr>
              <w:tabs>
                <w:tab w:val="left" w:pos="0"/>
              </w:tabs>
              <w:adjustRightInd w:val="0"/>
              <w:snapToGrid w:val="0"/>
              <w:jc w:val="center"/>
              <w:rPr>
                <w:rFonts w:hint="eastAsia" w:ascii="仿宋" w:hAnsi="仿宋" w:eastAsia="仿宋" w:cs="仿宋"/>
                <w:b/>
                <w:color w:val="auto"/>
                <w:kern w:val="0"/>
                <w:sz w:val="24"/>
                <w:szCs w:val="24"/>
                <w:highlight w:val="none"/>
              </w:rPr>
            </w:pPr>
          </w:p>
        </w:tc>
      </w:tr>
      <w:tr w14:paraId="2893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0" w:type="dxa"/>
            <w:noWrap w:val="0"/>
            <w:vAlign w:val="center"/>
          </w:tcPr>
          <w:p w14:paraId="25B2BD18">
            <w:pPr>
              <w:tabs>
                <w:tab w:val="left" w:pos="0"/>
              </w:tabs>
              <w:adjustRightInd w:val="0"/>
              <w:snapToGrid w:val="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6270" w:type="dxa"/>
            <w:noWrap w:val="0"/>
            <w:vAlign w:val="center"/>
          </w:tcPr>
          <w:p w14:paraId="1DDBC629">
            <w:pPr>
              <w:tabs>
                <w:tab w:val="left" w:pos="0"/>
              </w:tabs>
              <w:adjustRightInd w:val="0"/>
              <w:snapToGrid w:val="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供应商为企业法人应提供合法有效的标识有统一社会信用代码的营业执照；事业法人应提供事业单位法人证书；其他组织应提供合法登记证明文件</w:t>
            </w:r>
            <w:r>
              <w:rPr>
                <w:rFonts w:hint="eastAsia" w:ascii="仿宋" w:hAnsi="仿宋" w:eastAsia="仿宋" w:cs="仿宋"/>
                <w:color w:val="auto"/>
                <w:kern w:val="0"/>
                <w:sz w:val="24"/>
                <w:szCs w:val="24"/>
                <w:highlight w:val="none"/>
                <w:lang w:eastAsia="zh-CN"/>
              </w:rPr>
              <w:t>；</w:t>
            </w:r>
          </w:p>
        </w:tc>
        <w:tc>
          <w:tcPr>
            <w:tcW w:w="2760" w:type="dxa"/>
            <w:noWrap w:val="0"/>
            <w:vAlign w:val="center"/>
          </w:tcPr>
          <w:p w14:paraId="16711A47">
            <w:pPr>
              <w:adjustRightInd w:val="0"/>
              <w:snapToGrid w:val="0"/>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上传有效的营业执照扫描件；</w:t>
            </w:r>
          </w:p>
        </w:tc>
        <w:tc>
          <w:tcPr>
            <w:tcW w:w="1050" w:type="dxa"/>
            <w:noWrap w:val="0"/>
            <w:vAlign w:val="center"/>
          </w:tcPr>
          <w:p w14:paraId="396CB1A2">
            <w:pPr>
              <w:tabs>
                <w:tab w:val="left" w:pos="0"/>
              </w:tabs>
              <w:adjustRightInd w:val="0"/>
              <w:snapToGrid w:val="0"/>
              <w:jc w:val="center"/>
              <w:rPr>
                <w:rFonts w:hint="eastAsia" w:ascii="仿宋" w:hAnsi="仿宋" w:eastAsia="仿宋" w:cs="仿宋"/>
                <w:b/>
                <w:color w:val="auto"/>
                <w:kern w:val="0"/>
                <w:sz w:val="24"/>
                <w:szCs w:val="24"/>
                <w:highlight w:val="none"/>
              </w:rPr>
            </w:pPr>
          </w:p>
        </w:tc>
      </w:tr>
      <w:tr w14:paraId="6095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0" w:type="dxa"/>
            <w:noWrap w:val="0"/>
            <w:vAlign w:val="center"/>
          </w:tcPr>
          <w:p w14:paraId="21873393">
            <w:pPr>
              <w:tabs>
                <w:tab w:val="left" w:pos="0"/>
              </w:tabs>
              <w:adjustRightInd w:val="0"/>
              <w:snapToGrid w:val="0"/>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6270" w:type="dxa"/>
            <w:noWrap w:val="0"/>
            <w:vAlign w:val="center"/>
          </w:tcPr>
          <w:p w14:paraId="7915EDC4">
            <w:pPr>
              <w:tabs>
                <w:tab w:val="left" w:pos="0"/>
              </w:tabs>
              <w:adjustRightInd w:val="0"/>
              <w:snapToGrid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供应商应为中小企业</w:t>
            </w:r>
          </w:p>
        </w:tc>
        <w:tc>
          <w:tcPr>
            <w:tcW w:w="2760" w:type="dxa"/>
            <w:noWrap w:val="0"/>
            <w:vAlign w:val="center"/>
          </w:tcPr>
          <w:p w14:paraId="353E74F0">
            <w:pPr>
              <w:adjustRightInd w:val="0"/>
              <w:snapToGrid w:val="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请根据要求单独上传《中小企业声明函》。格式以采购文件要求为准。</w:t>
            </w:r>
          </w:p>
        </w:tc>
        <w:tc>
          <w:tcPr>
            <w:tcW w:w="1050" w:type="dxa"/>
            <w:noWrap w:val="0"/>
            <w:vAlign w:val="center"/>
          </w:tcPr>
          <w:p w14:paraId="2884BB00">
            <w:pPr>
              <w:tabs>
                <w:tab w:val="left" w:pos="0"/>
              </w:tabs>
              <w:adjustRightInd w:val="0"/>
              <w:snapToGrid w:val="0"/>
              <w:jc w:val="center"/>
              <w:rPr>
                <w:rFonts w:hint="eastAsia" w:ascii="仿宋" w:hAnsi="仿宋" w:eastAsia="仿宋" w:cs="仿宋"/>
                <w:b/>
                <w:color w:val="auto"/>
                <w:kern w:val="0"/>
                <w:sz w:val="24"/>
                <w:szCs w:val="24"/>
                <w:highlight w:val="none"/>
              </w:rPr>
            </w:pPr>
          </w:p>
        </w:tc>
      </w:tr>
    </w:tbl>
    <w:p w14:paraId="5E14A9AD">
      <w:pPr>
        <w:rPr>
          <w:rFonts w:hint="eastAsia" w:ascii="仿宋" w:hAnsi="仿宋" w:eastAsia="仿宋" w:cs="仿宋"/>
          <w:color w:val="auto"/>
          <w:sz w:val="24"/>
          <w:szCs w:val="24"/>
          <w:highlight w:val="none"/>
        </w:rPr>
      </w:pPr>
    </w:p>
    <w:p w14:paraId="462EE3DA">
      <w:pPr>
        <w:rPr>
          <w:rFonts w:hint="eastAsia" w:ascii="仿宋" w:hAnsi="仿宋" w:eastAsia="仿宋" w:cs="仿宋"/>
          <w:color w:val="auto"/>
          <w:sz w:val="24"/>
          <w:szCs w:val="24"/>
          <w:highlight w:val="none"/>
        </w:rPr>
      </w:pPr>
    </w:p>
    <w:p w14:paraId="329997B1">
      <w:pPr>
        <w:rPr>
          <w:rFonts w:hint="eastAsia" w:ascii="仿宋" w:hAnsi="仿宋" w:eastAsia="仿宋" w:cs="仿宋"/>
          <w:color w:val="auto"/>
          <w:sz w:val="24"/>
          <w:szCs w:val="24"/>
          <w:highlight w:val="none"/>
        </w:rPr>
      </w:pPr>
    </w:p>
    <w:p w14:paraId="63304898">
      <w:pPr>
        <w:rPr>
          <w:rFonts w:hint="eastAsia" w:ascii="仿宋" w:hAnsi="仿宋" w:eastAsia="仿宋" w:cs="仿宋"/>
          <w:color w:val="auto"/>
          <w:sz w:val="24"/>
          <w:szCs w:val="24"/>
          <w:highlight w:val="none"/>
        </w:rPr>
      </w:pPr>
    </w:p>
    <w:p w14:paraId="61BA7857">
      <w:pPr>
        <w:rPr>
          <w:rFonts w:hint="eastAsia" w:ascii="仿宋" w:hAnsi="仿宋" w:eastAsia="仿宋" w:cs="仿宋"/>
          <w:color w:val="auto"/>
          <w:sz w:val="24"/>
          <w:szCs w:val="24"/>
          <w:highlight w:val="none"/>
        </w:rPr>
      </w:pPr>
    </w:p>
    <w:p w14:paraId="435070DA">
      <w:pPr>
        <w:rPr>
          <w:rFonts w:hint="eastAsia" w:ascii="仿宋" w:hAnsi="仿宋" w:eastAsia="仿宋" w:cs="仿宋"/>
          <w:color w:val="auto"/>
          <w:sz w:val="24"/>
          <w:szCs w:val="24"/>
          <w:highlight w:val="none"/>
        </w:rPr>
      </w:pPr>
    </w:p>
    <w:p w14:paraId="131FACBD">
      <w:pPr>
        <w:rPr>
          <w:rFonts w:hint="eastAsia" w:ascii="仿宋" w:hAnsi="仿宋" w:eastAsia="仿宋" w:cs="仿宋"/>
          <w:color w:val="auto"/>
          <w:sz w:val="24"/>
          <w:szCs w:val="24"/>
          <w:highlight w:val="none"/>
        </w:rPr>
      </w:pPr>
    </w:p>
    <w:p w14:paraId="7A3766F2">
      <w:pPr>
        <w:rPr>
          <w:rFonts w:hint="eastAsia" w:ascii="仿宋" w:hAnsi="仿宋" w:eastAsia="仿宋" w:cs="仿宋"/>
          <w:color w:val="auto"/>
          <w:sz w:val="24"/>
          <w:szCs w:val="24"/>
          <w:highlight w:val="none"/>
        </w:rPr>
      </w:pPr>
    </w:p>
    <w:p w14:paraId="5397908E">
      <w:pPr>
        <w:rPr>
          <w:rFonts w:hint="eastAsia" w:ascii="仿宋" w:hAnsi="仿宋" w:eastAsia="仿宋" w:cs="仿宋"/>
          <w:color w:val="auto"/>
          <w:sz w:val="24"/>
          <w:szCs w:val="24"/>
          <w:highlight w:val="none"/>
        </w:rPr>
      </w:pPr>
    </w:p>
    <w:p w14:paraId="750782DC">
      <w:pPr>
        <w:rPr>
          <w:rFonts w:hint="eastAsia" w:ascii="仿宋" w:hAnsi="仿宋" w:eastAsia="仿宋" w:cs="仿宋"/>
          <w:color w:val="auto"/>
          <w:sz w:val="24"/>
          <w:szCs w:val="24"/>
          <w:highlight w:val="none"/>
        </w:rPr>
      </w:pPr>
    </w:p>
    <w:p w14:paraId="458FF8F8">
      <w:pPr>
        <w:rPr>
          <w:rFonts w:hint="eastAsia" w:ascii="仿宋" w:hAnsi="仿宋" w:eastAsia="仿宋" w:cs="仿宋"/>
          <w:color w:val="auto"/>
          <w:sz w:val="24"/>
          <w:szCs w:val="24"/>
          <w:highlight w:val="none"/>
        </w:rPr>
      </w:pPr>
    </w:p>
    <w:p w14:paraId="2091C3EC">
      <w:pPr>
        <w:rPr>
          <w:rFonts w:hint="eastAsia" w:ascii="仿宋" w:hAnsi="仿宋" w:eastAsia="仿宋" w:cs="仿宋"/>
          <w:color w:val="auto"/>
          <w:sz w:val="24"/>
          <w:szCs w:val="24"/>
          <w:highlight w:val="none"/>
        </w:rPr>
      </w:pPr>
    </w:p>
    <w:p w14:paraId="107CDD2F">
      <w:pPr>
        <w:pStyle w:val="2"/>
        <w:keepNext w:val="0"/>
        <w:keepLines w:val="0"/>
        <w:pageBreakBefore w:val="0"/>
        <w:widowControl w:val="0"/>
        <w:kinsoku/>
        <w:overflowPunct/>
        <w:topLinePunct w:val="0"/>
        <w:bidi w:val="0"/>
        <w:adjustRightInd/>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符合性审查</w:t>
      </w:r>
      <w:r>
        <w:rPr>
          <w:rFonts w:hint="eastAsia" w:ascii="仿宋" w:hAnsi="仿宋" w:eastAsia="仿宋" w:cs="仿宋"/>
          <w:color w:val="auto"/>
          <w:sz w:val="24"/>
          <w:szCs w:val="24"/>
          <w:highlight w:val="none"/>
        </w:rPr>
        <w:t>标准表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077"/>
        <w:gridCol w:w="5272"/>
      </w:tblGrid>
      <w:tr w14:paraId="207B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09" w:type="dxa"/>
            <w:noWrap w:val="0"/>
            <w:vAlign w:val="center"/>
          </w:tcPr>
          <w:p w14:paraId="14A9C675">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077" w:type="dxa"/>
            <w:noWrap w:val="0"/>
            <w:vAlign w:val="center"/>
          </w:tcPr>
          <w:p w14:paraId="7DBE70C7">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审查项目</w:t>
            </w:r>
          </w:p>
        </w:tc>
        <w:tc>
          <w:tcPr>
            <w:tcW w:w="5272" w:type="dxa"/>
            <w:noWrap w:val="0"/>
            <w:vAlign w:val="center"/>
          </w:tcPr>
          <w:p w14:paraId="7BC06788">
            <w:pPr>
              <w:pStyle w:val="10"/>
              <w:tabs>
                <w:tab w:val="left" w:pos="567"/>
              </w:tabs>
              <w:spacing w:before="0"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投标</w:t>
            </w:r>
            <w:r>
              <w:rPr>
                <w:rFonts w:hint="eastAsia" w:ascii="仿宋" w:hAnsi="仿宋" w:eastAsia="仿宋" w:cs="仿宋"/>
                <w:sz w:val="24"/>
                <w:szCs w:val="24"/>
                <w:lang w:eastAsia="zh-CN"/>
              </w:rPr>
              <w:t>审查要求</w:t>
            </w:r>
          </w:p>
        </w:tc>
      </w:tr>
      <w:tr w14:paraId="0FEB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09" w:type="dxa"/>
            <w:noWrap w:val="0"/>
            <w:vAlign w:val="center"/>
          </w:tcPr>
          <w:p w14:paraId="4DA9CAA2">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077" w:type="dxa"/>
            <w:noWrap w:val="0"/>
            <w:vAlign w:val="center"/>
          </w:tcPr>
          <w:p w14:paraId="25D2550B">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签署、盖章</w:t>
            </w:r>
          </w:p>
        </w:tc>
        <w:tc>
          <w:tcPr>
            <w:tcW w:w="5272" w:type="dxa"/>
            <w:noWrap w:val="0"/>
            <w:vAlign w:val="center"/>
          </w:tcPr>
          <w:p w14:paraId="61F456EB">
            <w:pPr>
              <w:pStyle w:val="10"/>
              <w:tabs>
                <w:tab w:val="left" w:pos="567"/>
              </w:tabs>
              <w:spacing w:line="360" w:lineRule="auto"/>
              <w:jc w:val="both"/>
              <w:rPr>
                <w:rFonts w:hint="eastAsia" w:ascii="仿宋" w:hAnsi="仿宋" w:eastAsia="仿宋" w:cs="仿宋"/>
                <w:sz w:val="24"/>
                <w:szCs w:val="24"/>
              </w:rPr>
            </w:pPr>
            <w:r>
              <w:rPr>
                <w:rFonts w:hint="eastAsia" w:ascii="仿宋" w:hAnsi="仿宋" w:eastAsia="仿宋" w:cs="仿宋"/>
                <w:sz w:val="24"/>
                <w:szCs w:val="24"/>
              </w:rPr>
              <w:t>投标文件按</w:t>
            </w:r>
            <w:r>
              <w:rPr>
                <w:rFonts w:hint="eastAsia" w:ascii="仿宋" w:hAnsi="仿宋" w:eastAsia="仿宋" w:cs="仿宋"/>
                <w:sz w:val="24"/>
                <w:szCs w:val="24"/>
                <w:lang w:val="en-US" w:eastAsia="zh-CN"/>
              </w:rPr>
              <w:t>招标</w:t>
            </w:r>
            <w:r>
              <w:rPr>
                <w:rFonts w:hint="eastAsia" w:ascii="仿宋" w:hAnsi="仿宋" w:eastAsia="仿宋" w:cs="仿宋"/>
                <w:sz w:val="24"/>
                <w:szCs w:val="24"/>
              </w:rPr>
              <w:t>文件要求签署、盖章的</w:t>
            </w:r>
          </w:p>
        </w:tc>
      </w:tr>
      <w:tr w14:paraId="7F9F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09" w:type="dxa"/>
            <w:noWrap w:val="0"/>
            <w:vAlign w:val="center"/>
          </w:tcPr>
          <w:p w14:paraId="23320F59">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3077" w:type="dxa"/>
            <w:noWrap w:val="0"/>
            <w:vAlign w:val="center"/>
          </w:tcPr>
          <w:p w14:paraId="6DC64FEC">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投标报价</w:t>
            </w:r>
          </w:p>
        </w:tc>
        <w:tc>
          <w:tcPr>
            <w:tcW w:w="5272" w:type="dxa"/>
            <w:noWrap w:val="0"/>
            <w:vAlign w:val="center"/>
          </w:tcPr>
          <w:p w14:paraId="49511542">
            <w:pPr>
              <w:pStyle w:val="10"/>
              <w:tabs>
                <w:tab w:val="left" w:pos="567"/>
              </w:tabs>
              <w:spacing w:before="0" w:line="360" w:lineRule="auto"/>
              <w:jc w:val="both"/>
              <w:rPr>
                <w:rFonts w:hint="eastAsia" w:ascii="仿宋" w:hAnsi="仿宋" w:eastAsia="仿宋" w:cs="仿宋"/>
                <w:sz w:val="24"/>
                <w:szCs w:val="24"/>
              </w:rPr>
            </w:pPr>
            <w:r>
              <w:rPr>
                <w:rFonts w:hint="eastAsia" w:ascii="仿宋" w:hAnsi="仿宋" w:eastAsia="仿宋" w:cs="仿宋"/>
                <w:sz w:val="24"/>
                <w:szCs w:val="24"/>
              </w:rPr>
              <w:t>投标人投标报价</w:t>
            </w:r>
            <w:r>
              <w:rPr>
                <w:rFonts w:hint="eastAsia" w:ascii="仿宋" w:hAnsi="仿宋" w:eastAsia="仿宋" w:cs="仿宋"/>
                <w:sz w:val="24"/>
                <w:szCs w:val="24"/>
                <w:lang w:eastAsia="zh-CN"/>
              </w:rPr>
              <w:t>未</w:t>
            </w:r>
            <w:r>
              <w:rPr>
                <w:rFonts w:hint="eastAsia" w:ascii="仿宋" w:hAnsi="仿宋" w:eastAsia="仿宋" w:cs="仿宋"/>
                <w:color w:val="auto"/>
                <w:sz w:val="24"/>
                <w:szCs w:val="24"/>
                <w:lang w:val="zh-TW"/>
              </w:rPr>
              <w:t>大于或等于</w:t>
            </w:r>
            <w:r>
              <w:rPr>
                <w:rFonts w:hint="eastAsia" w:ascii="仿宋" w:hAnsi="仿宋" w:eastAsia="仿宋" w:cs="仿宋"/>
                <w:color w:val="auto"/>
                <w:sz w:val="24"/>
                <w:szCs w:val="24"/>
                <w:lang w:val="en-US" w:eastAsia="zh-CN"/>
              </w:rPr>
              <w:t>100%</w:t>
            </w:r>
          </w:p>
        </w:tc>
      </w:tr>
      <w:tr w14:paraId="53D5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09" w:type="dxa"/>
            <w:noWrap w:val="0"/>
            <w:vAlign w:val="center"/>
          </w:tcPr>
          <w:p w14:paraId="570D4D57">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3077" w:type="dxa"/>
            <w:noWrap w:val="0"/>
            <w:vAlign w:val="center"/>
          </w:tcPr>
          <w:p w14:paraId="0244A3DF">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报价合理性</w:t>
            </w:r>
          </w:p>
        </w:tc>
        <w:tc>
          <w:tcPr>
            <w:tcW w:w="5272" w:type="dxa"/>
            <w:noWrap w:val="0"/>
            <w:vAlign w:val="center"/>
          </w:tcPr>
          <w:p w14:paraId="1F434771">
            <w:pPr>
              <w:pStyle w:val="10"/>
              <w:tabs>
                <w:tab w:val="left" w:pos="567"/>
              </w:tabs>
              <w:spacing w:before="0" w:line="360" w:lineRule="auto"/>
              <w:jc w:val="both"/>
              <w:rPr>
                <w:rFonts w:hint="eastAsia" w:ascii="仿宋" w:hAnsi="仿宋" w:eastAsia="仿宋" w:cs="仿宋"/>
                <w:sz w:val="24"/>
                <w:szCs w:val="24"/>
              </w:rPr>
            </w:pPr>
            <w:r>
              <w:rPr>
                <w:rFonts w:hint="eastAsia" w:ascii="仿宋" w:hAnsi="仿宋" w:eastAsia="仿宋" w:cs="仿宋"/>
                <w:sz w:val="24"/>
                <w:szCs w:val="24"/>
              </w:rPr>
              <w:t>投标人的报价</w:t>
            </w:r>
            <w:r>
              <w:rPr>
                <w:rFonts w:hint="eastAsia" w:ascii="仿宋" w:hAnsi="仿宋" w:eastAsia="仿宋" w:cs="仿宋"/>
                <w:sz w:val="24"/>
                <w:szCs w:val="24"/>
                <w:lang w:eastAsia="zh-CN"/>
              </w:rPr>
              <w:t>无</w:t>
            </w:r>
            <w:r>
              <w:rPr>
                <w:rFonts w:hint="eastAsia" w:ascii="仿宋" w:hAnsi="仿宋" w:eastAsia="仿宋" w:cs="仿宋"/>
                <w:sz w:val="24"/>
                <w:szCs w:val="24"/>
              </w:rPr>
              <w:t>明显低于其他通过符合性审查投标人的报价，</w:t>
            </w:r>
            <w:r>
              <w:rPr>
                <w:rFonts w:hint="eastAsia" w:ascii="仿宋" w:hAnsi="仿宋" w:eastAsia="仿宋" w:cs="仿宋"/>
                <w:sz w:val="24"/>
                <w:szCs w:val="24"/>
                <w:lang w:eastAsia="zh-CN"/>
              </w:rPr>
              <w:t>不</w:t>
            </w:r>
            <w:r>
              <w:rPr>
                <w:rFonts w:hint="eastAsia" w:ascii="仿宋" w:hAnsi="仿宋" w:eastAsia="仿宋" w:cs="仿宋"/>
                <w:sz w:val="24"/>
                <w:szCs w:val="24"/>
              </w:rPr>
              <w:t>影响产品质量或者能诚信履约的，且投标人</w:t>
            </w:r>
            <w:r>
              <w:rPr>
                <w:rFonts w:hint="eastAsia" w:ascii="仿宋" w:hAnsi="仿宋" w:eastAsia="仿宋" w:cs="仿宋"/>
                <w:sz w:val="24"/>
                <w:szCs w:val="24"/>
                <w:lang w:eastAsia="zh-CN"/>
              </w:rPr>
              <w:t>可以</w:t>
            </w:r>
            <w:r>
              <w:rPr>
                <w:rFonts w:hint="eastAsia" w:ascii="仿宋" w:hAnsi="仿宋" w:eastAsia="仿宋" w:cs="仿宋"/>
                <w:sz w:val="24"/>
                <w:szCs w:val="24"/>
              </w:rPr>
              <w:t>证明其报价合理性的</w:t>
            </w:r>
          </w:p>
        </w:tc>
      </w:tr>
      <w:tr w14:paraId="6FDF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809" w:type="dxa"/>
            <w:noWrap w:val="0"/>
            <w:vAlign w:val="center"/>
          </w:tcPr>
          <w:p w14:paraId="711C937D">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3077" w:type="dxa"/>
            <w:noWrap w:val="0"/>
            <w:vAlign w:val="center"/>
          </w:tcPr>
          <w:p w14:paraId="336D7418">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投标保证金</w:t>
            </w:r>
          </w:p>
        </w:tc>
        <w:tc>
          <w:tcPr>
            <w:tcW w:w="5272" w:type="dxa"/>
            <w:noWrap w:val="0"/>
            <w:vAlign w:val="center"/>
          </w:tcPr>
          <w:p w14:paraId="49DB250C">
            <w:pPr>
              <w:pStyle w:val="10"/>
              <w:tabs>
                <w:tab w:val="left" w:pos="567"/>
              </w:tabs>
              <w:spacing w:before="0" w:line="360" w:lineRule="auto"/>
              <w:jc w:val="both"/>
              <w:rPr>
                <w:rFonts w:hint="eastAsia" w:ascii="仿宋" w:hAnsi="仿宋" w:eastAsia="仿宋" w:cs="仿宋"/>
                <w:sz w:val="24"/>
                <w:szCs w:val="24"/>
              </w:rPr>
            </w:pPr>
            <w:r>
              <w:rPr>
                <w:rFonts w:hint="eastAsia" w:ascii="仿宋" w:hAnsi="仿宋" w:eastAsia="仿宋" w:cs="仿宋"/>
                <w:sz w:val="24"/>
                <w:szCs w:val="24"/>
              </w:rPr>
              <w:t>投标保证金提交或金额、形式</w:t>
            </w:r>
            <w:r>
              <w:rPr>
                <w:rFonts w:hint="eastAsia" w:ascii="仿宋" w:hAnsi="仿宋" w:eastAsia="仿宋" w:cs="仿宋"/>
                <w:sz w:val="24"/>
                <w:szCs w:val="24"/>
                <w:lang w:eastAsia="zh-CN"/>
              </w:rPr>
              <w:t>完全</w:t>
            </w:r>
            <w:r>
              <w:rPr>
                <w:rFonts w:hint="eastAsia" w:ascii="仿宋" w:hAnsi="仿宋" w:eastAsia="仿宋" w:cs="仿宋"/>
                <w:sz w:val="24"/>
                <w:szCs w:val="24"/>
              </w:rPr>
              <w:t>符合</w:t>
            </w:r>
            <w:r>
              <w:rPr>
                <w:rFonts w:hint="eastAsia" w:ascii="仿宋" w:hAnsi="仿宋" w:eastAsia="仿宋" w:cs="仿宋"/>
                <w:sz w:val="24"/>
                <w:szCs w:val="24"/>
                <w:lang w:val="en-US" w:eastAsia="zh-CN"/>
              </w:rPr>
              <w:t>招标</w:t>
            </w:r>
            <w:r>
              <w:rPr>
                <w:rFonts w:hint="eastAsia" w:ascii="仿宋" w:hAnsi="仿宋" w:eastAsia="仿宋" w:cs="仿宋"/>
                <w:sz w:val="24"/>
                <w:szCs w:val="24"/>
              </w:rPr>
              <w:t>文件要求的</w:t>
            </w:r>
          </w:p>
        </w:tc>
      </w:tr>
      <w:tr w14:paraId="2F38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809" w:type="dxa"/>
            <w:noWrap w:val="0"/>
            <w:vAlign w:val="center"/>
          </w:tcPr>
          <w:p w14:paraId="31161F19">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3077" w:type="dxa"/>
            <w:noWrap w:val="0"/>
            <w:vAlign w:val="center"/>
          </w:tcPr>
          <w:p w14:paraId="2BEDF884">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投标内容</w:t>
            </w:r>
          </w:p>
        </w:tc>
        <w:tc>
          <w:tcPr>
            <w:tcW w:w="5272" w:type="dxa"/>
            <w:noWrap w:val="0"/>
            <w:vAlign w:val="center"/>
          </w:tcPr>
          <w:p w14:paraId="1022F0F3">
            <w:pPr>
              <w:pStyle w:val="10"/>
              <w:tabs>
                <w:tab w:val="left" w:pos="567"/>
              </w:tabs>
              <w:spacing w:before="0" w:line="360" w:lineRule="auto"/>
              <w:jc w:val="both"/>
              <w:rPr>
                <w:rFonts w:hint="eastAsia" w:ascii="仿宋" w:hAnsi="仿宋" w:eastAsia="仿宋" w:cs="仿宋"/>
                <w:sz w:val="24"/>
                <w:szCs w:val="24"/>
              </w:rPr>
            </w:pPr>
            <w:r>
              <w:rPr>
                <w:rFonts w:hint="eastAsia" w:ascii="仿宋" w:hAnsi="仿宋" w:eastAsia="仿宋" w:cs="仿宋"/>
                <w:sz w:val="24"/>
                <w:szCs w:val="24"/>
              </w:rPr>
              <w:t>投标内容</w:t>
            </w:r>
            <w:r>
              <w:rPr>
                <w:rFonts w:hint="eastAsia" w:ascii="仿宋" w:hAnsi="仿宋" w:eastAsia="仿宋" w:cs="仿宋"/>
                <w:sz w:val="24"/>
                <w:szCs w:val="24"/>
                <w:lang w:eastAsia="zh-CN"/>
              </w:rPr>
              <w:t>未</w:t>
            </w:r>
            <w:r>
              <w:rPr>
                <w:rFonts w:hint="eastAsia" w:ascii="仿宋" w:hAnsi="仿宋" w:eastAsia="仿宋" w:cs="仿宋"/>
                <w:sz w:val="24"/>
                <w:szCs w:val="24"/>
              </w:rPr>
              <w:t>出现漏项或数量与要求</w:t>
            </w:r>
            <w:r>
              <w:rPr>
                <w:rFonts w:hint="eastAsia" w:ascii="仿宋" w:hAnsi="仿宋" w:eastAsia="仿宋" w:cs="仿宋"/>
                <w:sz w:val="24"/>
                <w:szCs w:val="24"/>
                <w:lang w:eastAsia="zh-CN"/>
              </w:rPr>
              <w:t>不符</w:t>
            </w:r>
            <w:r>
              <w:rPr>
                <w:rFonts w:hint="eastAsia" w:ascii="仿宋" w:hAnsi="仿宋" w:eastAsia="仿宋" w:cs="仿宋"/>
                <w:sz w:val="24"/>
                <w:szCs w:val="24"/>
              </w:rPr>
              <w:t>或投标内容的技术指标</w:t>
            </w:r>
            <w:r>
              <w:rPr>
                <w:rFonts w:hint="eastAsia" w:ascii="仿宋" w:hAnsi="仿宋" w:eastAsia="仿宋" w:cs="仿宋"/>
                <w:sz w:val="24"/>
                <w:szCs w:val="24"/>
                <w:lang w:eastAsia="zh-CN"/>
              </w:rPr>
              <w:t>未</w:t>
            </w:r>
            <w:r>
              <w:rPr>
                <w:rFonts w:hint="eastAsia" w:ascii="仿宋" w:hAnsi="仿宋" w:eastAsia="仿宋" w:cs="仿宋"/>
                <w:sz w:val="24"/>
                <w:szCs w:val="24"/>
              </w:rPr>
              <w:t>达到</w:t>
            </w:r>
            <w:r>
              <w:rPr>
                <w:rFonts w:hint="eastAsia" w:ascii="仿宋" w:hAnsi="仿宋" w:eastAsia="仿宋" w:cs="仿宋"/>
                <w:sz w:val="24"/>
                <w:szCs w:val="24"/>
                <w:lang w:val="en-US" w:eastAsia="zh-CN"/>
              </w:rPr>
              <w:t>招标</w:t>
            </w:r>
            <w:r>
              <w:rPr>
                <w:rFonts w:hint="eastAsia" w:ascii="仿宋" w:hAnsi="仿宋" w:eastAsia="仿宋" w:cs="仿宋"/>
                <w:sz w:val="24"/>
                <w:szCs w:val="24"/>
              </w:rPr>
              <w:t>文件要求，</w:t>
            </w:r>
            <w:r>
              <w:rPr>
                <w:rFonts w:hint="eastAsia" w:ascii="仿宋" w:hAnsi="仿宋" w:eastAsia="仿宋" w:cs="仿宋"/>
                <w:sz w:val="24"/>
                <w:szCs w:val="24"/>
                <w:lang w:eastAsia="zh-CN"/>
              </w:rPr>
              <w:t>未</w:t>
            </w:r>
            <w:r>
              <w:rPr>
                <w:rFonts w:hint="eastAsia" w:ascii="仿宋" w:hAnsi="仿宋" w:eastAsia="仿宋" w:cs="仿宋"/>
                <w:sz w:val="24"/>
                <w:szCs w:val="24"/>
              </w:rPr>
              <w:t>造成采购档次降低或影响采购性能、功能</w:t>
            </w:r>
          </w:p>
        </w:tc>
      </w:tr>
      <w:tr w14:paraId="7568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09" w:type="dxa"/>
            <w:noWrap w:val="0"/>
            <w:vAlign w:val="center"/>
          </w:tcPr>
          <w:p w14:paraId="26679A6A">
            <w:pPr>
              <w:pStyle w:val="10"/>
              <w:tabs>
                <w:tab w:val="left" w:pos="567"/>
              </w:tabs>
              <w:spacing w:before="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3077" w:type="dxa"/>
            <w:noWrap w:val="0"/>
            <w:vAlign w:val="center"/>
          </w:tcPr>
          <w:p w14:paraId="791D9C37">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color w:val="auto"/>
                <w:sz w:val="24"/>
                <w:szCs w:val="24"/>
                <w:highlight w:val="none"/>
              </w:rPr>
              <w:t>合同履行期限</w:t>
            </w:r>
          </w:p>
        </w:tc>
        <w:tc>
          <w:tcPr>
            <w:tcW w:w="5272" w:type="dxa"/>
            <w:noWrap w:val="0"/>
            <w:vAlign w:val="center"/>
          </w:tcPr>
          <w:p w14:paraId="27E8646A">
            <w:pPr>
              <w:tabs>
                <w:tab w:val="left" w:pos="0"/>
              </w:tabs>
              <w:adjustRightInd w:val="0"/>
              <w:snapToGrid w:val="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
                <w:sz w:val="24"/>
                <w:szCs w:val="24"/>
                <w:lang w:val="en-US" w:eastAsia="zh-CN" w:bidi="ar-SA"/>
              </w:rPr>
              <w:t>应满足招标文件中要求的合同履行期限</w:t>
            </w:r>
          </w:p>
        </w:tc>
      </w:tr>
      <w:tr w14:paraId="7370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809" w:type="dxa"/>
            <w:noWrap w:val="0"/>
            <w:vAlign w:val="center"/>
          </w:tcPr>
          <w:p w14:paraId="3E43C79B">
            <w:pPr>
              <w:pStyle w:val="10"/>
              <w:tabs>
                <w:tab w:val="left" w:pos="567"/>
              </w:tabs>
              <w:spacing w:before="0"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3077" w:type="dxa"/>
            <w:noWrap w:val="0"/>
            <w:vAlign w:val="center"/>
          </w:tcPr>
          <w:p w14:paraId="5804468E">
            <w:pPr>
              <w:pStyle w:val="10"/>
              <w:tabs>
                <w:tab w:val="left" w:pos="567"/>
              </w:tabs>
              <w:spacing w:before="0" w:line="360" w:lineRule="auto"/>
              <w:jc w:val="center"/>
              <w:rPr>
                <w:rFonts w:hint="eastAsia" w:ascii="仿宋" w:hAnsi="仿宋" w:eastAsia="仿宋" w:cs="仿宋"/>
                <w:sz w:val="24"/>
                <w:szCs w:val="24"/>
              </w:rPr>
            </w:pPr>
            <w:r>
              <w:rPr>
                <w:rFonts w:hint="eastAsia" w:ascii="仿宋" w:hAnsi="仿宋" w:eastAsia="仿宋" w:cs="仿宋"/>
                <w:sz w:val="24"/>
                <w:szCs w:val="24"/>
              </w:rPr>
              <w:t>其它情形</w:t>
            </w:r>
          </w:p>
        </w:tc>
        <w:tc>
          <w:tcPr>
            <w:tcW w:w="5272" w:type="dxa"/>
            <w:noWrap w:val="0"/>
            <w:vAlign w:val="center"/>
          </w:tcPr>
          <w:p w14:paraId="4ADCFB38">
            <w:pPr>
              <w:pStyle w:val="10"/>
              <w:tabs>
                <w:tab w:val="left" w:pos="567"/>
              </w:tabs>
              <w:spacing w:before="0" w:line="360" w:lineRule="auto"/>
              <w:jc w:val="both"/>
              <w:rPr>
                <w:rFonts w:hint="eastAsia" w:ascii="仿宋" w:hAnsi="仿宋" w:eastAsia="仿宋" w:cs="仿宋"/>
                <w:sz w:val="24"/>
                <w:szCs w:val="24"/>
              </w:rPr>
            </w:pPr>
            <w:r>
              <w:rPr>
                <w:rFonts w:hint="eastAsia" w:ascii="仿宋" w:hAnsi="仿宋" w:eastAsia="仿宋" w:cs="仿宋"/>
                <w:sz w:val="24"/>
                <w:szCs w:val="24"/>
                <w:lang w:eastAsia="zh-CN"/>
              </w:rPr>
              <w:t>不</w:t>
            </w:r>
            <w:r>
              <w:rPr>
                <w:rFonts w:hint="eastAsia" w:ascii="仿宋" w:hAnsi="仿宋" w:eastAsia="仿宋" w:cs="仿宋"/>
                <w:sz w:val="24"/>
                <w:szCs w:val="24"/>
              </w:rPr>
              <w:t>存在其它不符合法律法规或招标文件规定的投标无效条款</w:t>
            </w:r>
          </w:p>
        </w:tc>
      </w:tr>
    </w:tbl>
    <w:p w14:paraId="0DC568EF">
      <w:pPr>
        <w:rPr>
          <w:rFonts w:hint="eastAsia" w:ascii="仿宋" w:hAnsi="仿宋" w:eastAsia="仿宋" w:cs="仿宋"/>
          <w:color w:val="auto"/>
          <w:sz w:val="24"/>
          <w:szCs w:val="24"/>
          <w:highlight w:val="none"/>
        </w:rPr>
      </w:pPr>
    </w:p>
    <w:p w14:paraId="68569F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sz w:val="24"/>
          <w:szCs w:val="24"/>
        </w:rPr>
      </w:pPr>
      <w:r>
        <w:rPr>
          <w:rFonts w:hint="eastAsia" w:ascii="仿宋" w:hAnsi="仿宋" w:eastAsia="仿宋"/>
          <w:sz w:val="24"/>
          <w:szCs w:val="24"/>
        </w:rPr>
        <w:t>说明： （1）上述各项中用“√”表示通过，“×”表示不通过； （2）上述各项中如有一项为“×”，则结论为“×”，表示该投标文件中存在重大偏差，不能通过初步评审；评委对某一分项评审认为不合格时，必须要写明原因。 （3）投标文件最终合格与否，以所有评委的评审意见中少数服从多数为原则定论。 （4）投标人请认真阅读和理解上述内容，避免投标文件中有违背上述审查标准之一的情况发生而造成投标被否决。</w:t>
      </w:r>
    </w:p>
    <w:p w14:paraId="1FFFB3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sz w:val="24"/>
          <w:szCs w:val="24"/>
        </w:rPr>
      </w:pPr>
      <w:r>
        <w:rPr>
          <w:rFonts w:hint="eastAsia" w:ascii="仿宋" w:hAnsi="仿宋" w:eastAsia="仿宋"/>
          <w:sz w:val="24"/>
          <w:szCs w:val="24"/>
          <w:lang w:val="en-US" w:eastAsia="zh-CN"/>
        </w:rPr>
        <w:t>评标</w:t>
      </w:r>
      <w:r>
        <w:rPr>
          <w:rFonts w:hint="eastAsia" w:ascii="仿宋" w:hAnsi="仿宋" w:eastAsia="仿宋"/>
          <w:sz w:val="24"/>
          <w:szCs w:val="24"/>
        </w:rPr>
        <w:t xml:space="preserve">小组（签字）：   </w:t>
      </w:r>
    </w:p>
    <w:p w14:paraId="04869889">
      <w:pPr>
        <w:spacing w:line="360" w:lineRule="auto"/>
        <w:rPr>
          <w:rFonts w:hint="eastAsia" w:ascii="仿宋" w:hAnsi="仿宋" w:eastAsia="仿宋"/>
          <w:b/>
          <w:sz w:val="24"/>
          <w:szCs w:val="24"/>
        </w:rPr>
      </w:pPr>
      <w:r>
        <w:rPr>
          <w:rFonts w:hint="eastAsia" w:ascii="仿宋" w:hAnsi="仿宋" w:eastAsia="仿宋"/>
          <w:b/>
          <w:sz w:val="24"/>
          <w:szCs w:val="24"/>
        </w:rPr>
        <w:t>注：未通过</w:t>
      </w:r>
      <w:r>
        <w:rPr>
          <w:rFonts w:hint="eastAsia" w:ascii="仿宋" w:hAnsi="仿宋" w:eastAsia="仿宋"/>
          <w:b/>
          <w:sz w:val="24"/>
          <w:szCs w:val="24"/>
          <w:lang w:val="en-US" w:eastAsia="zh-CN"/>
        </w:rPr>
        <w:t>资格审查、符合性</w:t>
      </w:r>
      <w:r>
        <w:rPr>
          <w:rFonts w:hint="eastAsia" w:ascii="仿宋" w:hAnsi="仿宋" w:eastAsia="仿宋"/>
          <w:b/>
          <w:sz w:val="24"/>
          <w:szCs w:val="24"/>
        </w:rPr>
        <w:t>审查的投标文件，其投标文件作为无效投标文件，不进入下一步评审</w:t>
      </w:r>
    </w:p>
    <w:p w14:paraId="1E919921">
      <w:pPr>
        <w:pStyle w:val="2"/>
        <w:keepNext/>
        <w:keepLines/>
        <w:pageBreakBefore w:val="0"/>
        <w:widowControl w:val="0"/>
        <w:kinsoku/>
        <w:wordWrap/>
        <w:overflowPunct/>
        <w:topLinePunct w:val="0"/>
        <w:autoSpaceDE/>
        <w:autoSpaceDN/>
        <w:bidi w:val="0"/>
        <w:adjustRightInd/>
        <w:snapToGrid/>
        <w:spacing w:line="260" w:lineRule="exact"/>
        <w:jc w:val="left"/>
        <w:textAlignment w:val="auto"/>
        <w:rPr>
          <w:rFonts w:hint="eastAsia" w:ascii="仿宋" w:hAnsi="仿宋" w:eastAsia="仿宋" w:cs="仿宋"/>
          <w:color w:val="auto"/>
          <w:sz w:val="24"/>
          <w:szCs w:val="24"/>
          <w:highlight w:val="none"/>
        </w:rPr>
      </w:pPr>
      <w:bookmarkStart w:id="507" w:name="_Toc45795253"/>
      <w:bookmarkStart w:id="508" w:name="_Toc9700"/>
      <w:r>
        <w:rPr>
          <w:rFonts w:hint="eastAsia" w:ascii="仿宋" w:hAnsi="仿宋" w:eastAsia="仿宋" w:cs="仿宋"/>
          <w:color w:val="auto"/>
          <w:sz w:val="24"/>
          <w:szCs w:val="24"/>
          <w:highlight w:val="none"/>
        </w:rPr>
        <w:t>附表</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w:t>
      </w:r>
    </w:p>
    <w:p w14:paraId="4547F324">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评分细则</w:t>
      </w:r>
    </w:p>
    <w:tbl>
      <w:tblPr>
        <w:tblStyle w:val="25"/>
        <w:tblpPr w:leftFromText="180" w:rightFromText="180" w:vertAnchor="text" w:horzAnchor="page" w:tblpX="764" w:tblpY="579"/>
        <w:tblOverlap w:val="never"/>
        <w:tblW w:w="10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215"/>
        <w:gridCol w:w="5781"/>
        <w:gridCol w:w="1020"/>
      </w:tblGrid>
      <w:tr w14:paraId="4F33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480" w:type="dxa"/>
            <w:vAlign w:val="center"/>
          </w:tcPr>
          <w:p w14:paraId="2ED91440">
            <w:pPr>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w:t>
            </w:r>
          </w:p>
          <w:p w14:paraId="153354BD">
            <w:pPr>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指标</w:t>
            </w:r>
          </w:p>
        </w:tc>
        <w:tc>
          <w:tcPr>
            <w:tcW w:w="7996" w:type="dxa"/>
            <w:gridSpan w:val="2"/>
            <w:tcBorders>
              <w:right w:val="single" w:color="auto" w:sz="4" w:space="0"/>
            </w:tcBorders>
            <w:vAlign w:val="center"/>
          </w:tcPr>
          <w:p w14:paraId="0005B4F0">
            <w:pPr>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评议内容</w:t>
            </w:r>
          </w:p>
        </w:tc>
        <w:tc>
          <w:tcPr>
            <w:tcW w:w="1020" w:type="dxa"/>
            <w:tcBorders>
              <w:right w:val="single" w:color="auto" w:sz="4" w:space="0"/>
            </w:tcBorders>
            <w:vAlign w:val="center"/>
          </w:tcPr>
          <w:p w14:paraId="3B77631E">
            <w:pPr>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71B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9" w:hRule="atLeast"/>
        </w:trPr>
        <w:tc>
          <w:tcPr>
            <w:tcW w:w="1480" w:type="dxa"/>
            <w:vAlign w:val="center"/>
          </w:tcPr>
          <w:p w14:paraId="1E48E05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报价得分（</w:t>
            </w:r>
            <w:r>
              <w:rPr>
                <w:rFonts w:hint="eastAsia" w:ascii="仿宋" w:hAnsi="仿宋" w:eastAsia="仿宋" w:cs="仿宋"/>
                <w:b/>
                <w:color w:val="auto"/>
                <w:sz w:val="24"/>
                <w:szCs w:val="24"/>
                <w:highlight w:val="none"/>
                <w:lang w:val="en-US" w:eastAsia="zh-CN"/>
              </w:rPr>
              <w:t>30</w:t>
            </w:r>
            <w:r>
              <w:rPr>
                <w:rFonts w:hint="eastAsia" w:ascii="仿宋" w:hAnsi="仿宋" w:eastAsia="仿宋" w:cs="仿宋"/>
                <w:b/>
                <w:color w:val="auto"/>
                <w:sz w:val="24"/>
                <w:szCs w:val="24"/>
                <w:highlight w:val="none"/>
              </w:rPr>
              <w:t>分）</w:t>
            </w:r>
          </w:p>
        </w:tc>
        <w:tc>
          <w:tcPr>
            <w:tcW w:w="7996" w:type="dxa"/>
            <w:gridSpan w:val="2"/>
            <w:tcBorders>
              <w:right w:val="single" w:color="auto" w:sz="4" w:space="0"/>
            </w:tcBorders>
            <w:vAlign w:val="center"/>
          </w:tcPr>
          <w:p w14:paraId="7E2CBCC2">
            <w:pPr>
              <w:spacing w:before="50" w:after="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价格分应当采用低价优先法计算，即满足</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要求且最终投标价格最低的有效投标报价为评标基准价，其价格分为满分。其他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的价格分统一按照下列公式计算：</w:t>
            </w:r>
          </w:p>
          <w:p w14:paraId="58A56986">
            <w:pPr>
              <w:spacing w:before="50" w:after="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投标报价得分=(评标基准价/投标报价)×100*</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tc>
        <w:tc>
          <w:tcPr>
            <w:tcW w:w="1020" w:type="dxa"/>
            <w:tcBorders>
              <w:right w:val="single" w:color="auto" w:sz="4" w:space="0"/>
            </w:tcBorders>
            <w:vAlign w:val="center"/>
          </w:tcPr>
          <w:p w14:paraId="31648286">
            <w:pPr>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r>
      <w:tr w14:paraId="3E60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trPr>
        <w:tc>
          <w:tcPr>
            <w:tcW w:w="1480" w:type="dxa"/>
            <w:vMerge w:val="restart"/>
            <w:vAlign w:val="center"/>
          </w:tcPr>
          <w:p w14:paraId="0147153C">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商</w:t>
            </w:r>
          </w:p>
          <w:p w14:paraId="18AAE00B">
            <w:pPr>
              <w:jc w:val="center"/>
              <w:rPr>
                <w:rFonts w:hint="eastAsia" w:ascii="仿宋" w:hAnsi="仿宋" w:eastAsia="仿宋" w:cs="仿宋"/>
                <w:b/>
                <w:color w:val="auto"/>
                <w:sz w:val="24"/>
                <w:szCs w:val="24"/>
                <w:highlight w:val="none"/>
              </w:rPr>
            </w:pPr>
          </w:p>
          <w:p w14:paraId="6CACA30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务</w:t>
            </w:r>
          </w:p>
          <w:p w14:paraId="55CA1F50">
            <w:pPr>
              <w:jc w:val="center"/>
              <w:rPr>
                <w:rFonts w:hint="eastAsia" w:ascii="仿宋" w:hAnsi="仿宋" w:eastAsia="仿宋" w:cs="仿宋"/>
                <w:b/>
                <w:color w:val="auto"/>
                <w:sz w:val="24"/>
                <w:szCs w:val="24"/>
                <w:highlight w:val="none"/>
              </w:rPr>
            </w:pPr>
          </w:p>
          <w:p w14:paraId="35071E5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技</w:t>
            </w:r>
          </w:p>
          <w:p w14:paraId="42E00FF6">
            <w:pPr>
              <w:jc w:val="center"/>
              <w:rPr>
                <w:rFonts w:hint="eastAsia" w:ascii="仿宋" w:hAnsi="仿宋" w:eastAsia="仿宋" w:cs="仿宋"/>
                <w:b/>
                <w:color w:val="auto"/>
                <w:sz w:val="24"/>
                <w:szCs w:val="24"/>
                <w:highlight w:val="none"/>
              </w:rPr>
            </w:pPr>
          </w:p>
          <w:p w14:paraId="40EA1C6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术</w:t>
            </w:r>
          </w:p>
          <w:p w14:paraId="26124F27">
            <w:pPr>
              <w:jc w:val="center"/>
              <w:rPr>
                <w:rFonts w:hint="eastAsia" w:ascii="仿宋" w:hAnsi="仿宋" w:eastAsia="仿宋" w:cs="仿宋"/>
                <w:b/>
                <w:color w:val="auto"/>
                <w:sz w:val="24"/>
                <w:szCs w:val="24"/>
                <w:highlight w:val="none"/>
              </w:rPr>
            </w:pPr>
          </w:p>
          <w:p w14:paraId="6D8E7E6C">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w:t>
            </w:r>
          </w:p>
          <w:p w14:paraId="5ADCF8C3">
            <w:pPr>
              <w:jc w:val="center"/>
              <w:rPr>
                <w:rFonts w:hint="eastAsia" w:ascii="仿宋" w:hAnsi="仿宋" w:eastAsia="仿宋" w:cs="仿宋"/>
                <w:b/>
                <w:color w:val="auto"/>
                <w:sz w:val="24"/>
                <w:szCs w:val="24"/>
                <w:highlight w:val="none"/>
              </w:rPr>
            </w:pPr>
          </w:p>
          <w:p w14:paraId="2C72B23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审</w:t>
            </w:r>
          </w:p>
          <w:p w14:paraId="30527AF0">
            <w:pPr>
              <w:jc w:val="center"/>
              <w:rPr>
                <w:rFonts w:hint="eastAsia" w:ascii="仿宋" w:hAnsi="仿宋" w:eastAsia="仿宋" w:cs="仿宋"/>
                <w:b/>
                <w:color w:val="auto"/>
                <w:sz w:val="24"/>
                <w:szCs w:val="24"/>
                <w:highlight w:val="none"/>
              </w:rPr>
            </w:pPr>
          </w:p>
          <w:p w14:paraId="5C275B2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70</w:t>
            </w:r>
            <w:r>
              <w:rPr>
                <w:rFonts w:hint="eastAsia" w:ascii="仿宋" w:hAnsi="仿宋" w:eastAsia="仿宋" w:cs="仿宋"/>
                <w:b/>
                <w:color w:val="auto"/>
                <w:sz w:val="24"/>
                <w:szCs w:val="24"/>
                <w:highlight w:val="none"/>
              </w:rPr>
              <w:t>分）</w:t>
            </w:r>
          </w:p>
        </w:tc>
        <w:tc>
          <w:tcPr>
            <w:tcW w:w="2215" w:type="dxa"/>
            <w:vAlign w:val="center"/>
          </w:tcPr>
          <w:p w14:paraId="0FCC13A4">
            <w:pPr>
              <w:spacing w:before="50" w:after="5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类似业绩</w:t>
            </w:r>
          </w:p>
        </w:tc>
        <w:tc>
          <w:tcPr>
            <w:tcW w:w="5781" w:type="dxa"/>
            <w:vAlign w:val="top"/>
          </w:tcPr>
          <w:p w14:paraId="033DE126">
            <w:pPr>
              <w:numPr>
                <w:ilvl w:val="0"/>
                <w:numId w:val="0"/>
              </w:numPr>
              <w:spacing w:line="240" w:lineRule="auto"/>
              <w:ind w:lef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本单位</w:t>
            </w:r>
            <w:r>
              <w:rPr>
                <w:rFonts w:hint="eastAsia" w:ascii="仿宋" w:hAnsi="仿宋" w:eastAsia="仿宋" w:cs="仿宋"/>
                <w:color w:val="auto"/>
                <w:sz w:val="24"/>
                <w:szCs w:val="24"/>
                <w:highlight w:val="none"/>
              </w:rPr>
              <w:t>近3年</w:t>
            </w:r>
            <w:r>
              <w:rPr>
                <w:rFonts w:hint="eastAsia" w:ascii="仿宋" w:hAnsi="仿宋" w:eastAsia="仿宋" w:cs="仿宋"/>
                <w:color w:val="auto"/>
                <w:sz w:val="24"/>
                <w:szCs w:val="24"/>
                <w:highlight w:val="none"/>
                <w:lang w:eastAsia="zh-CN"/>
              </w:rPr>
              <w:t>企业类似业绩</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日至</w:t>
            </w:r>
            <w:r>
              <w:rPr>
                <w:rFonts w:hint="eastAsia" w:ascii="仿宋" w:hAnsi="仿宋" w:eastAsia="仿宋" w:cs="仿宋"/>
                <w:color w:val="auto"/>
                <w:sz w:val="24"/>
                <w:szCs w:val="24"/>
                <w:highlight w:val="none"/>
                <w:lang w:val="en-US" w:eastAsia="zh-CN"/>
              </w:rPr>
              <w:t>今</w:t>
            </w: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val="en-US" w:eastAsia="zh-CN"/>
              </w:rPr>
              <w:t>证明材料</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提供一项</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w:t>
            </w:r>
            <w:r>
              <w:rPr>
                <w:rFonts w:hint="eastAsia" w:ascii="仿宋" w:hAnsi="仿宋" w:eastAsia="仿宋" w:cs="仿宋"/>
                <w:color w:val="auto"/>
                <w:sz w:val="24"/>
                <w:szCs w:val="24"/>
                <w:highlight w:val="none"/>
                <w:lang w:val="en-US" w:eastAsia="zh-CN"/>
              </w:rPr>
              <w:t>高得10</w:t>
            </w:r>
            <w:r>
              <w:rPr>
                <w:rFonts w:hint="eastAsia" w:ascii="仿宋" w:hAnsi="仿宋" w:eastAsia="仿宋" w:cs="仿宋"/>
                <w:color w:val="auto"/>
                <w:sz w:val="24"/>
                <w:szCs w:val="24"/>
                <w:highlight w:val="none"/>
              </w:rPr>
              <w:t>分。</w:t>
            </w:r>
          </w:p>
          <w:p w14:paraId="6B7F0E24">
            <w:pPr>
              <w:numPr>
                <w:ilvl w:val="0"/>
                <w:numId w:val="0"/>
              </w:numPr>
              <w:spacing w:line="240" w:lineRule="auto"/>
              <w:ind w:leftChars="0"/>
              <w:rPr>
                <w:rFonts w:hint="eastAsia"/>
                <w:lang w:val="en-US" w:eastAsia="zh-CN"/>
              </w:rPr>
            </w:pPr>
            <w:r>
              <w:rPr>
                <w:rFonts w:hint="eastAsia" w:ascii="仿宋" w:hAnsi="仿宋" w:eastAsia="仿宋" w:cs="仿宋"/>
                <w:b/>
                <w:bCs/>
                <w:color w:val="auto"/>
                <w:sz w:val="24"/>
                <w:szCs w:val="24"/>
                <w:highlight w:val="none"/>
              </w:rPr>
              <w:t>注：投标人需提供采购合同（含首页、项目内容、签字盖章页）</w:t>
            </w:r>
            <w:r>
              <w:rPr>
                <w:rFonts w:hint="eastAsia" w:ascii="仿宋" w:hAnsi="仿宋" w:eastAsia="仿宋" w:cs="仿宋"/>
                <w:b/>
                <w:bCs/>
                <w:color w:val="auto"/>
                <w:sz w:val="24"/>
                <w:szCs w:val="24"/>
                <w:highlight w:val="none"/>
                <w:lang w:eastAsia="zh-CN"/>
              </w:rPr>
              <w:t>和</w:t>
            </w:r>
            <w:r>
              <w:rPr>
                <w:rFonts w:hint="eastAsia" w:ascii="仿宋" w:hAnsi="仿宋" w:eastAsia="仿宋" w:cs="仿宋"/>
                <w:b/>
                <w:bCs/>
                <w:color w:val="auto"/>
                <w:sz w:val="24"/>
                <w:szCs w:val="24"/>
                <w:highlight w:val="none"/>
              </w:rPr>
              <w:t>中标通知书复印件，否则业绩不予认可。</w:t>
            </w:r>
          </w:p>
        </w:tc>
        <w:tc>
          <w:tcPr>
            <w:tcW w:w="1020" w:type="dxa"/>
            <w:tcBorders>
              <w:right w:val="single" w:color="auto" w:sz="4" w:space="0"/>
            </w:tcBorders>
            <w:vAlign w:val="center"/>
          </w:tcPr>
          <w:p w14:paraId="6D1A8EBB">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分</w:t>
            </w:r>
          </w:p>
        </w:tc>
      </w:tr>
      <w:tr w14:paraId="0B6A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1480" w:type="dxa"/>
            <w:vMerge w:val="continue"/>
            <w:vAlign w:val="center"/>
          </w:tcPr>
          <w:p w14:paraId="1E3D3A5B">
            <w:pPr>
              <w:jc w:val="left"/>
              <w:rPr>
                <w:rFonts w:hint="eastAsia" w:ascii="仿宋" w:hAnsi="仿宋" w:eastAsia="仿宋" w:cs="仿宋"/>
                <w:b/>
                <w:color w:val="auto"/>
                <w:sz w:val="24"/>
                <w:szCs w:val="24"/>
                <w:highlight w:val="none"/>
              </w:rPr>
            </w:pPr>
          </w:p>
        </w:tc>
        <w:tc>
          <w:tcPr>
            <w:tcW w:w="2215" w:type="dxa"/>
            <w:vAlign w:val="center"/>
          </w:tcPr>
          <w:p w14:paraId="085703FA">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货源保障</w:t>
            </w:r>
          </w:p>
        </w:tc>
        <w:tc>
          <w:tcPr>
            <w:tcW w:w="5781" w:type="dxa"/>
            <w:vAlign w:val="center"/>
          </w:tcPr>
          <w:p w14:paraId="034E542F">
            <w:pPr>
              <w:numPr>
                <w:ilvl w:val="0"/>
                <w:numId w:val="0"/>
              </w:numPr>
              <w:spacing w:line="240" w:lineRule="auto"/>
              <w:ind w:leftChars="0"/>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auto"/>
                <w:sz w:val="24"/>
                <w:szCs w:val="24"/>
                <w:highlight w:val="none"/>
                <w:lang w:val="en-US" w:eastAsia="zh-CN"/>
              </w:rPr>
              <w:t>所投产品来源清晰、渠道正规，具备相关证明材料得 5 分，否</w:t>
            </w:r>
            <w:r>
              <w:rPr>
                <w:rFonts w:hint="default" w:ascii="仿宋" w:hAnsi="仿宋" w:eastAsia="仿宋" w:cs="仿宋"/>
                <w:color w:val="auto"/>
                <w:sz w:val="24"/>
                <w:szCs w:val="24"/>
                <w:highlight w:val="none"/>
                <w:lang w:val="en-US" w:eastAsia="zh-CN"/>
              </w:rPr>
              <w:t>则不得分</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（需提供产品检测报告、产品合格证等相关证明材料）</w:t>
            </w:r>
          </w:p>
        </w:tc>
        <w:tc>
          <w:tcPr>
            <w:tcW w:w="1020" w:type="dxa"/>
            <w:tcBorders>
              <w:right w:val="single" w:color="auto" w:sz="4" w:space="0"/>
            </w:tcBorders>
            <w:vAlign w:val="center"/>
          </w:tcPr>
          <w:p w14:paraId="274D391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tc>
      </w:tr>
      <w:tr w14:paraId="7BC5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 w:hRule="atLeast"/>
        </w:trPr>
        <w:tc>
          <w:tcPr>
            <w:tcW w:w="1480" w:type="dxa"/>
            <w:vMerge w:val="continue"/>
            <w:vAlign w:val="center"/>
          </w:tcPr>
          <w:p w14:paraId="1B845A1B">
            <w:pPr>
              <w:jc w:val="left"/>
              <w:rPr>
                <w:rFonts w:hint="eastAsia" w:ascii="仿宋" w:hAnsi="仿宋" w:eastAsia="仿宋" w:cs="仿宋"/>
                <w:b/>
                <w:color w:val="auto"/>
                <w:sz w:val="24"/>
                <w:szCs w:val="24"/>
                <w:highlight w:val="none"/>
              </w:rPr>
            </w:pPr>
          </w:p>
        </w:tc>
        <w:tc>
          <w:tcPr>
            <w:tcW w:w="2215" w:type="dxa"/>
            <w:vAlign w:val="center"/>
          </w:tcPr>
          <w:p w14:paraId="359032B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仓储能力</w:t>
            </w:r>
          </w:p>
        </w:tc>
        <w:tc>
          <w:tcPr>
            <w:tcW w:w="5781" w:type="dxa"/>
            <w:vAlign w:val="center"/>
          </w:tcPr>
          <w:p w14:paraId="428B7EE2">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投标人在项目所在辖区内具备条件的仓储网点：</w:t>
            </w:r>
            <w:r>
              <w:rPr>
                <w:rFonts w:hint="default" w:ascii="仿宋" w:hAnsi="仿宋" w:eastAsia="仿宋" w:cs="仿宋"/>
                <w:color w:val="auto"/>
                <w:sz w:val="24"/>
                <w:szCs w:val="24"/>
                <w:highlight w:val="none"/>
                <w:lang w:val="en-US" w:eastAsia="zh-CN"/>
              </w:rPr>
              <w:t>每提供1处网点</w:t>
            </w:r>
            <w:r>
              <w:rPr>
                <w:rFonts w:hint="eastAsia" w:ascii="仿宋" w:hAnsi="仿宋" w:eastAsia="仿宋" w:cs="仿宋"/>
                <w:color w:val="auto"/>
                <w:sz w:val="24"/>
                <w:szCs w:val="24"/>
                <w:highlight w:val="none"/>
                <w:lang w:val="en-US" w:eastAsia="zh-CN"/>
              </w:rPr>
              <w:t>得2.5</w:t>
            </w:r>
            <w:r>
              <w:rPr>
                <w:rFonts w:hint="default" w:ascii="仿宋" w:hAnsi="仿宋" w:eastAsia="仿宋" w:cs="仿宋"/>
                <w:color w:val="auto"/>
                <w:sz w:val="24"/>
                <w:szCs w:val="24"/>
                <w:highlight w:val="none"/>
                <w:lang w:val="en-US" w:eastAsia="zh-CN"/>
              </w:rPr>
              <w:t>分，最高</w:t>
            </w:r>
            <w:r>
              <w:rPr>
                <w:rFonts w:hint="eastAsia" w:ascii="仿宋" w:hAnsi="仿宋" w:eastAsia="仿宋" w:cs="仿宋"/>
                <w:color w:val="auto"/>
                <w:sz w:val="24"/>
                <w:szCs w:val="24"/>
                <w:highlight w:val="none"/>
                <w:lang w:val="en-US" w:eastAsia="zh-CN"/>
              </w:rPr>
              <w:t>得5</w:t>
            </w:r>
            <w:r>
              <w:rPr>
                <w:rFonts w:hint="default" w:ascii="仿宋" w:hAnsi="仿宋" w:eastAsia="仿宋" w:cs="仿宋"/>
                <w:color w:val="auto"/>
                <w:sz w:val="24"/>
                <w:szCs w:val="24"/>
                <w:highlight w:val="none"/>
                <w:lang w:val="en-US" w:eastAsia="zh-CN"/>
              </w:rPr>
              <w:t>分。（提供仓库及设备照片、产权证或租赁合同复印件加盖公章，否则不得分）</w:t>
            </w:r>
          </w:p>
        </w:tc>
        <w:tc>
          <w:tcPr>
            <w:tcW w:w="1020" w:type="dxa"/>
            <w:tcBorders>
              <w:right w:val="single" w:color="auto" w:sz="4" w:space="0"/>
            </w:tcBorders>
            <w:vAlign w:val="center"/>
          </w:tcPr>
          <w:p w14:paraId="47ED9601">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0-5分</w:t>
            </w:r>
          </w:p>
        </w:tc>
      </w:tr>
      <w:tr w14:paraId="1928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 w:hRule="atLeast"/>
        </w:trPr>
        <w:tc>
          <w:tcPr>
            <w:tcW w:w="1480" w:type="dxa"/>
            <w:vMerge w:val="continue"/>
            <w:vAlign w:val="center"/>
          </w:tcPr>
          <w:p w14:paraId="4103344C">
            <w:pPr>
              <w:jc w:val="left"/>
              <w:rPr>
                <w:rFonts w:hint="eastAsia" w:ascii="仿宋" w:hAnsi="仿宋" w:eastAsia="仿宋" w:cs="仿宋"/>
                <w:b/>
                <w:color w:val="auto"/>
                <w:sz w:val="24"/>
                <w:szCs w:val="24"/>
                <w:highlight w:val="none"/>
              </w:rPr>
            </w:pPr>
          </w:p>
        </w:tc>
        <w:tc>
          <w:tcPr>
            <w:tcW w:w="2215" w:type="dxa"/>
            <w:vMerge w:val="restart"/>
            <w:vAlign w:val="center"/>
          </w:tcPr>
          <w:p w14:paraId="5FA8D960">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配送能力</w:t>
            </w:r>
          </w:p>
        </w:tc>
        <w:tc>
          <w:tcPr>
            <w:tcW w:w="5781" w:type="dxa"/>
            <w:vAlign w:val="center"/>
          </w:tcPr>
          <w:p w14:paraId="4A856E4D">
            <w:pPr>
              <w:numPr>
                <w:ilvl w:val="0"/>
                <w:numId w:val="0"/>
              </w:numPr>
              <w:spacing w:line="240" w:lineRule="auto"/>
              <w:ind w:lef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根据投标人拟投入本项目的服务团队人员数量进行评分， 须为</w:t>
            </w:r>
            <w:r>
              <w:rPr>
                <w:rFonts w:hint="default" w:ascii="仿宋" w:hAnsi="仿宋" w:eastAsia="仿宋" w:cs="仿宋"/>
                <w:color w:val="auto"/>
                <w:sz w:val="24"/>
                <w:szCs w:val="24"/>
                <w:highlight w:val="none"/>
                <w:lang w:val="en-US" w:eastAsia="zh-CN"/>
              </w:rPr>
              <w:t>本项目配备2人为基础</w:t>
            </w:r>
            <w:r>
              <w:rPr>
                <w:rFonts w:hint="eastAsia" w:ascii="仿宋" w:hAnsi="仿宋" w:eastAsia="仿宋" w:cs="仿宋"/>
                <w:color w:val="auto"/>
                <w:sz w:val="24"/>
                <w:szCs w:val="24"/>
                <w:highlight w:val="none"/>
                <w:lang w:val="en-US" w:eastAsia="zh-CN"/>
              </w:rPr>
              <w:t>分1分</w:t>
            </w:r>
            <w:r>
              <w:rPr>
                <w:rFonts w:hint="default" w:ascii="仿宋" w:hAnsi="仿宋" w:eastAsia="仿宋" w:cs="仿宋"/>
                <w:color w:val="auto"/>
                <w:sz w:val="24"/>
                <w:szCs w:val="24"/>
                <w:highlight w:val="none"/>
                <w:lang w:val="en-US" w:eastAsia="zh-CN"/>
              </w:rPr>
              <w:t>，每增加1人加</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 xml:space="preserve">分， </w:t>
            </w:r>
            <w:r>
              <w:rPr>
                <w:rFonts w:hint="eastAsia" w:ascii="仿宋" w:hAnsi="仿宋" w:eastAsia="仿宋" w:cs="仿宋"/>
                <w:color w:val="auto"/>
                <w:sz w:val="24"/>
                <w:szCs w:val="24"/>
                <w:highlight w:val="none"/>
                <w:lang w:val="en-US" w:eastAsia="zh-CN"/>
              </w:rPr>
              <w:t>本项</w:t>
            </w:r>
            <w:r>
              <w:rPr>
                <w:rFonts w:hint="default" w:ascii="仿宋" w:hAnsi="仿宋" w:eastAsia="仿宋" w:cs="仿宋"/>
                <w:color w:val="auto"/>
                <w:sz w:val="24"/>
                <w:szCs w:val="24"/>
                <w:highlight w:val="none"/>
                <w:lang w:val="en-US" w:eastAsia="zh-CN"/>
              </w:rPr>
              <w:t>最高得</w:t>
            </w:r>
            <w:r>
              <w:rPr>
                <w:rFonts w:hint="eastAsia" w:ascii="仿宋" w:hAnsi="仿宋" w:eastAsia="仿宋" w:cs="仿宋"/>
                <w:color w:val="auto"/>
                <w:sz w:val="24"/>
                <w:szCs w:val="24"/>
                <w:highlight w:val="none"/>
                <w:lang w:val="en-US" w:eastAsia="zh-CN"/>
              </w:rPr>
              <w:t>7</w:t>
            </w:r>
            <w:r>
              <w:rPr>
                <w:rFonts w:hint="default" w:ascii="仿宋" w:hAnsi="仿宋" w:eastAsia="仿宋" w:cs="仿宋"/>
                <w:color w:val="auto"/>
                <w:sz w:val="24"/>
                <w:szCs w:val="24"/>
                <w:highlight w:val="none"/>
                <w:lang w:val="en-US" w:eastAsia="zh-CN"/>
              </w:rPr>
              <w:t>分。提供对应人员的劳动合同和202</w:t>
            </w: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年</w:t>
            </w:r>
            <w:r>
              <w:rPr>
                <w:rFonts w:hint="eastAsia" w:ascii="仿宋" w:hAnsi="仿宋" w:eastAsia="仿宋" w:cs="仿宋"/>
                <w:color w:val="auto"/>
                <w:sz w:val="24"/>
                <w:szCs w:val="24"/>
                <w:highlight w:val="none"/>
                <w:lang w:val="en-US" w:eastAsia="zh-CN"/>
              </w:rPr>
              <w:t>01月至05月</w:t>
            </w:r>
            <w:r>
              <w:rPr>
                <w:rFonts w:hint="default" w:ascii="仿宋" w:hAnsi="仿宋" w:eastAsia="仿宋" w:cs="仿宋"/>
                <w:color w:val="auto"/>
                <w:sz w:val="24"/>
                <w:szCs w:val="24"/>
                <w:highlight w:val="none"/>
                <w:lang w:val="en-US" w:eastAsia="zh-CN"/>
              </w:rPr>
              <w:t xml:space="preserve">任意 </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个月社保缴费证明。</w:t>
            </w:r>
          </w:p>
        </w:tc>
        <w:tc>
          <w:tcPr>
            <w:tcW w:w="1020" w:type="dxa"/>
            <w:tcBorders>
              <w:right w:val="single" w:color="auto" w:sz="4" w:space="0"/>
            </w:tcBorders>
            <w:vAlign w:val="center"/>
          </w:tcPr>
          <w:p w14:paraId="0DCB7BE2">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0-7</w:t>
            </w:r>
          </w:p>
        </w:tc>
      </w:tr>
      <w:tr w14:paraId="450A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 w:hRule="atLeast"/>
        </w:trPr>
        <w:tc>
          <w:tcPr>
            <w:tcW w:w="1480" w:type="dxa"/>
            <w:vMerge w:val="continue"/>
            <w:vAlign w:val="center"/>
          </w:tcPr>
          <w:p w14:paraId="08417FF7">
            <w:pPr>
              <w:jc w:val="left"/>
              <w:rPr>
                <w:rFonts w:hint="eastAsia" w:ascii="仿宋" w:hAnsi="仿宋" w:eastAsia="仿宋" w:cs="仿宋"/>
                <w:b/>
                <w:color w:val="auto"/>
                <w:sz w:val="24"/>
                <w:szCs w:val="24"/>
                <w:highlight w:val="none"/>
              </w:rPr>
            </w:pPr>
          </w:p>
        </w:tc>
        <w:tc>
          <w:tcPr>
            <w:tcW w:w="2215" w:type="dxa"/>
            <w:vMerge w:val="continue"/>
            <w:vAlign w:val="center"/>
          </w:tcPr>
          <w:p w14:paraId="1137DD6A">
            <w:pPr>
              <w:jc w:val="center"/>
              <w:rPr>
                <w:rFonts w:hint="eastAsia" w:ascii="仿宋" w:hAnsi="仿宋" w:eastAsia="仿宋" w:cs="仿宋"/>
                <w:color w:val="auto"/>
                <w:sz w:val="24"/>
                <w:szCs w:val="24"/>
                <w:highlight w:val="none"/>
                <w:lang w:val="en-US" w:eastAsia="zh-CN"/>
              </w:rPr>
            </w:pPr>
          </w:p>
        </w:tc>
        <w:tc>
          <w:tcPr>
            <w:tcW w:w="5781" w:type="dxa"/>
            <w:vAlign w:val="center"/>
          </w:tcPr>
          <w:p w14:paraId="104CCE7A">
            <w:pPr>
              <w:numPr>
                <w:ilvl w:val="0"/>
                <w:numId w:val="0"/>
              </w:numPr>
              <w:spacing w:line="240" w:lineRule="auto"/>
              <w:ind w:lef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投标人拟投入本项目的配送车辆。 </w:t>
            </w:r>
            <w:r>
              <w:rPr>
                <w:rFonts w:hint="default" w:ascii="仿宋" w:hAnsi="仿宋" w:eastAsia="仿宋" w:cs="仿宋"/>
                <w:color w:val="auto"/>
                <w:sz w:val="24"/>
                <w:szCs w:val="24"/>
                <w:highlight w:val="none"/>
                <w:lang w:val="en-US" w:eastAsia="zh-CN"/>
              </w:rPr>
              <w:t>须为本项目配备 1 辆货运车辆为基础</w:t>
            </w:r>
            <w:r>
              <w:rPr>
                <w:rFonts w:hint="eastAsia" w:ascii="仿宋" w:hAnsi="仿宋" w:eastAsia="仿宋" w:cs="仿宋"/>
                <w:color w:val="auto"/>
                <w:sz w:val="24"/>
                <w:szCs w:val="24"/>
                <w:highlight w:val="none"/>
                <w:lang w:val="en-US" w:eastAsia="zh-CN"/>
              </w:rPr>
              <w:t>1分</w:t>
            </w:r>
            <w:r>
              <w:rPr>
                <w:rFonts w:hint="default" w:ascii="仿宋" w:hAnsi="仿宋" w:eastAsia="仿宋" w:cs="仿宋"/>
                <w:color w:val="auto"/>
                <w:sz w:val="24"/>
                <w:szCs w:val="24"/>
                <w:highlight w:val="none"/>
                <w:lang w:val="en-US" w:eastAsia="zh-CN"/>
              </w:rPr>
              <w:t>，拟投入货车每增加1辆</w:t>
            </w:r>
            <w:r>
              <w:rPr>
                <w:rFonts w:hint="eastAsia" w:ascii="仿宋" w:hAnsi="仿宋" w:eastAsia="仿宋" w:cs="仿宋"/>
                <w:color w:val="auto"/>
                <w:sz w:val="24"/>
                <w:szCs w:val="24"/>
                <w:highlight w:val="none"/>
                <w:lang w:val="en-US" w:eastAsia="zh-CN"/>
              </w:rPr>
              <w:t>加1</w:t>
            </w:r>
            <w:r>
              <w:rPr>
                <w:rFonts w:hint="default" w:ascii="仿宋" w:hAnsi="仿宋" w:eastAsia="仿宋" w:cs="仿宋"/>
                <w:color w:val="auto"/>
                <w:sz w:val="24"/>
                <w:szCs w:val="24"/>
                <w:highlight w:val="none"/>
                <w:lang w:val="en-US" w:eastAsia="zh-CN"/>
              </w:rPr>
              <w:t>分，最高得</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分。（车辆相对固定，经交管部门备案及各类手续齐全需提供车辆正面照片、机动车行驶证、租赁合同（ 仅限租赁车辆） 复印件加盖公章， 否则不得分）</w:t>
            </w:r>
          </w:p>
        </w:tc>
        <w:tc>
          <w:tcPr>
            <w:tcW w:w="1020" w:type="dxa"/>
            <w:tcBorders>
              <w:right w:val="single" w:color="auto" w:sz="4" w:space="0"/>
            </w:tcBorders>
            <w:vAlign w:val="center"/>
          </w:tcPr>
          <w:p w14:paraId="027D9F8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w:t>
            </w:r>
          </w:p>
        </w:tc>
      </w:tr>
      <w:tr w14:paraId="37DD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3" w:hRule="atLeast"/>
        </w:trPr>
        <w:tc>
          <w:tcPr>
            <w:tcW w:w="1480" w:type="dxa"/>
            <w:vMerge w:val="continue"/>
            <w:vAlign w:val="center"/>
          </w:tcPr>
          <w:p w14:paraId="621CA5E8">
            <w:pPr>
              <w:jc w:val="left"/>
              <w:rPr>
                <w:rFonts w:hint="eastAsia" w:ascii="仿宋" w:hAnsi="仿宋" w:eastAsia="仿宋" w:cs="仿宋"/>
                <w:b/>
                <w:color w:val="auto"/>
                <w:sz w:val="24"/>
                <w:szCs w:val="24"/>
                <w:highlight w:val="none"/>
              </w:rPr>
            </w:pPr>
          </w:p>
        </w:tc>
        <w:tc>
          <w:tcPr>
            <w:tcW w:w="2215" w:type="dxa"/>
            <w:vAlign w:val="center"/>
          </w:tcPr>
          <w:p w14:paraId="4784969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项目实施方案</w:t>
            </w:r>
          </w:p>
        </w:tc>
        <w:tc>
          <w:tcPr>
            <w:tcW w:w="5781" w:type="dxa"/>
            <w:vAlign w:val="center"/>
          </w:tcPr>
          <w:p w14:paraId="6E249CD3">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投标人针对此项目制定的实施管理及配送方案情况： </w:t>
            </w:r>
          </w:p>
          <w:p w14:paraId="55CEE9D9">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1.投标人对货物运输的具体方案。①针对运输服务</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提供有效</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方案、正确处理、完美解决问题的方式； ②具有完善的运输组织模式，针对项目运输方案实施提出措施建议，确保项目顺利实施。 </w:t>
            </w:r>
          </w:p>
          <w:p w14:paraId="05A767A6">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2.投标人对货物配送的具体方案。①出入库管理②货物交接、配送时间安排。 </w:t>
            </w:r>
          </w:p>
          <w:p w14:paraId="260D5138">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3.投标人对货物装卸的具体方案。①货物装卸流程②货物装卸工具、装卸管理。 </w:t>
            </w:r>
          </w:p>
          <w:p w14:paraId="0420D83C">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注： 全部提供得</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分，每缺一项扣</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分（每有一项表述混乱或不完善扣</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 。</w:t>
            </w:r>
          </w:p>
        </w:tc>
        <w:tc>
          <w:tcPr>
            <w:tcW w:w="1020" w:type="dxa"/>
            <w:tcBorders>
              <w:right w:val="single" w:color="auto" w:sz="4" w:space="0"/>
            </w:tcBorders>
            <w:vAlign w:val="center"/>
          </w:tcPr>
          <w:p w14:paraId="44440EE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0-12分</w:t>
            </w:r>
          </w:p>
        </w:tc>
      </w:tr>
      <w:tr w14:paraId="1F15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1480" w:type="dxa"/>
            <w:vMerge w:val="continue"/>
          </w:tcPr>
          <w:p w14:paraId="0595AA11">
            <w:pPr>
              <w:jc w:val="left"/>
              <w:rPr>
                <w:rFonts w:hint="eastAsia" w:ascii="仿宋" w:hAnsi="仿宋" w:eastAsia="仿宋" w:cs="仿宋"/>
                <w:color w:val="FF0000"/>
                <w:sz w:val="24"/>
                <w:szCs w:val="24"/>
                <w:highlight w:val="none"/>
              </w:rPr>
            </w:pPr>
          </w:p>
        </w:tc>
        <w:tc>
          <w:tcPr>
            <w:tcW w:w="2215" w:type="dxa"/>
            <w:vAlign w:val="center"/>
          </w:tcPr>
          <w:p w14:paraId="50426C0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质量保障</w:t>
            </w:r>
            <w:r>
              <w:rPr>
                <w:rFonts w:hint="eastAsia" w:ascii="仿宋" w:hAnsi="仿宋" w:eastAsia="仿宋" w:cs="仿宋"/>
                <w:color w:val="auto"/>
                <w:sz w:val="24"/>
                <w:szCs w:val="24"/>
                <w:highlight w:val="none"/>
              </w:rPr>
              <w:t>方案</w:t>
            </w:r>
          </w:p>
        </w:tc>
        <w:tc>
          <w:tcPr>
            <w:tcW w:w="5781" w:type="dxa"/>
            <w:vAlign w:val="center"/>
          </w:tcPr>
          <w:p w14:paraId="42277DF8">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投标人针对此项目制定的质量保障方案情况： </w:t>
            </w:r>
          </w:p>
          <w:p w14:paraId="3D0FB187">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1.仓储安全管理。①具有仓储卫生管理制度②配置仓储安全设施（ 包括但不限于温度测量、湿度测量、挡鼠板、备用电机等，须提供照片相关证明材料） 。 </w:t>
            </w:r>
          </w:p>
          <w:p w14:paraId="0747D37C">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2.安全质量制度。①具有完善的安全制度②具有完善的安全标准。 </w:t>
            </w:r>
          </w:p>
          <w:p w14:paraId="6A3C3EEE">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3.进货渠道。①具有正规的进货渠道②品种具有多样性、货源充足、产品质量具有优质性。 </w:t>
            </w:r>
          </w:p>
          <w:p w14:paraId="2AB351B0">
            <w:pPr>
              <w:autoSpaceDE w:val="0"/>
              <w:autoSpaceDN w:val="0"/>
              <w:adjustRightInd w:val="0"/>
              <w:snapToGrid w:val="0"/>
              <w:spacing w:line="240" w:lineRule="auto"/>
              <w:rPr>
                <w:rFonts w:hint="default"/>
                <w:color w:val="auto"/>
                <w:highlight w:val="none"/>
                <w:lang w:val="en-US" w:eastAsia="zh-CN"/>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注：全部提供得</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分，每缺一项扣</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分（每有一项表述混乱或不完善扣</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w:t>
            </w:r>
          </w:p>
        </w:tc>
        <w:tc>
          <w:tcPr>
            <w:tcW w:w="1020" w:type="dxa"/>
            <w:tcBorders>
              <w:right w:val="single" w:color="auto" w:sz="4" w:space="0"/>
            </w:tcBorders>
            <w:vAlign w:val="center"/>
          </w:tcPr>
          <w:p w14:paraId="1EBBA923">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p>
        </w:tc>
      </w:tr>
      <w:tr w14:paraId="312B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8" w:hRule="atLeast"/>
        </w:trPr>
        <w:tc>
          <w:tcPr>
            <w:tcW w:w="1480" w:type="dxa"/>
            <w:vMerge w:val="continue"/>
          </w:tcPr>
          <w:p w14:paraId="06B63C61">
            <w:pPr>
              <w:jc w:val="left"/>
              <w:rPr>
                <w:rFonts w:hint="eastAsia" w:ascii="仿宋" w:hAnsi="仿宋" w:eastAsia="仿宋" w:cs="仿宋"/>
                <w:color w:val="FF0000"/>
                <w:sz w:val="24"/>
                <w:szCs w:val="24"/>
                <w:highlight w:val="none"/>
              </w:rPr>
            </w:pPr>
          </w:p>
        </w:tc>
        <w:tc>
          <w:tcPr>
            <w:tcW w:w="2215" w:type="dxa"/>
            <w:vMerge w:val="restart"/>
            <w:vAlign w:val="center"/>
          </w:tcPr>
          <w:p w14:paraId="4E548FA8">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应急能力</w:t>
            </w:r>
          </w:p>
        </w:tc>
        <w:tc>
          <w:tcPr>
            <w:tcW w:w="5781" w:type="dxa"/>
            <w:vAlign w:val="center"/>
          </w:tcPr>
          <w:p w14:paraId="234E734C">
            <w:p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采购人提出的调整计划、临时采购计划以及对不合格的补发调换等要求打分：</w:t>
            </w:r>
          </w:p>
          <w:p w14:paraId="4124CEA9">
            <w:pPr>
              <w:numPr>
                <w:ilvl w:val="0"/>
                <w:numId w:val="0"/>
              </w:num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①</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有具体可行措施及承诺予以响应的，得 </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w:t>
            </w:r>
          </w:p>
          <w:p w14:paraId="05358DD4">
            <w:pPr>
              <w:numPr>
                <w:ilvl w:val="0"/>
                <w:numId w:val="0"/>
              </w:num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②</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有承诺但措施不够具体可行的得</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分；</w:t>
            </w:r>
          </w:p>
          <w:p w14:paraId="320B060C">
            <w:pPr>
              <w:numPr>
                <w:ilvl w:val="0"/>
                <w:numId w:val="0"/>
              </w:num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③</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未提供的不得分。</w:t>
            </w:r>
          </w:p>
        </w:tc>
        <w:tc>
          <w:tcPr>
            <w:tcW w:w="1020" w:type="dxa"/>
            <w:tcBorders>
              <w:right w:val="single" w:color="auto" w:sz="4" w:space="0"/>
            </w:tcBorders>
            <w:vAlign w:val="center"/>
          </w:tcPr>
          <w:p w14:paraId="65C54EE8">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0-3</w:t>
            </w:r>
            <w:r>
              <w:rPr>
                <w:rFonts w:hint="eastAsia" w:ascii="仿宋" w:hAnsi="仿宋" w:eastAsia="仿宋" w:cs="仿宋"/>
                <w:color w:val="auto"/>
                <w:sz w:val="24"/>
                <w:szCs w:val="24"/>
                <w:highlight w:val="none"/>
              </w:rPr>
              <w:t>分</w:t>
            </w:r>
          </w:p>
        </w:tc>
      </w:tr>
      <w:tr w14:paraId="04DD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8" w:hRule="atLeast"/>
        </w:trPr>
        <w:tc>
          <w:tcPr>
            <w:tcW w:w="1480" w:type="dxa"/>
            <w:vMerge w:val="continue"/>
          </w:tcPr>
          <w:p w14:paraId="646E5CBF">
            <w:pPr>
              <w:jc w:val="left"/>
              <w:rPr>
                <w:rFonts w:hint="eastAsia" w:ascii="仿宋" w:hAnsi="仿宋" w:eastAsia="仿宋" w:cs="仿宋"/>
                <w:color w:val="FF0000"/>
                <w:sz w:val="24"/>
                <w:szCs w:val="24"/>
                <w:highlight w:val="none"/>
              </w:rPr>
            </w:pPr>
          </w:p>
        </w:tc>
        <w:tc>
          <w:tcPr>
            <w:tcW w:w="2215" w:type="dxa"/>
            <w:vMerge w:val="continue"/>
            <w:vAlign w:val="center"/>
          </w:tcPr>
          <w:p w14:paraId="3E9D098D">
            <w:pPr>
              <w:jc w:val="center"/>
              <w:rPr>
                <w:rFonts w:hint="default" w:ascii="仿宋" w:hAnsi="仿宋" w:eastAsia="仿宋" w:cs="仿宋"/>
                <w:color w:val="auto"/>
                <w:kern w:val="2"/>
                <w:sz w:val="24"/>
                <w:szCs w:val="24"/>
                <w:highlight w:val="none"/>
                <w:lang w:val="en-US" w:eastAsia="zh-CN" w:bidi="ar-SA"/>
              </w:rPr>
            </w:pPr>
          </w:p>
        </w:tc>
        <w:tc>
          <w:tcPr>
            <w:tcW w:w="5781" w:type="dxa"/>
            <w:vAlign w:val="center"/>
          </w:tcPr>
          <w:p w14:paraId="5E3532FF">
            <w:p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遇到突发事件或本地货源短缺、恶劣天气等情况时， 对解决问题的能力、紧急故障应急预案进行评价： </w:t>
            </w:r>
          </w:p>
          <w:p w14:paraId="36E45F61">
            <w:p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①</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供应商解决问题的能力强，项目实施过程中所有可能出现的问题考虑全面，紧急故障应急预案详细可操作强，得7分； </w:t>
            </w:r>
          </w:p>
          <w:p w14:paraId="2B2A0183">
            <w:p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②</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 xml:space="preserve">供应商具有解决项目过程中问题的能力， 项目实施过程中所有可能出现的问题考虑一般， 紧急故障应急预案一般可实施，得4分； </w:t>
            </w:r>
          </w:p>
          <w:p w14:paraId="66716A86">
            <w:pPr>
              <w:autoSpaceDE w:val="0"/>
              <w:autoSpaceDN w:val="0"/>
              <w:adjustRightInd w:val="0"/>
              <w:snapToGrid w:val="0"/>
              <w:spacing w:line="240" w:lineRule="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③</w:t>
            </w:r>
            <w: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t>供应商具有解决问题的能力，但考虑不够周到细致， 紧急故障应急预案操作性差，得 1 分。未提供不得分。</w:t>
            </w:r>
          </w:p>
        </w:tc>
        <w:tc>
          <w:tcPr>
            <w:tcW w:w="1020" w:type="dxa"/>
            <w:tcBorders>
              <w:right w:val="single" w:color="auto" w:sz="4" w:space="0"/>
            </w:tcBorders>
            <w:vAlign w:val="center"/>
          </w:tcPr>
          <w:p w14:paraId="0E79FE78">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0-7分</w:t>
            </w:r>
          </w:p>
        </w:tc>
      </w:tr>
      <w:tr w14:paraId="369B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8" w:hRule="atLeast"/>
        </w:trPr>
        <w:tc>
          <w:tcPr>
            <w:tcW w:w="1480" w:type="dxa"/>
            <w:vMerge w:val="continue"/>
          </w:tcPr>
          <w:p w14:paraId="38C30BA6">
            <w:pPr>
              <w:jc w:val="left"/>
              <w:rPr>
                <w:rFonts w:hint="eastAsia" w:ascii="仿宋" w:hAnsi="仿宋" w:eastAsia="仿宋" w:cs="仿宋"/>
                <w:color w:val="FF0000"/>
                <w:sz w:val="24"/>
                <w:szCs w:val="24"/>
                <w:highlight w:val="none"/>
              </w:rPr>
            </w:pPr>
          </w:p>
        </w:tc>
        <w:tc>
          <w:tcPr>
            <w:tcW w:w="2215" w:type="dxa"/>
            <w:vAlign w:val="center"/>
          </w:tcPr>
          <w:p w14:paraId="4BF96094">
            <w:pPr>
              <w:widowControl/>
              <w:spacing w:line="34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val="zh-CN"/>
              </w:rPr>
              <w:t>服务方案</w:t>
            </w:r>
          </w:p>
        </w:tc>
        <w:tc>
          <w:tcPr>
            <w:tcW w:w="5781" w:type="dxa"/>
            <w:vAlign w:val="center"/>
          </w:tcPr>
          <w:p w14:paraId="5CC0C427">
            <w:pPr>
              <w:autoSpaceDE w:val="0"/>
              <w:autoSpaceDN w:val="0"/>
              <w:adjustRightInd w:val="0"/>
              <w:snapToGrid w:val="0"/>
              <w:spacing w:line="240" w:lineRule="auto"/>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针对本项目制定完善的售后服务方案，根据售后服务承诺、服务计划、维护能力、响应时限、免费质保期过后的维护方案及费用情况等评分。</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完全</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满足招标文件要求得</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r>
              <w:rPr>
                <w:rFonts w:hint="eastAsia" w:ascii="仿宋" w:hAnsi="仿宋" w:eastAsia="仿宋" w:cs="仿宋"/>
                <w:color w:val="000000" w:themeColor="text1"/>
                <w:kern w:val="2"/>
                <w:sz w:val="24"/>
                <w:szCs w:val="24"/>
                <w:highlight w:val="none"/>
                <w:lang w:val="zh-CN" w:eastAsia="zh-CN" w:bidi="ar-SA"/>
                <w14:textFill>
                  <w14:solidFill>
                    <w14:schemeClr w14:val="tx1"/>
                  </w14:solidFill>
                </w14:textFill>
              </w:rPr>
              <w:t>分，基本满足招标文件要求得3分，较满足招标文件要求得1分，不提供不得分。</w:t>
            </w:r>
          </w:p>
        </w:tc>
        <w:tc>
          <w:tcPr>
            <w:tcW w:w="1020" w:type="dxa"/>
            <w:tcBorders>
              <w:right w:val="single" w:color="auto" w:sz="4" w:space="0"/>
            </w:tcBorders>
            <w:vAlign w:val="center"/>
          </w:tcPr>
          <w:p w14:paraId="23505D0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r>
              <w:rPr>
                <w:rFonts w:hint="eastAsia" w:ascii="仿宋" w:hAnsi="仿宋" w:eastAsia="仿宋" w:cs="仿宋"/>
                <w:color w:val="auto"/>
                <w:sz w:val="24"/>
                <w:szCs w:val="24"/>
                <w:highlight w:val="none"/>
              </w:rPr>
              <w:t>分</w:t>
            </w:r>
          </w:p>
        </w:tc>
      </w:tr>
      <w:tr w14:paraId="027A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10496" w:type="dxa"/>
            <w:gridSpan w:val="4"/>
            <w:tcBorders>
              <w:right w:val="single" w:color="auto" w:sz="4" w:space="0"/>
            </w:tcBorders>
            <w:vAlign w:val="center"/>
          </w:tcPr>
          <w:p w14:paraId="6E0595FE">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3AA6270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1、专家根据投标文件中</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提供的资料在分值范围内进行评议； </w:t>
            </w:r>
          </w:p>
          <w:p w14:paraId="169CA1D6">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2、得分保留两位小数。</w:t>
            </w:r>
          </w:p>
        </w:tc>
      </w:tr>
      <w:bookmarkEnd w:id="507"/>
      <w:bookmarkEnd w:id="508"/>
    </w:tbl>
    <w:p w14:paraId="7FF22AA8">
      <w:pPr>
        <w:pStyle w:val="17"/>
        <w:spacing w:line="360" w:lineRule="auto"/>
        <w:rPr>
          <w:rFonts w:hint="eastAsia" w:ascii="仿宋" w:hAnsi="仿宋" w:eastAsia="仿宋" w:cs="仿宋"/>
          <w:b/>
          <w:color w:val="auto"/>
          <w:sz w:val="24"/>
          <w:szCs w:val="24"/>
          <w:highlight w:val="none"/>
        </w:rPr>
      </w:pPr>
    </w:p>
    <w:sectPr>
      <w:type w:val="continuous"/>
      <w:pgSz w:w="11905"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903A21-DB60-438A-A419-FA5CFE52E93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289631E-C23B-452F-8CE6-261DD80D9D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150DCC59-89AB-4D76-B662-E9543AC54772}"/>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Copperplate Gothic Bold">
    <w:panose1 w:val="020E0705020206020404"/>
    <w:charset w:val="00"/>
    <w:family w:val="auto"/>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embedRegular r:id="rId4" w:fontKey="{F42D19D2-B504-4068-90DA-3755C6195136}"/>
  </w:font>
  <w:font w:name="楷体">
    <w:panose1 w:val="02010609060101010101"/>
    <w:charset w:val="86"/>
    <w:family w:val="auto"/>
    <w:pitch w:val="default"/>
    <w:sig w:usb0="800002BF" w:usb1="38CF7CFA" w:usb2="00000016" w:usb3="00000000" w:csb0="00040001" w:csb1="00000000"/>
    <w:embedRegular r:id="rId5" w:fontKey="{95D28310-DCC8-4C85-A6FB-10AC3E3D643F}"/>
  </w:font>
  <w:font w:name="Arial Unicode MS">
    <w:panose1 w:val="020B0604020202020204"/>
    <w:charset w:val="86"/>
    <w:family w:val="auto"/>
    <w:pitch w:val="default"/>
    <w:sig w:usb0="FFFFFFFF" w:usb1="E9FFFFFF" w:usb2="0000003F" w:usb3="00000000" w:csb0="603F01FF" w:csb1="FFFF0000"/>
    <w:embedRegular r:id="rId6" w:fontKey="{BEFAD76C-2F59-447E-AFBA-19BF4E716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DF23">
    <w:pPr>
      <w:pStyle w:val="14"/>
      <w:jc w:val="center"/>
    </w:pPr>
  </w:p>
  <w:p w14:paraId="10CA0F46">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2B954">
    <w:pPr>
      <w:pStyle w:val="1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465BD1A">
                          <w:pPr>
                            <w:pStyle w:val="14"/>
                            <w:jc w:val="center"/>
                          </w:pPr>
                          <w:r>
                            <w:fldChar w:fldCharType="begin"/>
                          </w:r>
                          <w:r>
                            <w:instrText xml:space="preserve">PAGE   \* MERGEFORMAT</w:instrText>
                          </w:r>
                          <w:r>
                            <w:fldChar w:fldCharType="separate"/>
                          </w:r>
                          <w:r>
                            <w:rPr>
                              <w:lang w:val="zh-CN"/>
                            </w:rPr>
                            <w:t>4</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Z1xqM4BAACp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q9ecOWHpxS/fv11+/Lr8/Moo&#10;RgL1ASuqewhUGYc7P9DazHGkYOI9tGDTlxgxypO856u8aohMpkvr1XpdUkpSbnYIv3i8HgDjW+Ut&#10;S0bNgd4vyypO7zGOpXNJ6ub8vTYmv6FxfwUIc4yovATT7cRknDhZcdgPE729b87ErqdFqLmjvefM&#10;vHOkc9qZ2YDZ2M/GMYA+dDToMk+J4fYYaaQ8aeowwhLD5NALZq7TtqUV+dPPVY9/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2dcajOAQAAqQMAAA4AAAAAAAAAAQAgAAAAHgEAAGRycy9l&#10;Mm9Eb2MueG1sUEsFBgAAAAAGAAYAWQEAAF4FAAAAAA==&#10;">
              <v:fill on="f" focussize="0,0"/>
              <v:stroke on="f"/>
              <v:imagedata o:title=""/>
              <o:lock v:ext="edit" aspectratio="f"/>
              <v:textbox inset="0mm,0mm,0mm,0mm" style="mso-fit-shape-to-text:t;">
                <w:txbxContent>
                  <w:p w14:paraId="0465BD1A">
                    <w:pPr>
                      <w:pStyle w:val="14"/>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p w14:paraId="612B0112">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BA9AD">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21E82A">
                          <w:pPr>
                            <w:pStyle w:val="14"/>
                            <w:jc w:val="center"/>
                          </w:pPr>
                          <w:r>
                            <w:fldChar w:fldCharType="begin"/>
                          </w:r>
                          <w:r>
                            <w:instrText xml:space="preserve">PAGE   \* MERGEFORMAT</w:instrText>
                          </w:r>
                          <w:r>
                            <w:fldChar w:fldCharType="separate"/>
                          </w:r>
                          <w:r>
                            <w:rPr>
                              <w:lang w:val="zh-CN"/>
                            </w:rPr>
                            <w:t>6</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7F21E82A">
                    <w:pPr>
                      <w:pStyle w:val="14"/>
                      <w:jc w:val="center"/>
                    </w:pPr>
                    <w:r>
                      <w:fldChar w:fldCharType="begin"/>
                    </w:r>
                    <w:r>
                      <w:instrText xml:space="preserve">PAGE   \* MERGEFORMAT</w:instrText>
                    </w:r>
                    <w:r>
                      <w:fldChar w:fldCharType="separate"/>
                    </w:r>
                    <w:r>
                      <w:rPr>
                        <w:lang w:val="zh-CN"/>
                      </w:rPr>
                      <w:t>6</w:t>
                    </w:r>
                    <w:r>
                      <w:rPr>
                        <w:lang w:val="zh-CN"/>
                      </w:rPr>
                      <w:fldChar w:fldCharType="end"/>
                    </w:r>
                  </w:p>
                </w:txbxContent>
              </v:textbox>
            </v:shape>
          </w:pict>
        </mc:Fallback>
      </mc:AlternateContent>
    </w:r>
  </w:p>
  <w:p w14:paraId="5D187905">
    <w:pPr>
      <w:pStyle w:val="1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1B34F">
    <w:pPr>
      <w:autoSpaceDE w:val="0"/>
      <w:autoSpaceDN w:val="0"/>
      <w:adjustRightInd w:val="0"/>
      <w:spacing w:line="360" w:lineRule="auto"/>
      <w:ind w:left="1470" w:hanging="1470" w:hangingChars="700"/>
      <w:jc w:val="both"/>
      <w:rPr>
        <w:rFonts w:hint="default" w:eastAsia="宋体"/>
        <w:u w:val="doubl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6569D"/>
    <w:multiLevelType w:val="multilevel"/>
    <w:tmpl w:val="8096569D"/>
    <w:lvl w:ilvl="0" w:tentative="0">
      <w:start w:val="1"/>
      <w:numFmt w:val="decimal"/>
      <w:lvlText w:val="%1."/>
      <w:lvlJc w:val="left"/>
      <w:pPr>
        <w:tabs>
          <w:tab w:val="left" w:pos="907"/>
        </w:tabs>
        <w:ind w:left="907" w:hanging="907"/>
      </w:pPr>
      <w:rPr>
        <w:rFonts w:hint="eastAsia"/>
        <w:b/>
      </w:rPr>
    </w:lvl>
    <w:lvl w:ilvl="1" w:tentative="0">
      <w:start w:val="1"/>
      <w:numFmt w:val="decimal"/>
      <w:isLgl/>
      <w:lvlText w:val="10.%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92333B14"/>
    <w:multiLevelType w:val="multilevel"/>
    <w:tmpl w:val="92333B14"/>
    <w:lvl w:ilvl="0" w:tentative="0">
      <w:start w:val="1"/>
      <w:numFmt w:val="decimal"/>
      <w:lvlText w:val="17.5.%1"/>
      <w:lvlJc w:val="left"/>
      <w:pPr>
        <w:tabs>
          <w:tab w:val="left" w:pos="907"/>
        </w:tabs>
        <w:ind w:left="907" w:hanging="907"/>
      </w:pPr>
      <w:rPr>
        <w:rFonts w:hint="default" w:ascii="宋体" w:hAnsi="宋体" w:eastAsia="宋体" w:cs="宋体"/>
        <w:b w:val="0"/>
      </w:rPr>
    </w:lvl>
    <w:lvl w:ilvl="1" w:tentative="0">
      <w:start w:val="1"/>
      <w:numFmt w:val="decimal"/>
      <w:isLgl/>
      <w:lvlText w:val="18.%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92767628"/>
    <w:multiLevelType w:val="singleLevel"/>
    <w:tmpl w:val="92767628"/>
    <w:lvl w:ilvl="0" w:tentative="0">
      <w:start w:val="1"/>
      <w:numFmt w:val="decimal"/>
      <w:suff w:val="nothing"/>
      <w:lvlText w:val="%1、"/>
      <w:lvlJc w:val="left"/>
    </w:lvl>
  </w:abstractNum>
  <w:abstractNum w:abstractNumId="3">
    <w:nsid w:val="9954953A"/>
    <w:multiLevelType w:val="multilevel"/>
    <w:tmpl w:val="9954953A"/>
    <w:lvl w:ilvl="0" w:tentative="0">
      <w:start w:val="1"/>
      <w:numFmt w:val="decimal"/>
      <w:lvlText w:val="%1."/>
      <w:lvlJc w:val="left"/>
      <w:pPr>
        <w:tabs>
          <w:tab w:val="left" w:pos="907"/>
        </w:tabs>
        <w:ind w:left="907" w:hanging="907"/>
      </w:pPr>
      <w:rPr>
        <w:rFonts w:hint="eastAsia"/>
        <w:b/>
      </w:rPr>
    </w:lvl>
    <w:lvl w:ilvl="1" w:tentative="0">
      <w:start w:val="1"/>
      <w:numFmt w:val="decimal"/>
      <w:isLgl/>
      <w:lvlText w:val="36.%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9E1A86F1"/>
    <w:multiLevelType w:val="multilevel"/>
    <w:tmpl w:val="9E1A86F1"/>
    <w:lvl w:ilvl="0" w:tentative="0">
      <w:start w:val="1"/>
      <w:numFmt w:val="decimal"/>
      <w:lvlText w:val="%1."/>
      <w:lvlJc w:val="left"/>
      <w:pPr>
        <w:tabs>
          <w:tab w:val="left" w:pos="907"/>
        </w:tabs>
        <w:ind w:left="907" w:hanging="907"/>
      </w:pPr>
      <w:rPr>
        <w:rFonts w:hint="eastAsia"/>
        <w:b/>
      </w:rPr>
    </w:lvl>
    <w:lvl w:ilvl="1" w:tentative="0">
      <w:start w:val="1"/>
      <w:numFmt w:val="decimal"/>
      <w:isLgl/>
      <w:lvlText w:val="42.%2."/>
      <w:lvlJc w:val="left"/>
      <w:pPr>
        <w:tabs>
          <w:tab w:val="left" w:pos="907"/>
        </w:tabs>
        <w:ind w:left="907" w:hanging="907"/>
      </w:pPr>
      <w:rPr>
        <w:rFonts w:hint="eastAsia" w:eastAsia="宋体"/>
        <w:b w:val="0"/>
      </w:rPr>
    </w:lvl>
    <w:lvl w:ilvl="2" w:tentative="0">
      <w:start w:val="1"/>
      <w:numFmt w:val="decimal"/>
      <w:lvlText w:val="43.3.%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A48F9CC7"/>
    <w:multiLevelType w:val="multilevel"/>
    <w:tmpl w:val="A48F9CC7"/>
    <w:lvl w:ilvl="0" w:tentative="0">
      <w:start w:val="1"/>
      <w:numFmt w:val="decimal"/>
      <w:lvlText w:val="%1."/>
      <w:lvlJc w:val="left"/>
      <w:pPr>
        <w:tabs>
          <w:tab w:val="left" w:pos="907"/>
        </w:tabs>
        <w:ind w:left="907" w:hanging="907"/>
      </w:pPr>
      <w:rPr>
        <w:rFonts w:hint="eastAsia"/>
        <w:b/>
      </w:rPr>
    </w:lvl>
    <w:lvl w:ilvl="1" w:tentative="0">
      <w:start w:val="1"/>
      <w:numFmt w:val="decimal"/>
      <w:isLgl/>
      <w:lvlText w:val="34.%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A7A2FB09"/>
    <w:multiLevelType w:val="multilevel"/>
    <w:tmpl w:val="A7A2FB09"/>
    <w:lvl w:ilvl="0" w:tentative="0">
      <w:start w:val="1"/>
      <w:numFmt w:val="decimal"/>
      <w:lvlText w:val="%1."/>
      <w:lvlJc w:val="left"/>
      <w:pPr>
        <w:tabs>
          <w:tab w:val="left" w:pos="907"/>
        </w:tabs>
        <w:ind w:left="907" w:hanging="907"/>
      </w:pPr>
      <w:rPr>
        <w:rFonts w:hint="eastAsia"/>
        <w:b/>
      </w:rPr>
    </w:lvl>
    <w:lvl w:ilvl="1" w:tentative="0">
      <w:start w:val="1"/>
      <w:numFmt w:val="decimal"/>
      <w:isLgl/>
      <w:lvlText w:val="27.%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A9E10F71"/>
    <w:multiLevelType w:val="multilevel"/>
    <w:tmpl w:val="A9E10F71"/>
    <w:lvl w:ilvl="0" w:tentative="0">
      <w:start w:val="1"/>
      <w:numFmt w:val="decimal"/>
      <w:lvlText w:val="%1."/>
      <w:lvlJc w:val="left"/>
      <w:pPr>
        <w:tabs>
          <w:tab w:val="left" w:pos="907"/>
        </w:tabs>
        <w:ind w:left="907" w:hanging="907"/>
      </w:pPr>
      <w:rPr>
        <w:rFonts w:hint="eastAsia"/>
        <w:b/>
      </w:rPr>
    </w:lvl>
    <w:lvl w:ilvl="1" w:tentative="0">
      <w:start w:val="1"/>
      <w:numFmt w:val="decimal"/>
      <w:isLgl/>
      <w:lvlText w:val="33.%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AA4DD313"/>
    <w:multiLevelType w:val="multilevel"/>
    <w:tmpl w:val="AA4DD313"/>
    <w:lvl w:ilvl="0" w:tentative="0">
      <w:start w:val="1"/>
      <w:numFmt w:val="decimal"/>
      <w:lvlText w:val="%1."/>
      <w:lvlJc w:val="left"/>
      <w:pPr>
        <w:tabs>
          <w:tab w:val="left" w:pos="907"/>
        </w:tabs>
        <w:ind w:left="907" w:hanging="907"/>
      </w:pPr>
      <w:rPr>
        <w:rFonts w:hint="eastAsia"/>
        <w:b/>
      </w:rPr>
    </w:lvl>
    <w:lvl w:ilvl="1" w:tentative="0">
      <w:start w:val="1"/>
      <w:numFmt w:val="decimal"/>
      <w:isLgl/>
      <w:lvlText w:val="12.%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AF9868AF"/>
    <w:multiLevelType w:val="multilevel"/>
    <w:tmpl w:val="AF9868AF"/>
    <w:lvl w:ilvl="0" w:tentative="0">
      <w:start w:val="1"/>
      <w:numFmt w:val="decimal"/>
      <w:lvlText w:val="20.%1"/>
      <w:lvlJc w:val="left"/>
      <w:pPr>
        <w:tabs>
          <w:tab w:val="left" w:pos="907"/>
        </w:tabs>
        <w:ind w:left="907" w:hanging="907"/>
      </w:pPr>
      <w:rPr>
        <w:rFonts w:hint="default" w:ascii="宋体" w:hAnsi="宋体" w:eastAsia="宋体" w:cs="宋体"/>
        <w:b w:val="0"/>
      </w:rPr>
    </w:lvl>
    <w:lvl w:ilvl="1" w:tentative="0">
      <w:start w:val="1"/>
      <w:numFmt w:val="decimal"/>
      <w:isLgl/>
      <w:lvlText w:val="19.%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AFD2DA23"/>
    <w:multiLevelType w:val="multilevel"/>
    <w:tmpl w:val="AFD2DA23"/>
    <w:lvl w:ilvl="0" w:tentative="0">
      <w:start w:val="1"/>
      <w:numFmt w:val="decimal"/>
      <w:lvlText w:val="%1."/>
      <w:lvlJc w:val="left"/>
      <w:pPr>
        <w:tabs>
          <w:tab w:val="left" w:pos="907"/>
        </w:tabs>
        <w:ind w:left="907" w:hanging="907"/>
      </w:pPr>
      <w:rPr>
        <w:rFonts w:hint="eastAsia"/>
        <w:b/>
      </w:rPr>
    </w:lvl>
    <w:lvl w:ilvl="1" w:tentative="0">
      <w:start w:val="1"/>
      <w:numFmt w:val="decimal"/>
      <w:isLgl/>
      <w:lvlText w:val="21.%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B00E335D"/>
    <w:multiLevelType w:val="multilevel"/>
    <w:tmpl w:val="B00E335D"/>
    <w:lvl w:ilvl="0" w:tentative="0">
      <w:start w:val="1"/>
      <w:numFmt w:val="decimal"/>
      <w:lvlText w:val="%1."/>
      <w:lvlJc w:val="left"/>
      <w:pPr>
        <w:tabs>
          <w:tab w:val="left" w:pos="907"/>
        </w:tabs>
        <w:ind w:left="907" w:hanging="907"/>
      </w:pPr>
      <w:rPr>
        <w:rFonts w:hint="eastAsia"/>
        <w:b/>
      </w:rPr>
    </w:lvl>
    <w:lvl w:ilvl="1" w:tentative="0">
      <w:start w:val="1"/>
      <w:numFmt w:val="decimal"/>
      <w:isLgl/>
      <w:lvlText w:val="6.%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B8EACBA9"/>
    <w:multiLevelType w:val="multilevel"/>
    <w:tmpl w:val="B8EACBA9"/>
    <w:lvl w:ilvl="0" w:tentative="0">
      <w:start w:val="1"/>
      <w:numFmt w:val="decimal"/>
      <w:lvlText w:val="%1."/>
      <w:lvlJc w:val="left"/>
      <w:pPr>
        <w:tabs>
          <w:tab w:val="left" w:pos="907"/>
        </w:tabs>
        <w:ind w:left="907" w:hanging="907"/>
      </w:pPr>
      <w:rPr>
        <w:rFonts w:hint="eastAsia"/>
        <w:b/>
      </w:rPr>
    </w:lvl>
    <w:lvl w:ilvl="1" w:tentative="0">
      <w:start w:val="1"/>
      <w:numFmt w:val="decimal"/>
      <w:isLgl/>
      <w:lvlText w:val="22.%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BC19AF0D"/>
    <w:multiLevelType w:val="multilevel"/>
    <w:tmpl w:val="BC19AF0D"/>
    <w:lvl w:ilvl="0" w:tentative="0">
      <w:start w:val="1"/>
      <w:numFmt w:val="decimal"/>
      <w:lvlText w:val="%1."/>
      <w:lvlJc w:val="left"/>
      <w:pPr>
        <w:tabs>
          <w:tab w:val="left" w:pos="907"/>
        </w:tabs>
        <w:ind w:left="907" w:hanging="907"/>
      </w:pPr>
      <w:rPr>
        <w:rFonts w:hint="eastAsia"/>
        <w:b/>
      </w:rPr>
    </w:lvl>
    <w:lvl w:ilvl="1" w:tentative="0">
      <w:start w:val="1"/>
      <w:numFmt w:val="decimal"/>
      <w:isLgl/>
      <w:lvlText w:val="32.%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C0CBC2A9"/>
    <w:multiLevelType w:val="multilevel"/>
    <w:tmpl w:val="C0CBC2A9"/>
    <w:lvl w:ilvl="0" w:tentative="0">
      <w:start w:val="1"/>
      <w:numFmt w:val="decimal"/>
      <w:lvlText w:val="%1."/>
      <w:lvlJc w:val="left"/>
      <w:pPr>
        <w:tabs>
          <w:tab w:val="left" w:pos="907"/>
        </w:tabs>
        <w:ind w:left="907" w:hanging="907"/>
      </w:pPr>
      <w:rPr>
        <w:rFonts w:hint="eastAsia"/>
        <w:b/>
      </w:rPr>
    </w:lvl>
    <w:lvl w:ilvl="1" w:tentative="0">
      <w:start w:val="1"/>
      <w:numFmt w:val="decimal"/>
      <w:isLgl/>
      <w:lvlText w:val="13.%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C22701CE"/>
    <w:multiLevelType w:val="multilevel"/>
    <w:tmpl w:val="C22701CE"/>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4.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C2417F32"/>
    <w:multiLevelType w:val="multilevel"/>
    <w:tmpl w:val="C2417F32"/>
    <w:lvl w:ilvl="0" w:tentative="0">
      <w:start w:val="1"/>
      <w:numFmt w:val="decimal"/>
      <w:lvlText w:val="%1."/>
      <w:lvlJc w:val="left"/>
      <w:pPr>
        <w:tabs>
          <w:tab w:val="left" w:pos="907"/>
        </w:tabs>
        <w:ind w:left="907" w:hanging="907"/>
      </w:pPr>
      <w:rPr>
        <w:rFonts w:hint="eastAsia"/>
        <w:b/>
      </w:rPr>
    </w:lvl>
    <w:lvl w:ilvl="1" w:tentative="0">
      <w:start w:val="1"/>
      <w:numFmt w:val="decimal"/>
      <w:isLgl/>
      <w:lvlText w:val="43.%2."/>
      <w:lvlJc w:val="left"/>
      <w:pPr>
        <w:tabs>
          <w:tab w:val="left" w:pos="907"/>
        </w:tabs>
        <w:ind w:left="907" w:hanging="907"/>
      </w:pPr>
      <w:rPr>
        <w:rFonts w:hint="default" w:ascii="宋体" w:hAnsi="宋体" w:eastAsia="宋体" w:cs="宋体"/>
        <w:b w:val="0"/>
      </w:rPr>
    </w:lvl>
    <w:lvl w:ilvl="2" w:tentative="0">
      <w:start w:val="1"/>
      <w:numFmt w:val="decimal"/>
      <w:lvlText w:val="4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D002ECE8"/>
    <w:multiLevelType w:val="multilevel"/>
    <w:tmpl w:val="D002ECE8"/>
    <w:lvl w:ilvl="0" w:tentative="0">
      <w:start w:val="1"/>
      <w:numFmt w:val="decimal"/>
      <w:lvlText w:val="%1."/>
      <w:lvlJc w:val="left"/>
      <w:pPr>
        <w:tabs>
          <w:tab w:val="left" w:pos="907"/>
        </w:tabs>
        <w:ind w:left="907" w:hanging="907"/>
      </w:pPr>
      <w:rPr>
        <w:rFonts w:hint="eastAsia"/>
        <w:b/>
      </w:rPr>
    </w:lvl>
    <w:lvl w:ilvl="1" w:tentative="0">
      <w:start w:val="1"/>
      <w:numFmt w:val="decimal"/>
      <w:isLgl/>
      <w:lvlText w:val="38.%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D228F261"/>
    <w:multiLevelType w:val="multilevel"/>
    <w:tmpl w:val="D228F261"/>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2.%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D2D509F7"/>
    <w:multiLevelType w:val="multilevel"/>
    <w:tmpl w:val="D2D509F7"/>
    <w:lvl w:ilvl="0" w:tentative="0">
      <w:start w:val="1"/>
      <w:numFmt w:val="decimal"/>
      <w:lvlText w:val="%1."/>
      <w:lvlJc w:val="left"/>
      <w:pPr>
        <w:tabs>
          <w:tab w:val="left" w:pos="907"/>
        </w:tabs>
        <w:ind w:left="907" w:hanging="907"/>
      </w:pPr>
      <w:rPr>
        <w:rFonts w:hint="eastAsia"/>
        <w:b/>
      </w:rPr>
    </w:lvl>
    <w:lvl w:ilvl="1" w:tentative="0">
      <w:start w:val="1"/>
      <w:numFmt w:val="decimal"/>
      <w:isLgl/>
      <w:lvlText w:val="37.%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0">
    <w:nsid w:val="D82FDC4F"/>
    <w:multiLevelType w:val="multilevel"/>
    <w:tmpl w:val="D82FDC4F"/>
    <w:lvl w:ilvl="0" w:tentative="0">
      <w:start w:val="1"/>
      <w:numFmt w:val="decimal"/>
      <w:lvlText w:val="%1."/>
      <w:lvlJc w:val="left"/>
      <w:pPr>
        <w:tabs>
          <w:tab w:val="left" w:pos="907"/>
        </w:tabs>
        <w:ind w:left="907" w:hanging="907"/>
      </w:pPr>
      <w:rPr>
        <w:rFonts w:hint="eastAsia"/>
        <w:b/>
      </w:rPr>
    </w:lvl>
    <w:lvl w:ilvl="1" w:tentative="0">
      <w:start w:val="1"/>
      <w:numFmt w:val="decimal"/>
      <w:isLgl/>
      <w:lvlText w:val="31.%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DA854457"/>
    <w:multiLevelType w:val="multilevel"/>
    <w:tmpl w:val="DA854457"/>
    <w:lvl w:ilvl="0" w:tentative="0">
      <w:start w:val="1"/>
      <w:numFmt w:val="decimal"/>
      <w:lvlText w:val="%1."/>
      <w:lvlJc w:val="left"/>
      <w:pPr>
        <w:tabs>
          <w:tab w:val="left" w:pos="907"/>
        </w:tabs>
        <w:ind w:left="907" w:hanging="907"/>
      </w:pPr>
      <w:rPr>
        <w:rFonts w:hint="eastAsia"/>
        <w:b/>
      </w:rPr>
    </w:lvl>
    <w:lvl w:ilvl="1" w:tentative="0">
      <w:start w:val="1"/>
      <w:numFmt w:val="decimal"/>
      <w:isLgl/>
      <w:lvlText w:val="17.%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DB667128"/>
    <w:multiLevelType w:val="multilevel"/>
    <w:tmpl w:val="DB667128"/>
    <w:lvl w:ilvl="0" w:tentative="0">
      <w:start w:val="1"/>
      <w:numFmt w:val="decimal"/>
      <w:lvlText w:val="%1."/>
      <w:lvlJc w:val="left"/>
      <w:pPr>
        <w:tabs>
          <w:tab w:val="left" w:pos="907"/>
        </w:tabs>
        <w:ind w:left="907" w:hanging="907"/>
      </w:pPr>
      <w:rPr>
        <w:rFonts w:hint="eastAsia"/>
        <w:b/>
      </w:rPr>
    </w:lvl>
    <w:lvl w:ilvl="1" w:tentative="0">
      <w:start w:val="1"/>
      <w:numFmt w:val="decimal"/>
      <w:isLgl/>
      <w:lvlText w:val="39.%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3">
    <w:nsid w:val="E6A74FC1"/>
    <w:multiLevelType w:val="multilevel"/>
    <w:tmpl w:val="E6A74FC1"/>
    <w:lvl w:ilvl="0" w:tentative="0">
      <w:start w:val="1"/>
      <w:numFmt w:val="decimal"/>
      <w:lvlText w:val="%1."/>
      <w:lvlJc w:val="left"/>
      <w:pPr>
        <w:tabs>
          <w:tab w:val="left" w:pos="907"/>
        </w:tabs>
        <w:ind w:left="907" w:hanging="907"/>
      </w:pPr>
      <w:rPr>
        <w:rFonts w:hint="eastAsia"/>
        <w:b/>
      </w:rPr>
    </w:lvl>
    <w:lvl w:ilvl="1" w:tentative="0">
      <w:start w:val="1"/>
      <w:numFmt w:val="decimal"/>
      <w:isLgl/>
      <w:lvlText w:val="30.%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4">
    <w:nsid w:val="F0530013"/>
    <w:multiLevelType w:val="multilevel"/>
    <w:tmpl w:val="F0530013"/>
    <w:lvl w:ilvl="0" w:tentative="0">
      <w:start w:val="1"/>
      <w:numFmt w:val="decimal"/>
      <w:lvlText w:val="%1."/>
      <w:lvlJc w:val="left"/>
      <w:pPr>
        <w:tabs>
          <w:tab w:val="left" w:pos="907"/>
        </w:tabs>
        <w:ind w:left="907" w:hanging="907"/>
      </w:pPr>
      <w:rPr>
        <w:rFonts w:hint="eastAsia"/>
        <w:b/>
      </w:rPr>
    </w:lvl>
    <w:lvl w:ilvl="1" w:tentative="0">
      <w:start w:val="1"/>
      <w:numFmt w:val="decimal"/>
      <w:isLgl/>
      <w:lvlText w:val="28.%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5">
    <w:nsid w:val="F204C63F"/>
    <w:multiLevelType w:val="multilevel"/>
    <w:tmpl w:val="F204C63F"/>
    <w:lvl w:ilvl="0" w:tentative="0">
      <w:start w:val="1"/>
      <w:numFmt w:val="decimal"/>
      <w:lvlText w:val="%1."/>
      <w:lvlJc w:val="left"/>
      <w:pPr>
        <w:tabs>
          <w:tab w:val="left" w:pos="907"/>
        </w:tabs>
        <w:ind w:left="907" w:hanging="907"/>
      </w:pPr>
      <w:rPr>
        <w:rFonts w:hint="eastAsia"/>
        <w:b/>
      </w:rPr>
    </w:lvl>
    <w:lvl w:ilvl="1" w:tentative="0">
      <w:start w:val="1"/>
      <w:numFmt w:val="decimal"/>
      <w:isLgl/>
      <w:lvlText w:val="42.%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FD3D99E3"/>
    <w:multiLevelType w:val="multilevel"/>
    <w:tmpl w:val="FD3D99E3"/>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4.2.%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7">
    <w:nsid w:val="FF5CA5AF"/>
    <w:multiLevelType w:val="multilevel"/>
    <w:tmpl w:val="FF5CA5AF"/>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6.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8">
    <w:nsid w:val="00000028"/>
    <w:multiLevelType w:val="multilevel"/>
    <w:tmpl w:val="00000028"/>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9">
    <w:nsid w:val="0000003A"/>
    <w:multiLevelType w:val="multilevel"/>
    <w:tmpl w:val="0000003A"/>
    <w:lvl w:ilvl="0" w:tentative="0">
      <w:start w:val="1"/>
      <w:numFmt w:val="decimal"/>
      <w:lvlText w:val="%1."/>
      <w:lvlJc w:val="left"/>
      <w:pPr>
        <w:tabs>
          <w:tab w:val="left" w:pos="907"/>
        </w:tabs>
        <w:ind w:left="907" w:hanging="907"/>
      </w:pPr>
      <w:rPr>
        <w:rFonts w:hint="eastAsia"/>
        <w:b/>
      </w:rPr>
    </w:lvl>
    <w:lvl w:ilvl="1" w:tentative="0">
      <w:start w:val="1"/>
      <w:numFmt w:val="decimal"/>
      <w:isLgl/>
      <w:lvlText w:val="4.%2."/>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0">
    <w:nsid w:val="0000004F"/>
    <w:multiLevelType w:val="multilevel"/>
    <w:tmpl w:val="0000004F"/>
    <w:lvl w:ilvl="0" w:tentative="0">
      <w:start w:val="1"/>
      <w:numFmt w:val="decimal"/>
      <w:lvlText w:val="%1."/>
      <w:lvlJc w:val="left"/>
      <w:pPr>
        <w:tabs>
          <w:tab w:val="left" w:pos="907"/>
        </w:tabs>
        <w:ind w:left="907" w:hanging="907"/>
      </w:pPr>
      <w:rPr>
        <w:rFonts w:hint="eastAsia"/>
        <w:b/>
      </w:rPr>
    </w:lvl>
    <w:lvl w:ilvl="1" w:tentative="0">
      <w:start w:val="1"/>
      <w:numFmt w:val="decimal"/>
      <w:isLgl/>
      <w:lvlText w:val="2.%2."/>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1">
    <w:nsid w:val="0609AC39"/>
    <w:multiLevelType w:val="singleLevel"/>
    <w:tmpl w:val="0609AC39"/>
    <w:lvl w:ilvl="0" w:tentative="0">
      <w:start w:val="2"/>
      <w:numFmt w:val="chineseCounting"/>
      <w:suff w:val="nothing"/>
      <w:lvlText w:val="（%1）"/>
      <w:lvlJc w:val="left"/>
      <w:rPr>
        <w:rFonts w:hint="eastAsia"/>
      </w:rPr>
    </w:lvl>
  </w:abstractNum>
  <w:abstractNum w:abstractNumId="32">
    <w:nsid w:val="09DB2046"/>
    <w:multiLevelType w:val="multilevel"/>
    <w:tmpl w:val="09DB2046"/>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7.4.%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3">
    <w:nsid w:val="0F3B6F60"/>
    <w:multiLevelType w:val="singleLevel"/>
    <w:tmpl w:val="0F3B6F60"/>
    <w:lvl w:ilvl="0" w:tentative="0">
      <w:start w:val="1"/>
      <w:numFmt w:val="decimal"/>
      <w:suff w:val="nothing"/>
      <w:lvlText w:val="%1、"/>
      <w:lvlJc w:val="left"/>
    </w:lvl>
  </w:abstractNum>
  <w:abstractNum w:abstractNumId="34">
    <w:nsid w:val="1175E00E"/>
    <w:multiLevelType w:val="multilevel"/>
    <w:tmpl w:val="1175E00E"/>
    <w:lvl w:ilvl="0" w:tentative="0">
      <w:start w:val="1"/>
      <w:numFmt w:val="decimal"/>
      <w:lvlText w:val="%1."/>
      <w:lvlJc w:val="left"/>
      <w:pPr>
        <w:tabs>
          <w:tab w:val="left" w:pos="907"/>
        </w:tabs>
        <w:ind w:left="907" w:hanging="907"/>
      </w:pPr>
      <w:rPr>
        <w:rFonts w:hint="eastAsia"/>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5">
    <w:nsid w:val="11AE64C4"/>
    <w:multiLevelType w:val="multilevel"/>
    <w:tmpl w:val="11AE64C4"/>
    <w:lvl w:ilvl="0" w:tentative="0">
      <w:start w:val="1"/>
      <w:numFmt w:val="none"/>
      <w:lvlText w:val="3.1."/>
      <w:lvlJc w:val="left"/>
      <w:pPr>
        <w:tabs>
          <w:tab w:val="left" w:pos="907"/>
        </w:tabs>
        <w:ind w:left="907" w:hanging="907"/>
      </w:pPr>
      <w:rPr>
        <w:rFonts w:hint="eastAsia"/>
        <w:b/>
      </w:rPr>
    </w:lvl>
    <w:lvl w:ilvl="1" w:tentative="0">
      <w:start w:val="1"/>
      <w:numFmt w:val="none"/>
      <w:isLgl/>
      <w:lvlText w:val="3.1."/>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6">
    <w:nsid w:val="2358F3A8"/>
    <w:multiLevelType w:val="multilevel"/>
    <w:tmpl w:val="2358F3A8"/>
    <w:lvl w:ilvl="0" w:tentative="0">
      <w:start w:val="1"/>
      <w:numFmt w:val="decimal"/>
      <w:lvlText w:val="%1."/>
      <w:lvlJc w:val="left"/>
      <w:pPr>
        <w:tabs>
          <w:tab w:val="left" w:pos="907"/>
        </w:tabs>
        <w:ind w:left="907" w:hanging="907"/>
      </w:pPr>
      <w:rPr>
        <w:rFonts w:hint="eastAsia"/>
        <w:b/>
      </w:rPr>
    </w:lvl>
    <w:lvl w:ilvl="1" w:tentative="0">
      <w:start w:val="1"/>
      <w:numFmt w:val="decimal"/>
      <w:isLgl/>
      <w:lvlText w:val="14.%2."/>
      <w:lvlJc w:val="left"/>
      <w:pPr>
        <w:tabs>
          <w:tab w:val="left" w:pos="907"/>
        </w:tabs>
        <w:ind w:left="907" w:hanging="907"/>
      </w:pPr>
      <w:rPr>
        <w:rFonts w:hint="default" w:ascii="宋体" w:hAnsi="宋体" w:eastAsia="宋体" w:cs="宋体"/>
        <w:b w:val="0"/>
      </w:rPr>
    </w:lvl>
    <w:lvl w:ilvl="2" w:tentative="0">
      <w:start w:val="1"/>
      <w:numFmt w:val="decimal"/>
      <w:lvlText w:val="14.%2.%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7">
    <w:nsid w:val="249D117D"/>
    <w:multiLevelType w:val="singleLevel"/>
    <w:tmpl w:val="249D117D"/>
    <w:lvl w:ilvl="0" w:tentative="0">
      <w:start w:val="5"/>
      <w:numFmt w:val="chineseCounting"/>
      <w:suff w:val="space"/>
      <w:lvlText w:val="第%1章"/>
      <w:lvlJc w:val="left"/>
      <w:rPr>
        <w:rFonts w:hint="eastAsia"/>
      </w:rPr>
    </w:lvl>
  </w:abstractNum>
  <w:abstractNum w:abstractNumId="38">
    <w:nsid w:val="29A13BAF"/>
    <w:multiLevelType w:val="multilevel"/>
    <w:tmpl w:val="29A13BAF"/>
    <w:lvl w:ilvl="0" w:tentative="0">
      <w:start w:val="1"/>
      <w:numFmt w:val="bullet"/>
      <w:lvlText w:val=""/>
      <w:lvlJc w:val="left"/>
      <w:pPr>
        <w:ind w:left="421" w:hanging="420"/>
      </w:pPr>
      <w:rPr>
        <w:rFonts w:hint="default" w:ascii="Wingdings" w:hAnsi="Wingdings"/>
      </w:rPr>
    </w:lvl>
    <w:lvl w:ilvl="1" w:tentative="0">
      <w:start w:val="1"/>
      <w:numFmt w:val="decimal"/>
      <w:lvlText w:val="%2、"/>
      <w:lvlJc w:val="left"/>
      <w:pPr>
        <w:ind w:left="786" w:hanging="360"/>
      </w:pPr>
      <w:rPr>
        <w:rFonts w:hint="default"/>
      </w:rPr>
    </w:lvl>
    <w:lvl w:ilvl="2" w:tentative="0">
      <w:start w:val="1"/>
      <w:numFmt w:val="japaneseCounting"/>
      <w:lvlText w:val="（%3）"/>
      <w:lvlJc w:val="left"/>
      <w:pPr>
        <w:ind w:left="1561" w:hanging="720"/>
      </w:pPr>
      <w:rPr>
        <w:rFonts w:hint="default"/>
      </w:rPr>
    </w:lvl>
    <w:lvl w:ilvl="3" w:tentative="0">
      <w:start w:val="1"/>
      <w:numFmt w:val="decimal"/>
      <w:lvlText w:val="%4."/>
      <w:lvlJc w:val="left"/>
      <w:pPr>
        <w:ind w:left="1681" w:hanging="420"/>
      </w:pPr>
    </w:lvl>
    <w:lvl w:ilvl="4" w:tentative="0">
      <w:start w:val="1"/>
      <w:numFmt w:val="lowerLetter"/>
      <w:lvlText w:val="%5)"/>
      <w:lvlJc w:val="left"/>
      <w:pPr>
        <w:ind w:left="2101" w:hanging="420"/>
      </w:pPr>
    </w:lvl>
    <w:lvl w:ilvl="5" w:tentative="0">
      <w:start w:val="1"/>
      <w:numFmt w:val="lowerRoman"/>
      <w:lvlText w:val="%6."/>
      <w:lvlJc w:val="right"/>
      <w:pPr>
        <w:ind w:left="2521" w:hanging="420"/>
      </w:pPr>
    </w:lvl>
    <w:lvl w:ilvl="6" w:tentative="0">
      <w:start w:val="1"/>
      <w:numFmt w:val="decimal"/>
      <w:lvlText w:val="%7."/>
      <w:lvlJc w:val="left"/>
      <w:pPr>
        <w:ind w:left="2941" w:hanging="420"/>
      </w:pPr>
    </w:lvl>
    <w:lvl w:ilvl="7" w:tentative="0">
      <w:start w:val="1"/>
      <w:numFmt w:val="lowerLetter"/>
      <w:lvlText w:val="%8)"/>
      <w:lvlJc w:val="left"/>
      <w:pPr>
        <w:ind w:left="3361" w:hanging="420"/>
      </w:pPr>
    </w:lvl>
    <w:lvl w:ilvl="8" w:tentative="0">
      <w:start w:val="1"/>
      <w:numFmt w:val="lowerRoman"/>
      <w:lvlText w:val="%9."/>
      <w:lvlJc w:val="right"/>
      <w:pPr>
        <w:ind w:left="3781" w:hanging="420"/>
      </w:pPr>
    </w:lvl>
  </w:abstractNum>
  <w:abstractNum w:abstractNumId="39">
    <w:nsid w:val="2C48416B"/>
    <w:multiLevelType w:val="multilevel"/>
    <w:tmpl w:val="2C48416B"/>
    <w:lvl w:ilvl="0" w:tentative="0">
      <w:start w:val="1"/>
      <w:numFmt w:val="decimal"/>
      <w:lvlText w:val="4.1.%1"/>
      <w:lvlJc w:val="left"/>
      <w:pPr>
        <w:tabs>
          <w:tab w:val="left" w:pos="907"/>
        </w:tabs>
        <w:ind w:left="907" w:hanging="907"/>
      </w:pPr>
      <w:rPr>
        <w:rFonts w:hint="default" w:ascii="宋体" w:hAnsi="宋体" w:eastAsia="宋体" w:cs="宋体"/>
        <w:b w:val="0"/>
      </w:rPr>
    </w:lvl>
    <w:lvl w:ilvl="1" w:tentative="0">
      <w:start w:val="1"/>
      <w:numFmt w:val="decimal"/>
      <w:lvlText w:val="6.2.%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0">
    <w:nsid w:val="3165F6A4"/>
    <w:multiLevelType w:val="multilevel"/>
    <w:tmpl w:val="3165F6A4"/>
    <w:lvl w:ilvl="0" w:tentative="0">
      <w:start w:val="1"/>
      <w:numFmt w:val="decimal"/>
      <w:lvlText w:val="%1."/>
      <w:lvlJc w:val="left"/>
      <w:pPr>
        <w:tabs>
          <w:tab w:val="left" w:pos="907"/>
        </w:tabs>
        <w:ind w:left="907" w:hanging="907"/>
      </w:pPr>
      <w:rPr>
        <w:rFonts w:hint="eastAsia"/>
        <w:b/>
      </w:rPr>
    </w:lvl>
    <w:lvl w:ilvl="1" w:tentative="0">
      <w:start w:val="1"/>
      <w:numFmt w:val="decimal"/>
      <w:isLgl/>
      <w:lvlText w:val="26.%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1">
    <w:nsid w:val="389572DE"/>
    <w:multiLevelType w:val="multilevel"/>
    <w:tmpl w:val="389572DE"/>
    <w:lvl w:ilvl="0" w:tentative="0">
      <w:start w:val="1"/>
      <w:numFmt w:val="japaneseCounting"/>
      <w:lvlText w:val="第%1章"/>
      <w:lvlJc w:val="left"/>
      <w:pPr>
        <w:ind w:left="1170" w:hanging="117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2">
    <w:nsid w:val="3E8846B6"/>
    <w:multiLevelType w:val="multilevel"/>
    <w:tmpl w:val="3E8846B6"/>
    <w:lvl w:ilvl="0" w:tentative="0">
      <w:start w:val="1"/>
      <w:numFmt w:val="decimal"/>
      <w:lvlText w:val="%1."/>
      <w:lvlJc w:val="left"/>
      <w:pPr>
        <w:tabs>
          <w:tab w:val="left" w:pos="907"/>
        </w:tabs>
        <w:ind w:left="907" w:hanging="907"/>
      </w:pPr>
      <w:rPr>
        <w:rFonts w:hint="eastAsia"/>
        <w:b/>
      </w:rPr>
    </w:lvl>
    <w:lvl w:ilvl="1" w:tentative="0">
      <w:start w:val="1"/>
      <w:numFmt w:val="decimal"/>
      <w:isLgl/>
      <w:lvlText w:val="25.%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3">
    <w:nsid w:val="3F8DA08C"/>
    <w:multiLevelType w:val="multilevel"/>
    <w:tmpl w:val="3F8DA08C"/>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4">
    <w:nsid w:val="401A4206"/>
    <w:multiLevelType w:val="multilevel"/>
    <w:tmpl w:val="401A4206"/>
    <w:lvl w:ilvl="0" w:tentative="0">
      <w:start w:val="1"/>
      <w:numFmt w:val="decimal"/>
      <w:lvlText w:val="%1."/>
      <w:lvlJc w:val="left"/>
      <w:pPr>
        <w:tabs>
          <w:tab w:val="left" w:pos="907"/>
        </w:tabs>
        <w:ind w:left="907" w:hanging="907"/>
      </w:pPr>
      <w:rPr>
        <w:rFonts w:hint="eastAsia"/>
        <w:b/>
      </w:rPr>
    </w:lvl>
    <w:lvl w:ilvl="1" w:tentative="0">
      <w:start w:val="1"/>
      <w:numFmt w:val="decimal"/>
      <w:isLgl/>
      <w:lvlText w:val="40.%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5">
    <w:nsid w:val="48024D8F"/>
    <w:multiLevelType w:val="multilevel"/>
    <w:tmpl w:val="48024D8F"/>
    <w:lvl w:ilvl="0" w:tentative="0">
      <w:start w:val="1"/>
      <w:numFmt w:val="decimal"/>
      <w:lvlText w:val="%1."/>
      <w:lvlJc w:val="left"/>
      <w:pPr>
        <w:tabs>
          <w:tab w:val="left" w:pos="907"/>
        </w:tabs>
        <w:ind w:left="907" w:hanging="907"/>
      </w:pPr>
      <w:rPr>
        <w:rFonts w:hint="eastAsia"/>
        <w:b/>
      </w:rPr>
    </w:lvl>
    <w:lvl w:ilvl="1" w:tentative="0">
      <w:start w:val="1"/>
      <w:numFmt w:val="decimal"/>
      <w:isLgl/>
      <w:lvlText w:val="7.%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6">
    <w:nsid w:val="4A8B0558"/>
    <w:multiLevelType w:val="multilevel"/>
    <w:tmpl w:val="4A8B0558"/>
    <w:lvl w:ilvl="0" w:tentative="0">
      <w:start w:val="1"/>
      <w:numFmt w:val="decimal"/>
      <w:lvlText w:val="%1）"/>
      <w:lvlJc w:val="left"/>
      <w:pPr>
        <w:tabs>
          <w:tab w:val="left" w:pos="1920"/>
        </w:tabs>
        <w:ind w:left="192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4C56676A"/>
    <w:multiLevelType w:val="multilevel"/>
    <w:tmpl w:val="4C56676A"/>
    <w:lvl w:ilvl="0" w:tentative="0">
      <w:start w:val="1"/>
      <w:numFmt w:val="decimal"/>
      <w:lvlText w:val="19.%1"/>
      <w:lvlJc w:val="left"/>
      <w:pPr>
        <w:tabs>
          <w:tab w:val="left" w:pos="907"/>
        </w:tabs>
        <w:ind w:left="907" w:hanging="907"/>
      </w:pPr>
      <w:rPr>
        <w:rFonts w:hint="default" w:ascii="宋体" w:hAnsi="宋体" w:eastAsia="宋体" w:cs="宋体"/>
        <w:b w:val="0"/>
      </w:rPr>
    </w:lvl>
    <w:lvl w:ilvl="1" w:tentative="0">
      <w:start w:val="1"/>
      <w:numFmt w:val="decimal"/>
      <w:isLgl/>
      <w:lvlText w:val="19.%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8">
    <w:nsid w:val="4D4FE455"/>
    <w:multiLevelType w:val="multilevel"/>
    <w:tmpl w:val="4D4FE455"/>
    <w:lvl w:ilvl="0" w:tentative="0">
      <w:start w:val="1"/>
      <w:numFmt w:val="decimal"/>
      <w:lvlText w:val="%1."/>
      <w:lvlJc w:val="left"/>
      <w:pPr>
        <w:tabs>
          <w:tab w:val="left" w:pos="907"/>
        </w:tabs>
        <w:ind w:left="907" w:hanging="907"/>
      </w:pPr>
      <w:rPr>
        <w:rFonts w:hint="eastAsia"/>
        <w:b/>
      </w:rPr>
    </w:lvl>
    <w:lvl w:ilvl="1" w:tentative="0">
      <w:start w:val="1"/>
      <w:numFmt w:val="decimal"/>
      <w:isLgl/>
      <w:lvlText w:val="16.%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9">
    <w:nsid w:val="57FDEF10"/>
    <w:multiLevelType w:val="multilevel"/>
    <w:tmpl w:val="57FDEF10"/>
    <w:lvl w:ilvl="0" w:tentative="0">
      <w:start w:val="1"/>
      <w:numFmt w:val="decimal"/>
      <w:lvlText w:val="24.4.%1"/>
      <w:lvlJc w:val="left"/>
      <w:pPr>
        <w:ind w:left="425" w:hanging="425"/>
      </w:pPr>
      <w:rPr>
        <w:rFonts w:hint="default" w:ascii="宋体" w:hAnsi="宋体" w:eastAsia="宋体" w:cs="宋体"/>
        <w:w w:val="100"/>
        <w:lang w:val="zh-CN" w:eastAsia="zh-CN" w:bidi="zh-CN"/>
      </w:rPr>
    </w:lvl>
    <w:lvl w:ilvl="1" w:tentative="0">
      <w:start w:val="1"/>
      <w:numFmt w:val="decimal"/>
      <w:lvlText w:val="%1.%2."/>
      <w:lvlJc w:val="left"/>
      <w:pPr>
        <w:ind w:left="566" w:hanging="567"/>
      </w:pPr>
      <w:rPr>
        <w:rFonts w:hint="default"/>
        <w:w w:val="100"/>
        <w:lang w:val="zh-CN" w:eastAsia="zh-CN" w:bidi="zh-CN"/>
      </w:rPr>
    </w:lvl>
    <w:lvl w:ilvl="2" w:tentative="0">
      <w:start w:val="1"/>
      <w:numFmt w:val="decimal"/>
      <w:lvlText w:val="27.2.%3"/>
      <w:lvlJc w:val="left"/>
      <w:pPr>
        <w:ind w:left="708" w:hanging="567"/>
      </w:pPr>
      <w:rPr>
        <w:rFonts w:hint="default" w:ascii="宋体" w:hAnsi="宋体" w:eastAsia="宋体" w:cs="宋体"/>
        <w:w w:val="100"/>
        <w:sz w:val="21"/>
        <w:szCs w:val="21"/>
        <w:lang w:val="zh-CN" w:eastAsia="zh-CN" w:bidi="zh-CN"/>
      </w:rPr>
    </w:lvl>
    <w:lvl w:ilvl="3" w:tentative="0">
      <w:start w:val="0"/>
      <w:numFmt w:val="bullet"/>
      <w:lvlText w:val="•"/>
      <w:lvlJc w:val="left"/>
      <w:pPr>
        <w:ind w:left="1850" w:hanging="567"/>
      </w:pPr>
      <w:rPr>
        <w:rFonts w:hint="default"/>
        <w:lang w:val="zh-CN" w:eastAsia="zh-CN" w:bidi="zh-CN"/>
      </w:rPr>
    </w:lvl>
    <w:lvl w:ilvl="4" w:tentative="0">
      <w:start w:val="0"/>
      <w:numFmt w:val="bullet"/>
      <w:lvlText w:val="•"/>
      <w:lvlJc w:val="left"/>
      <w:pPr>
        <w:ind w:left="3001" w:hanging="567"/>
      </w:pPr>
      <w:rPr>
        <w:rFonts w:hint="default"/>
        <w:lang w:val="zh-CN" w:eastAsia="zh-CN" w:bidi="zh-CN"/>
      </w:rPr>
    </w:lvl>
    <w:lvl w:ilvl="5" w:tentative="0">
      <w:start w:val="0"/>
      <w:numFmt w:val="bullet"/>
      <w:lvlText w:val="•"/>
      <w:lvlJc w:val="left"/>
      <w:pPr>
        <w:ind w:left="4152" w:hanging="567"/>
      </w:pPr>
      <w:rPr>
        <w:rFonts w:hint="default"/>
        <w:lang w:val="zh-CN" w:eastAsia="zh-CN" w:bidi="zh-CN"/>
      </w:rPr>
    </w:lvl>
    <w:lvl w:ilvl="6" w:tentative="0">
      <w:start w:val="0"/>
      <w:numFmt w:val="bullet"/>
      <w:lvlText w:val="•"/>
      <w:lvlJc w:val="left"/>
      <w:pPr>
        <w:ind w:left="5303" w:hanging="567"/>
      </w:pPr>
      <w:rPr>
        <w:rFonts w:hint="default"/>
        <w:lang w:val="zh-CN" w:eastAsia="zh-CN" w:bidi="zh-CN"/>
      </w:rPr>
    </w:lvl>
    <w:lvl w:ilvl="7" w:tentative="0">
      <w:start w:val="0"/>
      <w:numFmt w:val="bullet"/>
      <w:lvlText w:val="•"/>
      <w:lvlJc w:val="left"/>
      <w:pPr>
        <w:ind w:left="6454" w:hanging="567"/>
      </w:pPr>
      <w:rPr>
        <w:rFonts w:hint="default"/>
        <w:lang w:val="zh-CN" w:eastAsia="zh-CN" w:bidi="zh-CN"/>
      </w:rPr>
    </w:lvl>
    <w:lvl w:ilvl="8" w:tentative="0">
      <w:start w:val="0"/>
      <w:numFmt w:val="bullet"/>
      <w:lvlText w:val="•"/>
      <w:lvlJc w:val="left"/>
      <w:pPr>
        <w:ind w:left="7604" w:hanging="567"/>
      </w:pPr>
      <w:rPr>
        <w:rFonts w:hint="default"/>
        <w:lang w:val="zh-CN" w:eastAsia="zh-CN" w:bidi="zh-CN"/>
      </w:rPr>
    </w:lvl>
  </w:abstractNum>
  <w:abstractNum w:abstractNumId="50">
    <w:nsid w:val="5F8F954A"/>
    <w:multiLevelType w:val="multilevel"/>
    <w:tmpl w:val="5F8F954A"/>
    <w:lvl w:ilvl="0" w:tentative="0">
      <w:start w:val="1"/>
      <w:numFmt w:val="decimal"/>
      <w:lvlText w:val="%1."/>
      <w:lvlJc w:val="left"/>
      <w:pPr>
        <w:tabs>
          <w:tab w:val="left" w:pos="907"/>
        </w:tabs>
        <w:ind w:left="907" w:hanging="907"/>
      </w:pPr>
      <w:rPr>
        <w:rFonts w:hint="eastAsia"/>
        <w:b/>
      </w:rPr>
    </w:lvl>
    <w:lvl w:ilvl="1" w:tentative="0">
      <w:start w:val="1"/>
      <w:numFmt w:val="decimal"/>
      <w:isLgl/>
      <w:lvlText w:val="41.%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1">
    <w:nsid w:val="6639293E"/>
    <w:multiLevelType w:val="multilevel"/>
    <w:tmpl w:val="6639293E"/>
    <w:lvl w:ilvl="0" w:tentative="0">
      <w:start w:val="1"/>
      <w:numFmt w:val="decimal"/>
      <w:lvlText w:val="%1."/>
      <w:lvlJc w:val="left"/>
      <w:pPr>
        <w:tabs>
          <w:tab w:val="left" w:pos="907"/>
        </w:tabs>
        <w:ind w:left="907" w:hanging="907"/>
      </w:pPr>
      <w:rPr>
        <w:rFonts w:hint="eastAsia"/>
        <w:b/>
      </w:rPr>
    </w:lvl>
    <w:lvl w:ilvl="1" w:tentative="0">
      <w:start w:val="1"/>
      <w:numFmt w:val="decimal"/>
      <w:isLgl/>
      <w:lvlText w:val="24.%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2">
    <w:nsid w:val="671913AA"/>
    <w:multiLevelType w:val="multilevel"/>
    <w:tmpl w:val="671913AA"/>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3.%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3">
    <w:nsid w:val="67CD9943"/>
    <w:multiLevelType w:val="multilevel"/>
    <w:tmpl w:val="67CD9943"/>
    <w:lvl w:ilvl="0" w:tentative="0">
      <w:start w:val="1"/>
      <w:numFmt w:val="decimal"/>
      <w:lvlText w:val="23.1.%1"/>
      <w:lvlJc w:val="left"/>
      <w:pPr>
        <w:tabs>
          <w:tab w:val="left" w:pos="907"/>
        </w:tabs>
        <w:ind w:left="907" w:hanging="907"/>
      </w:pPr>
      <w:rPr>
        <w:rFonts w:hint="default" w:ascii="宋体" w:hAnsi="宋体" w:eastAsia="宋体" w:cs="宋体"/>
        <w:b w:val="0"/>
      </w:rPr>
    </w:lvl>
    <w:lvl w:ilvl="1" w:tentative="0">
      <w:start w:val="1"/>
      <w:numFmt w:val="decimal"/>
      <w:isLgl/>
      <w:lvlText w:val="27.%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4">
    <w:nsid w:val="6CE7ABAE"/>
    <w:multiLevelType w:val="singleLevel"/>
    <w:tmpl w:val="6CE7ABAE"/>
    <w:lvl w:ilvl="0" w:tentative="0">
      <w:start w:val="2"/>
      <w:numFmt w:val="decimal"/>
      <w:suff w:val="nothing"/>
      <w:lvlText w:val="%1、"/>
      <w:lvlJc w:val="left"/>
    </w:lvl>
  </w:abstractNum>
  <w:abstractNum w:abstractNumId="55">
    <w:nsid w:val="71BCB1A9"/>
    <w:multiLevelType w:val="multilevel"/>
    <w:tmpl w:val="71BCB1A9"/>
    <w:lvl w:ilvl="0" w:tentative="0">
      <w:start w:val="1"/>
      <w:numFmt w:val="decimal"/>
      <w:lvlText w:val="28.1.%1"/>
      <w:lvlJc w:val="left"/>
      <w:pPr>
        <w:tabs>
          <w:tab w:val="left" w:pos="907"/>
        </w:tabs>
        <w:ind w:left="907" w:hanging="907"/>
      </w:pPr>
      <w:rPr>
        <w:rFonts w:hint="default" w:ascii="宋体" w:hAnsi="宋体" w:eastAsia="宋体" w:cs="宋体"/>
        <w:b w:val="0"/>
      </w:rPr>
    </w:lvl>
    <w:lvl w:ilvl="1" w:tentative="0">
      <w:start w:val="1"/>
      <w:numFmt w:val="decimal"/>
      <w:isLgl/>
      <w:lvlText w:val="23.%2."/>
      <w:lvlJc w:val="left"/>
      <w:pPr>
        <w:tabs>
          <w:tab w:val="left" w:pos="907"/>
        </w:tabs>
        <w:ind w:left="907" w:hanging="907"/>
      </w:pPr>
      <w:rPr>
        <w:rFonts w:hint="eastAsia"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6">
    <w:nsid w:val="74A59161"/>
    <w:multiLevelType w:val="multilevel"/>
    <w:tmpl w:val="74A59161"/>
    <w:lvl w:ilvl="0" w:tentative="0">
      <w:start w:val="1"/>
      <w:numFmt w:val="decimal"/>
      <w:lvlText w:val="%1."/>
      <w:lvlJc w:val="left"/>
      <w:pPr>
        <w:tabs>
          <w:tab w:val="left" w:pos="907"/>
        </w:tabs>
        <w:ind w:left="907" w:hanging="907"/>
      </w:pPr>
      <w:rPr>
        <w:rFonts w:hint="eastAsia"/>
        <w:b/>
      </w:rPr>
    </w:lvl>
    <w:lvl w:ilvl="1" w:tentative="0">
      <w:start w:val="1"/>
      <w:numFmt w:val="decimal"/>
      <w:isLgl/>
      <w:lvlText w:val="15.%2."/>
      <w:lvlJc w:val="left"/>
      <w:pPr>
        <w:tabs>
          <w:tab w:val="left" w:pos="907"/>
        </w:tabs>
        <w:ind w:left="907" w:hanging="907"/>
      </w:pPr>
      <w:rPr>
        <w:rFonts w:hint="default" w:ascii="宋体" w:hAnsi="宋体" w:eastAsia="宋体" w:cs="宋体"/>
        <w:b w:val="0"/>
      </w:rPr>
    </w:lvl>
    <w:lvl w:ilvl="2" w:tentative="0">
      <w:start w:val="1"/>
      <w:numFmt w:val="decimal"/>
      <w:lvlText w:val="15.%2.%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7">
    <w:nsid w:val="7E212080"/>
    <w:multiLevelType w:val="multilevel"/>
    <w:tmpl w:val="7E212080"/>
    <w:lvl w:ilvl="0" w:tentative="0">
      <w:start w:val="1"/>
      <w:numFmt w:val="decimal"/>
      <w:lvlText w:val="%1."/>
      <w:lvlJc w:val="left"/>
      <w:pPr>
        <w:tabs>
          <w:tab w:val="left" w:pos="907"/>
        </w:tabs>
        <w:ind w:left="907" w:hanging="907"/>
      </w:pPr>
      <w:rPr>
        <w:rFonts w:hint="eastAsia"/>
        <w:b/>
      </w:rPr>
    </w:lvl>
    <w:lvl w:ilvl="1" w:tentative="0">
      <w:start w:val="1"/>
      <w:numFmt w:val="decimal"/>
      <w:isLgl/>
      <w:lvlText w:val="35.%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41"/>
  </w:num>
  <w:num w:numId="2">
    <w:abstractNumId w:val="33"/>
  </w:num>
  <w:num w:numId="3">
    <w:abstractNumId w:val="54"/>
  </w:num>
  <w:num w:numId="4">
    <w:abstractNumId w:val="28"/>
  </w:num>
  <w:num w:numId="5">
    <w:abstractNumId w:val="38"/>
  </w:num>
  <w:num w:numId="6">
    <w:abstractNumId w:val="30"/>
  </w:num>
  <w:num w:numId="7">
    <w:abstractNumId w:val="35"/>
  </w:num>
  <w:num w:numId="8">
    <w:abstractNumId w:val="29"/>
  </w:num>
  <w:num w:numId="9">
    <w:abstractNumId w:val="39"/>
  </w:num>
  <w:num w:numId="10">
    <w:abstractNumId w:val="11"/>
  </w:num>
  <w:num w:numId="11">
    <w:abstractNumId w:val="45"/>
  </w:num>
  <w:num w:numId="12">
    <w:abstractNumId w:val="0"/>
  </w:num>
  <w:num w:numId="13">
    <w:abstractNumId w:val="8"/>
  </w:num>
  <w:num w:numId="14">
    <w:abstractNumId w:val="14"/>
  </w:num>
  <w:num w:numId="15">
    <w:abstractNumId w:val="36"/>
  </w:num>
  <w:num w:numId="16">
    <w:abstractNumId w:val="56"/>
  </w:num>
  <w:num w:numId="17">
    <w:abstractNumId w:val="48"/>
  </w:num>
  <w:num w:numId="18">
    <w:abstractNumId w:val="21"/>
  </w:num>
  <w:num w:numId="19">
    <w:abstractNumId w:val="1"/>
  </w:num>
  <w:num w:numId="20">
    <w:abstractNumId w:val="47"/>
  </w:num>
  <w:num w:numId="21">
    <w:abstractNumId w:val="9"/>
  </w:num>
  <w:num w:numId="22">
    <w:abstractNumId w:val="10"/>
  </w:num>
  <w:num w:numId="23">
    <w:abstractNumId w:val="12"/>
  </w:num>
  <w:num w:numId="24">
    <w:abstractNumId w:val="55"/>
  </w:num>
  <w:num w:numId="25">
    <w:abstractNumId w:val="53"/>
  </w:num>
  <w:num w:numId="26">
    <w:abstractNumId w:val="51"/>
  </w:num>
  <w:num w:numId="27">
    <w:abstractNumId w:val="49"/>
  </w:num>
  <w:num w:numId="28">
    <w:abstractNumId w:val="42"/>
  </w:num>
  <w:num w:numId="29">
    <w:abstractNumId w:val="40"/>
  </w:num>
  <w:num w:numId="30">
    <w:abstractNumId w:val="27"/>
  </w:num>
  <w:num w:numId="31">
    <w:abstractNumId w:val="6"/>
  </w:num>
  <w:num w:numId="32">
    <w:abstractNumId w:val="32"/>
  </w:num>
  <w:num w:numId="33">
    <w:abstractNumId w:val="24"/>
  </w:num>
  <w:num w:numId="34">
    <w:abstractNumId w:val="34"/>
  </w:num>
  <w:num w:numId="35">
    <w:abstractNumId w:val="23"/>
  </w:num>
  <w:num w:numId="36">
    <w:abstractNumId w:val="20"/>
  </w:num>
  <w:num w:numId="37">
    <w:abstractNumId w:val="43"/>
  </w:num>
  <w:num w:numId="38">
    <w:abstractNumId w:val="18"/>
  </w:num>
  <w:num w:numId="39">
    <w:abstractNumId w:val="52"/>
  </w:num>
  <w:num w:numId="40">
    <w:abstractNumId w:val="13"/>
  </w:num>
  <w:num w:numId="41">
    <w:abstractNumId w:val="7"/>
  </w:num>
  <w:num w:numId="42">
    <w:abstractNumId w:val="5"/>
  </w:num>
  <w:num w:numId="43">
    <w:abstractNumId w:val="15"/>
  </w:num>
  <w:num w:numId="44">
    <w:abstractNumId w:val="26"/>
  </w:num>
  <w:num w:numId="45">
    <w:abstractNumId w:val="46"/>
  </w:num>
  <w:num w:numId="46">
    <w:abstractNumId w:val="57"/>
  </w:num>
  <w:num w:numId="47">
    <w:abstractNumId w:val="3"/>
  </w:num>
  <w:num w:numId="48">
    <w:abstractNumId w:val="19"/>
  </w:num>
  <w:num w:numId="49">
    <w:abstractNumId w:val="17"/>
  </w:num>
  <w:num w:numId="50">
    <w:abstractNumId w:val="22"/>
  </w:num>
  <w:num w:numId="51">
    <w:abstractNumId w:val="44"/>
  </w:num>
  <w:num w:numId="52">
    <w:abstractNumId w:val="50"/>
  </w:num>
  <w:num w:numId="53">
    <w:abstractNumId w:val="25"/>
  </w:num>
  <w:num w:numId="54">
    <w:abstractNumId w:val="16"/>
  </w:num>
  <w:num w:numId="55">
    <w:abstractNumId w:val="4"/>
  </w:num>
  <w:num w:numId="56">
    <w:abstractNumId w:val="37"/>
  </w:num>
  <w:num w:numId="57">
    <w:abstractNumId w:val="2"/>
  </w:num>
  <w:num w:numId="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4Y2UzYzhjZmU1OTg3ZDU3NjNkYTJjMTMxNGJkZjMifQ=="/>
    <w:docVar w:name="KSO_WPS_MARK_KEY" w:val="0049fd8d-ec39-492d-9389-813d853fb3ec"/>
  </w:docVars>
  <w:rsids>
    <w:rsidRoot w:val="004D745D"/>
    <w:rsid w:val="0002561E"/>
    <w:rsid w:val="000268AB"/>
    <w:rsid w:val="00040642"/>
    <w:rsid w:val="00062C58"/>
    <w:rsid w:val="000630E8"/>
    <w:rsid w:val="000755AA"/>
    <w:rsid w:val="000A1C5F"/>
    <w:rsid w:val="000D1780"/>
    <w:rsid w:val="000F7605"/>
    <w:rsid w:val="00124A8F"/>
    <w:rsid w:val="00131EFB"/>
    <w:rsid w:val="001445B4"/>
    <w:rsid w:val="00195545"/>
    <w:rsid w:val="002039FE"/>
    <w:rsid w:val="002232B4"/>
    <w:rsid w:val="002520CC"/>
    <w:rsid w:val="00255931"/>
    <w:rsid w:val="00271920"/>
    <w:rsid w:val="003916CF"/>
    <w:rsid w:val="003F6C93"/>
    <w:rsid w:val="004243B5"/>
    <w:rsid w:val="004B7BE0"/>
    <w:rsid w:val="004D4324"/>
    <w:rsid w:val="004D745D"/>
    <w:rsid w:val="005140A0"/>
    <w:rsid w:val="00536F1D"/>
    <w:rsid w:val="005A18F3"/>
    <w:rsid w:val="005D7312"/>
    <w:rsid w:val="00636825"/>
    <w:rsid w:val="006A122F"/>
    <w:rsid w:val="006A1773"/>
    <w:rsid w:val="006C5C9E"/>
    <w:rsid w:val="0075366B"/>
    <w:rsid w:val="007538CE"/>
    <w:rsid w:val="007C1288"/>
    <w:rsid w:val="00831EB2"/>
    <w:rsid w:val="0086078F"/>
    <w:rsid w:val="00883C54"/>
    <w:rsid w:val="009A078B"/>
    <w:rsid w:val="009F2A63"/>
    <w:rsid w:val="00A11027"/>
    <w:rsid w:val="00A4483F"/>
    <w:rsid w:val="00A758B8"/>
    <w:rsid w:val="00AC7EC5"/>
    <w:rsid w:val="00AD63BD"/>
    <w:rsid w:val="00B24090"/>
    <w:rsid w:val="00B62A93"/>
    <w:rsid w:val="00B95B2D"/>
    <w:rsid w:val="00BC3E67"/>
    <w:rsid w:val="00BF50F3"/>
    <w:rsid w:val="00C01EBD"/>
    <w:rsid w:val="00C106BE"/>
    <w:rsid w:val="00C16B46"/>
    <w:rsid w:val="00C33D60"/>
    <w:rsid w:val="00CA2485"/>
    <w:rsid w:val="00CC41B7"/>
    <w:rsid w:val="00CF1D1F"/>
    <w:rsid w:val="00D2762D"/>
    <w:rsid w:val="00D44368"/>
    <w:rsid w:val="00D931B2"/>
    <w:rsid w:val="00DD0E0A"/>
    <w:rsid w:val="00E35776"/>
    <w:rsid w:val="00EA0245"/>
    <w:rsid w:val="00EB23BF"/>
    <w:rsid w:val="00EF38D6"/>
    <w:rsid w:val="00F77098"/>
    <w:rsid w:val="00F96F6D"/>
    <w:rsid w:val="011D29D3"/>
    <w:rsid w:val="01E21263"/>
    <w:rsid w:val="01FD4B08"/>
    <w:rsid w:val="022402D8"/>
    <w:rsid w:val="02D63DA2"/>
    <w:rsid w:val="032C04DE"/>
    <w:rsid w:val="039B6A7A"/>
    <w:rsid w:val="03B44D43"/>
    <w:rsid w:val="03CE7D0A"/>
    <w:rsid w:val="04284DF7"/>
    <w:rsid w:val="04934A97"/>
    <w:rsid w:val="052B7D68"/>
    <w:rsid w:val="053C7EE8"/>
    <w:rsid w:val="05DD405D"/>
    <w:rsid w:val="05E82BC0"/>
    <w:rsid w:val="064C3C4E"/>
    <w:rsid w:val="065A4F71"/>
    <w:rsid w:val="06961027"/>
    <w:rsid w:val="06F92A76"/>
    <w:rsid w:val="077F3896"/>
    <w:rsid w:val="07BF551B"/>
    <w:rsid w:val="084618E3"/>
    <w:rsid w:val="08813251"/>
    <w:rsid w:val="091B45C5"/>
    <w:rsid w:val="091B505B"/>
    <w:rsid w:val="09710ACA"/>
    <w:rsid w:val="09866FB3"/>
    <w:rsid w:val="09BC676A"/>
    <w:rsid w:val="09BD0AC3"/>
    <w:rsid w:val="0ADD43C6"/>
    <w:rsid w:val="0B5C2B1E"/>
    <w:rsid w:val="0B6C4C4F"/>
    <w:rsid w:val="0BBA6DAD"/>
    <w:rsid w:val="0BDB7443"/>
    <w:rsid w:val="0C5000D1"/>
    <w:rsid w:val="0C9C64B3"/>
    <w:rsid w:val="0D103128"/>
    <w:rsid w:val="0D677AB9"/>
    <w:rsid w:val="0D807ECA"/>
    <w:rsid w:val="0DEC55AB"/>
    <w:rsid w:val="0EB421D9"/>
    <w:rsid w:val="0EDC21FA"/>
    <w:rsid w:val="0EF32D02"/>
    <w:rsid w:val="0F21471A"/>
    <w:rsid w:val="0F902E9F"/>
    <w:rsid w:val="0FAE4599"/>
    <w:rsid w:val="0FC71A98"/>
    <w:rsid w:val="0FCD5301"/>
    <w:rsid w:val="0FEE5277"/>
    <w:rsid w:val="10741E80"/>
    <w:rsid w:val="10D6085B"/>
    <w:rsid w:val="10EC6235"/>
    <w:rsid w:val="113969C6"/>
    <w:rsid w:val="1186727F"/>
    <w:rsid w:val="11A62133"/>
    <w:rsid w:val="125300E4"/>
    <w:rsid w:val="12695089"/>
    <w:rsid w:val="12737232"/>
    <w:rsid w:val="129739A4"/>
    <w:rsid w:val="1307145F"/>
    <w:rsid w:val="13795061"/>
    <w:rsid w:val="13B77AAE"/>
    <w:rsid w:val="14B35AE2"/>
    <w:rsid w:val="151A7A0E"/>
    <w:rsid w:val="15CF32C4"/>
    <w:rsid w:val="16C65BD4"/>
    <w:rsid w:val="16D50F3F"/>
    <w:rsid w:val="179359CE"/>
    <w:rsid w:val="17F11DA8"/>
    <w:rsid w:val="17FE78E9"/>
    <w:rsid w:val="1871436F"/>
    <w:rsid w:val="187273DD"/>
    <w:rsid w:val="1A036844"/>
    <w:rsid w:val="1A1E30CC"/>
    <w:rsid w:val="1A455FFE"/>
    <w:rsid w:val="1A845156"/>
    <w:rsid w:val="1AF220BF"/>
    <w:rsid w:val="1B7E7A42"/>
    <w:rsid w:val="1C1A557B"/>
    <w:rsid w:val="1C790EA2"/>
    <w:rsid w:val="1CBB4733"/>
    <w:rsid w:val="1CCD3F1F"/>
    <w:rsid w:val="1CFE11EF"/>
    <w:rsid w:val="1E0B405F"/>
    <w:rsid w:val="1E135B88"/>
    <w:rsid w:val="1E6E2AFC"/>
    <w:rsid w:val="1F6F7E60"/>
    <w:rsid w:val="1F775289"/>
    <w:rsid w:val="1FB82B1F"/>
    <w:rsid w:val="1FD13B1D"/>
    <w:rsid w:val="1FD618FC"/>
    <w:rsid w:val="20341B32"/>
    <w:rsid w:val="20BF6817"/>
    <w:rsid w:val="210C2083"/>
    <w:rsid w:val="21321990"/>
    <w:rsid w:val="21342863"/>
    <w:rsid w:val="214804E7"/>
    <w:rsid w:val="21DE185B"/>
    <w:rsid w:val="21FC191D"/>
    <w:rsid w:val="222B5EB7"/>
    <w:rsid w:val="22616361"/>
    <w:rsid w:val="22771648"/>
    <w:rsid w:val="22E31687"/>
    <w:rsid w:val="22E96105"/>
    <w:rsid w:val="231A44ED"/>
    <w:rsid w:val="239C1019"/>
    <w:rsid w:val="23AE6E53"/>
    <w:rsid w:val="241B025E"/>
    <w:rsid w:val="243B67B0"/>
    <w:rsid w:val="24672DFE"/>
    <w:rsid w:val="247F6640"/>
    <w:rsid w:val="24FB0BDF"/>
    <w:rsid w:val="25063990"/>
    <w:rsid w:val="252B0548"/>
    <w:rsid w:val="262302AF"/>
    <w:rsid w:val="26263565"/>
    <w:rsid w:val="26753BA5"/>
    <w:rsid w:val="26FE220C"/>
    <w:rsid w:val="282E113A"/>
    <w:rsid w:val="2842528D"/>
    <w:rsid w:val="28437DE4"/>
    <w:rsid w:val="287B1BD9"/>
    <w:rsid w:val="28BF7842"/>
    <w:rsid w:val="29A92FCA"/>
    <w:rsid w:val="29DE4CF7"/>
    <w:rsid w:val="29EC6874"/>
    <w:rsid w:val="2A77438F"/>
    <w:rsid w:val="2B231E21"/>
    <w:rsid w:val="2B4E2E20"/>
    <w:rsid w:val="2B5C0B7A"/>
    <w:rsid w:val="2B975DAB"/>
    <w:rsid w:val="2C0A43BD"/>
    <w:rsid w:val="2E873790"/>
    <w:rsid w:val="2E877731"/>
    <w:rsid w:val="2E953458"/>
    <w:rsid w:val="2E9D638E"/>
    <w:rsid w:val="2EB01C1E"/>
    <w:rsid w:val="2ED26038"/>
    <w:rsid w:val="2FD55B62"/>
    <w:rsid w:val="2FF27415"/>
    <w:rsid w:val="2FF40230"/>
    <w:rsid w:val="308E3F4D"/>
    <w:rsid w:val="30A25EDE"/>
    <w:rsid w:val="31AD0696"/>
    <w:rsid w:val="3273487A"/>
    <w:rsid w:val="32D2384E"/>
    <w:rsid w:val="332B3F69"/>
    <w:rsid w:val="3392111C"/>
    <w:rsid w:val="33F51DC1"/>
    <w:rsid w:val="33F7090C"/>
    <w:rsid w:val="342655A2"/>
    <w:rsid w:val="343A1627"/>
    <w:rsid w:val="34BB18DF"/>
    <w:rsid w:val="34C172EE"/>
    <w:rsid w:val="35836DF6"/>
    <w:rsid w:val="35984464"/>
    <w:rsid w:val="361D0069"/>
    <w:rsid w:val="36392E40"/>
    <w:rsid w:val="36410489"/>
    <w:rsid w:val="36600766"/>
    <w:rsid w:val="367932A1"/>
    <w:rsid w:val="36BB706D"/>
    <w:rsid w:val="36CD288E"/>
    <w:rsid w:val="36D509BD"/>
    <w:rsid w:val="37DE5A4E"/>
    <w:rsid w:val="38691290"/>
    <w:rsid w:val="38784439"/>
    <w:rsid w:val="3895798B"/>
    <w:rsid w:val="38EA4F9B"/>
    <w:rsid w:val="39022224"/>
    <w:rsid w:val="3958538C"/>
    <w:rsid w:val="39AD284D"/>
    <w:rsid w:val="39EC248F"/>
    <w:rsid w:val="39FB1F96"/>
    <w:rsid w:val="3A35183F"/>
    <w:rsid w:val="3AFE45A9"/>
    <w:rsid w:val="3B9C1459"/>
    <w:rsid w:val="3BC822BA"/>
    <w:rsid w:val="3BED7720"/>
    <w:rsid w:val="3C0817F8"/>
    <w:rsid w:val="3C4E0CC8"/>
    <w:rsid w:val="3CDD7527"/>
    <w:rsid w:val="3DC329AA"/>
    <w:rsid w:val="3E5C0C91"/>
    <w:rsid w:val="3E8B7504"/>
    <w:rsid w:val="3E924A3A"/>
    <w:rsid w:val="3EDB6353"/>
    <w:rsid w:val="3F594F58"/>
    <w:rsid w:val="3FBC52EF"/>
    <w:rsid w:val="40546445"/>
    <w:rsid w:val="40B27A77"/>
    <w:rsid w:val="41103EBE"/>
    <w:rsid w:val="4128697B"/>
    <w:rsid w:val="416A65A4"/>
    <w:rsid w:val="4185309F"/>
    <w:rsid w:val="420978AD"/>
    <w:rsid w:val="421309EA"/>
    <w:rsid w:val="42240501"/>
    <w:rsid w:val="427174BE"/>
    <w:rsid w:val="42AE2961"/>
    <w:rsid w:val="42F51E9D"/>
    <w:rsid w:val="43122A4F"/>
    <w:rsid w:val="448B5355"/>
    <w:rsid w:val="45F13F14"/>
    <w:rsid w:val="45FD2CF9"/>
    <w:rsid w:val="46081EE8"/>
    <w:rsid w:val="477F0223"/>
    <w:rsid w:val="47E464E1"/>
    <w:rsid w:val="489804DA"/>
    <w:rsid w:val="49530909"/>
    <w:rsid w:val="4A041EBB"/>
    <w:rsid w:val="4A132597"/>
    <w:rsid w:val="4A22313A"/>
    <w:rsid w:val="4A6C0323"/>
    <w:rsid w:val="4B545D45"/>
    <w:rsid w:val="4B800849"/>
    <w:rsid w:val="4B9D26F9"/>
    <w:rsid w:val="4BB328F5"/>
    <w:rsid w:val="4BB618E9"/>
    <w:rsid w:val="4BF90C50"/>
    <w:rsid w:val="4CA24E44"/>
    <w:rsid w:val="4D1C7CE2"/>
    <w:rsid w:val="4E736C23"/>
    <w:rsid w:val="4E9844D8"/>
    <w:rsid w:val="4EEF40A5"/>
    <w:rsid w:val="4F351F9F"/>
    <w:rsid w:val="4F8C3B89"/>
    <w:rsid w:val="4F9F1B0F"/>
    <w:rsid w:val="508E2130"/>
    <w:rsid w:val="509052E3"/>
    <w:rsid w:val="51A52CE0"/>
    <w:rsid w:val="51D25A47"/>
    <w:rsid w:val="520E24F1"/>
    <w:rsid w:val="524B1ADA"/>
    <w:rsid w:val="529D3F9C"/>
    <w:rsid w:val="535624E4"/>
    <w:rsid w:val="5371638D"/>
    <w:rsid w:val="539D4110"/>
    <w:rsid w:val="53F200E2"/>
    <w:rsid w:val="54EE5BBD"/>
    <w:rsid w:val="55396727"/>
    <w:rsid w:val="55532D28"/>
    <w:rsid w:val="55CA71B9"/>
    <w:rsid w:val="55EE796A"/>
    <w:rsid w:val="564A6B55"/>
    <w:rsid w:val="56D47DA9"/>
    <w:rsid w:val="56FC234E"/>
    <w:rsid w:val="57F16C7F"/>
    <w:rsid w:val="58082C12"/>
    <w:rsid w:val="58511E7C"/>
    <w:rsid w:val="58984200"/>
    <w:rsid w:val="58E660B8"/>
    <w:rsid w:val="5925362F"/>
    <w:rsid w:val="5A27176C"/>
    <w:rsid w:val="5A750890"/>
    <w:rsid w:val="5AB05476"/>
    <w:rsid w:val="5AC30E2E"/>
    <w:rsid w:val="5AFA0244"/>
    <w:rsid w:val="5B9B691A"/>
    <w:rsid w:val="5BA3015F"/>
    <w:rsid w:val="5C43724B"/>
    <w:rsid w:val="5C682135"/>
    <w:rsid w:val="5CFA1019"/>
    <w:rsid w:val="5D1523DC"/>
    <w:rsid w:val="5D7D2FEA"/>
    <w:rsid w:val="5DB1283B"/>
    <w:rsid w:val="5DEF1EB3"/>
    <w:rsid w:val="5E364156"/>
    <w:rsid w:val="5E4E4F75"/>
    <w:rsid w:val="5EA16DB1"/>
    <w:rsid w:val="5F0D06B8"/>
    <w:rsid w:val="5F8D4FB7"/>
    <w:rsid w:val="5FB962D5"/>
    <w:rsid w:val="5FE34068"/>
    <w:rsid w:val="5FF616A2"/>
    <w:rsid w:val="60440664"/>
    <w:rsid w:val="604B2B9F"/>
    <w:rsid w:val="608B4B9C"/>
    <w:rsid w:val="60B80169"/>
    <w:rsid w:val="60D618C6"/>
    <w:rsid w:val="6105535C"/>
    <w:rsid w:val="614E0E03"/>
    <w:rsid w:val="616D55C9"/>
    <w:rsid w:val="62067841"/>
    <w:rsid w:val="623B1FFF"/>
    <w:rsid w:val="624D6221"/>
    <w:rsid w:val="625B3673"/>
    <w:rsid w:val="62ED6B99"/>
    <w:rsid w:val="631D6B7A"/>
    <w:rsid w:val="63EC14BE"/>
    <w:rsid w:val="641C5C65"/>
    <w:rsid w:val="64373C6C"/>
    <w:rsid w:val="646E7959"/>
    <w:rsid w:val="647D5E76"/>
    <w:rsid w:val="650E4466"/>
    <w:rsid w:val="651D1F50"/>
    <w:rsid w:val="653B0AC5"/>
    <w:rsid w:val="65BC2F98"/>
    <w:rsid w:val="66592469"/>
    <w:rsid w:val="67780823"/>
    <w:rsid w:val="67961104"/>
    <w:rsid w:val="67A27F96"/>
    <w:rsid w:val="68B94B79"/>
    <w:rsid w:val="68C07218"/>
    <w:rsid w:val="696F71F1"/>
    <w:rsid w:val="69AF0748"/>
    <w:rsid w:val="69BD315D"/>
    <w:rsid w:val="69D501AF"/>
    <w:rsid w:val="6A370475"/>
    <w:rsid w:val="6A52585A"/>
    <w:rsid w:val="6A582B8E"/>
    <w:rsid w:val="6AAB1A1A"/>
    <w:rsid w:val="6AD00976"/>
    <w:rsid w:val="6B2331E9"/>
    <w:rsid w:val="6B6D6C26"/>
    <w:rsid w:val="6B816AA3"/>
    <w:rsid w:val="6BEA3CBA"/>
    <w:rsid w:val="6C1379F3"/>
    <w:rsid w:val="6C2C3342"/>
    <w:rsid w:val="6D0C27FF"/>
    <w:rsid w:val="6DA57E98"/>
    <w:rsid w:val="6DF350A8"/>
    <w:rsid w:val="6E1A0886"/>
    <w:rsid w:val="6E781A51"/>
    <w:rsid w:val="6EC72CAC"/>
    <w:rsid w:val="6F420324"/>
    <w:rsid w:val="6FF60E93"/>
    <w:rsid w:val="701E3F32"/>
    <w:rsid w:val="703A53FC"/>
    <w:rsid w:val="705A4334"/>
    <w:rsid w:val="707E2326"/>
    <w:rsid w:val="71834066"/>
    <w:rsid w:val="719C2A2E"/>
    <w:rsid w:val="71C0515B"/>
    <w:rsid w:val="72356C99"/>
    <w:rsid w:val="727B1B10"/>
    <w:rsid w:val="72AC5157"/>
    <w:rsid w:val="733C1156"/>
    <w:rsid w:val="73656609"/>
    <w:rsid w:val="74336552"/>
    <w:rsid w:val="7456013E"/>
    <w:rsid w:val="748E3F2E"/>
    <w:rsid w:val="75587EE6"/>
    <w:rsid w:val="764741F6"/>
    <w:rsid w:val="768935A6"/>
    <w:rsid w:val="76FB6D7B"/>
    <w:rsid w:val="773504DF"/>
    <w:rsid w:val="77647F30"/>
    <w:rsid w:val="77E70A98"/>
    <w:rsid w:val="77F547F3"/>
    <w:rsid w:val="78060B96"/>
    <w:rsid w:val="7808174F"/>
    <w:rsid w:val="784F29CE"/>
    <w:rsid w:val="786D18CA"/>
    <w:rsid w:val="78896261"/>
    <w:rsid w:val="78AC1897"/>
    <w:rsid w:val="78DB325B"/>
    <w:rsid w:val="79362FB2"/>
    <w:rsid w:val="79C21DD2"/>
    <w:rsid w:val="79E770D9"/>
    <w:rsid w:val="7A552EF7"/>
    <w:rsid w:val="7ABF6A78"/>
    <w:rsid w:val="7AFE5AFB"/>
    <w:rsid w:val="7B6C0247"/>
    <w:rsid w:val="7C2E19A1"/>
    <w:rsid w:val="7C7C3D2F"/>
    <w:rsid w:val="7CAF680C"/>
    <w:rsid w:val="7CD20FF1"/>
    <w:rsid w:val="7DB4751F"/>
    <w:rsid w:val="7E187791"/>
    <w:rsid w:val="7EC56E34"/>
    <w:rsid w:val="7F224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9"/>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5"/>
    <w:autoRedefine/>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pBdr>
        <w:top w:val="none" w:color="auto" w:sz="0" w:space="0"/>
        <w:left w:val="none" w:color="auto" w:sz="0" w:space="0"/>
        <w:bottom w:val="none" w:color="auto" w:sz="0" w:space="0"/>
        <w:right w:val="none" w:color="auto" w:sz="0" w:space="0"/>
      </w:pBdr>
      <w:spacing w:before="200" w:beforeAutospacing="0" w:after="0" w:afterAutospacing="0" w:line="276" w:lineRule="auto"/>
      <w:ind w:left="0" w:right="0"/>
      <w:jc w:val="left"/>
      <w:outlineLvl w:val="2"/>
    </w:pPr>
    <w:rPr>
      <w:rFonts w:hint="default" w:ascii="Cambria" w:hAnsi="Cambria" w:eastAsia="Cambria" w:cs="Cambria"/>
      <w:b/>
      <w:kern w:val="0"/>
      <w:sz w:val="22"/>
      <w:szCs w:val="22"/>
      <w:lang w:val="en-US" w:eastAsia="zh-CN" w:bidi="ar"/>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5">
    <w:name w:val="List 3"/>
    <w:basedOn w:val="1"/>
    <w:autoRedefine/>
    <w:qFormat/>
    <w:uiPriority w:val="0"/>
    <w:pPr>
      <w:ind w:left="100" w:leftChars="400" w:hanging="200" w:hangingChars="200"/>
      <w:contextualSpacing/>
    </w:pPr>
  </w:style>
  <w:style w:type="paragraph" w:styleId="6">
    <w:name w:val="Normal Indent"/>
    <w:basedOn w:val="1"/>
    <w:next w:val="1"/>
    <w:autoRedefine/>
    <w:qFormat/>
    <w:uiPriority w:val="99"/>
    <w:pPr>
      <w:widowControl w:val="0"/>
      <w:adjustRightInd w:val="0"/>
      <w:spacing w:line="360" w:lineRule="atLeast"/>
      <w:ind w:firstLine="482"/>
    </w:pPr>
    <w:rPr>
      <w:color w:val="auto"/>
      <w:sz w:val="24"/>
    </w:rPr>
  </w:style>
  <w:style w:type="paragraph" w:styleId="7">
    <w:name w:val="caption"/>
    <w:basedOn w:val="1"/>
    <w:next w:val="1"/>
    <w:autoRedefine/>
    <w:semiHidden/>
    <w:unhideWhenUsed/>
    <w:qFormat/>
    <w:uiPriority w:val="0"/>
    <w:pPr>
      <w:spacing w:before="152" w:after="160"/>
    </w:pPr>
    <w:rPr>
      <w:rFonts w:ascii="Arial" w:hAnsi="Arial" w:eastAsia="黑体" w:cs="Arial"/>
      <w:sz w:val="20"/>
    </w:rPr>
  </w:style>
  <w:style w:type="paragraph" w:styleId="8">
    <w:name w:val="annotation text"/>
    <w:basedOn w:val="1"/>
    <w:link w:val="48"/>
    <w:autoRedefine/>
    <w:qFormat/>
    <w:uiPriority w:val="0"/>
    <w:pPr>
      <w:adjustRightInd w:val="0"/>
      <w:spacing w:line="360" w:lineRule="atLeast"/>
      <w:jc w:val="left"/>
      <w:textAlignment w:val="baseline"/>
    </w:pPr>
    <w:rPr>
      <w:kern w:val="0"/>
      <w:sz w:val="24"/>
    </w:rPr>
  </w:style>
  <w:style w:type="paragraph" w:styleId="9">
    <w:name w:val="Salutation"/>
    <w:basedOn w:val="1"/>
    <w:next w:val="1"/>
    <w:link w:val="45"/>
    <w:autoRedefine/>
    <w:qFormat/>
    <w:uiPriority w:val="0"/>
    <w:rPr>
      <w:sz w:val="24"/>
    </w:rPr>
  </w:style>
  <w:style w:type="paragraph" w:styleId="10">
    <w:name w:val="Body Text"/>
    <w:basedOn w:val="1"/>
    <w:next w:val="1"/>
    <w:link w:val="52"/>
    <w:autoRedefine/>
    <w:qFormat/>
    <w:uiPriority w:val="0"/>
    <w:pPr>
      <w:spacing w:after="120"/>
    </w:pPr>
    <w:rPr>
      <w:rFonts w:asciiTheme="minorHAnsi" w:hAnsiTheme="minorHAnsi" w:cstheme="minorBidi"/>
      <w:szCs w:val="24"/>
    </w:rPr>
  </w:style>
  <w:style w:type="paragraph" w:styleId="11">
    <w:name w:val="Body Text Indent"/>
    <w:basedOn w:val="1"/>
    <w:autoRedefine/>
    <w:qFormat/>
    <w:uiPriority w:val="99"/>
    <w:pPr>
      <w:adjustRightInd w:val="0"/>
      <w:snapToGrid w:val="0"/>
      <w:spacing w:line="460" w:lineRule="exact"/>
      <w:ind w:firstLine="560" w:firstLineChars="200"/>
    </w:pPr>
    <w:rPr>
      <w:rFonts w:ascii="仿宋_GB2312" w:hAnsi="Tahoma" w:eastAsia="仿宋_GB2312"/>
      <w:sz w:val="28"/>
    </w:rPr>
  </w:style>
  <w:style w:type="paragraph" w:styleId="12">
    <w:name w:val="List 2"/>
    <w:basedOn w:val="1"/>
    <w:autoRedefine/>
    <w:qFormat/>
    <w:uiPriority w:val="0"/>
    <w:pPr>
      <w:ind w:left="100" w:leftChars="200" w:hanging="200" w:hangingChars="200"/>
    </w:pPr>
    <w:rPr>
      <w:szCs w:val="24"/>
    </w:rPr>
  </w:style>
  <w:style w:type="paragraph" w:styleId="13">
    <w:name w:val="Plain Text"/>
    <w:basedOn w:val="1"/>
    <w:link w:val="43"/>
    <w:autoRedefine/>
    <w:qFormat/>
    <w:uiPriority w:val="0"/>
    <w:rPr>
      <w:rFonts w:ascii="宋体" w:hAnsi="Courier New"/>
    </w:rPr>
  </w:style>
  <w:style w:type="paragraph" w:styleId="14">
    <w:name w:val="footer"/>
    <w:basedOn w:val="1"/>
    <w:link w:val="38"/>
    <w:autoRedefine/>
    <w:qFormat/>
    <w:uiPriority w:val="0"/>
    <w:pPr>
      <w:tabs>
        <w:tab w:val="center" w:pos="4153"/>
        <w:tab w:val="right" w:pos="8306"/>
      </w:tabs>
      <w:snapToGrid w:val="0"/>
      <w:jc w:val="left"/>
    </w:pPr>
    <w:rPr>
      <w:sz w:val="18"/>
      <w:szCs w:val="18"/>
    </w:rPr>
  </w:style>
  <w:style w:type="paragraph" w:styleId="15">
    <w:name w:val="header"/>
    <w:basedOn w:val="1"/>
    <w:link w:val="39"/>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pPr>
      <w:tabs>
        <w:tab w:val="right" w:leader="dot" w:pos="9628"/>
      </w:tabs>
      <w:spacing w:line="360" w:lineRule="auto"/>
    </w:pPr>
    <w:rPr>
      <w:szCs w:val="24"/>
    </w:rPr>
  </w:style>
  <w:style w:type="paragraph" w:styleId="17">
    <w:name w:val="footnote text"/>
    <w:basedOn w:val="1"/>
    <w:link w:val="33"/>
    <w:autoRedefine/>
    <w:qFormat/>
    <w:uiPriority w:val="99"/>
    <w:pPr>
      <w:snapToGrid w:val="0"/>
      <w:jc w:val="left"/>
    </w:pPr>
    <w:rPr>
      <w:rFonts w:asciiTheme="minorHAnsi" w:hAnsiTheme="minorHAnsi" w:eastAsiaTheme="minorEastAsia" w:cstheme="minorBidi"/>
      <w:sz w:val="18"/>
      <w:szCs w:val="22"/>
    </w:rPr>
  </w:style>
  <w:style w:type="paragraph" w:styleId="18">
    <w:name w:val="toc 2"/>
    <w:basedOn w:val="1"/>
    <w:next w:val="1"/>
    <w:autoRedefine/>
    <w:qFormat/>
    <w:uiPriority w:val="0"/>
    <w:pPr>
      <w:adjustRightInd w:val="0"/>
      <w:spacing w:line="360" w:lineRule="auto"/>
      <w:ind w:left="240" w:firstLine="425"/>
      <w:jc w:val="left"/>
      <w:textAlignment w:val="baseline"/>
    </w:pPr>
    <w:rPr>
      <w:smallCaps/>
      <w:sz w:val="20"/>
    </w:rPr>
  </w:style>
  <w:style w:type="paragraph" w:styleId="19">
    <w:name w:val="Body Text 2"/>
    <w:basedOn w:val="1"/>
    <w:autoRedefine/>
    <w:qFormat/>
    <w:uiPriority w:val="0"/>
    <w:pPr>
      <w:keepNext w:val="0"/>
      <w:keepLines w:val="0"/>
      <w:widowControl w:val="0"/>
      <w:suppressLineNumbers w:val="0"/>
      <w:spacing w:before="0" w:beforeAutospacing="0" w:after="0" w:afterAutospacing="0"/>
      <w:ind w:left="0" w:right="0"/>
      <w:jc w:val="both"/>
    </w:pPr>
    <w:rPr>
      <w:rFonts w:hint="default" w:ascii="楷体_GB2312" w:hAnsi="Copperplate Gothic Bold" w:eastAsia="楷体_GB2312" w:cs="Times New Roman"/>
      <w:kern w:val="2"/>
      <w:sz w:val="28"/>
      <w:szCs w:val="28"/>
      <w:lang w:val="en-US" w:eastAsia="zh-CN" w:bidi="ar"/>
    </w:rPr>
  </w:style>
  <w:style w:type="paragraph" w:styleId="20">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21">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22">
    <w:name w:val="Title"/>
    <w:basedOn w:val="1"/>
    <w:next w:val="1"/>
    <w:link w:val="72"/>
    <w:autoRedefine/>
    <w:qFormat/>
    <w:uiPriority w:val="0"/>
    <w:pPr>
      <w:adjustRightInd w:val="0"/>
      <w:snapToGrid w:val="0"/>
      <w:spacing w:before="120" w:after="120" w:line="520" w:lineRule="exact"/>
      <w:jc w:val="center"/>
      <w:outlineLvl w:val="0"/>
    </w:pPr>
    <w:rPr>
      <w:rFonts w:ascii="黑体" w:hAnsiTheme="minorHAnsi" w:eastAsiaTheme="minorEastAsia" w:cstheme="minorBidi"/>
      <w:b/>
      <w:snapToGrid w:val="0"/>
      <w:sz w:val="44"/>
      <w:szCs w:val="22"/>
    </w:rPr>
  </w:style>
  <w:style w:type="paragraph" w:styleId="23">
    <w:name w:val="Body Text First Indent"/>
    <w:basedOn w:val="10"/>
    <w:autoRedefine/>
    <w:qFormat/>
    <w:uiPriority w:val="99"/>
    <w:pPr>
      <w:spacing w:after="120"/>
      <w:ind w:firstLine="420" w:firstLineChars="100"/>
    </w:pPr>
  </w:style>
  <w:style w:type="paragraph" w:styleId="24">
    <w:name w:val="Body Text First Indent 2"/>
    <w:basedOn w:val="11"/>
    <w:autoRedefine/>
    <w:unhideWhenUsed/>
    <w:qFormat/>
    <w:uiPriority w:val="0"/>
    <w:pPr>
      <w:adjustRightInd/>
      <w:snapToGrid/>
      <w:spacing w:after="120" w:line="360" w:lineRule="auto"/>
      <w:ind w:left="420" w:leftChars="200" w:firstLine="420"/>
    </w:pPr>
    <w:rPr>
      <w:rFonts w:ascii="Calibri" w:hAnsi="Calibri" w:eastAsia="宋体"/>
      <w:sz w:val="24"/>
      <w:szCs w:val="22"/>
    </w:r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rFonts w:ascii="Calibri" w:hAnsi="Calibri" w:eastAsia="宋体" w:cs="Times New Roman"/>
      <w:b/>
      <w:bCs/>
    </w:rPr>
  </w:style>
  <w:style w:type="character" w:styleId="29">
    <w:name w:val="Hyperlink"/>
    <w:autoRedefine/>
    <w:qFormat/>
    <w:uiPriority w:val="0"/>
    <w:rPr>
      <w:color w:val="0000FF"/>
      <w:u w:val="single"/>
    </w:rPr>
  </w:style>
  <w:style w:type="paragraph" w:customStyle="1" w:styleId="30">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1">
    <w:name w:val="首行缩进"/>
    <w:basedOn w:val="1"/>
    <w:autoRedefine/>
    <w:qFormat/>
    <w:uiPriority w:val="99"/>
    <w:pPr>
      <w:ind w:firstLine="480" w:firstLineChars="200"/>
    </w:pPr>
    <w:rPr>
      <w:lang w:val="zh-CN"/>
    </w:rPr>
  </w:style>
  <w:style w:type="paragraph" w:customStyle="1" w:styleId="32">
    <w:name w:val="默认段落字体 Para Char Char Char Char Char Char Char Char Char Char"/>
    <w:basedOn w:val="1"/>
    <w:autoRedefine/>
    <w:qFormat/>
    <w:uiPriority w:val="0"/>
    <w:rPr>
      <w:rFonts w:ascii="Tahoma" w:hAnsi="Tahoma"/>
      <w:sz w:val="24"/>
    </w:rPr>
  </w:style>
  <w:style w:type="character" w:customStyle="1" w:styleId="33">
    <w:name w:val="脚注文本 Char"/>
    <w:link w:val="17"/>
    <w:autoRedefine/>
    <w:qFormat/>
    <w:uiPriority w:val="99"/>
    <w:rPr>
      <w:sz w:val="18"/>
    </w:rPr>
  </w:style>
  <w:style w:type="character" w:customStyle="1" w:styleId="34">
    <w:name w:val="标题 Char"/>
    <w:link w:val="22"/>
    <w:autoRedefine/>
    <w:qFormat/>
    <w:uiPriority w:val="0"/>
    <w:rPr>
      <w:rFonts w:ascii="黑体"/>
      <w:b/>
      <w:snapToGrid w:val="0"/>
      <w:sz w:val="44"/>
    </w:rPr>
  </w:style>
  <w:style w:type="character" w:customStyle="1" w:styleId="35">
    <w:name w:val="标题 Char1"/>
    <w:basedOn w:val="27"/>
    <w:autoRedefine/>
    <w:qFormat/>
    <w:uiPriority w:val="10"/>
    <w:rPr>
      <w:rFonts w:eastAsia="宋体" w:asciiTheme="majorHAnsi" w:hAnsiTheme="majorHAnsi" w:cstheme="majorBidi"/>
      <w:b/>
      <w:bCs/>
      <w:sz w:val="32"/>
      <w:szCs w:val="32"/>
    </w:rPr>
  </w:style>
  <w:style w:type="character" w:customStyle="1" w:styleId="36">
    <w:name w:val="脚注文本 Char1"/>
    <w:basedOn w:val="27"/>
    <w:autoRedefine/>
    <w:semiHidden/>
    <w:qFormat/>
    <w:uiPriority w:val="99"/>
    <w:rPr>
      <w:rFonts w:ascii="Times New Roman" w:hAnsi="Times New Roman" w:eastAsia="宋体" w:cs="Times New Roman"/>
      <w:sz w:val="18"/>
      <w:szCs w:val="18"/>
    </w:rPr>
  </w:style>
  <w:style w:type="paragraph" w:customStyle="1" w:styleId="37">
    <w:name w:val="缺省文本"/>
    <w:autoRedefine/>
    <w:qFormat/>
    <w:uiPriority w:val="0"/>
    <w:pPr>
      <w:widowControl w:val="0"/>
      <w:autoSpaceDE w:val="0"/>
      <w:autoSpaceDN w:val="0"/>
      <w:adjustRightInd w:val="0"/>
    </w:pPr>
    <w:rPr>
      <w:rFonts w:ascii="Times New Roman" w:hAnsi="Times New Roman" w:eastAsia="宋体" w:cs="Times New Roman"/>
      <w:color w:val="000000"/>
      <w:lang w:val="en-US" w:eastAsia="zh-CN" w:bidi="ar-SA"/>
    </w:rPr>
  </w:style>
  <w:style w:type="character" w:customStyle="1" w:styleId="38">
    <w:name w:val="页脚 Char"/>
    <w:basedOn w:val="27"/>
    <w:link w:val="14"/>
    <w:autoRedefine/>
    <w:qFormat/>
    <w:uiPriority w:val="0"/>
    <w:rPr>
      <w:rFonts w:ascii="Times New Roman" w:hAnsi="Times New Roman" w:eastAsia="宋体" w:cs="Times New Roman"/>
      <w:sz w:val="18"/>
      <w:szCs w:val="18"/>
    </w:rPr>
  </w:style>
  <w:style w:type="character" w:customStyle="1" w:styleId="39">
    <w:name w:val="页眉 Char"/>
    <w:basedOn w:val="27"/>
    <w:link w:val="15"/>
    <w:autoRedefine/>
    <w:qFormat/>
    <w:uiPriority w:val="0"/>
    <w:rPr>
      <w:rFonts w:ascii="Times New Roman" w:hAnsi="Times New Roman" w:eastAsia="宋体" w:cs="Times New Roman"/>
      <w:sz w:val="18"/>
      <w:szCs w:val="18"/>
    </w:rPr>
  </w:style>
  <w:style w:type="character" w:customStyle="1" w:styleId="40">
    <w:name w:val="页脚 Char1"/>
    <w:basedOn w:val="27"/>
    <w:autoRedefine/>
    <w:semiHidden/>
    <w:qFormat/>
    <w:uiPriority w:val="99"/>
    <w:rPr>
      <w:sz w:val="18"/>
      <w:szCs w:val="18"/>
    </w:rPr>
  </w:style>
  <w:style w:type="character" w:customStyle="1" w:styleId="41">
    <w:name w:val="Default Text Char Char"/>
    <w:link w:val="42"/>
    <w:autoRedefine/>
    <w:qFormat/>
    <w:uiPriority w:val="0"/>
    <w:rPr>
      <w:color w:val="000000"/>
      <w:sz w:val="24"/>
    </w:rPr>
  </w:style>
  <w:style w:type="paragraph" w:customStyle="1" w:styleId="42">
    <w:name w:val="Default Text"/>
    <w:link w:val="41"/>
    <w:autoRedefine/>
    <w:qFormat/>
    <w:uiPriority w:val="0"/>
    <w:pPr>
      <w:widowControl w:val="0"/>
      <w:autoSpaceDE w:val="0"/>
      <w:autoSpaceDN w:val="0"/>
      <w:adjustRightInd w:val="0"/>
    </w:pPr>
    <w:rPr>
      <w:rFonts w:asciiTheme="minorHAnsi" w:hAnsiTheme="minorHAnsi" w:eastAsiaTheme="minorEastAsia" w:cstheme="minorBidi"/>
      <w:color w:val="000000"/>
      <w:kern w:val="2"/>
      <w:sz w:val="24"/>
      <w:szCs w:val="22"/>
      <w:lang w:val="en-US" w:eastAsia="zh-CN" w:bidi="ar-SA"/>
    </w:rPr>
  </w:style>
  <w:style w:type="character" w:customStyle="1" w:styleId="43">
    <w:name w:val="纯文本 Char1"/>
    <w:link w:val="13"/>
    <w:autoRedefine/>
    <w:qFormat/>
    <w:uiPriority w:val="0"/>
    <w:rPr>
      <w:rFonts w:ascii="宋体" w:hAnsi="Courier New" w:eastAsia="宋体" w:cs="Times New Roman"/>
      <w:szCs w:val="20"/>
    </w:rPr>
  </w:style>
  <w:style w:type="character" w:customStyle="1" w:styleId="44">
    <w:name w:val="15"/>
    <w:autoRedefine/>
    <w:qFormat/>
    <w:uiPriority w:val="0"/>
    <w:rPr>
      <w:rFonts w:hint="default" w:ascii="Times New Roman" w:hAnsi="Times New Roman" w:cs="Times New Roman"/>
    </w:rPr>
  </w:style>
  <w:style w:type="character" w:customStyle="1" w:styleId="45">
    <w:name w:val="称呼 Char"/>
    <w:link w:val="9"/>
    <w:autoRedefine/>
    <w:qFormat/>
    <w:uiPriority w:val="0"/>
    <w:rPr>
      <w:rFonts w:ascii="Times New Roman" w:hAnsi="Times New Roman" w:eastAsia="宋体" w:cs="Times New Roman"/>
      <w:sz w:val="24"/>
      <w:szCs w:val="20"/>
    </w:rPr>
  </w:style>
  <w:style w:type="character" w:customStyle="1" w:styleId="46">
    <w:name w:val="称呼 Char1"/>
    <w:basedOn w:val="27"/>
    <w:autoRedefine/>
    <w:semiHidden/>
    <w:qFormat/>
    <w:uiPriority w:val="99"/>
    <w:rPr>
      <w:rFonts w:ascii="Times New Roman" w:hAnsi="Times New Roman" w:eastAsia="宋体" w:cs="Times New Roman"/>
      <w:szCs w:val="20"/>
    </w:rPr>
  </w:style>
  <w:style w:type="character" w:customStyle="1" w:styleId="47">
    <w:name w:val="纯文本 Char"/>
    <w:basedOn w:val="27"/>
    <w:autoRedefine/>
    <w:semiHidden/>
    <w:qFormat/>
    <w:uiPriority w:val="99"/>
    <w:rPr>
      <w:rFonts w:ascii="宋体" w:hAnsi="Courier New" w:eastAsia="宋体" w:cs="Courier New"/>
      <w:szCs w:val="21"/>
    </w:rPr>
  </w:style>
  <w:style w:type="character" w:customStyle="1" w:styleId="48">
    <w:name w:val="批注文字 Char"/>
    <w:link w:val="8"/>
    <w:autoRedefine/>
    <w:qFormat/>
    <w:uiPriority w:val="0"/>
    <w:rPr>
      <w:rFonts w:ascii="Times New Roman" w:hAnsi="Times New Roman" w:eastAsia="宋体" w:cs="Times New Roman"/>
      <w:kern w:val="0"/>
      <w:sz w:val="24"/>
      <w:szCs w:val="20"/>
    </w:rPr>
  </w:style>
  <w:style w:type="character" w:customStyle="1" w:styleId="49">
    <w:name w:val="批注文字 Char1"/>
    <w:basedOn w:val="27"/>
    <w:autoRedefine/>
    <w:semiHidden/>
    <w:qFormat/>
    <w:uiPriority w:val="99"/>
    <w:rPr>
      <w:rFonts w:ascii="Times New Roman" w:hAnsi="Times New Roman" w:eastAsia="宋体" w:cs="Times New Roman"/>
      <w:szCs w:val="20"/>
    </w:rPr>
  </w:style>
  <w:style w:type="character" w:customStyle="1" w:styleId="50">
    <w:name w:val="标题 1 Char"/>
    <w:basedOn w:val="27"/>
    <w:link w:val="2"/>
    <w:autoRedefine/>
    <w:qFormat/>
    <w:uiPriority w:val="0"/>
    <w:rPr>
      <w:rFonts w:ascii="Times New Roman" w:hAnsi="Times New Roman" w:eastAsia="宋体" w:cs="Times New Roman"/>
      <w:b/>
      <w:bCs/>
      <w:kern w:val="44"/>
      <w:sz w:val="44"/>
      <w:szCs w:val="44"/>
    </w:rPr>
  </w:style>
  <w:style w:type="character" w:customStyle="1" w:styleId="51">
    <w:name w:val="标题 3 Char Char"/>
    <w:autoRedefine/>
    <w:qFormat/>
    <w:uiPriority w:val="0"/>
    <w:rPr>
      <w:rFonts w:ascii="黑体" w:eastAsia="黑体"/>
      <w:bCs/>
      <w:sz w:val="30"/>
    </w:rPr>
  </w:style>
  <w:style w:type="character" w:customStyle="1" w:styleId="52">
    <w:name w:val="正文文本 Char"/>
    <w:link w:val="10"/>
    <w:autoRedefine/>
    <w:qFormat/>
    <w:uiPriority w:val="0"/>
    <w:rPr>
      <w:rFonts w:eastAsia="宋体"/>
      <w:szCs w:val="24"/>
    </w:rPr>
  </w:style>
  <w:style w:type="character" w:customStyle="1" w:styleId="53">
    <w:name w:val="正文文本 Char1"/>
    <w:basedOn w:val="27"/>
    <w:autoRedefine/>
    <w:semiHidden/>
    <w:qFormat/>
    <w:uiPriority w:val="99"/>
    <w:rPr>
      <w:rFonts w:ascii="Times New Roman" w:hAnsi="Times New Roman" w:eastAsia="宋体" w:cs="Times New Roman"/>
      <w:szCs w:val="20"/>
    </w:rPr>
  </w:style>
  <w:style w:type="paragraph" w:customStyle="1" w:styleId="54">
    <w:name w:val="列出段落1"/>
    <w:basedOn w:val="1"/>
    <w:autoRedefine/>
    <w:qFormat/>
    <w:uiPriority w:val="34"/>
    <w:pPr>
      <w:ind w:firstLine="420" w:firstLineChars="200"/>
    </w:pPr>
  </w:style>
  <w:style w:type="character" w:customStyle="1" w:styleId="55">
    <w:name w:val="标题 2 Char"/>
    <w:basedOn w:val="27"/>
    <w:link w:val="3"/>
    <w:autoRedefine/>
    <w:qFormat/>
    <w:uiPriority w:val="0"/>
    <w:rPr>
      <w:rFonts w:ascii="Arial" w:hAnsi="Arial" w:eastAsia="黑体" w:cs="Times New Roman"/>
      <w:b/>
      <w:bCs/>
      <w:sz w:val="32"/>
      <w:szCs w:val="32"/>
    </w:rPr>
  </w:style>
  <w:style w:type="paragraph" w:customStyle="1" w:styleId="56">
    <w:name w:val="_Style 2"/>
    <w:basedOn w:val="2"/>
    <w:next w:val="1"/>
    <w:autoRedefine/>
    <w:qFormat/>
    <w:uiPriority w:val="39"/>
    <w:pPr>
      <w:widowControl/>
      <w:spacing w:before="480" w:line="276" w:lineRule="auto"/>
      <w:jc w:val="left"/>
      <w:outlineLvl w:val="9"/>
    </w:pPr>
    <w:rPr>
      <w:rFonts w:ascii="Cambria" w:hAnsi="Cambria"/>
      <w:b w:val="0"/>
      <w:color w:val="365F91"/>
      <w:kern w:val="0"/>
      <w:szCs w:val="28"/>
    </w:rPr>
  </w:style>
  <w:style w:type="character" w:customStyle="1" w:styleId="57">
    <w:name w:val="font61"/>
    <w:basedOn w:val="27"/>
    <w:autoRedefine/>
    <w:qFormat/>
    <w:uiPriority w:val="0"/>
    <w:rPr>
      <w:rFonts w:hint="eastAsia" w:ascii="微软雅黑" w:hAnsi="微软雅黑" w:eastAsia="微软雅黑" w:cs="微软雅黑"/>
      <w:b/>
      <w:color w:val="000000"/>
      <w:sz w:val="21"/>
      <w:szCs w:val="21"/>
      <w:u w:val="none"/>
    </w:rPr>
  </w:style>
  <w:style w:type="paragraph" w:customStyle="1" w:styleId="58">
    <w:name w:val="5）标书正文 首行缩进2字符"/>
    <w:basedOn w:val="1"/>
    <w:autoRedefine/>
    <w:qFormat/>
    <w:uiPriority w:val="99"/>
    <w:pPr>
      <w:spacing w:line="480" w:lineRule="exact"/>
      <w:ind w:firstLine="200" w:firstLineChars="200"/>
    </w:pPr>
    <w:rPr>
      <w:rFonts w:ascii="仿宋_GB2312" w:eastAsia="仿宋_GB2312"/>
      <w:sz w:val="28"/>
    </w:rPr>
  </w:style>
  <w:style w:type="character" w:customStyle="1" w:styleId="59">
    <w:name w:val="标题 3 Char"/>
    <w:autoRedefine/>
    <w:qFormat/>
    <w:uiPriority w:val="0"/>
    <w:rPr>
      <w:rFonts w:eastAsia="宋体"/>
      <w:b/>
      <w:bCs/>
      <w:kern w:val="2"/>
      <w:sz w:val="32"/>
      <w:szCs w:val="32"/>
      <w:lang w:val="en-US" w:eastAsia="zh-CN" w:bidi="ar-SA"/>
    </w:rPr>
  </w:style>
  <w:style w:type="paragraph" w:customStyle="1" w:styleId="60">
    <w:name w:val="È¡ÀÊ¡ÎÄ¡À¾"/>
    <w:basedOn w:val="1"/>
    <w:autoRedefine/>
    <w:qFormat/>
    <w:uiPriority w:val="99"/>
    <w:pPr>
      <w:overflowPunct w:val="0"/>
      <w:autoSpaceDE w:val="0"/>
      <w:autoSpaceDN w:val="0"/>
      <w:textAlignment w:val="baseline"/>
    </w:pPr>
    <w:rPr>
      <w:rFonts w:ascii="Calibri" w:hAnsi="Calibri"/>
      <w:sz w:val="24"/>
    </w:rPr>
  </w:style>
  <w:style w:type="character" w:customStyle="1" w:styleId="61">
    <w:name w:val="标题1"/>
    <w:autoRedefine/>
    <w:qFormat/>
    <w:uiPriority w:val="0"/>
  </w:style>
  <w:style w:type="paragraph" w:customStyle="1" w:styleId="62">
    <w:name w:val="其他"/>
    <w:basedOn w:val="1"/>
    <w:autoRedefine/>
    <w:qFormat/>
    <w:uiPriority w:val="0"/>
    <w:pPr>
      <w:shd w:val="clear" w:color="auto" w:fill="FFFFFF"/>
      <w:spacing w:line="303" w:lineRule="exact"/>
      <w:jc w:val="left"/>
    </w:pPr>
    <w:rPr>
      <w:rFonts w:ascii="黑体" w:hAnsi="黑体" w:eastAsia="黑体" w:cs="黑体"/>
      <w:sz w:val="19"/>
      <w:szCs w:val="19"/>
      <w:lang w:val="zh-CN" w:bidi="zh-CN"/>
    </w:rPr>
  </w:style>
  <w:style w:type="paragraph" w:styleId="63">
    <w:name w:val="List Paragraph"/>
    <w:basedOn w:val="1"/>
    <w:autoRedefine/>
    <w:unhideWhenUsed/>
    <w:qFormat/>
    <w:uiPriority w:val="99"/>
    <w:pPr>
      <w:ind w:firstLine="420" w:firstLineChars="200"/>
    </w:pPr>
  </w:style>
  <w:style w:type="character" w:customStyle="1" w:styleId="64">
    <w:name w:val="正文缩进2格 Char"/>
    <w:link w:val="65"/>
    <w:autoRedefine/>
    <w:qFormat/>
    <w:uiPriority w:val="0"/>
    <w:rPr>
      <w:rFonts w:ascii="仿宋_GB2312" w:hAnsi="宋体" w:eastAsia="仿宋_GB2312"/>
      <w:kern w:val="2"/>
      <w:sz w:val="31"/>
      <w:szCs w:val="28"/>
    </w:rPr>
  </w:style>
  <w:style w:type="paragraph" w:customStyle="1" w:styleId="65">
    <w:name w:val="正文缩进2格"/>
    <w:basedOn w:val="1"/>
    <w:link w:val="64"/>
    <w:autoRedefine/>
    <w:qFormat/>
    <w:uiPriority w:val="0"/>
    <w:pPr>
      <w:spacing w:line="600" w:lineRule="exact"/>
      <w:ind w:firstLine="639" w:firstLineChars="206"/>
    </w:pPr>
    <w:rPr>
      <w:rFonts w:ascii="仿宋_GB2312" w:hAnsi="宋体" w:eastAsia="仿宋_GB2312"/>
      <w:sz w:val="31"/>
      <w:szCs w:val="28"/>
    </w:rPr>
  </w:style>
  <w:style w:type="paragraph" w:customStyle="1" w:styleId="66">
    <w:name w:val="正文缩进1"/>
    <w:basedOn w:val="1"/>
    <w:autoRedefine/>
    <w:qFormat/>
    <w:uiPriority w:val="0"/>
    <w:pPr>
      <w:ind w:firstLine="420" w:firstLineChars="200"/>
    </w:pPr>
  </w:style>
  <w:style w:type="paragraph" w:customStyle="1" w:styleId="67">
    <w:name w:val="索引 11"/>
    <w:basedOn w:val="1"/>
    <w:next w:val="1"/>
    <w:autoRedefine/>
    <w:qFormat/>
    <w:uiPriority w:val="0"/>
    <w:pPr>
      <w:spacing w:line="360" w:lineRule="auto"/>
    </w:pPr>
    <w:rPr>
      <w:rFonts w:ascii="仿宋_GB2312" w:eastAsia="仿宋_GB2312"/>
      <w:sz w:val="24"/>
      <w:szCs w:val="20"/>
    </w:rPr>
  </w:style>
  <w:style w:type="paragraph" w:customStyle="1" w:styleId="68">
    <w:name w:val="纯文本1"/>
    <w:basedOn w:val="1"/>
    <w:autoRedefine/>
    <w:qFormat/>
    <w:uiPriority w:val="0"/>
    <w:rPr>
      <w:rFonts w:ascii="宋体" w:hAnsi="Courier New" w:eastAsiaTheme="minorEastAsia" w:cstheme="minorBidi"/>
      <w:szCs w:val="22"/>
    </w:rPr>
  </w:style>
  <w:style w:type="character" w:customStyle="1" w:styleId="69">
    <w:name w:val="NormalCharacter"/>
    <w:link w:val="1"/>
    <w:autoRedefine/>
    <w:qFormat/>
    <w:uiPriority w:val="0"/>
    <w:rPr>
      <w:rFonts w:ascii="Times New Roman" w:hAnsi="Times New Roman" w:eastAsia="宋体" w:cs="Times New Roman"/>
      <w:kern w:val="2"/>
      <w:sz w:val="21"/>
      <w:lang w:val="en-US" w:eastAsia="zh-CN" w:bidi="ar-SA"/>
    </w:rPr>
  </w:style>
  <w:style w:type="paragraph" w:customStyle="1" w:styleId="70">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2">
    <w:name w:val=" Char Char5"/>
    <w:link w:val="22"/>
    <w:autoRedefine/>
    <w:qFormat/>
    <w:uiPriority w:val="10"/>
    <w:rPr>
      <w:rFonts w:ascii="Cambria" w:hAnsi="Cambria"/>
      <w:b/>
      <w:bCs/>
      <w:sz w:val="32"/>
      <w:szCs w:val="32"/>
    </w:rPr>
  </w:style>
  <w:style w:type="paragraph" w:customStyle="1" w:styleId="73">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74">
    <w:name w:val="font11"/>
    <w:basedOn w:val="27"/>
    <w:autoRedefine/>
    <w:qFormat/>
    <w:uiPriority w:val="0"/>
    <w:rPr>
      <w:rFonts w:hint="eastAsia" w:ascii="宋体" w:hAnsi="宋体" w:eastAsia="宋体" w:cs="宋体"/>
      <w:color w:val="000000"/>
      <w:sz w:val="24"/>
      <w:szCs w:val="24"/>
      <w:u w:val="none"/>
    </w:rPr>
  </w:style>
  <w:style w:type="character" w:customStyle="1" w:styleId="75">
    <w:name w:val="font71"/>
    <w:basedOn w:val="27"/>
    <w:autoRedefine/>
    <w:qFormat/>
    <w:uiPriority w:val="0"/>
    <w:rPr>
      <w:rFonts w:ascii="Wingdings 2" w:hAnsi="Wingdings 2" w:eastAsia="Wingdings 2" w:cs="Wingdings 2"/>
      <w:color w:val="000000"/>
      <w:sz w:val="20"/>
      <w:szCs w:val="20"/>
      <w:u w:val="none"/>
    </w:rPr>
  </w:style>
  <w:style w:type="character" w:customStyle="1" w:styleId="76">
    <w:name w:val="font41"/>
    <w:basedOn w:val="27"/>
    <w:autoRedefine/>
    <w:qFormat/>
    <w:uiPriority w:val="0"/>
    <w:rPr>
      <w:rFonts w:hint="eastAsia" w:ascii="宋体" w:hAnsi="宋体" w:eastAsia="宋体" w:cs="宋体"/>
      <w:color w:val="000000"/>
      <w:sz w:val="20"/>
      <w:szCs w:val="20"/>
      <w:u w:val="none"/>
    </w:rPr>
  </w:style>
  <w:style w:type="character" w:customStyle="1" w:styleId="77">
    <w:name w:val="font81"/>
    <w:basedOn w:val="27"/>
    <w:autoRedefine/>
    <w:qFormat/>
    <w:uiPriority w:val="0"/>
    <w:rPr>
      <w:rFonts w:hint="default" w:ascii="Wingdings 2" w:hAnsi="Wingdings 2" w:eastAsia="Wingdings 2" w:cs="Wingdings 2"/>
      <w:color w:val="000000"/>
      <w:sz w:val="20"/>
      <w:szCs w:val="20"/>
      <w:u w:val="none"/>
    </w:rPr>
  </w:style>
  <w:style w:type="paragraph" w:customStyle="1" w:styleId="78">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9">
    <w:name w:val="UserStyle_0"/>
    <w:next w:val="1"/>
    <w:autoRedefine/>
    <w:qFormat/>
    <w:uiPriority w:val="0"/>
    <w:pPr>
      <w:textAlignment w:val="baseline"/>
    </w:pPr>
    <w:rPr>
      <w:rFonts w:ascii="宋体" w:hAnsi="宋体"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111</Pages>
  <Words>8858</Words>
  <Characters>9749</Characters>
  <Lines>1</Lines>
  <Paragraphs>1</Paragraphs>
  <TotalTime>0</TotalTime>
  <ScaleCrop>false</ScaleCrop>
  <LinksUpToDate>false</LinksUpToDate>
  <CharactersWithSpaces>10094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2020-12-11T09:06:00Z</dcterms:created>
  <dc:creator>正版用户</dc:creator>
  <cp:lastModifiedBy>黄新新</cp:lastModifiedBy>
  <cp:lastPrinted>2025-05-15T02:26:00Z</cp:lastPrinted>
  <dcterms:modified xsi:type="dcterms:W3CDTF">2025-06-19T06:52:37Z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C95ACC69855F48F08F8896CC2FF55D7B</vt:lpwstr>
  </property>
  <property fmtid="{D5CDD505-2E9C-101B-9397-08002B2CF9AE}" pid="4" name="KSOTemplateDocerSaveRecord">
    <vt:lpwstr>eyJoZGlkIjoiN2M4Y2UzYzhjZmU1OTg3ZDU3NjNkYTJjMTMxNGJkZjMiLCJ1c2VySWQiOiIyNjk4Mzk3MDEifQ==</vt:lpwstr>
  </property>
</Properties>
</file>