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2020年策勒县城乡建设用地增减挂钩跨省域调剂项目拆旧复垦--博斯坦乡加依吐孜村等4个村(包十一)</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10-11</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2020年策勒县城乡建设用地增减挂钩跨省域调剂项目拆旧复垦--博斯坦乡加依吐孜村等4个村(包十一)</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spacing w:line="360" w:lineRule="auto"/>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28359001"/>
      <w:bookmarkStart w:id="2" w:name="_Toc35393789"/>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28359079"/>
      <w:bookmarkStart w:id="4" w:name="_Toc35393621"/>
      <w:bookmarkStart w:id="5" w:name="_Toc28359002"/>
      <w:bookmarkStart w:id="6" w:name="_Toc35393790"/>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28359080"/>
      <w:bookmarkStart w:id="9" w:name="_Toc28359003"/>
      <w:bookmarkStart w:id="10" w:name="_Toc35393622"/>
      <w:bookmarkStart w:id="11" w:name="_Toc35393791"/>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28359004"/>
      <w:bookmarkStart w:id="13" w:name="_Toc28359081"/>
      <w:bookmarkStart w:id="14" w:name="_Toc35393792"/>
      <w:bookmarkStart w:id="15" w:name="_Toc35393623"/>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（6）企业负责人为同一人或者存在控股、管理关系的不同</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 xml:space="preserve">，不得参加同一合同项下的政府采购活动。否则，皆取消投标资格；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82"/>
      <w:bookmarkStart w:id="17" w:name="_Toc28359005"/>
      <w:bookmarkStart w:id="18" w:name="_Toc35393624"/>
      <w:bookmarkStart w:id="19" w:name="_Toc35393793"/>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35393625"/>
      <w:bookmarkStart w:id="21" w:name="_Toc35393794"/>
      <w:bookmarkStart w:id="22" w:name="_Toc28359084"/>
      <w:bookmarkStart w:id="23" w:name="_Toc28359007"/>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795"/>
      <w:bookmarkStart w:id="25" w:name="_Toc35393626"/>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28359085"/>
      <w:bookmarkStart w:id="27" w:name="_Toc35393796"/>
      <w:bookmarkStart w:id="28" w:name="_Toc35393627"/>
      <w:bookmarkStart w:id="29" w:name="_Toc28359008"/>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09"/>
      <w:bookmarkStart w:id="31" w:name="_Toc28359086"/>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rPr>
          <w:rFonts w:hint="default"/>
          <w:lang w:val="en-US" w:eastAsia="zh-CN"/>
        </w:rPr>
      </w:pPr>
    </w:p>
    <w:p>
      <w:pPr>
        <w:jc w:val="both"/>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2020年策勒县城乡建设用地增减挂钩跨省域调剂项目拆旧复垦--博斯坦乡加依吐孜村等4个村(包十一)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5</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1377156.13</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cs="宋体"/>
                <w:kern w:val="0"/>
                <w:sz w:val="24"/>
              </w:rPr>
            </w:pPr>
            <w:r>
              <w:rPr>
                <w:rFonts w:hint="eastAsia" w:ascii="仿宋" w:hAnsi="仿宋" w:eastAsia="仿宋"/>
                <w:sz w:val="24"/>
                <w:lang w:val="en-US"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sz w:val="24"/>
                <w:lang w:eastAsia="zh-CN"/>
              </w:rPr>
            </w:pPr>
            <w:r>
              <w:rPr>
                <w:rFonts w:hint="eastAsia" w:ascii="仿宋" w:hAnsi="仿宋" w:eastAsia="仿宋" w:cs="宋体"/>
                <w:bCs/>
                <w:kern w:val="0"/>
                <w:sz w:val="24"/>
                <w:lang w:val="en-US" w:eastAsia="zh-CN"/>
              </w:rPr>
              <w:t>拆除工程、房屋拆除后废料拉运、机械挖树根、树根外运、土地平整工程、土地翻耕 、改土、培肥等（具体参数详见招标文件）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20000.00元（贰万元整）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09"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pageBreakBefore w:val="0"/>
        <w:kinsoku/>
        <w:wordWrap/>
        <w:overflowPunct/>
        <w:topLinePunct w:val="0"/>
        <w:bidi w:val="0"/>
        <w:snapToGrid/>
        <w:spacing w:line="40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jc w:val="left"/>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2020年策勒县城乡建设用地增减挂钩跨省域调剂项目拆旧复垦--博斯坦乡加依吐孜村等4个村(包十一)</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ascii="仿宋" w:hAnsi="仿宋" w:eastAsia="仿宋"/>
          <w:sz w:val="24"/>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20000.00元（贰万元整）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1377156.13</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w:t>
      </w:r>
      <w:r>
        <w:rPr>
          <w:rFonts w:hint="eastAsia" w:ascii="仿宋" w:hAnsi="仿宋" w:eastAsia="仿宋" w:cs="宋体"/>
          <w:b/>
          <w:bCs/>
          <w:color w:val="0000FF"/>
          <w:sz w:val="24"/>
          <w:lang w:eastAsia="zh-CN"/>
        </w:rPr>
        <w:t>包七</w:t>
      </w:r>
      <w:r>
        <w:rPr>
          <w:rFonts w:hint="eastAsia" w:ascii="仿宋" w:hAnsi="仿宋" w:eastAsia="仿宋" w:cs="宋体"/>
          <w:b/>
          <w:bCs/>
          <w:color w:val="0000FF"/>
          <w:sz w:val="24"/>
        </w:rPr>
        <w:t>级(含)以上、安全生产许可证；项目负责人需具备水利水电工程二级(含)以上证书及安全考核证；</w:t>
      </w:r>
    </w:p>
    <w:p>
      <w:pPr>
        <w:spacing w:line="360" w:lineRule="auto"/>
        <w:ind w:left="723" w:hanging="723" w:hangingChars="300"/>
        <w:rPr>
          <w:rFonts w:hint="eastAsia" w:ascii="仿宋" w:hAnsi="仿宋" w:eastAsia="仿宋" w:cs="宋体"/>
          <w:b/>
          <w:bCs/>
          <w:color w:val="0000FF"/>
          <w:sz w:val="24"/>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5" w:name="_GoBack"/>
      <w:bookmarkEnd w:id="195"/>
      <w:r>
        <w:rPr>
          <w:rFonts w:hint="eastAsia" w:ascii="仿宋" w:hAnsi="仿宋" w:eastAsia="仿宋" w:cs="宋体"/>
          <w:b/>
          <w:bCs/>
          <w:color w:val="0000FF"/>
          <w:sz w:val="24"/>
        </w:rPr>
        <w:t>；</w:t>
      </w:r>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ind w:left="0" w:leftChars="0" w:firstLine="0" w:firstLineChars="0"/>
        <w:rPr>
          <w:rFonts w:ascii="仿宋" w:hAnsi="仿宋" w:eastAsia="仿宋"/>
          <w:b/>
          <w:sz w:val="32"/>
          <w:szCs w:val="32"/>
        </w:rPr>
      </w:pPr>
    </w:p>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w:t>
            </w:r>
            <w:r>
              <w:rPr>
                <w:rFonts w:hint="eastAsia" w:ascii="仿宋" w:hAnsi="仿宋" w:eastAsia="仿宋"/>
                <w:sz w:val="24"/>
                <w:lang w:eastAsia="zh-CN"/>
              </w:rPr>
              <w:t>效的</w:t>
            </w:r>
            <w:r>
              <w:rPr>
                <w:rFonts w:hint="eastAsia" w:ascii="仿宋" w:hAnsi="仿宋" w:eastAsia="仿宋"/>
                <w:sz w:val="24"/>
              </w:rPr>
              <w:t>“三证合一”营业执照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水利水电工程施工总承包三级(含)以上、安全生产许可证；项目负责人需具备水利水电工程二级(含)以上证书及安全考核证</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（三）采购人、其他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w:t>
      </w:r>
      <w:r>
        <w:rPr>
          <w:rFonts w:hint="eastAsia" w:ascii="仿宋" w:hAnsi="仿宋" w:eastAsia="仿宋"/>
          <w:sz w:val="24"/>
          <w:szCs w:val="20"/>
        </w:rPr>
        <w:t>人应当在收到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both"/>
        <w:rPr>
          <w:rFonts w:hint="eastAsia" w:ascii="仿宋" w:hAnsi="仿宋" w:eastAsia="仿宋" w:cs="宋体"/>
          <w:b/>
          <w:sz w:val="44"/>
          <w:szCs w:val="44"/>
        </w:rPr>
      </w:pPr>
    </w:p>
    <w:p>
      <w:pPr>
        <w:pStyle w:val="2"/>
        <w:rPr>
          <w:rFonts w:hint="eastAsia" w:ascii="仿宋" w:hAnsi="仿宋" w:eastAsia="仿宋" w:cs="宋体"/>
          <w:b/>
          <w:sz w:val="44"/>
          <w:szCs w:val="44"/>
        </w:rPr>
      </w:pPr>
    </w:p>
    <w:p>
      <w:pPr>
        <w:rPr>
          <w:rFonts w:hint="eastAsia" w:ascii="仿宋" w:hAnsi="仿宋" w:eastAsia="仿宋" w:cs="宋体"/>
          <w:b/>
          <w:sz w:val="44"/>
          <w:szCs w:val="44"/>
        </w:rPr>
      </w:pPr>
    </w:p>
    <w:p>
      <w:pPr>
        <w:pStyle w:val="2"/>
        <w:rPr>
          <w:rFonts w:hint="eastAsia" w:ascii="仿宋" w:hAnsi="仿宋" w:eastAsia="仿宋" w:cs="宋体"/>
          <w:b/>
          <w:sz w:val="44"/>
          <w:szCs w:val="44"/>
        </w:rPr>
      </w:pPr>
    </w:p>
    <w:p>
      <w:pPr>
        <w:rPr>
          <w:rFonts w:hint="eastAsia" w:ascii="仿宋" w:hAnsi="仿宋" w:eastAsia="仿宋" w:cs="宋体"/>
          <w:b/>
          <w:sz w:val="44"/>
          <w:szCs w:val="44"/>
        </w:rPr>
      </w:pPr>
    </w:p>
    <w:p>
      <w:pPr>
        <w:pStyle w:val="2"/>
        <w:rPr>
          <w:rFonts w:hint="eastAsia" w:ascii="仿宋" w:hAnsi="仿宋" w:eastAsia="仿宋" w:cs="宋体"/>
          <w:b/>
          <w:sz w:val="44"/>
          <w:szCs w:val="44"/>
        </w:rPr>
      </w:pPr>
    </w:p>
    <w:p>
      <w:pPr>
        <w:rPr>
          <w:rFonts w:hint="eastAsia"/>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黑体" w:hAnsi="宋体" w:eastAsia="黑体" w:cs="黑体"/>
                <w:i w:val="0"/>
                <w:color w:val="000000"/>
                <w:kern w:val="0"/>
                <w:sz w:val="21"/>
                <w:szCs w:val="21"/>
                <w:u w:val="none"/>
                <w:lang w:val="en-US" w:eastAsia="zh-CN" w:bidi="ar"/>
              </w:rPr>
              <w:t>工程名称：博斯坦乡加依吐孜村等4个村(包十一)</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工程名称：策勒县博斯坦乡加依吐孜村等4个村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3868.100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建筑垃圾清运、处理（运距6.4km）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4890.830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38850.810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4801.790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43537.600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49.620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28669.000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pStyle w:val="2"/>
        <w:rPr>
          <w:rFonts w:hint="eastAsia" w:ascii="宋体" w:hAnsi="宋体" w:eastAsia="宋体" w:cs="宋体"/>
          <w:i w:val="0"/>
          <w:color w:val="000000"/>
          <w:kern w:val="0"/>
          <w:sz w:val="21"/>
          <w:szCs w:val="21"/>
          <w:u w:val="none"/>
          <w:lang w:val="en-US" w:eastAsia="zh-CN" w:bidi="ar"/>
        </w:rPr>
      </w:pPr>
    </w:p>
    <w:p>
      <w:pPr>
        <w:rPr>
          <w:rFonts w:hint="eastAsia"/>
          <w:lang w:val="en-US" w:eastAsia="zh-CN"/>
        </w:rPr>
      </w:pPr>
    </w:p>
    <w:p>
      <w:pPr>
        <w:pStyle w:val="2"/>
        <w:rPr>
          <w:rFonts w:hint="eastAsia"/>
          <w:lang w:val="en-US" w:eastAsia="zh-CN"/>
        </w:rPr>
      </w:pPr>
    </w:p>
    <w:p>
      <w:pPr>
        <w:rPr>
          <w:rFonts w:hint="eastAsia"/>
          <w:lang w:val="en-US" w:eastAsia="zh-CN"/>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027"/>
        <w:gridCol w:w="696"/>
        <w:gridCol w:w="321"/>
        <w:gridCol w:w="1395"/>
        <w:gridCol w:w="133"/>
        <w:gridCol w:w="1583"/>
        <w:gridCol w:w="1732"/>
        <w:gridCol w:w="811"/>
        <w:gridCol w:w="975"/>
        <w:gridCol w:w="1732"/>
        <w:gridCol w:w="699"/>
        <w:gridCol w:w="1027"/>
        <w:gridCol w:w="1733"/>
      </w:tblGrid>
      <w:tr>
        <w:tblPrEx>
          <w:shd w:val="clear" w:color="auto" w:fill="auto"/>
          <w:tblCellMar>
            <w:top w:w="0" w:type="dxa"/>
            <w:left w:w="0" w:type="dxa"/>
            <w:bottom w:w="0" w:type="dxa"/>
            <w:right w:w="0" w:type="dxa"/>
          </w:tblCellMar>
        </w:tblPrEx>
        <w:trPr>
          <w:trHeight w:val="691" w:hRule="atLeast"/>
        </w:trPr>
        <w:tc>
          <w:tcPr>
            <w:tcW w:w="13854"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1094"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工程名称：策勒县博斯坦乡加依吐孜村等4个村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731" w:type="dxa"/>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3868.100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3868.100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建筑垃圾清运、处理（运距6.4km）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4890.830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运距6~7km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48.908</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8.270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8.270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38850.810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388.508</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4801.790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48.018</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43537.600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运距3~4km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435.376</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49.620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49.620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28669.000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286.690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D00003</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D00004</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691" w:hRule="atLeast"/>
        </w:trPr>
        <w:tc>
          <w:tcPr>
            <w:tcW w:w="984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500" w:hRule="atLeast"/>
        </w:trPr>
        <w:tc>
          <w:tcPr>
            <w:tcW w:w="7880"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工程名称：策勒县博斯坦乡加依吐孜村等4个村</w:t>
            </w:r>
          </w:p>
        </w:tc>
        <w:tc>
          <w:tcPr>
            <w:tcW w:w="19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027"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02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54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54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81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02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02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014"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3868.100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建筑垃圾清运、处理（运距6.4km）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4890.830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8.270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38850.810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4801.790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43537.600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49.620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28669.000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pStyle w:val="2"/>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宋体"/>
                <w:color w:val="000000"/>
                <w:kern w:val="0"/>
                <w:sz w:val="24"/>
                <w:szCs w:val="24"/>
                <w:lang w:val="en-US" w:eastAsia="zh-CN" w:bidi="ar"/>
              </w:rPr>
            </w:pPr>
            <w:r>
              <w:rPr>
                <w:rFonts w:hint="eastAsia" w:ascii="黑体" w:hAnsi="宋体" w:eastAsia="黑体" w:cs="黑体"/>
                <w:i w:val="0"/>
                <w:color w:val="000000"/>
                <w:kern w:val="0"/>
                <w:sz w:val="21"/>
                <w:szCs w:val="21"/>
                <w:u w:val="none"/>
                <w:lang w:val="en-US" w:eastAsia="zh-CN" w:bidi="ar"/>
              </w:rPr>
              <w:t>工程名称：博斯坦乡加依吐孜村等4个村（包十一）</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博斯坦乡加依吐孜村等4个村(包十一)</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3029"/>
      <w:bookmarkStart w:id="35" w:name="_Toc2232"/>
      <w:bookmarkStart w:id="36" w:name="_Toc24059"/>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7126"/>
      <w:bookmarkStart w:id="38" w:name="_Toc21295"/>
      <w:bookmarkStart w:id="39" w:name="_Toc24300"/>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1551"/>
      <w:bookmarkStart w:id="41" w:name="_Toc21631"/>
      <w:bookmarkStart w:id="42" w:name="_Toc23292"/>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32071"/>
      <w:bookmarkStart w:id="44" w:name="_Toc19304"/>
      <w:bookmarkStart w:id="45" w:name="_Toc2846"/>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19554"/>
      <w:bookmarkStart w:id="47" w:name="_Toc21423"/>
      <w:bookmarkStart w:id="48" w:name="_Toc27250"/>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28375"/>
      <w:bookmarkStart w:id="50" w:name="_Toc15583"/>
      <w:bookmarkStart w:id="51" w:name="_Toc16021"/>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7245"/>
      <w:bookmarkStart w:id="54" w:name="_Toc11173"/>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Ref467379195"/>
      <w:bookmarkStart w:id="57" w:name="_Ref467379205"/>
      <w:bookmarkStart w:id="58" w:name="_Ref467379101"/>
      <w:bookmarkStart w:id="59" w:name="_Toc16917"/>
      <w:bookmarkStart w:id="60" w:name="_Ref467378404"/>
      <w:bookmarkStart w:id="61" w:name="_Toc487900349"/>
      <w:bookmarkStart w:id="62" w:name="_Ref467379214"/>
      <w:bookmarkStart w:id="63" w:name="_Toc279701240"/>
      <w:bookmarkStart w:id="64" w:name="_Toc19614"/>
      <w:bookmarkStart w:id="65" w:name="_Ref467379225"/>
      <w:bookmarkStart w:id="66" w:name="_Ref467379109"/>
      <w:bookmarkStart w:id="67" w:name="_Ref467379094"/>
      <w:bookmarkStart w:id="68" w:name="_Toc28763"/>
      <w:bookmarkStart w:id="69" w:name="_Toc259093669"/>
      <w:bookmarkStart w:id="70" w:name="_Ref467378463"/>
      <w:bookmarkStart w:id="71" w:name="_Ref467378499"/>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27635"/>
      <w:bookmarkStart w:id="76" w:name="_Toc487900350"/>
      <w:bookmarkStart w:id="77" w:name="_Toc259093670"/>
      <w:bookmarkStart w:id="78" w:name="_Toc279701241"/>
      <w:bookmarkStart w:id="79" w:name="_Toc32504"/>
      <w:bookmarkStart w:id="80" w:name="_Toc13336"/>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279701242"/>
      <w:bookmarkStart w:id="82" w:name="_Toc31634"/>
      <w:bookmarkStart w:id="83" w:name="_Toc487900351"/>
      <w:bookmarkStart w:id="84" w:name="_Toc9829"/>
      <w:bookmarkStart w:id="85" w:name="_Toc259093671"/>
      <w:bookmarkStart w:id="86" w:name="_Toc27853"/>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11932"/>
      <w:bookmarkStart w:id="88" w:name="_Toc4194"/>
      <w:bookmarkStart w:id="89" w:name="_Toc29149"/>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9536"/>
      <w:bookmarkStart w:id="91" w:name="_Toc279701245"/>
      <w:bookmarkStart w:id="92" w:name="_Toc259093674"/>
      <w:bookmarkStart w:id="93" w:name="_Ref467378591"/>
      <w:bookmarkStart w:id="94" w:name="_Ref467379542"/>
      <w:bookmarkStart w:id="95" w:name="_Ref467379527"/>
      <w:bookmarkStart w:id="96" w:name="_Toc487900354"/>
      <w:bookmarkStart w:id="97" w:name="_Ref467378541"/>
      <w:bookmarkStart w:id="98" w:name="_Toc30272"/>
      <w:bookmarkStart w:id="99" w:name="_Toc19074"/>
      <w:bookmarkStart w:id="100" w:name="_Toc2618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807"/>
      <w:bookmarkStart w:id="104" w:name="_Toc279701247"/>
      <w:bookmarkStart w:id="105" w:name="_Toc487900357"/>
      <w:bookmarkStart w:id="106" w:name="_Toc259093676"/>
      <w:bookmarkStart w:id="107"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19219"/>
      <w:bookmarkStart w:id="110" w:name="_Toc28451"/>
      <w:bookmarkStart w:id="111" w:name="_Toc7836"/>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852"/>
      <w:bookmarkStart w:id="113" w:name="_Toc279701248"/>
      <w:bookmarkStart w:id="114" w:name="_Ref467379863"/>
      <w:bookmarkStart w:id="115" w:name="_Toc259093677"/>
      <w:bookmarkStart w:id="116" w:name="_Toc487900358"/>
      <w:bookmarkStart w:id="117" w:name="_Ref467379923"/>
      <w:bookmarkStart w:id="118" w:name="_Toc3225"/>
      <w:bookmarkStart w:id="119" w:name="_Toc774"/>
      <w:bookmarkStart w:id="120" w:name="_Toc16110"/>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79701252"/>
      <w:bookmarkStart w:id="124" w:name="_Toc487900362"/>
      <w:bookmarkStart w:id="125" w:name="_Toc259093681"/>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487900364"/>
      <w:bookmarkStart w:id="130" w:name="_Ref467378121"/>
      <w:bookmarkStart w:id="131" w:name="_Toc279701254"/>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487900369"/>
      <w:bookmarkStart w:id="134" w:name="_Toc279701259"/>
    </w:p>
    <w:p>
      <w:pPr>
        <w:spacing w:line="440" w:lineRule="exact"/>
        <w:rPr>
          <w:rFonts w:ascii="仿宋" w:hAnsi="仿宋" w:eastAsia="仿宋"/>
          <w:sz w:val="24"/>
        </w:rPr>
      </w:pPr>
      <w:bookmarkStart w:id="135" w:name="_Toc10366"/>
      <w:bookmarkStart w:id="136" w:name="_Toc22955"/>
      <w:bookmarkStart w:id="137" w:name="_Toc15237"/>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6508"/>
      <w:bookmarkStart w:id="139" w:name="_Toc13566"/>
      <w:bookmarkStart w:id="140" w:name="_Toc140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6969"/>
      <w:bookmarkStart w:id="142" w:name="_Toc30676"/>
      <w:bookmarkStart w:id="143" w:name="_Toc259093684"/>
      <w:bookmarkStart w:id="144" w:name="_Toc487900365"/>
      <w:bookmarkStart w:id="145" w:name="_Toc279701255"/>
      <w:bookmarkStart w:id="146" w:name="_Toc689"/>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279701258"/>
      <w:bookmarkStart w:id="148" w:name="_Toc259093687"/>
      <w:bookmarkStart w:id="149" w:name="_Toc487900368"/>
      <w:bookmarkStart w:id="150" w:name="_Toc7102"/>
      <w:bookmarkStart w:id="151" w:name="_Toc8298"/>
      <w:bookmarkStart w:id="152" w:name="_Toc16959"/>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6134"/>
      <w:bookmarkStart w:id="155" w:name="_Toc15387"/>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6596"/>
      <w:bookmarkStart w:id="157" w:name="_Toc1125"/>
      <w:bookmarkStart w:id="158" w:name="_Toc14563"/>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279701261"/>
      <w:bookmarkStart w:id="160" w:name="_Toc259093690"/>
      <w:bookmarkStart w:id="161" w:name="_Toc487900371"/>
      <w:bookmarkStart w:id="162" w:name="_Toc11284"/>
      <w:bookmarkStart w:id="163" w:name="_Toc25182"/>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3135"/>
      <w:bookmarkStart w:id="166" w:name="_Toc6698"/>
      <w:bookmarkStart w:id="167" w:name="_Toc279701262"/>
      <w:bookmarkStart w:id="168" w:name="_Toc259093691"/>
      <w:bookmarkStart w:id="169" w:name="_Toc487900372"/>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ind w:firstLine="2249" w:firstLineChars="800"/>
        <w:rPr>
          <w:rFonts w:ascii="仿宋" w:hAnsi="仿宋" w:eastAsia="仿宋" w:cs="Times New Roman"/>
          <w:b/>
          <w:kern w:val="44"/>
          <w:sz w:val="28"/>
          <w:szCs w:val="28"/>
        </w:rPr>
      </w:pPr>
      <w:bookmarkStart w:id="192" w:name="_Toc10580"/>
      <w:bookmarkStart w:id="193" w:name="_Toc28446"/>
      <w:bookmarkStart w:id="194" w:name="_Toc4202"/>
    </w:p>
    <w:p>
      <w:pPr>
        <w:ind w:firstLine="1968" w:firstLineChars="700"/>
        <w:jc w:val="both"/>
        <w:outlineLvl w:val="0"/>
        <w:rPr>
          <w:rFonts w:ascii="仿宋" w:hAnsi="仿宋" w:eastAsia="仿宋" w:cs="宋体"/>
          <w:color w:val="000000"/>
          <w:sz w:val="28"/>
        </w:rPr>
      </w:pPr>
      <w:r>
        <w:rPr>
          <w:rFonts w:hint="eastAsia" w:ascii="仿宋" w:hAnsi="仿宋" w:eastAsia="仿宋" w:cs="Times New Roman"/>
          <w:b/>
          <w:kern w:val="44"/>
          <w:sz w:val="28"/>
          <w:szCs w:val="36"/>
          <w:lang w:val="en-US" w:eastAsia="zh-CN"/>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w:t>
      </w:r>
      <w:r>
        <w:rPr>
          <w:rFonts w:hint="eastAsia" w:ascii="仿宋" w:hAnsi="仿宋" w:eastAsia="仿宋"/>
          <w:lang w:eastAsia="zh-CN"/>
        </w:rPr>
        <w:t>供应商</w:t>
      </w:r>
      <w:r>
        <w:rPr>
          <w:rFonts w:hint="eastAsia" w:ascii="仿宋" w:hAnsi="仿宋" w:eastAsia="仿宋"/>
        </w:rPr>
        <w:t>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w:t>
      </w:r>
      <w:r>
        <w:rPr>
          <w:rFonts w:hint="eastAsia" w:ascii="仿宋" w:hAnsi="仿宋" w:eastAsia="仿宋"/>
          <w:lang w:eastAsia="zh-CN"/>
        </w:rPr>
        <w:t>供应商</w:t>
      </w:r>
      <w:r>
        <w:rPr>
          <w:rFonts w:hint="eastAsia" w:ascii="仿宋" w:hAnsi="仿宋" w:eastAsia="仿宋"/>
        </w:rPr>
        <w:t>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w:t>
      </w:r>
      <w:r>
        <w:rPr>
          <w:rFonts w:hint="eastAsia" w:ascii="仿宋" w:hAnsi="仿宋" w:eastAsia="仿宋"/>
          <w:lang w:eastAsia="zh-CN"/>
        </w:rPr>
        <w:t>供应商</w:t>
      </w:r>
      <w:r>
        <w:rPr>
          <w:rFonts w:hint="eastAsia" w:ascii="仿宋" w:hAnsi="仿宋" w:eastAsia="仿宋"/>
        </w:rPr>
        <w:t>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w:t>
      </w:r>
      <w:r>
        <w:rPr>
          <w:rFonts w:hint="eastAsia" w:ascii="仿宋" w:hAnsi="仿宋" w:eastAsia="仿宋"/>
          <w:lang w:eastAsia="zh-CN"/>
        </w:rPr>
        <w:t>供应商</w:t>
      </w:r>
      <w:r>
        <w:rPr>
          <w:rFonts w:hint="eastAsia" w:ascii="仿宋" w:hAnsi="仿宋" w:eastAsia="仿宋"/>
        </w:rPr>
        <w:t>在采购地询价后自行测定报价，运距均由</w:t>
      </w:r>
      <w:r>
        <w:rPr>
          <w:rFonts w:hint="eastAsia" w:ascii="仿宋" w:hAnsi="仿宋" w:eastAsia="仿宋"/>
          <w:lang w:eastAsia="zh-CN"/>
        </w:rPr>
        <w:t>供应商</w:t>
      </w:r>
      <w:r>
        <w:rPr>
          <w:rFonts w:hint="eastAsia" w:ascii="仿宋" w:hAnsi="仿宋" w:eastAsia="仿宋"/>
        </w:rPr>
        <w:t>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w:t>
      </w:r>
      <w:r>
        <w:rPr>
          <w:rFonts w:hint="eastAsia" w:ascii="仿宋" w:hAnsi="仿宋" w:eastAsia="仿宋"/>
          <w:lang w:eastAsia="zh-CN"/>
        </w:rPr>
        <w:t>供应商</w:t>
      </w:r>
      <w:r>
        <w:rPr>
          <w:rFonts w:hint="eastAsia" w:ascii="仿宋" w:hAnsi="仿宋" w:eastAsia="仿宋"/>
        </w:rPr>
        <w:t>自主决定，但</w:t>
      </w:r>
      <w:r>
        <w:rPr>
          <w:rFonts w:hint="eastAsia" w:ascii="仿宋" w:hAnsi="仿宋" w:eastAsia="仿宋"/>
          <w:lang w:eastAsia="zh-CN"/>
        </w:rPr>
        <w:t>供应商</w:t>
      </w:r>
      <w:r>
        <w:rPr>
          <w:rFonts w:hint="eastAsia" w:ascii="仿宋" w:hAnsi="仿宋" w:eastAsia="仿宋"/>
        </w:rPr>
        <w:t>必须严格按照招标文件《工程量清单》规定的格式编制要求进行编制，否则，由此造成对</w:t>
      </w:r>
      <w:r>
        <w:rPr>
          <w:rFonts w:hint="eastAsia" w:ascii="仿宋" w:hAnsi="仿宋" w:eastAsia="仿宋"/>
          <w:lang w:eastAsia="zh-CN"/>
        </w:rPr>
        <w:t>供应商</w:t>
      </w:r>
      <w:r>
        <w:rPr>
          <w:rFonts w:hint="eastAsia" w:ascii="仿宋" w:hAnsi="仿宋" w:eastAsia="仿宋"/>
        </w:rPr>
        <w:t>的不利，由</w:t>
      </w:r>
      <w:r>
        <w:rPr>
          <w:rFonts w:hint="eastAsia" w:ascii="仿宋" w:hAnsi="仿宋" w:eastAsia="仿宋"/>
          <w:lang w:eastAsia="zh-CN"/>
        </w:rPr>
        <w:t>供应商</w:t>
      </w:r>
      <w:r>
        <w:rPr>
          <w:rFonts w:hint="eastAsia" w:ascii="仿宋" w:hAnsi="仿宋" w:eastAsia="仿宋"/>
        </w:rPr>
        <w:t>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pStyle w:val="2"/>
        <w:rPr>
          <w:rFonts w:hint="eastAsia" w:ascii="仿宋" w:hAnsi="仿宋" w:eastAsia="仿宋"/>
        </w:rPr>
      </w:pPr>
    </w:p>
    <w:p>
      <w:pPr>
        <w:rPr>
          <w:rFonts w:hint="eastAsia"/>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w:t>
      </w:r>
      <w:r>
        <w:rPr>
          <w:rFonts w:hint="eastAsia" w:ascii="仿宋" w:hAnsi="仿宋" w:eastAsia="仿宋"/>
          <w:lang w:eastAsia="zh-CN"/>
        </w:rPr>
        <w:t>供应商</w:t>
      </w:r>
      <w:r>
        <w:rPr>
          <w:rFonts w:hint="eastAsia" w:ascii="仿宋" w:hAnsi="仿宋" w:eastAsia="仿宋"/>
        </w:rPr>
        <w:t>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w:t>
      </w:r>
      <w:r>
        <w:rPr>
          <w:rFonts w:hint="eastAsia" w:ascii="仿宋" w:hAnsi="仿宋" w:eastAsia="仿宋"/>
          <w:lang w:eastAsia="zh-CN"/>
        </w:rPr>
        <w:t>供应商</w:t>
      </w:r>
      <w:r>
        <w:rPr>
          <w:rFonts w:hint="eastAsia" w:ascii="仿宋" w:hAnsi="仿宋" w:eastAsia="仿宋"/>
        </w:rPr>
        <w:t>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w:t>
      </w:r>
      <w:r>
        <w:rPr>
          <w:rFonts w:hint="eastAsia" w:ascii="仿宋" w:hAnsi="仿宋" w:eastAsia="仿宋"/>
          <w:lang w:eastAsia="zh-CN"/>
        </w:rPr>
        <w:t>供应商</w:t>
      </w:r>
      <w:r>
        <w:rPr>
          <w:rFonts w:hint="eastAsia" w:ascii="仿宋" w:hAnsi="仿宋" w:eastAsia="仿宋"/>
        </w:rPr>
        <w:t>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w:t>
      </w:r>
      <w:r>
        <w:rPr>
          <w:rFonts w:hint="eastAsia" w:ascii="仿宋" w:hAnsi="仿宋" w:eastAsia="仿宋"/>
          <w:lang w:eastAsia="zh-CN"/>
        </w:rPr>
        <w:t>供应商</w:t>
      </w:r>
      <w:r>
        <w:rPr>
          <w:rFonts w:hint="eastAsia" w:ascii="仿宋" w:hAnsi="仿宋" w:eastAsia="仿宋"/>
        </w:rPr>
        <w:t>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lang w:eastAsia="zh-CN"/>
        </w:rPr>
        <w:t>供应商</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w:t>
      </w:r>
      <w:r>
        <w:rPr>
          <w:rFonts w:hint="eastAsia" w:ascii="仿宋" w:hAnsi="仿宋" w:eastAsia="仿宋"/>
          <w:lang w:eastAsia="zh-CN"/>
        </w:rPr>
        <w:t>供应商</w:t>
      </w:r>
      <w:r>
        <w:rPr>
          <w:rFonts w:hint="eastAsia" w:ascii="仿宋" w:hAnsi="仿宋" w:eastAsia="仿宋"/>
        </w:rPr>
        <w:t>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w:t>
      </w:r>
      <w:r>
        <w:rPr>
          <w:rFonts w:hint="eastAsia" w:ascii="仿宋" w:hAnsi="仿宋" w:eastAsia="仿宋"/>
          <w:lang w:eastAsia="zh-CN"/>
        </w:rPr>
        <w:t>供应商</w:t>
      </w:r>
      <w:r>
        <w:rPr>
          <w:rFonts w:hint="eastAsia" w:ascii="仿宋" w:hAnsi="仿宋" w:eastAsia="仿宋"/>
        </w:rPr>
        <w:t>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w:t>
      </w:r>
      <w:r>
        <w:rPr>
          <w:rFonts w:hint="eastAsia" w:ascii="仿宋" w:hAnsi="仿宋" w:eastAsia="仿宋"/>
          <w:lang w:eastAsia="zh-CN"/>
        </w:rPr>
        <w:t>供应商</w:t>
      </w:r>
      <w:r>
        <w:rPr>
          <w:rFonts w:hint="eastAsia" w:ascii="仿宋" w:hAnsi="仿宋" w:eastAsia="仿宋"/>
        </w:rPr>
        <w:t>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w:t>
      </w:r>
      <w:r>
        <w:rPr>
          <w:rFonts w:hint="eastAsia" w:ascii="仿宋" w:hAnsi="仿宋" w:eastAsia="仿宋"/>
          <w:lang w:eastAsia="zh-CN"/>
        </w:rPr>
        <w:t>供应商</w:t>
      </w:r>
      <w:r>
        <w:rPr>
          <w:rFonts w:hint="eastAsia" w:ascii="仿宋" w:hAnsi="仿宋" w:eastAsia="仿宋"/>
        </w:rPr>
        <w:t>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w:t>
            </w:r>
            <w:r>
              <w:rPr>
                <w:rFonts w:hint="eastAsia" w:ascii="仿宋" w:hAnsi="仿宋" w:eastAsia="仿宋"/>
                <w:lang w:eastAsia="zh-CN"/>
              </w:rPr>
              <w:t>供应商</w:t>
            </w:r>
            <w:r>
              <w:rPr>
                <w:rFonts w:hint="eastAsia" w:ascii="仿宋" w:hAnsi="仿宋" w:eastAsia="仿宋"/>
              </w:rPr>
              <w:t>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trHeight w:val="840"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c>
          <w:tcPr>
            <w:tcW w:w="60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ascii="仿宋" w:hAnsi="仿宋" w:eastAsia="仿宋"/>
              </w:rPr>
            </w:pP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rPr>
      </w:pPr>
    </w:p>
    <w:p>
      <w:pPr>
        <w:rPr>
          <w:rFonts w:hint="eastAsia"/>
        </w:rPr>
      </w:pPr>
    </w:p>
    <w:p>
      <w:pPr>
        <w:pStyle w:val="2"/>
        <w:rPr>
          <w:rFonts w:hint="eastAsia"/>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w:t>
      </w:r>
      <w:r>
        <w:rPr>
          <w:rFonts w:hint="eastAsia" w:ascii="仿宋" w:hAnsi="仿宋" w:eastAsia="仿宋"/>
          <w:b/>
          <w:sz w:val="24"/>
          <w:lang w:eastAsia="zh-CN"/>
        </w:rPr>
        <w:t>供应商</w:t>
      </w:r>
      <w:r>
        <w:rPr>
          <w:rFonts w:hint="eastAsia" w:ascii="仿宋" w:hAnsi="仿宋" w:eastAsia="仿宋"/>
          <w:b/>
          <w:sz w:val="24"/>
        </w:rPr>
        <w:t>生产电、风、水、砂石基础单价汇总表（格式）</w:t>
      </w:r>
    </w:p>
    <w:p>
      <w:pPr>
        <w:snapToGrid w:val="0"/>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w:t>
      </w:r>
      <w:r>
        <w:rPr>
          <w:rFonts w:hint="eastAsia" w:ascii="仿宋" w:hAnsi="仿宋" w:eastAsia="仿宋"/>
          <w:b/>
          <w:sz w:val="24"/>
          <w:lang w:eastAsia="zh-CN"/>
        </w:rPr>
        <w:t>供应商</w:t>
      </w:r>
      <w:r>
        <w:rPr>
          <w:rFonts w:hint="eastAsia" w:ascii="仿宋" w:hAnsi="仿宋" w:eastAsia="仿宋"/>
          <w:b/>
          <w:sz w:val="24"/>
        </w:rPr>
        <w:t>生产混凝土配合比材料费表（格式）</w:t>
      </w:r>
    </w:p>
    <w:p>
      <w:pPr>
        <w:snapToGrid w:val="0"/>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w:t>
      </w:r>
      <w:r>
        <w:rPr>
          <w:rFonts w:hint="eastAsia" w:ascii="仿宋" w:hAnsi="仿宋" w:eastAsia="仿宋"/>
          <w:b/>
          <w:sz w:val="24"/>
          <w:lang w:eastAsia="zh-CN"/>
        </w:rPr>
        <w:t>供应商</w:t>
      </w:r>
      <w:r>
        <w:rPr>
          <w:rFonts w:hint="eastAsia" w:ascii="仿宋" w:hAnsi="仿宋" w:eastAsia="仿宋"/>
          <w:b/>
          <w:sz w:val="24"/>
        </w:rPr>
        <w:t>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w:t>
      </w:r>
      <w:r>
        <w:rPr>
          <w:rFonts w:hint="eastAsia" w:ascii="仿宋" w:hAnsi="仿宋" w:eastAsia="仿宋"/>
          <w:b/>
          <w:sz w:val="24"/>
          <w:lang w:eastAsia="zh-CN"/>
        </w:rPr>
        <w:t>供应商</w:t>
      </w:r>
      <w:r>
        <w:rPr>
          <w:rFonts w:hint="eastAsia" w:ascii="仿宋" w:hAnsi="仿宋" w:eastAsia="仿宋"/>
          <w:b/>
          <w:sz w:val="24"/>
        </w:rPr>
        <w:t>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pStyle w:val="2"/>
        <w:rPr>
          <w:rFonts w:hint="eastAsia" w:ascii="仿宋" w:hAnsi="仿宋" w:eastAsia="仿宋"/>
          <w:b/>
          <w:sz w:val="24"/>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bookmarkEnd w:id="192"/>
    <w:bookmarkEnd w:id="193"/>
    <w:bookmarkEnd w:id="194"/>
    <w:p>
      <w:pPr>
        <w:pStyle w:val="2"/>
        <w:ind w:left="0" w:leftChars="0" w:firstLine="0" w:firstLineChars="0"/>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w:t>
      </w:r>
      <w:r>
        <w:rPr>
          <w:rFonts w:hint="eastAsia" w:ascii="仿宋" w:hAnsi="仿宋" w:eastAsia="仿宋" w:cs="Times New Roman"/>
          <w:sz w:val="28"/>
          <w:szCs w:val="28"/>
          <w:lang w:eastAsia="zh-CN"/>
        </w:rPr>
        <w:t>包十一</w:t>
      </w:r>
      <w:r>
        <w:rPr>
          <w:rFonts w:hint="eastAsia" w:ascii="仿宋" w:hAnsi="仿宋" w:eastAsia="仿宋" w:cs="Times New Roman"/>
          <w:sz w:val="28"/>
          <w:szCs w:val="28"/>
        </w:rPr>
        <w:t>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124B4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AF1514"/>
    <w:rsid w:val="00B651E8"/>
    <w:rsid w:val="00BF74CA"/>
    <w:rsid w:val="00D26E7F"/>
    <w:rsid w:val="00D6623D"/>
    <w:rsid w:val="00F03D5C"/>
    <w:rsid w:val="00F740C0"/>
    <w:rsid w:val="00FE138B"/>
    <w:rsid w:val="00FE3143"/>
    <w:rsid w:val="01020E02"/>
    <w:rsid w:val="01450981"/>
    <w:rsid w:val="015408C0"/>
    <w:rsid w:val="017D55CF"/>
    <w:rsid w:val="01A30C68"/>
    <w:rsid w:val="01A56BD1"/>
    <w:rsid w:val="01B174D3"/>
    <w:rsid w:val="01F80054"/>
    <w:rsid w:val="020C77C3"/>
    <w:rsid w:val="020F5620"/>
    <w:rsid w:val="022D4E4F"/>
    <w:rsid w:val="02607434"/>
    <w:rsid w:val="02642434"/>
    <w:rsid w:val="026830DA"/>
    <w:rsid w:val="02830F9D"/>
    <w:rsid w:val="028F77F0"/>
    <w:rsid w:val="029B2F52"/>
    <w:rsid w:val="02C07764"/>
    <w:rsid w:val="02E50856"/>
    <w:rsid w:val="03086E1C"/>
    <w:rsid w:val="032C0B2D"/>
    <w:rsid w:val="035272CB"/>
    <w:rsid w:val="03536D84"/>
    <w:rsid w:val="03655EEB"/>
    <w:rsid w:val="036837C8"/>
    <w:rsid w:val="036A798D"/>
    <w:rsid w:val="03C44CAE"/>
    <w:rsid w:val="03C51B06"/>
    <w:rsid w:val="03E2531C"/>
    <w:rsid w:val="03E61256"/>
    <w:rsid w:val="03F869DC"/>
    <w:rsid w:val="03FA1F82"/>
    <w:rsid w:val="043F0B81"/>
    <w:rsid w:val="044932BE"/>
    <w:rsid w:val="04787FD9"/>
    <w:rsid w:val="04975AE2"/>
    <w:rsid w:val="049B22BC"/>
    <w:rsid w:val="04AB149B"/>
    <w:rsid w:val="04B32998"/>
    <w:rsid w:val="04D069ED"/>
    <w:rsid w:val="04DB0AC8"/>
    <w:rsid w:val="04E82BBF"/>
    <w:rsid w:val="04F00385"/>
    <w:rsid w:val="0509225C"/>
    <w:rsid w:val="051E7075"/>
    <w:rsid w:val="051E7A85"/>
    <w:rsid w:val="052B1518"/>
    <w:rsid w:val="05655F0C"/>
    <w:rsid w:val="05675746"/>
    <w:rsid w:val="05922491"/>
    <w:rsid w:val="05964EC4"/>
    <w:rsid w:val="05B43053"/>
    <w:rsid w:val="05C166E9"/>
    <w:rsid w:val="05C33B71"/>
    <w:rsid w:val="05F72BCB"/>
    <w:rsid w:val="05F94147"/>
    <w:rsid w:val="060B797E"/>
    <w:rsid w:val="06167B2E"/>
    <w:rsid w:val="0620459B"/>
    <w:rsid w:val="06342A8A"/>
    <w:rsid w:val="06525036"/>
    <w:rsid w:val="065C2CAD"/>
    <w:rsid w:val="067A55DA"/>
    <w:rsid w:val="06904A50"/>
    <w:rsid w:val="069D05E1"/>
    <w:rsid w:val="06A1519F"/>
    <w:rsid w:val="06E954A7"/>
    <w:rsid w:val="070A0F67"/>
    <w:rsid w:val="0719547E"/>
    <w:rsid w:val="072C2BD2"/>
    <w:rsid w:val="073F641D"/>
    <w:rsid w:val="07622AA1"/>
    <w:rsid w:val="077639A3"/>
    <w:rsid w:val="07A41E75"/>
    <w:rsid w:val="07A6126F"/>
    <w:rsid w:val="07A853E7"/>
    <w:rsid w:val="07B060A8"/>
    <w:rsid w:val="07B37807"/>
    <w:rsid w:val="07BD629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B36DE"/>
    <w:rsid w:val="08AD2082"/>
    <w:rsid w:val="08B25759"/>
    <w:rsid w:val="08B543C8"/>
    <w:rsid w:val="08C13602"/>
    <w:rsid w:val="08CD0831"/>
    <w:rsid w:val="08D0356B"/>
    <w:rsid w:val="0953316F"/>
    <w:rsid w:val="09705293"/>
    <w:rsid w:val="098257FE"/>
    <w:rsid w:val="098B75F1"/>
    <w:rsid w:val="098D3753"/>
    <w:rsid w:val="099510FB"/>
    <w:rsid w:val="09AE26EE"/>
    <w:rsid w:val="09E751B4"/>
    <w:rsid w:val="09F84E82"/>
    <w:rsid w:val="0A22081F"/>
    <w:rsid w:val="0A3F6E03"/>
    <w:rsid w:val="0A774DF8"/>
    <w:rsid w:val="0A817504"/>
    <w:rsid w:val="0A8D0BA4"/>
    <w:rsid w:val="0ACA7DA9"/>
    <w:rsid w:val="0AE13B88"/>
    <w:rsid w:val="0B006A8B"/>
    <w:rsid w:val="0B00787D"/>
    <w:rsid w:val="0B302C29"/>
    <w:rsid w:val="0B354F67"/>
    <w:rsid w:val="0B5B3709"/>
    <w:rsid w:val="0B5B737F"/>
    <w:rsid w:val="0B664E34"/>
    <w:rsid w:val="0B686970"/>
    <w:rsid w:val="0B84127C"/>
    <w:rsid w:val="0B846CC0"/>
    <w:rsid w:val="0B966AF5"/>
    <w:rsid w:val="0BA81DB7"/>
    <w:rsid w:val="0BAA0D39"/>
    <w:rsid w:val="0BE43082"/>
    <w:rsid w:val="0BEC550E"/>
    <w:rsid w:val="0BFD28EE"/>
    <w:rsid w:val="0C3073D1"/>
    <w:rsid w:val="0C3D53F2"/>
    <w:rsid w:val="0C4C1810"/>
    <w:rsid w:val="0C4C50FF"/>
    <w:rsid w:val="0C617D4F"/>
    <w:rsid w:val="0C6E3107"/>
    <w:rsid w:val="0C9C7B04"/>
    <w:rsid w:val="0CB7085A"/>
    <w:rsid w:val="0CC749F9"/>
    <w:rsid w:val="0CCB77ED"/>
    <w:rsid w:val="0CD04FFA"/>
    <w:rsid w:val="0CED46AA"/>
    <w:rsid w:val="0CF56626"/>
    <w:rsid w:val="0D0F45E1"/>
    <w:rsid w:val="0D165624"/>
    <w:rsid w:val="0D185C5B"/>
    <w:rsid w:val="0D331D64"/>
    <w:rsid w:val="0D493566"/>
    <w:rsid w:val="0D5F03E1"/>
    <w:rsid w:val="0D6F3528"/>
    <w:rsid w:val="0D8B3712"/>
    <w:rsid w:val="0D9246F5"/>
    <w:rsid w:val="0D9974E5"/>
    <w:rsid w:val="0DA009EB"/>
    <w:rsid w:val="0DD46EA3"/>
    <w:rsid w:val="0DE12A2E"/>
    <w:rsid w:val="0DEF668B"/>
    <w:rsid w:val="0E214560"/>
    <w:rsid w:val="0E254115"/>
    <w:rsid w:val="0E4555F5"/>
    <w:rsid w:val="0E56114E"/>
    <w:rsid w:val="0E6C6DFA"/>
    <w:rsid w:val="0EAC7E93"/>
    <w:rsid w:val="0EB003B9"/>
    <w:rsid w:val="0EC34AA5"/>
    <w:rsid w:val="0EC83195"/>
    <w:rsid w:val="0EEC7EBD"/>
    <w:rsid w:val="0EF31E34"/>
    <w:rsid w:val="0EFD02C8"/>
    <w:rsid w:val="0F8D3112"/>
    <w:rsid w:val="0F8F593C"/>
    <w:rsid w:val="0FA72C38"/>
    <w:rsid w:val="0FB43989"/>
    <w:rsid w:val="0FB54BA3"/>
    <w:rsid w:val="0FBA56D3"/>
    <w:rsid w:val="0FCD7420"/>
    <w:rsid w:val="0FD56E18"/>
    <w:rsid w:val="0FEC6055"/>
    <w:rsid w:val="10431341"/>
    <w:rsid w:val="10436DB1"/>
    <w:rsid w:val="10673D67"/>
    <w:rsid w:val="10784D43"/>
    <w:rsid w:val="107F7786"/>
    <w:rsid w:val="108F6078"/>
    <w:rsid w:val="10AA045C"/>
    <w:rsid w:val="10B56890"/>
    <w:rsid w:val="10D13DAF"/>
    <w:rsid w:val="10DE1926"/>
    <w:rsid w:val="10DF027E"/>
    <w:rsid w:val="110856D6"/>
    <w:rsid w:val="11333BC5"/>
    <w:rsid w:val="114D03BE"/>
    <w:rsid w:val="1158484E"/>
    <w:rsid w:val="11633980"/>
    <w:rsid w:val="118255F0"/>
    <w:rsid w:val="118321B2"/>
    <w:rsid w:val="11905679"/>
    <w:rsid w:val="11A05569"/>
    <w:rsid w:val="11B35FE1"/>
    <w:rsid w:val="11C051A3"/>
    <w:rsid w:val="11C35E64"/>
    <w:rsid w:val="11ED43D2"/>
    <w:rsid w:val="12153CCE"/>
    <w:rsid w:val="121B3632"/>
    <w:rsid w:val="122620EA"/>
    <w:rsid w:val="1254572F"/>
    <w:rsid w:val="12563BFD"/>
    <w:rsid w:val="125D33F7"/>
    <w:rsid w:val="12602D5A"/>
    <w:rsid w:val="12740813"/>
    <w:rsid w:val="12815A01"/>
    <w:rsid w:val="129522D6"/>
    <w:rsid w:val="12985B66"/>
    <w:rsid w:val="12A740C0"/>
    <w:rsid w:val="12B71F70"/>
    <w:rsid w:val="12B86FD9"/>
    <w:rsid w:val="12F667C6"/>
    <w:rsid w:val="132D6721"/>
    <w:rsid w:val="135B0A0A"/>
    <w:rsid w:val="136E0DC6"/>
    <w:rsid w:val="139F798D"/>
    <w:rsid w:val="13A75859"/>
    <w:rsid w:val="13B230D1"/>
    <w:rsid w:val="13DF1C51"/>
    <w:rsid w:val="13E414E5"/>
    <w:rsid w:val="13E46DD8"/>
    <w:rsid w:val="13F73F1D"/>
    <w:rsid w:val="14105166"/>
    <w:rsid w:val="14107118"/>
    <w:rsid w:val="141E3B1E"/>
    <w:rsid w:val="14214836"/>
    <w:rsid w:val="144B7AE4"/>
    <w:rsid w:val="146509B9"/>
    <w:rsid w:val="148A640A"/>
    <w:rsid w:val="1491493D"/>
    <w:rsid w:val="14CC4C54"/>
    <w:rsid w:val="14E55CFE"/>
    <w:rsid w:val="14EA02C1"/>
    <w:rsid w:val="14F03FA9"/>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6F7830"/>
    <w:rsid w:val="168F115A"/>
    <w:rsid w:val="16BD7D3E"/>
    <w:rsid w:val="16C52E62"/>
    <w:rsid w:val="16EA0E0A"/>
    <w:rsid w:val="16F41288"/>
    <w:rsid w:val="17185CE0"/>
    <w:rsid w:val="171E1CC6"/>
    <w:rsid w:val="1723480E"/>
    <w:rsid w:val="17331CF2"/>
    <w:rsid w:val="17502B1A"/>
    <w:rsid w:val="177821A9"/>
    <w:rsid w:val="17B6071E"/>
    <w:rsid w:val="17B82C31"/>
    <w:rsid w:val="17EC5720"/>
    <w:rsid w:val="17FF2C83"/>
    <w:rsid w:val="18207A09"/>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084623"/>
    <w:rsid w:val="1A203308"/>
    <w:rsid w:val="1A3069F4"/>
    <w:rsid w:val="1A3F016B"/>
    <w:rsid w:val="1A4C16B0"/>
    <w:rsid w:val="1A4E64D8"/>
    <w:rsid w:val="1A5F61B5"/>
    <w:rsid w:val="1A6022C7"/>
    <w:rsid w:val="1A675E72"/>
    <w:rsid w:val="1A677787"/>
    <w:rsid w:val="1A754FA1"/>
    <w:rsid w:val="1A83750F"/>
    <w:rsid w:val="1A997843"/>
    <w:rsid w:val="1A9D35BD"/>
    <w:rsid w:val="1ACC4FB4"/>
    <w:rsid w:val="1ACD2A3F"/>
    <w:rsid w:val="1AD24E18"/>
    <w:rsid w:val="1AEE43A8"/>
    <w:rsid w:val="1B0E054D"/>
    <w:rsid w:val="1B2200B8"/>
    <w:rsid w:val="1B2263F4"/>
    <w:rsid w:val="1B2B7C61"/>
    <w:rsid w:val="1B2E5A44"/>
    <w:rsid w:val="1B4D4482"/>
    <w:rsid w:val="1B514717"/>
    <w:rsid w:val="1B5F03EB"/>
    <w:rsid w:val="1B7110A0"/>
    <w:rsid w:val="1B797F5F"/>
    <w:rsid w:val="1B8C299B"/>
    <w:rsid w:val="1B8E5891"/>
    <w:rsid w:val="1BA0539E"/>
    <w:rsid w:val="1BA66CDD"/>
    <w:rsid w:val="1BD14105"/>
    <w:rsid w:val="1BE10350"/>
    <w:rsid w:val="1C05080F"/>
    <w:rsid w:val="1C0E7918"/>
    <w:rsid w:val="1C387EF4"/>
    <w:rsid w:val="1C417C82"/>
    <w:rsid w:val="1C433746"/>
    <w:rsid w:val="1C5446A4"/>
    <w:rsid w:val="1C572591"/>
    <w:rsid w:val="1C99501C"/>
    <w:rsid w:val="1CA00D88"/>
    <w:rsid w:val="1CA06CEB"/>
    <w:rsid w:val="1CB32FC3"/>
    <w:rsid w:val="1CCA4134"/>
    <w:rsid w:val="1CD86700"/>
    <w:rsid w:val="1CE13B23"/>
    <w:rsid w:val="1CE67574"/>
    <w:rsid w:val="1D13696E"/>
    <w:rsid w:val="1D1902E3"/>
    <w:rsid w:val="1D2B11EC"/>
    <w:rsid w:val="1D2D64DA"/>
    <w:rsid w:val="1D6043D9"/>
    <w:rsid w:val="1D6E25D0"/>
    <w:rsid w:val="1D9D10B7"/>
    <w:rsid w:val="1DB11BCF"/>
    <w:rsid w:val="1DBF6F63"/>
    <w:rsid w:val="1DCD0983"/>
    <w:rsid w:val="1DDB2273"/>
    <w:rsid w:val="1DE05BCA"/>
    <w:rsid w:val="1E0639C0"/>
    <w:rsid w:val="1E1252B4"/>
    <w:rsid w:val="1E174D9B"/>
    <w:rsid w:val="1E29747A"/>
    <w:rsid w:val="1E2A7B93"/>
    <w:rsid w:val="1E50427F"/>
    <w:rsid w:val="1E5F65B2"/>
    <w:rsid w:val="1E6219CD"/>
    <w:rsid w:val="1E7655C6"/>
    <w:rsid w:val="1E805A41"/>
    <w:rsid w:val="1E9D7DF4"/>
    <w:rsid w:val="1E9E2A76"/>
    <w:rsid w:val="1EE31479"/>
    <w:rsid w:val="1F1949F2"/>
    <w:rsid w:val="1F363BF2"/>
    <w:rsid w:val="1F3A0E7C"/>
    <w:rsid w:val="1F452829"/>
    <w:rsid w:val="1F4A2556"/>
    <w:rsid w:val="1F606258"/>
    <w:rsid w:val="1F620001"/>
    <w:rsid w:val="1F6509FA"/>
    <w:rsid w:val="1F6E1E85"/>
    <w:rsid w:val="1F71040F"/>
    <w:rsid w:val="1F8D37FC"/>
    <w:rsid w:val="1F910189"/>
    <w:rsid w:val="1F9279C2"/>
    <w:rsid w:val="1FA9537E"/>
    <w:rsid w:val="1FD45DB1"/>
    <w:rsid w:val="1FDE2D4A"/>
    <w:rsid w:val="1FEC54CD"/>
    <w:rsid w:val="200532EA"/>
    <w:rsid w:val="201979F5"/>
    <w:rsid w:val="20280115"/>
    <w:rsid w:val="20292928"/>
    <w:rsid w:val="203927B4"/>
    <w:rsid w:val="203D4B6C"/>
    <w:rsid w:val="20462FAA"/>
    <w:rsid w:val="205B49C4"/>
    <w:rsid w:val="207A1BBC"/>
    <w:rsid w:val="208E38BB"/>
    <w:rsid w:val="20A65D37"/>
    <w:rsid w:val="20AD77C5"/>
    <w:rsid w:val="20CA01EB"/>
    <w:rsid w:val="20CC683E"/>
    <w:rsid w:val="20F77495"/>
    <w:rsid w:val="20F967EC"/>
    <w:rsid w:val="21023E55"/>
    <w:rsid w:val="21117DFA"/>
    <w:rsid w:val="212D26DB"/>
    <w:rsid w:val="21567B0B"/>
    <w:rsid w:val="215B66A4"/>
    <w:rsid w:val="2160066F"/>
    <w:rsid w:val="2169191C"/>
    <w:rsid w:val="219C556B"/>
    <w:rsid w:val="21A76D88"/>
    <w:rsid w:val="21AA6C8E"/>
    <w:rsid w:val="21B71963"/>
    <w:rsid w:val="21CB5F5D"/>
    <w:rsid w:val="21D312DB"/>
    <w:rsid w:val="220D02AC"/>
    <w:rsid w:val="2239279E"/>
    <w:rsid w:val="22584651"/>
    <w:rsid w:val="22655F13"/>
    <w:rsid w:val="227540C1"/>
    <w:rsid w:val="229C48E8"/>
    <w:rsid w:val="22AD4092"/>
    <w:rsid w:val="22B31193"/>
    <w:rsid w:val="22BB3B62"/>
    <w:rsid w:val="22D3315B"/>
    <w:rsid w:val="22D71D2C"/>
    <w:rsid w:val="22E715E0"/>
    <w:rsid w:val="22F526A4"/>
    <w:rsid w:val="22F750F5"/>
    <w:rsid w:val="22FD38F2"/>
    <w:rsid w:val="231728E4"/>
    <w:rsid w:val="2334544E"/>
    <w:rsid w:val="23717455"/>
    <w:rsid w:val="237372C1"/>
    <w:rsid w:val="237E3B99"/>
    <w:rsid w:val="23897542"/>
    <w:rsid w:val="239551EE"/>
    <w:rsid w:val="23D76F31"/>
    <w:rsid w:val="23DD0BC8"/>
    <w:rsid w:val="23E9043C"/>
    <w:rsid w:val="23F00E41"/>
    <w:rsid w:val="24036DE9"/>
    <w:rsid w:val="2418655A"/>
    <w:rsid w:val="2438430E"/>
    <w:rsid w:val="245569CD"/>
    <w:rsid w:val="24734D1C"/>
    <w:rsid w:val="247913E0"/>
    <w:rsid w:val="247D6728"/>
    <w:rsid w:val="24826149"/>
    <w:rsid w:val="24B56F79"/>
    <w:rsid w:val="24BA11B2"/>
    <w:rsid w:val="24CE3D90"/>
    <w:rsid w:val="24F6117C"/>
    <w:rsid w:val="24F61298"/>
    <w:rsid w:val="25041A2E"/>
    <w:rsid w:val="25095D05"/>
    <w:rsid w:val="25347112"/>
    <w:rsid w:val="25352214"/>
    <w:rsid w:val="254F2FD3"/>
    <w:rsid w:val="255607B4"/>
    <w:rsid w:val="25721326"/>
    <w:rsid w:val="25861A3A"/>
    <w:rsid w:val="258B490B"/>
    <w:rsid w:val="258C777C"/>
    <w:rsid w:val="25B47E1E"/>
    <w:rsid w:val="25BA2B7D"/>
    <w:rsid w:val="25E50064"/>
    <w:rsid w:val="260A5B5C"/>
    <w:rsid w:val="261849BD"/>
    <w:rsid w:val="262A046B"/>
    <w:rsid w:val="265E4775"/>
    <w:rsid w:val="26606CBD"/>
    <w:rsid w:val="26933403"/>
    <w:rsid w:val="269769A4"/>
    <w:rsid w:val="269F58E6"/>
    <w:rsid w:val="26B92C47"/>
    <w:rsid w:val="26BB3F87"/>
    <w:rsid w:val="26CC4433"/>
    <w:rsid w:val="26DA67BF"/>
    <w:rsid w:val="27001B20"/>
    <w:rsid w:val="272431E7"/>
    <w:rsid w:val="272B4C74"/>
    <w:rsid w:val="273F5321"/>
    <w:rsid w:val="27455A5D"/>
    <w:rsid w:val="27475172"/>
    <w:rsid w:val="275835B7"/>
    <w:rsid w:val="27801767"/>
    <w:rsid w:val="27B44702"/>
    <w:rsid w:val="27B9096F"/>
    <w:rsid w:val="27C00E39"/>
    <w:rsid w:val="27C11E89"/>
    <w:rsid w:val="27D50E84"/>
    <w:rsid w:val="27DA0122"/>
    <w:rsid w:val="27F54B4D"/>
    <w:rsid w:val="27F57A3A"/>
    <w:rsid w:val="27FD138E"/>
    <w:rsid w:val="281270A4"/>
    <w:rsid w:val="28130F00"/>
    <w:rsid w:val="281948D5"/>
    <w:rsid w:val="2828214B"/>
    <w:rsid w:val="284248BD"/>
    <w:rsid w:val="286B1CEE"/>
    <w:rsid w:val="28876A50"/>
    <w:rsid w:val="289F3703"/>
    <w:rsid w:val="28A85E7B"/>
    <w:rsid w:val="28AA30DA"/>
    <w:rsid w:val="28C61790"/>
    <w:rsid w:val="28D12CED"/>
    <w:rsid w:val="291B3810"/>
    <w:rsid w:val="291D5624"/>
    <w:rsid w:val="29670544"/>
    <w:rsid w:val="297D75EC"/>
    <w:rsid w:val="297E15BF"/>
    <w:rsid w:val="29A34AF5"/>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C64895"/>
    <w:rsid w:val="2ADA7E8E"/>
    <w:rsid w:val="2AEF1D4A"/>
    <w:rsid w:val="2B1916E8"/>
    <w:rsid w:val="2B2724B4"/>
    <w:rsid w:val="2B4177DC"/>
    <w:rsid w:val="2B420B0A"/>
    <w:rsid w:val="2B60668E"/>
    <w:rsid w:val="2B6B7F68"/>
    <w:rsid w:val="2B7839D6"/>
    <w:rsid w:val="2B883933"/>
    <w:rsid w:val="2BC20B28"/>
    <w:rsid w:val="2BCA6EA0"/>
    <w:rsid w:val="2BE7080D"/>
    <w:rsid w:val="2BED75FF"/>
    <w:rsid w:val="2C282CB9"/>
    <w:rsid w:val="2C2E14A4"/>
    <w:rsid w:val="2C2F0799"/>
    <w:rsid w:val="2C3C34E6"/>
    <w:rsid w:val="2C5A6286"/>
    <w:rsid w:val="2C5B26E5"/>
    <w:rsid w:val="2C697F01"/>
    <w:rsid w:val="2C727AE9"/>
    <w:rsid w:val="2C835227"/>
    <w:rsid w:val="2CA174FA"/>
    <w:rsid w:val="2CCB219D"/>
    <w:rsid w:val="2CD142E5"/>
    <w:rsid w:val="2CEF5C7C"/>
    <w:rsid w:val="2D6D20E1"/>
    <w:rsid w:val="2D83477D"/>
    <w:rsid w:val="2D917D91"/>
    <w:rsid w:val="2D9523E2"/>
    <w:rsid w:val="2DA92641"/>
    <w:rsid w:val="2DDC02AA"/>
    <w:rsid w:val="2E0307B7"/>
    <w:rsid w:val="2E1059B5"/>
    <w:rsid w:val="2E1E16A2"/>
    <w:rsid w:val="2E28360C"/>
    <w:rsid w:val="2E34394A"/>
    <w:rsid w:val="2E477FBC"/>
    <w:rsid w:val="2E586724"/>
    <w:rsid w:val="2E5B4F52"/>
    <w:rsid w:val="2E6633CA"/>
    <w:rsid w:val="2E691711"/>
    <w:rsid w:val="2E6929A4"/>
    <w:rsid w:val="2E7053AF"/>
    <w:rsid w:val="2E9A4CDC"/>
    <w:rsid w:val="2E9B7DB5"/>
    <w:rsid w:val="2EC515EA"/>
    <w:rsid w:val="2EF522B4"/>
    <w:rsid w:val="2EF96C3A"/>
    <w:rsid w:val="2F0A0F1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1270EF"/>
    <w:rsid w:val="303A4933"/>
    <w:rsid w:val="3045564C"/>
    <w:rsid w:val="30771951"/>
    <w:rsid w:val="30B43A6C"/>
    <w:rsid w:val="30C2076E"/>
    <w:rsid w:val="30CF262F"/>
    <w:rsid w:val="30D728C2"/>
    <w:rsid w:val="31426026"/>
    <w:rsid w:val="315B25A9"/>
    <w:rsid w:val="31677D1C"/>
    <w:rsid w:val="316868F5"/>
    <w:rsid w:val="316E750F"/>
    <w:rsid w:val="31791DEE"/>
    <w:rsid w:val="31861021"/>
    <w:rsid w:val="3189041C"/>
    <w:rsid w:val="318F65BE"/>
    <w:rsid w:val="3196235B"/>
    <w:rsid w:val="31B151C1"/>
    <w:rsid w:val="31BC10E8"/>
    <w:rsid w:val="31C36E2D"/>
    <w:rsid w:val="32306334"/>
    <w:rsid w:val="323143EB"/>
    <w:rsid w:val="32355751"/>
    <w:rsid w:val="327F7949"/>
    <w:rsid w:val="32B1280A"/>
    <w:rsid w:val="32B15514"/>
    <w:rsid w:val="32CE0CB1"/>
    <w:rsid w:val="32DC6C37"/>
    <w:rsid w:val="32F71C1B"/>
    <w:rsid w:val="331D32B9"/>
    <w:rsid w:val="33515888"/>
    <w:rsid w:val="335646F0"/>
    <w:rsid w:val="33573ED1"/>
    <w:rsid w:val="336B6F02"/>
    <w:rsid w:val="33755F41"/>
    <w:rsid w:val="3378684C"/>
    <w:rsid w:val="33A545D7"/>
    <w:rsid w:val="33A84E91"/>
    <w:rsid w:val="33AC67B2"/>
    <w:rsid w:val="33B72D69"/>
    <w:rsid w:val="33C0071F"/>
    <w:rsid w:val="33CD325F"/>
    <w:rsid w:val="33EB09A1"/>
    <w:rsid w:val="342B592B"/>
    <w:rsid w:val="344E7BC5"/>
    <w:rsid w:val="346F4E27"/>
    <w:rsid w:val="34765F45"/>
    <w:rsid w:val="34962294"/>
    <w:rsid w:val="34981412"/>
    <w:rsid w:val="349E5577"/>
    <w:rsid w:val="34B22CED"/>
    <w:rsid w:val="34E822B5"/>
    <w:rsid w:val="350A1474"/>
    <w:rsid w:val="352C536E"/>
    <w:rsid w:val="353D724A"/>
    <w:rsid w:val="354E0819"/>
    <w:rsid w:val="355E56B6"/>
    <w:rsid w:val="35701C06"/>
    <w:rsid w:val="35886197"/>
    <w:rsid w:val="358D1A69"/>
    <w:rsid w:val="35A47048"/>
    <w:rsid w:val="35AC3962"/>
    <w:rsid w:val="35F72E04"/>
    <w:rsid w:val="36002F53"/>
    <w:rsid w:val="36023477"/>
    <w:rsid w:val="361566E2"/>
    <w:rsid w:val="361F660F"/>
    <w:rsid w:val="36236FE4"/>
    <w:rsid w:val="362D5B21"/>
    <w:rsid w:val="363008F2"/>
    <w:rsid w:val="363D3B91"/>
    <w:rsid w:val="36477DAC"/>
    <w:rsid w:val="36641447"/>
    <w:rsid w:val="36670754"/>
    <w:rsid w:val="366B6312"/>
    <w:rsid w:val="36714C02"/>
    <w:rsid w:val="367849D4"/>
    <w:rsid w:val="36803E4F"/>
    <w:rsid w:val="3693774F"/>
    <w:rsid w:val="36C11920"/>
    <w:rsid w:val="36E459B6"/>
    <w:rsid w:val="36F760D3"/>
    <w:rsid w:val="37292F72"/>
    <w:rsid w:val="37302178"/>
    <w:rsid w:val="373366F7"/>
    <w:rsid w:val="375872D3"/>
    <w:rsid w:val="37746974"/>
    <w:rsid w:val="3786689B"/>
    <w:rsid w:val="37B96037"/>
    <w:rsid w:val="37D60A5F"/>
    <w:rsid w:val="37DC6DF7"/>
    <w:rsid w:val="37E17BE6"/>
    <w:rsid w:val="37E57646"/>
    <w:rsid w:val="381103C7"/>
    <w:rsid w:val="38114F17"/>
    <w:rsid w:val="38117CCF"/>
    <w:rsid w:val="38193EFF"/>
    <w:rsid w:val="382631DF"/>
    <w:rsid w:val="38530A4D"/>
    <w:rsid w:val="38934B86"/>
    <w:rsid w:val="38997DDD"/>
    <w:rsid w:val="389A6679"/>
    <w:rsid w:val="38A51D19"/>
    <w:rsid w:val="38BC5EAC"/>
    <w:rsid w:val="38BE1E63"/>
    <w:rsid w:val="38D100B7"/>
    <w:rsid w:val="38E30206"/>
    <w:rsid w:val="38ED6B28"/>
    <w:rsid w:val="38F30E9D"/>
    <w:rsid w:val="38F66EE1"/>
    <w:rsid w:val="390904C6"/>
    <w:rsid w:val="390B0DF4"/>
    <w:rsid w:val="39545A49"/>
    <w:rsid w:val="39607B59"/>
    <w:rsid w:val="398E12DD"/>
    <w:rsid w:val="398E673B"/>
    <w:rsid w:val="39CB29E4"/>
    <w:rsid w:val="39EF64DE"/>
    <w:rsid w:val="39F93A50"/>
    <w:rsid w:val="3A0702E3"/>
    <w:rsid w:val="3A106C14"/>
    <w:rsid w:val="3A122470"/>
    <w:rsid w:val="3A227BAC"/>
    <w:rsid w:val="3A3E0DA2"/>
    <w:rsid w:val="3A54321B"/>
    <w:rsid w:val="3A77078A"/>
    <w:rsid w:val="3AA1171A"/>
    <w:rsid w:val="3AB671AD"/>
    <w:rsid w:val="3ACD30EF"/>
    <w:rsid w:val="3AE5773D"/>
    <w:rsid w:val="3AE73D75"/>
    <w:rsid w:val="3B046D94"/>
    <w:rsid w:val="3B0E669E"/>
    <w:rsid w:val="3B2D1EEF"/>
    <w:rsid w:val="3B394996"/>
    <w:rsid w:val="3B475C3E"/>
    <w:rsid w:val="3B5C49D5"/>
    <w:rsid w:val="3B641074"/>
    <w:rsid w:val="3B72074B"/>
    <w:rsid w:val="3B7255F7"/>
    <w:rsid w:val="3B812D92"/>
    <w:rsid w:val="3B934E79"/>
    <w:rsid w:val="3BA620B6"/>
    <w:rsid w:val="3BA87C5B"/>
    <w:rsid w:val="3BB10CB2"/>
    <w:rsid w:val="3BC90C18"/>
    <w:rsid w:val="3BE831E8"/>
    <w:rsid w:val="3BF47C48"/>
    <w:rsid w:val="3BF51023"/>
    <w:rsid w:val="3C38611F"/>
    <w:rsid w:val="3C445A31"/>
    <w:rsid w:val="3C446A82"/>
    <w:rsid w:val="3C623AE4"/>
    <w:rsid w:val="3C80636A"/>
    <w:rsid w:val="3CAF1A97"/>
    <w:rsid w:val="3CCE4CC2"/>
    <w:rsid w:val="3CD671D3"/>
    <w:rsid w:val="3CD736E3"/>
    <w:rsid w:val="3D1B3029"/>
    <w:rsid w:val="3D2A57FD"/>
    <w:rsid w:val="3D4449FA"/>
    <w:rsid w:val="3D47662F"/>
    <w:rsid w:val="3D5E4E26"/>
    <w:rsid w:val="3D6C0D03"/>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22DE7"/>
    <w:rsid w:val="3ECB2C6B"/>
    <w:rsid w:val="3ECF3477"/>
    <w:rsid w:val="3F1A2856"/>
    <w:rsid w:val="3F234786"/>
    <w:rsid w:val="3F4D197B"/>
    <w:rsid w:val="3F7F51FD"/>
    <w:rsid w:val="3F89085F"/>
    <w:rsid w:val="3FAF3143"/>
    <w:rsid w:val="3FB83D68"/>
    <w:rsid w:val="3FBC720B"/>
    <w:rsid w:val="3FC45397"/>
    <w:rsid w:val="3FD62706"/>
    <w:rsid w:val="3FFD46C5"/>
    <w:rsid w:val="400E1FD0"/>
    <w:rsid w:val="400E48C0"/>
    <w:rsid w:val="401F2CD1"/>
    <w:rsid w:val="40285101"/>
    <w:rsid w:val="40554A88"/>
    <w:rsid w:val="40C95C70"/>
    <w:rsid w:val="40DD20E2"/>
    <w:rsid w:val="40FF2FDD"/>
    <w:rsid w:val="41165E14"/>
    <w:rsid w:val="411E5E7B"/>
    <w:rsid w:val="41231FD5"/>
    <w:rsid w:val="41232F5A"/>
    <w:rsid w:val="41271CCD"/>
    <w:rsid w:val="41272D52"/>
    <w:rsid w:val="41495FAC"/>
    <w:rsid w:val="416219DB"/>
    <w:rsid w:val="41976183"/>
    <w:rsid w:val="41A5442F"/>
    <w:rsid w:val="41AB28F7"/>
    <w:rsid w:val="41B848A6"/>
    <w:rsid w:val="41EB0FD4"/>
    <w:rsid w:val="41F808A7"/>
    <w:rsid w:val="41F92100"/>
    <w:rsid w:val="423E717C"/>
    <w:rsid w:val="42461FE5"/>
    <w:rsid w:val="425B2B63"/>
    <w:rsid w:val="426502C0"/>
    <w:rsid w:val="42975112"/>
    <w:rsid w:val="42AC6188"/>
    <w:rsid w:val="42C5419E"/>
    <w:rsid w:val="42C96E3F"/>
    <w:rsid w:val="42E253B7"/>
    <w:rsid w:val="42EE21F7"/>
    <w:rsid w:val="43235741"/>
    <w:rsid w:val="433146F1"/>
    <w:rsid w:val="43467AA6"/>
    <w:rsid w:val="434D4C00"/>
    <w:rsid w:val="437B3E0E"/>
    <w:rsid w:val="43854196"/>
    <w:rsid w:val="43905AE6"/>
    <w:rsid w:val="43A13C30"/>
    <w:rsid w:val="43B53EA4"/>
    <w:rsid w:val="43C90683"/>
    <w:rsid w:val="43DC4B79"/>
    <w:rsid w:val="43F0216C"/>
    <w:rsid w:val="43F115DE"/>
    <w:rsid w:val="43FB3011"/>
    <w:rsid w:val="43FF232A"/>
    <w:rsid w:val="440E1115"/>
    <w:rsid w:val="443A262C"/>
    <w:rsid w:val="443C43A2"/>
    <w:rsid w:val="4466216E"/>
    <w:rsid w:val="44754D59"/>
    <w:rsid w:val="44762EBD"/>
    <w:rsid w:val="447D3809"/>
    <w:rsid w:val="44887EAD"/>
    <w:rsid w:val="449648C8"/>
    <w:rsid w:val="449855FB"/>
    <w:rsid w:val="44A779B4"/>
    <w:rsid w:val="44A94CED"/>
    <w:rsid w:val="44AE373F"/>
    <w:rsid w:val="44B75CE0"/>
    <w:rsid w:val="44DD2A06"/>
    <w:rsid w:val="454B4F2B"/>
    <w:rsid w:val="456F4B72"/>
    <w:rsid w:val="457435CC"/>
    <w:rsid w:val="457B7A53"/>
    <w:rsid w:val="458A21F0"/>
    <w:rsid w:val="45997199"/>
    <w:rsid w:val="45B107F2"/>
    <w:rsid w:val="45E57BB5"/>
    <w:rsid w:val="45F60BE6"/>
    <w:rsid w:val="460A6FF0"/>
    <w:rsid w:val="46271898"/>
    <w:rsid w:val="463672E2"/>
    <w:rsid w:val="466407A1"/>
    <w:rsid w:val="46806D1B"/>
    <w:rsid w:val="46875C9B"/>
    <w:rsid w:val="469A2903"/>
    <w:rsid w:val="46B700F8"/>
    <w:rsid w:val="46CE3935"/>
    <w:rsid w:val="46DC2FBD"/>
    <w:rsid w:val="46F27CCC"/>
    <w:rsid w:val="470E0E4B"/>
    <w:rsid w:val="47100624"/>
    <w:rsid w:val="47263602"/>
    <w:rsid w:val="474747E9"/>
    <w:rsid w:val="4748145A"/>
    <w:rsid w:val="474C4A3C"/>
    <w:rsid w:val="4756084B"/>
    <w:rsid w:val="478B083A"/>
    <w:rsid w:val="47956858"/>
    <w:rsid w:val="479A21F7"/>
    <w:rsid w:val="479A595E"/>
    <w:rsid w:val="47B43C42"/>
    <w:rsid w:val="47CA0204"/>
    <w:rsid w:val="47CF3ACB"/>
    <w:rsid w:val="47D22804"/>
    <w:rsid w:val="47F555D0"/>
    <w:rsid w:val="47FC4072"/>
    <w:rsid w:val="47FD2B70"/>
    <w:rsid w:val="48052E95"/>
    <w:rsid w:val="483E4926"/>
    <w:rsid w:val="484445AB"/>
    <w:rsid w:val="486C1AD7"/>
    <w:rsid w:val="486D407F"/>
    <w:rsid w:val="48946405"/>
    <w:rsid w:val="48AB3A9A"/>
    <w:rsid w:val="48BC3ADD"/>
    <w:rsid w:val="48C05498"/>
    <w:rsid w:val="48D636B0"/>
    <w:rsid w:val="49081308"/>
    <w:rsid w:val="4912197B"/>
    <w:rsid w:val="4926444B"/>
    <w:rsid w:val="49323602"/>
    <w:rsid w:val="49335A1B"/>
    <w:rsid w:val="493E06BC"/>
    <w:rsid w:val="496D37FD"/>
    <w:rsid w:val="498D0D6C"/>
    <w:rsid w:val="49C655AF"/>
    <w:rsid w:val="49C839A9"/>
    <w:rsid w:val="49D15926"/>
    <w:rsid w:val="49E973CB"/>
    <w:rsid w:val="49F546D2"/>
    <w:rsid w:val="49F56A82"/>
    <w:rsid w:val="4A467B3F"/>
    <w:rsid w:val="4A6C0E09"/>
    <w:rsid w:val="4A776C88"/>
    <w:rsid w:val="4A7C163D"/>
    <w:rsid w:val="4A9F09E6"/>
    <w:rsid w:val="4AA30EE9"/>
    <w:rsid w:val="4AAA2FF0"/>
    <w:rsid w:val="4AD2777E"/>
    <w:rsid w:val="4ADF419D"/>
    <w:rsid w:val="4AEA5A7A"/>
    <w:rsid w:val="4AF26FD8"/>
    <w:rsid w:val="4B5B401A"/>
    <w:rsid w:val="4B820FA2"/>
    <w:rsid w:val="4B9C3CD2"/>
    <w:rsid w:val="4BB262C4"/>
    <w:rsid w:val="4BBA2DBE"/>
    <w:rsid w:val="4BC8716F"/>
    <w:rsid w:val="4BD014C8"/>
    <w:rsid w:val="4BD22160"/>
    <w:rsid w:val="4BD87118"/>
    <w:rsid w:val="4BE96AC7"/>
    <w:rsid w:val="4BEA26CE"/>
    <w:rsid w:val="4C0D693D"/>
    <w:rsid w:val="4C6769CB"/>
    <w:rsid w:val="4CB0475F"/>
    <w:rsid w:val="4CB35A98"/>
    <w:rsid w:val="4CF45E34"/>
    <w:rsid w:val="4D091153"/>
    <w:rsid w:val="4D252CD9"/>
    <w:rsid w:val="4D4B15CF"/>
    <w:rsid w:val="4D551BDB"/>
    <w:rsid w:val="4D7A3015"/>
    <w:rsid w:val="4D95724D"/>
    <w:rsid w:val="4E0773FA"/>
    <w:rsid w:val="4E1B18E8"/>
    <w:rsid w:val="4E2E0C36"/>
    <w:rsid w:val="4E66628F"/>
    <w:rsid w:val="4E9339E2"/>
    <w:rsid w:val="4EA07E07"/>
    <w:rsid w:val="4EAA3B7D"/>
    <w:rsid w:val="4EB0515D"/>
    <w:rsid w:val="4ED81A0B"/>
    <w:rsid w:val="4EFC2EC4"/>
    <w:rsid w:val="4F0D72A6"/>
    <w:rsid w:val="4F474482"/>
    <w:rsid w:val="4F50300A"/>
    <w:rsid w:val="4F601E93"/>
    <w:rsid w:val="4F6D1499"/>
    <w:rsid w:val="4F6E7AF0"/>
    <w:rsid w:val="4F766AD7"/>
    <w:rsid w:val="4F823CA7"/>
    <w:rsid w:val="4F997640"/>
    <w:rsid w:val="4FC5049D"/>
    <w:rsid w:val="4FD9016C"/>
    <w:rsid w:val="4FE04C50"/>
    <w:rsid w:val="4FED4E83"/>
    <w:rsid w:val="4FEF374A"/>
    <w:rsid w:val="4FF77E05"/>
    <w:rsid w:val="500544FA"/>
    <w:rsid w:val="503B5D69"/>
    <w:rsid w:val="503F3FF5"/>
    <w:rsid w:val="505C2B6B"/>
    <w:rsid w:val="50661789"/>
    <w:rsid w:val="50812DFC"/>
    <w:rsid w:val="50971472"/>
    <w:rsid w:val="50986DB9"/>
    <w:rsid w:val="50A53309"/>
    <w:rsid w:val="50C41AF7"/>
    <w:rsid w:val="50D13198"/>
    <w:rsid w:val="50DB419D"/>
    <w:rsid w:val="50E21ED5"/>
    <w:rsid w:val="510F2AE6"/>
    <w:rsid w:val="51271CE2"/>
    <w:rsid w:val="51633977"/>
    <w:rsid w:val="51743423"/>
    <w:rsid w:val="517B013B"/>
    <w:rsid w:val="519705C9"/>
    <w:rsid w:val="519B02A2"/>
    <w:rsid w:val="519C1824"/>
    <w:rsid w:val="519C22F3"/>
    <w:rsid w:val="51A86918"/>
    <w:rsid w:val="51E967AD"/>
    <w:rsid w:val="51F25644"/>
    <w:rsid w:val="51F51BC9"/>
    <w:rsid w:val="51F84819"/>
    <w:rsid w:val="521C47B9"/>
    <w:rsid w:val="52203B74"/>
    <w:rsid w:val="52325631"/>
    <w:rsid w:val="52446802"/>
    <w:rsid w:val="52941D44"/>
    <w:rsid w:val="529F4963"/>
    <w:rsid w:val="52F43CE3"/>
    <w:rsid w:val="53066F06"/>
    <w:rsid w:val="533C31BA"/>
    <w:rsid w:val="537B40F2"/>
    <w:rsid w:val="538C491B"/>
    <w:rsid w:val="53946809"/>
    <w:rsid w:val="53AA761F"/>
    <w:rsid w:val="53C701FD"/>
    <w:rsid w:val="53D45FDD"/>
    <w:rsid w:val="53DF6F1A"/>
    <w:rsid w:val="53E803C2"/>
    <w:rsid w:val="53E95710"/>
    <w:rsid w:val="53EC46D3"/>
    <w:rsid w:val="53F43011"/>
    <w:rsid w:val="54000106"/>
    <w:rsid w:val="540F6C56"/>
    <w:rsid w:val="543E34AC"/>
    <w:rsid w:val="54A10AB2"/>
    <w:rsid w:val="54C17118"/>
    <w:rsid w:val="54CA0313"/>
    <w:rsid w:val="54CD4E24"/>
    <w:rsid w:val="54CF79BC"/>
    <w:rsid w:val="54E718B7"/>
    <w:rsid w:val="55064FF1"/>
    <w:rsid w:val="55140BAD"/>
    <w:rsid w:val="55295654"/>
    <w:rsid w:val="5537637E"/>
    <w:rsid w:val="553A200E"/>
    <w:rsid w:val="554F53ED"/>
    <w:rsid w:val="555C2936"/>
    <w:rsid w:val="55695CE7"/>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835437"/>
    <w:rsid w:val="56CB2F45"/>
    <w:rsid w:val="56CE6E06"/>
    <w:rsid w:val="56E30548"/>
    <w:rsid w:val="56FE05F2"/>
    <w:rsid w:val="56FE1E05"/>
    <w:rsid w:val="56FE22AD"/>
    <w:rsid w:val="57072D39"/>
    <w:rsid w:val="572768DA"/>
    <w:rsid w:val="572C28B0"/>
    <w:rsid w:val="575A275C"/>
    <w:rsid w:val="576E7032"/>
    <w:rsid w:val="57774E98"/>
    <w:rsid w:val="577B5367"/>
    <w:rsid w:val="577C5280"/>
    <w:rsid w:val="57814A89"/>
    <w:rsid w:val="5789154B"/>
    <w:rsid w:val="57A72182"/>
    <w:rsid w:val="57A97CE9"/>
    <w:rsid w:val="57C43279"/>
    <w:rsid w:val="57E36FB3"/>
    <w:rsid w:val="57E67648"/>
    <w:rsid w:val="57ED5BDC"/>
    <w:rsid w:val="580C042C"/>
    <w:rsid w:val="582173B9"/>
    <w:rsid w:val="58281C4E"/>
    <w:rsid w:val="583513A8"/>
    <w:rsid w:val="584B52D2"/>
    <w:rsid w:val="584E5CF1"/>
    <w:rsid w:val="586F4A2D"/>
    <w:rsid w:val="587D4E01"/>
    <w:rsid w:val="58901F2F"/>
    <w:rsid w:val="58D21207"/>
    <w:rsid w:val="58D67348"/>
    <w:rsid w:val="58DC4418"/>
    <w:rsid w:val="58F511C8"/>
    <w:rsid w:val="58FE4607"/>
    <w:rsid w:val="59043AFB"/>
    <w:rsid w:val="591B333F"/>
    <w:rsid w:val="591D71F2"/>
    <w:rsid w:val="592C7C41"/>
    <w:rsid w:val="593B0DDB"/>
    <w:rsid w:val="593D096E"/>
    <w:rsid w:val="5948197F"/>
    <w:rsid w:val="59805334"/>
    <w:rsid w:val="59A21B5A"/>
    <w:rsid w:val="59EA2A16"/>
    <w:rsid w:val="5A2E6E0C"/>
    <w:rsid w:val="5A3317D3"/>
    <w:rsid w:val="5A391326"/>
    <w:rsid w:val="5A3959F7"/>
    <w:rsid w:val="5A43316C"/>
    <w:rsid w:val="5A4664A4"/>
    <w:rsid w:val="5A4F4867"/>
    <w:rsid w:val="5A9F51CA"/>
    <w:rsid w:val="5ABA1102"/>
    <w:rsid w:val="5AD02FFF"/>
    <w:rsid w:val="5AD72296"/>
    <w:rsid w:val="5AE16F65"/>
    <w:rsid w:val="5AF111BC"/>
    <w:rsid w:val="5AF13A86"/>
    <w:rsid w:val="5AFC1077"/>
    <w:rsid w:val="5B0E0F24"/>
    <w:rsid w:val="5B1C51B2"/>
    <w:rsid w:val="5B1C5F7F"/>
    <w:rsid w:val="5B4C0D11"/>
    <w:rsid w:val="5B705FE4"/>
    <w:rsid w:val="5B963FBD"/>
    <w:rsid w:val="5BAC153D"/>
    <w:rsid w:val="5BC7018F"/>
    <w:rsid w:val="5BD27916"/>
    <w:rsid w:val="5BEF6F55"/>
    <w:rsid w:val="5C0E324E"/>
    <w:rsid w:val="5C1E04D9"/>
    <w:rsid w:val="5C4205B8"/>
    <w:rsid w:val="5C7B0247"/>
    <w:rsid w:val="5C8B2504"/>
    <w:rsid w:val="5CA52C84"/>
    <w:rsid w:val="5CC3176D"/>
    <w:rsid w:val="5CC71153"/>
    <w:rsid w:val="5CDB0971"/>
    <w:rsid w:val="5CDC0AA9"/>
    <w:rsid w:val="5D413EC8"/>
    <w:rsid w:val="5DAC1352"/>
    <w:rsid w:val="5DD56CF7"/>
    <w:rsid w:val="5DDB09BB"/>
    <w:rsid w:val="5DEB1007"/>
    <w:rsid w:val="5E023000"/>
    <w:rsid w:val="5E2B1DDA"/>
    <w:rsid w:val="5E344E46"/>
    <w:rsid w:val="5E3A71BC"/>
    <w:rsid w:val="5E461408"/>
    <w:rsid w:val="5E6232EE"/>
    <w:rsid w:val="5E6F2A0A"/>
    <w:rsid w:val="5E7F4197"/>
    <w:rsid w:val="5E943861"/>
    <w:rsid w:val="5EA532E1"/>
    <w:rsid w:val="5EB20AD7"/>
    <w:rsid w:val="5EF96C11"/>
    <w:rsid w:val="5F0E4902"/>
    <w:rsid w:val="5F1929B4"/>
    <w:rsid w:val="5F237C55"/>
    <w:rsid w:val="5F2E4774"/>
    <w:rsid w:val="5F6463E8"/>
    <w:rsid w:val="5F7C3257"/>
    <w:rsid w:val="5F8715C6"/>
    <w:rsid w:val="5F9C0D12"/>
    <w:rsid w:val="5FA51F59"/>
    <w:rsid w:val="5FB07B73"/>
    <w:rsid w:val="5FBA4B72"/>
    <w:rsid w:val="5FDB6D44"/>
    <w:rsid w:val="5FDE5254"/>
    <w:rsid w:val="5FF16CA5"/>
    <w:rsid w:val="600063A0"/>
    <w:rsid w:val="600845BB"/>
    <w:rsid w:val="601A316E"/>
    <w:rsid w:val="602A503F"/>
    <w:rsid w:val="602B6171"/>
    <w:rsid w:val="6093665E"/>
    <w:rsid w:val="60953D26"/>
    <w:rsid w:val="60A6586D"/>
    <w:rsid w:val="60AA6CD7"/>
    <w:rsid w:val="60CB1994"/>
    <w:rsid w:val="60EB1F10"/>
    <w:rsid w:val="60F058D8"/>
    <w:rsid w:val="61282BCE"/>
    <w:rsid w:val="61294F31"/>
    <w:rsid w:val="61471F9D"/>
    <w:rsid w:val="614D251A"/>
    <w:rsid w:val="617325D0"/>
    <w:rsid w:val="619942E0"/>
    <w:rsid w:val="619F7086"/>
    <w:rsid w:val="61B670D2"/>
    <w:rsid w:val="61B92A88"/>
    <w:rsid w:val="61C20678"/>
    <w:rsid w:val="61D94D53"/>
    <w:rsid w:val="61EE5E91"/>
    <w:rsid w:val="61F9610D"/>
    <w:rsid w:val="62432BCE"/>
    <w:rsid w:val="624F0AFC"/>
    <w:rsid w:val="625A74FE"/>
    <w:rsid w:val="62C413BA"/>
    <w:rsid w:val="62CE4657"/>
    <w:rsid w:val="62D73079"/>
    <w:rsid w:val="62DD3234"/>
    <w:rsid w:val="62EB0836"/>
    <w:rsid w:val="62ED50CC"/>
    <w:rsid w:val="62F6459E"/>
    <w:rsid w:val="6319539D"/>
    <w:rsid w:val="631E4399"/>
    <w:rsid w:val="63451F59"/>
    <w:rsid w:val="63710B3A"/>
    <w:rsid w:val="637A0F32"/>
    <w:rsid w:val="639C0392"/>
    <w:rsid w:val="639C3081"/>
    <w:rsid w:val="63A14971"/>
    <w:rsid w:val="63A36B3C"/>
    <w:rsid w:val="63A405C1"/>
    <w:rsid w:val="63B0457D"/>
    <w:rsid w:val="63B95CD0"/>
    <w:rsid w:val="64097BAA"/>
    <w:rsid w:val="64135A45"/>
    <w:rsid w:val="641F6375"/>
    <w:rsid w:val="643A1490"/>
    <w:rsid w:val="643F783E"/>
    <w:rsid w:val="644C424C"/>
    <w:rsid w:val="645A03A4"/>
    <w:rsid w:val="6491506C"/>
    <w:rsid w:val="64AA1891"/>
    <w:rsid w:val="64B04A74"/>
    <w:rsid w:val="64C62A54"/>
    <w:rsid w:val="64CB0FE0"/>
    <w:rsid w:val="64CB6B67"/>
    <w:rsid w:val="64E83EB9"/>
    <w:rsid w:val="64EC5C07"/>
    <w:rsid w:val="65132535"/>
    <w:rsid w:val="651C7055"/>
    <w:rsid w:val="652F77C5"/>
    <w:rsid w:val="653A0216"/>
    <w:rsid w:val="653E363F"/>
    <w:rsid w:val="654803EF"/>
    <w:rsid w:val="655A4536"/>
    <w:rsid w:val="657B2590"/>
    <w:rsid w:val="65973339"/>
    <w:rsid w:val="65AB68ED"/>
    <w:rsid w:val="65B34F0E"/>
    <w:rsid w:val="65B8341B"/>
    <w:rsid w:val="65BF7529"/>
    <w:rsid w:val="65C40A99"/>
    <w:rsid w:val="65E02F00"/>
    <w:rsid w:val="65E96CAB"/>
    <w:rsid w:val="6609557E"/>
    <w:rsid w:val="662C35AF"/>
    <w:rsid w:val="663A33AC"/>
    <w:rsid w:val="66477231"/>
    <w:rsid w:val="664C512C"/>
    <w:rsid w:val="66567971"/>
    <w:rsid w:val="66620B3E"/>
    <w:rsid w:val="66727AB7"/>
    <w:rsid w:val="668545F3"/>
    <w:rsid w:val="66AF29EC"/>
    <w:rsid w:val="66CC260B"/>
    <w:rsid w:val="66DF3633"/>
    <w:rsid w:val="670719E0"/>
    <w:rsid w:val="672C3DE4"/>
    <w:rsid w:val="673410C1"/>
    <w:rsid w:val="6772644A"/>
    <w:rsid w:val="677B089F"/>
    <w:rsid w:val="67831449"/>
    <w:rsid w:val="6793152B"/>
    <w:rsid w:val="67A12255"/>
    <w:rsid w:val="67AB1C60"/>
    <w:rsid w:val="67D65FDF"/>
    <w:rsid w:val="67D912A7"/>
    <w:rsid w:val="67FC3A7F"/>
    <w:rsid w:val="681F5B30"/>
    <w:rsid w:val="6826644A"/>
    <w:rsid w:val="682F61A5"/>
    <w:rsid w:val="68350853"/>
    <w:rsid w:val="6857137A"/>
    <w:rsid w:val="68674870"/>
    <w:rsid w:val="687E6E60"/>
    <w:rsid w:val="688548A5"/>
    <w:rsid w:val="68B9096C"/>
    <w:rsid w:val="68DA0C31"/>
    <w:rsid w:val="68E86717"/>
    <w:rsid w:val="6907450E"/>
    <w:rsid w:val="692142F7"/>
    <w:rsid w:val="6941554B"/>
    <w:rsid w:val="69544DE1"/>
    <w:rsid w:val="695D06E9"/>
    <w:rsid w:val="69783B22"/>
    <w:rsid w:val="697E2FE9"/>
    <w:rsid w:val="697E75A2"/>
    <w:rsid w:val="698B6DC1"/>
    <w:rsid w:val="69B22022"/>
    <w:rsid w:val="69CD2A11"/>
    <w:rsid w:val="69E06D4A"/>
    <w:rsid w:val="69E10D49"/>
    <w:rsid w:val="6A0B68F1"/>
    <w:rsid w:val="6A2C0E81"/>
    <w:rsid w:val="6A335CB2"/>
    <w:rsid w:val="6A476732"/>
    <w:rsid w:val="6A496470"/>
    <w:rsid w:val="6AB20A02"/>
    <w:rsid w:val="6AC821AE"/>
    <w:rsid w:val="6ACB5038"/>
    <w:rsid w:val="6ACE25AD"/>
    <w:rsid w:val="6AF84814"/>
    <w:rsid w:val="6B034608"/>
    <w:rsid w:val="6B8119E2"/>
    <w:rsid w:val="6B846C36"/>
    <w:rsid w:val="6BFA7256"/>
    <w:rsid w:val="6C053726"/>
    <w:rsid w:val="6C180CA7"/>
    <w:rsid w:val="6C296B16"/>
    <w:rsid w:val="6C51778E"/>
    <w:rsid w:val="6C567386"/>
    <w:rsid w:val="6CB472C3"/>
    <w:rsid w:val="6CE33358"/>
    <w:rsid w:val="6D1745B4"/>
    <w:rsid w:val="6D2945C6"/>
    <w:rsid w:val="6D425FE2"/>
    <w:rsid w:val="6D583B62"/>
    <w:rsid w:val="6D5C6454"/>
    <w:rsid w:val="6D6249D2"/>
    <w:rsid w:val="6D691C21"/>
    <w:rsid w:val="6D85361D"/>
    <w:rsid w:val="6DAE47E3"/>
    <w:rsid w:val="6DBB0E1B"/>
    <w:rsid w:val="6DC94571"/>
    <w:rsid w:val="6DDB28F0"/>
    <w:rsid w:val="6DED7866"/>
    <w:rsid w:val="6E1242DD"/>
    <w:rsid w:val="6E2F2C47"/>
    <w:rsid w:val="6E496DA7"/>
    <w:rsid w:val="6E4B56F0"/>
    <w:rsid w:val="6E556F56"/>
    <w:rsid w:val="6EB10F92"/>
    <w:rsid w:val="6EC905BC"/>
    <w:rsid w:val="6ECB43F5"/>
    <w:rsid w:val="6ED36B14"/>
    <w:rsid w:val="6EF410FA"/>
    <w:rsid w:val="6EF46455"/>
    <w:rsid w:val="6EFF0F46"/>
    <w:rsid w:val="6F23724C"/>
    <w:rsid w:val="6F5909B1"/>
    <w:rsid w:val="6F5D007C"/>
    <w:rsid w:val="6F782929"/>
    <w:rsid w:val="6F7A39D8"/>
    <w:rsid w:val="6F844914"/>
    <w:rsid w:val="6F911B81"/>
    <w:rsid w:val="6FA14593"/>
    <w:rsid w:val="6FAB5B4D"/>
    <w:rsid w:val="6FAB7D93"/>
    <w:rsid w:val="6FB40757"/>
    <w:rsid w:val="6FCA77DB"/>
    <w:rsid w:val="6FD64150"/>
    <w:rsid w:val="6FEC32BC"/>
    <w:rsid w:val="70143867"/>
    <w:rsid w:val="701C0642"/>
    <w:rsid w:val="70493809"/>
    <w:rsid w:val="7052768C"/>
    <w:rsid w:val="70590628"/>
    <w:rsid w:val="706B08A6"/>
    <w:rsid w:val="706C2D83"/>
    <w:rsid w:val="707F2037"/>
    <w:rsid w:val="70AD27D4"/>
    <w:rsid w:val="70D238AC"/>
    <w:rsid w:val="70D407E5"/>
    <w:rsid w:val="70E3027D"/>
    <w:rsid w:val="70FB6FCB"/>
    <w:rsid w:val="71102A70"/>
    <w:rsid w:val="712C4B7F"/>
    <w:rsid w:val="71614FDA"/>
    <w:rsid w:val="716B0046"/>
    <w:rsid w:val="718300DA"/>
    <w:rsid w:val="718A2BE8"/>
    <w:rsid w:val="71C2422F"/>
    <w:rsid w:val="71E74841"/>
    <w:rsid w:val="71E83738"/>
    <w:rsid w:val="71EA255C"/>
    <w:rsid w:val="71FA3E8E"/>
    <w:rsid w:val="71FF2DF9"/>
    <w:rsid w:val="7204189D"/>
    <w:rsid w:val="72060F5F"/>
    <w:rsid w:val="720C1CC8"/>
    <w:rsid w:val="720E0BEA"/>
    <w:rsid w:val="72263432"/>
    <w:rsid w:val="727D2470"/>
    <w:rsid w:val="729221DB"/>
    <w:rsid w:val="72960052"/>
    <w:rsid w:val="729C2F43"/>
    <w:rsid w:val="72A574F0"/>
    <w:rsid w:val="72B801B8"/>
    <w:rsid w:val="72CB6727"/>
    <w:rsid w:val="72CD7C47"/>
    <w:rsid w:val="72FA56A1"/>
    <w:rsid w:val="732E349E"/>
    <w:rsid w:val="73760C4F"/>
    <w:rsid w:val="738358B4"/>
    <w:rsid w:val="73906CD1"/>
    <w:rsid w:val="73CE2EDD"/>
    <w:rsid w:val="73FC350D"/>
    <w:rsid w:val="7420032F"/>
    <w:rsid w:val="74226511"/>
    <w:rsid w:val="7442791B"/>
    <w:rsid w:val="74540F89"/>
    <w:rsid w:val="7460745B"/>
    <w:rsid w:val="746D3D37"/>
    <w:rsid w:val="74823E89"/>
    <w:rsid w:val="748E7D68"/>
    <w:rsid w:val="749348BD"/>
    <w:rsid w:val="74A56ABB"/>
    <w:rsid w:val="74AB22A8"/>
    <w:rsid w:val="74B12ABD"/>
    <w:rsid w:val="74E16FA4"/>
    <w:rsid w:val="74F05BC0"/>
    <w:rsid w:val="74FB1AEA"/>
    <w:rsid w:val="75017A4C"/>
    <w:rsid w:val="752511A4"/>
    <w:rsid w:val="752F25D0"/>
    <w:rsid w:val="75353771"/>
    <w:rsid w:val="75686A18"/>
    <w:rsid w:val="7584277B"/>
    <w:rsid w:val="75C5445F"/>
    <w:rsid w:val="75C551D7"/>
    <w:rsid w:val="75D0146F"/>
    <w:rsid w:val="75F3437C"/>
    <w:rsid w:val="75FC3D44"/>
    <w:rsid w:val="75FE5B08"/>
    <w:rsid w:val="762667BF"/>
    <w:rsid w:val="76583A19"/>
    <w:rsid w:val="765A67AC"/>
    <w:rsid w:val="76625ADC"/>
    <w:rsid w:val="7663659E"/>
    <w:rsid w:val="76801B87"/>
    <w:rsid w:val="76851D3E"/>
    <w:rsid w:val="769943CD"/>
    <w:rsid w:val="76B93C22"/>
    <w:rsid w:val="76C81973"/>
    <w:rsid w:val="76D27FF7"/>
    <w:rsid w:val="76DA5FAC"/>
    <w:rsid w:val="76F01CE7"/>
    <w:rsid w:val="7713756C"/>
    <w:rsid w:val="7743633E"/>
    <w:rsid w:val="776E0C86"/>
    <w:rsid w:val="77700C8C"/>
    <w:rsid w:val="7777085D"/>
    <w:rsid w:val="778C3B41"/>
    <w:rsid w:val="77B6094E"/>
    <w:rsid w:val="782B0CCD"/>
    <w:rsid w:val="783375D6"/>
    <w:rsid w:val="785E106E"/>
    <w:rsid w:val="78703123"/>
    <w:rsid w:val="78891400"/>
    <w:rsid w:val="789A6F70"/>
    <w:rsid w:val="78BC0B5B"/>
    <w:rsid w:val="78BF70BD"/>
    <w:rsid w:val="78CA59D6"/>
    <w:rsid w:val="78E1768A"/>
    <w:rsid w:val="78EF57C9"/>
    <w:rsid w:val="790B49E4"/>
    <w:rsid w:val="79120F73"/>
    <w:rsid w:val="791742D4"/>
    <w:rsid w:val="791C5285"/>
    <w:rsid w:val="791D4B19"/>
    <w:rsid w:val="79317BCE"/>
    <w:rsid w:val="7940602C"/>
    <w:rsid w:val="79553CBC"/>
    <w:rsid w:val="796F433F"/>
    <w:rsid w:val="7985492F"/>
    <w:rsid w:val="7997764D"/>
    <w:rsid w:val="799F34CE"/>
    <w:rsid w:val="79A433FC"/>
    <w:rsid w:val="79A670C2"/>
    <w:rsid w:val="79C0145F"/>
    <w:rsid w:val="79C75E57"/>
    <w:rsid w:val="79CD43DC"/>
    <w:rsid w:val="79E03BF0"/>
    <w:rsid w:val="79E52F25"/>
    <w:rsid w:val="79FB1BB3"/>
    <w:rsid w:val="7A3E2303"/>
    <w:rsid w:val="7A412A5A"/>
    <w:rsid w:val="7A5B227A"/>
    <w:rsid w:val="7A941C16"/>
    <w:rsid w:val="7A9562E2"/>
    <w:rsid w:val="7AC202A0"/>
    <w:rsid w:val="7B0A26A3"/>
    <w:rsid w:val="7B0B3F3B"/>
    <w:rsid w:val="7B0B61DE"/>
    <w:rsid w:val="7B1B5852"/>
    <w:rsid w:val="7B2156C6"/>
    <w:rsid w:val="7B471F4B"/>
    <w:rsid w:val="7B5575C0"/>
    <w:rsid w:val="7B60519C"/>
    <w:rsid w:val="7B6721DD"/>
    <w:rsid w:val="7B716E4E"/>
    <w:rsid w:val="7B9A18C5"/>
    <w:rsid w:val="7BB41D32"/>
    <w:rsid w:val="7BB7676C"/>
    <w:rsid w:val="7BBB6050"/>
    <w:rsid w:val="7BC11800"/>
    <w:rsid w:val="7BC742C5"/>
    <w:rsid w:val="7BCF3AF8"/>
    <w:rsid w:val="7C3547CB"/>
    <w:rsid w:val="7C395C98"/>
    <w:rsid w:val="7C760FBA"/>
    <w:rsid w:val="7C791075"/>
    <w:rsid w:val="7C7C5DFF"/>
    <w:rsid w:val="7C99125C"/>
    <w:rsid w:val="7CC1277C"/>
    <w:rsid w:val="7CC21243"/>
    <w:rsid w:val="7CC4280E"/>
    <w:rsid w:val="7CF842C3"/>
    <w:rsid w:val="7CF92A33"/>
    <w:rsid w:val="7D197E93"/>
    <w:rsid w:val="7D447A19"/>
    <w:rsid w:val="7D634FFB"/>
    <w:rsid w:val="7D680057"/>
    <w:rsid w:val="7D6A2257"/>
    <w:rsid w:val="7D7404F1"/>
    <w:rsid w:val="7D9D36ED"/>
    <w:rsid w:val="7D9D4044"/>
    <w:rsid w:val="7DAA4372"/>
    <w:rsid w:val="7DFC3693"/>
    <w:rsid w:val="7DFE2CE1"/>
    <w:rsid w:val="7E0259DF"/>
    <w:rsid w:val="7E1137DD"/>
    <w:rsid w:val="7E150BEE"/>
    <w:rsid w:val="7E316A7F"/>
    <w:rsid w:val="7E79573A"/>
    <w:rsid w:val="7E8034D3"/>
    <w:rsid w:val="7EBB2BAF"/>
    <w:rsid w:val="7ED72F51"/>
    <w:rsid w:val="7EDB38B9"/>
    <w:rsid w:val="7EFB0404"/>
    <w:rsid w:val="7F01497D"/>
    <w:rsid w:val="7F23681E"/>
    <w:rsid w:val="7F43647A"/>
    <w:rsid w:val="7F66745E"/>
    <w:rsid w:val="7F7A2A0B"/>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