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630" w:leftChars="0"/>
        <w:jc w:val="center"/>
        <w:rPr>
          <w:rFonts w:hint="default" w:eastAsia="仿宋"/>
          <w:b/>
          <w:bCs/>
          <w:sz w:val="28"/>
          <w:szCs w:val="28"/>
          <w:lang w:val="en-US" w:eastAsia="zh-CN"/>
        </w:rPr>
      </w:pPr>
      <w:r>
        <w:rPr>
          <w:rFonts w:hint="default" w:ascii="Times New Roman" w:hAnsi="Times New Roman" w:eastAsia="仿宋" w:cs="Times New Roman"/>
          <w:b/>
          <w:bCs/>
          <w:color w:val="000000"/>
          <w:sz w:val="28"/>
          <w:szCs w:val="28"/>
          <w:u w:val="none"/>
        </w:rPr>
        <w:t>喀什地区智能粮库升级改造项目</w:t>
      </w:r>
      <w:r>
        <w:rPr>
          <w:rFonts w:hint="eastAsia" w:ascii="Times New Roman" w:hAnsi="Times New Roman" w:eastAsia="仿宋" w:cs="Times New Roman"/>
          <w:b/>
          <w:bCs/>
          <w:color w:val="000000"/>
          <w:kern w:val="0"/>
          <w:sz w:val="28"/>
          <w:szCs w:val="28"/>
          <w:u w:val="none"/>
          <w:lang w:val="en-US" w:eastAsia="zh-CN"/>
        </w:rPr>
        <w:t>招标公告</w:t>
      </w:r>
    </w:p>
    <w:p>
      <w:pPr>
        <w:keepNext/>
        <w:keepLines/>
        <w:tabs>
          <w:tab w:val="left" w:pos="0"/>
        </w:tabs>
        <w:autoSpaceDE w:val="0"/>
        <w:autoSpaceDN w:val="0"/>
        <w:adjustRightInd w:val="0"/>
        <w:spacing w:line="240" w:lineRule="auto"/>
        <w:jc w:val="center"/>
        <w:outlineLvl w:val="0"/>
        <w:rPr>
          <w:rFonts w:hint="default" w:ascii="楷体" w:hAnsi="楷体" w:eastAsia="楷体" w:cs="楷体"/>
          <w:b/>
          <w:bCs/>
          <w:kern w:val="44"/>
          <w:sz w:val="24"/>
          <w:szCs w:val="24"/>
          <w:highlight w:val="none"/>
          <w:lang w:val="en-US"/>
        </w:rPr>
      </w:pPr>
    </w:p>
    <w:p>
      <w:pPr>
        <w:pBdr>
          <w:top w:val="single" w:color="auto" w:sz="4" w:space="1"/>
          <w:left w:val="single" w:color="auto" w:sz="4" w:space="4"/>
          <w:bottom w:val="single" w:color="auto" w:sz="4" w:space="1"/>
          <w:right w:val="single" w:color="auto" w:sz="4" w:space="4"/>
        </w:pBdr>
        <w:spacing w:line="24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firstLine="480" w:firstLineChars="200"/>
        <w:textAlignment w:val="auto"/>
        <w:rPr>
          <w:rFonts w:hint="eastAsia" w:ascii="微软雅黑" w:hAnsi="微软雅黑" w:eastAsia="微软雅黑" w:cs="微软雅黑"/>
          <w:b/>
          <w:bCs/>
          <w:color w:val="auto"/>
          <w:sz w:val="24"/>
          <w:highlight w:val="none"/>
        </w:rPr>
      </w:pPr>
      <w:r>
        <w:rPr>
          <w:rFonts w:hint="default" w:ascii="Times New Roman" w:hAnsi="Times New Roman" w:eastAsia="仿宋" w:cs="Times New Roman"/>
          <w:color w:val="000000"/>
          <w:sz w:val="24"/>
          <w:u w:val="single"/>
        </w:rPr>
        <w:t>喀什地区智能粮库升级改造</w:t>
      </w:r>
      <w:r>
        <w:rPr>
          <w:rFonts w:hint="eastAsia" w:ascii="仿宋" w:hAnsi="仿宋" w:eastAsia="仿宋" w:cs="仿宋"/>
          <w:sz w:val="24"/>
          <w:szCs w:val="24"/>
          <w:highlight w:val="none"/>
        </w:rPr>
        <w:t>招标项目的潜在投标人应在政采云平台获取招标文件，并于202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1 </w:t>
      </w:r>
      <w:r>
        <w:rPr>
          <w:rFonts w:hint="eastAsia" w:ascii="仿宋" w:hAnsi="仿宋" w:eastAsia="仿宋" w:cs="仿宋"/>
          <w:sz w:val="24"/>
          <w:szCs w:val="24"/>
          <w:highlight w:val="none"/>
        </w:rPr>
        <w:t>日1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点</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0分（北京时间）前</w:t>
      </w:r>
      <w:r>
        <w:rPr>
          <w:rFonts w:hint="eastAsia" w:ascii="仿宋" w:hAnsi="仿宋" w:eastAsia="仿宋" w:cs="仿宋"/>
          <w:sz w:val="24"/>
          <w:szCs w:val="24"/>
          <w:highlight w:val="none"/>
          <w:lang w:eastAsia="zh-CN"/>
        </w:rPr>
        <w:t>上传</w:t>
      </w:r>
      <w:r>
        <w:rPr>
          <w:rFonts w:hint="eastAsia" w:ascii="仿宋" w:hAnsi="仿宋" w:eastAsia="仿宋" w:cs="仿宋"/>
          <w:sz w:val="24"/>
          <w:szCs w:val="24"/>
          <w:highlight w:val="none"/>
        </w:rPr>
        <w:t>投标文件。</w:t>
      </w:r>
    </w:p>
    <w:p>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楷体" w:hAnsi="楷体" w:eastAsia="楷体" w:cs="楷体"/>
          <w:sz w:val="24"/>
          <w:szCs w:val="24"/>
          <w:highlight w:val="none"/>
        </w:rPr>
      </w:pPr>
    </w:p>
    <w:p>
      <w:pPr>
        <w:spacing w:line="360" w:lineRule="auto"/>
        <w:rPr>
          <w:rFonts w:hint="default" w:ascii="Times New Roman" w:hAnsi="Times New Roman" w:eastAsia="仿宋"/>
        </w:rPr>
      </w:pPr>
    </w:p>
    <w:p>
      <w:pPr>
        <w:pStyle w:val="5"/>
        <w:pageBreakBefore w:val="0"/>
        <w:kinsoku/>
        <w:wordWrap/>
        <w:overflowPunct/>
        <w:topLinePunct w:val="0"/>
        <w:autoSpaceDE/>
        <w:autoSpaceDN/>
        <w:bidi w:val="0"/>
        <w:adjustRightInd/>
        <w:snapToGrid/>
        <w:spacing w:beforeAutospacing="0" w:afterAutospacing="0" w:line="360" w:lineRule="exact"/>
        <w:ind w:left="0" w:firstLine="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一、项目基本情况</w:t>
      </w:r>
    </w:p>
    <w:p>
      <w:pPr>
        <w:pStyle w:val="5"/>
        <w:pageBreakBefore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1.项目编号： </w:t>
      </w:r>
      <w:r>
        <w:rPr>
          <w:rFonts w:hint="eastAsia" w:ascii="仿宋" w:hAnsi="仿宋" w:eastAsia="仿宋" w:cs="仿宋"/>
          <w:bCs/>
          <w:sz w:val="24"/>
          <w:szCs w:val="24"/>
        </w:rPr>
        <w:t>KSDQZFCG（GK）202</w:t>
      </w:r>
      <w:r>
        <w:rPr>
          <w:rFonts w:hint="eastAsia" w:ascii="仿宋" w:hAnsi="仿宋" w:eastAsia="仿宋" w:cs="仿宋"/>
          <w:bCs/>
          <w:sz w:val="24"/>
          <w:szCs w:val="24"/>
          <w:lang w:val="en-US" w:eastAsia="zh-CN"/>
        </w:rPr>
        <w:t>3</w:t>
      </w:r>
      <w:r>
        <w:rPr>
          <w:rFonts w:hint="eastAsia" w:ascii="仿宋" w:hAnsi="仿宋" w:eastAsia="仿宋" w:cs="仿宋"/>
          <w:bCs/>
          <w:sz w:val="24"/>
          <w:szCs w:val="24"/>
        </w:rPr>
        <w:t>-</w:t>
      </w:r>
      <w:r>
        <w:rPr>
          <w:rFonts w:hint="eastAsia" w:ascii="仿宋" w:hAnsi="仿宋" w:eastAsia="仿宋" w:cs="仿宋"/>
          <w:bCs/>
          <w:sz w:val="24"/>
          <w:szCs w:val="24"/>
          <w:lang w:val="en-US" w:eastAsia="zh-CN"/>
        </w:rPr>
        <w:t>03</w:t>
      </w:r>
    </w:p>
    <w:p>
      <w:pPr>
        <w:pStyle w:val="5"/>
        <w:pageBreakBefore w:val="0"/>
        <w:kinsoku/>
        <w:wordWrap/>
        <w:overflowPunct/>
        <w:topLinePunct w:val="0"/>
        <w:autoSpaceDE/>
        <w:autoSpaceDN/>
        <w:bidi w:val="0"/>
        <w:adjustRightInd/>
        <w:snapToGrid/>
        <w:spacing w:beforeAutospacing="0" w:afterAutospacing="0" w:line="360" w:lineRule="exact"/>
        <w:ind w:left="0" w:firstLine="480" w:firstLineChars="200"/>
        <w:textAlignment w:val="auto"/>
        <w:rPr>
          <w:rFonts w:hint="default" w:ascii="Times New Roman" w:hAnsi="Times New Roman" w:eastAsia="仿宋" w:cs="Times New Roman"/>
          <w:color w:val="000000"/>
          <w:sz w:val="24"/>
          <w:u w:val="none"/>
        </w:rPr>
      </w:pPr>
      <w:r>
        <w:rPr>
          <w:rFonts w:hint="eastAsia" w:ascii="仿宋" w:hAnsi="仿宋" w:eastAsia="仿宋" w:cs="仿宋"/>
          <w:color w:val="000000"/>
          <w:sz w:val="24"/>
          <w:szCs w:val="24"/>
          <w:highlight w:val="none"/>
          <w:lang w:val="en-US" w:eastAsia="zh-CN"/>
        </w:rPr>
        <w:t>2.项目名称：</w:t>
      </w:r>
      <w:r>
        <w:rPr>
          <w:rFonts w:hint="default" w:ascii="Times New Roman" w:hAnsi="Times New Roman" w:eastAsia="仿宋" w:cs="Times New Roman"/>
          <w:color w:val="000000"/>
          <w:sz w:val="24"/>
          <w:u w:val="none"/>
        </w:rPr>
        <w:t>喀什地区智能粮库升级改造项目</w:t>
      </w:r>
    </w:p>
    <w:p>
      <w:pPr>
        <w:pStyle w:val="5"/>
        <w:pageBreakBefore w:val="0"/>
        <w:kinsoku/>
        <w:wordWrap/>
        <w:overflowPunct/>
        <w:topLinePunct w:val="0"/>
        <w:autoSpaceDE/>
        <w:autoSpaceDN/>
        <w:bidi w:val="0"/>
        <w:adjustRightInd/>
        <w:snapToGrid/>
        <w:spacing w:beforeAutospacing="0" w:afterAutospacing="0" w:line="360" w:lineRule="exact"/>
        <w:ind w:left="0"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3.采购方式：公开招标</w:t>
      </w:r>
    </w:p>
    <w:p>
      <w:pPr>
        <w:pStyle w:val="5"/>
        <w:pageBreakBefore w:val="0"/>
        <w:kinsoku/>
        <w:wordWrap/>
        <w:overflowPunct/>
        <w:topLinePunct w:val="0"/>
        <w:autoSpaceDE/>
        <w:autoSpaceDN/>
        <w:bidi w:val="0"/>
        <w:adjustRightInd/>
        <w:snapToGrid/>
        <w:spacing w:beforeAutospacing="0" w:afterAutospacing="0"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4.预算金额：538.697万元，</w:t>
      </w:r>
    </w:p>
    <w:p>
      <w:pPr>
        <w:pStyle w:val="5"/>
        <w:pageBreakBefore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5.最高限价（万元）：538.697</w:t>
      </w:r>
    </w:p>
    <w:p>
      <w:pPr>
        <w:pStyle w:val="5"/>
        <w:pageBreakBefore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仿宋" w:hAnsi="仿宋" w:eastAsia="仿宋" w:cs="仿宋"/>
          <w:color w:val="000000"/>
          <w:sz w:val="24"/>
          <w:szCs w:val="24"/>
          <w:highlight w:val="none"/>
          <w:lang w:val="zh-CN" w:eastAsia="zh-CN"/>
        </w:rPr>
      </w:pPr>
      <w:r>
        <w:rPr>
          <w:rFonts w:hint="eastAsia" w:ascii="仿宋" w:hAnsi="仿宋" w:eastAsia="仿宋" w:cs="仿宋"/>
          <w:color w:val="000000"/>
          <w:sz w:val="24"/>
          <w:szCs w:val="24"/>
          <w:highlight w:val="none"/>
          <w:lang w:val="en-US" w:eastAsia="zh-CN"/>
        </w:rPr>
        <w:t>6.采购需求：</w:t>
      </w:r>
      <w:r>
        <w:rPr>
          <w:rFonts w:hint="default" w:ascii="仿宋" w:hAnsi="仿宋" w:eastAsia="仿宋" w:cs="仿宋"/>
          <w:color w:val="000000"/>
          <w:sz w:val="24"/>
          <w:szCs w:val="24"/>
          <w:highlight w:val="none"/>
          <w:lang w:val="en-US" w:eastAsia="zh-CN"/>
        </w:rPr>
        <w:t>本项目</w:t>
      </w:r>
      <w:r>
        <w:rPr>
          <w:rFonts w:hint="eastAsia" w:ascii="仿宋" w:hAnsi="仿宋" w:eastAsia="仿宋" w:cs="仿宋"/>
          <w:color w:val="000000"/>
          <w:sz w:val="24"/>
          <w:szCs w:val="24"/>
          <w:highlight w:val="none"/>
          <w:lang w:val="en-US" w:eastAsia="zh-CN"/>
        </w:rPr>
        <w:t>不分包。喀什地区智能粮库升级改造项目主要内容为建设粮库业务管理系统、智能出入库、智能安防、粮情测控系统、机房系统、地区粮食调度监管系统。</w:t>
      </w:r>
      <w:r>
        <w:rPr>
          <w:rFonts w:hint="default" w:ascii="仿宋" w:hAnsi="仿宋" w:eastAsia="仿宋" w:cs="仿宋"/>
          <w:color w:val="000000"/>
          <w:sz w:val="24"/>
          <w:szCs w:val="24"/>
          <w:highlight w:val="none"/>
          <w:lang w:val="zh-CN" w:eastAsia="zh-CN"/>
        </w:rPr>
        <w:t>详细采购内容详见招标文件</w:t>
      </w:r>
    </w:p>
    <w:p>
      <w:pPr>
        <w:pStyle w:val="5"/>
        <w:pageBreakBefore w:val="0"/>
        <w:kinsoku/>
        <w:wordWrap/>
        <w:overflowPunct/>
        <w:topLinePunct w:val="0"/>
        <w:autoSpaceDE/>
        <w:autoSpaceDN/>
        <w:bidi w:val="0"/>
        <w:adjustRightInd/>
        <w:snapToGrid/>
        <w:spacing w:beforeAutospacing="0" w:afterAutospacing="0"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7.本项目不接受联合体投标。</w:t>
      </w:r>
    </w:p>
    <w:p>
      <w:pPr>
        <w:pStyle w:val="5"/>
        <w:pageBreakBefore w:val="0"/>
        <w:kinsoku/>
        <w:wordWrap/>
        <w:overflowPunct/>
        <w:topLinePunct w:val="0"/>
        <w:autoSpaceDE/>
        <w:autoSpaceDN/>
        <w:bidi w:val="0"/>
        <w:adjustRightInd/>
        <w:snapToGrid/>
        <w:spacing w:beforeAutospacing="0" w:afterAutospacing="0" w:line="360" w:lineRule="exact"/>
        <w:ind w:left="0" w:firstLine="0" w:firstLineChars="0"/>
        <w:textAlignment w:val="auto"/>
        <w:rPr>
          <w:rFonts w:hint="eastAsia" w:ascii="仿宋" w:hAnsi="仿宋" w:eastAsia="仿宋" w:cs="仿宋"/>
          <w:color w:val="000000"/>
          <w:sz w:val="24"/>
          <w:szCs w:val="24"/>
          <w:highlight w:val="none"/>
          <w:lang w:val="en-US" w:eastAsia="zh-CN"/>
        </w:rPr>
      </w:pPr>
      <w:bookmarkStart w:id="0" w:name="_Toc28359013"/>
      <w:bookmarkStart w:id="1" w:name="_Toc35393799"/>
      <w:bookmarkStart w:id="2" w:name="_Toc35393630"/>
      <w:bookmarkStart w:id="3" w:name="_Toc28359090"/>
      <w:r>
        <w:rPr>
          <w:rFonts w:hint="eastAsia" w:ascii="仿宋" w:hAnsi="仿宋" w:eastAsia="仿宋" w:cs="仿宋"/>
          <w:b/>
          <w:bCs/>
          <w:color w:val="000000"/>
          <w:sz w:val="24"/>
          <w:szCs w:val="24"/>
          <w:highlight w:val="none"/>
          <w:lang w:val="en-US" w:eastAsia="zh-CN"/>
        </w:rPr>
        <w:t>二、投标供应商资格要求：</w:t>
      </w:r>
      <w:bookmarkEnd w:id="0"/>
      <w:bookmarkEnd w:id="1"/>
      <w:bookmarkEnd w:id="2"/>
      <w:bookmarkEnd w:id="3"/>
    </w:p>
    <w:p>
      <w:pPr>
        <w:pStyle w:val="5"/>
        <w:pageBreakBefore w:val="0"/>
        <w:kinsoku/>
        <w:wordWrap/>
        <w:overflowPunct/>
        <w:topLinePunct w:val="0"/>
        <w:autoSpaceDE/>
        <w:autoSpaceDN/>
        <w:bidi w:val="0"/>
        <w:adjustRightInd/>
        <w:snapToGrid/>
        <w:spacing w:beforeAutospacing="0" w:afterAutospacing="0"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1.满足《中华人民共和国政府采购法》第二十二条要求：</w:t>
      </w:r>
    </w:p>
    <w:p>
      <w:pPr>
        <w:pStyle w:val="5"/>
        <w:pageBreakBefore w:val="0"/>
        <w:kinsoku/>
        <w:wordWrap/>
        <w:overflowPunct/>
        <w:topLinePunct w:val="0"/>
        <w:autoSpaceDE/>
        <w:autoSpaceDN/>
        <w:bidi w:val="0"/>
        <w:adjustRightInd/>
        <w:snapToGrid/>
        <w:spacing w:beforeAutospacing="0" w:afterAutospacing="0" w:line="360" w:lineRule="exact"/>
        <w:ind w:left="0" w:firstLine="240" w:firstLineChars="1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（1）具有独立承担民事责任的能力；</w:t>
      </w:r>
    </w:p>
    <w:p>
      <w:pPr>
        <w:pStyle w:val="5"/>
        <w:pageBreakBefore w:val="0"/>
        <w:kinsoku/>
        <w:wordWrap/>
        <w:overflowPunct/>
        <w:topLinePunct w:val="0"/>
        <w:autoSpaceDE/>
        <w:autoSpaceDN/>
        <w:bidi w:val="0"/>
        <w:adjustRightInd/>
        <w:snapToGrid/>
        <w:spacing w:beforeAutospacing="0" w:afterAutospacing="0" w:line="360" w:lineRule="exact"/>
        <w:ind w:left="0" w:firstLine="240" w:firstLineChars="1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（2）具有健全的财务会计制度；</w:t>
      </w:r>
    </w:p>
    <w:p>
      <w:pPr>
        <w:pStyle w:val="5"/>
        <w:pageBreakBefore w:val="0"/>
        <w:kinsoku/>
        <w:wordWrap/>
        <w:overflowPunct/>
        <w:topLinePunct w:val="0"/>
        <w:autoSpaceDE/>
        <w:autoSpaceDN/>
        <w:bidi w:val="0"/>
        <w:adjustRightInd/>
        <w:snapToGrid/>
        <w:spacing w:beforeAutospacing="0" w:afterAutospacing="0" w:line="360" w:lineRule="exact"/>
        <w:ind w:left="0" w:firstLine="240" w:firstLineChars="1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（3）具有履行合同所必需的设备和专业技术能力；</w:t>
      </w:r>
    </w:p>
    <w:p>
      <w:pPr>
        <w:pStyle w:val="5"/>
        <w:pageBreakBefore w:val="0"/>
        <w:kinsoku/>
        <w:wordWrap/>
        <w:overflowPunct/>
        <w:topLinePunct w:val="0"/>
        <w:autoSpaceDE/>
        <w:autoSpaceDN/>
        <w:bidi w:val="0"/>
        <w:adjustRightInd/>
        <w:snapToGrid/>
        <w:spacing w:beforeAutospacing="0" w:afterAutospacing="0" w:line="360" w:lineRule="exact"/>
        <w:ind w:left="0" w:firstLine="240" w:firstLineChars="1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（4）有依法缴纳税收和社会保障资金的良好记录；</w:t>
      </w:r>
    </w:p>
    <w:p>
      <w:pPr>
        <w:pStyle w:val="5"/>
        <w:pageBreakBefore w:val="0"/>
        <w:kinsoku/>
        <w:wordWrap/>
        <w:overflowPunct/>
        <w:topLinePunct w:val="0"/>
        <w:autoSpaceDE/>
        <w:autoSpaceDN/>
        <w:bidi w:val="0"/>
        <w:adjustRightInd/>
        <w:snapToGrid/>
        <w:spacing w:beforeAutospacing="0" w:afterAutospacing="0" w:line="360" w:lineRule="exact"/>
        <w:ind w:left="0" w:firstLine="240" w:firstLineChars="1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（5）参加政府采购活动前三年内，在经营活动中没有重大违法记录；</w:t>
      </w:r>
    </w:p>
    <w:p>
      <w:pPr>
        <w:pStyle w:val="5"/>
        <w:pageBreakBefore w:val="0"/>
        <w:kinsoku/>
        <w:wordWrap/>
        <w:overflowPunct/>
        <w:topLinePunct w:val="0"/>
        <w:autoSpaceDE/>
        <w:autoSpaceDN/>
        <w:bidi w:val="0"/>
        <w:adjustRightInd/>
        <w:snapToGrid/>
        <w:spacing w:beforeAutospacing="0" w:afterAutospacing="0" w:line="360" w:lineRule="exact"/>
        <w:ind w:left="0" w:firstLine="240" w:firstLineChars="1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（6）法律、行政法规规定的其他条件。</w:t>
      </w:r>
    </w:p>
    <w:p>
      <w:pPr>
        <w:pStyle w:val="5"/>
        <w:pageBreakBefore w:val="0"/>
        <w:kinsoku/>
        <w:wordWrap/>
        <w:overflowPunct/>
        <w:topLinePunct w:val="0"/>
        <w:autoSpaceDE/>
        <w:autoSpaceDN/>
        <w:bidi w:val="0"/>
        <w:adjustRightInd/>
        <w:snapToGrid/>
        <w:spacing w:beforeAutospacing="0" w:afterAutospacing="0"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w:t>
      </w:r>
    </w:p>
    <w:p>
      <w:pPr>
        <w:pStyle w:val="5"/>
        <w:pageBreakBefore w:val="0"/>
        <w:kinsoku/>
        <w:wordWrap/>
        <w:overflowPunct/>
        <w:topLinePunct w:val="0"/>
        <w:autoSpaceDE/>
        <w:autoSpaceDN/>
        <w:bidi w:val="0"/>
        <w:adjustRightInd/>
        <w:snapToGrid/>
        <w:spacing w:beforeAutospacing="0" w:afterAutospacing="0"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3.本项目不接受联合体投标。</w:t>
      </w:r>
    </w:p>
    <w:p>
      <w:pPr>
        <w:pStyle w:val="5"/>
        <w:pageBreakBefore w:val="0"/>
        <w:kinsoku/>
        <w:wordWrap/>
        <w:overflowPunct/>
        <w:topLinePunct w:val="0"/>
        <w:autoSpaceDE/>
        <w:autoSpaceDN/>
        <w:bidi w:val="0"/>
        <w:adjustRightInd/>
        <w:snapToGrid/>
        <w:spacing w:beforeAutospacing="0" w:afterAutospacing="0" w:line="360" w:lineRule="exact"/>
        <w:ind w:left="0" w:firstLine="0" w:firstLineChars="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三、获取采购文件</w:t>
      </w:r>
    </w:p>
    <w:p>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获取时间：202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9 </w:t>
      </w:r>
      <w:r>
        <w:rPr>
          <w:rFonts w:hint="eastAsia" w:ascii="仿宋" w:hAnsi="仿宋" w:eastAsia="仿宋" w:cs="仿宋"/>
          <w:color w:val="auto"/>
          <w:sz w:val="24"/>
          <w:highlight w:val="none"/>
        </w:rPr>
        <w:t>日至202</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28 </w:t>
      </w:r>
      <w:r>
        <w:rPr>
          <w:rFonts w:hint="eastAsia" w:ascii="仿宋" w:hAnsi="仿宋" w:eastAsia="仿宋" w:cs="仿宋"/>
          <w:color w:val="auto"/>
          <w:sz w:val="24"/>
          <w:highlight w:val="none"/>
        </w:rPr>
        <w:t>日</w:t>
      </w:r>
    </w:p>
    <w:p>
      <w:pPr>
        <w:pageBreakBefore w:val="0"/>
        <w:kinsoku/>
        <w:overflowPunct/>
        <w:topLinePunct w:val="0"/>
        <w:bidi w:val="0"/>
        <w:snapToGrid/>
        <w:spacing w:line="360" w:lineRule="exact"/>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rPr>
        <w:t>获取方式：</w:t>
      </w:r>
      <w:r>
        <w:rPr>
          <w:rFonts w:hint="eastAsia" w:ascii="仿宋" w:hAnsi="仿宋" w:eastAsia="仿宋" w:cs="仿宋"/>
          <w:color w:val="auto"/>
          <w:sz w:val="24"/>
          <w:szCs w:val="24"/>
          <w:highlight w:val="none"/>
          <w:u w:val="none"/>
          <w:lang w:val="en-US" w:eastAsia="zh-CN"/>
        </w:rPr>
        <w:t>供应商登陆新疆政府采购网 (ccgp-xinjiang.gov.cn)见此项目公告附件下载。</w:t>
      </w:r>
    </w:p>
    <w:p>
      <w:pPr>
        <w:pageBreakBefore w:val="0"/>
        <w:kinsoku/>
        <w:overflowPunct/>
        <w:topLinePunct w:val="0"/>
        <w:bidi w:val="0"/>
        <w:snapToGrid/>
        <w:spacing w:line="3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获取地点：供应商登陆新疆政府采购网 (ccgp-xinjiang.gov.cn)见此项目公告附件下载</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exact"/>
        <w:jc w:val="both"/>
        <w:textAlignment w:val="auto"/>
        <w:outlineLvl w:val="9"/>
        <w:rPr>
          <w:rFonts w:hint="eastAsia" w:ascii="仿宋" w:hAnsi="仿宋" w:eastAsia="仿宋" w:cs="仿宋"/>
          <w:b/>
          <w:bCs w:val="0"/>
          <w:color w:val="auto"/>
          <w:sz w:val="24"/>
          <w:szCs w:val="24"/>
          <w:highlight w:val="none"/>
        </w:rPr>
      </w:pPr>
      <w:bookmarkStart w:id="4" w:name="_Toc28359005"/>
      <w:bookmarkStart w:id="5" w:name="_Toc28359082"/>
      <w:bookmarkStart w:id="6" w:name="_Toc952"/>
      <w:bookmarkStart w:id="7" w:name="_Toc9047"/>
      <w:bookmarkStart w:id="8" w:name="_Toc35393624"/>
      <w:bookmarkStart w:id="9" w:name="_Toc2532"/>
      <w:bookmarkStart w:id="10" w:name="_Toc35393793"/>
      <w:bookmarkStart w:id="11" w:name="_Toc2422"/>
      <w:r>
        <w:rPr>
          <w:rFonts w:hint="eastAsia" w:ascii="仿宋" w:hAnsi="仿宋" w:eastAsia="仿宋" w:cs="仿宋"/>
          <w:b/>
          <w:bCs w:val="0"/>
          <w:color w:val="auto"/>
          <w:sz w:val="24"/>
          <w:szCs w:val="24"/>
          <w:highlight w:val="none"/>
        </w:rPr>
        <w:t>四、提交投标文件</w:t>
      </w:r>
      <w:bookmarkEnd w:id="4"/>
      <w:bookmarkEnd w:id="5"/>
      <w:r>
        <w:rPr>
          <w:rFonts w:hint="eastAsia" w:ascii="仿宋" w:hAnsi="仿宋" w:eastAsia="仿宋" w:cs="仿宋"/>
          <w:b/>
          <w:bCs w:val="0"/>
          <w:color w:val="auto"/>
          <w:sz w:val="24"/>
          <w:szCs w:val="24"/>
          <w:highlight w:val="none"/>
        </w:rPr>
        <w:t>截止时间、开标时间和地点</w:t>
      </w:r>
      <w:bookmarkEnd w:id="6"/>
      <w:bookmarkEnd w:id="7"/>
      <w:bookmarkEnd w:id="8"/>
      <w:bookmarkEnd w:id="9"/>
      <w:bookmarkEnd w:id="10"/>
      <w:bookmarkEnd w:id="11"/>
    </w:p>
    <w:p>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lang w:eastAsia="zh-CN"/>
        </w:rPr>
        <w:t>提交投标文件截止</w:t>
      </w:r>
      <w:r>
        <w:rPr>
          <w:rFonts w:hint="eastAsia" w:ascii="仿宋" w:hAnsi="仿宋" w:eastAsia="仿宋" w:cs="仿宋"/>
          <w:color w:val="auto"/>
          <w:sz w:val="24"/>
          <w:highlight w:val="none"/>
        </w:rPr>
        <w:t>时间：</w:t>
      </w:r>
      <w:bookmarkStart w:id="12" w:name="_Toc28359084"/>
      <w:bookmarkStart w:id="13" w:name="_Toc35393794"/>
      <w:bookmarkStart w:id="14" w:name="_Toc28359007"/>
      <w:bookmarkStart w:id="15" w:name="_Toc35393625"/>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3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1</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点</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w:t>
      </w:r>
      <w:r>
        <w:rPr>
          <w:rFonts w:hint="eastAsia" w:ascii="仿宋" w:hAnsi="仿宋" w:eastAsia="仿宋" w:cs="仿宋"/>
          <w:bCs/>
          <w:color w:val="auto"/>
          <w:sz w:val="24"/>
          <w:highlight w:val="none"/>
        </w:rPr>
        <w:t>（北京时间）</w:t>
      </w:r>
    </w:p>
    <w:p>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地点：</w:t>
      </w:r>
      <w:r>
        <w:rPr>
          <w:rFonts w:hint="eastAsia" w:ascii="仿宋" w:hAnsi="仿宋" w:eastAsia="仿宋" w:cs="仿宋"/>
          <w:color w:val="auto"/>
          <w:kern w:val="0"/>
          <w:sz w:val="24"/>
          <w:highlight w:val="none"/>
          <w:lang w:eastAsia="zh-CN"/>
        </w:rPr>
        <w:t>政采云平台</w:t>
      </w:r>
      <w:r>
        <w:rPr>
          <w:rFonts w:hint="eastAsia" w:ascii="仿宋" w:hAnsi="仿宋" w:eastAsia="仿宋" w:cs="仿宋"/>
          <w:color w:val="auto"/>
          <w:sz w:val="24"/>
          <w:szCs w:val="24"/>
          <w:highlight w:val="none"/>
        </w:rPr>
        <w:t>（https://login.zcygov.cn/user-login/#/login）</w:t>
      </w:r>
    </w:p>
    <w:p>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开标时间：202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lang w:val="en-US" w:eastAsia="zh-CN"/>
        </w:rPr>
        <w:t xml:space="preserve"> 3 </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 xml:space="preserve"> 1</w:t>
      </w:r>
      <w:bookmarkStart w:id="28" w:name="_GoBack"/>
      <w:bookmarkEnd w:id="28"/>
      <w:r>
        <w:rPr>
          <w:rFonts w:hint="eastAsia" w:ascii="仿宋" w:hAnsi="仿宋" w:eastAsia="仿宋" w:cs="仿宋"/>
          <w:color w:val="auto"/>
          <w:sz w:val="24"/>
          <w:highlight w:val="none"/>
          <w:lang w:eastAsia="zh-CN"/>
        </w:rPr>
        <w:t>日</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eastAsia="zh-CN"/>
        </w:rPr>
        <w:t>点</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lang w:eastAsia="zh-CN"/>
        </w:rPr>
        <w:t>0分（北京时间）</w:t>
      </w:r>
    </w:p>
    <w:p>
      <w:pPr>
        <w:keepNext w:val="0"/>
        <w:keepLines w:val="0"/>
        <w:pageBreakBefore w:val="0"/>
        <w:widowControl w:val="0"/>
        <w:kinsoku/>
        <w:wordWrap/>
        <w:overflowPunct/>
        <w:topLinePunct w:val="0"/>
        <w:bidi w:val="0"/>
        <w:snapToGrid/>
        <w:spacing w:line="360" w:lineRule="exact"/>
        <w:ind w:firstLine="480" w:firstLineChars="200"/>
        <w:jc w:val="both"/>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开标地点：</w:t>
      </w:r>
      <w:bookmarkStart w:id="16" w:name="_Toc30400"/>
      <w:bookmarkStart w:id="17" w:name="_Toc23672"/>
      <w:bookmarkStart w:id="18" w:name="_Toc20863"/>
      <w:r>
        <w:rPr>
          <w:rFonts w:hint="eastAsia" w:ascii="仿宋" w:hAnsi="仿宋" w:eastAsia="仿宋" w:cs="仿宋"/>
          <w:color w:val="auto"/>
          <w:kern w:val="0"/>
          <w:sz w:val="24"/>
          <w:highlight w:val="none"/>
          <w:lang w:eastAsia="zh-CN"/>
        </w:rPr>
        <w:t>政采云平台</w:t>
      </w:r>
      <w:r>
        <w:rPr>
          <w:rFonts w:hint="eastAsia" w:ascii="仿宋" w:hAnsi="仿宋" w:eastAsia="仿宋" w:cs="仿宋"/>
          <w:color w:val="auto"/>
          <w:sz w:val="24"/>
          <w:szCs w:val="24"/>
          <w:highlight w:val="none"/>
        </w:rPr>
        <w:t>（https://login.zcygov.cn/user-login/#/login）</w:t>
      </w:r>
    </w:p>
    <w:p>
      <w:pPr>
        <w:keepNext w:val="0"/>
        <w:keepLines w:val="0"/>
        <w:pageBreakBefore w:val="0"/>
        <w:widowControl w:val="0"/>
        <w:kinsoku/>
        <w:wordWrap/>
        <w:overflowPunct/>
        <w:topLinePunct w:val="0"/>
        <w:bidi w:val="0"/>
        <w:snapToGrid/>
        <w:spacing w:line="360" w:lineRule="exact"/>
        <w:jc w:val="both"/>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五、公告期限</w:t>
      </w:r>
      <w:bookmarkEnd w:id="12"/>
      <w:bookmarkEnd w:id="13"/>
      <w:bookmarkEnd w:id="14"/>
      <w:bookmarkEnd w:id="15"/>
      <w:bookmarkEnd w:id="16"/>
      <w:bookmarkEnd w:id="17"/>
      <w:bookmarkEnd w:id="18"/>
    </w:p>
    <w:p>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自本公告发布之日起5个工作日。</w:t>
      </w:r>
    </w:p>
    <w:p>
      <w:pPr>
        <w:keepNext w:val="0"/>
        <w:keepLines w:val="0"/>
        <w:pageBreakBefore w:val="0"/>
        <w:widowControl w:val="0"/>
        <w:kinsoku/>
        <w:wordWrap/>
        <w:overflowPunct/>
        <w:topLinePunct w:val="0"/>
        <w:bidi w:val="0"/>
        <w:snapToGrid/>
        <w:spacing w:line="360" w:lineRule="exact"/>
        <w:jc w:val="both"/>
        <w:textAlignment w:val="auto"/>
        <w:outlineLvl w:val="9"/>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六、其它补充事宜</w:t>
      </w:r>
    </w:p>
    <w:p>
      <w:pPr>
        <w:pStyle w:val="5"/>
        <w:keepNext w:val="0"/>
        <w:keepLines w:val="0"/>
        <w:pageBreakBefore w:val="0"/>
        <w:widowControl/>
        <w:suppressLineNumbers w:val="0"/>
        <w:kinsoku/>
        <w:overflowPunct/>
        <w:topLinePunct w:val="0"/>
        <w:bidi w:val="0"/>
        <w:snapToGrid/>
        <w:spacing w:beforeAutospacing="0" w:afterAutospacing="0" w:line="360" w:lineRule="exact"/>
        <w:ind w:right="0" w:firstLine="480" w:firstLineChars="200"/>
        <w:textAlignment w:val="auto"/>
        <w:rPr>
          <w:rFonts w:hint="eastAsia" w:ascii="仿宋" w:hAnsi="仿宋" w:eastAsia="仿宋" w:cs="仿宋"/>
          <w:color w:val="auto"/>
          <w:sz w:val="24"/>
          <w:szCs w:val="24"/>
          <w:highlight w:val="none"/>
          <w:lang w:val="en-US" w:eastAsia="zh-CN"/>
        </w:rPr>
      </w:pPr>
      <w:bookmarkStart w:id="19" w:name="_Toc28359017"/>
      <w:bookmarkStart w:id="20" w:name="_Toc28359094"/>
      <w:bookmarkStart w:id="21" w:name="_Toc35393634"/>
      <w:bookmarkStart w:id="22" w:name="_Toc35393803"/>
      <w:r>
        <w:rPr>
          <w:rFonts w:hint="eastAsia" w:ascii="仿宋" w:hAnsi="仿宋" w:eastAsia="仿宋" w:cs="仿宋"/>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pPr>
        <w:pageBreakBefore w:val="0"/>
        <w:widowControl w:val="0"/>
        <w:shd w:val="clear" w:color="auto" w:fill="auto"/>
        <w:kinsoku/>
        <w:wordWrap/>
        <w:overflowPunct/>
        <w:topLinePunct w:val="0"/>
        <w:bidi w:val="0"/>
        <w:snapToGrid/>
        <w:spacing w:line="360" w:lineRule="exact"/>
        <w:ind w:left="0" w:leftChars="0" w:firstLine="54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pPr>
        <w:pageBreakBefore w:val="0"/>
        <w:widowControl w:val="0"/>
        <w:shd w:val="clear" w:color="auto" w:fill="auto"/>
        <w:kinsoku/>
        <w:wordWrap/>
        <w:overflowPunct/>
        <w:topLinePunct w:val="0"/>
        <w:bidi w:val="0"/>
        <w:snapToGrid/>
        <w:spacing w:line="360" w:lineRule="exact"/>
        <w:ind w:left="0" w:leftChars="0" w:firstLine="54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pPr>
        <w:pageBreakBefore w:val="0"/>
        <w:widowControl w:val="0"/>
        <w:shd w:val="clear" w:color="auto" w:fill="auto"/>
        <w:kinsoku/>
        <w:wordWrap/>
        <w:overflowPunct/>
        <w:topLinePunct w:val="0"/>
        <w:bidi w:val="0"/>
        <w:snapToGrid/>
        <w:spacing w:line="360" w:lineRule="exact"/>
        <w:ind w:left="0" w:leftChars="0" w:firstLine="54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pageBreakBefore w:val="0"/>
        <w:widowControl w:val="0"/>
        <w:shd w:val="clear" w:color="auto" w:fill="auto"/>
        <w:kinsoku/>
        <w:wordWrap/>
        <w:overflowPunct/>
        <w:topLinePunct w:val="0"/>
        <w:bidi w:val="0"/>
        <w:snapToGrid/>
        <w:spacing w:line="360" w:lineRule="exact"/>
        <w:ind w:left="0" w:leftChars="0" w:firstLine="54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5.供应商在开标时须使用制作加密电子投标文件所使用的CA锁及电脑，电脑须提前配置好浏览器（建议使用360浏览器或谷歌浏览器），以便开标时解锁。</w:t>
      </w:r>
    </w:p>
    <w:p>
      <w:pPr>
        <w:pageBreakBefore w:val="0"/>
        <w:widowControl w:val="0"/>
        <w:shd w:val="clear" w:color="auto" w:fill="auto"/>
        <w:kinsoku/>
        <w:wordWrap/>
        <w:overflowPunct/>
        <w:topLinePunct w:val="0"/>
        <w:bidi w:val="0"/>
        <w:snapToGrid/>
        <w:spacing w:line="360" w:lineRule="exact"/>
        <w:ind w:left="0" w:leftChars="0" w:firstLine="54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6.投标保证金缴纳及确认时间：凡拟参加本次招标项目的供应商，必须在开标前将投标保证金汇入指定账户。否则，届时其投标将被拒绝。</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864"/>
        </w:tabs>
        <w:kinsoku/>
        <w:wordWrap w:val="0"/>
        <w:overflowPunct/>
        <w:topLinePunct w:val="0"/>
        <w:bidi w:val="0"/>
        <w:snapToGrid/>
        <w:spacing w:beforeAutospacing="0" w:afterAutospacing="0" w:line="360" w:lineRule="exact"/>
        <w:ind w:leftChars="0" w:right="0" w:rightChars="0" w:firstLine="480" w:firstLineChars="200"/>
        <w:textAlignment w:val="auto"/>
        <w:rPr>
          <w:rFonts w:hint="default"/>
        </w:rPr>
      </w:pPr>
      <w:r>
        <w:rPr>
          <w:rFonts w:hint="eastAsia" w:ascii="仿宋" w:hAnsi="仿宋" w:eastAsia="仿宋" w:cs="仿宋"/>
          <w:b w:val="0"/>
          <w:bCs w:val="0"/>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bookmarkEnd w:id="19"/>
      <w:bookmarkEnd w:id="20"/>
      <w:bookmarkEnd w:id="21"/>
      <w:bookmarkEnd w:id="22"/>
    </w:p>
    <w:p>
      <w:pPr>
        <w:widowControl/>
        <w:spacing w:line="360" w:lineRule="auto"/>
        <w:ind w:firstLine="482" w:firstLineChars="200"/>
        <w:jc w:val="left"/>
        <w:rPr>
          <w:rFonts w:ascii="Times New Roman" w:hAnsi="Times New Roman" w:eastAsia="仿宋" w:cs="Times New Roman"/>
          <w:color w:val="000000"/>
        </w:rPr>
      </w:pPr>
      <w:bookmarkStart w:id="23" w:name="_Hlk21311295"/>
      <w:r>
        <w:rPr>
          <w:rFonts w:hint="default" w:ascii="Times New Roman" w:hAnsi="Times New Roman" w:eastAsia="仿宋" w:cs="Times New Roman"/>
          <w:b/>
          <w:bCs/>
          <w:color w:val="000000"/>
          <w:kern w:val="0"/>
          <w:sz w:val="24"/>
        </w:rPr>
        <w:t>七、</w:t>
      </w:r>
      <w:bookmarkStart w:id="24" w:name="_Toc35393805"/>
      <w:bookmarkStart w:id="25" w:name="_Toc28359018"/>
      <w:bookmarkStart w:id="26" w:name="_Toc28359095"/>
      <w:bookmarkStart w:id="27" w:name="_Toc35393636"/>
      <w:r>
        <w:rPr>
          <w:rFonts w:hint="eastAsia" w:ascii="Times New Roman" w:hAnsi="Times New Roman" w:eastAsia="仿宋" w:cs="Times New Roman"/>
          <w:b/>
          <w:bCs/>
          <w:color w:val="000000"/>
          <w:kern w:val="0"/>
          <w:sz w:val="24"/>
          <w:lang w:val="en-US" w:eastAsia="zh-CN"/>
        </w:rPr>
        <w:t>凡对本次采购提出询问，请按以下方式联系。</w:t>
      </w:r>
      <w:bookmarkEnd w:id="24"/>
      <w:bookmarkEnd w:id="25"/>
      <w:bookmarkEnd w:id="26"/>
      <w:bookmarkEnd w:id="27"/>
      <w:r>
        <w:rPr>
          <w:rFonts w:hint="default" w:ascii="Times New Roman" w:hAnsi="Times New Roman" w:eastAsia="仿宋" w:cs="Times New Roman"/>
          <w:color w:val="000000"/>
          <w:sz w:val="24"/>
        </w:rPr>
        <w:t xml:space="preserve">  </w:t>
      </w:r>
      <w:r>
        <w:rPr>
          <w:rFonts w:hint="default" w:ascii="Times New Roman" w:hAnsi="Times New Roman" w:eastAsia="仿宋" w:cs="Times New Roman"/>
          <w:color w:val="000000"/>
        </w:rPr>
        <w:t xml:space="preserve">  </w:t>
      </w:r>
    </w:p>
    <w:p>
      <w:pPr>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采购人名称：喀什地区粮食和物资储备局</w:t>
      </w:r>
    </w:p>
    <w:p>
      <w:pPr>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地    址：</w:t>
      </w:r>
      <w:r>
        <w:rPr>
          <w:rFonts w:hint="eastAsia" w:ascii="仿宋" w:hAnsi="仿宋" w:eastAsia="仿宋" w:cs="仿宋"/>
          <w:b w:val="0"/>
          <w:bCs w:val="0"/>
          <w:color w:val="auto"/>
          <w:kern w:val="2"/>
          <w:sz w:val="24"/>
          <w:szCs w:val="24"/>
          <w:highlight w:val="none"/>
          <w:lang w:val="en-US" w:eastAsia="zh-CN" w:bidi="ar-SA"/>
        </w:rPr>
        <w:t>喀什市解放南路261号</w:t>
      </w:r>
    </w:p>
    <w:p>
      <w:pPr>
        <w:spacing w:line="360" w:lineRule="auto"/>
        <w:ind w:firstLine="480" w:firstLineChars="200"/>
        <w:rPr>
          <w:rFonts w:hint="default"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联 系 人：</w:t>
      </w:r>
      <w:r>
        <w:rPr>
          <w:rFonts w:hint="eastAsia" w:ascii="仿宋" w:hAnsi="仿宋" w:eastAsia="仿宋" w:cs="仿宋"/>
          <w:b w:val="0"/>
          <w:bCs w:val="0"/>
          <w:color w:val="auto"/>
          <w:kern w:val="2"/>
          <w:sz w:val="24"/>
          <w:szCs w:val="24"/>
          <w:highlight w:val="none"/>
          <w:lang w:val="en-US" w:eastAsia="zh-CN" w:bidi="ar-SA"/>
        </w:rPr>
        <w:t>艾科拜尔·艾合麦提</w:t>
      </w:r>
      <w:r>
        <w:rPr>
          <w:rFonts w:hint="default" w:ascii="仿宋" w:hAnsi="仿宋" w:eastAsia="仿宋" w:cs="仿宋"/>
          <w:b w:val="0"/>
          <w:bCs w:val="0"/>
          <w:color w:val="auto"/>
          <w:kern w:val="2"/>
          <w:sz w:val="24"/>
          <w:szCs w:val="24"/>
          <w:highlight w:val="none"/>
          <w:lang w:val="en-US" w:eastAsia="zh-CN" w:bidi="ar-SA"/>
        </w:rPr>
        <w:t xml:space="preserve"> </w:t>
      </w:r>
    </w:p>
    <w:p>
      <w:pPr>
        <w:spacing w:line="360" w:lineRule="auto"/>
        <w:ind w:firstLine="480" w:firstLineChars="200"/>
        <w:rPr>
          <w:rFonts w:hint="default"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联 系 电 话：0998-2305834</w:t>
      </w:r>
      <w:r>
        <w:rPr>
          <w:rFonts w:hint="eastAsia" w:ascii="仿宋" w:hAnsi="仿宋" w:eastAsia="仿宋" w:cs="仿宋"/>
          <w:b w:val="0"/>
          <w:bCs w:val="0"/>
          <w:color w:val="auto"/>
          <w:kern w:val="2"/>
          <w:sz w:val="24"/>
          <w:szCs w:val="24"/>
          <w:highlight w:val="none"/>
          <w:lang w:val="en-US" w:eastAsia="zh-CN" w:bidi="ar-SA"/>
        </w:rPr>
        <w:t xml:space="preserve"> 13657509554</w:t>
      </w:r>
    </w:p>
    <w:p>
      <w:pPr>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采购机构： 喀什地区公共资源交易中心</w:t>
      </w:r>
    </w:p>
    <w:p>
      <w:pPr>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 xml:space="preserve">采购机构地址：喀什地区疏附县商贸园区疆南农批市场内 </w:t>
      </w:r>
    </w:p>
    <w:p>
      <w:pPr>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联 系 人：杨红  周宣  朱文财</w:t>
      </w:r>
    </w:p>
    <w:p>
      <w:pPr>
        <w:spacing w:line="360" w:lineRule="auto"/>
        <w:ind w:firstLine="480" w:firstLineChars="200"/>
        <w:rPr>
          <w:rFonts w:hint="default"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联 系 电 话： 0998-5885138</w:t>
      </w:r>
    </w:p>
    <w:p>
      <w:pPr>
        <w:spacing w:line="360" w:lineRule="auto"/>
        <w:ind w:firstLine="480" w:firstLineChars="200"/>
        <w:rPr>
          <w:rFonts w:hint="default"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监督单位：喀什地区财政局</w:t>
      </w:r>
    </w:p>
    <w:p>
      <w:pPr>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地    址：喀什市解放北路46号喀什地区财政局办公大楼二层</w:t>
      </w:r>
    </w:p>
    <w:p>
      <w:pPr>
        <w:pStyle w:val="4"/>
        <w:spacing w:line="360" w:lineRule="auto"/>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联 系 电 话：0998-2597200   2597000</w:t>
      </w:r>
    </w:p>
    <w:bookmarkEnd w:id="2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E26E0"/>
    <w:multiLevelType w:val="multilevel"/>
    <w:tmpl w:val="050E26E0"/>
    <w:lvl w:ilvl="0" w:tentative="0">
      <w:start w:val="1"/>
      <w:numFmt w:val="decimal"/>
      <w:lvlText w:val="第%1章"/>
      <w:lvlJc w:val="left"/>
      <w:pPr>
        <w:ind w:left="432" w:hanging="432"/>
      </w:pPr>
      <w:rPr>
        <w:rFonts w:hint="eastAsia"/>
        <w:lang w:val="en-US"/>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3"/>
      <w:lvlText w:val="%1.%2.%3.%4"/>
      <w:lvlJc w:val="left"/>
      <w:pPr>
        <w:ind w:left="864" w:hanging="864"/>
      </w:pPr>
      <w:rPr>
        <w:rFonts w:hint="eastAsia" w:ascii="仿宋" w:hAnsi="仿宋" w:eastAsia="仿宋"/>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yODliMGQwYjZhZWJlZjY4N2UzOWMzNmZlNWNjNmQifQ=="/>
  </w:docVars>
  <w:rsids>
    <w:rsidRoot w:val="79AF6683"/>
    <w:rsid w:val="3B2E0B6A"/>
    <w:rsid w:val="5C971D9E"/>
    <w:rsid w:val="79AF6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numPr>
        <w:ilvl w:val="3"/>
        <w:numId w:val="1"/>
      </w:numPr>
      <w:ind w:firstLine="0" w:firstLineChars="0"/>
      <w:outlineLvl w:val="3"/>
    </w:pPr>
    <w:rPr>
      <w:b/>
      <w:bCs/>
      <w:szCs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 正文首行缩进 2 + 首行缩进:  2 字符"/>
    <w:basedOn w:val="1"/>
    <w:qFormat/>
    <w:uiPriority w:val="0"/>
    <w:pPr>
      <w:spacing w:after="120"/>
      <w:ind w:left="200" w:leftChars="200" w:firstLine="170" w:firstLineChars="170"/>
    </w:pPr>
    <w:rPr>
      <w:sz w:val="21"/>
      <w:szCs w:val="20"/>
    </w:rPr>
  </w:style>
  <w:style w:type="paragraph" w:styleId="4">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5">
    <w:name w:val="Normal (Web)"/>
    <w:basedOn w:val="1"/>
    <w:next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1763</Words>
  <Characters>2242</Characters>
  <Lines>0</Lines>
  <Paragraphs>0</Paragraphs>
  <TotalTime>17</TotalTime>
  <ScaleCrop>false</ScaleCrop>
  <LinksUpToDate>false</LinksUpToDate>
  <CharactersWithSpaces>2296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2023-02-07T08:07:00Z</dcterms:created>
  <dc:creator>123</dc:creator>
  <cp:lastModifiedBy>123</cp:lastModifiedBy>
  <dcterms:modified xsi:type="dcterms:W3CDTF">2023-02-08T09:01:39Z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756AB95D0E7D4E9BA018A05009EAC75C</vt:lpwstr>
  </property>
</Properties>
</file>