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400" w:lineRule="exact"/>
        <w:jc w:val="center"/>
        <w:textAlignment w:val="auto"/>
        <w:rPr>
          <w:rFonts w:hint="eastAsia" w:ascii="宋体" w:hAnsi="宋体" w:eastAsia="宋体" w:cs="宋体"/>
          <w:i w:val="0"/>
          <w:iCs w:val="0"/>
          <w:color w:val="auto"/>
          <w:sz w:val="28"/>
          <w:szCs w:val="28"/>
          <w:u w:val="none"/>
        </w:rPr>
      </w:pPr>
      <w:bookmarkStart w:id="0" w:name="_Toc28359001"/>
      <w:bookmarkStart w:id="1" w:name="_Toc35393789"/>
      <w:r>
        <w:rPr>
          <w:rFonts w:hint="eastAsia" w:ascii="宋体" w:hAnsi="宋体" w:cs="宋体"/>
          <w:i w:val="0"/>
          <w:iCs w:val="0"/>
          <w:color w:val="auto"/>
          <w:sz w:val="28"/>
          <w:szCs w:val="28"/>
          <w:u w:val="none"/>
          <w:lang w:val="en-US" w:eastAsia="zh-CN"/>
        </w:rPr>
        <w:t>新疆建疆富民项目管理有限公司关于泽普县中小学教育信息化设备采购项目公开</w:t>
      </w:r>
      <w:r>
        <w:rPr>
          <w:rFonts w:hint="eastAsia" w:ascii="宋体" w:hAnsi="宋体" w:eastAsia="宋体" w:cs="宋体"/>
          <w:i w:val="0"/>
          <w:iCs w:val="0"/>
          <w:color w:val="auto"/>
          <w:sz w:val="28"/>
          <w:szCs w:val="28"/>
          <w:u w:val="none"/>
        </w:rPr>
        <w:t>招标公告</w:t>
      </w:r>
      <w:bookmarkEnd w:id="0"/>
      <w:bookmarkEnd w:id="1"/>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400" w:lineRule="exact"/>
        <w:ind w:firstLine="480" w:firstLineChars="200"/>
        <w:textAlignment w:val="auto"/>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400" w:lineRule="exact"/>
        <w:ind w:firstLine="480" w:firstLineChars="200"/>
        <w:textAlignment w:val="auto"/>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 xml:space="preserve"> </w:t>
      </w:r>
      <w:r>
        <w:rPr>
          <w:rFonts w:hint="eastAsia" w:ascii="宋体" w:hAnsi="宋体" w:cs="宋体"/>
          <w:i w:val="0"/>
          <w:iCs w:val="0"/>
          <w:color w:val="auto"/>
          <w:sz w:val="24"/>
          <w:szCs w:val="24"/>
          <w:u w:val="none"/>
          <w:lang w:val="en-US" w:eastAsia="zh-CN"/>
        </w:rPr>
        <w:t>泽普县中小学教育信息化设备采购项目</w:t>
      </w:r>
      <w:r>
        <w:rPr>
          <w:rFonts w:hint="eastAsia" w:ascii="宋体" w:hAnsi="宋体" w:eastAsia="宋体" w:cs="宋体"/>
          <w:i w:val="0"/>
          <w:iCs w:val="0"/>
          <w:color w:val="auto"/>
          <w:sz w:val="24"/>
          <w:szCs w:val="24"/>
          <w:u w:val="none"/>
        </w:rPr>
        <w:t>招标项目的潜在投标人应在线上下载获取招标文件，并于</w:t>
      </w:r>
      <w:r>
        <w:rPr>
          <w:rFonts w:hint="eastAsia" w:ascii="宋体" w:hAnsi="宋体" w:eastAsia="宋体" w:cs="宋体"/>
          <w:i w:val="0"/>
          <w:iCs w:val="0"/>
          <w:color w:val="auto"/>
          <w:sz w:val="24"/>
          <w:szCs w:val="24"/>
          <w:u w:val="none"/>
          <w:lang w:val="en-US" w:eastAsia="zh-CN"/>
        </w:rPr>
        <w:t>2022</w:t>
      </w:r>
      <w:r>
        <w:rPr>
          <w:rFonts w:hint="eastAsia" w:ascii="宋体" w:hAnsi="宋体" w:eastAsia="宋体" w:cs="宋体"/>
          <w:bCs/>
          <w:i w:val="0"/>
          <w:iCs w:val="0"/>
          <w:color w:val="auto"/>
          <w:sz w:val="24"/>
          <w:szCs w:val="24"/>
          <w:u w:val="none"/>
        </w:rPr>
        <w:t>年</w:t>
      </w:r>
      <w:r>
        <w:rPr>
          <w:rFonts w:hint="eastAsia" w:ascii="宋体" w:hAnsi="宋体" w:cs="宋体"/>
          <w:bCs/>
          <w:i w:val="0"/>
          <w:iCs w:val="0"/>
          <w:color w:val="auto"/>
          <w:sz w:val="24"/>
          <w:szCs w:val="24"/>
          <w:u w:val="none"/>
          <w:lang w:val="en-US" w:eastAsia="zh-CN"/>
        </w:rPr>
        <w:t>7</w:t>
      </w:r>
      <w:r>
        <w:rPr>
          <w:rFonts w:hint="eastAsia" w:ascii="宋体" w:hAnsi="宋体" w:eastAsia="宋体" w:cs="宋体"/>
          <w:bCs/>
          <w:i w:val="0"/>
          <w:iCs w:val="0"/>
          <w:color w:val="auto"/>
          <w:sz w:val="24"/>
          <w:szCs w:val="24"/>
          <w:u w:val="none"/>
        </w:rPr>
        <w:t>月</w:t>
      </w:r>
      <w:r>
        <w:rPr>
          <w:rFonts w:hint="eastAsia" w:ascii="宋体" w:hAnsi="宋体" w:cs="宋体"/>
          <w:bCs/>
          <w:i w:val="0"/>
          <w:iCs w:val="0"/>
          <w:color w:val="auto"/>
          <w:sz w:val="24"/>
          <w:szCs w:val="24"/>
          <w:u w:val="none"/>
          <w:lang w:val="en-US" w:eastAsia="zh-CN"/>
        </w:rPr>
        <w:t>29</w:t>
      </w:r>
      <w:r>
        <w:rPr>
          <w:rFonts w:hint="eastAsia" w:ascii="宋体" w:hAnsi="宋体" w:eastAsia="宋体" w:cs="宋体"/>
          <w:bCs/>
          <w:i w:val="0"/>
          <w:iCs w:val="0"/>
          <w:color w:val="auto"/>
          <w:sz w:val="24"/>
          <w:szCs w:val="24"/>
          <w:u w:val="none"/>
        </w:rPr>
        <w:t>日</w:t>
      </w:r>
      <w:r>
        <w:rPr>
          <w:rFonts w:hint="eastAsia" w:ascii="宋体" w:hAnsi="宋体" w:eastAsia="宋体" w:cs="宋体"/>
          <w:bCs/>
          <w:i w:val="0"/>
          <w:iCs w:val="0"/>
          <w:color w:val="auto"/>
          <w:sz w:val="24"/>
          <w:szCs w:val="24"/>
          <w:u w:val="none"/>
          <w:lang w:val="en-US" w:eastAsia="zh-CN"/>
        </w:rPr>
        <w:t>1</w:t>
      </w:r>
      <w:r>
        <w:rPr>
          <w:rFonts w:hint="eastAsia" w:ascii="宋体" w:hAnsi="宋体" w:cs="宋体"/>
          <w:bCs/>
          <w:i w:val="0"/>
          <w:iCs w:val="0"/>
          <w:color w:val="auto"/>
          <w:sz w:val="24"/>
          <w:szCs w:val="24"/>
          <w:u w:val="none"/>
          <w:lang w:val="en-US" w:eastAsia="zh-CN"/>
        </w:rPr>
        <w:t>6</w:t>
      </w:r>
      <w:r>
        <w:rPr>
          <w:rFonts w:hint="eastAsia" w:ascii="宋体" w:hAnsi="宋体" w:eastAsia="宋体" w:cs="宋体"/>
          <w:bCs/>
          <w:i w:val="0"/>
          <w:iCs w:val="0"/>
          <w:color w:val="auto"/>
          <w:sz w:val="24"/>
          <w:szCs w:val="24"/>
          <w:u w:val="none"/>
        </w:rPr>
        <w:t>点</w:t>
      </w:r>
      <w:r>
        <w:rPr>
          <w:rFonts w:hint="eastAsia" w:ascii="宋体" w:hAnsi="宋体" w:eastAsia="宋体" w:cs="宋体"/>
          <w:bCs/>
          <w:i w:val="0"/>
          <w:iCs w:val="0"/>
          <w:color w:val="auto"/>
          <w:sz w:val="24"/>
          <w:szCs w:val="24"/>
          <w:u w:val="none"/>
          <w:lang w:val="en-US" w:eastAsia="zh-CN"/>
        </w:rPr>
        <w:t>00</w:t>
      </w:r>
      <w:r>
        <w:rPr>
          <w:rFonts w:hint="eastAsia" w:ascii="宋体" w:hAnsi="宋体" w:eastAsia="宋体" w:cs="宋体"/>
          <w:bCs/>
          <w:i w:val="0"/>
          <w:iCs w:val="0"/>
          <w:color w:val="auto"/>
          <w:sz w:val="24"/>
          <w:szCs w:val="24"/>
          <w:u w:val="none"/>
        </w:rPr>
        <w:t>分（北京时间）前递交投标文件</w:t>
      </w:r>
      <w:r>
        <w:rPr>
          <w:rFonts w:hint="eastAsia" w:ascii="宋体" w:hAnsi="宋体" w:eastAsia="宋体" w:cs="宋体"/>
          <w:i w:val="0"/>
          <w:iCs w:val="0"/>
          <w:color w:val="auto"/>
          <w:sz w:val="24"/>
          <w:szCs w:val="24"/>
          <w:u w:val="none"/>
        </w:rPr>
        <w:t>。</w:t>
      </w:r>
    </w:p>
    <w:p>
      <w:pPr>
        <w:pageBreakBefore w:val="0"/>
        <w:widowControl w:val="0"/>
        <w:kinsoku/>
        <w:wordWrap/>
        <w:overflowPunct/>
        <w:topLinePunct w:val="0"/>
        <w:bidi w:val="0"/>
        <w:snapToGrid/>
        <w:spacing w:line="400" w:lineRule="exact"/>
        <w:ind w:firstLine="482" w:firstLineChars="200"/>
        <w:textAlignment w:val="auto"/>
        <w:rPr>
          <w:rFonts w:hint="eastAsia" w:ascii="宋体" w:hAnsi="宋体" w:cs="宋体"/>
          <w:b/>
          <w:bCs/>
          <w:i w:val="0"/>
          <w:iCs w:val="0"/>
          <w:color w:val="auto"/>
          <w:kern w:val="2"/>
          <w:sz w:val="24"/>
          <w:szCs w:val="24"/>
          <w:u w:val="none"/>
          <w:lang w:val="en-US" w:eastAsia="zh-CN" w:bidi="ar-SA"/>
        </w:rPr>
      </w:pPr>
      <w:bookmarkStart w:id="2" w:name="_Toc35393621"/>
      <w:bookmarkStart w:id="3" w:name="_Toc28359002"/>
      <w:bookmarkStart w:id="4" w:name="_Toc28359079"/>
      <w:bookmarkStart w:id="5" w:name="_Toc35393790"/>
      <w:bookmarkStart w:id="6" w:name="_Hlk24379207"/>
      <w:r>
        <w:rPr>
          <w:rFonts w:hint="eastAsia" w:ascii="宋体" w:hAnsi="宋体" w:eastAsia="宋体" w:cs="宋体"/>
          <w:b/>
          <w:bCs/>
          <w:i w:val="0"/>
          <w:iCs w:val="0"/>
          <w:color w:val="auto"/>
          <w:kern w:val="2"/>
          <w:sz w:val="24"/>
          <w:szCs w:val="24"/>
          <w:u w:val="none"/>
          <w:lang w:val="en-US" w:eastAsia="zh-CN" w:bidi="ar-SA"/>
        </w:rPr>
        <w:t>一</w:t>
      </w:r>
      <w:r>
        <w:rPr>
          <w:rFonts w:hint="eastAsia" w:ascii="宋体" w:hAnsi="宋体" w:cs="宋体"/>
          <w:b/>
          <w:bCs/>
          <w:i w:val="0"/>
          <w:iCs w:val="0"/>
          <w:color w:val="auto"/>
          <w:kern w:val="2"/>
          <w:sz w:val="24"/>
          <w:szCs w:val="24"/>
          <w:u w:val="none"/>
          <w:lang w:val="en-US" w:eastAsia="zh-CN" w:bidi="ar-SA"/>
        </w:rPr>
        <w:t>、项目基本情况</w:t>
      </w:r>
      <w:bookmarkEnd w:id="2"/>
      <w:bookmarkEnd w:id="3"/>
      <w:bookmarkEnd w:id="4"/>
      <w:bookmarkEnd w:id="5"/>
    </w:p>
    <w:p>
      <w:pPr>
        <w:pageBreakBefore w:val="0"/>
        <w:widowControl w:val="0"/>
        <w:kinsoku/>
        <w:wordWrap/>
        <w:overflowPunct/>
        <w:topLinePunct w:val="0"/>
        <w:bidi w:val="0"/>
        <w:snapToGrid/>
        <w:spacing w:line="400" w:lineRule="exact"/>
        <w:ind w:firstLine="480" w:firstLineChars="200"/>
        <w:textAlignment w:val="auto"/>
        <w:rPr>
          <w:rFonts w:hint="default" w:ascii="宋体" w:hAnsi="宋体" w:cs="宋体"/>
          <w:b w:val="0"/>
          <w:bCs w:val="0"/>
          <w:i w:val="0"/>
          <w:iCs w:val="0"/>
          <w:color w:val="auto"/>
          <w:kern w:val="2"/>
          <w:sz w:val="24"/>
          <w:szCs w:val="24"/>
          <w:u w:val="none"/>
          <w:lang w:val="en-US" w:eastAsia="zh-CN" w:bidi="ar-SA"/>
        </w:rPr>
      </w:pPr>
      <w:r>
        <w:rPr>
          <w:rFonts w:hint="eastAsia" w:ascii="宋体" w:hAnsi="宋体" w:cs="宋体"/>
          <w:b w:val="0"/>
          <w:bCs w:val="0"/>
          <w:i w:val="0"/>
          <w:iCs w:val="0"/>
          <w:color w:val="auto"/>
          <w:kern w:val="2"/>
          <w:sz w:val="24"/>
          <w:szCs w:val="24"/>
          <w:u w:val="none"/>
          <w:lang w:val="en-US" w:eastAsia="zh-CN" w:bidi="ar-SA"/>
        </w:rPr>
        <w:t>项目编号：ZPDL（2022）033</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cs="宋体"/>
          <w:b w:val="0"/>
          <w:bCs w:val="0"/>
          <w:i w:val="0"/>
          <w:iCs w:val="0"/>
          <w:color w:val="auto"/>
          <w:kern w:val="2"/>
          <w:sz w:val="24"/>
          <w:szCs w:val="24"/>
          <w:u w:val="none"/>
          <w:lang w:val="en-US" w:eastAsia="zh-CN" w:bidi="ar-SA"/>
        </w:rPr>
      </w:pPr>
      <w:r>
        <w:rPr>
          <w:rFonts w:hint="eastAsia" w:ascii="宋体" w:hAnsi="宋体" w:cs="宋体"/>
          <w:b w:val="0"/>
          <w:bCs w:val="0"/>
          <w:i w:val="0"/>
          <w:iCs w:val="0"/>
          <w:color w:val="auto"/>
          <w:kern w:val="2"/>
          <w:sz w:val="24"/>
          <w:szCs w:val="24"/>
          <w:u w:val="none"/>
          <w:lang w:val="en-US" w:eastAsia="zh-CN" w:bidi="ar-SA"/>
        </w:rPr>
        <w:t>项目名称：泽普县中小学教育信息化设备采购项目</w:t>
      </w:r>
    </w:p>
    <w:bookmarkEnd w:id="6"/>
    <w:p>
      <w:pPr>
        <w:pageBreakBefore w:val="0"/>
        <w:widowControl w:val="0"/>
        <w:kinsoku/>
        <w:wordWrap/>
        <w:overflowPunct/>
        <w:topLinePunct w:val="0"/>
        <w:bidi w:val="0"/>
        <w:snapToGrid/>
        <w:spacing w:line="400" w:lineRule="exact"/>
        <w:ind w:firstLine="480" w:firstLineChars="200"/>
        <w:textAlignment w:val="auto"/>
        <w:rPr>
          <w:rFonts w:hint="default" w:ascii="宋体" w:hAnsi="宋体" w:cs="宋体"/>
          <w:b w:val="0"/>
          <w:bCs w:val="0"/>
          <w:i w:val="0"/>
          <w:iCs w:val="0"/>
          <w:color w:val="auto"/>
          <w:kern w:val="2"/>
          <w:sz w:val="24"/>
          <w:szCs w:val="24"/>
          <w:u w:val="none"/>
          <w:lang w:val="en-US" w:eastAsia="zh-CN" w:bidi="ar-SA"/>
        </w:rPr>
      </w:pPr>
      <w:r>
        <w:rPr>
          <w:rFonts w:hint="eastAsia" w:ascii="宋体" w:hAnsi="宋体" w:cs="宋体"/>
          <w:b w:val="0"/>
          <w:bCs w:val="0"/>
          <w:i w:val="0"/>
          <w:iCs w:val="0"/>
          <w:color w:val="auto"/>
          <w:kern w:val="2"/>
          <w:sz w:val="24"/>
          <w:szCs w:val="24"/>
          <w:u w:val="none"/>
          <w:lang w:val="en-US" w:eastAsia="zh-CN" w:bidi="ar-SA"/>
        </w:rPr>
        <w:t>预算总金额（元）：13110000.00</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cs="宋体"/>
          <w:b w:val="0"/>
          <w:bCs w:val="0"/>
          <w:i w:val="0"/>
          <w:iCs w:val="0"/>
          <w:color w:val="auto"/>
          <w:kern w:val="2"/>
          <w:sz w:val="24"/>
          <w:szCs w:val="24"/>
          <w:u w:val="none"/>
          <w:lang w:val="en-US" w:eastAsia="zh-CN" w:bidi="ar-SA"/>
        </w:rPr>
      </w:pPr>
      <w:r>
        <w:rPr>
          <w:rFonts w:hint="eastAsia" w:ascii="宋体" w:hAnsi="宋体" w:cs="宋体"/>
          <w:b w:val="0"/>
          <w:bCs w:val="0"/>
          <w:i w:val="0"/>
          <w:iCs w:val="0"/>
          <w:color w:val="auto"/>
          <w:kern w:val="2"/>
          <w:sz w:val="24"/>
          <w:szCs w:val="24"/>
          <w:u w:val="none"/>
          <w:lang w:val="en-US" w:eastAsia="zh-CN" w:bidi="ar-SA"/>
        </w:rPr>
        <w:t>最高限价（元）：13110000.00</w:t>
      </w:r>
    </w:p>
    <w:p>
      <w:pPr>
        <w:pageBreakBefore w:val="0"/>
        <w:widowControl w:val="0"/>
        <w:kinsoku/>
        <w:wordWrap/>
        <w:overflowPunct/>
        <w:topLinePunct w:val="0"/>
        <w:bidi w:val="0"/>
        <w:snapToGrid/>
        <w:spacing w:line="400" w:lineRule="exact"/>
        <w:ind w:firstLine="480" w:firstLineChars="200"/>
        <w:textAlignment w:val="auto"/>
        <w:rPr>
          <w:rFonts w:hint="default" w:ascii="宋体" w:hAnsi="宋体" w:cs="宋体"/>
          <w:b w:val="0"/>
          <w:bCs w:val="0"/>
          <w:i w:val="0"/>
          <w:iCs w:val="0"/>
          <w:color w:val="auto"/>
          <w:kern w:val="2"/>
          <w:sz w:val="24"/>
          <w:szCs w:val="24"/>
          <w:u w:val="none"/>
          <w:lang w:val="en-US" w:eastAsia="zh-CN" w:bidi="ar-SA"/>
        </w:rPr>
      </w:pPr>
      <w:r>
        <w:rPr>
          <w:rFonts w:hint="eastAsia" w:ascii="宋体" w:hAnsi="宋体" w:cs="宋体"/>
          <w:b w:val="0"/>
          <w:bCs w:val="0"/>
          <w:i w:val="0"/>
          <w:iCs w:val="0"/>
          <w:color w:val="auto"/>
          <w:kern w:val="2"/>
          <w:sz w:val="24"/>
          <w:szCs w:val="24"/>
          <w:u w:val="none"/>
          <w:lang w:val="en-US" w:eastAsia="zh-CN" w:bidi="ar-SA"/>
        </w:rPr>
        <w:t>采购需求：</w:t>
      </w:r>
      <w:r>
        <w:rPr>
          <w:rFonts w:hint="eastAsia" w:ascii="宋体" w:hAnsi="宋体" w:eastAsia="宋体" w:cs="宋体"/>
          <w:b w:val="0"/>
          <w:bCs w:val="0"/>
          <w:i w:val="0"/>
          <w:iCs w:val="0"/>
          <w:color w:val="auto"/>
          <w:kern w:val="2"/>
          <w:sz w:val="24"/>
          <w:szCs w:val="24"/>
          <w:u w:val="none"/>
          <w:lang w:val="en-US" w:eastAsia="zh-CN" w:bidi="ar-SA"/>
        </w:rPr>
        <w:br w:type="textWrapping"/>
      </w:r>
      <w:r>
        <w:rPr>
          <w:rFonts w:hint="eastAsia" w:ascii="宋体" w:hAnsi="宋体" w:eastAsia="宋体" w:cs="宋体"/>
          <w:b w:val="0"/>
          <w:bCs w:val="0"/>
          <w:i w:val="0"/>
          <w:iCs w:val="0"/>
          <w:color w:val="auto"/>
          <w:kern w:val="2"/>
          <w:sz w:val="24"/>
          <w:szCs w:val="24"/>
          <w:u w:val="none"/>
          <w:lang w:val="en-US" w:eastAsia="zh-CN" w:bidi="ar-SA"/>
        </w:rPr>
        <w:t xml:space="preserve">  </w:t>
      </w:r>
      <w:r>
        <w:rPr>
          <w:rFonts w:hint="eastAsia" w:ascii="宋体" w:hAnsi="宋体" w:cs="宋体"/>
          <w:b w:val="0"/>
          <w:bCs w:val="0"/>
          <w:i w:val="0"/>
          <w:iCs w:val="0"/>
          <w:color w:val="auto"/>
          <w:kern w:val="2"/>
          <w:sz w:val="24"/>
          <w:szCs w:val="24"/>
          <w:u w:val="none"/>
          <w:lang w:val="en-US" w:eastAsia="zh-CN" w:bidi="ar-SA"/>
        </w:rPr>
        <w:t xml:space="preserve"> </w:t>
      </w:r>
      <w:r>
        <w:rPr>
          <w:rFonts w:hint="eastAsia" w:ascii="宋体" w:hAnsi="宋体" w:eastAsia="宋体" w:cs="宋体"/>
          <w:b w:val="0"/>
          <w:bCs w:val="0"/>
          <w:i w:val="0"/>
          <w:iCs w:val="0"/>
          <w:color w:val="auto"/>
          <w:kern w:val="2"/>
          <w:sz w:val="24"/>
          <w:szCs w:val="24"/>
          <w:u w:val="none"/>
          <w:lang w:val="en-US" w:eastAsia="zh-CN" w:bidi="ar-SA"/>
        </w:rPr>
        <w:t>标项名称:中小学教育信息化设备</w:t>
      </w:r>
      <w:r>
        <w:rPr>
          <w:rFonts w:hint="eastAsia" w:ascii="宋体" w:hAnsi="宋体" w:eastAsia="宋体" w:cs="宋体"/>
          <w:b w:val="0"/>
          <w:bCs w:val="0"/>
          <w:i w:val="0"/>
          <w:iCs w:val="0"/>
          <w:color w:val="auto"/>
          <w:kern w:val="2"/>
          <w:sz w:val="24"/>
          <w:szCs w:val="24"/>
          <w:u w:val="none"/>
          <w:lang w:val="en-US" w:eastAsia="zh-CN" w:bidi="ar-SA"/>
        </w:rPr>
        <w:br w:type="textWrapping"/>
      </w:r>
      <w:r>
        <w:rPr>
          <w:rFonts w:hint="eastAsia" w:ascii="宋体" w:hAnsi="宋体" w:eastAsia="宋体" w:cs="宋体"/>
          <w:b w:val="0"/>
          <w:bCs w:val="0"/>
          <w:i w:val="0"/>
          <w:iCs w:val="0"/>
          <w:color w:val="auto"/>
          <w:kern w:val="2"/>
          <w:sz w:val="24"/>
          <w:szCs w:val="24"/>
          <w:u w:val="none"/>
          <w:lang w:val="en-US" w:eastAsia="zh-CN" w:bidi="ar-SA"/>
        </w:rPr>
        <w:t xml:space="preserve">  </w:t>
      </w:r>
      <w:r>
        <w:rPr>
          <w:rFonts w:hint="eastAsia" w:ascii="宋体" w:hAnsi="宋体" w:cs="宋体"/>
          <w:b w:val="0"/>
          <w:bCs w:val="0"/>
          <w:i w:val="0"/>
          <w:iCs w:val="0"/>
          <w:color w:val="auto"/>
          <w:kern w:val="2"/>
          <w:sz w:val="24"/>
          <w:szCs w:val="24"/>
          <w:u w:val="none"/>
          <w:lang w:val="en-US" w:eastAsia="zh-CN" w:bidi="ar-SA"/>
        </w:rPr>
        <w:t xml:space="preserve"> </w:t>
      </w:r>
      <w:r>
        <w:rPr>
          <w:rFonts w:hint="eastAsia" w:ascii="宋体" w:hAnsi="宋体" w:eastAsia="宋体" w:cs="宋体"/>
          <w:b w:val="0"/>
          <w:bCs w:val="0"/>
          <w:i w:val="0"/>
          <w:iCs w:val="0"/>
          <w:color w:val="auto"/>
          <w:kern w:val="2"/>
          <w:sz w:val="24"/>
          <w:szCs w:val="24"/>
          <w:u w:val="none"/>
          <w:lang w:val="en-US" w:eastAsia="zh-CN" w:bidi="ar-SA"/>
        </w:rPr>
        <w:t>数量:</w:t>
      </w:r>
      <w:r>
        <w:rPr>
          <w:rFonts w:hint="eastAsia" w:ascii="宋体" w:hAnsi="宋体" w:cs="宋体"/>
          <w:b w:val="0"/>
          <w:bCs w:val="0"/>
          <w:i w:val="0"/>
          <w:iCs w:val="0"/>
          <w:color w:val="auto"/>
          <w:kern w:val="2"/>
          <w:sz w:val="24"/>
          <w:szCs w:val="24"/>
          <w:u w:val="none"/>
          <w:lang w:val="en-US" w:eastAsia="zh-CN" w:bidi="ar-SA"/>
        </w:rPr>
        <w:t>不限</w:t>
      </w:r>
      <w:r>
        <w:rPr>
          <w:rFonts w:hint="eastAsia" w:ascii="宋体" w:hAnsi="宋体" w:eastAsia="宋体" w:cs="宋体"/>
          <w:b w:val="0"/>
          <w:bCs w:val="0"/>
          <w:i w:val="0"/>
          <w:iCs w:val="0"/>
          <w:color w:val="auto"/>
          <w:kern w:val="2"/>
          <w:sz w:val="24"/>
          <w:szCs w:val="24"/>
          <w:u w:val="none"/>
          <w:lang w:val="en-US" w:eastAsia="zh-CN" w:bidi="ar-SA"/>
        </w:rPr>
        <w:br w:type="textWrapping"/>
      </w:r>
      <w:r>
        <w:rPr>
          <w:rFonts w:hint="eastAsia" w:ascii="宋体" w:hAnsi="宋体" w:eastAsia="宋体" w:cs="宋体"/>
          <w:b w:val="0"/>
          <w:bCs w:val="0"/>
          <w:i w:val="0"/>
          <w:iCs w:val="0"/>
          <w:color w:val="auto"/>
          <w:kern w:val="2"/>
          <w:sz w:val="24"/>
          <w:szCs w:val="24"/>
          <w:u w:val="none"/>
          <w:lang w:val="en-US" w:eastAsia="zh-CN" w:bidi="ar-SA"/>
        </w:rPr>
        <w:t xml:space="preserve">  </w:t>
      </w:r>
      <w:r>
        <w:rPr>
          <w:rFonts w:hint="eastAsia" w:ascii="宋体" w:hAnsi="宋体" w:cs="宋体"/>
          <w:b w:val="0"/>
          <w:bCs w:val="0"/>
          <w:i w:val="0"/>
          <w:iCs w:val="0"/>
          <w:color w:val="auto"/>
          <w:kern w:val="2"/>
          <w:sz w:val="24"/>
          <w:szCs w:val="24"/>
          <w:u w:val="none"/>
          <w:lang w:val="en-US" w:eastAsia="zh-CN" w:bidi="ar-SA"/>
        </w:rPr>
        <w:t xml:space="preserve"> </w:t>
      </w:r>
      <w:r>
        <w:rPr>
          <w:rFonts w:hint="eastAsia" w:ascii="宋体" w:hAnsi="宋体" w:eastAsia="宋体" w:cs="宋体"/>
          <w:b w:val="0"/>
          <w:bCs w:val="0"/>
          <w:i w:val="0"/>
          <w:iCs w:val="0"/>
          <w:color w:val="auto"/>
          <w:kern w:val="2"/>
          <w:sz w:val="24"/>
          <w:szCs w:val="24"/>
          <w:u w:val="none"/>
          <w:lang w:val="en-US" w:eastAsia="zh-CN" w:bidi="ar-SA"/>
        </w:rPr>
        <w:t>预算金额（元）:</w:t>
      </w:r>
      <w:r>
        <w:rPr>
          <w:rFonts w:hint="eastAsia" w:ascii="宋体" w:hAnsi="宋体" w:cs="宋体"/>
          <w:b w:val="0"/>
          <w:bCs w:val="0"/>
          <w:i w:val="0"/>
          <w:iCs w:val="0"/>
          <w:color w:val="auto"/>
          <w:kern w:val="2"/>
          <w:sz w:val="24"/>
          <w:szCs w:val="24"/>
          <w:u w:val="none"/>
          <w:lang w:val="en-US" w:eastAsia="zh-CN" w:bidi="ar-SA"/>
        </w:rPr>
        <w:t>13110000.00</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cs="宋体"/>
          <w:b w:val="0"/>
          <w:bCs w:val="0"/>
          <w:i w:val="0"/>
          <w:iCs w:val="0"/>
          <w:color w:val="auto"/>
          <w:kern w:val="2"/>
          <w:sz w:val="24"/>
          <w:szCs w:val="24"/>
          <w:u w:val="none"/>
          <w:lang w:val="en-US" w:eastAsia="zh-CN" w:bidi="ar-SA"/>
        </w:rPr>
        <w:t>单位：无</w:t>
      </w:r>
      <w:r>
        <w:rPr>
          <w:rFonts w:hint="eastAsia" w:ascii="宋体" w:hAnsi="宋体" w:eastAsia="宋体" w:cs="宋体"/>
          <w:b w:val="0"/>
          <w:bCs w:val="0"/>
          <w:i w:val="0"/>
          <w:iCs w:val="0"/>
          <w:color w:val="auto"/>
          <w:kern w:val="2"/>
          <w:sz w:val="24"/>
          <w:szCs w:val="24"/>
          <w:u w:val="none"/>
          <w:lang w:val="en-US" w:eastAsia="zh-CN" w:bidi="ar-SA"/>
        </w:rPr>
        <w:br w:type="textWrapping"/>
      </w:r>
      <w:r>
        <w:rPr>
          <w:rFonts w:hint="eastAsia" w:ascii="宋体" w:hAnsi="宋体" w:eastAsia="宋体" w:cs="宋体"/>
          <w:b w:val="0"/>
          <w:bCs w:val="0"/>
          <w:i w:val="0"/>
          <w:iCs w:val="0"/>
          <w:color w:val="auto"/>
          <w:kern w:val="2"/>
          <w:sz w:val="24"/>
          <w:szCs w:val="24"/>
          <w:u w:val="none"/>
          <w:lang w:val="en-US" w:eastAsia="zh-CN" w:bidi="ar-SA"/>
        </w:rPr>
        <w:t xml:space="preserve">  </w:t>
      </w:r>
      <w:r>
        <w:rPr>
          <w:rFonts w:hint="eastAsia" w:ascii="宋体" w:hAnsi="宋体" w:cs="宋体"/>
          <w:b w:val="0"/>
          <w:bCs w:val="0"/>
          <w:i w:val="0"/>
          <w:iCs w:val="0"/>
          <w:color w:val="auto"/>
          <w:kern w:val="2"/>
          <w:sz w:val="24"/>
          <w:szCs w:val="24"/>
          <w:u w:val="none"/>
          <w:lang w:val="en-US" w:eastAsia="zh-CN" w:bidi="ar-SA"/>
        </w:rPr>
        <w:t xml:space="preserve"> </w:t>
      </w:r>
      <w:r>
        <w:rPr>
          <w:rFonts w:hint="eastAsia" w:ascii="宋体" w:hAnsi="宋体" w:eastAsia="宋体" w:cs="宋体"/>
          <w:b w:val="0"/>
          <w:bCs w:val="0"/>
          <w:i w:val="0"/>
          <w:iCs w:val="0"/>
          <w:color w:val="auto"/>
          <w:kern w:val="2"/>
          <w:sz w:val="24"/>
          <w:szCs w:val="24"/>
          <w:u w:val="none"/>
          <w:lang w:val="en-US" w:eastAsia="zh-CN" w:bidi="ar-SA"/>
        </w:rPr>
        <w:t>简要规格描述或项目基本概况介绍、用途：详见招标文件</w:t>
      </w:r>
      <w:r>
        <w:rPr>
          <w:rFonts w:hint="eastAsia" w:ascii="宋体" w:hAnsi="宋体" w:eastAsia="宋体" w:cs="宋体"/>
          <w:b w:val="0"/>
          <w:bCs w:val="0"/>
          <w:i w:val="0"/>
          <w:iCs w:val="0"/>
          <w:color w:val="auto"/>
          <w:kern w:val="2"/>
          <w:sz w:val="24"/>
          <w:szCs w:val="24"/>
          <w:u w:val="none"/>
          <w:lang w:val="en-US" w:eastAsia="zh-CN" w:bidi="ar-SA"/>
        </w:rPr>
        <w:br w:type="textWrapping"/>
      </w:r>
      <w:r>
        <w:rPr>
          <w:rFonts w:hint="eastAsia" w:ascii="宋体" w:hAnsi="宋体" w:eastAsia="宋体" w:cs="宋体"/>
          <w:b w:val="0"/>
          <w:bCs w:val="0"/>
          <w:i w:val="0"/>
          <w:iCs w:val="0"/>
          <w:color w:val="auto"/>
          <w:kern w:val="2"/>
          <w:sz w:val="24"/>
          <w:szCs w:val="24"/>
          <w:u w:val="none"/>
          <w:lang w:val="en-US" w:eastAsia="zh-CN" w:bidi="ar-SA"/>
        </w:rPr>
        <w:t xml:space="preserve">  </w:t>
      </w:r>
      <w:r>
        <w:rPr>
          <w:rFonts w:hint="eastAsia" w:ascii="宋体" w:hAnsi="宋体" w:cs="宋体"/>
          <w:b w:val="0"/>
          <w:bCs w:val="0"/>
          <w:i w:val="0"/>
          <w:iCs w:val="0"/>
          <w:color w:val="auto"/>
          <w:kern w:val="2"/>
          <w:sz w:val="24"/>
          <w:szCs w:val="24"/>
          <w:u w:val="none"/>
          <w:lang w:val="en-US" w:eastAsia="zh-CN" w:bidi="ar-SA"/>
        </w:rPr>
        <w:t xml:space="preserve"> </w:t>
      </w:r>
      <w:r>
        <w:rPr>
          <w:rFonts w:hint="eastAsia" w:ascii="宋体" w:hAnsi="宋体" w:eastAsia="宋体" w:cs="宋体"/>
          <w:b w:val="0"/>
          <w:bCs w:val="0"/>
          <w:i w:val="0"/>
          <w:iCs w:val="0"/>
          <w:color w:val="auto"/>
          <w:kern w:val="2"/>
          <w:sz w:val="24"/>
          <w:szCs w:val="24"/>
          <w:u w:val="none"/>
          <w:lang w:val="en-US" w:eastAsia="zh-CN" w:bidi="ar-SA"/>
        </w:rPr>
        <w:t>备注：</w:t>
      </w:r>
    </w:p>
    <w:p>
      <w:pPr>
        <w:pageBreakBefore w:val="0"/>
        <w:widowControl w:val="0"/>
        <w:kinsoku/>
        <w:wordWrap/>
        <w:overflowPunct/>
        <w:topLinePunct w:val="0"/>
        <w:bidi w:val="0"/>
        <w:snapToGrid/>
        <w:spacing w:line="400" w:lineRule="exact"/>
        <w:ind w:firstLine="480" w:firstLineChars="200"/>
        <w:textAlignment w:val="auto"/>
        <w:rPr>
          <w:rFonts w:hint="default" w:ascii="宋体" w:hAnsi="宋体" w:cs="宋体"/>
          <w:b w:val="0"/>
          <w:bCs w:val="0"/>
          <w:i w:val="0"/>
          <w:iCs w:val="0"/>
          <w:color w:val="auto"/>
          <w:kern w:val="2"/>
          <w:sz w:val="24"/>
          <w:szCs w:val="24"/>
          <w:u w:val="none"/>
          <w:lang w:val="en-US" w:eastAsia="zh-CN" w:bidi="ar-SA"/>
        </w:rPr>
      </w:pPr>
      <w:r>
        <w:rPr>
          <w:rFonts w:hint="eastAsia" w:ascii="宋体" w:hAnsi="宋体" w:cs="宋体"/>
          <w:b w:val="0"/>
          <w:bCs w:val="0"/>
          <w:i w:val="0"/>
          <w:iCs w:val="0"/>
          <w:color w:val="auto"/>
          <w:kern w:val="2"/>
          <w:sz w:val="24"/>
          <w:szCs w:val="24"/>
          <w:u w:val="none"/>
          <w:lang w:val="en-US" w:eastAsia="zh-CN" w:bidi="ar-SA"/>
        </w:rPr>
        <w:t>合同履行期限：详见招标文件</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cs="宋体"/>
          <w:b w:val="0"/>
          <w:bCs w:val="0"/>
          <w:i w:val="0"/>
          <w:iCs w:val="0"/>
          <w:color w:val="auto"/>
          <w:kern w:val="2"/>
          <w:sz w:val="24"/>
          <w:szCs w:val="24"/>
          <w:u w:val="none"/>
          <w:lang w:val="en-US" w:eastAsia="zh-CN" w:bidi="ar-SA"/>
        </w:rPr>
      </w:pPr>
      <w:r>
        <w:rPr>
          <w:rFonts w:hint="eastAsia" w:ascii="宋体" w:hAnsi="宋体" w:cs="宋体"/>
          <w:b w:val="0"/>
          <w:bCs w:val="0"/>
          <w:i w:val="0"/>
          <w:iCs w:val="0"/>
          <w:color w:val="auto"/>
          <w:kern w:val="2"/>
          <w:sz w:val="24"/>
          <w:szCs w:val="24"/>
          <w:u w:val="none"/>
          <w:lang w:val="en-US" w:eastAsia="zh-CN" w:bidi="ar-SA"/>
        </w:rPr>
        <w:t>本项目（否）接受联合体投标。</w:t>
      </w:r>
    </w:p>
    <w:p>
      <w:pPr>
        <w:pageBreakBefore w:val="0"/>
        <w:widowControl w:val="0"/>
        <w:kinsoku/>
        <w:wordWrap/>
        <w:overflowPunct/>
        <w:topLinePunct w:val="0"/>
        <w:bidi w:val="0"/>
        <w:snapToGrid/>
        <w:spacing w:line="400" w:lineRule="exact"/>
        <w:ind w:firstLine="482" w:firstLineChars="200"/>
        <w:textAlignment w:val="auto"/>
        <w:rPr>
          <w:rFonts w:hint="eastAsia" w:ascii="宋体" w:hAnsi="宋体" w:cs="宋体"/>
          <w:b w:val="0"/>
          <w:bCs w:val="0"/>
          <w:i w:val="0"/>
          <w:iCs w:val="0"/>
          <w:color w:val="auto"/>
          <w:kern w:val="2"/>
          <w:sz w:val="24"/>
          <w:szCs w:val="24"/>
          <w:u w:val="none"/>
          <w:lang w:val="en-US" w:eastAsia="zh-CN" w:bidi="ar-SA"/>
        </w:rPr>
      </w:pPr>
      <w:bookmarkStart w:id="7" w:name="_Toc28359003"/>
      <w:bookmarkStart w:id="8" w:name="_Toc28359080"/>
      <w:bookmarkStart w:id="9" w:name="_Toc35393791"/>
      <w:bookmarkStart w:id="10" w:name="_Toc35393622"/>
      <w:r>
        <w:rPr>
          <w:rFonts w:hint="eastAsia" w:ascii="宋体" w:hAnsi="宋体" w:cs="宋体"/>
          <w:b/>
          <w:bCs/>
          <w:i w:val="0"/>
          <w:iCs w:val="0"/>
          <w:color w:val="auto"/>
          <w:kern w:val="2"/>
          <w:sz w:val="24"/>
          <w:szCs w:val="24"/>
          <w:u w:val="none"/>
          <w:lang w:val="en-US" w:eastAsia="zh-CN" w:bidi="ar-SA"/>
        </w:rPr>
        <w:t>二、申请人的资格要求：</w:t>
      </w:r>
      <w:bookmarkEnd w:id="7"/>
      <w:bookmarkEnd w:id="8"/>
      <w:bookmarkEnd w:id="9"/>
      <w:bookmarkEnd w:id="10"/>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cs="宋体"/>
          <w:b w:val="0"/>
          <w:bCs w:val="0"/>
          <w:i w:val="0"/>
          <w:iCs w:val="0"/>
          <w:color w:val="auto"/>
          <w:kern w:val="2"/>
          <w:sz w:val="24"/>
          <w:szCs w:val="24"/>
          <w:u w:val="none"/>
          <w:lang w:val="en-US" w:eastAsia="zh-CN" w:bidi="ar-SA"/>
        </w:rPr>
      </w:pPr>
      <w:r>
        <w:rPr>
          <w:rFonts w:hint="eastAsia" w:ascii="宋体" w:hAnsi="宋体" w:cs="宋体"/>
          <w:b w:val="0"/>
          <w:bCs w:val="0"/>
          <w:i w:val="0"/>
          <w:iCs w:val="0"/>
          <w:color w:val="auto"/>
          <w:kern w:val="2"/>
          <w:sz w:val="24"/>
          <w:szCs w:val="24"/>
          <w:u w:val="none"/>
          <w:lang w:val="en-US" w:eastAsia="zh-CN" w:bidi="ar-SA"/>
        </w:rPr>
        <w:t>1.满足《中华人民共和国政府采购法》第二十二条规定；</w:t>
      </w:r>
      <w:r>
        <w:rPr>
          <w:rFonts w:hint="eastAsia" w:ascii="宋体" w:hAnsi="宋体" w:cs="宋体"/>
          <w:b w:val="0"/>
          <w:bCs w:val="0"/>
          <w:i w:val="0"/>
          <w:iCs w:val="0"/>
          <w:color w:val="auto"/>
          <w:kern w:val="2"/>
          <w:sz w:val="24"/>
          <w:szCs w:val="24"/>
          <w:u w:val="none"/>
          <w:lang w:val="en-US" w:eastAsia="zh-CN" w:bidi="ar-SA"/>
        </w:rPr>
        <w:br w:type="textWrapping"/>
      </w:r>
      <w:r>
        <w:rPr>
          <w:rFonts w:hint="eastAsia" w:ascii="宋体" w:hAnsi="宋体" w:cs="宋体"/>
          <w:b w:val="0"/>
          <w:bCs w:val="0"/>
          <w:i w:val="0"/>
          <w:iCs w:val="0"/>
          <w:color w:val="auto"/>
          <w:kern w:val="2"/>
          <w:sz w:val="24"/>
          <w:szCs w:val="24"/>
          <w:u w:val="none"/>
          <w:lang w:val="en-US" w:eastAsia="zh-CN" w:bidi="ar-SA"/>
        </w:rPr>
        <w:t>（1）具有有效的营业执照；</w:t>
      </w:r>
      <w:r>
        <w:rPr>
          <w:rFonts w:hint="eastAsia" w:ascii="宋体" w:hAnsi="宋体" w:cs="宋体"/>
          <w:b w:val="0"/>
          <w:bCs w:val="0"/>
          <w:i w:val="0"/>
          <w:iCs w:val="0"/>
          <w:color w:val="auto"/>
          <w:kern w:val="2"/>
          <w:sz w:val="24"/>
          <w:szCs w:val="24"/>
          <w:u w:val="none"/>
          <w:lang w:val="en-US" w:eastAsia="zh-CN" w:bidi="ar-SA"/>
        </w:rPr>
        <w:br w:type="textWrapping"/>
      </w:r>
      <w:r>
        <w:rPr>
          <w:rFonts w:hint="eastAsia" w:ascii="宋体" w:hAnsi="宋体" w:cs="宋体"/>
          <w:b w:val="0"/>
          <w:bCs w:val="0"/>
          <w:i w:val="0"/>
          <w:iCs w:val="0"/>
          <w:color w:val="auto"/>
          <w:kern w:val="2"/>
          <w:sz w:val="24"/>
          <w:szCs w:val="24"/>
          <w:u w:val="none"/>
          <w:lang w:val="en-US" w:eastAsia="zh-CN" w:bidi="ar-SA"/>
        </w:rPr>
        <w:t>（2）法定代表人授权书及被委托人身份证（法定代表人投标提供法定代表人身份证）;</w:t>
      </w:r>
      <w:r>
        <w:rPr>
          <w:rFonts w:hint="eastAsia" w:ascii="宋体" w:hAnsi="宋体" w:cs="宋体"/>
          <w:b w:val="0"/>
          <w:bCs w:val="0"/>
          <w:i w:val="0"/>
          <w:iCs w:val="0"/>
          <w:color w:val="auto"/>
          <w:kern w:val="2"/>
          <w:sz w:val="24"/>
          <w:szCs w:val="24"/>
          <w:u w:val="none"/>
          <w:lang w:val="en-US" w:eastAsia="zh-CN" w:bidi="ar-SA"/>
        </w:rPr>
        <w:br w:type="textWrapping"/>
      </w:r>
      <w:r>
        <w:rPr>
          <w:rFonts w:hint="eastAsia" w:ascii="宋体" w:hAnsi="宋体" w:cs="宋体"/>
          <w:b w:val="0"/>
          <w:bCs w:val="0"/>
          <w:i w:val="0"/>
          <w:iCs w:val="0"/>
          <w:color w:val="auto"/>
          <w:kern w:val="2"/>
          <w:sz w:val="24"/>
          <w:szCs w:val="24"/>
          <w:u w:val="none"/>
          <w:lang w:val="en-US" w:eastAsia="zh-CN" w:bidi="ar-SA"/>
        </w:rPr>
        <w:t>（3）投标单位近3个月的社保缴纳证明（单位社保缴费汇总和个人明细表）含被授权委托人；近3个月完税证明（新成立公司除外）。注：①若为零申报企业，需提供无欠税证明或国家税务总局电子税务局“申报结果查询截图”。②“税种”非社会保险；</w:t>
      </w:r>
      <w:r>
        <w:rPr>
          <w:rFonts w:hint="eastAsia" w:ascii="宋体" w:hAnsi="宋体" w:cs="宋体"/>
          <w:b w:val="0"/>
          <w:bCs w:val="0"/>
          <w:i w:val="0"/>
          <w:iCs w:val="0"/>
          <w:color w:val="auto"/>
          <w:kern w:val="2"/>
          <w:sz w:val="24"/>
          <w:szCs w:val="24"/>
          <w:u w:val="none"/>
          <w:lang w:val="en-US" w:eastAsia="zh-CN" w:bidi="ar-SA"/>
        </w:rPr>
        <w:br w:type="textWrapping"/>
      </w:r>
      <w:r>
        <w:rPr>
          <w:rFonts w:hint="eastAsia" w:ascii="宋体" w:hAnsi="宋体" w:cs="宋体"/>
          <w:b w:val="0"/>
          <w:bCs w:val="0"/>
          <w:i w:val="0"/>
          <w:iCs w:val="0"/>
          <w:color w:val="auto"/>
          <w:kern w:val="2"/>
          <w:sz w:val="24"/>
          <w:szCs w:val="24"/>
          <w:u w:val="none"/>
          <w:lang w:val="en-US" w:eastAsia="zh-CN" w:bidi="ar-SA"/>
        </w:rPr>
        <w:t>（4）财务状况报告：2021年度经审计的财务报告（成立不满一年的提供银行资信证明）；</w:t>
      </w:r>
      <w:r>
        <w:rPr>
          <w:rFonts w:hint="eastAsia" w:ascii="宋体" w:hAnsi="宋体" w:cs="宋体"/>
          <w:b w:val="0"/>
          <w:bCs w:val="0"/>
          <w:i w:val="0"/>
          <w:iCs w:val="0"/>
          <w:color w:val="auto"/>
          <w:kern w:val="2"/>
          <w:sz w:val="24"/>
          <w:szCs w:val="24"/>
          <w:u w:val="none"/>
          <w:lang w:val="en-US" w:eastAsia="zh-CN" w:bidi="ar-SA"/>
        </w:rPr>
        <w:br w:type="textWrapping"/>
      </w:r>
      <w:r>
        <w:rPr>
          <w:rFonts w:hint="eastAsia" w:ascii="宋体" w:hAnsi="宋体" w:cs="宋体"/>
          <w:b w:val="0"/>
          <w:bCs w:val="0"/>
          <w:i w:val="0"/>
          <w:iCs w:val="0"/>
          <w:color w:val="auto"/>
          <w:kern w:val="2"/>
          <w:sz w:val="24"/>
          <w:szCs w:val="24"/>
          <w:u w:val="none"/>
          <w:lang w:val="en-US" w:eastAsia="zh-CN" w:bidi="ar-SA"/>
        </w:rPr>
        <w:t>（5）“信用中国”网站（http://www.creditchina.gov.cn/）和中国政府采购网（www.ccgp.gov.cn）无重大违法违规行为的查询纪录；  </w:t>
      </w:r>
      <w:r>
        <w:rPr>
          <w:rFonts w:hint="eastAsia" w:ascii="宋体" w:hAnsi="宋体" w:cs="宋体"/>
          <w:b w:val="0"/>
          <w:bCs w:val="0"/>
          <w:i w:val="0"/>
          <w:iCs w:val="0"/>
          <w:color w:val="auto"/>
          <w:kern w:val="2"/>
          <w:sz w:val="24"/>
          <w:szCs w:val="24"/>
          <w:u w:val="none"/>
          <w:lang w:val="en-US" w:eastAsia="zh-CN" w:bidi="ar-SA"/>
        </w:rPr>
        <w:br w:type="textWrapping"/>
      </w:r>
      <w:r>
        <w:rPr>
          <w:rFonts w:hint="eastAsia" w:ascii="宋体" w:hAnsi="宋体" w:cs="宋体"/>
          <w:b w:val="0"/>
          <w:bCs w:val="0"/>
          <w:i w:val="0"/>
          <w:iCs w:val="0"/>
          <w:color w:val="auto"/>
          <w:kern w:val="2"/>
          <w:sz w:val="24"/>
          <w:szCs w:val="24"/>
          <w:u w:val="none"/>
          <w:lang w:val="en-US" w:eastAsia="zh-CN" w:bidi="ar-SA"/>
        </w:rPr>
        <w:t>（6）提供针对本次项目《反商业贿赂承诺书》；</w:t>
      </w:r>
      <w:r>
        <w:rPr>
          <w:rFonts w:hint="eastAsia" w:ascii="宋体" w:hAnsi="宋体" w:cs="宋体"/>
          <w:b w:val="0"/>
          <w:bCs w:val="0"/>
          <w:i w:val="0"/>
          <w:iCs w:val="0"/>
          <w:color w:val="auto"/>
          <w:kern w:val="2"/>
          <w:sz w:val="24"/>
          <w:szCs w:val="24"/>
          <w:u w:val="none"/>
          <w:lang w:val="en-US" w:eastAsia="zh-CN" w:bidi="ar-SA"/>
        </w:rPr>
        <w:br w:type="textWrapping"/>
      </w:r>
      <w:r>
        <w:rPr>
          <w:rFonts w:hint="eastAsia" w:ascii="宋体" w:hAnsi="宋体" w:cs="宋体"/>
          <w:b w:val="0"/>
          <w:bCs w:val="0"/>
          <w:i w:val="0"/>
          <w:iCs w:val="0"/>
          <w:color w:val="auto"/>
          <w:kern w:val="2"/>
          <w:sz w:val="24"/>
          <w:szCs w:val="24"/>
          <w:u w:val="none"/>
          <w:lang w:val="en-US" w:eastAsia="zh-CN" w:bidi="ar-SA"/>
        </w:rPr>
        <w:t>（7）参加政府采购活动前3年内在经营活动中没有重大违法记录的书面声明；</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cs="宋体"/>
          <w:b w:val="0"/>
          <w:bCs w:val="0"/>
          <w:i w:val="0"/>
          <w:iCs w:val="0"/>
          <w:color w:val="auto"/>
          <w:kern w:val="2"/>
          <w:sz w:val="24"/>
          <w:szCs w:val="24"/>
          <w:u w:val="none"/>
          <w:lang w:val="en-US" w:eastAsia="zh-CN" w:bidi="ar-SA"/>
        </w:rPr>
      </w:pPr>
      <w:bookmarkStart w:id="11" w:name="_Toc28359004"/>
      <w:bookmarkStart w:id="12" w:name="_Toc28359081"/>
      <w:r>
        <w:rPr>
          <w:rFonts w:hint="eastAsia" w:ascii="宋体" w:hAnsi="宋体" w:cs="宋体"/>
          <w:b w:val="0"/>
          <w:bCs w:val="0"/>
          <w:i w:val="0"/>
          <w:iCs w:val="0"/>
          <w:color w:val="auto"/>
          <w:kern w:val="2"/>
          <w:sz w:val="24"/>
          <w:szCs w:val="24"/>
          <w:u w:val="none"/>
          <w:lang w:val="en-US" w:eastAsia="zh-CN" w:bidi="ar-SA"/>
        </w:rPr>
        <w:t>2.落实政府采购政策需满足的资格要求：无</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cs="宋体"/>
          <w:b w:val="0"/>
          <w:bCs w:val="0"/>
          <w:i w:val="0"/>
          <w:iCs w:val="0"/>
          <w:color w:val="auto"/>
          <w:kern w:val="2"/>
          <w:sz w:val="24"/>
          <w:szCs w:val="24"/>
          <w:u w:val="none"/>
          <w:lang w:val="en-US" w:eastAsia="zh-CN" w:bidi="ar-SA"/>
        </w:rPr>
      </w:pPr>
      <w:r>
        <w:rPr>
          <w:rFonts w:hint="eastAsia" w:ascii="宋体" w:hAnsi="宋体" w:cs="宋体"/>
          <w:b w:val="0"/>
          <w:bCs w:val="0"/>
          <w:i w:val="0"/>
          <w:iCs w:val="0"/>
          <w:color w:val="auto"/>
          <w:kern w:val="2"/>
          <w:sz w:val="24"/>
          <w:szCs w:val="24"/>
          <w:u w:val="none"/>
          <w:lang w:val="en-US" w:eastAsia="zh-CN" w:bidi="ar-SA"/>
        </w:rPr>
        <w:t>3.本项目的特定资格要求：无</w:t>
      </w:r>
    </w:p>
    <w:p>
      <w:pPr>
        <w:pageBreakBefore w:val="0"/>
        <w:widowControl w:val="0"/>
        <w:kinsoku/>
        <w:wordWrap/>
        <w:overflowPunct/>
        <w:topLinePunct w:val="0"/>
        <w:bidi w:val="0"/>
        <w:snapToGrid/>
        <w:spacing w:line="400" w:lineRule="exact"/>
        <w:ind w:firstLine="482" w:firstLineChars="200"/>
        <w:textAlignment w:val="auto"/>
        <w:rPr>
          <w:rFonts w:hint="eastAsia" w:ascii="宋体" w:hAnsi="宋体" w:cs="宋体"/>
          <w:b/>
          <w:bCs/>
          <w:i w:val="0"/>
          <w:iCs w:val="0"/>
          <w:color w:val="auto"/>
          <w:kern w:val="2"/>
          <w:sz w:val="24"/>
          <w:szCs w:val="24"/>
          <w:u w:val="none"/>
          <w:lang w:val="en-US" w:eastAsia="zh-CN" w:bidi="ar-SA"/>
        </w:rPr>
      </w:pPr>
      <w:bookmarkStart w:id="13" w:name="_Toc35393623"/>
      <w:bookmarkStart w:id="14" w:name="_Toc35393792"/>
      <w:r>
        <w:rPr>
          <w:rFonts w:hint="eastAsia" w:ascii="宋体" w:hAnsi="宋体" w:cs="宋体"/>
          <w:b/>
          <w:bCs/>
          <w:i w:val="0"/>
          <w:iCs w:val="0"/>
          <w:color w:val="auto"/>
          <w:kern w:val="2"/>
          <w:sz w:val="24"/>
          <w:szCs w:val="24"/>
          <w:u w:val="none"/>
          <w:lang w:val="en-US" w:eastAsia="zh-CN" w:bidi="ar-SA"/>
        </w:rPr>
        <w:t>三、获取招标文件</w:t>
      </w:r>
      <w:bookmarkEnd w:id="11"/>
      <w:bookmarkEnd w:id="12"/>
      <w:bookmarkEnd w:id="13"/>
      <w:bookmarkEnd w:id="14"/>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cs="宋体"/>
          <w:b w:val="0"/>
          <w:bCs w:val="0"/>
          <w:i w:val="0"/>
          <w:iCs w:val="0"/>
          <w:color w:val="auto"/>
          <w:kern w:val="2"/>
          <w:sz w:val="24"/>
          <w:szCs w:val="24"/>
          <w:u w:val="none"/>
          <w:lang w:val="en-US" w:eastAsia="zh-CN" w:bidi="ar-SA"/>
        </w:rPr>
      </w:pPr>
      <w:r>
        <w:rPr>
          <w:rFonts w:hint="eastAsia" w:ascii="宋体" w:hAnsi="宋体" w:cs="宋体"/>
          <w:b w:val="0"/>
          <w:bCs w:val="0"/>
          <w:i w:val="0"/>
          <w:iCs w:val="0"/>
          <w:color w:val="auto"/>
          <w:kern w:val="2"/>
          <w:sz w:val="24"/>
          <w:szCs w:val="24"/>
          <w:u w:val="none"/>
          <w:lang w:val="en-US" w:eastAsia="zh-CN" w:bidi="ar-SA"/>
        </w:rPr>
        <w:t>时间：2022年7月8日至 2022年7月20</w:t>
      </w:r>
      <w:bookmarkStart w:id="29" w:name="_GoBack"/>
      <w:bookmarkEnd w:id="29"/>
      <w:r>
        <w:rPr>
          <w:rFonts w:hint="eastAsia" w:ascii="宋体" w:hAnsi="宋体" w:cs="宋体"/>
          <w:b w:val="0"/>
          <w:bCs w:val="0"/>
          <w:i w:val="0"/>
          <w:iCs w:val="0"/>
          <w:color w:val="auto"/>
          <w:kern w:val="2"/>
          <w:sz w:val="24"/>
          <w:szCs w:val="24"/>
          <w:u w:val="none"/>
          <w:lang w:val="en-US" w:eastAsia="zh-CN" w:bidi="ar-SA"/>
        </w:rPr>
        <w:t>日，每天上午10：00至14：00，下午15：30至19：30（北京时间，法定节假日除外）</w:t>
      </w:r>
    </w:p>
    <w:p>
      <w:pPr>
        <w:pageBreakBefore w:val="0"/>
        <w:widowControl w:val="0"/>
        <w:kinsoku/>
        <w:wordWrap/>
        <w:overflowPunct/>
        <w:topLinePunct w:val="0"/>
        <w:bidi w:val="0"/>
        <w:snapToGrid/>
        <w:spacing w:line="400" w:lineRule="exact"/>
        <w:ind w:firstLine="480" w:firstLineChars="200"/>
        <w:textAlignment w:val="auto"/>
        <w:rPr>
          <w:rFonts w:hint="default" w:ascii="宋体" w:hAnsi="宋体" w:cs="宋体"/>
          <w:b w:val="0"/>
          <w:bCs w:val="0"/>
          <w:i w:val="0"/>
          <w:iCs w:val="0"/>
          <w:color w:val="auto"/>
          <w:kern w:val="2"/>
          <w:sz w:val="24"/>
          <w:szCs w:val="24"/>
          <w:u w:val="none"/>
          <w:lang w:val="en-US" w:eastAsia="zh-CN" w:bidi="ar-SA"/>
        </w:rPr>
      </w:pPr>
      <w:r>
        <w:rPr>
          <w:rFonts w:hint="eastAsia" w:ascii="宋体" w:hAnsi="宋体" w:cs="宋体"/>
          <w:b w:val="0"/>
          <w:bCs w:val="0"/>
          <w:i w:val="0"/>
          <w:iCs w:val="0"/>
          <w:color w:val="auto"/>
          <w:kern w:val="2"/>
          <w:sz w:val="24"/>
          <w:szCs w:val="24"/>
          <w:u w:val="none"/>
          <w:lang w:val="en-US" w:eastAsia="zh-CN" w:bidi="ar-SA"/>
        </w:rPr>
        <w:t>地点：新疆政采云平台下载</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cs="宋体"/>
          <w:b w:val="0"/>
          <w:bCs w:val="0"/>
          <w:i w:val="0"/>
          <w:iCs w:val="0"/>
          <w:color w:val="auto"/>
          <w:kern w:val="2"/>
          <w:sz w:val="24"/>
          <w:szCs w:val="24"/>
          <w:u w:val="none"/>
          <w:lang w:val="en-US" w:eastAsia="zh-CN" w:bidi="ar-SA"/>
        </w:rPr>
      </w:pPr>
      <w:r>
        <w:rPr>
          <w:rFonts w:hint="eastAsia" w:ascii="宋体" w:hAnsi="宋体" w:cs="宋体"/>
          <w:b w:val="0"/>
          <w:bCs w:val="0"/>
          <w:i w:val="0"/>
          <w:iCs w:val="0"/>
          <w:color w:val="auto"/>
          <w:kern w:val="2"/>
          <w:sz w:val="24"/>
          <w:szCs w:val="24"/>
          <w:u w:val="none"/>
          <w:lang w:val="en-US" w:eastAsia="zh-CN" w:bidi="ar-SA"/>
        </w:rPr>
        <w:t>方式：（登录政府采购云平台 → 项目采购 → 获取招标文件 → 申请，审核通过后可下载招标文件）</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cs="宋体"/>
          <w:b w:val="0"/>
          <w:bCs w:val="0"/>
          <w:i w:val="0"/>
          <w:iCs w:val="0"/>
          <w:color w:val="auto"/>
          <w:kern w:val="2"/>
          <w:sz w:val="24"/>
          <w:szCs w:val="24"/>
          <w:u w:val="none"/>
          <w:lang w:val="en-US" w:eastAsia="zh-CN" w:bidi="ar-SA"/>
        </w:rPr>
      </w:pPr>
      <w:r>
        <w:rPr>
          <w:rFonts w:hint="eastAsia" w:ascii="宋体" w:hAnsi="宋体" w:cs="宋体"/>
          <w:b w:val="0"/>
          <w:bCs w:val="0"/>
          <w:i w:val="0"/>
          <w:iCs w:val="0"/>
          <w:color w:val="auto"/>
          <w:kern w:val="2"/>
          <w:sz w:val="24"/>
          <w:szCs w:val="24"/>
          <w:u w:val="none"/>
          <w:lang w:val="en-US" w:eastAsia="zh-CN" w:bidi="ar-SA"/>
        </w:rPr>
        <w:t>售价：0元</w:t>
      </w:r>
    </w:p>
    <w:p>
      <w:pPr>
        <w:pageBreakBefore w:val="0"/>
        <w:widowControl w:val="0"/>
        <w:kinsoku/>
        <w:wordWrap/>
        <w:overflowPunct/>
        <w:topLinePunct w:val="0"/>
        <w:bidi w:val="0"/>
        <w:snapToGrid/>
        <w:spacing w:line="400" w:lineRule="exact"/>
        <w:ind w:firstLine="482" w:firstLineChars="200"/>
        <w:textAlignment w:val="auto"/>
        <w:rPr>
          <w:rFonts w:hint="eastAsia" w:ascii="宋体" w:hAnsi="宋体" w:cs="宋体"/>
          <w:b/>
          <w:bCs/>
          <w:i w:val="0"/>
          <w:iCs w:val="0"/>
          <w:color w:val="auto"/>
          <w:kern w:val="2"/>
          <w:sz w:val="24"/>
          <w:szCs w:val="24"/>
          <w:u w:val="none"/>
          <w:lang w:val="en-US" w:eastAsia="zh-CN" w:bidi="ar-SA"/>
        </w:rPr>
      </w:pPr>
      <w:bookmarkStart w:id="15" w:name="_Toc28359005"/>
      <w:bookmarkStart w:id="16" w:name="_Toc28359082"/>
      <w:bookmarkStart w:id="17" w:name="_Toc35393793"/>
      <w:bookmarkStart w:id="18" w:name="_Toc35393624"/>
      <w:r>
        <w:rPr>
          <w:rFonts w:hint="eastAsia" w:ascii="宋体" w:hAnsi="宋体" w:cs="宋体"/>
          <w:b/>
          <w:bCs/>
          <w:i w:val="0"/>
          <w:iCs w:val="0"/>
          <w:color w:val="auto"/>
          <w:kern w:val="2"/>
          <w:sz w:val="24"/>
          <w:szCs w:val="24"/>
          <w:u w:val="none"/>
          <w:lang w:val="en-US" w:eastAsia="zh-CN" w:bidi="ar-SA"/>
        </w:rPr>
        <w:t>四、提交投标文件</w:t>
      </w:r>
      <w:bookmarkEnd w:id="15"/>
      <w:bookmarkEnd w:id="16"/>
      <w:r>
        <w:rPr>
          <w:rFonts w:hint="eastAsia" w:ascii="宋体" w:hAnsi="宋体" w:cs="宋体"/>
          <w:b/>
          <w:bCs/>
          <w:i w:val="0"/>
          <w:iCs w:val="0"/>
          <w:color w:val="auto"/>
          <w:kern w:val="2"/>
          <w:sz w:val="24"/>
          <w:szCs w:val="24"/>
          <w:u w:val="none"/>
          <w:lang w:val="en-US" w:eastAsia="zh-CN" w:bidi="ar-SA"/>
        </w:rPr>
        <w:t>截止时间、开标时间和地点</w:t>
      </w:r>
      <w:bookmarkEnd w:id="17"/>
      <w:bookmarkEnd w:id="18"/>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cs="宋体"/>
          <w:b w:val="0"/>
          <w:bCs w:val="0"/>
          <w:i w:val="0"/>
          <w:iCs w:val="0"/>
          <w:color w:val="auto"/>
          <w:kern w:val="2"/>
          <w:sz w:val="24"/>
          <w:szCs w:val="24"/>
          <w:u w:val="none"/>
          <w:lang w:val="en-US" w:eastAsia="zh-CN" w:bidi="ar-SA"/>
        </w:rPr>
      </w:pPr>
      <w:r>
        <w:rPr>
          <w:rFonts w:hint="eastAsia" w:ascii="宋体" w:hAnsi="宋体" w:cs="宋体"/>
          <w:b w:val="0"/>
          <w:bCs w:val="0"/>
          <w:i w:val="0"/>
          <w:iCs w:val="0"/>
          <w:color w:val="auto"/>
          <w:kern w:val="2"/>
          <w:sz w:val="24"/>
          <w:szCs w:val="24"/>
          <w:u w:val="none"/>
          <w:lang w:val="en-US" w:eastAsia="zh-CN" w:bidi="ar-SA"/>
        </w:rPr>
        <w:t>时间：2022年7月29日16点00分（北京时间）</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cs="宋体"/>
          <w:b w:val="0"/>
          <w:bCs w:val="0"/>
          <w:i w:val="0"/>
          <w:iCs w:val="0"/>
          <w:color w:val="auto"/>
          <w:kern w:val="2"/>
          <w:sz w:val="24"/>
          <w:szCs w:val="24"/>
          <w:u w:val="none"/>
          <w:lang w:val="en-US" w:eastAsia="zh-CN" w:bidi="ar-SA"/>
        </w:rPr>
      </w:pPr>
      <w:r>
        <w:rPr>
          <w:rFonts w:hint="eastAsia" w:ascii="宋体" w:hAnsi="宋体" w:cs="宋体"/>
          <w:b w:val="0"/>
          <w:bCs w:val="0"/>
          <w:i w:val="0"/>
          <w:iCs w:val="0"/>
          <w:color w:val="auto"/>
          <w:kern w:val="2"/>
          <w:sz w:val="24"/>
          <w:szCs w:val="24"/>
          <w:u w:val="none"/>
          <w:lang w:val="en-US" w:eastAsia="zh-CN" w:bidi="ar-SA"/>
        </w:rPr>
        <w:t>地点：泽普县行政服务中心B栋3楼开标室</w:t>
      </w:r>
    </w:p>
    <w:p>
      <w:pPr>
        <w:pageBreakBefore w:val="0"/>
        <w:widowControl w:val="0"/>
        <w:kinsoku/>
        <w:wordWrap/>
        <w:overflowPunct/>
        <w:topLinePunct w:val="0"/>
        <w:bidi w:val="0"/>
        <w:snapToGrid/>
        <w:spacing w:line="400" w:lineRule="exact"/>
        <w:ind w:firstLine="482" w:firstLineChars="200"/>
        <w:textAlignment w:val="auto"/>
        <w:rPr>
          <w:rFonts w:hint="eastAsia" w:ascii="宋体" w:hAnsi="宋体" w:cs="宋体"/>
          <w:b/>
          <w:bCs/>
          <w:i w:val="0"/>
          <w:iCs w:val="0"/>
          <w:color w:val="auto"/>
          <w:kern w:val="2"/>
          <w:sz w:val="24"/>
          <w:szCs w:val="24"/>
          <w:u w:val="none"/>
          <w:lang w:val="en-US" w:eastAsia="zh-CN" w:bidi="ar-SA"/>
        </w:rPr>
      </w:pPr>
      <w:bookmarkStart w:id="19" w:name="_Toc28359007"/>
      <w:bookmarkStart w:id="20" w:name="_Toc35393625"/>
      <w:bookmarkStart w:id="21" w:name="_Toc28359084"/>
      <w:bookmarkStart w:id="22" w:name="_Toc35393794"/>
      <w:r>
        <w:rPr>
          <w:rFonts w:hint="eastAsia" w:ascii="宋体" w:hAnsi="宋体" w:cs="宋体"/>
          <w:b/>
          <w:bCs/>
          <w:i w:val="0"/>
          <w:iCs w:val="0"/>
          <w:color w:val="auto"/>
          <w:kern w:val="2"/>
          <w:sz w:val="24"/>
          <w:szCs w:val="24"/>
          <w:u w:val="none"/>
          <w:lang w:val="en-US" w:eastAsia="zh-CN" w:bidi="ar-SA"/>
        </w:rPr>
        <w:t>五、公告期限</w:t>
      </w:r>
      <w:bookmarkEnd w:id="19"/>
      <w:bookmarkEnd w:id="20"/>
      <w:bookmarkEnd w:id="21"/>
      <w:bookmarkEnd w:id="22"/>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自本公告发布之日起5个工作日。</w:t>
      </w:r>
    </w:p>
    <w:p>
      <w:pPr>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val="0"/>
          <w:bCs w:val="0"/>
          <w:i w:val="0"/>
          <w:iCs w:val="0"/>
          <w:color w:val="auto"/>
          <w:kern w:val="2"/>
          <w:sz w:val="24"/>
          <w:szCs w:val="24"/>
          <w:u w:val="none"/>
          <w:lang w:val="en-US" w:eastAsia="zh-CN" w:bidi="ar-SA"/>
        </w:rPr>
      </w:pPr>
      <w:bookmarkStart w:id="23" w:name="_Toc35393626"/>
      <w:bookmarkStart w:id="24" w:name="_Toc35393795"/>
      <w:r>
        <w:rPr>
          <w:rFonts w:hint="eastAsia" w:ascii="宋体" w:hAnsi="宋体" w:eastAsia="宋体" w:cs="宋体"/>
          <w:b/>
          <w:bCs/>
          <w:i w:val="0"/>
          <w:iCs w:val="0"/>
          <w:color w:val="auto"/>
          <w:kern w:val="2"/>
          <w:sz w:val="24"/>
          <w:szCs w:val="24"/>
          <w:u w:val="none"/>
          <w:lang w:val="en-US" w:eastAsia="zh-CN" w:bidi="ar-SA"/>
        </w:rPr>
        <w:t>六、其他补充事宜</w:t>
      </w:r>
      <w:bookmarkEnd w:id="23"/>
      <w:bookmarkEnd w:id="24"/>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 w:val="0"/>
          <w:bCs w:val="0"/>
          <w:i w:val="0"/>
          <w:iCs w:val="0"/>
          <w:color w:val="auto"/>
          <w:kern w:val="2"/>
          <w:sz w:val="24"/>
          <w:szCs w:val="24"/>
          <w:u w:val="none"/>
          <w:lang w:val="en-US" w:eastAsia="zh-CN" w:bidi="ar-SA"/>
        </w:rPr>
      </w:pPr>
      <w:bookmarkStart w:id="25" w:name="_Toc35393627"/>
      <w:bookmarkStart w:id="26" w:name="_Toc35393796"/>
      <w:bookmarkStart w:id="27" w:name="_Toc28359008"/>
      <w:bookmarkStart w:id="28" w:name="_Toc28359085"/>
      <w:r>
        <w:rPr>
          <w:rFonts w:hint="eastAsia" w:ascii="宋体" w:hAnsi="宋体" w:eastAsia="宋体" w:cs="宋体"/>
          <w:b w:val="0"/>
          <w:bCs w:val="0"/>
          <w:i w:val="0"/>
          <w:iCs w:val="0"/>
          <w:color w:val="auto"/>
          <w:kern w:val="2"/>
          <w:sz w:val="24"/>
          <w:szCs w:val="24"/>
          <w:u w:val="none"/>
          <w:lang w:val="en-US" w:eastAsia="zh-CN" w:bidi="ar-SA"/>
        </w:rPr>
        <w:t>特别提示：</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1、超过200万元的货物和服务采购项目、超过400万元的工程采购项目中适宜由中小企业提供的，预留该部分采购项目预算总额的40%以上专门面向中小企业采购，其中预留给小微企业的比例不低于60%。</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bCs/>
          <w:i w:val="0"/>
          <w:iCs w:val="0"/>
          <w:color w:val="auto"/>
          <w:kern w:val="2"/>
          <w:sz w:val="24"/>
          <w:szCs w:val="24"/>
          <w:u w:val="none"/>
          <w:lang w:val="en-US" w:eastAsia="zh-CN" w:bidi="ar-SA"/>
        </w:rPr>
        <w:t>七、对本次招标提出询问，请按以下方式联系。</w:t>
      </w:r>
      <w:bookmarkEnd w:id="25"/>
      <w:bookmarkEnd w:id="26"/>
      <w:bookmarkEnd w:id="27"/>
      <w:bookmarkEnd w:id="28"/>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1.采购人信息</w:t>
      </w:r>
    </w:p>
    <w:p>
      <w:pPr>
        <w:pageBreakBefore w:val="0"/>
        <w:widowControl w:val="0"/>
        <w:kinsoku/>
        <w:wordWrap/>
        <w:overflowPunct/>
        <w:topLinePunct w:val="0"/>
        <w:bidi w:val="0"/>
        <w:snapToGrid/>
        <w:spacing w:line="400" w:lineRule="exact"/>
        <w:ind w:firstLine="480" w:firstLineChars="200"/>
        <w:textAlignment w:val="auto"/>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名 称：</w:t>
      </w:r>
      <w:r>
        <w:rPr>
          <w:rFonts w:hint="eastAsia" w:ascii="宋体" w:hAnsi="宋体" w:cs="宋体"/>
          <w:b w:val="0"/>
          <w:bCs w:val="0"/>
          <w:i w:val="0"/>
          <w:iCs w:val="0"/>
          <w:color w:val="auto"/>
          <w:kern w:val="2"/>
          <w:sz w:val="24"/>
          <w:szCs w:val="24"/>
          <w:u w:val="none"/>
          <w:lang w:val="en-US" w:eastAsia="zh-CN" w:bidi="ar-SA"/>
        </w:rPr>
        <w:t>泽普县教育局</w:t>
      </w:r>
    </w:p>
    <w:p>
      <w:pPr>
        <w:pageBreakBefore w:val="0"/>
        <w:widowControl w:val="0"/>
        <w:kinsoku/>
        <w:wordWrap/>
        <w:overflowPunct/>
        <w:topLinePunct w:val="0"/>
        <w:bidi w:val="0"/>
        <w:snapToGrid/>
        <w:spacing w:line="400" w:lineRule="exact"/>
        <w:ind w:firstLine="480" w:firstLineChars="200"/>
        <w:textAlignment w:val="auto"/>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地 址：</w:t>
      </w:r>
      <w:r>
        <w:rPr>
          <w:rFonts w:hint="eastAsia" w:ascii="宋体" w:hAnsi="宋体" w:cs="宋体"/>
          <w:b w:val="0"/>
          <w:bCs w:val="0"/>
          <w:i w:val="0"/>
          <w:iCs w:val="0"/>
          <w:color w:val="auto"/>
          <w:kern w:val="2"/>
          <w:sz w:val="24"/>
          <w:szCs w:val="24"/>
          <w:u w:val="none"/>
          <w:lang w:val="en-US" w:eastAsia="zh-CN" w:bidi="ar-SA"/>
        </w:rPr>
        <w:t>泽普县教育局</w:t>
      </w:r>
    </w:p>
    <w:p>
      <w:pPr>
        <w:pageBreakBefore w:val="0"/>
        <w:widowControl w:val="0"/>
        <w:kinsoku/>
        <w:wordWrap/>
        <w:overflowPunct/>
        <w:topLinePunct w:val="0"/>
        <w:bidi w:val="0"/>
        <w:snapToGrid/>
        <w:spacing w:line="400" w:lineRule="exact"/>
        <w:ind w:firstLine="480" w:firstLineChars="200"/>
        <w:textAlignment w:val="auto"/>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联系方式：0998-8245393</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2.采购代理机构信息</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名 称：新疆建疆富民项目管理有限公司</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地 址：新疆喀什地区喀什市恰萨街道多来特巴格路社区艾尔斯兰汗南路003号1幢8层8-2号010、011、012</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联系方式：18799895310</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3.项目联系方式</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项目联系人：李境争</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auto"/>
          <w:kern w:val="2"/>
          <w:sz w:val="24"/>
          <w:szCs w:val="24"/>
          <w:u w:val="none"/>
          <w:lang w:val="en-US" w:eastAsia="zh-CN" w:bidi="ar-SA"/>
        </w:rPr>
        <w:t>电 话：18799895310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OGM4MDRiZjkxNGNmMzE2NWNlMzI0ZmJiN2YzNzcifQ=="/>
  </w:docVars>
  <w:rsids>
    <w:rsidRoot w:val="00000000"/>
    <w:rsid w:val="006007A2"/>
    <w:rsid w:val="009F4C1B"/>
    <w:rsid w:val="03906E35"/>
    <w:rsid w:val="05CE3574"/>
    <w:rsid w:val="066F3D59"/>
    <w:rsid w:val="07AC2BA4"/>
    <w:rsid w:val="0AFD3C4B"/>
    <w:rsid w:val="0CEA34DE"/>
    <w:rsid w:val="14867AAB"/>
    <w:rsid w:val="14CA2EEF"/>
    <w:rsid w:val="15492935"/>
    <w:rsid w:val="186F3018"/>
    <w:rsid w:val="1A1A0695"/>
    <w:rsid w:val="23892472"/>
    <w:rsid w:val="2812057C"/>
    <w:rsid w:val="297932E0"/>
    <w:rsid w:val="2A4063D8"/>
    <w:rsid w:val="2A7249E9"/>
    <w:rsid w:val="2D722181"/>
    <w:rsid w:val="2D7D1DE5"/>
    <w:rsid w:val="309C6605"/>
    <w:rsid w:val="32967772"/>
    <w:rsid w:val="333467A8"/>
    <w:rsid w:val="370D067C"/>
    <w:rsid w:val="3A5C647E"/>
    <w:rsid w:val="3B9209A0"/>
    <w:rsid w:val="3F3A6AF8"/>
    <w:rsid w:val="3FA8162B"/>
    <w:rsid w:val="444F0883"/>
    <w:rsid w:val="44F262EC"/>
    <w:rsid w:val="455F40E0"/>
    <w:rsid w:val="4A2A1B98"/>
    <w:rsid w:val="4B726AC5"/>
    <w:rsid w:val="4CCA1EAB"/>
    <w:rsid w:val="4F3F33C9"/>
    <w:rsid w:val="50AC1BEE"/>
    <w:rsid w:val="52F93A46"/>
    <w:rsid w:val="56630DAB"/>
    <w:rsid w:val="56664663"/>
    <w:rsid w:val="5C87510A"/>
    <w:rsid w:val="5E2F58BB"/>
    <w:rsid w:val="5ECC67A4"/>
    <w:rsid w:val="614A5603"/>
    <w:rsid w:val="67E714F2"/>
    <w:rsid w:val="69036813"/>
    <w:rsid w:val="692F2337"/>
    <w:rsid w:val="6C2B4717"/>
    <w:rsid w:val="6D261CBD"/>
    <w:rsid w:val="6DE93FE9"/>
    <w:rsid w:val="6E2265A6"/>
    <w:rsid w:val="6E532F26"/>
    <w:rsid w:val="6FF40417"/>
    <w:rsid w:val="72704AEA"/>
    <w:rsid w:val="73461D7B"/>
    <w:rsid w:val="757B5B66"/>
    <w:rsid w:val="78886D34"/>
    <w:rsid w:val="78AF56D6"/>
    <w:rsid w:val="797253F1"/>
    <w:rsid w:val="79D5724C"/>
    <w:rsid w:val="7A394E1F"/>
    <w:rsid w:val="7CBB707D"/>
    <w:rsid w:val="7CBD0BD2"/>
    <w:rsid w:val="7E7D5AD6"/>
    <w:rsid w:val="7FEE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eastAsiaTheme="minorEastAsia" w:cstheme="minorBidi"/>
      <w:szCs w:val="22"/>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TML Sample"/>
    <w:basedOn w:val="7"/>
    <w:qFormat/>
    <w:uiPriority w:val="0"/>
    <w:rPr>
      <w:rFonts w:ascii="Courier New" w:hAnsi="Courier New"/>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1459</Words>
  <Characters>1665</Characters>
  <Lines>0</Lines>
  <Paragraphs>0</Paragraphs>
  <TotalTime>0</TotalTime>
  <ScaleCrop>false</ScaleCrop>
  <LinksUpToDate>false</LinksUpToDate>
  <CharactersWithSpaces>1695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竞争</cp:lastModifiedBy>
  <dcterms:modified xsi:type="dcterms:W3CDTF">2022-07-07T10:11:31Z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EC7401F5DBBC4859A7D169CD63D08C41</vt:lpwstr>
  </property>
</Properties>
</file>