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 Light" w:hAnsi="微软雅黑 Light" w:eastAsia="微软雅黑 Light" w:cs="微软雅黑 Light"/>
          <w:b/>
          <w:bCs/>
          <w:sz w:val="32"/>
          <w:szCs w:val="40"/>
        </w:rPr>
      </w:pPr>
      <w:r>
        <w:rPr>
          <w:rFonts w:hint="eastAsia" w:ascii="微软雅黑 Light" w:hAnsi="微软雅黑 Light" w:eastAsia="微软雅黑 Light" w:cs="微软雅黑 Light"/>
          <w:b/>
          <w:bCs/>
          <w:sz w:val="32"/>
          <w:szCs w:val="40"/>
        </w:rPr>
        <w:t>喀什第六中学2022年床上用品采购项目</w:t>
      </w:r>
    </w:p>
    <w:p>
      <w:pPr>
        <w:jc w:val="center"/>
        <w:rPr>
          <w:rFonts w:hint="eastAsia" w:ascii="微软雅黑 Light" w:hAnsi="微软雅黑 Light" w:eastAsia="微软雅黑 Light" w:cs="微软雅黑 Light"/>
          <w:b/>
          <w:bCs/>
          <w:sz w:val="32"/>
          <w:szCs w:val="40"/>
        </w:rPr>
      </w:pPr>
      <w:r>
        <w:rPr>
          <w:rFonts w:hint="eastAsia" w:ascii="微软雅黑 Light" w:hAnsi="微软雅黑 Light" w:eastAsia="微软雅黑 Light" w:cs="微软雅黑 Light"/>
          <w:b/>
          <w:bCs/>
          <w:sz w:val="32"/>
          <w:szCs w:val="40"/>
        </w:rPr>
        <w:t>中标公告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0"/>
        <w:textAlignment w:val="auto"/>
        <w:rPr>
          <w:rFonts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一、项目编号：</w:t>
      </w: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 XJYS-CS-2022-010 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00" w:lineRule="exact"/>
        <w:ind w:left="0" w:right="0" w:firstLine="0"/>
        <w:jc w:val="both"/>
        <w:textAlignment w:val="auto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二、项目名称：</w:t>
      </w:r>
      <w:r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 喀什第六中学2022年床上用品采购项目  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225" w:afterAutospacing="0" w:line="30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三、中标（成交）信息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 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/>
        <w:textAlignment w:val="auto"/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1.中标结果：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/>
        <w:textAlignment w:val="auto"/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      </w:t>
      </w:r>
    </w:p>
    <w:tbl>
      <w:tblPr>
        <w:tblStyle w:val="3"/>
        <w:tblW w:w="523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54"/>
        <w:gridCol w:w="1063"/>
        <w:gridCol w:w="1039"/>
        <w:gridCol w:w="599"/>
        <w:gridCol w:w="637"/>
        <w:gridCol w:w="843"/>
        <w:gridCol w:w="1182"/>
        <w:gridCol w:w="861"/>
        <w:gridCol w:w="1166"/>
        <w:gridCol w:w="9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6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58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标项名称</w:t>
            </w:r>
          </w:p>
        </w:tc>
        <w:tc>
          <w:tcPr>
            <w:tcW w:w="576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规格型号</w:t>
            </w:r>
          </w:p>
        </w:tc>
        <w:tc>
          <w:tcPr>
            <w:tcW w:w="332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数量</w:t>
            </w:r>
          </w:p>
        </w:tc>
        <w:tc>
          <w:tcPr>
            <w:tcW w:w="35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单位</w:t>
            </w:r>
          </w:p>
        </w:tc>
        <w:tc>
          <w:tcPr>
            <w:tcW w:w="46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单价(元)</w:t>
            </w:r>
          </w:p>
        </w:tc>
        <w:tc>
          <w:tcPr>
            <w:tcW w:w="655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总价(元)</w:t>
            </w:r>
          </w:p>
        </w:tc>
        <w:tc>
          <w:tcPr>
            <w:tcW w:w="47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中标供应商名称</w:t>
            </w:r>
          </w:p>
        </w:tc>
        <w:tc>
          <w:tcPr>
            <w:tcW w:w="646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中标供应商地址</w:t>
            </w:r>
          </w:p>
        </w:tc>
        <w:tc>
          <w:tcPr>
            <w:tcW w:w="53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中标供应商统一社会信用代码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6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58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喀什第六中学为学生减轻负担、统一内务标准被褥、枕头、床上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件套采购</w:t>
            </w:r>
          </w:p>
        </w:tc>
        <w:tc>
          <w:tcPr>
            <w:tcW w:w="576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喀什第六中学为学生减轻负担、统一内务标准被褥、枕头、床上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件套采购</w:t>
            </w:r>
          </w:p>
        </w:tc>
        <w:tc>
          <w:tcPr>
            <w:tcW w:w="332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35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床</w:t>
            </w:r>
          </w:p>
        </w:tc>
        <w:tc>
          <w:tcPr>
            <w:tcW w:w="46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255.56</w:t>
            </w:r>
          </w:p>
        </w:tc>
        <w:tc>
          <w:tcPr>
            <w:tcW w:w="655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报价:690000(元)</w:t>
            </w:r>
          </w:p>
        </w:tc>
        <w:tc>
          <w:tcPr>
            <w:tcW w:w="47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莎车鸿亿服饰有限公司</w:t>
            </w:r>
          </w:p>
        </w:tc>
        <w:tc>
          <w:tcPr>
            <w:tcW w:w="646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新疆喀什地区莎车县阿尔斯兰巴格乡古扎8村卫星工厂内</w:t>
            </w:r>
          </w:p>
        </w:tc>
        <w:tc>
          <w:tcPr>
            <w:tcW w:w="53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91653125MA7KF9D669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line="300" w:lineRule="exact"/>
        <w:ind w:left="0" w:firstLine="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                      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00" w:lineRule="exact"/>
        <w:ind w:left="0" w:right="0" w:firstLine="0"/>
        <w:jc w:val="both"/>
        <w:textAlignment w:val="auto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四、主要标的信息</w:t>
      </w:r>
      <w:r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 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/>
        <w:textAlignment w:val="auto"/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货物类主要标的信息： 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/>
        <w:textAlignment w:val="auto"/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       </w:t>
      </w:r>
    </w:p>
    <w:tbl>
      <w:tblPr>
        <w:tblStyle w:val="3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24"/>
        <w:gridCol w:w="1276"/>
        <w:gridCol w:w="1108"/>
        <w:gridCol w:w="1013"/>
        <w:gridCol w:w="1032"/>
        <w:gridCol w:w="1239"/>
        <w:gridCol w:w="221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74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标项名称</w:t>
            </w:r>
          </w:p>
        </w:tc>
        <w:tc>
          <w:tcPr>
            <w:tcW w:w="64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标的名称</w:t>
            </w:r>
          </w:p>
        </w:tc>
        <w:tc>
          <w:tcPr>
            <w:tcW w:w="588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品牌</w:t>
            </w:r>
          </w:p>
        </w:tc>
        <w:tc>
          <w:tcPr>
            <w:tcW w:w="59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数量</w:t>
            </w:r>
          </w:p>
        </w:tc>
        <w:tc>
          <w:tcPr>
            <w:tcW w:w="71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单价(元)</w:t>
            </w:r>
          </w:p>
        </w:tc>
        <w:tc>
          <w:tcPr>
            <w:tcW w:w="1285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规格型号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74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喀什第六中学为学生减轻负担、统一内务标准被褥、枕头、床上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</w:t>
            </w:r>
            <w:bookmarkStart w:id="0" w:name="_GoBack"/>
            <w:bookmarkEnd w:id="0"/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件套采购</w:t>
            </w:r>
          </w:p>
        </w:tc>
        <w:tc>
          <w:tcPr>
            <w:tcW w:w="64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被子、褥子、三件套、枕芯及枕芯套、枕巾</w:t>
            </w:r>
          </w:p>
        </w:tc>
        <w:tc>
          <w:tcPr>
            <w:tcW w:w="588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鸿亿</w:t>
            </w:r>
          </w:p>
        </w:tc>
        <w:tc>
          <w:tcPr>
            <w:tcW w:w="59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2700</w:t>
            </w:r>
          </w:p>
        </w:tc>
        <w:tc>
          <w:tcPr>
            <w:tcW w:w="719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255.56</w:t>
            </w:r>
          </w:p>
        </w:tc>
        <w:tc>
          <w:tcPr>
            <w:tcW w:w="1285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被子尺寸：1.5m*2m，褥子尺寸：0.95m*2m，三件套（被套、床单、枕套）尺寸：床单：1.5X2m、被套：1.5X2m、枕套：0.7X0.45m，枕芯及枕芯套：枕芯尺寸：0.7m*0.4m、枕芯套尺寸：0.7*0.45m，枕巾尺寸：0.8m×0.5m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line="300" w:lineRule="exact"/>
        <w:ind w:left="0" w:firstLine="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00" w:lineRule="exact"/>
        <w:ind w:left="0" w:right="0" w:firstLine="0"/>
        <w:jc w:val="both"/>
        <w:textAlignment w:val="auto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五、评审专家名单：</w:t>
      </w:r>
      <w:r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 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 王风兰,刘红,谢静静 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 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00" w:lineRule="exact"/>
        <w:ind w:left="0" w:right="0" w:firstLine="0"/>
        <w:jc w:val="both"/>
        <w:textAlignment w:val="auto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六、代理服务收费标准及金额：</w:t>
      </w:r>
      <w:r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1.代理服务收费标准：根据发改价格[2015]299号文件收取 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 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2.代理服务收费金额（元）：10350 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00" w:lineRule="exact"/>
        <w:ind w:left="0" w:right="0" w:firstLine="0"/>
        <w:jc w:val="both"/>
        <w:textAlignment w:val="auto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七、公告期限</w:t>
      </w:r>
      <w:r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 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自本公告发布之日起1个工作日。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 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00" w:lineRule="exact"/>
        <w:ind w:left="0" w:right="0" w:firstLine="0"/>
        <w:jc w:val="both"/>
        <w:textAlignment w:val="auto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八、其他补充事宜</w:t>
      </w:r>
      <w:r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4"/>
          <w:szCs w:val="24"/>
        </w:rPr>
        <w:t>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  无 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           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00" w:lineRule="exact"/>
        <w:ind w:left="0" w:right="0" w:firstLine="0"/>
        <w:jc w:val="both"/>
        <w:textAlignment w:val="auto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九、对本次公告内容提出询问，请按以下方式联系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　　　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   </w:t>
      </w:r>
      <w:r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27"/>
          <w:szCs w:val="27"/>
        </w:rPr>
        <w:t> 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1.采购人信息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名 称：</w:t>
      </w:r>
      <w:r>
        <w:rPr>
          <w:rStyle w:val="6"/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新疆维吾尔自治区喀什第六中学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地 址：喀什市解放南路549号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联系方式：0998-6860616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2.采购代理机构信息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名 称：新疆屹昇工程项目管理有限公司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地 址：新疆喀什地区喀什市西域名都小区写字楼A区7楼1072室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联系方式：18152992226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3.项目联系方式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项目联系人：</w:t>
      </w:r>
      <w:r>
        <w:rPr>
          <w:rStyle w:val="6"/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张丽芳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exact"/>
        <w:ind w:left="0" w:right="0" w:firstLine="42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电 话：</w:t>
      </w:r>
      <w:r>
        <w:rPr>
          <w:rStyle w:val="6"/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18152992226</w:t>
      </w:r>
    </w:p>
    <w:p>
      <w:pPr>
        <w:jc w:val="both"/>
        <w:rPr>
          <w:rFonts w:hint="eastAsia" w:ascii="微软雅黑 Light" w:hAnsi="微软雅黑 Light" w:eastAsia="微软雅黑 Light" w:cs="微软雅黑 Light"/>
          <w:b/>
          <w:bCs/>
          <w:sz w:val="32"/>
          <w:szCs w:val="4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sans-serif">
    <w:altName w:val="Latha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tha">
    <w:panose1 w:val="02000400000000000000"/>
    <w:charset w:val="00"/>
    <w:family w:val="auto"/>
    <w:pitch w:val="default"/>
    <w:sig w:usb0="001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F81A48"/>
    <w:rsid w:val="07F81A48"/>
    <w:rsid w:val="41CC0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TML Sample"/>
    <w:basedOn w:val="4"/>
    <w:uiPriority w:val="0"/>
    <w:rPr>
      <w:rFonts w:ascii="Courier New" w:hAnsi="Courier Ne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2022-06-14T09:27:00Z</dcterms:created>
  <dc:creator>丶先生喜欢一个人</dc:creator>
  <cp:lastModifiedBy>丶先生喜欢一个人</cp:lastModifiedBy>
  <cp:lastPrinted>2022-06-14T09:30:00Z</cp:lastPrinted>
  <dcterms:modified xsi:type="dcterms:W3CDTF">2022-06-14T09:35:50Z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2052-11.1.0.11411</vt:lpwstr>
  </property>
  <property fmtid="{D5CDD505-2E9C-101B-9397-08002B2CF9AE}" pid="3" name="ICV">
    <vt:lpwstr>907E6E3F611E48778618B0FB5AFDD8C2</vt:lpwstr>
  </property>
</Properties>
</file>