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124" w:firstLineChars="400"/>
        <w:jc w:val="center"/>
        <w:rPr>
          <w:rFonts w:hint="eastAsia" w:eastAsia="宋体"/>
          <w:b/>
          <w:sz w:val="21"/>
          <w:szCs w:val="13"/>
          <w:lang w:val="en-US" w:eastAsia="zh-CN"/>
        </w:rPr>
      </w:pPr>
      <w:r>
        <w:rPr>
          <w:rFonts w:hint="eastAsia" w:eastAsia="宋体" w:cs="Times New Roman"/>
          <w:b/>
          <w:sz w:val="28"/>
          <w:szCs w:val="20"/>
          <w:lang w:val="en-US" w:eastAsia="zh-CN"/>
        </w:rPr>
        <w:t>洛浦县城区政府购买环卫一体化服务</w:t>
      </w:r>
      <w:r>
        <w:rPr>
          <w:rFonts w:eastAsia="宋体" w:cs="Times New Roman"/>
          <w:b/>
          <w:sz w:val="28"/>
          <w:szCs w:val="20"/>
        </w:rPr>
        <w:t>报名</w:t>
      </w:r>
      <w:r>
        <w:rPr>
          <w:rFonts w:hint="eastAsia" w:eastAsia="宋体" w:cs="Times New Roman"/>
          <w:b/>
          <w:sz w:val="28"/>
          <w:szCs w:val="20"/>
          <w:lang w:val="en-US" w:eastAsia="zh-CN"/>
        </w:rPr>
        <w:t>表</w:t>
      </w:r>
    </w:p>
    <w:p>
      <w:pPr>
        <w:pStyle w:val="2"/>
      </w:pPr>
    </w:p>
    <w:tbl>
      <w:tblPr>
        <w:tblStyle w:val="5"/>
        <w:tblpPr w:leftFromText="180" w:rightFromText="180" w:vertAnchor="text" w:horzAnchor="page" w:tblpX="1163" w:tblpY="76"/>
        <w:tblOverlap w:val="never"/>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08"/>
        <w:gridCol w:w="3118"/>
        <w:gridCol w:w="284"/>
        <w:gridCol w:w="1269"/>
        <w:gridCol w:w="3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trPr>
        <w:tc>
          <w:tcPr>
            <w:tcW w:w="1696" w:type="dxa"/>
            <w:gridSpan w:val="2"/>
            <w:noWrap w:val="0"/>
            <w:vAlign w:val="center"/>
          </w:tcPr>
          <w:p>
            <w:pPr>
              <w:spacing w:line="320" w:lineRule="exact"/>
              <w:jc w:val="center"/>
              <w:rPr>
                <w:rFonts w:ascii="宋体" w:hAnsi="宋体"/>
                <w:b/>
                <w:sz w:val="24"/>
                <w:szCs w:val="24"/>
              </w:rPr>
            </w:pPr>
            <w:r>
              <w:rPr>
                <w:rFonts w:hint="eastAsia" w:ascii="宋体" w:hAnsi="宋体"/>
                <w:b/>
                <w:sz w:val="24"/>
                <w:szCs w:val="24"/>
              </w:rPr>
              <w:t>投标企业</w:t>
            </w:r>
          </w:p>
          <w:p>
            <w:pPr>
              <w:spacing w:line="320" w:lineRule="exact"/>
              <w:jc w:val="center"/>
              <w:rPr>
                <w:rFonts w:ascii="宋体" w:hAnsi="宋体"/>
                <w:b/>
                <w:sz w:val="24"/>
                <w:szCs w:val="24"/>
              </w:rPr>
            </w:pPr>
            <w:r>
              <w:rPr>
                <w:rFonts w:hint="eastAsia" w:ascii="宋体" w:hAnsi="宋体"/>
                <w:b/>
                <w:sz w:val="24"/>
                <w:szCs w:val="24"/>
              </w:rPr>
              <w:t>（</w:t>
            </w:r>
            <w:r>
              <w:rPr>
                <w:rFonts w:ascii="宋体" w:hAnsi="宋体"/>
                <w:b/>
                <w:sz w:val="24"/>
                <w:szCs w:val="24"/>
              </w:rPr>
              <w:t>全</w:t>
            </w:r>
            <w:r>
              <w:rPr>
                <w:rFonts w:hint="eastAsia" w:ascii="宋体" w:hAnsi="宋体"/>
                <w:b/>
                <w:sz w:val="24"/>
                <w:szCs w:val="24"/>
              </w:rPr>
              <w:t>称</w:t>
            </w:r>
            <w:r>
              <w:rPr>
                <w:rFonts w:ascii="宋体" w:hAnsi="宋体"/>
                <w:b/>
                <w:sz w:val="24"/>
                <w:szCs w:val="24"/>
              </w:rPr>
              <w:t>）</w:t>
            </w:r>
          </w:p>
        </w:tc>
        <w:tc>
          <w:tcPr>
            <w:tcW w:w="8080" w:type="dxa"/>
            <w:gridSpan w:val="4"/>
            <w:noWrap w:val="0"/>
            <w:vAlign w:val="center"/>
          </w:tcPr>
          <w:p>
            <w:pPr>
              <w:spacing w:line="32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1696" w:type="dxa"/>
            <w:gridSpan w:val="2"/>
            <w:noWrap w:val="0"/>
            <w:vAlign w:val="center"/>
          </w:tcPr>
          <w:p>
            <w:pPr>
              <w:spacing w:line="320" w:lineRule="exact"/>
              <w:jc w:val="center"/>
              <w:rPr>
                <w:rFonts w:ascii="宋体" w:hAnsi="宋体"/>
                <w:b/>
                <w:sz w:val="24"/>
                <w:szCs w:val="24"/>
              </w:rPr>
            </w:pPr>
            <w:r>
              <w:rPr>
                <w:rFonts w:hint="eastAsia" w:ascii="宋体" w:hAnsi="宋体"/>
                <w:b/>
                <w:sz w:val="24"/>
                <w:szCs w:val="24"/>
              </w:rPr>
              <w:t>项目</w:t>
            </w:r>
            <w:r>
              <w:rPr>
                <w:rFonts w:ascii="宋体" w:hAnsi="宋体"/>
                <w:b/>
                <w:sz w:val="24"/>
                <w:szCs w:val="24"/>
              </w:rPr>
              <w:t>名称</w:t>
            </w:r>
          </w:p>
        </w:tc>
        <w:tc>
          <w:tcPr>
            <w:tcW w:w="8080" w:type="dxa"/>
            <w:gridSpan w:val="4"/>
            <w:noWrap w:val="0"/>
            <w:vAlign w:val="center"/>
          </w:tcPr>
          <w:p>
            <w:pPr>
              <w:spacing w:line="32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trPr>
        <w:tc>
          <w:tcPr>
            <w:tcW w:w="1696" w:type="dxa"/>
            <w:gridSpan w:val="2"/>
            <w:noWrap w:val="0"/>
            <w:vAlign w:val="center"/>
          </w:tcPr>
          <w:p>
            <w:pPr>
              <w:spacing w:line="320" w:lineRule="exact"/>
              <w:jc w:val="center"/>
              <w:rPr>
                <w:rFonts w:ascii="宋体" w:hAnsi="宋体"/>
                <w:b/>
                <w:sz w:val="24"/>
                <w:szCs w:val="24"/>
              </w:rPr>
            </w:pPr>
            <w:r>
              <w:rPr>
                <w:rFonts w:hint="eastAsia" w:ascii="宋体" w:hAnsi="宋体"/>
                <w:b/>
                <w:sz w:val="24"/>
                <w:szCs w:val="24"/>
              </w:rPr>
              <w:t>项目</w:t>
            </w:r>
            <w:r>
              <w:rPr>
                <w:rFonts w:ascii="宋体" w:hAnsi="宋体"/>
                <w:b/>
                <w:sz w:val="24"/>
                <w:szCs w:val="24"/>
              </w:rPr>
              <w:t>编号</w:t>
            </w:r>
          </w:p>
        </w:tc>
        <w:tc>
          <w:tcPr>
            <w:tcW w:w="3402" w:type="dxa"/>
            <w:gridSpan w:val="2"/>
            <w:noWrap w:val="0"/>
            <w:vAlign w:val="center"/>
          </w:tcPr>
          <w:p>
            <w:pPr>
              <w:spacing w:line="320" w:lineRule="exact"/>
              <w:jc w:val="center"/>
              <w:rPr>
                <w:rFonts w:ascii="宋体" w:hAnsi="宋体"/>
                <w:b/>
                <w:sz w:val="24"/>
                <w:szCs w:val="24"/>
                <w:lang w:val="en-US"/>
              </w:rPr>
            </w:pPr>
          </w:p>
        </w:tc>
        <w:tc>
          <w:tcPr>
            <w:tcW w:w="1269" w:type="dxa"/>
            <w:noWrap w:val="0"/>
            <w:vAlign w:val="center"/>
          </w:tcPr>
          <w:p>
            <w:pPr>
              <w:spacing w:line="320" w:lineRule="exact"/>
              <w:jc w:val="center"/>
              <w:rPr>
                <w:rFonts w:ascii="宋体" w:hAnsi="宋体"/>
                <w:b/>
                <w:sz w:val="24"/>
                <w:szCs w:val="24"/>
              </w:rPr>
            </w:pPr>
            <w:r>
              <w:rPr>
                <w:rFonts w:hint="eastAsia" w:ascii="宋体" w:hAnsi="宋体"/>
                <w:b/>
                <w:sz w:val="24"/>
                <w:szCs w:val="24"/>
              </w:rPr>
              <w:t>报名</w:t>
            </w:r>
            <w:r>
              <w:rPr>
                <w:rFonts w:ascii="宋体" w:hAnsi="宋体"/>
                <w:b/>
                <w:sz w:val="24"/>
                <w:szCs w:val="24"/>
              </w:rPr>
              <w:t>日期</w:t>
            </w:r>
          </w:p>
        </w:tc>
        <w:tc>
          <w:tcPr>
            <w:tcW w:w="3409" w:type="dxa"/>
            <w:noWrap w:val="0"/>
            <w:vAlign w:val="center"/>
          </w:tcPr>
          <w:p>
            <w:pPr>
              <w:spacing w:line="320" w:lineRule="exact"/>
              <w:jc w:val="center"/>
              <w:rPr>
                <w:rFonts w:ascii="宋体" w:hAnsi="宋体"/>
                <w:sz w:val="24"/>
                <w:szCs w:val="24"/>
              </w:rPr>
            </w:pPr>
            <w:r>
              <w:rPr>
                <w:rFonts w:hint="eastAsia" w:ascii="宋体" w:hAnsi="宋体"/>
                <w:sz w:val="24"/>
                <w:szCs w:val="24"/>
              </w:rPr>
              <w:t xml:space="preserve">   年   月  </w:t>
            </w:r>
            <w:r>
              <w:rPr>
                <w:rFonts w:ascii="宋体" w:hAnsi="宋体"/>
                <w:sz w:val="24"/>
                <w:szCs w:val="24"/>
              </w:rPr>
              <w:t xml:space="preserve">  </w:t>
            </w:r>
            <w:r>
              <w:rPr>
                <w:rFonts w:hint="eastAsia" w:ascii="宋体" w:hAnsi="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96" w:type="dxa"/>
            <w:gridSpan w:val="2"/>
            <w:noWrap w:val="0"/>
            <w:vAlign w:val="center"/>
          </w:tcPr>
          <w:p>
            <w:pPr>
              <w:spacing w:line="320" w:lineRule="exact"/>
              <w:jc w:val="center"/>
              <w:rPr>
                <w:rFonts w:ascii="宋体" w:hAnsi="宋体"/>
                <w:b/>
                <w:sz w:val="24"/>
                <w:szCs w:val="24"/>
              </w:rPr>
            </w:pPr>
            <w:r>
              <w:rPr>
                <w:rFonts w:hint="eastAsia" w:ascii="宋体" w:hAnsi="宋体"/>
                <w:b/>
                <w:sz w:val="24"/>
                <w:szCs w:val="24"/>
              </w:rPr>
              <w:t>投标</w:t>
            </w:r>
            <w:r>
              <w:rPr>
                <w:rFonts w:ascii="宋体" w:hAnsi="宋体"/>
                <w:b/>
                <w:sz w:val="24"/>
                <w:szCs w:val="24"/>
              </w:rPr>
              <w:t>单位</w:t>
            </w:r>
          </w:p>
          <w:p>
            <w:pPr>
              <w:spacing w:line="320" w:lineRule="exact"/>
              <w:jc w:val="center"/>
              <w:rPr>
                <w:rFonts w:ascii="宋体" w:hAnsi="宋体"/>
                <w:b/>
                <w:sz w:val="24"/>
                <w:szCs w:val="24"/>
              </w:rPr>
            </w:pPr>
            <w:r>
              <w:rPr>
                <w:rFonts w:ascii="宋体" w:hAnsi="宋体"/>
                <w:b/>
                <w:sz w:val="24"/>
                <w:szCs w:val="24"/>
              </w:rPr>
              <w:t>联系人</w:t>
            </w:r>
          </w:p>
        </w:tc>
        <w:tc>
          <w:tcPr>
            <w:tcW w:w="3402" w:type="dxa"/>
            <w:gridSpan w:val="2"/>
            <w:noWrap w:val="0"/>
            <w:vAlign w:val="center"/>
          </w:tcPr>
          <w:p>
            <w:pPr>
              <w:spacing w:line="320" w:lineRule="exact"/>
              <w:jc w:val="center"/>
              <w:rPr>
                <w:rFonts w:ascii="宋体" w:hAnsi="宋体"/>
                <w:sz w:val="24"/>
                <w:szCs w:val="24"/>
              </w:rPr>
            </w:pPr>
          </w:p>
        </w:tc>
        <w:tc>
          <w:tcPr>
            <w:tcW w:w="1269" w:type="dxa"/>
            <w:noWrap w:val="0"/>
            <w:vAlign w:val="center"/>
          </w:tcPr>
          <w:p>
            <w:pPr>
              <w:spacing w:line="320" w:lineRule="exact"/>
              <w:jc w:val="center"/>
              <w:rPr>
                <w:rFonts w:ascii="宋体" w:hAnsi="宋体"/>
                <w:b/>
                <w:sz w:val="24"/>
                <w:szCs w:val="24"/>
              </w:rPr>
            </w:pPr>
            <w:r>
              <w:rPr>
                <w:rFonts w:hint="eastAsia" w:ascii="宋体" w:hAnsi="宋体"/>
                <w:b/>
                <w:sz w:val="24"/>
                <w:szCs w:val="24"/>
              </w:rPr>
              <w:t>联系</w:t>
            </w:r>
            <w:r>
              <w:rPr>
                <w:rFonts w:ascii="宋体" w:hAnsi="宋体"/>
                <w:b/>
                <w:sz w:val="24"/>
                <w:szCs w:val="24"/>
              </w:rPr>
              <w:t>电话</w:t>
            </w:r>
          </w:p>
        </w:tc>
        <w:tc>
          <w:tcPr>
            <w:tcW w:w="3409" w:type="dxa"/>
            <w:noWrap w:val="0"/>
            <w:vAlign w:val="center"/>
          </w:tcPr>
          <w:p>
            <w:pPr>
              <w:spacing w:line="32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9776" w:type="dxa"/>
            <w:gridSpan w:val="6"/>
            <w:noWrap w:val="0"/>
            <w:vAlign w:val="center"/>
          </w:tcPr>
          <w:p>
            <w:pPr>
              <w:spacing w:line="320" w:lineRule="exact"/>
              <w:jc w:val="center"/>
              <w:rPr>
                <w:rFonts w:ascii="宋体" w:hAnsi="宋体"/>
                <w:b/>
                <w:sz w:val="25"/>
              </w:rPr>
            </w:pPr>
            <w:r>
              <w:rPr>
                <w:rFonts w:hint="eastAsia" w:ascii="宋体" w:hAnsi="宋体"/>
                <w:b/>
                <w:sz w:val="27"/>
              </w:rPr>
              <w:t>投标</w:t>
            </w:r>
            <w:r>
              <w:rPr>
                <w:rFonts w:ascii="宋体" w:hAnsi="宋体"/>
                <w:b/>
                <w:sz w:val="27"/>
              </w:rPr>
              <w:t>单位须提供以下材料</w:t>
            </w:r>
            <w:r>
              <w:rPr>
                <w:rFonts w:hint="eastAsia" w:ascii="宋体" w:hAnsi="宋体"/>
                <w:b/>
                <w:sz w:val="27"/>
              </w:rPr>
              <w:t>（</w:t>
            </w:r>
            <w:r>
              <w:rPr>
                <w:rFonts w:ascii="宋体" w:hAnsi="宋体"/>
                <w:b/>
                <w:sz w:val="27"/>
              </w:rPr>
              <w:t>在符合条件后打</w:t>
            </w:r>
            <w:r>
              <w:rPr>
                <w:rFonts w:hint="eastAsia" w:ascii="宋体" w:hAnsi="宋体"/>
                <w:b/>
                <w:sz w:val="27"/>
              </w:rPr>
              <w:t>“√”</w:t>
            </w:r>
            <w:r>
              <w:rPr>
                <w:rFonts w:ascii="宋体" w:hAnsi="宋体"/>
                <w:b/>
                <w:sz w:val="2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76" w:type="dxa"/>
            <w:gridSpan w:val="6"/>
            <w:noWrap w:val="0"/>
            <w:vAlign w:val="center"/>
          </w:tcPr>
          <w:p>
            <w:pPr>
              <w:spacing w:line="320" w:lineRule="exact"/>
              <w:ind w:firstLine="1084" w:firstLineChars="400"/>
              <w:jc w:val="center"/>
              <w:rPr>
                <w:rFonts w:ascii="宋体" w:hAnsi="宋体"/>
                <w:b/>
                <w:sz w:val="27"/>
              </w:rPr>
            </w:pPr>
            <w:r>
              <w:rPr>
                <w:rFonts w:hint="eastAsia" w:ascii="宋体" w:hAnsi="宋体"/>
                <w:b/>
                <w:sz w:val="27"/>
              </w:rPr>
              <w:t>报名</w:t>
            </w:r>
            <w:r>
              <w:rPr>
                <w:rFonts w:ascii="宋体" w:hAnsi="宋体"/>
                <w:b/>
                <w:sz w:val="27"/>
              </w:rPr>
              <w:t>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4814" w:type="dxa"/>
            <w:gridSpan w:val="3"/>
            <w:noWrap w:val="0"/>
            <w:vAlign w:val="center"/>
          </w:tcPr>
          <w:p>
            <w:pPr>
              <w:spacing w:line="320" w:lineRule="exact"/>
              <w:jc w:val="left"/>
              <w:rPr>
                <w:rFonts w:hint="eastAsia" w:ascii="宋体" w:hAnsi="宋体" w:eastAsia="宋体"/>
                <w:i w:val="0"/>
                <w:iCs w:val="0"/>
                <w:sz w:val="20"/>
                <w:szCs w:val="24"/>
                <w:highlight w:val="none"/>
                <w:lang w:eastAsia="zh-CN"/>
              </w:rPr>
            </w:pPr>
            <w:r>
              <w:rPr>
                <w:rFonts w:hint="eastAsia" w:ascii="宋体" w:hAnsi="宋体"/>
                <w:i w:val="0"/>
                <w:iCs w:val="0"/>
                <w:sz w:val="20"/>
                <w:szCs w:val="24"/>
                <w:highlight w:val="none"/>
              </w:rPr>
              <w:t>满足《中华人民共和国政府采购法》第二十二条规定</w:t>
            </w:r>
            <w:r>
              <w:rPr>
                <w:rFonts w:hint="eastAsia" w:ascii="宋体" w:hAnsi="宋体"/>
                <w:i w:val="0"/>
                <w:iCs w:val="0"/>
                <w:sz w:val="20"/>
                <w:szCs w:val="24"/>
                <w:highlight w:val="none"/>
                <w:lang w:eastAsia="zh-CN"/>
              </w:rPr>
              <w:t>；</w:t>
            </w:r>
          </w:p>
        </w:tc>
        <w:tc>
          <w:tcPr>
            <w:tcW w:w="4962" w:type="dxa"/>
            <w:gridSpan w:val="3"/>
            <w:noWrap w:val="0"/>
            <w:vAlign w:val="center"/>
          </w:tcPr>
          <w:p>
            <w:pPr>
              <w:spacing w:line="320" w:lineRule="exact"/>
              <w:jc w:val="center"/>
              <w:rPr>
                <w:rFonts w:ascii="宋体" w:hAnsi="宋体"/>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4814" w:type="dxa"/>
            <w:gridSpan w:val="3"/>
            <w:noWrap w:val="0"/>
            <w:vAlign w:val="center"/>
          </w:tcPr>
          <w:p>
            <w:pPr>
              <w:spacing w:line="320" w:lineRule="exact"/>
              <w:jc w:val="left"/>
              <w:rPr>
                <w:rFonts w:hint="eastAsia" w:ascii="宋体" w:hAnsi="宋体" w:cs="Times New Roman"/>
                <w:i w:val="0"/>
                <w:iCs w:val="0"/>
                <w:sz w:val="20"/>
                <w:szCs w:val="24"/>
                <w:highlight w:val="none"/>
              </w:rPr>
            </w:pPr>
            <w:r>
              <w:rPr>
                <w:rFonts w:hint="eastAsia" w:ascii="宋体" w:hAnsi="宋体" w:cs="Times New Roman"/>
                <w:i w:val="0"/>
                <w:iCs w:val="0"/>
                <w:sz w:val="20"/>
                <w:szCs w:val="24"/>
                <w:highlight w:val="none"/>
              </w:rPr>
              <w:t>具有经年审合格的企业法人三证合一营业执照（具备相应的经营范围）；</w:t>
            </w:r>
          </w:p>
          <w:p>
            <w:pPr>
              <w:spacing w:line="320" w:lineRule="exact"/>
              <w:jc w:val="center"/>
              <w:rPr>
                <w:rFonts w:hint="eastAsia" w:ascii="宋体" w:hAnsi="宋体"/>
                <w:i w:val="0"/>
                <w:iCs w:val="0"/>
                <w:sz w:val="20"/>
                <w:szCs w:val="24"/>
                <w:highlight w:val="none"/>
                <w:lang w:val="en-US" w:eastAsia="zh-CN"/>
              </w:rPr>
            </w:pPr>
          </w:p>
        </w:tc>
        <w:tc>
          <w:tcPr>
            <w:tcW w:w="4962" w:type="dxa"/>
            <w:gridSpan w:val="3"/>
            <w:noWrap w:val="0"/>
            <w:vAlign w:val="center"/>
          </w:tcPr>
          <w:p>
            <w:pPr>
              <w:spacing w:line="320" w:lineRule="exact"/>
              <w:jc w:val="center"/>
              <w:rPr>
                <w:rFonts w:ascii="宋体" w:hAnsi="宋体"/>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exact"/>
        </w:trPr>
        <w:tc>
          <w:tcPr>
            <w:tcW w:w="4814" w:type="dxa"/>
            <w:gridSpan w:val="3"/>
            <w:noWrap w:val="0"/>
            <w:vAlign w:val="center"/>
          </w:tcPr>
          <w:p>
            <w:pPr>
              <w:spacing w:line="320" w:lineRule="exact"/>
              <w:jc w:val="left"/>
              <w:rPr>
                <w:rFonts w:hint="eastAsia" w:ascii="宋体" w:hAnsi="宋体" w:cs="Times New Roman"/>
                <w:i w:val="0"/>
                <w:iCs w:val="0"/>
                <w:sz w:val="20"/>
                <w:szCs w:val="24"/>
                <w:highlight w:val="none"/>
                <w:lang w:val="en-US" w:eastAsia="zh-CN"/>
              </w:rPr>
            </w:pPr>
            <w:r>
              <w:rPr>
                <w:rFonts w:hint="eastAsia" w:ascii="宋体" w:hAnsi="宋体" w:cs="Times New Roman"/>
                <w:i w:val="0"/>
                <w:iCs w:val="0"/>
                <w:sz w:val="20"/>
                <w:szCs w:val="24"/>
                <w:highlight w:val="none"/>
                <w:lang w:val="en-US" w:eastAsia="zh-CN"/>
              </w:rPr>
              <w:t>法定代表人投标需携带法定代表人证明书（原件）及法定代表人身份证（原件），委托代理人投标需携带法定代表人授权委托书（原件）及委托代理人身份证（原件）；</w:t>
            </w:r>
          </w:p>
          <w:p>
            <w:pPr>
              <w:spacing w:line="320" w:lineRule="exact"/>
              <w:jc w:val="left"/>
              <w:rPr>
                <w:rFonts w:hint="eastAsia" w:ascii="宋体" w:hAnsi="宋体" w:cs="Times New Roman"/>
                <w:i w:val="0"/>
                <w:iCs w:val="0"/>
                <w:sz w:val="20"/>
                <w:szCs w:val="24"/>
                <w:highlight w:val="none"/>
                <w:lang w:val="en-US" w:eastAsia="zh-CN"/>
              </w:rPr>
            </w:pPr>
            <w:r>
              <w:rPr>
                <w:rFonts w:hint="eastAsia" w:ascii="宋体" w:hAnsi="宋体" w:cs="Times New Roman"/>
                <w:i w:val="0"/>
                <w:iCs w:val="0"/>
                <w:sz w:val="20"/>
                <w:szCs w:val="24"/>
                <w:highlight w:val="none"/>
                <w:lang w:val="en-US" w:eastAsia="zh-CN"/>
              </w:rPr>
              <w:t>（原件）；</w:t>
            </w:r>
          </w:p>
          <w:p>
            <w:pPr>
              <w:spacing w:line="320" w:lineRule="exact"/>
              <w:jc w:val="center"/>
              <w:rPr>
                <w:rFonts w:hint="eastAsia" w:ascii="宋体" w:hAnsi="宋体" w:cs="Times New Roman"/>
                <w:i w:val="0"/>
                <w:iCs w:val="0"/>
                <w:sz w:val="20"/>
                <w:szCs w:val="24"/>
                <w:highlight w:val="none"/>
                <w:lang w:val="en-US" w:eastAsia="zh-CN"/>
              </w:rPr>
            </w:pPr>
            <w:r>
              <w:rPr>
                <w:rFonts w:hint="eastAsia" w:ascii="宋体" w:hAnsi="宋体" w:cs="Times New Roman"/>
                <w:i w:val="0"/>
                <w:iCs w:val="0"/>
                <w:sz w:val="20"/>
                <w:szCs w:val="24"/>
                <w:highlight w:val="none"/>
                <w:lang w:val="en-US" w:eastAsia="zh-CN"/>
              </w:rPr>
              <w:t>（原件）</w:t>
            </w:r>
          </w:p>
        </w:tc>
        <w:tc>
          <w:tcPr>
            <w:tcW w:w="4962" w:type="dxa"/>
            <w:gridSpan w:val="3"/>
            <w:noWrap w:val="0"/>
            <w:vAlign w:val="center"/>
          </w:tcPr>
          <w:p>
            <w:pPr>
              <w:spacing w:line="320" w:lineRule="exact"/>
              <w:jc w:val="center"/>
              <w:rPr>
                <w:rFonts w:hint="eastAsia" w:ascii="宋体" w:hAnsi="宋体" w:cs="Times New Roman"/>
                <w:i w:val="0"/>
                <w:iCs w:val="0"/>
                <w:sz w:val="20"/>
                <w:szCs w:val="24"/>
                <w:highlight w:val="yellow"/>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4814" w:type="dxa"/>
            <w:gridSpan w:val="3"/>
            <w:noWrap w:val="0"/>
            <w:vAlign w:val="center"/>
          </w:tcPr>
          <w:p>
            <w:pPr>
              <w:spacing w:line="320" w:lineRule="exact"/>
              <w:jc w:val="left"/>
              <w:rPr>
                <w:rFonts w:hint="eastAsia" w:ascii="宋体" w:hAnsi="宋体"/>
                <w:i w:val="0"/>
                <w:iCs w:val="0"/>
                <w:sz w:val="20"/>
                <w:szCs w:val="24"/>
                <w:highlight w:val="none"/>
              </w:rPr>
            </w:pPr>
            <w:r>
              <w:rPr>
                <w:rFonts w:hint="eastAsia" w:ascii="宋体" w:hAnsi="宋体"/>
                <w:i w:val="0"/>
                <w:iCs w:val="0"/>
                <w:sz w:val="20"/>
                <w:szCs w:val="24"/>
                <w:highlight w:val="none"/>
                <w:lang w:val="en-US" w:eastAsia="zh-CN"/>
              </w:rPr>
              <w:t>提供2020年度由第三方财务审计机构出具的财务审计报告原件（2020年12月份后成立的公司可不提供但需提供银行出具的近三个月的资信证明原件）和健全的财务会计制度；</w:t>
            </w:r>
          </w:p>
        </w:tc>
        <w:tc>
          <w:tcPr>
            <w:tcW w:w="4962" w:type="dxa"/>
            <w:gridSpan w:val="3"/>
            <w:noWrap w:val="0"/>
            <w:vAlign w:val="center"/>
          </w:tcPr>
          <w:p>
            <w:pPr>
              <w:spacing w:line="320" w:lineRule="exact"/>
              <w:jc w:val="center"/>
              <w:rPr>
                <w:rFonts w:ascii="宋体" w:hAnsi="宋体"/>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exact"/>
        </w:trPr>
        <w:tc>
          <w:tcPr>
            <w:tcW w:w="4814" w:type="dxa"/>
            <w:gridSpan w:val="3"/>
            <w:noWrap w:val="0"/>
            <w:vAlign w:val="center"/>
          </w:tcPr>
          <w:p>
            <w:pPr>
              <w:spacing w:line="320" w:lineRule="exact"/>
              <w:jc w:val="left"/>
              <w:rPr>
                <w:rFonts w:hint="eastAsia" w:ascii="宋体" w:hAnsi="宋体"/>
                <w:i w:val="0"/>
                <w:iCs w:val="0"/>
                <w:sz w:val="20"/>
                <w:szCs w:val="24"/>
                <w:highlight w:val="yellow"/>
                <w:lang w:val="en-US" w:eastAsia="zh-CN"/>
              </w:rPr>
            </w:pPr>
            <w:r>
              <w:rPr>
                <w:rFonts w:hint="eastAsia" w:ascii="宋体" w:hAnsi="宋体" w:eastAsia="宋体"/>
                <w:i w:val="0"/>
                <w:iCs w:val="0"/>
                <w:sz w:val="20"/>
                <w:szCs w:val="24"/>
                <w:highlight w:val="none"/>
                <w:lang w:val="en-US" w:eastAsia="zh-CN"/>
              </w:rPr>
              <w:t>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被列入经营异常名录的企业，将拒绝其参加本次政府采购活动</w:t>
            </w:r>
          </w:p>
        </w:tc>
        <w:tc>
          <w:tcPr>
            <w:tcW w:w="4962" w:type="dxa"/>
            <w:gridSpan w:val="3"/>
            <w:noWrap w:val="0"/>
            <w:vAlign w:val="center"/>
          </w:tcPr>
          <w:p>
            <w:pPr>
              <w:spacing w:line="320" w:lineRule="exact"/>
              <w:jc w:val="center"/>
              <w:rPr>
                <w:rFonts w:ascii="宋体" w:hAnsi="宋体"/>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4814" w:type="dxa"/>
            <w:gridSpan w:val="3"/>
            <w:noWrap w:val="0"/>
            <w:vAlign w:val="center"/>
          </w:tcPr>
          <w:p>
            <w:pPr>
              <w:spacing w:line="320" w:lineRule="exact"/>
              <w:jc w:val="left"/>
              <w:rPr>
                <w:rFonts w:hint="eastAsia" w:ascii="宋体" w:hAnsi="宋体"/>
                <w:i w:val="0"/>
                <w:iCs w:val="0"/>
                <w:sz w:val="20"/>
                <w:szCs w:val="24"/>
                <w:highlight w:val="yellow"/>
              </w:rPr>
            </w:pPr>
            <w:r>
              <w:rPr>
                <w:rFonts w:hint="eastAsia" w:ascii="宋体" w:hAnsi="宋体" w:eastAsia="宋体"/>
                <w:i w:val="0"/>
                <w:iCs w:val="0"/>
                <w:sz w:val="20"/>
                <w:szCs w:val="24"/>
                <w:highlight w:val="none"/>
                <w:lang w:val="en-US" w:eastAsia="zh-CN"/>
              </w:rPr>
              <w:t>本项目不接受联合体投标</w:t>
            </w:r>
            <w:r>
              <w:rPr>
                <w:rFonts w:hint="eastAsia" w:ascii="宋体" w:hAnsi="宋体"/>
                <w:i w:val="0"/>
                <w:iCs w:val="0"/>
                <w:sz w:val="20"/>
                <w:szCs w:val="24"/>
                <w:highlight w:val="none"/>
                <w:lang w:val="en-US" w:eastAsia="zh-CN"/>
              </w:rPr>
              <w:t>；</w:t>
            </w:r>
          </w:p>
        </w:tc>
        <w:tc>
          <w:tcPr>
            <w:tcW w:w="4962" w:type="dxa"/>
            <w:gridSpan w:val="3"/>
            <w:noWrap w:val="0"/>
            <w:vAlign w:val="center"/>
          </w:tcPr>
          <w:p>
            <w:pPr>
              <w:spacing w:line="320" w:lineRule="exact"/>
              <w:jc w:val="center"/>
              <w:rPr>
                <w:rFonts w:ascii="宋体" w:hAnsi="宋体"/>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88" w:type="dxa"/>
            <w:noWrap w:val="0"/>
            <w:vAlign w:val="center"/>
          </w:tcPr>
          <w:p>
            <w:pPr>
              <w:spacing w:line="320" w:lineRule="exact"/>
              <w:jc w:val="center"/>
              <w:rPr>
                <w:rFonts w:ascii="宋体" w:hAnsi="宋体"/>
                <w:b/>
                <w:sz w:val="24"/>
                <w:szCs w:val="24"/>
              </w:rPr>
            </w:pPr>
            <w:r>
              <w:rPr>
                <w:rFonts w:hint="eastAsia" w:ascii="宋体" w:hAnsi="宋体"/>
                <w:b/>
                <w:sz w:val="26"/>
                <w:szCs w:val="24"/>
              </w:rPr>
              <w:t>备注</w:t>
            </w:r>
          </w:p>
        </w:tc>
        <w:tc>
          <w:tcPr>
            <w:tcW w:w="8788" w:type="dxa"/>
            <w:gridSpan w:val="5"/>
            <w:noWrap w:val="0"/>
            <w:vAlign w:val="center"/>
          </w:tcPr>
          <w:p>
            <w:pPr>
              <w:spacing w:line="320" w:lineRule="exact"/>
              <w:jc w:val="center"/>
              <w:rPr>
                <w:rFonts w:ascii="宋体" w:hAnsi="宋体"/>
                <w:sz w:val="25"/>
              </w:rPr>
            </w:pPr>
          </w:p>
        </w:tc>
      </w:tr>
    </w:tbl>
    <w:p>
      <w:pPr>
        <w:rPr>
          <w:sz w:val="39"/>
        </w:rPr>
      </w:pPr>
    </w:p>
    <w:p/>
    <w:sectPr>
      <w:pgSz w:w="11906" w:h="16838"/>
      <w:pgMar w:top="1134" w:right="720" w:bottom="720" w:left="720" w:header="680"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03367"/>
    <w:rsid w:val="175E3563"/>
    <w:rsid w:val="322D5D7C"/>
    <w:rsid w:val="51021343"/>
    <w:rsid w:val="5BDD4278"/>
    <w:rsid w:val="5DF10268"/>
    <w:rsid w:val="7D38710E"/>
    <w:rsid w:val="7E913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Arial" w:hAnsi="Arial" w:eastAsia="宋体" w:cs="Times New Roman"/>
      <w:color w:val="000000"/>
      <w:sz w:val="24"/>
      <w:szCs w:val="24"/>
      <w:lang w:val="en-US" w:eastAsia="zh-CN" w:bidi="ar-SA"/>
    </w:rPr>
  </w:style>
  <w:style w:type="paragraph" w:styleId="3">
    <w:name w:val="Body Text First Indent 2"/>
    <w:basedOn w:val="1"/>
    <w:next w:val="1"/>
    <w:qFormat/>
    <w:uiPriority w:val="0"/>
    <w:pPr>
      <w:spacing w:after="120" w:line="360" w:lineRule="auto"/>
      <w:ind w:firstLine="480" w:firstLineChars="200"/>
    </w:pPr>
    <w:rPr>
      <w:rFonts w:ascii="Times New Roman" w:hAnsi="Times New Roman"/>
      <w:sz w:val="24"/>
      <w:szCs w:val="24"/>
      <w:lang w:val="zh-CN"/>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 text|1"/>
    <w:basedOn w:val="1"/>
    <w:qFormat/>
    <w:uiPriority w:val="0"/>
    <w:pPr>
      <w:spacing w:line="473" w:lineRule="auto"/>
      <w:ind w:firstLine="360"/>
    </w:pPr>
    <w:rPr>
      <w:rFonts w:hint="default" w:hAnsi="宋体" w:cs="宋体"/>
      <w:kern w:val="2"/>
      <w:sz w:val="19"/>
      <w:szCs w:val="19"/>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2021-01-17T06:22:00Z</dcterms:created>
  <dc:creator>123</dc:creator>
  <cp:lastModifiedBy>123</cp:lastModifiedBy>
  <dcterms:modified xsi:type="dcterms:W3CDTF">2021-07-26T02:51:52Z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93DED451D8A8404AB20DB67392237177</vt:lpwstr>
  </property>
</Properties>
</file>