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华文中宋" w:hAnsi="华文中宋" w:eastAsia="华文中宋"/>
          <w:sz w:val="36"/>
          <w:szCs w:val="36"/>
          <w:highlight w:val="none"/>
          <w:lang w:val="en-US" w:eastAsia="zh-CN"/>
        </w:rPr>
      </w:pPr>
      <w:r>
        <w:rPr>
          <w:rFonts w:hint="default" w:ascii="华文中宋" w:hAnsi="华文中宋" w:eastAsia="华文中宋"/>
          <w:sz w:val="36"/>
          <w:szCs w:val="36"/>
          <w:highlight w:val="none"/>
          <w:lang w:val="en-US" w:eastAsia="zh-CN"/>
        </w:rPr>
        <w:t>岳普湖县农场现代畜牧业养殖产业项目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  <w:highlight w:val="none"/>
        </w:rPr>
      </w:pPr>
      <w:r>
        <w:rPr>
          <w:rFonts w:hint="eastAsia" w:ascii="华文中宋" w:hAnsi="华文中宋" w:eastAsia="华文中宋"/>
          <w:sz w:val="36"/>
          <w:szCs w:val="36"/>
          <w:highlight w:val="none"/>
        </w:rPr>
        <w:t>公开招标公告</w:t>
      </w:r>
    </w:p>
    <w:p>
      <w:pPr>
        <w:rPr>
          <w:highlight w:val="none"/>
        </w:rPr>
      </w:pP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>岳普湖县农场现代畜牧业养殖产业项目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招标项目的潜在投标人应在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highlight w:val="none"/>
          <w:u w:val="single"/>
          <w:lang w:eastAsia="zh-CN"/>
        </w:rPr>
        <w:t>政采云平台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获取招标文件，并于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2021年2月22日11点30分（北京时间）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前递交投标文件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bookmarkStart w:id="0" w:name="_Toc35393621"/>
      <w:bookmarkStart w:id="1" w:name="_Toc35393790"/>
      <w:bookmarkStart w:id="2" w:name="_Toc28359002"/>
      <w:bookmarkStart w:id="3" w:name="_Toc28359079"/>
      <w:bookmarkStart w:id="4" w:name="_Hlk24379207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项目编号：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KSYPHX(GK)202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01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项目名称：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岳普湖县农场现代畜牧业养殖产业项目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预算金额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最高限价：500.22万元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采购需求：本项目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分标段（详细参数详见招标文件）</w:t>
      </w:r>
    </w:p>
    <w:bookmarkEnd w:id="4"/>
    <w:tbl>
      <w:tblPr>
        <w:tblStyle w:val="18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3105"/>
        <w:gridCol w:w="175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货物名称</w:t>
            </w: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育肥羊（湖羊）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3970只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（其中：育肥母羊1985只、育肥公羊1985只）</w:t>
            </w:r>
          </w:p>
        </w:tc>
        <w:tc>
          <w:tcPr>
            <w:tcW w:w="1755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500.22万元</w:t>
            </w:r>
          </w:p>
        </w:tc>
        <w:tc>
          <w:tcPr>
            <w:tcW w:w="1790" w:type="dxa"/>
            <w:vAlign w:val="center"/>
          </w:tcPr>
          <w:p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500.22万元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合同履行期限：以合同约定为准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联合体投标。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bookmarkStart w:id="5" w:name="_Toc35393791"/>
      <w:bookmarkStart w:id="6" w:name="_Toc28359080"/>
      <w:bookmarkStart w:id="7" w:name="_Toc28359003"/>
      <w:bookmarkStart w:id="8" w:name="_Toc35393622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eastAsia="zh-CN"/>
        </w:rPr>
      </w:pPr>
      <w:bookmarkStart w:id="9" w:name="_Toc28359081"/>
      <w:bookmarkStart w:id="10" w:name="_Toc28359004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2.落实政府采购政策需满足的资格要求：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eastAsia="zh-CN"/>
        </w:rPr>
        <w:t>\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3.本项目的特定资格要求：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highlight w:val="none"/>
          <w:lang w:val="en-US" w:eastAsia="zh-CN"/>
        </w:rPr>
        <w:t>动物防疫条件合格证、畜禽养殖场（小区）备案表。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bookmarkStart w:id="11" w:name="_Toc35393623"/>
      <w:bookmarkStart w:id="12" w:name="_Toc35393792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，每天上午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，下午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15:30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19:30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（北京时间，法定节假日除外）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地点：政采云平台（www.zcygov.cn）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方式：线上获取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售价：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0元（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不收取招标文件发售费用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四、提交投标文件</w:t>
      </w:r>
      <w:bookmarkEnd w:id="13"/>
      <w:bookmarkEnd w:id="14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</w:rPr>
        <w:t>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none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地点：岳普湖县政府采购中心（财政局四楼）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bookmarkStart w:id="17" w:name="_Toc35393794"/>
      <w:bookmarkStart w:id="18" w:name="_Toc35393625"/>
      <w:bookmarkStart w:id="19" w:name="_Toc28359007"/>
      <w:bookmarkStart w:id="20" w:name="_Toc28359084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自本公告发布之日起5个工作日。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bookmarkStart w:id="21" w:name="_Toc35393626"/>
      <w:bookmarkStart w:id="22" w:name="_Toc35393795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其他补充事宜</w:t>
      </w:r>
      <w:bookmarkEnd w:id="21"/>
      <w:bookmarkEnd w:id="2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招标文件获取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须知：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bookmarkStart w:id="23" w:name="_Toc28359008"/>
      <w:bookmarkStart w:id="24" w:name="_Toc28359085"/>
      <w:bookmarkStart w:id="25" w:name="_Toc35393627"/>
      <w:bookmarkStart w:id="26" w:name="_Toc35393796"/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政采云平台已注册供应商可申请获取采购文件；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注册网址：https://middle.zcygov.cn/v-settle-front/registry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登陆网址：https://login.zcygov.cn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操作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方法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：登录政采云平台→【项目采购】→【获取采购文件】→通过项目区划或项目编号搜索项目→申请获取采购文件→进入获取采购文件信息填写页面，按要求规范填写信息（其中带“*”项为必填项）并提交；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5</w:t>
      </w:r>
      <w:bookmarkStart w:id="31" w:name="_GoBack"/>
      <w:bookmarkEnd w:id="31"/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如有操作性问题，请咨询政采云在线客服，咨询电话：4008817190。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2.投标保证金交纳须知：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（1）投标保证金金额：详见招标文件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（2）投标保证金必须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由报名单位账户转出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且单位名称必须与供应商登记的单位名称一致，不得以个人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分公司或其他机构名义交纳。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（3）投标保证金到账时间以银行到账时间为准，投标人须充分考虑银行转账时间和到账时间。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（4）转账备注上必须填写清楚项目编号、标段（如有）及投标保证金等关键信息，如：“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KSYPHX(GK)202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01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投标保证金”字样。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名 称：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岳普湖县农业农村局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址：</w:t>
      </w: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岳普湖县市政大道28号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联系方式：13899147171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 xml:space="preserve">　　　　 </w:t>
      </w:r>
      <w:bookmarkStart w:id="27" w:name="_Toc28359009"/>
      <w:bookmarkStart w:id="28" w:name="_Toc2835908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名 称：岳普湖县政府采购中心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财政局四楼　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联系方式：</w:t>
      </w:r>
      <w:bookmarkStart w:id="29" w:name="_Toc28359087"/>
      <w:bookmarkStart w:id="30" w:name="_Toc28359010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0998-6886468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3.项目联系方式</w:t>
      </w:r>
      <w:bookmarkEnd w:id="29"/>
      <w:bookmarkEnd w:id="30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目联系人：</w:t>
      </w:r>
      <w:r>
        <w:rPr>
          <w:rFonts w:hint="eastAsia" w:asciiTheme="minorEastAsia" w:hAnsiTheme="minorEastAsia" w:cstheme="minorEastAsia"/>
          <w:i w:val="0"/>
          <w:iCs/>
          <w:sz w:val="24"/>
          <w:szCs w:val="24"/>
          <w:highlight w:val="none"/>
          <w:u w:val="none"/>
          <w:lang w:val="en-US" w:eastAsia="zh-CN"/>
        </w:rPr>
        <w:t xml:space="preserve">买买提艾力 </w:t>
      </w:r>
      <w:r>
        <w:rPr>
          <w:rFonts w:hint="eastAsia" w:asciiTheme="minorEastAsia" w:hAnsiTheme="minorEastAsia" w:cstheme="minorEastAsia"/>
          <w:i/>
          <w:sz w:val="24"/>
          <w:szCs w:val="24"/>
          <w:highlight w:val="none"/>
          <w:u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电　话：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none"/>
          <w:lang w:val="en-US" w:eastAsia="zh-CN"/>
        </w:rPr>
        <w:t>0998-6886468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511F"/>
    <w:multiLevelType w:val="singleLevel"/>
    <w:tmpl w:val="258651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9E29BC"/>
    <w:rsid w:val="030368E8"/>
    <w:rsid w:val="037837AE"/>
    <w:rsid w:val="03843F79"/>
    <w:rsid w:val="03E74F4E"/>
    <w:rsid w:val="07E06256"/>
    <w:rsid w:val="0F8272C0"/>
    <w:rsid w:val="10C12EB5"/>
    <w:rsid w:val="11E006F3"/>
    <w:rsid w:val="14D400B8"/>
    <w:rsid w:val="154B7713"/>
    <w:rsid w:val="155E71DF"/>
    <w:rsid w:val="16CB486C"/>
    <w:rsid w:val="16EA5C82"/>
    <w:rsid w:val="17117786"/>
    <w:rsid w:val="1924027E"/>
    <w:rsid w:val="19CA4EA4"/>
    <w:rsid w:val="1A6A7F84"/>
    <w:rsid w:val="1E1959F5"/>
    <w:rsid w:val="1F5E6A23"/>
    <w:rsid w:val="20310103"/>
    <w:rsid w:val="217C6D52"/>
    <w:rsid w:val="25E23816"/>
    <w:rsid w:val="2BE64E2D"/>
    <w:rsid w:val="2EDA2679"/>
    <w:rsid w:val="31054508"/>
    <w:rsid w:val="31D600C0"/>
    <w:rsid w:val="37287C34"/>
    <w:rsid w:val="37F66BAC"/>
    <w:rsid w:val="3C4C44C6"/>
    <w:rsid w:val="3CAE1239"/>
    <w:rsid w:val="3E754E81"/>
    <w:rsid w:val="3E880B71"/>
    <w:rsid w:val="41A21B3E"/>
    <w:rsid w:val="41FC5426"/>
    <w:rsid w:val="43C31178"/>
    <w:rsid w:val="45D93C59"/>
    <w:rsid w:val="4B751ED6"/>
    <w:rsid w:val="4EC57BED"/>
    <w:rsid w:val="51026A38"/>
    <w:rsid w:val="530E049B"/>
    <w:rsid w:val="531578F3"/>
    <w:rsid w:val="56CD6547"/>
    <w:rsid w:val="57093E15"/>
    <w:rsid w:val="57F71718"/>
    <w:rsid w:val="60C07BC2"/>
    <w:rsid w:val="61045FE9"/>
    <w:rsid w:val="61062C6B"/>
    <w:rsid w:val="61777D76"/>
    <w:rsid w:val="62B86BF1"/>
    <w:rsid w:val="64AC687F"/>
    <w:rsid w:val="688C4FF8"/>
    <w:rsid w:val="694E5861"/>
    <w:rsid w:val="69977874"/>
    <w:rsid w:val="6AAC2A00"/>
    <w:rsid w:val="6BD5243C"/>
    <w:rsid w:val="6CE81016"/>
    <w:rsid w:val="6D08369A"/>
    <w:rsid w:val="73B57248"/>
    <w:rsid w:val="757062A9"/>
    <w:rsid w:val="764A20A6"/>
    <w:rsid w:val="78186777"/>
    <w:rsid w:val="79282982"/>
    <w:rsid w:val="7A312CFF"/>
    <w:rsid w:val="7AF41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30</Pages>
  <Words>1203</Words>
  <Characters>6858</Characters>
  <Lines>57</Lines>
  <Paragraphs>16</Paragraphs>
  <TotalTime>14</TotalTime>
  <ScaleCrop>false</ScaleCrop>
  <LinksUpToDate>false</LinksUpToDate>
  <CharactersWithSpaces>8045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买买提艾力</cp:lastModifiedBy>
  <cp:lastPrinted>2020-07-23T14:39:00Z</cp:lastPrinted>
  <dcterms:modified xsi:type="dcterms:W3CDTF">2021-01-25T12:32:04Z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