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6"/>
          <w:szCs w:val="36"/>
        </w:rPr>
      </w:pPr>
      <w:r>
        <w:rPr>
          <w:rFonts w:hint="eastAsia"/>
          <w:sz w:val="36"/>
          <w:szCs w:val="36"/>
        </w:rPr>
        <w:t>叶城县2020-2021年度中央冬春生活救助物资采购项目</w:t>
      </w:r>
    </w:p>
    <w:p>
      <w:pPr>
        <w:spacing w:line="360" w:lineRule="auto"/>
        <w:jc w:val="center"/>
        <w:rPr>
          <w:sz w:val="24"/>
          <w:szCs w:val="24"/>
        </w:rPr>
      </w:pPr>
      <w:r>
        <w:rPr>
          <w:sz w:val="36"/>
          <w:szCs w:val="36"/>
        </w:rPr>
        <w:t>招标中标公告</w:t>
      </w:r>
    </w:p>
    <w:p>
      <w:pPr>
        <w:pStyle w:val="7"/>
        <w:spacing w:beforeAutospacing="0" w:afterAutospacing="0" w:line="360" w:lineRule="exact"/>
        <w:ind w:left="90" w:hanging="90"/>
        <w:rPr>
          <w:rFonts w:hint="default"/>
          <w:sz w:val="24"/>
          <w:szCs w:val="24"/>
        </w:rPr>
      </w:pPr>
      <w:r>
        <w:rPr>
          <w:rFonts w:hint="default"/>
          <w:sz w:val="24"/>
          <w:szCs w:val="24"/>
        </w:rPr>
        <w:t>一、 采购人名称：</w:t>
      </w:r>
      <w:r>
        <w:rPr>
          <w:rFonts w:hint="eastAsia"/>
          <w:sz w:val="24"/>
          <w:szCs w:val="24"/>
          <w:lang w:val="en-US" w:eastAsia="zh-CN"/>
        </w:rPr>
        <w:t>叶城县应急管理局</w:t>
      </w:r>
      <w:r>
        <w:rPr>
          <w:rFonts w:hint="default"/>
          <w:sz w:val="24"/>
          <w:szCs w:val="24"/>
        </w:rPr>
        <w:t xml:space="preserve">  </w:t>
      </w:r>
    </w:p>
    <w:p>
      <w:pPr>
        <w:spacing w:line="360" w:lineRule="auto"/>
        <w:rPr>
          <w:rFonts w:hint="default"/>
          <w:sz w:val="24"/>
          <w:szCs w:val="24"/>
        </w:rPr>
      </w:pPr>
      <w:r>
        <w:rPr>
          <w:rFonts w:hint="default"/>
          <w:sz w:val="24"/>
          <w:szCs w:val="24"/>
        </w:rPr>
        <w:t>二、 采购项目名称：叶城县2020-2021年度中央冬春生活救助物资采购项目                  </w:t>
      </w:r>
    </w:p>
    <w:p>
      <w:pPr>
        <w:spacing w:line="360" w:lineRule="auto"/>
        <w:rPr>
          <w:rFonts w:hint="default"/>
          <w:sz w:val="24"/>
          <w:szCs w:val="24"/>
        </w:rPr>
      </w:pPr>
      <w:r>
        <w:rPr>
          <w:rFonts w:hint="default"/>
          <w:sz w:val="24"/>
          <w:szCs w:val="24"/>
        </w:rPr>
        <w:t>三、 采购项目编号：XJZB-XJSZCG-2021-01号                </w:t>
      </w:r>
    </w:p>
    <w:p>
      <w:pPr>
        <w:spacing w:line="360" w:lineRule="auto"/>
        <w:rPr>
          <w:rFonts w:hint="default"/>
          <w:sz w:val="24"/>
          <w:szCs w:val="24"/>
        </w:rPr>
      </w:pPr>
      <w:r>
        <w:rPr>
          <w:rFonts w:hint="default"/>
          <w:sz w:val="24"/>
          <w:szCs w:val="24"/>
        </w:rPr>
        <w:t>四、 采购组织类型：分散采购-分散委托中介         </w:t>
      </w:r>
    </w:p>
    <w:p>
      <w:pPr>
        <w:spacing w:line="360" w:lineRule="auto"/>
        <w:rPr>
          <w:rFonts w:hint="default"/>
          <w:sz w:val="24"/>
          <w:szCs w:val="24"/>
        </w:rPr>
      </w:pPr>
      <w:r>
        <w:rPr>
          <w:rFonts w:hint="default"/>
          <w:sz w:val="24"/>
          <w:szCs w:val="24"/>
        </w:rPr>
        <w:t>五、 采购方式： 公开招标                    </w:t>
      </w:r>
    </w:p>
    <w:p>
      <w:pPr>
        <w:spacing w:line="360" w:lineRule="auto"/>
        <w:rPr>
          <w:rFonts w:hint="default"/>
          <w:sz w:val="24"/>
          <w:szCs w:val="24"/>
        </w:rPr>
      </w:pPr>
      <w:r>
        <w:rPr>
          <w:rFonts w:hint="default"/>
          <w:sz w:val="24"/>
          <w:szCs w:val="24"/>
        </w:rPr>
        <w:t>六、 采购公告发布日期： 20</w:t>
      </w:r>
      <w:r>
        <w:rPr>
          <w:rFonts w:hint="eastAsia"/>
          <w:sz w:val="24"/>
          <w:szCs w:val="24"/>
          <w:lang w:val="en-US" w:eastAsia="zh-CN"/>
        </w:rPr>
        <w:t>21</w:t>
      </w:r>
      <w:r>
        <w:rPr>
          <w:rFonts w:hint="default"/>
          <w:sz w:val="24"/>
          <w:szCs w:val="24"/>
        </w:rPr>
        <w:t>-</w:t>
      </w:r>
      <w:r>
        <w:rPr>
          <w:rFonts w:hint="eastAsia"/>
          <w:sz w:val="24"/>
          <w:szCs w:val="24"/>
          <w:lang w:val="en-US" w:eastAsia="zh-CN"/>
        </w:rPr>
        <w:t>01</w:t>
      </w:r>
      <w:r>
        <w:rPr>
          <w:rFonts w:hint="default"/>
          <w:sz w:val="24"/>
          <w:szCs w:val="24"/>
        </w:rPr>
        <w:t>-</w:t>
      </w:r>
      <w:r>
        <w:rPr>
          <w:rFonts w:hint="eastAsia"/>
          <w:sz w:val="24"/>
          <w:szCs w:val="24"/>
          <w:lang w:val="en-US" w:eastAsia="zh-CN"/>
        </w:rPr>
        <w:t>12</w:t>
      </w:r>
      <w:r>
        <w:rPr>
          <w:rFonts w:hint="default"/>
          <w:sz w:val="24"/>
          <w:szCs w:val="24"/>
        </w:rPr>
        <w:t>     </w:t>
      </w:r>
    </w:p>
    <w:p>
      <w:pPr>
        <w:spacing w:line="360" w:lineRule="auto"/>
        <w:rPr>
          <w:rFonts w:hint="default"/>
          <w:sz w:val="24"/>
          <w:szCs w:val="24"/>
        </w:rPr>
      </w:pPr>
      <w:r>
        <w:rPr>
          <w:rFonts w:hint="default"/>
          <w:sz w:val="24"/>
          <w:szCs w:val="24"/>
        </w:rPr>
        <w:t>七、 定标/成交日期： 20</w:t>
      </w:r>
      <w:r>
        <w:rPr>
          <w:rFonts w:hint="eastAsia"/>
          <w:sz w:val="24"/>
          <w:szCs w:val="24"/>
          <w:lang w:val="en-US" w:eastAsia="zh-CN"/>
        </w:rPr>
        <w:t>21</w:t>
      </w:r>
      <w:r>
        <w:rPr>
          <w:rFonts w:hint="default"/>
          <w:sz w:val="24"/>
          <w:szCs w:val="24"/>
        </w:rPr>
        <w:t>-</w:t>
      </w:r>
      <w:r>
        <w:rPr>
          <w:rFonts w:hint="eastAsia"/>
          <w:sz w:val="24"/>
          <w:szCs w:val="24"/>
          <w:lang w:val="en-US" w:eastAsia="zh-CN"/>
        </w:rPr>
        <w:t>1</w:t>
      </w:r>
      <w:r>
        <w:rPr>
          <w:rFonts w:hint="default"/>
          <w:sz w:val="24"/>
          <w:szCs w:val="24"/>
        </w:rPr>
        <w:t>-</w:t>
      </w:r>
      <w:r>
        <w:rPr>
          <w:rFonts w:hint="eastAsia"/>
          <w:sz w:val="24"/>
          <w:szCs w:val="24"/>
          <w:lang w:val="en-US" w:eastAsia="zh-CN"/>
        </w:rPr>
        <w:t>22</w:t>
      </w:r>
      <w:r>
        <w:rPr>
          <w:rFonts w:hint="default"/>
          <w:sz w:val="24"/>
          <w:szCs w:val="24"/>
        </w:rPr>
        <w:t>       </w:t>
      </w:r>
    </w:p>
    <w:p>
      <w:pPr>
        <w:spacing w:line="360" w:lineRule="auto"/>
        <w:rPr>
          <w:rFonts w:hint="default"/>
          <w:sz w:val="24"/>
          <w:szCs w:val="24"/>
        </w:rPr>
      </w:pPr>
      <w:r>
        <w:rPr>
          <w:rFonts w:hint="default"/>
          <w:sz w:val="24"/>
          <w:szCs w:val="24"/>
        </w:rPr>
        <w:t>八、 中标/成交结果：        </w:t>
      </w:r>
    </w:p>
    <w:p>
      <w:pPr>
        <w:spacing w:line="360" w:lineRule="auto"/>
        <w:rPr>
          <w:rFonts w:hint="default"/>
          <w:sz w:val="24"/>
          <w:szCs w:val="24"/>
        </w:rPr>
      </w:pPr>
      <w:r>
        <w:rPr>
          <w:rFonts w:hint="default"/>
          <w:sz w:val="24"/>
          <w:szCs w:val="24"/>
        </w:rPr>
        <w:t>合计（元）:11889000.00   </w:t>
      </w:r>
    </w:p>
    <w:p>
      <w:pPr>
        <w:spacing w:line="360" w:lineRule="auto"/>
        <w:rPr>
          <w:rFonts w:hint="default"/>
          <w:sz w:val="24"/>
          <w:szCs w:val="24"/>
        </w:rPr>
      </w:pPr>
      <w:r>
        <w:rPr>
          <w:rFonts w:hint="default"/>
          <w:sz w:val="24"/>
          <w:szCs w:val="24"/>
        </w:rPr>
        <w:t>       </w:t>
      </w:r>
    </w:p>
    <w:tbl>
      <w:tblPr>
        <w:tblStyle w:val="10"/>
        <w:tblW w:w="143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5"/>
        <w:gridCol w:w="1368"/>
        <w:gridCol w:w="732"/>
        <w:gridCol w:w="575"/>
        <w:gridCol w:w="1477"/>
        <w:gridCol w:w="2338"/>
        <w:gridCol w:w="2278"/>
        <w:gridCol w:w="2152"/>
        <w:gridCol w:w="2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77" w:hRule="atLeast"/>
        </w:trPr>
        <w:tc>
          <w:tcPr>
            <w:tcW w:w="1045"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sz w:val="24"/>
                <w:szCs w:val="24"/>
              </w:rPr>
            </w:pPr>
            <w:r>
              <w:rPr>
                <w:rFonts w:hint="eastAsia"/>
                <w:sz w:val="24"/>
                <w:szCs w:val="24"/>
                <w:lang w:val="en-US" w:eastAsia="zh-CN"/>
              </w:rPr>
              <w:t>标项</w:t>
            </w:r>
            <w:r>
              <w:rPr>
                <w:rFonts w:hint="default"/>
                <w:sz w:val="24"/>
                <w:szCs w:val="24"/>
                <w:lang w:val="en-US" w:eastAsia="zh-CN"/>
              </w:rPr>
              <w:t>序号</w:t>
            </w:r>
          </w:p>
        </w:tc>
        <w:tc>
          <w:tcPr>
            <w:tcW w:w="136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sz w:val="24"/>
                <w:szCs w:val="24"/>
              </w:rPr>
            </w:pPr>
            <w:r>
              <w:rPr>
                <w:rFonts w:hint="default"/>
                <w:sz w:val="24"/>
                <w:szCs w:val="24"/>
                <w:lang w:val="en-US" w:eastAsia="zh-CN"/>
              </w:rPr>
              <w:t>标项名称</w:t>
            </w:r>
          </w:p>
        </w:tc>
        <w:tc>
          <w:tcPr>
            <w:tcW w:w="732"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sz w:val="24"/>
                <w:szCs w:val="24"/>
              </w:rPr>
            </w:pPr>
            <w:r>
              <w:rPr>
                <w:rFonts w:hint="default"/>
                <w:sz w:val="24"/>
                <w:szCs w:val="24"/>
                <w:lang w:val="en-US" w:eastAsia="zh-CN"/>
              </w:rPr>
              <w:t>数量</w:t>
            </w:r>
          </w:p>
        </w:tc>
        <w:tc>
          <w:tcPr>
            <w:tcW w:w="575"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sz w:val="24"/>
                <w:szCs w:val="24"/>
              </w:rPr>
            </w:pPr>
            <w:r>
              <w:rPr>
                <w:rFonts w:hint="default"/>
                <w:sz w:val="24"/>
                <w:szCs w:val="24"/>
                <w:lang w:val="en-US" w:eastAsia="zh-CN"/>
              </w:rPr>
              <w:t>单位</w:t>
            </w:r>
          </w:p>
        </w:tc>
        <w:tc>
          <w:tcPr>
            <w:tcW w:w="1477"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sz w:val="24"/>
                <w:szCs w:val="24"/>
              </w:rPr>
            </w:pPr>
            <w:r>
              <w:rPr>
                <w:rFonts w:hint="eastAsia"/>
                <w:sz w:val="24"/>
                <w:szCs w:val="24"/>
                <w:lang w:val="en-US" w:eastAsia="zh-CN"/>
              </w:rPr>
              <w:t>预算价</w:t>
            </w:r>
            <w:r>
              <w:rPr>
                <w:rFonts w:hint="default"/>
                <w:sz w:val="24"/>
                <w:szCs w:val="24"/>
                <w:lang w:val="en-US" w:eastAsia="zh-CN"/>
              </w:rPr>
              <w:t>(元)</w:t>
            </w:r>
          </w:p>
        </w:tc>
        <w:tc>
          <w:tcPr>
            <w:tcW w:w="23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color w:val="000000"/>
              </w:rPr>
            </w:pPr>
            <w:r>
              <w:rPr>
                <w:rFonts w:hint="eastAsia"/>
                <w:color w:val="000000"/>
                <w:lang w:val="en-US" w:eastAsia="zh-CN"/>
              </w:rPr>
              <w:t>中标</w:t>
            </w:r>
            <w:r>
              <w:rPr>
                <w:rFonts w:hint="default"/>
                <w:color w:val="000000"/>
                <w:lang w:val="en-US" w:eastAsia="zh-CN"/>
              </w:rPr>
              <w:t>价(元)</w:t>
            </w:r>
          </w:p>
        </w:tc>
        <w:tc>
          <w:tcPr>
            <w:tcW w:w="227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color w:val="000000"/>
              </w:rPr>
            </w:pPr>
            <w:r>
              <w:rPr>
                <w:rFonts w:hint="default"/>
                <w:color w:val="000000"/>
                <w:lang w:val="en-US" w:eastAsia="zh-CN"/>
              </w:rPr>
              <w:t>中标供应商名称</w:t>
            </w:r>
          </w:p>
        </w:tc>
        <w:tc>
          <w:tcPr>
            <w:tcW w:w="2152"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color w:val="000000"/>
              </w:rPr>
            </w:pPr>
            <w:r>
              <w:rPr>
                <w:rFonts w:hint="default"/>
                <w:color w:val="000000"/>
                <w:lang w:val="en-US" w:eastAsia="zh-CN"/>
              </w:rPr>
              <w:t>中标供应商地址</w:t>
            </w:r>
          </w:p>
        </w:tc>
        <w:tc>
          <w:tcPr>
            <w:tcW w:w="2376"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color w:val="000000"/>
              </w:rPr>
            </w:pPr>
            <w:r>
              <w:rPr>
                <w:rFonts w:hint="default"/>
                <w:color w:val="000000"/>
                <w:lang w:val="en-US" w:eastAsia="zh-CN"/>
              </w:rPr>
              <w:t>中标供应商统一社会信用代码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45"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sz w:val="24"/>
                <w:szCs w:val="24"/>
                <w:lang w:val="en-US" w:eastAsia="zh-CN"/>
              </w:rPr>
            </w:pPr>
            <w:r>
              <w:rPr>
                <w:rFonts w:hint="eastAsia"/>
                <w:sz w:val="24"/>
                <w:szCs w:val="24"/>
                <w:lang w:val="en-US" w:eastAsia="zh-CN"/>
              </w:rPr>
              <w:t>1</w:t>
            </w:r>
          </w:p>
        </w:tc>
        <w:tc>
          <w:tcPr>
            <w:tcW w:w="136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sz w:val="24"/>
                <w:szCs w:val="24"/>
                <w:lang w:val="en-US" w:eastAsia="zh-CN"/>
              </w:rPr>
            </w:pPr>
            <w:r>
              <w:rPr>
                <w:rFonts w:ascii="sans-serif" w:hAnsi="sans-serif" w:eastAsia="sans-serif" w:cs="sans-serif"/>
                <w:i w:val="0"/>
                <w:caps w:val="0"/>
                <w:color w:val="000000"/>
                <w:spacing w:val="0"/>
                <w:sz w:val="19"/>
                <w:szCs w:val="19"/>
              </w:rPr>
              <w:t>第</w:t>
            </w:r>
            <w:r>
              <w:rPr>
                <w:rFonts w:hint="eastAsia" w:ascii="sans-serif" w:hAnsi="sans-serif" w:eastAsia="宋体" w:cs="sans-serif"/>
                <w:i w:val="0"/>
                <w:caps w:val="0"/>
                <w:color w:val="000000"/>
                <w:spacing w:val="0"/>
                <w:sz w:val="19"/>
                <w:szCs w:val="19"/>
                <w:lang w:val="en-US" w:eastAsia="zh-CN"/>
              </w:rPr>
              <w:t>一</w:t>
            </w:r>
            <w:r>
              <w:rPr>
                <w:rFonts w:ascii="sans-serif" w:hAnsi="sans-serif" w:eastAsia="sans-serif" w:cs="sans-serif"/>
                <w:i w:val="0"/>
                <w:caps w:val="0"/>
                <w:color w:val="000000"/>
                <w:spacing w:val="0"/>
                <w:sz w:val="19"/>
                <w:szCs w:val="19"/>
              </w:rPr>
              <w:t>包：</w:t>
            </w:r>
            <w:r>
              <w:rPr>
                <w:rFonts w:hint="eastAsia" w:ascii="sans-serif" w:hAnsi="sans-serif" w:eastAsia="宋体" w:cs="sans-serif"/>
                <w:i w:val="0"/>
                <w:caps w:val="0"/>
                <w:color w:val="000000"/>
                <w:spacing w:val="0"/>
                <w:sz w:val="19"/>
                <w:szCs w:val="19"/>
                <w:lang w:val="en-US" w:eastAsia="zh-CN"/>
              </w:rPr>
              <w:t>面粉</w:t>
            </w:r>
            <w:r>
              <w:rPr>
                <w:rFonts w:hint="eastAsia" w:ascii="sans-serif" w:hAnsi="sans-serif" w:eastAsia="sans-serif" w:cs="sans-serif"/>
                <w:i w:val="0"/>
                <w:caps w:val="0"/>
                <w:color w:val="000000"/>
                <w:spacing w:val="0"/>
                <w:sz w:val="19"/>
                <w:szCs w:val="19"/>
                <w:lang w:val="en-US" w:eastAsia="zh-CN"/>
              </w:rPr>
              <w:t>（具体详见参数）</w:t>
            </w:r>
          </w:p>
        </w:tc>
        <w:tc>
          <w:tcPr>
            <w:tcW w:w="732"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sz w:val="24"/>
                <w:szCs w:val="24"/>
                <w:lang w:val="en-US" w:eastAsia="zh-CN"/>
              </w:rPr>
            </w:pPr>
            <w:r>
              <w:rPr>
                <w:rFonts w:hint="eastAsia"/>
                <w:sz w:val="24"/>
                <w:szCs w:val="24"/>
                <w:lang w:val="en-US" w:eastAsia="zh-CN"/>
              </w:rPr>
              <w:t>1</w:t>
            </w:r>
          </w:p>
        </w:tc>
        <w:tc>
          <w:tcPr>
            <w:tcW w:w="575"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sz w:val="24"/>
                <w:szCs w:val="24"/>
                <w:lang w:val="en-US" w:eastAsia="zh-CN"/>
              </w:rPr>
            </w:pPr>
            <w:r>
              <w:rPr>
                <w:rFonts w:hint="eastAsia"/>
                <w:sz w:val="24"/>
                <w:szCs w:val="24"/>
                <w:lang w:val="en-US" w:eastAsia="zh-CN"/>
              </w:rPr>
              <w:t>袋</w:t>
            </w:r>
          </w:p>
        </w:tc>
        <w:tc>
          <w:tcPr>
            <w:tcW w:w="1477"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eastAsiaTheme="minorEastAsia"/>
                <w:sz w:val="24"/>
                <w:szCs w:val="24"/>
                <w:lang w:val="en-US" w:eastAsia="zh-CN"/>
              </w:rPr>
            </w:pPr>
            <w:r>
              <w:rPr>
                <w:rFonts w:hint="eastAsia"/>
                <w:color w:val="000000"/>
                <w:lang w:val="en-US" w:eastAsia="zh-CN"/>
              </w:rPr>
              <w:t>5885000.00</w:t>
            </w:r>
          </w:p>
        </w:tc>
        <w:tc>
          <w:tcPr>
            <w:tcW w:w="23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color w:val="000000"/>
                <w:lang w:val="en-US" w:eastAsia="zh-CN"/>
              </w:rPr>
            </w:pPr>
            <w:r>
              <w:rPr>
                <w:rFonts w:hint="eastAsia"/>
                <w:color w:val="000000"/>
                <w:lang w:val="en-US" w:eastAsia="zh-CN"/>
              </w:rPr>
              <w:t>5780000.00</w:t>
            </w:r>
          </w:p>
        </w:tc>
        <w:tc>
          <w:tcPr>
            <w:tcW w:w="227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color w:val="000000"/>
                <w:lang w:val="en-US" w:eastAsia="zh-CN"/>
              </w:rPr>
            </w:pPr>
            <w:r>
              <w:rPr>
                <w:rFonts w:hint="default"/>
                <w:color w:val="000000"/>
                <w:lang w:val="en-US" w:eastAsia="zh-CN"/>
              </w:rPr>
              <w:t>新疆龙淼国际贸易有限公司</w:t>
            </w:r>
          </w:p>
        </w:tc>
        <w:tc>
          <w:tcPr>
            <w:tcW w:w="2152"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color w:val="000000"/>
                <w:lang w:val="en-US" w:eastAsia="zh-CN"/>
              </w:rPr>
            </w:pPr>
            <w:r>
              <w:rPr>
                <w:rFonts w:hint="eastAsia"/>
                <w:color w:val="000000"/>
                <w:lang w:val="en-US" w:eastAsia="zh-CN"/>
              </w:rPr>
              <w:t>新疆喀什地区叶城县219国道12公里处</w:t>
            </w:r>
          </w:p>
        </w:tc>
        <w:tc>
          <w:tcPr>
            <w:tcW w:w="2376"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color w:val="000000"/>
                <w:lang w:val="en-US" w:eastAsia="zh-CN"/>
              </w:rPr>
            </w:pPr>
            <w:r>
              <w:rPr>
                <w:rFonts w:hint="eastAsia"/>
                <w:color w:val="000000"/>
                <w:lang w:val="en-US" w:eastAsia="zh-CN"/>
              </w:rPr>
              <w:t>91653126328804900U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6" w:hRule="atLeast"/>
        </w:trPr>
        <w:tc>
          <w:tcPr>
            <w:tcW w:w="1045"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sz w:val="24"/>
                <w:szCs w:val="24"/>
                <w:lang w:val="en-US" w:eastAsia="zh-CN"/>
              </w:rPr>
            </w:pPr>
            <w:r>
              <w:rPr>
                <w:rFonts w:hint="eastAsia"/>
                <w:sz w:val="24"/>
                <w:szCs w:val="24"/>
                <w:lang w:val="en-US" w:eastAsia="zh-CN"/>
              </w:rPr>
              <w:t>2</w:t>
            </w:r>
          </w:p>
        </w:tc>
        <w:tc>
          <w:tcPr>
            <w:tcW w:w="136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ascii="sans-serif" w:hAnsi="sans-serif" w:eastAsia="sans-serif" w:cs="sans-serif"/>
                <w:i w:val="0"/>
                <w:caps w:val="0"/>
                <w:color w:val="000000"/>
                <w:spacing w:val="0"/>
                <w:sz w:val="19"/>
                <w:szCs w:val="19"/>
                <w:lang w:val="en-US" w:eastAsia="zh-CN"/>
              </w:rPr>
            </w:pPr>
            <w:r>
              <w:rPr>
                <w:rFonts w:hint="eastAsia" w:ascii="sans-serif" w:hAnsi="sans-serif" w:eastAsia="sans-serif" w:cs="sans-serif"/>
                <w:i w:val="0"/>
                <w:caps w:val="0"/>
                <w:color w:val="000000"/>
                <w:spacing w:val="0"/>
                <w:sz w:val="19"/>
                <w:szCs w:val="19"/>
                <w:lang w:val="en-US" w:eastAsia="zh-CN"/>
              </w:rPr>
              <w:t>第二包：菜籽油（具体详见参数）</w:t>
            </w:r>
          </w:p>
        </w:tc>
        <w:tc>
          <w:tcPr>
            <w:tcW w:w="732"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sz w:val="24"/>
                <w:szCs w:val="24"/>
                <w:lang w:val="en-US" w:eastAsia="zh-CN"/>
              </w:rPr>
            </w:pPr>
            <w:r>
              <w:rPr>
                <w:rFonts w:hint="eastAsia"/>
                <w:sz w:val="24"/>
                <w:szCs w:val="24"/>
                <w:lang w:val="en-US" w:eastAsia="zh-CN"/>
              </w:rPr>
              <w:t>1</w:t>
            </w:r>
          </w:p>
        </w:tc>
        <w:tc>
          <w:tcPr>
            <w:tcW w:w="575"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sz w:val="24"/>
                <w:szCs w:val="24"/>
                <w:lang w:val="en-US" w:eastAsia="zh-CN"/>
              </w:rPr>
            </w:pPr>
            <w:r>
              <w:rPr>
                <w:rFonts w:hint="eastAsia"/>
                <w:sz w:val="24"/>
                <w:szCs w:val="24"/>
                <w:lang w:val="en-US" w:eastAsia="zh-CN"/>
              </w:rPr>
              <w:t>桶</w:t>
            </w:r>
          </w:p>
        </w:tc>
        <w:tc>
          <w:tcPr>
            <w:tcW w:w="1477"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sz w:val="24"/>
                <w:szCs w:val="24"/>
                <w:lang w:val="en-US" w:eastAsia="zh-CN"/>
              </w:rPr>
            </w:pPr>
            <w:r>
              <w:rPr>
                <w:rFonts w:hint="eastAsia"/>
                <w:sz w:val="24"/>
                <w:szCs w:val="24"/>
                <w:lang w:val="en-US" w:eastAsia="zh-CN"/>
              </w:rPr>
              <w:t>6004000.00</w:t>
            </w:r>
          </w:p>
        </w:tc>
        <w:tc>
          <w:tcPr>
            <w:tcW w:w="233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sz w:val="24"/>
                <w:szCs w:val="24"/>
                <w:lang w:val="en-US" w:eastAsia="zh-CN"/>
              </w:rPr>
            </w:pPr>
            <w:r>
              <w:rPr>
                <w:rFonts w:hint="default"/>
                <w:sz w:val="24"/>
                <w:szCs w:val="24"/>
                <w:lang w:val="en-US" w:eastAsia="zh-CN"/>
              </w:rPr>
              <w:t>5931000.00</w:t>
            </w:r>
          </w:p>
        </w:tc>
        <w:tc>
          <w:tcPr>
            <w:tcW w:w="227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sz w:val="24"/>
                <w:szCs w:val="24"/>
                <w:lang w:val="en-US" w:eastAsia="zh-CN"/>
              </w:rPr>
            </w:pPr>
            <w:r>
              <w:rPr>
                <w:rFonts w:hint="eastAsia"/>
                <w:sz w:val="24"/>
                <w:szCs w:val="24"/>
                <w:lang w:val="en-US" w:eastAsia="zh-CN"/>
              </w:rPr>
              <w:t>叶城县金核桃商贸有限公司</w:t>
            </w:r>
          </w:p>
        </w:tc>
        <w:tc>
          <w:tcPr>
            <w:tcW w:w="2152"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color w:val="000000"/>
                <w:lang w:val="en-US" w:eastAsia="zh-CN"/>
              </w:rPr>
            </w:pPr>
            <w:r>
              <w:rPr>
                <w:rFonts w:hint="default"/>
                <w:color w:val="000000"/>
                <w:lang w:val="en-US" w:eastAsia="zh-CN"/>
              </w:rPr>
              <w:t>新疆喀什地区叶城县工业园区长安园4号厂房</w:t>
            </w:r>
          </w:p>
        </w:tc>
        <w:tc>
          <w:tcPr>
            <w:tcW w:w="2376"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spacing w:line="240" w:lineRule="auto"/>
              <w:jc w:val="center"/>
              <w:rPr>
                <w:rFonts w:hint="default"/>
                <w:color w:val="000000"/>
                <w:lang w:val="en-US" w:eastAsia="zh-CN"/>
              </w:rPr>
            </w:pPr>
            <w:r>
              <w:rPr>
                <w:rFonts w:hint="default"/>
                <w:color w:val="000000"/>
                <w:lang w:val="en-US" w:eastAsia="zh-CN"/>
              </w:rPr>
              <w:t>91653126MA78RM59XC</w:t>
            </w:r>
          </w:p>
        </w:tc>
      </w:tr>
    </w:tbl>
    <w:p>
      <w:pPr>
        <w:spacing w:line="360" w:lineRule="auto"/>
        <w:rPr>
          <w:rFonts w:hint="default"/>
          <w:sz w:val="24"/>
          <w:szCs w:val="24"/>
        </w:rPr>
      </w:pPr>
      <w:r>
        <w:rPr>
          <w:rFonts w:hint="default"/>
          <w:sz w:val="24"/>
          <w:szCs w:val="24"/>
        </w:rPr>
        <w:t>                         </w:t>
      </w:r>
    </w:p>
    <w:p>
      <w:pPr>
        <w:spacing w:line="360" w:lineRule="auto"/>
        <w:rPr>
          <w:rFonts w:hint="default"/>
          <w:sz w:val="24"/>
          <w:szCs w:val="24"/>
        </w:rPr>
      </w:pPr>
      <w:r>
        <w:rPr>
          <w:rFonts w:hint="default"/>
          <w:sz w:val="24"/>
          <w:szCs w:val="24"/>
        </w:rPr>
        <w:t>九、</w:t>
      </w:r>
      <w:r>
        <w:rPr>
          <w:rFonts w:hint="eastAsia"/>
          <w:sz w:val="24"/>
          <w:szCs w:val="24"/>
          <w:lang w:val="en-US" w:eastAsia="zh-CN"/>
        </w:rPr>
        <w:t>评标</w:t>
      </w:r>
      <w:r>
        <w:rPr>
          <w:rFonts w:hint="default"/>
          <w:sz w:val="24"/>
          <w:szCs w:val="24"/>
        </w:rPr>
        <w:t>小组成员名单：刘立明、黄园瑛、张惠军、任贤江、方仲银（业主专家）</w:t>
      </w:r>
      <w:r>
        <w:rPr>
          <w:rFonts w:hint="eastAsia"/>
          <w:sz w:val="24"/>
          <w:szCs w:val="24"/>
          <w:lang w:val="en-US" w:eastAsia="zh-CN"/>
        </w:rPr>
        <w:t>。</w:t>
      </w:r>
      <w:r>
        <w:rPr>
          <w:rFonts w:hint="default"/>
          <w:sz w:val="24"/>
          <w:szCs w:val="24"/>
        </w:rPr>
        <w:t xml:space="preserve">      </w:t>
      </w:r>
    </w:p>
    <w:p>
      <w:pPr>
        <w:spacing w:line="360" w:lineRule="auto"/>
        <w:rPr>
          <w:rFonts w:hint="default"/>
          <w:sz w:val="24"/>
          <w:szCs w:val="24"/>
        </w:rPr>
      </w:pPr>
      <w:r>
        <w:rPr>
          <w:rFonts w:hint="default"/>
          <w:sz w:val="24"/>
          <w:szCs w:val="24"/>
        </w:rPr>
        <w:t>十、 其它事项：        </w:t>
      </w:r>
    </w:p>
    <w:p>
      <w:pPr>
        <w:spacing w:line="360" w:lineRule="auto"/>
        <w:rPr>
          <w:rFonts w:hint="default"/>
          <w:sz w:val="24"/>
          <w:szCs w:val="24"/>
        </w:rPr>
      </w:pPr>
      <w:r>
        <w:rPr>
          <w:rFonts w:hint="default"/>
          <w:sz w:val="24"/>
          <w:szCs w:val="24"/>
        </w:rPr>
        <w:t>1、本项目公告期限为</w:t>
      </w:r>
      <w:r>
        <w:rPr>
          <w:rFonts w:hint="eastAsia"/>
          <w:sz w:val="24"/>
          <w:szCs w:val="24"/>
          <w:lang w:val="en-US" w:eastAsia="zh-CN"/>
        </w:rPr>
        <w:t>1</w:t>
      </w:r>
      <w:r>
        <w:rPr>
          <w:rFonts w:hint="default"/>
          <w:sz w:val="24"/>
          <w:szCs w:val="24"/>
        </w:rPr>
        <w:t>个工作日，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        </w:t>
      </w:r>
    </w:p>
    <w:p>
      <w:pPr>
        <w:spacing w:line="360" w:lineRule="auto"/>
        <w:rPr>
          <w:rFonts w:hint="default"/>
          <w:sz w:val="24"/>
          <w:szCs w:val="24"/>
        </w:rPr>
      </w:pPr>
      <w:r>
        <w:rPr>
          <w:rFonts w:hint="default"/>
          <w:sz w:val="24"/>
          <w:szCs w:val="24"/>
        </w:rPr>
        <w:t>      2、其他事项                                      </w:t>
      </w:r>
    </w:p>
    <w:p>
      <w:pPr>
        <w:spacing w:line="360" w:lineRule="auto"/>
        <w:rPr>
          <w:rFonts w:hint="default"/>
          <w:sz w:val="24"/>
          <w:szCs w:val="24"/>
        </w:rPr>
      </w:pPr>
      <w:r>
        <w:rPr>
          <w:rFonts w:hint="default"/>
          <w:sz w:val="24"/>
          <w:szCs w:val="24"/>
        </w:rPr>
        <w:t>十一、 联系方式        </w:t>
      </w:r>
    </w:p>
    <w:p>
      <w:pPr>
        <w:spacing w:line="360" w:lineRule="auto"/>
        <w:rPr>
          <w:rFonts w:hint="default"/>
          <w:sz w:val="24"/>
          <w:szCs w:val="24"/>
        </w:rPr>
      </w:pPr>
      <w:r>
        <w:rPr>
          <w:rFonts w:hint="default"/>
          <w:sz w:val="24"/>
          <w:szCs w:val="24"/>
        </w:rPr>
        <w:t>1、采购代理机构名称：</w:t>
      </w:r>
      <w:r>
        <w:rPr>
          <w:rFonts w:hint="eastAsia"/>
          <w:sz w:val="24"/>
          <w:szCs w:val="24"/>
          <w:lang w:val="en-US" w:eastAsia="zh-CN"/>
        </w:rPr>
        <w:t>新疆尚正项目管理咨询有限公司</w:t>
      </w:r>
      <w:r>
        <w:rPr>
          <w:rFonts w:hint="default"/>
          <w:sz w:val="24"/>
          <w:szCs w:val="24"/>
        </w:rPr>
        <w:t> </w:t>
      </w:r>
    </w:p>
    <w:p>
      <w:pPr>
        <w:spacing w:line="360" w:lineRule="auto"/>
        <w:rPr>
          <w:rFonts w:hint="default"/>
          <w:sz w:val="24"/>
          <w:szCs w:val="24"/>
        </w:rPr>
      </w:pPr>
      <w:r>
        <w:rPr>
          <w:rFonts w:hint="default"/>
          <w:sz w:val="24"/>
          <w:szCs w:val="24"/>
        </w:rPr>
        <w:t>联系人：</w:t>
      </w:r>
      <w:r>
        <w:rPr>
          <w:rFonts w:hint="eastAsia"/>
          <w:sz w:val="24"/>
          <w:szCs w:val="24"/>
          <w:lang w:val="en-US" w:eastAsia="zh-CN"/>
        </w:rPr>
        <w:t>何梅</w:t>
      </w:r>
      <w:r>
        <w:rPr>
          <w:rFonts w:hint="default"/>
          <w:sz w:val="24"/>
          <w:szCs w:val="24"/>
        </w:rPr>
        <w:t>                          </w:t>
      </w:r>
    </w:p>
    <w:p>
      <w:pPr>
        <w:spacing w:line="360" w:lineRule="auto"/>
        <w:rPr>
          <w:rFonts w:hint="default"/>
          <w:sz w:val="24"/>
          <w:szCs w:val="24"/>
        </w:rPr>
      </w:pPr>
      <w:r>
        <w:rPr>
          <w:rFonts w:hint="default"/>
          <w:sz w:val="24"/>
          <w:szCs w:val="24"/>
        </w:rPr>
        <w:t>联系电话：</w:t>
      </w:r>
      <w:r>
        <w:rPr>
          <w:rFonts w:hint="eastAsia"/>
          <w:sz w:val="24"/>
          <w:szCs w:val="24"/>
          <w:lang w:val="en-US" w:eastAsia="zh-CN"/>
        </w:rPr>
        <w:t>19999282660</w:t>
      </w:r>
      <w:r>
        <w:rPr>
          <w:rFonts w:hint="default"/>
          <w:sz w:val="24"/>
          <w:szCs w:val="24"/>
        </w:rPr>
        <w:t>                                           </w:t>
      </w:r>
    </w:p>
    <w:p>
      <w:pPr>
        <w:spacing w:line="360" w:lineRule="auto"/>
        <w:rPr>
          <w:rFonts w:hint="default"/>
          <w:sz w:val="24"/>
          <w:szCs w:val="24"/>
        </w:rPr>
      </w:pPr>
      <w:r>
        <w:rPr>
          <w:rFonts w:hint="default"/>
          <w:sz w:val="24"/>
          <w:szCs w:val="24"/>
        </w:rPr>
        <w:t>地址：</w:t>
      </w:r>
      <w:r>
        <w:rPr>
          <w:rFonts w:hint="default"/>
          <w:sz w:val="24"/>
          <w:szCs w:val="24"/>
          <w:lang w:eastAsia="zh-CN"/>
        </w:rPr>
        <w:t>喀什市帕依纳普路大众蓝湾八号楼六单元八楼681室</w:t>
      </w:r>
      <w:r>
        <w:rPr>
          <w:rFonts w:hint="default"/>
          <w:sz w:val="24"/>
          <w:szCs w:val="24"/>
        </w:rPr>
        <w:t xml:space="preserve">                             </w:t>
      </w:r>
    </w:p>
    <w:p>
      <w:pPr>
        <w:spacing w:line="360" w:lineRule="auto"/>
        <w:rPr>
          <w:rFonts w:hint="default"/>
          <w:sz w:val="24"/>
          <w:szCs w:val="24"/>
        </w:rPr>
      </w:pPr>
      <w:r>
        <w:rPr>
          <w:rFonts w:hint="default"/>
          <w:sz w:val="24"/>
          <w:szCs w:val="24"/>
        </w:rPr>
        <w:t>2、采购人名称：</w:t>
      </w:r>
      <w:r>
        <w:rPr>
          <w:rFonts w:hint="eastAsia"/>
          <w:sz w:val="24"/>
          <w:szCs w:val="24"/>
          <w:lang w:val="en-US" w:eastAsia="zh-CN"/>
        </w:rPr>
        <w:t>叶城县应急管路局</w:t>
      </w:r>
      <w:r>
        <w:rPr>
          <w:rFonts w:hint="default"/>
          <w:sz w:val="24"/>
          <w:szCs w:val="24"/>
        </w:rPr>
        <w:t>        </w:t>
      </w:r>
    </w:p>
    <w:p>
      <w:pPr>
        <w:spacing w:line="360" w:lineRule="auto"/>
        <w:rPr>
          <w:rFonts w:hint="default"/>
          <w:sz w:val="24"/>
          <w:szCs w:val="24"/>
        </w:rPr>
      </w:pPr>
      <w:r>
        <w:rPr>
          <w:rFonts w:hint="default"/>
          <w:sz w:val="24"/>
          <w:szCs w:val="24"/>
        </w:rPr>
        <w:t>联系人：</w:t>
      </w:r>
      <w:r>
        <w:rPr>
          <w:rFonts w:hint="eastAsia"/>
          <w:sz w:val="24"/>
          <w:szCs w:val="24"/>
          <w:lang w:val="en-US" w:eastAsia="zh-CN"/>
        </w:rPr>
        <w:t xml:space="preserve">陆园 </w:t>
      </w:r>
      <w:r>
        <w:rPr>
          <w:rFonts w:hint="default"/>
          <w:sz w:val="24"/>
          <w:szCs w:val="24"/>
        </w:rPr>
        <w:t>                          </w:t>
      </w:r>
    </w:p>
    <w:p>
      <w:pPr>
        <w:spacing w:line="360" w:lineRule="auto"/>
        <w:rPr>
          <w:rFonts w:hint="eastAsia" w:ascii="仿宋" w:hAnsi="仿宋" w:eastAsia="仿宋" w:cs="仿宋"/>
          <w:sz w:val="30"/>
          <w:szCs w:val="30"/>
          <w:u w:val="single"/>
        </w:rPr>
      </w:pPr>
      <w:r>
        <w:rPr>
          <w:rFonts w:hint="default"/>
          <w:sz w:val="24"/>
          <w:szCs w:val="24"/>
        </w:rPr>
        <w:t>联系电话：</w:t>
      </w:r>
      <w:r>
        <w:rPr>
          <w:rFonts w:hint="eastAsia" w:ascii="仿宋" w:hAnsi="仿宋" w:eastAsia="仿宋" w:cs="仿宋"/>
          <w:sz w:val="30"/>
          <w:szCs w:val="30"/>
          <w:u w:val="single"/>
        </w:rPr>
        <w:t>18699856449</w:t>
      </w:r>
      <w:bookmarkStart w:id="0" w:name="_GoBack"/>
      <w:bookmarkEnd w:id="0"/>
    </w:p>
    <w:p>
      <w:pPr>
        <w:spacing w:line="360" w:lineRule="auto"/>
        <w:rPr>
          <w:rFonts w:hint="default"/>
          <w:sz w:val="24"/>
          <w:szCs w:val="24"/>
        </w:rPr>
      </w:pPr>
      <w:r>
        <w:rPr>
          <w:rFonts w:hint="default"/>
          <w:sz w:val="24"/>
          <w:szCs w:val="24"/>
        </w:rPr>
        <w:t>                          </w:t>
      </w:r>
    </w:p>
    <w:p/>
    <w:p/>
    <w:sectPr>
      <w:pgSz w:w="16838" w:h="11906" w:orient="landscape"/>
      <w:pgMar w:top="1380" w:right="1440" w:bottom="8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616FE"/>
    <w:rsid w:val="0FB930FC"/>
    <w:rsid w:val="0FD743C2"/>
    <w:rsid w:val="19F20397"/>
    <w:rsid w:val="1DF86B4E"/>
    <w:rsid w:val="2A8056B0"/>
    <w:rsid w:val="2C2750B6"/>
    <w:rsid w:val="2F5B2212"/>
    <w:rsid w:val="439E6D62"/>
    <w:rsid w:val="440C698D"/>
    <w:rsid w:val="4AB1010C"/>
    <w:rsid w:val="4BC37038"/>
    <w:rsid w:val="5038175C"/>
    <w:rsid w:val="59895444"/>
    <w:rsid w:val="5B2D1CC1"/>
    <w:rsid w:val="63C072F4"/>
    <w:rsid w:val="65687B4B"/>
    <w:rsid w:val="6A4A51AF"/>
    <w:rsid w:val="74BA4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Normal Indent"/>
    <w:basedOn w:val="1"/>
    <w:next w:val="5"/>
    <w:qFormat/>
    <w:uiPriority w:val="0"/>
    <w:pPr>
      <w:ind w:firstLine="420" w:firstLineChars="200"/>
    </w:pPr>
  </w:style>
  <w:style w:type="paragraph" w:styleId="5">
    <w:name w:val="toa heading"/>
    <w:basedOn w:val="1"/>
    <w:next w:val="1"/>
    <w:qFormat/>
    <w:uiPriority w:val="0"/>
    <w:pPr>
      <w:widowControl/>
      <w:autoSpaceDE/>
      <w:autoSpaceDN/>
      <w:spacing w:before="120" w:after="0" w:line="240" w:lineRule="auto"/>
      <w:ind w:left="0" w:firstLine="3584"/>
    </w:pPr>
  </w:style>
  <w:style w:type="paragraph" w:styleId="6">
    <w:name w:val="Body Text Indent"/>
    <w:basedOn w:val="1"/>
    <w:qFormat/>
    <w:uiPriority w:val="0"/>
    <w:pPr>
      <w:spacing w:line="360" w:lineRule="auto"/>
      <w:ind w:firstLine="570"/>
    </w:pPr>
    <w:rPr>
      <w:sz w:val="24"/>
    </w:rPr>
  </w:style>
  <w:style w:type="paragraph" w:styleId="7">
    <w:name w:val="Normal (Web)"/>
    <w:basedOn w:val="1"/>
    <w:next w:val="8"/>
    <w:qFormat/>
    <w:uiPriority w:val="0"/>
    <w:pPr>
      <w:spacing w:before="0" w:beforeAutospacing="1" w:after="0" w:afterAutospacing="1"/>
      <w:ind w:left="0" w:right="0"/>
      <w:jc w:val="left"/>
    </w:pPr>
    <w:rPr>
      <w:kern w:val="0"/>
      <w:sz w:val="24"/>
      <w:lang w:val="en-US" w:eastAsia="zh-CN" w:bidi="ar"/>
    </w:rPr>
  </w:style>
  <w:style w:type="paragraph" w:customStyle="1" w:styleId="8">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9">
    <w:name w:val="Body Text First Indent 2"/>
    <w:basedOn w:val="6"/>
    <w:next w:val="7"/>
    <w:qFormat/>
    <w:uiPriority w:val="0"/>
    <w:pPr>
      <w:spacing w:after="120"/>
      <w:ind w:firstLine="480" w:firstLineChars="200"/>
    </w:pPr>
    <w:rPr>
      <w:lang w:val="zh-CN"/>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2019-04-19T03:48:00Z</dcterms:created>
  <dc:creator>15420</dc:creator>
  <cp:lastModifiedBy>LENOVO</cp:lastModifiedBy>
  <dcterms:modified xsi:type="dcterms:W3CDTF">2021-01-23T03:21:19Z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