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rPr>
          <w:rFonts w:hint="eastAsia"/>
          <w:color w:val="auto"/>
          <w:sz w:val="48"/>
          <w:szCs w:val="48"/>
          <w:highlight w:val="none"/>
        </w:rPr>
      </w:pPr>
      <w:bookmarkStart w:id="0" w:name="_GoBack"/>
      <w:r>
        <w:rPr>
          <w:rFonts w:hint="eastAsia" w:ascii="宋体" w:hAnsi="宋体" w:eastAsia="宋体" w:cs="宋体"/>
          <w:b/>
          <w:color w:val="auto"/>
          <w:kern w:val="0"/>
          <w:sz w:val="48"/>
          <w:szCs w:val="48"/>
          <w:highlight w:val="none"/>
          <w:shd w:val="clear" w:color="auto" w:fill="FFFFFF"/>
        </w:rPr>
        <w:t>招标公告</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项目概况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eastAsia="宋体" w:cs="宋体"/>
          <w:color w:val="auto"/>
          <w:sz w:val="27"/>
          <w:szCs w:val="27"/>
          <w:highlight w:val="none"/>
          <w:lang w:val="en-US" w:eastAsia="zh-CN"/>
        </w:rPr>
        <w:t>2023年温宿县中小学和幼儿园大宗食材采购项目三标段（克孜勒镇、古勒阿瓦提乡、共青团镇）</w:t>
      </w:r>
      <w:r>
        <w:rPr>
          <w:rFonts w:hint="eastAsia" w:ascii="宋体" w:hAnsi="宋体" w:eastAsia="宋体" w:cs="宋体"/>
          <w:color w:val="auto"/>
          <w:sz w:val="27"/>
          <w:szCs w:val="27"/>
          <w:highlight w:val="none"/>
          <w:lang w:val="en-US" w:eastAsia="zh-CN"/>
        </w:rPr>
        <w:t>的潜在投标人应在新疆政府采购网（政采云）获取招标文件，并于</w:t>
      </w:r>
      <w:r>
        <w:rPr>
          <w:rFonts w:hint="eastAsia" w:eastAsia="宋体" w:cs="宋体"/>
          <w:color w:val="auto"/>
          <w:sz w:val="27"/>
          <w:szCs w:val="27"/>
          <w:highlight w:val="none"/>
          <w:lang w:val="en-US" w:eastAsia="zh-CN"/>
        </w:rPr>
        <w:t>2023年02月06日</w:t>
      </w:r>
      <w:r>
        <w:rPr>
          <w:rFonts w:hint="eastAsia" w:ascii="宋体" w:hAnsi="宋体" w:eastAsia="宋体" w:cs="宋体"/>
          <w:color w:val="auto"/>
          <w:sz w:val="27"/>
          <w:szCs w:val="27"/>
          <w:highlight w:val="none"/>
          <w:lang w:val="en-US" w:eastAsia="zh-CN"/>
        </w:rPr>
        <w:t xml:space="preserve"> 11:00（北京时间）前递交投标文件。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一、项目基本情况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项目编号：</w:t>
      </w:r>
      <w:r>
        <w:rPr>
          <w:rFonts w:hint="eastAsia" w:eastAsia="宋体" w:cs="宋体"/>
          <w:color w:val="auto"/>
          <w:sz w:val="27"/>
          <w:szCs w:val="27"/>
          <w:highlight w:val="none"/>
          <w:lang w:val="en-US" w:eastAsia="zh-CN"/>
        </w:rPr>
        <w:t>XJSK-(2023)-CG004</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项目名称：</w:t>
      </w:r>
      <w:r>
        <w:rPr>
          <w:rFonts w:hint="eastAsia" w:eastAsia="宋体" w:cs="宋体"/>
          <w:color w:val="auto"/>
          <w:sz w:val="27"/>
          <w:szCs w:val="27"/>
          <w:highlight w:val="none"/>
          <w:lang w:val="en-US" w:eastAsia="zh-CN"/>
        </w:rPr>
        <w:t>2023年温宿县中小学和幼儿园大宗食材采购项目三标段（克孜勒镇、古勒阿瓦提乡、共青团镇）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采购方式：公开招标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16163350.00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最高限价（元）：</w:t>
      </w:r>
      <w:r>
        <w:rPr>
          <w:rFonts w:hint="eastAsia" w:eastAsia="宋体" w:cs="宋体"/>
          <w:color w:val="auto"/>
          <w:sz w:val="27"/>
          <w:szCs w:val="27"/>
          <w:highlight w:val="none"/>
          <w:lang w:val="en-US" w:eastAsia="zh-CN"/>
        </w:rPr>
        <w:t>16163350.00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标项名称:</w:t>
      </w:r>
      <w:r>
        <w:rPr>
          <w:rFonts w:hint="eastAsia" w:eastAsia="宋体" w:cs="宋体"/>
          <w:color w:val="auto"/>
          <w:sz w:val="27"/>
          <w:szCs w:val="27"/>
          <w:highlight w:val="none"/>
          <w:lang w:val="en-US" w:eastAsia="zh-CN"/>
        </w:rPr>
        <w:t>2023年温宿县中小学和幼儿园大宗食材采购项目三标段（克孜勒镇、古勒阿瓦提乡、共青团镇）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数量:不限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16163350.00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简要规格描述或项目基本概况介绍、用途：</w:t>
      </w:r>
      <w:r>
        <w:rPr>
          <w:rFonts w:hint="eastAsia" w:eastAsia="宋体" w:cs="宋体"/>
          <w:color w:val="auto"/>
          <w:sz w:val="27"/>
          <w:szCs w:val="27"/>
          <w:highlight w:val="none"/>
          <w:lang w:val="en-US" w:eastAsia="zh-CN"/>
        </w:rPr>
        <w:t>肉类、粮油类、蔬菜水果类、其他类、调料类等</w:t>
      </w:r>
      <w:r>
        <w:rPr>
          <w:rFonts w:hint="eastAsia" w:ascii="宋体" w:hAnsi="宋体" w:eastAsia="宋体" w:cs="宋体"/>
          <w:color w:val="auto"/>
          <w:sz w:val="27"/>
          <w:szCs w:val="27"/>
          <w:highlight w:val="none"/>
          <w:lang w:val="en-US" w:eastAsia="zh-CN"/>
        </w:rPr>
        <w:t>（详见采购需求）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备注：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合同履约期限：</w:t>
      </w:r>
      <w:r>
        <w:rPr>
          <w:rFonts w:hint="eastAsia" w:eastAsia="宋体" w:cs="宋体"/>
          <w:color w:val="auto"/>
          <w:sz w:val="27"/>
          <w:szCs w:val="27"/>
          <w:highlight w:val="none"/>
          <w:lang w:eastAsia="zh-CN"/>
        </w:rPr>
        <w:t>甲乙双方签订合同时约定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本项目</w:t>
      </w:r>
      <w:r>
        <w:rPr>
          <w:rFonts w:hint="eastAsia" w:ascii="宋体" w:hAnsi="宋体" w:eastAsia="宋体" w:cs="宋体"/>
          <w:color w:val="auto"/>
          <w:sz w:val="27"/>
          <w:szCs w:val="27"/>
          <w:highlight w:val="none"/>
          <w:lang w:val="en-US" w:eastAsia="zh-CN"/>
        </w:rPr>
        <w:t>不</w:t>
      </w:r>
      <w:r>
        <w:rPr>
          <w:rFonts w:hint="eastAsia" w:ascii="宋体" w:hAnsi="宋体" w:eastAsia="宋体" w:cs="宋体"/>
          <w:color w:val="auto"/>
          <w:sz w:val="27"/>
          <w:szCs w:val="27"/>
          <w:highlight w:val="none"/>
        </w:rPr>
        <w:t>接受联合体投标。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highlight w:val="none"/>
        </w:rPr>
      </w:pPr>
      <w:r>
        <w:rPr>
          <w:rStyle w:val="9"/>
          <w:rFonts w:hint="eastAsia" w:ascii="宋体" w:hAnsi="宋体" w:eastAsia="宋体" w:cs="宋体"/>
          <w:color w:val="auto"/>
          <w:sz w:val="27"/>
          <w:szCs w:val="27"/>
          <w:highlight w:val="none"/>
        </w:rPr>
        <w:t>二、申请人的资格要求：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1.满足《中华人民共和国政府采购法》第二十二条规定；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2.落实政府采购政策需满足的资格要求：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（1）财政部、国家发展改革委、生态环境部、市场监管总局《关于调整优化节能产品、环境标志产品政府采购执行机制的通知》（财库[2019]9号文）；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（2）财政部、生态环境部《关于印发环境标志产品政府采购品目清单的通知》（财库[2019]18号文）；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（3）财政部、发展改革委《关于印发节能产品政府采购品目清单的通知》（财库[2019]19号文）；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（4）市场监管总局《市场监管总局关于发布参与实施政府采购节能产品、环境标志产品认证机构名录的公告》（2019年第16号）；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（5）财政部、工业和信息化部《关于印发《政府采购促进中小企业发展管理办法》的通知》（财库[2020]46号文）；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（6）财政部、民政部、中国残疾人联合会《关于促进残疾人就业政府采购政策的通知》（财库[2017]141号）；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（7）财政部、司法部《关于政府采购支持监狱企业发展有关问题的通知》（财库[2014]68号文）。</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3.本项目的特定资格要求：</w:t>
      </w:r>
      <w:r>
        <w:rPr>
          <w:rFonts w:hint="eastAsia" w:ascii="宋体" w:hAnsi="宋体" w:eastAsia="宋体" w:cs="宋体"/>
          <w:color w:val="auto"/>
          <w:sz w:val="27"/>
          <w:szCs w:val="27"/>
          <w:highlight w:val="none"/>
          <w:lang w:val="en-US" w:eastAsia="zh-CN"/>
        </w:rPr>
        <w:t>需具备有效期内的《食品经营许可证》或《食品生产许可证》</w:t>
      </w:r>
      <w:r>
        <w:rPr>
          <w:rFonts w:hint="eastAsia" w:ascii="宋体" w:hAnsi="宋体" w:eastAsia="宋体" w:cs="宋体"/>
          <w:color w:val="auto"/>
          <w:sz w:val="27"/>
          <w:szCs w:val="27"/>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三、获取招标文件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时间：202</w:t>
      </w:r>
      <w:r>
        <w:rPr>
          <w:rFonts w:hint="eastAsia" w:eastAsia="宋体" w:cs="宋体"/>
          <w:color w:val="auto"/>
          <w:sz w:val="27"/>
          <w:szCs w:val="27"/>
          <w:highlight w:val="none"/>
          <w:lang w:val="en-US" w:eastAsia="zh-CN"/>
        </w:rPr>
        <w:t>3</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01</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15</w:t>
      </w:r>
      <w:r>
        <w:rPr>
          <w:rFonts w:hint="eastAsia" w:ascii="宋体" w:hAnsi="宋体" w:eastAsia="宋体" w:cs="宋体"/>
          <w:color w:val="auto"/>
          <w:sz w:val="27"/>
          <w:szCs w:val="27"/>
          <w:highlight w:val="none"/>
        </w:rPr>
        <w:t>日至202</w:t>
      </w:r>
      <w:r>
        <w:rPr>
          <w:rFonts w:hint="eastAsia" w:eastAsia="宋体" w:cs="宋体"/>
          <w:color w:val="auto"/>
          <w:sz w:val="27"/>
          <w:szCs w:val="27"/>
          <w:highlight w:val="none"/>
          <w:lang w:val="en-US" w:eastAsia="zh-CN"/>
        </w:rPr>
        <w:t>3</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01</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20</w:t>
      </w:r>
      <w:r>
        <w:rPr>
          <w:rFonts w:hint="eastAsia" w:ascii="宋体" w:hAnsi="宋体" w:eastAsia="宋体" w:cs="宋体"/>
          <w:color w:val="auto"/>
          <w:sz w:val="27"/>
          <w:szCs w:val="27"/>
          <w:highlight w:val="none"/>
        </w:rPr>
        <w:t>日，每天上午10:00至14:00，下午15:30至19:30（北京时间，法定节假日除外）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地点：政采云平台线上获取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方式：供应商登录政采云平台https://www.zcygov.cn/在线申请获取采购文件（进入“项目采购”应用，在获取采购文件菜单中选择项目，申请获取采购文件）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四、提交投标文件截止时间、开标时间和地点</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提交投标文件截止时间：</w:t>
      </w:r>
      <w:r>
        <w:rPr>
          <w:rFonts w:hint="eastAsia" w:eastAsia="宋体" w:cs="宋体"/>
          <w:color w:val="auto"/>
          <w:sz w:val="27"/>
          <w:szCs w:val="27"/>
          <w:highlight w:val="none"/>
          <w:lang w:eastAsia="zh-CN"/>
        </w:rPr>
        <w:t>202</w:t>
      </w:r>
      <w:r>
        <w:rPr>
          <w:rFonts w:hint="eastAsia" w:eastAsia="宋体" w:cs="宋体"/>
          <w:color w:val="auto"/>
          <w:sz w:val="27"/>
          <w:szCs w:val="27"/>
          <w:highlight w:val="none"/>
          <w:lang w:val="en-US" w:eastAsia="zh-CN"/>
        </w:rPr>
        <w:t>3</w:t>
      </w:r>
      <w:r>
        <w:rPr>
          <w:rFonts w:hint="eastAsia" w:eastAsia="宋体" w:cs="宋体"/>
          <w:color w:val="auto"/>
          <w:sz w:val="27"/>
          <w:szCs w:val="27"/>
          <w:highlight w:val="none"/>
          <w:lang w:eastAsia="zh-CN"/>
        </w:rPr>
        <w:t>年02月</w:t>
      </w:r>
      <w:r>
        <w:rPr>
          <w:rFonts w:hint="eastAsia" w:eastAsia="宋体" w:cs="宋体"/>
          <w:color w:val="auto"/>
          <w:sz w:val="27"/>
          <w:szCs w:val="27"/>
          <w:highlight w:val="none"/>
          <w:lang w:val="en-US" w:eastAsia="zh-CN"/>
        </w:rPr>
        <w:t>06</w:t>
      </w:r>
      <w:r>
        <w:rPr>
          <w:rFonts w:hint="eastAsia" w:eastAsia="宋体" w:cs="宋体"/>
          <w:color w:val="auto"/>
          <w:sz w:val="27"/>
          <w:szCs w:val="27"/>
          <w:highlight w:val="none"/>
          <w:lang w:eastAsia="zh-CN"/>
        </w:rPr>
        <w:t>日</w:t>
      </w:r>
      <w:r>
        <w:rPr>
          <w:rFonts w:hint="eastAsia" w:ascii="宋体" w:hAnsi="宋体" w:eastAsia="宋体" w:cs="宋体"/>
          <w:color w:val="auto"/>
          <w:sz w:val="27"/>
          <w:szCs w:val="27"/>
          <w:highlight w:val="none"/>
        </w:rPr>
        <w:t xml:space="preserve"> 11:00（北京时间）</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投标地点：政采云一站式政府采购云平台</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开标时间：</w:t>
      </w:r>
      <w:r>
        <w:rPr>
          <w:rFonts w:hint="eastAsia" w:eastAsia="宋体" w:cs="宋体"/>
          <w:color w:val="auto"/>
          <w:sz w:val="27"/>
          <w:szCs w:val="27"/>
          <w:highlight w:val="none"/>
          <w:lang w:eastAsia="zh-CN"/>
        </w:rPr>
        <w:t>202</w:t>
      </w:r>
      <w:r>
        <w:rPr>
          <w:rFonts w:hint="eastAsia" w:eastAsia="宋体" w:cs="宋体"/>
          <w:color w:val="auto"/>
          <w:sz w:val="27"/>
          <w:szCs w:val="27"/>
          <w:highlight w:val="none"/>
          <w:lang w:val="en-US" w:eastAsia="zh-CN"/>
        </w:rPr>
        <w:t>3</w:t>
      </w:r>
      <w:r>
        <w:rPr>
          <w:rFonts w:hint="eastAsia" w:eastAsia="宋体" w:cs="宋体"/>
          <w:color w:val="auto"/>
          <w:sz w:val="27"/>
          <w:szCs w:val="27"/>
          <w:highlight w:val="none"/>
          <w:lang w:eastAsia="zh-CN"/>
        </w:rPr>
        <w:t>年02月</w:t>
      </w:r>
      <w:r>
        <w:rPr>
          <w:rFonts w:hint="eastAsia" w:eastAsia="宋体" w:cs="宋体"/>
          <w:color w:val="auto"/>
          <w:sz w:val="27"/>
          <w:szCs w:val="27"/>
          <w:highlight w:val="none"/>
          <w:lang w:val="en-US" w:eastAsia="zh-CN"/>
        </w:rPr>
        <w:t>06</w:t>
      </w:r>
      <w:r>
        <w:rPr>
          <w:rFonts w:hint="eastAsia" w:eastAsia="宋体" w:cs="宋体"/>
          <w:color w:val="auto"/>
          <w:sz w:val="27"/>
          <w:szCs w:val="27"/>
          <w:highlight w:val="none"/>
          <w:lang w:eastAsia="zh-CN"/>
        </w:rPr>
        <w:t>日</w:t>
      </w:r>
      <w:r>
        <w:rPr>
          <w:rFonts w:hint="eastAsia" w:ascii="宋体" w:hAnsi="宋体" w:eastAsia="宋体" w:cs="宋体"/>
          <w:color w:val="auto"/>
          <w:sz w:val="27"/>
          <w:szCs w:val="27"/>
          <w:highlight w:val="none"/>
        </w:rPr>
        <w:t xml:space="preserve"> 11:00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开标地点：政采云一站式政府采购云平台</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9"/>
          <w:rFonts w:hint="eastAsia" w:ascii="宋体" w:hAnsi="宋体" w:eastAsia="宋体" w:cs="宋体"/>
          <w:color w:val="auto"/>
          <w:sz w:val="27"/>
          <w:szCs w:val="27"/>
          <w:highlight w:val="none"/>
        </w:rPr>
        <w:t>五、公告期限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自本公告发布之日起5个工作日。</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六、其他补充事宜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获取招标文件时上传以下资料清晰原件PDF版扫描件，否则不予认可。（1）有效的营业执照；（2）法定代表人身份证明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授权委托书及委托人身份证明；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供应商须具有</w:t>
      </w:r>
      <w:r>
        <w:rPr>
          <w:rFonts w:hint="eastAsia" w:ascii="宋体" w:hAnsi="宋体" w:eastAsia="宋体" w:cs="宋体"/>
          <w:color w:val="auto"/>
          <w:sz w:val="27"/>
          <w:szCs w:val="27"/>
          <w:highlight w:val="none"/>
          <w:lang w:val="en-US" w:eastAsia="zh-CN"/>
        </w:rPr>
        <w:t>《食品经营许可证》或《食品生产许可证》；</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4</w:t>
      </w:r>
      <w:r>
        <w:rPr>
          <w:rFonts w:hint="eastAsia" w:ascii="宋体" w:hAnsi="宋体" w:eastAsia="宋体" w:cs="宋体"/>
          <w:color w:val="auto"/>
          <w:sz w:val="27"/>
          <w:szCs w:val="27"/>
          <w:highlight w:val="none"/>
        </w:rPr>
        <w:t>）（2020年-2022年任意一年）的财务报表（成立不足一年的提供成立至今的财务报表，包含资产负债表、现金流量表、利润表）；（</w:t>
      </w:r>
      <w:r>
        <w:rPr>
          <w:rFonts w:hint="eastAsia" w:ascii="宋体" w:hAnsi="宋体" w:eastAsia="宋体" w:cs="宋体"/>
          <w:color w:val="auto"/>
          <w:sz w:val="27"/>
          <w:szCs w:val="27"/>
          <w:highlight w:val="none"/>
          <w:lang w:val="en-US" w:eastAsia="zh-CN"/>
        </w:rPr>
        <w:t>5</w:t>
      </w:r>
      <w:r>
        <w:rPr>
          <w:rFonts w:hint="eastAsia" w:ascii="宋体" w:hAnsi="宋体" w:eastAsia="宋体" w:cs="宋体"/>
          <w:color w:val="auto"/>
          <w:sz w:val="27"/>
          <w:szCs w:val="27"/>
          <w:highlight w:val="none"/>
        </w:rPr>
        <w:t>）近六个月其中任意一个月的社保证明</w:t>
      </w:r>
      <w:r>
        <w:rPr>
          <w:rFonts w:hint="eastAsia" w:ascii="宋体" w:hAnsi="宋体" w:eastAsia="宋体" w:cs="宋体"/>
          <w:color w:val="auto"/>
          <w:sz w:val="27"/>
          <w:szCs w:val="27"/>
          <w:highlight w:val="none"/>
        </w:rPr>
        <w:t>（需有相关人员的社保缴纳明细，退休人员需提供退休证明）和近六个月其中任意一个月完税证明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以上资料须加盖投标人单位公章</w:t>
      </w:r>
      <w:r>
        <w:rPr>
          <w:rFonts w:hint="eastAsia" w:ascii="宋体" w:hAnsi="宋体" w:eastAsia="宋体" w:cs="宋体"/>
          <w:color w:val="auto"/>
          <w:sz w:val="27"/>
          <w:szCs w:val="27"/>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2、本项目实行电子招投标，供应商须登录政采云平台申请获取采购文件，并需要使用CA锁，登录政采云电子投标客户端制作响应文件，若供应商参与投标,自行承担与投标有关的一切费用。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 xml:space="preserve"> 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5.供应商在开标时须携带制作加密电子响应文件所使用的CA锁，电脑须提前配置好浏览器（建议使用360浏览器或谷歌浏览器），以便开标时在线解密。</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6.投标供应商应当在投标截止时间前，将生成的“电子加密响应文件”上传递交至“政府采购云平台”，投标截止时间以后上传递交的响应文件将被“政府采购云平台”拒收。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特别提示：</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rPr>
          <w:rFonts w:hint="eastAsia"/>
          <w:color w:val="auto"/>
          <w:highlight w:val="none"/>
          <w:lang w:val="en-US" w:eastAsia="zh-CN"/>
        </w:rPr>
      </w:pPr>
      <w:r>
        <w:rPr>
          <w:rStyle w:val="9"/>
          <w:rFonts w:hint="eastAsia" w:ascii="宋体" w:hAnsi="宋体" w:eastAsia="宋体" w:cs="宋体"/>
          <w:b w:val="0"/>
          <w:bCs w:val="0"/>
          <w:color w:val="auto"/>
          <w:sz w:val="27"/>
          <w:szCs w:val="27"/>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9"/>
          <w:rFonts w:hint="eastAsia" w:ascii="宋体" w:hAnsi="宋体" w:eastAsia="宋体" w:cs="宋体"/>
          <w:color w:val="auto"/>
          <w:sz w:val="27"/>
          <w:szCs w:val="27"/>
          <w:highlight w:val="none"/>
        </w:rPr>
        <w:t>七、对本次采购提出询问，请按以下方式联系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1.采购人信息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名 称：</w:t>
      </w:r>
      <w:r>
        <w:rPr>
          <w:rFonts w:hint="eastAsia" w:eastAsia="宋体" w:cs="宋体"/>
          <w:color w:val="auto"/>
          <w:sz w:val="27"/>
          <w:szCs w:val="27"/>
          <w:highlight w:val="none"/>
          <w:lang w:eastAsia="zh-CN"/>
        </w:rPr>
        <w:t>温宿县教育和科学技术局</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 址：</w:t>
      </w:r>
      <w:r>
        <w:rPr>
          <w:rFonts w:hint="eastAsia" w:ascii="宋体" w:hAnsi="宋体" w:eastAsia="宋体" w:cs="宋体"/>
          <w:color w:val="auto"/>
          <w:sz w:val="27"/>
          <w:szCs w:val="27"/>
          <w:highlight w:val="none"/>
          <w:lang w:val="en-US" w:eastAsia="zh-CN"/>
        </w:rPr>
        <w:t>温宿县</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联系方式：</w:t>
      </w:r>
      <w:r>
        <w:rPr>
          <w:rFonts w:hint="eastAsia" w:ascii="宋体" w:hAnsi="宋体" w:cs="宋体"/>
          <w:bCs/>
          <w:color w:val="auto"/>
          <w:sz w:val="28"/>
          <w:szCs w:val="28"/>
          <w:highlight w:val="none"/>
          <w:lang w:val="en-US" w:eastAsia="zh-CN"/>
        </w:rPr>
        <w:t>18799911314</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名    称：</w:t>
      </w:r>
      <w:r>
        <w:rPr>
          <w:rFonts w:hint="default" w:eastAsia="宋体" w:cs="宋体"/>
          <w:color w:val="auto"/>
          <w:sz w:val="27"/>
          <w:szCs w:val="27"/>
          <w:highlight w:val="none"/>
          <w:lang w:val="en-US" w:eastAsia="zh-CN"/>
        </w:rPr>
        <w:t>新疆顺凯项目管理有限公司</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地    址：</w:t>
      </w:r>
      <w:r>
        <w:rPr>
          <w:rFonts w:hint="default" w:eastAsia="宋体" w:cs="宋体"/>
          <w:color w:val="auto"/>
          <w:sz w:val="27"/>
          <w:szCs w:val="27"/>
          <w:highlight w:val="none"/>
          <w:lang w:val="en-US" w:eastAsia="zh-CN"/>
        </w:rPr>
        <w:t>新疆阿克苏地区阿克苏市虹桥街道长安社区丝路古镇奇石玉石博览旅游文化中心20幢1-2层03号商铺</w:t>
      </w:r>
      <w:r>
        <w:rPr>
          <w:rFonts w:hint="eastAsia" w:ascii="宋体" w:hAnsi="宋体" w:eastAsia="宋体" w:cs="宋体"/>
          <w:color w:val="auto"/>
          <w:sz w:val="27"/>
          <w:szCs w:val="27"/>
          <w:highlight w:val="non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联系人：</w:t>
      </w:r>
      <w:r>
        <w:rPr>
          <w:rFonts w:hint="default" w:eastAsia="宋体" w:cs="宋体"/>
          <w:color w:val="auto"/>
          <w:sz w:val="27"/>
          <w:szCs w:val="27"/>
          <w:highlight w:val="none"/>
          <w:lang w:val="en-US" w:eastAsia="zh-CN"/>
        </w:rPr>
        <w:t>李逢博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联系方式：</w:t>
      </w:r>
      <w:r>
        <w:rPr>
          <w:rFonts w:hint="default" w:eastAsia="宋体" w:cs="宋体"/>
          <w:color w:val="auto"/>
          <w:sz w:val="27"/>
          <w:szCs w:val="27"/>
          <w:highlight w:val="none"/>
          <w:lang w:val="en-US" w:eastAsia="zh-CN"/>
        </w:rPr>
        <w:t>18609971892</w:t>
      </w:r>
    </w:p>
    <w:p>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ODUwN2YzMzMyYzVjYWJkODM2ZmM0ZGE0YzU2MDUifQ=="/>
  </w:docVars>
  <w:rsids>
    <w:rsidRoot w:val="5C49137B"/>
    <w:rsid w:val="28AF7842"/>
    <w:rsid w:val="5C49137B"/>
    <w:rsid w:val="5D5C23BF"/>
    <w:rsid w:val="634C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黑体"/>
      <w:sz w:val="3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5"/>
    <w:qFormat/>
    <w:uiPriority w:val="0"/>
    <w:pPr>
      <w:widowControl/>
      <w:spacing w:before="100" w:beforeAutospacing="1" w:after="100" w:afterAutospacing="1"/>
      <w:jc w:val="left"/>
    </w:pPr>
    <w:rPr>
      <w:rFonts w:ascii="宋体" w:hAnsi="宋体"/>
      <w:color w:val="000000"/>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2285</Words>
  <Characters>2592</Characters>
  <Lines>0</Lines>
  <Paragraphs>0</Paragraphs>
  <TotalTime>0</TotalTime>
  <ScaleCrop>false</ScaleCrop>
  <LinksUpToDate>false</LinksUpToDate>
  <CharactersWithSpaces>2607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2023-02-07T12:33:00Z</dcterms:created>
  <dc:creator>111</dc:creator>
  <cp:lastModifiedBy>新疆景鸿</cp:lastModifiedBy>
  <dcterms:modified xsi:type="dcterms:W3CDTF">2023-02-07T12:37:24Z</dcterms:modified>
  <dc:title>1111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D90CA241D67D465D98825921E42BC785</vt:lpwstr>
  </property>
</Properties>
</file>