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eastAsiaTheme="minorEastAsia"/>
          <w:b/>
          <w:bCs/>
          <w:sz w:val="30"/>
          <w:szCs w:val="30"/>
          <w:highlight w:val="none"/>
          <w:lang w:val="en-US" w:eastAsia="zh-CN"/>
        </w:rPr>
      </w:pPr>
      <w:r>
        <w:rPr>
          <w:rFonts w:hint="eastAsia" w:ascii="宋体" w:hAnsi="宋体" w:cs="宋体"/>
          <w:b/>
          <w:bCs/>
          <w:sz w:val="30"/>
          <w:szCs w:val="30"/>
          <w:highlight w:val="none"/>
        </w:rPr>
        <w:t>项目编号：</w:t>
      </w:r>
      <w:r>
        <w:rPr>
          <w:rFonts w:hint="eastAsia" w:ascii="宋体" w:hAnsi="宋体" w:cs="宋体"/>
          <w:b/>
          <w:bCs/>
          <w:sz w:val="30"/>
          <w:szCs w:val="30"/>
          <w:highlight w:val="none"/>
          <w:lang w:eastAsia="zh-CN"/>
        </w:rPr>
        <w:t>2025HTBZFCGZXhw0013</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w:t>
      </w:r>
      <w:bookmarkStart w:id="0" w:name="OLE_LINK9"/>
      <w:r>
        <w:rPr>
          <w:rFonts w:hint="eastAsia" w:ascii="方正小标宋简体" w:hAnsi="方正小标宋简体" w:eastAsia="方正小标宋简体" w:cs="方正小标宋简体"/>
          <w:kern w:val="2"/>
          <w:sz w:val="44"/>
          <w:szCs w:val="44"/>
          <w:lang w:val="en-US" w:eastAsia="zh-CN" w:bidi="ar-SA"/>
        </w:rPr>
        <w:t>设施设备</w:t>
      </w:r>
    </w:p>
    <w:p>
      <w:pPr>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采购项目</w:t>
      </w:r>
      <w:bookmarkEnd w:id="0"/>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七</w:t>
      </w:r>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呼图壁县2025年幼儿园设施设备采购项目</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呼图壁县2025年幼儿园设施设备采购项目</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hint="eastAsia" w:ascii="宋体" w:hAnsi="宋体" w:eastAsia="宋体" w:cs="宋体"/>
          <w:b w:val="0"/>
          <w:i w:val="0"/>
          <w:color w:val="000000"/>
          <w:sz w:val="24"/>
          <w:highlight w:val="yellow"/>
          <w:u w:val="single"/>
          <w:lang w:eastAsia="zh-CN"/>
        </w:rPr>
        <w:t>2025年7月23日</w:t>
      </w:r>
      <w:r>
        <w:rPr>
          <w:rFonts w:hint="eastAsia" w:ascii="宋体" w:hAnsi="宋体" w:eastAsia="宋体" w:cs="宋体"/>
          <w:b w:val="0"/>
          <w:i w:val="0"/>
          <w:color w:val="000000"/>
          <w:sz w:val="24"/>
          <w:highlight w:val="yellow"/>
          <w:u w:val="single"/>
          <w:lang w:val="en-US" w:eastAsia="zh-CN"/>
        </w:rPr>
        <w:t>上</w:t>
      </w:r>
      <w:r>
        <w:rPr>
          <w:rFonts w:ascii="宋体" w:hAnsi="宋体" w:eastAsia="宋体" w:cs="宋体"/>
          <w:b w:val="0"/>
          <w:i w:val="0"/>
          <w:color w:val="000000"/>
          <w:sz w:val="24"/>
          <w:highlight w:val="yellow"/>
          <w:u w:val="single"/>
        </w:rPr>
        <w:t>午1</w:t>
      </w:r>
      <w:r>
        <w:rPr>
          <w:rFonts w:hint="eastAsia" w:ascii="宋体" w:hAnsi="宋体" w:eastAsia="宋体" w:cs="宋体"/>
          <w:b w:val="0"/>
          <w:i w:val="0"/>
          <w:color w:val="000000"/>
          <w:sz w:val="24"/>
          <w:highlight w:val="yellow"/>
          <w:u w:val="single"/>
          <w:lang w:val="en-US" w:eastAsia="zh-CN"/>
        </w:rPr>
        <w:t>0</w:t>
      </w:r>
      <w:r>
        <w:rPr>
          <w:rFonts w:ascii="宋体" w:hAnsi="宋体" w:eastAsia="宋体" w:cs="宋体"/>
          <w:b w:val="0"/>
          <w:i w:val="0"/>
          <w:color w:val="000000"/>
          <w:sz w:val="24"/>
          <w:highlight w:val="yellow"/>
          <w:u w:val="single"/>
        </w:rPr>
        <w:t>点</w:t>
      </w:r>
      <w:r>
        <w:rPr>
          <w:rFonts w:hint="eastAsia" w:ascii="宋体" w:hAnsi="宋体" w:eastAsia="宋体" w:cs="宋体"/>
          <w:b w:val="0"/>
          <w:i w:val="0"/>
          <w:color w:val="000000"/>
          <w:sz w:val="24"/>
          <w:highlight w:val="yellow"/>
          <w:u w:val="single"/>
          <w:lang w:val="en-US" w:eastAsia="zh-CN"/>
        </w:rPr>
        <w:t>30</w:t>
      </w:r>
      <w:r>
        <w:rPr>
          <w:rFonts w:ascii="宋体" w:hAnsi="宋体" w:eastAsia="宋体" w:cs="宋体"/>
          <w:b w:val="0"/>
          <w:i w:val="0"/>
          <w:color w:val="000000"/>
          <w:sz w:val="24"/>
          <w:highlight w:val="yellow"/>
        </w:rPr>
        <w:t>分</w:t>
      </w:r>
      <w:r>
        <w:rPr>
          <w:rFonts w:ascii="宋体" w:hAnsi="宋体" w:eastAsia="宋体" w:cs="宋体"/>
          <w:b w:val="0"/>
          <w:i w:val="0"/>
          <w:color w:val="000000"/>
          <w:sz w:val="24"/>
          <w:highlight w:val="none"/>
        </w:rPr>
        <w:t xml:space="preserve">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2025HTBZFCGZXhw0013</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呼图壁县2025年幼儿园设施设备采购项目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yellow"/>
          <w:u w:val="single"/>
          <w:lang w:val="en-US" w:eastAsia="zh-CN"/>
        </w:rPr>
        <w:t>992800</w:t>
      </w:r>
      <w:r>
        <w:rPr>
          <w:rFonts w:ascii="宋体" w:hAnsi="宋体" w:eastAsia="宋体" w:cs="宋体"/>
          <w:b w:val="0"/>
          <w:i w:val="0"/>
          <w:color w:val="000000"/>
          <w:sz w:val="24"/>
          <w:highlight w:val="yellow"/>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5、本项目最高限价(控制价) :</w:t>
      </w:r>
      <w:r>
        <w:rPr>
          <w:rFonts w:ascii="宋体" w:hAnsi="宋体" w:eastAsia="宋体" w:cs="宋体"/>
          <w:b w:val="0"/>
          <w:i w:val="0"/>
          <w:color w:val="000000"/>
          <w:sz w:val="24"/>
          <w:highlight w:val="yellow"/>
        </w:rPr>
        <w:t xml:space="preserve"> </w:t>
      </w:r>
      <w:r>
        <w:rPr>
          <w:rFonts w:hint="eastAsia" w:ascii="宋体" w:hAnsi="宋体" w:eastAsia="宋体" w:cs="宋体"/>
          <w:b w:val="0"/>
          <w:i w:val="0"/>
          <w:color w:val="000000"/>
          <w:sz w:val="24"/>
          <w:highlight w:val="yellow"/>
          <w:u w:val="single"/>
          <w:lang w:val="en-US" w:eastAsia="zh-CN"/>
        </w:rPr>
        <w:t>920800.00</w:t>
      </w:r>
      <w:r>
        <w:rPr>
          <w:rFonts w:ascii="宋体" w:hAnsi="宋体" w:eastAsia="宋体" w:cs="宋体"/>
          <w:b w:val="0"/>
          <w:i w:val="0"/>
          <w:color w:val="000000"/>
          <w:sz w:val="24"/>
          <w:highlight w:val="yellow"/>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w:t>
      </w:r>
      <w:r>
        <w:rPr>
          <w:rFonts w:ascii="宋体" w:hAnsi="宋体" w:eastAsia="宋体" w:cs="宋体"/>
          <w:b w:val="0"/>
          <w:i w:val="0"/>
          <w:color w:val="000000"/>
          <w:sz w:val="22"/>
          <w:highlight w:val="none"/>
        </w:rPr>
        <w:t>求</w:t>
      </w:r>
      <w:r>
        <w:rPr>
          <w:rFonts w:hint="eastAsia" w:ascii="宋体" w:hAnsi="宋体" w:eastAsia="宋体" w:cs="宋体"/>
          <w:b w:val="0"/>
          <w:i w:val="0"/>
          <w:color w:val="000000"/>
          <w:sz w:val="22"/>
          <w:highlight w:val="none"/>
          <w:lang w:val="en-US" w:eastAsia="zh-CN"/>
        </w:rPr>
        <w:t>：幼儿园安防电子设备及厨具设备(详见</w:t>
      </w:r>
      <w:r>
        <w:rPr>
          <w:rFonts w:hint="eastAsia" w:ascii="宋体" w:hAnsi="宋体" w:eastAsia="宋体" w:cs="宋体"/>
          <w:b w:val="0"/>
          <w:i w:val="0"/>
          <w:color w:val="000000"/>
          <w:sz w:val="24"/>
          <w:highlight w:val="none"/>
          <w:lang w:val="en-US" w:eastAsia="zh-CN"/>
        </w:rPr>
        <w:t>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18</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21</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1、时间: </w:t>
      </w:r>
      <w:r>
        <w:rPr>
          <w:rFonts w:hint="eastAsia" w:ascii="宋体" w:hAnsi="宋体" w:eastAsia="宋体" w:cs="宋体"/>
          <w:b w:val="0"/>
          <w:i w:val="0"/>
          <w:color w:val="FF0000"/>
          <w:sz w:val="24"/>
          <w:highlight w:val="none"/>
          <w:u w:val="single"/>
          <w:lang w:eastAsia="zh-CN"/>
        </w:rPr>
        <w:t>2025年7月23日</w:t>
      </w:r>
      <w:r>
        <w:rPr>
          <w:rFonts w:hint="eastAsia" w:ascii="宋体" w:hAnsi="宋体" w:eastAsia="宋体" w:cs="宋体"/>
          <w:b w:val="0"/>
          <w:i w:val="0"/>
          <w:color w:val="FF0000"/>
          <w:sz w:val="24"/>
          <w:highlight w:val="none"/>
          <w:u w:val="single"/>
          <w:lang w:val="en-US" w:eastAsia="zh-CN"/>
        </w:rPr>
        <w:t>上</w:t>
      </w:r>
      <w:r>
        <w:rPr>
          <w:rFonts w:hint="eastAsia" w:ascii="宋体" w:hAnsi="宋体" w:eastAsia="宋体" w:cs="宋体"/>
          <w:b w:val="0"/>
          <w:i w:val="0"/>
          <w:color w:val="FF0000"/>
          <w:sz w:val="24"/>
          <w:highlight w:val="none"/>
          <w:u w:val="single"/>
          <w:lang w:eastAsia="zh-CN"/>
        </w:rPr>
        <w:t>午1</w:t>
      </w:r>
      <w:r>
        <w:rPr>
          <w:rFonts w:hint="eastAsia" w:ascii="宋体" w:hAnsi="宋体" w:eastAsia="宋体" w:cs="宋体"/>
          <w:b w:val="0"/>
          <w:i w:val="0"/>
          <w:color w:val="FF0000"/>
          <w:sz w:val="24"/>
          <w:highlight w:val="none"/>
          <w:u w:val="single"/>
          <w:lang w:val="en-US" w:eastAsia="zh-CN"/>
        </w:rPr>
        <w:t>0</w:t>
      </w:r>
      <w:r>
        <w:rPr>
          <w:rFonts w:hint="eastAsia" w:ascii="宋体" w:hAnsi="宋体" w:eastAsia="宋体" w:cs="宋体"/>
          <w:b w:val="0"/>
          <w:i w:val="0"/>
          <w:color w:val="FF0000"/>
          <w:sz w:val="24"/>
          <w:highlight w:val="none"/>
          <w:u w:val="single"/>
          <w:lang w:eastAsia="zh-CN"/>
        </w:rPr>
        <w:t>点30分</w:t>
      </w:r>
      <w:r>
        <w:rPr>
          <w:rFonts w:ascii="宋体" w:hAnsi="宋体" w:eastAsia="宋体" w:cs="宋体"/>
          <w:b w:val="0"/>
          <w:i w:val="0"/>
          <w:color w:val="FF0000"/>
          <w:sz w:val="24"/>
          <w:highlight w:val="none"/>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呼图壁县2025年幼儿园设施设备采购项目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2025HTBZFCGZXhw0013</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2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92.08</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eastAsiaTheme="minorEastAsia" w:cstheme="minorEastAsia"/>
                <w:b w:val="0"/>
                <w:i w:val="0"/>
                <w:color w:val="000000"/>
                <w:sz w:val="24"/>
                <w:szCs w:val="24"/>
                <w:highlight w:val="yellow"/>
              </w:rPr>
              <w:t>￥</w:t>
            </w:r>
            <w:r>
              <w:rPr>
                <w:rFonts w:hint="eastAsia" w:asciiTheme="minorEastAsia" w:hAnsiTheme="minorEastAsia" w:eastAsiaTheme="minorEastAsia" w:cstheme="minorEastAsia"/>
                <w:b w:val="0"/>
                <w:i w:val="0"/>
                <w:color w:val="000000"/>
                <w:sz w:val="24"/>
                <w:szCs w:val="24"/>
                <w:highlight w:val="yellow"/>
                <w:lang w:val="en-US" w:eastAsia="zh-CN"/>
              </w:rPr>
              <w:t>1</w:t>
            </w:r>
            <w:r>
              <w:rPr>
                <w:rFonts w:hint="eastAsia" w:asciiTheme="minorEastAsia" w:hAnsiTheme="minorEastAsia" w:cstheme="minorEastAsia"/>
                <w:b w:val="0"/>
                <w:i w:val="0"/>
                <w:color w:val="000000"/>
                <w:sz w:val="24"/>
                <w:szCs w:val="24"/>
                <w:highlight w:val="yellow"/>
                <w:lang w:val="en-US" w:eastAsia="zh-CN"/>
              </w:rPr>
              <w:t>8</w:t>
            </w:r>
            <w:r>
              <w:rPr>
                <w:rFonts w:hint="eastAsia" w:asciiTheme="minorEastAsia" w:hAnsiTheme="minorEastAsia" w:eastAsiaTheme="minorEastAsia" w:cstheme="minorEastAsia"/>
                <w:b w:val="0"/>
                <w:i w:val="0"/>
                <w:color w:val="000000"/>
                <w:sz w:val="24"/>
                <w:szCs w:val="24"/>
                <w:highlight w:val="yellow"/>
                <w:lang w:val="en-US" w:eastAsia="zh-CN"/>
              </w:rPr>
              <w:t>000</w:t>
            </w:r>
            <w:r>
              <w:rPr>
                <w:rFonts w:hint="eastAsia" w:asciiTheme="minorEastAsia" w:hAnsiTheme="minorEastAsia" w:eastAsiaTheme="minorEastAsia" w:cstheme="minorEastAsia"/>
                <w:b w:val="0"/>
                <w:i w:val="0"/>
                <w:color w:val="000000"/>
                <w:sz w:val="24"/>
                <w:szCs w:val="24"/>
                <w:highlight w:val="yellow"/>
              </w:rPr>
              <w:t>元</w:t>
            </w:r>
            <w:r>
              <w:rPr>
                <w:rFonts w:hint="eastAsia" w:asciiTheme="minorEastAsia" w:hAnsiTheme="minorEastAsia" w:eastAsiaTheme="minorEastAsia" w:cstheme="minorEastAsia"/>
                <w:b w:val="0"/>
                <w:i w:val="0"/>
                <w:color w:val="000000"/>
                <w:sz w:val="24"/>
                <w:szCs w:val="24"/>
                <w:highlight w:val="none"/>
              </w:rPr>
              <w:t xml:space="preserve">(大写: </w:t>
            </w:r>
            <w:r>
              <w:rPr>
                <w:rFonts w:hint="eastAsia" w:asciiTheme="minorEastAsia" w:hAnsiTheme="minorEastAsia" w:eastAsiaTheme="minorEastAsia" w:cstheme="minorEastAsia"/>
                <w:b w:val="0"/>
                <w:i w:val="0"/>
                <w:color w:val="000000"/>
                <w:sz w:val="24"/>
                <w:szCs w:val="24"/>
                <w:highlight w:val="none"/>
                <w:lang w:val="en-US" w:eastAsia="zh-CN"/>
              </w:rPr>
              <w:t>壹万</w:t>
            </w:r>
            <w:r>
              <w:rPr>
                <w:rFonts w:hint="eastAsia" w:asciiTheme="minorEastAsia" w:hAnsiTheme="minorEastAsia" w:cstheme="minorEastAsia"/>
                <w:b w:val="0"/>
                <w:i w:val="0"/>
                <w:color w:val="000000"/>
                <w:sz w:val="24"/>
                <w:szCs w:val="24"/>
                <w:highlight w:val="none"/>
                <w:lang w:val="en-US" w:eastAsia="zh-CN"/>
              </w:rPr>
              <w:t>捌</w:t>
            </w:r>
            <w:bookmarkStart w:id="2" w:name="_GoBack"/>
            <w:bookmarkEnd w:id="2"/>
            <w:r>
              <w:rPr>
                <w:rFonts w:hint="eastAsia" w:asciiTheme="minorEastAsia" w:hAnsiTheme="minorEastAsia" w:eastAsiaTheme="minorEastAsia" w:cstheme="minorEastAsia"/>
                <w:b w:val="0"/>
                <w:i w:val="0"/>
                <w:color w:val="000000"/>
                <w:sz w:val="24"/>
                <w:szCs w:val="24"/>
                <w:highlight w:val="none"/>
                <w:lang w:val="en-US" w:eastAsia="zh-CN"/>
              </w:rPr>
              <w:t>仟</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r>
              <w:rPr>
                <w:rFonts w:hint="eastAsia" w:asciiTheme="minorEastAsia" w:hAnsiTheme="minorEastAsia" w:eastAsiaTheme="minorEastAsia" w:cstheme="minorEastAsia"/>
                <w:b w:val="0"/>
                <w:i w:val="0"/>
                <w:color w:val="000000"/>
                <w:sz w:val="24"/>
                <w:szCs w:val="24"/>
                <w:highlight w:val="yellow"/>
              </w:rPr>
              <w:t>缴纳</w:t>
            </w:r>
            <w:r>
              <w:rPr>
                <w:rFonts w:hint="eastAsia" w:asciiTheme="minorEastAsia" w:hAnsiTheme="minorEastAsia" w:cstheme="minorEastAsia"/>
                <w:b w:val="0"/>
                <w:i w:val="0"/>
                <w:color w:val="000000"/>
                <w:sz w:val="24"/>
                <w:szCs w:val="24"/>
                <w:highlight w:val="yellow"/>
                <w:lang w:val="en-US" w:eastAsia="zh-CN"/>
              </w:rPr>
              <w:t>谈判</w:t>
            </w:r>
            <w:r>
              <w:rPr>
                <w:rFonts w:hint="eastAsia" w:asciiTheme="minorEastAsia" w:hAnsiTheme="minorEastAsia" w:eastAsiaTheme="minorEastAsia" w:cstheme="minorEastAsia"/>
                <w:b w:val="0"/>
                <w:i w:val="0"/>
                <w:color w:val="000000"/>
                <w:sz w:val="24"/>
                <w:szCs w:val="24"/>
                <w:highlight w:val="yellow"/>
              </w:rPr>
              <w:t>保证金后需持缴款凭证到呼图壁县政府采购中心开据付款通知单（其它缴纳方式不用）。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w:t>
      </w:r>
      <w:r>
        <w:rPr>
          <w:rFonts w:hint="eastAsia" w:ascii="宋体" w:hAnsi="宋体" w:eastAsia="宋体" w:cs="宋体"/>
          <w:b/>
          <w:i w:val="0"/>
          <w:color w:val="000000"/>
          <w:sz w:val="24"/>
          <w:highlight w:val="none"/>
          <w:lang w:eastAsia="zh-CN"/>
        </w:rPr>
        <w:t>2025年7月23日</w:t>
      </w:r>
      <w:r>
        <w:rPr>
          <w:rFonts w:hint="eastAsia" w:ascii="宋体" w:hAnsi="宋体" w:eastAsia="宋体" w:cs="宋体"/>
          <w:b/>
          <w:i w:val="0"/>
          <w:color w:val="000000"/>
          <w:sz w:val="24"/>
          <w:highlight w:val="none"/>
          <w:lang w:val="en-US" w:eastAsia="zh-CN"/>
        </w:rPr>
        <w:t>上</w:t>
      </w:r>
      <w:r>
        <w:rPr>
          <w:rFonts w:ascii="宋体" w:hAnsi="宋体" w:eastAsia="宋体" w:cs="宋体"/>
          <w:b/>
          <w:i w:val="0"/>
          <w:color w:val="000000"/>
          <w:sz w:val="24"/>
          <w:highlight w:val="none"/>
        </w:rPr>
        <w:t>午1</w:t>
      </w:r>
      <w:r>
        <w:rPr>
          <w:rFonts w:hint="eastAsia" w:ascii="宋体" w:hAnsi="宋体" w:eastAsia="宋体" w:cs="宋体"/>
          <w:b/>
          <w:i w:val="0"/>
          <w:color w:val="000000"/>
          <w:sz w:val="24"/>
          <w:highlight w:val="none"/>
          <w:lang w:val="en-US" w:eastAsia="zh-CN"/>
        </w:rPr>
        <w:t>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30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11</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00</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供应商应当在法定质疑期内一次性提出针对同一采购程序环节的质疑。供应商如在法定期限内对同一采购程序环节提出多次质疑的，政资中心、采购人将只对供应商第一次质疑作出答复。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rPr>
      </w:pPr>
      <w:r>
        <w:rPr>
          <w:rFonts w:ascii="宋体" w:hAnsi="宋体" w:eastAsia="宋体" w:cs="宋体"/>
          <w:b w:val="0"/>
          <w:i w:val="0"/>
          <w:color w:val="000000"/>
          <w:sz w:val="25"/>
        </w:rPr>
        <w:t xml:space="preserve">   来源 </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项目资金批复文件□无 ☑有</w:t>
      </w:r>
    </w:p>
    <w:p>
      <w:pPr>
        <w:wordWrap w:val="0"/>
        <w:spacing w:before="0" w:after="0" w:line="340" w:lineRule="atLeast"/>
        <w:ind w:left="460" w:right="0"/>
        <w:jc w:val="both"/>
        <w:textAlignment w:val="baseline"/>
        <w:rPr>
          <w:sz w:val="25"/>
          <w:highlight w:val="yellow"/>
          <w:u w:val="single"/>
        </w:rPr>
      </w:pPr>
      <w:r>
        <w:rPr>
          <w:rFonts w:ascii="宋体" w:hAnsi="宋体" w:eastAsia="宋体" w:cs="宋体"/>
          <w:b w:val="0"/>
          <w:i w:val="0"/>
          <w:color w:val="000000"/>
          <w:sz w:val="25"/>
          <w:highlight w:val="yellow"/>
        </w:rPr>
        <w:t>总 预 算:</w:t>
      </w:r>
      <w:r>
        <w:rPr>
          <w:rFonts w:ascii="宋体" w:hAnsi="宋体" w:eastAsia="宋体" w:cs="宋体"/>
          <w:b w:val="0"/>
          <w:i w:val="0"/>
          <w:color w:val="000000"/>
          <w:sz w:val="25"/>
          <w:highlight w:val="yellow"/>
          <w:u w:val="single"/>
        </w:rPr>
        <w:t xml:space="preserve"> </w:t>
      </w:r>
      <w:r>
        <w:rPr>
          <w:rFonts w:hint="eastAsia" w:ascii="宋体" w:hAnsi="宋体" w:eastAsia="宋体" w:cs="宋体"/>
          <w:b w:val="0"/>
          <w:i w:val="0"/>
          <w:color w:val="000000"/>
          <w:sz w:val="25"/>
          <w:highlight w:val="yellow"/>
          <w:u w:val="single"/>
          <w:lang w:val="en-US" w:eastAsia="zh-CN"/>
        </w:rPr>
        <w:t>992800</w:t>
      </w:r>
      <w:r>
        <w:rPr>
          <w:rFonts w:ascii="宋体" w:hAnsi="宋体" w:eastAsia="宋体" w:cs="宋体"/>
          <w:b w:val="0"/>
          <w:i w:val="0"/>
          <w:color w:val="000000"/>
          <w:sz w:val="25"/>
          <w:highlight w:val="yellow"/>
          <w:u w:val="single"/>
        </w:rPr>
        <w:t>元</w:t>
      </w:r>
    </w:p>
    <w:p>
      <w:pPr>
        <w:wordWrap w:val="0"/>
        <w:spacing w:before="0" w:after="0" w:line="340" w:lineRule="atLeast"/>
        <w:ind w:left="460" w:right="0"/>
        <w:jc w:val="both"/>
        <w:textAlignment w:val="baseline"/>
        <w:rPr>
          <w:sz w:val="25"/>
          <w:highlight w:val="yellow"/>
        </w:rPr>
      </w:pPr>
      <w:r>
        <w:rPr>
          <w:rFonts w:ascii="宋体" w:hAnsi="宋体" w:eastAsia="宋体" w:cs="宋体"/>
          <w:b w:val="0"/>
          <w:i w:val="0"/>
          <w:color w:val="000000"/>
          <w:sz w:val="25"/>
          <w:highlight w:val="yellow"/>
        </w:rPr>
        <w:t>最高限价:</w:t>
      </w:r>
      <w:r>
        <w:rPr>
          <w:rFonts w:hint="eastAsia" w:ascii="宋体" w:hAnsi="宋体" w:eastAsia="宋体" w:cs="宋体"/>
          <w:b w:val="0"/>
          <w:i w:val="0"/>
          <w:color w:val="000000"/>
          <w:sz w:val="25"/>
          <w:highlight w:val="yellow"/>
          <w:u w:val="single"/>
          <w:lang w:val="en-US" w:eastAsia="zh-CN"/>
        </w:rPr>
        <w:t>920800</w:t>
      </w:r>
      <w:r>
        <w:rPr>
          <w:rFonts w:ascii="宋体" w:hAnsi="宋体" w:eastAsia="宋体" w:cs="宋体"/>
          <w:b w:val="0"/>
          <w:i w:val="0"/>
          <w:color w:val="000000"/>
          <w:sz w:val="25"/>
          <w:highlight w:val="yellow"/>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37"/>
        <w:gridCol w:w="862"/>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gridSpan w:val="2"/>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2</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3</w:t>
            </w:r>
          </w:p>
        </w:tc>
        <w:tc>
          <w:tcPr>
            <w:tcW w:w="899" w:type="dxa"/>
            <w:gridSpan w:val="2"/>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1" w:name="OLE_LINK11"/>
            <w:r>
              <w:rPr>
                <w:rFonts w:hint="eastAsia" w:ascii="宋体" w:hAnsi="宋体" w:eastAsia="宋体" w:cs="宋体"/>
                <w:b w:val="0"/>
                <w:i w:val="0"/>
                <w:color w:val="000000"/>
                <w:sz w:val="20"/>
                <w:lang w:val="en-US" w:eastAsia="zh-CN"/>
              </w:rPr>
              <w:t>初步</w:t>
            </w:r>
            <w:bookmarkEnd w:id="1"/>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1" w:hRule="atLeast"/>
        </w:trPr>
        <w:tc>
          <w:tcPr>
            <w:tcW w:w="862" w:type="dxa"/>
            <w:gridSpan w:val="2"/>
            <w:vAlign w:val="center"/>
          </w:tcPr>
          <w:p>
            <w:pPr>
              <w:wordWrap w:val="0"/>
              <w:spacing w:before="0" w:after="0" w:line="240" w:lineRule="atLeast"/>
              <w:ind w:left="0" w:right="0"/>
              <w:jc w:val="center"/>
              <w:textAlignment w:val="baseline"/>
              <w:rPr>
                <w:rFonts w:hint="eastAsia" w:eastAsiaTheme="minorEastAsia"/>
                <w:sz w:val="19"/>
                <w:highlight w:val="none"/>
                <w:lang w:eastAsia="zh-CN"/>
              </w:rPr>
            </w:pPr>
            <w:r>
              <w:rPr>
                <w:rFonts w:hint="eastAsia" w:ascii="宋体" w:hAnsi="宋体" w:eastAsia="宋体" w:cs="宋体"/>
                <w:b w:val="0"/>
                <w:i w:val="0"/>
                <w:color w:val="000000"/>
                <w:sz w:val="19"/>
                <w:highlight w:val="none"/>
                <w:lang w:val="en-US" w:eastAsia="zh-CN"/>
              </w:rPr>
              <w:t>4</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tc>
        <w:tc>
          <w:tcPr>
            <w:tcW w:w="862" w:type="dxa"/>
            <w:vAlign w:val="center"/>
          </w:tcPr>
          <w:p>
            <w:pPr>
              <w:wordWrap w:val="0"/>
              <w:spacing w:before="0" w:after="0" w:line="240" w:lineRule="atLeast"/>
              <w:ind w:left="0" w:right="0"/>
              <w:jc w:val="center"/>
              <w:textAlignment w:val="baseline"/>
              <w:rPr>
                <w:rFonts w:hint="eastAsia" w:ascii="宋体" w:hAnsi="宋体" w:eastAsia="宋体" w:cs="宋体"/>
                <w:b w:val="0"/>
                <w:i w:val="0"/>
                <w:color w:val="000000"/>
                <w:sz w:val="19"/>
                <w:highlight w:val="none"/>
                <w:lang w:val="en-US" w:eastAsia="zh-CN"/>
              </w:rPr>
            </w:pPr>
            <w:r>
              <w:rPr>
                <w:rFonts w:ascii="宋体" w:hAnsi="宋体" w:eastAsia="宋体" w:cs="宋体"/>
                <w:b w:val="0"/>
                <w:i w:val="0"/>
                <w:color w:val="auto"/>
                <w:sz w:val="19"/>
                <w:highlight w:val="none"/>
              </w:rPr>
              <w:t>售后服务</w:t>
            </w:r>
          </w:p>
          <w:p>
            <w:pPr>
              <w:wordWrap w:val="0"/>
              <w:spacing w:before="0" w:after="0" w:line="260" w:lineRule="exact"/>
              <w:ind w:left="0" w:right="0"/>
              <w:jc w:val="both"/>
              <w:textAlignment w:val="baseline"/>
              <w:rPr>
                <w:rFonts w:ascii="宋体" w:hAnsi="宋体" w:eastAsia="宋体" w:cs="宋体"/>
                <w:b w:val="0"/>
                <w:i w:val="0"/>
                <w:color w:val="000000"/>
                <w:sz w:val="20"/>
                <w:highlight w:val="none"/>
              </w:rPr>
            </w:pPr>
          </w:p>
        </w:tc>
        <w:tc>
          <w:tcPr>
            <w:tcW w:w="6521" w:type="dxa"/>
            <w:vAlign w:val="top"/>
          </w:tcPr>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jc w:val="both"/>
              <w:textAlignment w:val="baseline"/>
              <w:rPr>
                <w:highlight w:val="none"/>
              </w:rPr>
            </w:pPr>
            <w:r>
              <w:rPr>
                <w:highlight w:val="none"/>
              </w:rPr>
              <w:t>自项目验收合格后三年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售后服务要求：投标人和制造商在质量保证期内应当为采购人提供以下技术支持和服务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1、投标产品质量保证期3年。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2、电话咨询。投标人和制造商应当为采购人提供24小时技术援助电话， 解答采购人在使用中遇到的问题， 及时为采购人提出解决问题的建议。</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3、故障响应。投标人应在2小时内做出响应， 4小时内到场提供更高层级的技术支持，12小时内不能解决问题则必须提供备用产品，使采购人能够正常使用。</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highlight w:val="none"/>
              </w:rPr>
            </w:pPr>
            <w:r>
              <w:rPr>
                <w:rFonts w:hint="eastAsia" w:ascii="宋体" w:hAnsi="宋体" w:eastAsia="宋体" w:cs="宋体"/>
                <w:b w:val="0"/>
                <w:i w:val="0"/>
                <w:color w:val="000000"/>
                <w:sz w:val="20"/>
                <w:highlight w:val="none"/>
                <w:lang w:val="en-US" w:eastAsia="zh-CN"/>
              </w:rPr>
              <w:t>4、</w:t>
            </w:r>
            <w:r>
              <w:rPr>
                <w:rFonts w:ascii="宋体" w:hAnsi="宋体" w:eastAsia="宋体" w:cs="宋体"/>
                <w:b w:val="0"/>
                <w:i w:val="0"/>
                <w:color w:val="000000"/>
                <w:sz w:val="20"/>
                <w:highlight w:val="none"/>
              </w:rPr>
              <w:t>技术升级。在质保期内，如果投标人和制造商的产品技术升级，应及时通知采购人， 如采购人有相应要求， 投标人和制造商应对采购人购买的产品进行升级服务。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400" w:lineRule="exact"/>
              <w:ind w:right="0" w:rightChars="0"/>
              <w:jc w:val="both"/>
              <w:textAlignment w:val="baseline"/>
              <w:rPr>
                <w:sz w:val="20"/>
                <w:highlight w:val="none"/>
              </w:rPr>
            </w:pPr>
            <w:r>
              <w:rPr>
                <w:rFonts w:ascii="宋体" w:hAnsi="宋体" w:eastAsia="宋体" w:cs="宋体"/>
                <w:b w:val="0"/>
                <w:i w:val="0"/>
                <w:color w:val="000000"/>
                <w:sz w:val="20"/>
                <w:highlight w:val="none"/>
              </w:rPr>
              <w:t>5、质保期外服务要求。质量保证期过后， 供应商和制造商应同样提供电话咨询服务，并应承诺提供产品上门维护服务。质量保证期过后， 采购人需要继续由原供应商和制造商提供售后服务的， 该供应商和制造商应以优惠价格提供售后服务。</w:t>
            </w:r>
          </w:p>
          <w:p>
            <w:pPr>
              <w:keepNext w:val="0"/>
              <w:keepLines w:val="0"/>
              <w:pageBreakBefore w:val="0"/>
              <w:widowControl w:val="0"/>
              <w:kinsoku/>
              <w:wordWrap w:val="0"/>
              <w:overflowPunct/>
              <w:topLinePunct w:val="0"/>
              <w:autoSpaceDE/>
              <w:autoSpaceDN/>
              <w:bidi w:val="0"/>
              <w:adjustRightInd/>
              <w:snapToGrid/>
              <w:spacing w:before="0" w:line="400" w:lineRule="exact"/>
              <w:ind w:right="0"/>
              <w:jc w:val="both"/>
              <w:textAlignment w:val="baseline"/>
              <w:rPr>
                <w:sz w:val="20"/>
                <w:highlight w:val="none"/>
              </w:rPr>
            </w:pPr>
            <w:r>
              <w:rPr>
                <w:rFonts w:ascii="宋体" w:hAnsi="宋体" w:eastAsia="宋体" w:cs="宋体"/>
                <w:b w:val="0"/>
                <w:i w:val="0"/>
                <w:color w:val="000000"/>
                <w:sz w:val="20"/>
                <w:highlight w:val="none"/>
              </w:rPr>
              <w:t>6、备品备件及易损件。投标人和制造商售后服务中，维修使用的备品备件及易损件应为原厂配件，未经采购人同意不得使用非原厂配件，常用的、容易损坏的备品备件及易损件的价格清单须在投标文件中列出。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7</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8</w:t>
            </w:r>
          </w:p>
        </w:tc>
        <w:tc>
          <w:tcPr>
            <w:tcW w:w="899" w:type="dxa"/>
            <w:gridSpan w:val="2"/>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9</w:t>
            </w:r>
          </w:p>
        </w:tc>
        <w:tc>
          <w:tcPr>
            <w:tcW w:w="899" w:type="dxa"/>
            <w:gridSpan w:val="2"/>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rPr>
      </w:pPr>
      <w:r>
        <w:rPr>
          <w:rFonts w:ascii="宋体" w:hAnsi="宋体" w:eastAsia="宋体" w:cs="宋体"/>
          <w:b/>
          <w:i w:val="0"/>
          <w:color w:val="000000"/>
          <w:sz w:val="32"/>
          <w:szCs w:val="28"/>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default" w:eastAsia="宋体"/>
          <w:sz w:val="21"/>
          <w:szCs w:val="28"/>
          <w:lang w:val="en-US" w:eastAsia="zh-CN"/>
        </w:rPr>
      </w:pPr>
      <w:r>
        <w:rPr>
          <w:rFonts w:ascii="宋体" w:hAnsi="宋体" w:eastAsia="宋体" w:cs="宋体"/>
          <w:b w:val="0"/>
          <w:i w:val="0"/>
          <w:color w:val="000000"/>
          <w:sz w:val="21"/>
          <w:szCs w:val="28"/>
        </w:rPr>
        <w:t>依据财政部、发展改革委、生态环境部等部门发布的品目清单和国家确定的认证机构出具的、处于有效期之内的节能产品、环境标志产品认证证书实施政府优先采购；参数中“★”部分为招标文件重要技术参数和条款</w:t>
      </w:r>
      <w:r>
        <w:rPr>
          <w:rFonts w:hint="eastAsia" w:ascii="宋体" w:hAnsi="宋体" w:eastAsia="宋体" w:cs="宋体"/>
          <w:b w:val="0"/>
          <w:i w:val="0"/>
          <w:color w:val="000000"/>
          <w:sz w:val="21"/>
          <w:szCs w:val="28"/>
          <w:lang w:eastAsia="zh-CN"/>
        </w:rPr>
        <w:t>，</w:t>
      </w:r>
      <w:r>
        <w:rPr>
          <w:rFonts w:hint="eastAsia" w:ascii="宋体" w:hAnsi="宋体" w:eastAsia="宋体" w:cs="宋体"/>
          <w:b w:val="0"/>
          <w:i w:val="0"/>
          <w:color w:val="000000"/>
          <w:sz w:val="21"/>
          <w:szCs w:val="28"/>
          <w:lang w:val="en-US" w:eastAsia="zh-CN"/>
        </w:rPr>
        <w:t>不允许负偏离</w:t>
      </w:r>
      <w:r>
        <w:rPr>
          <w:rFonts w:ascii="宋体" w:hAnsi="宋体" w:eastAsia="宋体" w:cs="宋体"/>
          <w:b w:val="0"/>
          <w:i w:val="0"/>
          <w:color w:val="000000"/>
          <w:sz w:val="21"/>
          <w:szCs w:val="28"/>
        </w:rPr>
        <w:t>。投标人所投产品须符合招标文件对产品“★”要求。</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eastAsia" w:eastAsia="宋体"/>
                <w:sz w:val="17"/>
                <w:lang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000000"/>
                <w:sz w:val="17"/>
                <w:highlight w:val="yellow"/>
                <w:lang w:val="en-US" w:eastAsia="zh-CN"/>
              </w:rPr>
              <w:t>采购清单中有要求提供检测报告的需提供相关的检测报告。未提供或提供不全的不符合要求。</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sz w:val="33"/>
        </w:rPr>
      </w:pPr>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6E2CEC"/>
    <w:rsid w:val="00993557"/>
    <w:rsid w:val="00AE46A3"/>
    <w:rsid w:val="0501140A"/>
    <w:rsid w:val="052854C4"/>
    <w:rsid w:val="0AB02C24"/>
    <w:rsid w:val="0C64707D"/>
    <w:rsid w:val="0CC400F2"/>
    <w:rsid w:val="0D1A6FDE"/>
    <w:rsid w:val="0D257FA6"/>
    <w:rsid w:val="0D446767"/>
    <w:rsid w:val="0E417494"/>
    <w:rsid w:val="102F7659"/>
    <w:rsid w:val="10542090"/>
    <w:rsid w:val="10CE7676"/>
    <w:rsid w:val="119555E4"/>
    <w:rsid w:val="11C81E89"/>
    <w:rsid w:val="12B23100"/>
    <w:rsid w:val="14D17654"/>
    <w:rsid w:val="154936B4"/>
    <w:rsid w:val="169223AB"/>
    <w:rsid w:val="17D52458"/>
    <w:rsid w:val="188F4C6A"/>
    <w:rsid w:val="18911F90"/>
    <w:rsid w:val="18AE19B5"/>
    <w:rsid w:val="199B6BEF"/>
    <w:rsid w:val="1A9422E4"/>
    <w:rsid w:val="1AC158B7"/>
    <w:rsid w:val="1AE751FA"/>
    <w:rsid w:val="1AEE7C6E"/>
    <w:rsid w:val="1D41751D"/>
    <w:rsid w:val="1D8C03C6"/>
    <w:rsid w:val="1D8E1B96"/>
    <w:rsid w:val="1EC633F1"/>
    <w:rsid w:val="1EF22CA6"/>
    <w:rsid w:val="1FA248A7"/>
    <w:rsid w:val="213307A8"/>
    <w:rsid w:val="21A92372"/>
    <w:rsid w:val="2304359B"/>
    <w:rsid w:val="232D4391"/>
    <w:rsid w:val="23594EAC"/>
    <w:rsid w:val="26BC2AF3"/>
    <w:rsid w:val="28287D6D"/>
    <w:rsid w:val="28CA725A"/>
    <w:rsid w:val="294B13D8"/>
    <w:rsid w:val="29613A23"/>
    <w:rsid w:val="296A7D0A"/>
    <w:rsid w:val="299B128C"/>
    <w:rsid w:val="2B124691"/>
    <w:rsid w:val="2B1A2E84"/>
    <w:rsid w:val="2B754FE2"/>
    <w:rsid w:val="2BBF5679"/>
    <w:rsid w:val="2C04429F"/>
    <w:rsid w:val="2FEB5AD8"/>
    <w:rsid w:val="30527DD4"/>
    <w:rsid w:val="308946B0"/>
    <w:rsid w:val="31603482"/>
    <w:rsid w:val="31C651EE"/>
    <w:rsid w:val="33D87BEE"/>
    <w:rsid w:val="33E13F07"/>
    <w:rsid w:val="33F245B7"/>
    <w:rsid w:val="346C373B"/>
    <w:rsid w:val="351927EC"/>
    <w:rsid w:val="357E2EBD"/>
    <w:rsid w:val="35942AFD"/>
    <w:rsid w:val="35C72E7F"/>
    <w:rsid w:val="35DC0E52"/>
    <w:rsid w:val="364F4A4C"/>
    <w:rsid w:val="36914F3F"/>
    <w:rsid w:val="36A5111E"/>
    <w:rsid w:val="37AD57D8"/>
    <w:rsid w:val="385B0B94"/>
    <w:rsid w:val="38806936"/>
    <w:rsid w:val="389019B8"/>
    <w:rsid w:val="389D5773"/>
    <w:rsid w:val="38A3593C"/>
    <w:rsid w:val="399F74F5"/>
    <w:rsid w:val="3A2E1F88"/>
    <w:rsid w:val="3B9E0E51"/>
    <w:rsid w:val="3BB261FA"/>
    <w:rsid w:val="3BB4005B"/>
    <w:rsid w:val="3DFC4E94"/>
    <w:rsid w:val="3DFE5F02"/>
    <w:rsid w:val="3FE414AE"/>
    <w:rsid w:val="41B0165F"/>
    <w:rsid w:val="42C161FB"/>
    <w:rsid w:val="443B4950"/>
    <w:rsid w:val="45136E18"/>
    <w:rsid w:val="458D4F1C"/>
    <w:rsid w:val="47612C28"/>
    <w:rsid w:val="47CE1C23"/>
    <w:rsid w:val="48175D3E"/>
    <w:rsid w:val="48B14ADA"/>
    <w:rsid w:val="49474E51"/>
    <w:rsid w:val="4B4F6D6F"/>
    <w:rsid w:val="4D1B6601"/>
    <w:rsid w:val="4E8955F6"/>
    <w:rsid w:val="4FF45321"/>
    <w:rsid w:val="50BA160E"/>
    <w:rsid w:val="51D43D26"/>
    <w:rsid w:val="52256FC9"/>
    <w:rsid w:val="536C2559"/>
    <w:rsid w:val="552260BA"/>
    <w:rsid w:val="55396CDF"/>
    <w:rsid w:val="568505A9"/>
    <w:rsid w:val="57943BD8"/>
    <w:rsid w:val="5881362B"/>
    <w:rsid w:val="59AE4BA0"/>
    <w:rsid w:val="5A6D45F1"/>
    <w:rsid w:val="5AF83AFA"/>
    <w:rsid w:val="5B504BF5"/>
    <w:rsid w:val="5B6D17C5"/>
    <w:rsid w:val="5B751510"/>
    <w:rsid w:val="5C596839"/>
    <w:rsid w:val="600943C4"/>
    <w:rsid w:val="607E3446"/>
    <w:rsid w:val="61354E81"/>
    <w:rsid w:val="617D6745"/>
    <w:rsid w:val="61983B52"/>
    <w:rsid w:val="63914767"/>
    <w:rsid w:val="648647CA"/>
    <w:rsid w:val="64FC128D"/>
    <w:rsid w:val="660B6AC2"/>
    <w:rsid w:val="663A3E2B"/>
    <w:rsid w:val="66687069"/>
    <w:rsid w:val="666C3F9C"/>
    <w:rsid w:val="66B7181A"/>
    <w:rsid w:val="66C51A5D"/>
    <w:rsid w:val="66F03864"/>
    <w:rsid w:val="671127E6"/>
    <w:rsid w:val="68715B33"/>
    <w:rsid w:val="69D062CD"/>
    <w:rsid w:val="6AB927B2"/>
    <w:rsid w:val="6B2F5E4D"/>
    <w:rsid w:val="6BB01D81"/>
    <w:rsid w:val="6CA70FD3"/>
    <w:rsid w:val="6E5E028E"/>
    <w:rsid w:val="716D08D2"/>
    <w:rsid w:val="717C0D75"/>
    <w:rsid w:val="71C82E7C"/>
    <w:rsid w:val="73157940"/>
    <w:rsid w:val="73532E1A"/>
    <w:rsid w:val="75D01FF1"/>
    <w:rsid w:val="776013F4"/>
    <w:rsid w:val="77AD6E50"/>
    <w:rsid w:val="78F95C8A"/>
    <w:rsid w:val="7E2A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TotalTime>12</TotalTime>
  <ScaleCrop>false</ScaleCrop>
  <LinksUpToDate>false</LinksUpToDate>
  <Application>WPS Office_12.8.2.15286_F1E327BC-269C-435d-A152-05C5408002CA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jia-s</cp:lastModifiedBy>
  <dcterms:modified xsi:type="dcterms:W3CDTF">2025-07-18T09:44:10Z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6D2CB18C1AFC44C1BECD106FBDE73FED_13</vt:lpwstr>
  </property>
</Properties>
</file>