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宋体"/>
          <w:b/>
          <w:bCs/>
          <w:kern w:val="0"/>
          <w:sz w:val="52"/>
          <w:szCs w:val="52"/>
          <w:lang w:val="en-US" w:eastAsia="zh-CN"/>
        </w:rPr>
      </w:pPr>
      <w:bookmarkStart w:id="0" w:name="_Toc7233"/>
      <w:bookmarkStart w:id="1" w:name="_Toc14475"/>
      <w:r>
        <w:rPr>
          <w:rFonts w:hint="eastAsia" w:ascii="宋体" w:hAnsi="宋体"/>
          <w:b/>
          <w:bCs/>
          <w:kern w:val="0"/>
          <w:sz w:val="52"/>
          <w:szCs w:val="52"/>
          <w:rtl w:val="0"/>
          <w:lang w:val="en-US" w:eastAsia="zh-CN"/>
        </w:rPr>
        <w:t>哈密市政府网站迁移集约化建设</w:t>
      </w:r>
    </w:p>
    <w:p>
      <w:pPr>
        <w:pStyle w:val="10"/>
        <w:ind w:left="0" w:leftChars="0" w:firstLine="0" w:firstLineChars="0"/>
        <w:rPr>
          <w:rFonts w:hint="eastAsia" w:eastAsia="宋体"/>
          <w:lang w:val="en-US" w:eastAsia="zh-CN"/>
        </w:rPr>
      </w:pPr>
    </w:p>
    <w:p>
      <w:pPr>
        <w:rPr>
          <w:rFonts w:hint="eastAsia"/>
        </w:rPr>
      </w:pPr>
    </w:p>
    <w:p>
      <w:pPr>
        <w:pStyle w:val="16"/>
        <w:rPr>
          <w:rFonts w:hint="eastAsia"/>
        </w:rPr>
      </w:pPr>
    </w:p>
    <w:p>
      <w:pPr>
        <w:pStyle w:val="16"/>
        <w:rPr>
          <w:rFonts w:hint="eastAsia"/>
        </w:rPr>
      </w:pPr>
    </w:p>
    <w:p>
      <w:pPr>
        <w:pStyle w:val="16"/>
        <w:rPr>
          <w:rFonts w:hint="eastAsia"/>
          <w:sz w:val="21"/>
          <w:szCs w:val="22"/>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宋体"/>
          <w:b/>
          <w:bCs/>
          <w:kern w:val="0"/>
          <w:sz w:val="52"/>
          <w:szCs w:val="52"/>
          <w:lang w:val="en-US" w:eastAsia="zh-CN"/>
        </w:rPr>
      </w:pPr>
      <w:r>
        <w:rPr>
          <w:rFonts w:hint="eastAsia" w:ascii="宋体" w:hAnsi="宋体"/>
          <w:b/>
          <w:bCs/>
          <w:kern w:val="0"/>
          <w:sz w:val="52"/>
          <w:szCs w:val="52"/>
          <w:lang w:val="en-US" w:eastAsia="zh-CN"/>
        </w:rPr>
        <w:t>竞 争 性 磋 商 文 件</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0"/>
        <w:rPr>
          <w:rFonts w:hint="eastAsia" w:ascii="宋体" w:hAnsi="宋体"/>
          <w:kern w:val="0"/>
          <w:sz w:val="32"/>
          <w:szCs w:val="32"/>
        </w:rPr>
      </w:pPr>
      <w:bookmarkStart w:id="2" w:name="_Toc18109"/>
      <w:bookmarkStart w:id="3" w:name="_Toc9968"/>
      <w:r>
        <w:rPr>
          <w:rFonts w:hint="eastAsia" w:ascii="宋体" w:hAnsi="宋体" w:cs="宋体"/>
          <w:b/>
          <w:kern w:val="0"/>
          <w:sz w:val="30"/>
          <w:szCs w:val="30"/>
          <w:lang w:bidi="zh-CN"/>
        </w:rPr>
        <w:t>项目编号：</w:t>
      </w:r>
      <w:r>
        <w:rPr>
          <w:rFonts w:hint="eastAsia" w:ascii="宋体" w:hAnsi="宋体" w:eastAsia="宋体" w:cs="宋体"/>
          <w:b/>
          <w:kern w:val="0"/>
          <w:sz w:val="30"/>
          <w:szCs w:val="30"/>
          <w:lang w:val="en-US" w:eastAsia="zh-CN" w:bidi="zh-CN"/>
        </w:rPr>
        <w:t>XJDKZB-202</w:t>
      </w:r>
      <w:r>
        <w:rPr>
          <w:rFonts w:hint="eastAsia" w:ascii="宋体" w:hAnsi="宋体" w:cs="宋体"/>
          <w:b/>
          <w:kern w:val="0"/>
          <w:sz w:val="30"/>
          <w:szCs w:val="30"/>
          <w:lang w:val="en-US" w:eastAsia="zh-CN" w:bidi="zh-CN"/>
        </w:rPr>
        <w:t>4</w:t>
      </w:r>
      <w:r>
        <w:rPr>
          <w:rFonts w:hint="eastAsia" w:ascii="宋体" w:hAnsi="宋体" w:eastAsia="宋体" w:cs="宋体"/>
          <w:b/>
          <w:kern w:val="0"/>
          <w:sz w:val="30"/>
          <w:szCs w:val="30"/>
          <w:lang w:val="en-US" w:eastAsia="zh-CN" w:bidi="zh-CN"/>
        </w:rPr>
        <w:t>-0</w:t>
      </w:r>
      <w:bookmarkEnd w:id="2"/>
      <w:bookmarkEnd w:id="3"/>
      <w:r>
        <w:rPr>
          <w:rFonts w:hint="eastAsia" w:ascii="宋体" w:hAnsi="宋体" w:cs="宋体"/>
          <w:b/>
          <w:kern w:val="0"/>
          <w:sz w:val="30"/>
          <w:szCs w:val="30"/>
          <w:lang w:val="en-US" w:eastAsia="zh-CN" w:bidi="zh-CN"/>
        </w:rPr>
        <w:t>20</w:t>
      </w:r>
    </w:p>
    <w:p>
      <w:pPr>
        <w:pStyle w:val="16"/>
        <w:rPr>
          <w:rFonts w:hint="eastAsia"/>
        </w:rPr>
      </w:pPr>
    </w:p>
    <w:p>
      <w:pPr>
        <w:rPr>
          <w:rFonts w:hint="eastAsia"/>
        </w:rPr>
      </w:pPr>
    </w:p>
    <w:p>
      <w:pPr>
        <w:rPr>
          <w:rFonts w:hint="eastAsia"/>
        </w:rPr>
      </w:pPr>
    </w:p>
    <w:p>
      <w:pPr>
        <w:autoSpaceDE w:val="0"/>
        <w:autoSpaceDN w:val="0"/>
        <w:adjustRightInd w:val="0"/>
        <w:spacing w:line="360" w:lineRule="auto"/>
        <w:ind w:firstLine="602" w:firstLineChars="200"/>
        <w:rPr>
          <w:rFonts w:hint="eastAsia" w:ascii="宋体" w:hAnsi="宋体"/>
          <w:b/>
          <w:kern w:val="0"/>
          <w:sz w:val="30"/>
          <w:szCs w:val="30"/>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b/>
          <w:color w:val="auto"/>
          <w:kern w:val="0"/>
          <w:sz w:val="30"/>
          <w:szCs w:val="30"/>
          <w:highlight w:val="none"/>
        </w:rPr>
      </w:pPr>
      <w:r>
        <w:rPr>
          <w:rFonts w:hint="eastAsia"/>
          <w:b/>
          <w:color w:val="auto"/>
          <w:kern w:val="0"/>
          <w:sz w:val="30"/>
          <w:szCs w:val="30"/>
          <w:highlight w:val="none"/>
        </w:rPr>
        <w:t>建设单位：</w:t>
      </w:r>
      <w:r>
        <w:rPr>
          <w:rFonts w:hint="eastAsia" w:ascii="Times New Roman" w:hAnsi="Times New Roman" w:cs="Times New Roman"/>
          <w:b/>
          <w:color w:val="auto"/>
          <w:kern w:val="0"/>
          <w:sz w:val="30"/>
          <w:szCs w:val="30"/>
          <w:highlight w:val="none"/>
          <w:u w:val="single"/>
          <w:lang w:val="en-US" w:eastAsia="zh-CN"/>
        </w:rPr>
        <w:t xml:space="preserve">  哈密市人民政府电子政务服务中心  </w:t>
      </w:r>
      <w:r>
        <w:rPr>
          <w:rFonts w:hint="eastAsia" w:ascii="Times New Roman" w:hAnsi="Times New Roman" w:cs="Times New Roman"/>
          <w:b/>
          <w:color w:val="auto"/>
          <w:kern w:val="0"/>
          <w:sz w:val="30"/>
          <w:szCs w:val="30"/>
          <w:highlight w:val="none"/>
          <w:u w:val="none"/>
        </w:rPr>
        <w:t>（</w:t>
      </w:r>
      <w:r>
        <w:rPr>
          <w:rFonts w:hint="eastAsia" w:ascii="Times New Roman" w:hAnsi="Times New Roman" w:cs="Times New Roman"/>
          <w:b/>
          <w:color w:val="auto"/>
          <w:kern w:val="0"/>
          <w:sz w:val="30"/>
          <w:szCs w:val="30"/>
          <w:highlight w:val="none"/>
          <w:u w:val="none"/>
          <w:lang w:val="en-US" w:eastAsia="zh-CN"/>
        </w:rPr>
        <w:t>公</w:t>
      </w:r>
      <w:r>
        <w:rPr>
          <w:rFonts w:hint="eastAsia"/>
          <w:b/>
          <w:color w:val="auto"/>
          <w:sz w:val="30"/>
          <w:szCs w:val="30"/>
          <w:highlight w:val="none"/>
        </w:rPr>
        <w:t>章）</w:t>
      </w:r>
    </w:p>
    <w:p>
      <w:pPr>
        <w:autoSpaceDE w:val="0"/>
        <w:autoSpaceDN w:val="0"/>
        <w:adjustRightInd w:val="0"/>
        <w:rPr>
          <w:rFonts w:hint="eastAsia"/>
          <w:b/>
          <w:color w:val="auto"/>
          <w:kern w:val="0"/>
          <w:sz w:val="30"/>
          <w:szCs w:val="30"/>
          <w:highlight w:val="none"/>
        </w:rPr>
      </w:pPr>
    </w:p>
    <w:p>
      <w:pPr>
        <w:pStyle w:val="18"/>
        <w:rPr>
          <w:rFonts w:hint="eastAsia"/>
          <w:color w:val="auto"/>
          <w:highlight w:val="none"/>
        </w:rPr>
      </w:pPr>
    </w:p>
    <w:p>
      <w:pPr>
        <w:autoSpaceDE w:val="0"/>
        <w:autoSpaceDN w:val="0"/>
        <w:adjustRightInd w:val="0"/>
        <w:ind w:firstLine="602" w:firstLineChars="200"/>
        <w:rPr>
          <w:rFonts w:hint="default" w:ascii="Times New Roman" w:hAnsi="Times New Roman" w:eastAsia="宋体" w:cs="Times New Roman"/>
          <w:b/>
          <w:color w:val="auto"/>
          <w:kern w:val="0"/>
          <w:sz w:val="30"/>
          <w:szCs w:val="30"/>
          <w:highlight w:val="none"/>
          <w:u w:val="single"/>
          <w:lang w:val="en-US" w:eastAsia="zh-CN"/>
        </w:rPr>
      </w:pPr>
      <w:r>
        <w:rPr>
          <w:rFonts w:hint="eastAsia"/>
          <w:b/>
          <w:color w:val="auto"/>
          <w:kern w:val="0"/>
          <w:sz w:val="30"/>
          <w:szCs w:val="30"/>
          <w:highlight w:val="none"/>
        </w:rPr>
        <w:t>项目联系人：</w:t>
      </w:r>
      <w:r>
        <w:rPr>
          <w:rFonts w:hint="eastAsia"/>
          <w:b/>
          <w:color w:val="auto"/>
          <w:kern w:val="0"/>
          <w:sz w:val="30"/>
          <w:szCs w:val="30"/>
          <w:highlight w:val="none"/>
          <w:u w:val="single"/>
          <w:lang w:val="en-US" w:eastAsia="zh-CN"/>
        </w:rPr>
        <w:t>朱亚斌</w:t>
      </w:r>
      <w:r>
        <w:rPr>
          <w:rFonts w:hint="eastAsia" w:eastAsia="宋体"/>
          <w:b/>
          <w:color w:val="auto"/>
          <w:kern w:val="0"/>
          <w:sz w:val="30"/>
          <w:szCs w:val="30"/>
          <w:highlight w:val="none"/>
        </w:rPr>
        <w:t xml:space="preserve">    </w:t>
      </w:r>
      <w:r>
        <w:rPr>
          <w:rFonts w:hint="eastAsia" w:eastAsia="宋体"/>
          <w:b/>
          <w:color w:val="auto"/>
          <w:kern w:val="0"/>
          <w:sz w:val="30"/>
          <w:szCs w:val="30"/>
          <w:highlight w:val="none"/>
          <w:lang w:val="en-US" w:eastAsia="zh-CN"/>
        </w:rPr>
        <w:t xml:space="preserve">         </w:t>
      </w:r>
      <w:r>
        <w:rPr>
          <w:rFonts w:hint="eastAsia" w:eastAsia="宋体"/>
          <w:b/>
          <w:color w:val="auto"/>
          <w:kern w:val="0"/>
          <w:sz w:val="30"/>
          <w:szCs w:val="30"/>
          <w:highlight w:val="none"/>
        </w:rPr>
        <w:t xml:space="preserve"> 联系电话</w:t>
      </w:r>
      <w:r>
        <w:rPr>
          <w:rFonts w:hint="eastAsia" w:eastAsia="宋体"/>
          <w:b/>
          <w:color w:val="auto"/>
          <w:kern w:val="0"/>
          <w:sz w:val="30"/>
          <w:szCs w:val="30"/>
          <w:highlight w:val="none"/>
          <w:lang w:val="en-US" w:eastAsia="zh-CN"/>
        </w:rPr>
        <w:t>：</w:t>
      </w:r>
      <w:r>
        <w:rPr>
          <w:rFonts w:hint="eastAsia"/>
          <w:b/>
          <w:color w:val="auto"/>
          <w:kern w:val="0"/>
          <w:sz w:val="30"/>
          <w:szCs w:val="30"/>
          <w:highlight w:val="none"/>
          <w:u w:val="single" w:color="auto"/>
          <w:lang w:val="en-US" w:eastAsia="zh-CN"/>
        </w:rPr>
        <w:t>0902-2239008</w:t>
      </w:r>
    </w:p>
    <w:p>
      <w:pPr>
        <w:pStyle w:val="19"/>
        <w:ind w:left="0" w:leftChars="0" w:firstLine="0" w:firstLineChars="0"/>
        <w:rPr>
          <w:rFonts w:hint="eastAsia"/>
        </w:rPr>
      </w:pPr>
    </w:p>
    <w:p>
      <w:pPr>
        <w:pStyle w:val="19"/>
        <w:rPr>
          <w:rFonts w:hint="eastAsia"/>
        </w:rPr>
      </w:pPr>
    </w:p>
    <w:p>
      <w:pPr>
        <w:rPr>
          <w:rFonts w:hint="eastAsia"/>
        </w:rPr>
      </w:pPr>
    </w:p>
    <w:p>
      <w:pPr>
        <w:rPr>
          <w:rFonts w:hint="eastAsia"/>
        </w:rPr>
      </w:pPr>
    </w:p>
    <w:p>
      <w:pPr>
        <w:autoSpaceDE w:val="0"/>
        <w:autoSpaceDN w:val="0"/>
        <w:adjustRightInd w:val="0"/>
        <w:spacing w:line="360" w:lineRule="auto"/>
        <w:ind w:firstLine="602" w:firstLineChars="200"/>
        <w:jc w:val="left"/>
        <w:rPr>
          <w:rFonts w:hint="eastAsia" w:ascii="宋体" w:hAnsi="宋体"/>
          <w:b/>
          <w:kern w:val="0"/>
          <w:sz w:val="30"/>
          <w:szCs w:val="30"/>
          <w:u w:val="single"/>
        </w:rPr>
      </w:pPr>
      <w:r>
        <w:rPr>
          <w:rFonts w:hint="eastAsia" w:ascii="宋体" w:hAnsi="宋体"/>
          <w:b/>
          <w:kern w:val="0"/>
          <w:sz w:val="30"/>
          <w:szCs w:val="30"/>
        </w:rPr>
        <w:t>招标代理机构：</w:t>
      </w:r>
      <w:r>
        <w:rPr>
          <w:rFonts w:hint="eastAsia" w:ascii="宋体" w:hAnsi="宋体"/>
          <w:b/>
          <w:kern w:val="0"/>
          <w:sz w:val="30"/>
          <w:szCs w:val="30"/>
          <w:u w:val="single"/>
        </w:rPr>
        <w:t xml:space="preserve">  </w:t>
      </w:r>
      <w:r>
        <w:rPr>
          <w:rFonts w:hint="eastAsia" w:ascii="宋体" w:hAnsi="宋体"/>
          <w:b/>
          <w:kern w:val="0"/>
          <w:sz w:val="30"/>
          <w:szCs w:val="30"/>
          <w:u w:val="single"/>
          <w:lang w:eastAsia="zh-CN"/>
        </w:rPr>
        <w:t>新疆</w:t>
      </w:r>
      <w:r>
        <w:rPr>
          <w:rFonts w:hint="eastAsia" w:ascii="宋体" w:hAnsi="宋体"/>
          <w:b/>
          <w:kern w:val="0"/>
          <w:sz w:val="30"/>
          <w:szCs w:val="30"/>
          <w:u w:val="single"/>
          <w:lang w:val="en-US" w:eastAsia="zh-CN"/>
        </w:rPr>
        <w:t>鼎科工程项目管理</w:t>
      </w:r>
      <w:r>
        <w:rPr>
          <w:rFonts w:hint="eastAsia" w:ascii="宋体" w:hAnsi="宋体"/>
          <w:b/>
          <w:kern w:val="0"/>
          <w:sz w:val="30"/>
          <w:szCs w:val="30"/>
          <w:u w:val="single"/>
          <w:lang w:eastAsia="zh-CN"/>
        </w:rPr>
        <w:t>有限公司</w:t>
      </w:r>
    </w:p>
    <w:p>
      <w:pPr>
        <w:autoSpaceDE w:val="0"/>
        <w:autoSpaceDN w:val="0"/>
        <w:adjustRightInd w:val="0"/>
        <w:spacing w:line="360" w:lineRule="auto"/>
        <w:ind w:firstLine="199" w:firstLineChars="66"/>
        <w:rPr>
          <w:rFonts w:hint="eastAsia" w:ascii="宋体" w:hAnsi="宋体"/>
          <w:b/>
          <w:kern w:val="0"/>
          <w:sz w:val="30"/>
          <w:szCs w:val="30"/>
          <w:u w:val="single"/>
        </w:rPr>
      </w:pPr>
    </w:p>
    <w:p>
      <w:pPr>
        <w:autoSpaceDE w:val="0"/>
        <w:autoSpaceDN w:val="0"/>
        <w:adjustRightInd w:val="0"/>
        <w:ind w:firstLine="602" w:firstLineChars="200"/>
        <w:jc w:val="both"/>
        <w:rPr>
          <w:rFonts w:hint="default" w:ascii="宋体" w:hAnsi="宋体" w:eastAsia="宋体"/>
          <w:b/>
          <w:color w:val="000000"/>
          <w:kern w:val="0"/>
          <w:sz w:val="30"/>
          <w:szCs w:val="30"/>
          <w:lang w:val="en-US" w:eastAsia="zh-CN"/>
        </w:rPr>
      </w:pPr>
      <w:r>
        <w:rPr>
          <w:rFonts w:hint="eastAsia" w:ascii="宋体" w:hAnsi="宋体"/>
          <w:b/>
          <w:kern w:val="0"/>
          <w:sz w:val="30"/>
          <w:szCs w:val="30"/>
        </w:rPr>
        <w:t>招标代理项目联系人：</w:t>
      </w:r>
      <w:r>
        <w:rPr>
          <w:rFonts w:hint="eastAsia" w:ascii="宋体" w:hAnsi="宋体"/>
          <w:b/>
          <w:kern w:val="0"/>
          <w:sz w:val="30"/>
          <w:szCs w:val="30"/>
          <w:u w:val="single"/>
          <w:lang w:val="en-US" w:eastAsia="zh-CN"/>
        </w:rPr>
        <w:t>樊宏磊</w:t>
      </w:r>
      <w:r>
        <w:rPr>
          <w:rFonts w:hint="eastAsia" w:ascii="宋体" w:hAnsi="宋体"/>
          <w:b/>
          <w:kern w:val="0"/>
          <w:sz w:val="30"/>
          <w:szCs w:val="30"/>
        </w:rPr>
        <w:t xml:space="preserve">       联系电话：</w:t>
      </w:r>
      <w:r>
        <w:rPr>
          <w:rFonts w:hint="eastAsia" w:ascii="宋体" w:hAnsi="宋体"/>
          <w:b/>
          <w:kern w:val="0"/>
          <w:sz w:val="30"/>
          <w:szCs w:val="30"/>
          <w:u w:val="single"/>
          <w:lang w:val="en-US" w:eastAsia="zh-CN"/>
        </w:rPr>
        <w:t>13199857776</w:t>
      </w:r>
    </w:p>
    <w:p>
      <w:pPr>
        <w:autoSpaceDE w:val="0"/>
        <w:autoSpaceDN w:val="0"/>
        <w:adjustRightInd w:val="0"/>
        <w:jc w:val="center"/>
        <w:rPr>
          <w:rFonts w:hint="eastAsia" w:ascii="宋体" w:hAnsi="宋体"/>
          <w:b/>
          <w:color w:val="000000"/>
          <w:kern w:val="0"/>
          <w:sz w:val="30"/>
          <w:szCs w:val="30"/>
        </w:rPr>
      </w:pPr>
    </w:p>
    <w:p>
      <w:pPr>
        <w:pStyle w:val="16"/>
        <w:rPr>
          <w:rFonts w:hint="eastAsia" w:ascii="宋体" w:hAnsi="宋体"/>
          <w:b/>
          <w:color w:val="000000"/>
          <w:kern w:val="0"/>
          <w:sz w:val="30"/>
          <w:szCs w:val="30"/>
          <w:lang w:val="en-US" w:eastAsia="zh-CN"/>
        </w:rPr>
      </w:pPr>
    </w:p>
    <w:p>
      <w:pPr>
        <w:pStyle w:val="16"/>
        <w:rPr>
          <w:rFonts w:hint="eastAsia" w:ascii="宋体" w:hAnsi="宋体"/>
          <w:b/>
          <w:color w:val="000000"/>
          <w:kern w:val="0"/>
          <w:sz w:val="30"/>
          <w:szCs w:val="30"/>
          <w:lang w:val="en-US" w:eastAsia="zh-CN"/>
        </w:rPr>
      </w:pPr>
    </w:p>
    <w:p>
      <w:pPr>
        <w:autoSpaceDE w:val="0"/>
        <w:autoSpaceDN w:val="0"/>
        <w:adjustRightInd w:val="0"/>
        <w:jc w:val="center"/>
        <w:rPr>
          <w:rFonts w:hint="eastAsia" w:ascii="仿宋" w:hAnsi="仿宋" w:eastAsia="仿宋" w:cs="宋体"/>
          <w:b/>
          <w:color w:val="auto"/>
          <w:spacing w:val="160"/>
          <w:sz w:val="36"/>
          <w:szCs w:val="36"/>
        </w:rPr>
      </w:pPr>
      <w:r>
        <w:rPr>
          <w:rFonts w:hint="eastAsia" w:ascii="宋体" w:hAnsi="宋体"/>
          <w:b/>
          <w:color w:val="000000"/>
          <w:kern w:val="0"/>
          <w:sz w:val="30"/>
          <w:szCs w:val="30"/>
          <w:lang w:val="en-US" w:eastAsia="zh-CN"/>
        </w:rPr>
        <w:t>2024年04月</w:t>
      </w:r>
      <w:bookmarkEnd w:id="0"/>
      <w:bookmarkEnd w:id="1"/>
    </w:p>
    <w:p>
      <w:pPr>
        <w:rPr>
          <w:rFonts w:ascii="宋体" w:hAnsi="宋体" w:eastAsia="宋体"/>
          <w:b/>
          <w:bCs/>
          <w:sz w:val="36"/>
          <w:szCs w:val="36"/>
        </w:rPr>
      </w:pPr>
      <w:r>
        <w:rPr>
          <w:rFonts w:ascii="宋体" w:hAnsi="宋体" w:eastAsia="宋体"/>
          <w:b/>
          <w:bCs/>
          <w:sz w:val="36"/>
          <w:szCs w:val="36"/>
        </w:rPr>
        <w:br w:type="page"/>
      </w:r>
    </w:p>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15"/>
        <w:tabs>
          <w:tab w:val="right" w:leader="dot" w:pos="9720"/>
        </w:tabs>
      </w:pPr>
      <w:r>
        <w:rPr>
          <w:b/>
          <w:bCs/>
          <w:sz w:val="24"/>
          <w:szCs w:val="24"/>
        </w:rPr>
        <w:fldChar w:fldCharType="begin"/>
      </w:r>
      <w:r>
        <w:rPr>
          <w:b/>
          <w:bCs/>
          <w:sz w:val="24"/>
          <w:szCs w:val="24"/>
        </w:rPr>
        <w:instrText xml:space="preserve">TOC \o "1-1" \h \u </w:instrText>
      </w:r>
      <w:r>
        <w:rPr>
          <w:b/>
          <w:bCs/>
          <w:sz w:val="24"/>
          <w:szCs w:val="24"/>
        </w:rPr>
        <w:fldChar w:fldCharType="separate"/>
      </w:r>
    </w:p>
    <w:p>
      <w:pPr>
        <w:pStyle w:val="15"/>
        <w:tabs>
          <w:tab w:val="right" w:leader="dot" w:pos="9720"/>
        </w:tabs>
        <w:rPr>
          <w:rFonts w:hint="eastAsia" w:ascii="宋体" w:hAnsi="宋体" w:eastAsia="宋体" w:cs="宋体"/>
          <w:sz w:val="24"/>
          <w:szCs w:val="24"/>
        </w:rPr>
      </w:pPr>
      <w:r>
        <w:rPr>
          <w:rFonts w:hint="eastAsia" w:ascii="宋体" w:hAnsi="宋体" w:eastAsia="宋体" w:cs="宋体"/>
          <w:bCs/>
          <w:sz w:val="24"/>
          <w:szCs w:val="36"/>
        </w:rPr>
        <w:fldChar w:fldCharType="begin"/>
      </w:r>
      <w:r>
        <w:rPr>
          <w:rFonts w:hint="eastAsia" w:ascii="宋体" w:hAnsi="宋体" w:eastAsia="宋体" w:cs="宋体"/>
          <w:bCs/>
          <w:sz w:val="24"/>
          <w:szCs w:val="36"/>
        </w:rPr>
        <w:instrText xml:space="preserve"> HYPERLINK \l _Toc28573 </w:instrText>
      </w:r>
      <w:r>
        <w:rPr>
          <w:rFonts w:hint="eastAsia" w:ascii="宋体" w:hAnsi="宋体" w:eastAsia="宋体" w:cs="宋体"/>
          <w:bCs/>
          <w:sz w:val="24"/>
          <w:szCs w:val="36"/>
        </w:rPr>
        <w:fldChar w:fldCharType="separate"/>
      </w:r>
      <w:r>
        <w:rPr>
          <w:rFonts w:hint="eastAsia" w:ascii="宋体" w:hAnsi="宋体" w:eastAsia="宋体" w:cs="宋体"/>
          <w:bCs/>
          <w:sz w:val="24"/>
          <w:szCs w:val="36"/>
          <w:highlight w:val="white"/>
        </w:rPr>
        <w:t>第一章</w:t>
      </w:r>
      <w:r>
        <w:rPr>
          <w:rFonts w:hint="eastAsia" w:ascii="宋体" w:hAnsi="宋体" w:eastAsia="宋体" w:cs="宋体"/>
          <w:bCs/>
          <w:sz w:val="24"/>
          <w:szCs w:val="36"/>
        </w:rPr>
        <w:t xml:space="preserve">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_Toc28573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36"/>
        </w:rPr>
        <w:fldChar w:fldCharType="end"/>
      </w:r>
    </w:p>
    <w:p>
      <w:pPr>
        <w:pStyle w:val="15"/>
        <w:tabs>
          <w:tab w:val="right" w:leader="dot" w:pos="9720"/>
        </w:tabs>
        <w:rPr>
          <w:rFonts w:hint="eastAsia" w:ascii="宋体" w:hAnsi="宋体" w:eastAsia="宋体" w:cs="宋体"/>
          <w:sz w:val="24"/>
          <w:szCs w:val="24"/>
        </w:rPr>
      </w:pPr>
      <w:r>
        <w:rPr>
          <w:rFonts w:hint="eastAsia" w:ascii="宋体" w:hAnsi="宋体" w:eastAsia="宋体" w:cs="宋体"/>
          <w:bCs/>
          <w:sz w:val="24"/>
          <w:szCs w:val="36"/>
        </w:rPr>
        <w:fldChar w:fldCharType="begin"/>
      </w:r>
      <w:r>
        <w:rPr>
          <w:rFonts w:hint="eastAsia" w:ascii="宋体" w:hAnsi="宋体" w:eastAsia="宋体" w:cs="宋体"/>
          <w:bCs/>
          <w:sz w:val="24"/>
          <w:szCs w:val="36"/>
        </w:rPr>
        <w:instrText xml:space="preserve"> HYPERLINK \l _Toc29580 </w:instrText>
      </w:r>
      <w:r>
        <w:rPr>
          <w:rFonts w:hint="eastAsia" w:ascii="宋体" w:hAnsi="宋体" w:eastAsia="宋体" w:cs="宋体"/>
          <w:bCs/>
          <w:sz w:val="24"/>
          <w:szCs w:val="36"/>
        </w:rPr>
        <w:fldChar w:fldCharType="separate"/>
      </w:r>
      <w:r>
        <w:rPr>
          <w:rFonts w:hint="eastAsia" w:ascii="宋体" w:hAnsi="宋体" w:eastAsia="宋体" w:cs="宋体"/>
          <w:bCs/>
          <w:sz w:val="24"/>
          <w:szCs w:val="24"/>
        </w:rPr>
        <w:t>第二章 磋商须知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_Toc29580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36"/>
        </w:rPr>
        <w:fldChar w:fldCharType="end"/>
      </w:r>
    </w:p>
    <w:p>
      <w:pPr>
        <w:pStyle w:val="15"/>
        <w:tabs>
          <w:tab w:val="right" w:leader="dot" w:pos="9720"/>
        </w:tabs>
        <w:rPr>
          <w:rFonts w:hint="eastAsia" w:ascii="宋体" w:hAnsi="宋体" w:eastAsia="宋体" w:cs="宋体"/>
          <w:sz w:val="24"/>
          <w:szCs w:val="24"/>
        </w:rPr>
      </w:pPr>
      <w:r>
        <w:rPr>
          <w:rFonts w:hint="eastAsia" w:ascii="宋体" w:hAnsi="宋体" w:eastAsia="宋体" w:cs="宋体"/>
          <w:bCs/>
          <w:sz w:val="24"/>
          <w:szCs w:val="36"/>
        </w:rPr>
        <w:fldChar w:fldCharType="begin"/>
      </w:r>
      <w:r>
        <w:rPr>
          <w:rFonts w:hint="eastAsia" w:ascii="宋体" w:hAnsi="宋体" w:eastAsia="宋体" w:cs="宋体"/>
          <w:bCs/>
          <w:sz w:val="24"/>
          <w:szCs w:val="36"/>
        </w:rPr>
        <w:instrText xml:space="preserve"> HYPERLINK \l _Toc23298 </w:instrText>
      </w:r>
      <w:r>
        <w:rPr>
          <w:rFonts w:hint="eastAsia" w:ascii="宋体" w:hAnsi="宋体" w:eastAsia="宋体" w:cs="宋体"/>
          <w:bCs/>
          <w:sz w:val="24"/>
          <w:szCs w:val="36"/>
        </w:rPr>
        <w:fldChar w:fldCharType="separate"/>
      </w:r>
      <w:r>
        <w:rPr>
          <w:rFonts w:hint="eastAsia" w:ascii="宋体" w:hAnsi="宋体" w:eastAsia="宋体" w:cs="宋体"/>
          <w:bCs/>
          <w:sz w:val="24"/>
          <w:szCs w:val="28"/>
          <w:highlight w:val="none"/>
        </w:rPr>
        <w:t xml:space="preserve">第三章 </w:t>
      </w:r>
      <w:r>
        <w:rPr>
          <w:rFonts w:hint="eastAsia" w:ascii="宋体" w:hAnsi="宋体" w:eastAsia="宋体" w:cs="宋体"/>
          <w:bCs/>
          <w:sz w:val="24"/>
          <w:szCs w:val="24"/>
          <w:highlight w:val="none"/>
        </w:rPr>
        <w:t>评审方法（综合评分法）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_Toc23298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sz w:val="24"/>
          <w:szCs w:val="36"/>
        </w:rPr>
        <w:fldChar w:fldCharType="end"/>
      </w:r>
    </w:p>
    <w:p>
      <w:pPr>
        <w:pStyle w:val="15"/>
        <w:tabs>
          <w:tab w:val="right" w:leader="dot" w:pos="9720"/>
        </w:tabs>
        <w:rPr>
          <w:rFonts w:hint="eastAsia" w:ascii="宋体" w:hAnsi="宋体" w:eastAsia="宋体" w:cs="宋体"/>
          <w:sz w:val="24"/>
          <w:szCs w:val="24"/>
        </w:rPr>
      </w:pPr>
      <w:r>
        <w:rPr>
          <w:rFonts w:hint="eastAsia" w:ascii="宋体" w:hAnsi="宋体" w:eastAsia="宋体" w:cs="宋体"/>
          <w:bCs/>
          <w:sz w:val="24"/>
          <w:szCs w:val="36"/>
        </w:rPr>
        <w:fldChar w:fldCharType="begin"/>
      </w:r>
      <w:r>
        <w:rPr>
          <w:rFonts w:hint="eastAsia" w:ascii="宋体" w:hAnsi="宋体" w:eastAsia="宋体" w:cs="宋体"/>
          <w:bCs/>
          <w:sz w:val="24"/>
          <w:szCs w:val="36"/>
        </w:rPr>
        <w:instrText xml:space="preserve"> HYPERLINK \l _Toc15878 </w:instrText>
      </w:r>
      <w:r>
        <w:rPr>
          <w:rFonts w:hint="eastAsia" w:ascii="宋体" w:hAnsi="宋体" w:eastAsia="宋体" w:cs="宋体"/>
          <w:bCs/>
          <w:sz w:val="24"/>
          <w:szCs w:val="36"/>
        </w:rPr>
        <w:fldChar w:fldCharType="separate"/>
      </w:r>
      <w:r>
        <w:rPr>
          <w:rFonts w:hint="eastAsia" w:ascii="宋体" w:hAnsi="宋体" w:eastAsia="宋体" w:cs="宋体"/>
          <w:sz w:val="24"/>
          <w:szCs w:val="24"/>
        </w:rPr>
        <w:t>第四章</w:t>
      </w:r>
      <w:r>
        <w:rPr>
          <w:rFonts w:hint="eastAsia" w:ascii="宋体" w:hAnsi="宋体" w:eastAsia="宋体" w:cs="宋体"/>
          <w:bCs/>
          <w:sz w:val="24"/>
          <w:szCs w:val="24"/>
        </w:rPr>
        <w:t xml:space="preserve"> 合同格式及合同条款</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仅供参考</w:t>
      </w:r>
      <w:r>
        <w:rPr>
          <w:rFonts w:hint="eastAsia" w:ascii="宋体" w:hAnsi="宋体" w:eastAsia="宋体" w:cs="宋体"/>
          <w:bCs/>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_Toc15878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sz w:val="24"/>
          <w:szCs w:val="36"/>
        </w:rPr>
        <w:fldChar w:fldCharType="end"/>
      </w:r>
    </w:p>
    <w:p>
      <w:pPr>
        <w:pStyle w:val="15"/>
        <w:tabs>
          <w:tab w:val="right" w:leader="dot" w:pos="9720"/>
        </w:tabs>
        <w:rPr>
          <w:rFonts w:hint="eastAsia" w:ascii="宋体" w:hAnsi="宋体" w:eastAsia="宋体" w:cs="宋体"/>
          <w:sz w:val="24"/>
          <w:szCs w:val="24"/>
        </w:rPr>
      </w:pPr>
      <w:r>
        <w:rPr>
          <w:rFonts w:hint="eastAsia" w:ascii="宋体" w:hAnsi="宋体" w:eastAsia="宋体" w:cs="宋体"/>
          <w:bCs/>
          <w:sz w:val="24"/>
          <w:szCs w:val="36"/>
        </w:rPr>
        <w:fldChar w:fldCharType="begin"/>
      </w:r>
      <w:r>
        <w:rPr>
          <w:rFonts w:hint="eastAsia" w:ascii="宋体" w:hAnsi="宋体" w:eastAsia="宋体" w:cs="宋体"/>
          <w:bCs/>
          <w:sz w:val="24"/>
          <w:szCs w:val="36"/>
        </w:rPr>
        <w:instrText xml:space="preserve"> HYPERLINK \l _Toc12084 </w:instrText>
      </w:r>
      <w:r>
        <w:rPr>
          <w:rFonts w:hint="eastAsia" w:ascii="宋体" w:hAnsi="宋体" w:eastAsia="宋体" w:cs="宋体"/>
          <w:bCs/>
          <w:sz w:val="24"/>
          <w:szCs w:val="36"/>
        </w:rPr>
        <w:fldChar w:fldCharType="separate"/>
      </w:r>
      <w:r>
        <w:rPr>
          <w:rFonts w:hint="eastAsia" w:ascii="宋体" w:hAnsi="宋体" w:eastAsia="宋体" w:cs="宋体"/>
          <w:bCs w:val="0"/>
          <w:sz w:val="24"/>
          <w:szCs w:val="24"/>
          <w:highlight w:val="white"/>
          <w:lang w:val="en-US" w:eastAsia="zh-CN"/>
        </w:rPr>
        <w:t>第五章 服务需求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_Toc12084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bCs/>
          <w:sz w:val="24"/>
          <w:szCs w:val="36"/>
        </w:rPr>
        <w:fldChar w:fldCharType="end"/>
      </w:r>
    </w:p>
    <w:p>
      <w:pPr>
        <w:pStyle w:val="15"/>
        <w:tabs>
          <w:tab w:val="right" w:leader="dot" w:pos="9720"/>
        </w:tabs>
        <w:rPr>
          <w:rFonts w:hint="eastAsia" w:ascii="宋体" w:hAnsi="宋体" w:eastAsia="宋体" w:cs="宋体"/>
          <w:sz w:val="24"/>
          <w:szCs w:val="24"/>
        </w:rPr>
      </w:pPr>
      <w:r>
        <w:rPr>
          <w:rFonts w:hint="eastAsia" w:ascii="宋体" w:hAnsi="宋体" w:eastAsia="宋体" w:cs="宋体"/>
          <w:bCs/>
          <w:sz w:val="24"/>
          <w:szCs w:val="36"/>
        </w:rPr>
        <w:fldChar w:fldCharType="begin"/>
      </w:r>
      <w:r>
        <w:rPr>
          <w:rFonts w:hint="eastAsia" w:ascii="宋体" w:hAnsi="宋体" w:eastAsia="宋体" w:cs="宋体"/>
          <w:bCs/>
          <w:sz w:val="24"/>
          <w:szCs w:val="36"/>
        </w:rPr>
        <w:instrText xml:space="preserve"> HYPERLINK \l _Toc19395 </w:instrText>
      </w:r>
      <w:r>
        <w:rPr>
          <w:rFonts w:hint="eastAsia" w:ascii="宋体" w:hAnsi="宋体" w:eastAsia="宋体" w:cs="宋体"/>
          <w:bCs/>
          <w:sz w:val="24"/>
          <w:szCs w:val="36"/>
        </w:rPr>
        <w:fldChar w:fldCharType="separate"/>
      </w:r>
      <w:r>
        <w:rPr>
          <w:rFonts w:hint="eastAsia" w:ascii="宋体" w:hAnsi="宋体" w:eastAsia="宋体" w:cs="宋体"/>
          <w:bCs w:val="0"/>
          <w:sz w:val="24"/>
          <w:szCs w:val="24"/>
        </w:rPr>
        <w:t>第六章 竞争性磋商响应文件格式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_Toc19395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sz w:val="24"/>
          <w:szCs w:val="36"/>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b/>
          <w:bCs/>
          <w:sz w:val="24"/>
          <w:szCs w:val="24"/>
        </w:rPr>
      </w:pPr>
      <w:r>
        <w:rPr>
          <w:bCs/>
          <w:szCs w:val="24"/>
        </w:rPr>
        <w:fldChar w:fldCharType="end"/>
      </w:r>
    </w:p>
    <w:p>
      <w:pPr>
        <w:pStyle w:val="2"/>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b/>
          <w:bCs/>
          <w:color w:val="auto"/>
          <w:sz w:val="28"/>
          <w:szCs w:val="24"/>
          <w:highlight w:val="white"/>
        </w:rPr>
        <w:sectPr>
          <w:headerReference r:id="rId4" w:type="first"/>
          <w:headerReference r:id="rId3" w:type="default"/>
          <w:pgSz w:w="11907" w:h="16840"/>
          <w:pgMar w:top="1418" w:right="1107" w:bottom="1304" w:left="1080" w:header="851" w:footer="992" w:gutter="0"/>
          <w:pgNumType w:start="1"/>
          <w:cols w:space="720" w:num="1"/>
          <w:titlePg/>
          <w:docGrid w:linePitch="271" w:charSpace="0"/>
        </w:sectPr>
      </w:pPr>
      <w:bookmarkStart w:id="4" w:name="_Toc456291465"/>
      <w:bookmarkStart w:id="5" w:name="_Toc456291523"/>
      <w:bookmarkStart w:id="6" w:name="_Toc456291246"/>
      <w:bookmarkStart w:id="7" w:name="_Toc800"/>
      <w:bookmarkStart w:id="8" w:name="_Toc456291340"/>
      <w:bookmarkStart w:id="9" w:name="_Toc462487357"/>
      <w:bookmarkStart w:id="10" w:name="_Toc456291266"/>
      <w:bookmarkStart w:id="11" w:name="_Toc71399101"/>
    </w:p>
    <w:p>
      <w:pPr>
        <w:pStyle w:val="2"/>
        <w:keepNext w:val="0"/>
        <w:keepLines w:val="0"/>
        <w:pageBreakBefore w:val="0"/>
        <w:widowControl w:val="0"/>
        <w:kinsoku/>
        <w:wordWrap/>
        <w:overflowPunct/>
        <w:topLinePunct w:val="0"/>
        <w:autoSpaceDE/>
        <w:autoSpaceDN/>
        <w:bidi w:val="0"/>
        <w:spacing w:line="400" w:lineRule="exact"/>
        <w:textAlignment w:val="auto"/>
        <w:outlineLvl w:val="0"/>
        <w:rPr>
          <w:rFonts w:hint="default" w:ascii="宋体" w:hAnsi="宋体" w:eastAsia="宋体" w:cs="宋体"/>
          <w:color w:val="auto"/>
          <w:sz w:val="28"/>
          <w:szCs w:val="24"/>
          <w:lang w:val="en-US" w:eastAsia="zh-CN"/>
        </w:rPr>
      </w:pPr>
      <w:bookmarkStart w:id="12" w:name="_Toc28573"/>
      <w:r>
        <w:rPr>
          <w:rFonts w:hint="eastAsia" w:ascii="宋体" w:hAnsi="宋体" w:eastAsia="宋体" w:cs="宋体"/>
          <w:b/>
          <w:bCs/>
          <w:color w:val="auto"/>
          <w:sz w:val="28"/>
          <w:szCs w:val="24"/>
          <w:highlight w:val="white"/>
        </w:rPr>
        <w:t>第一章</w:t>
      </w:r>
      <w:bookmarkEnd w:id="4"/>
      <w:bookmarkEnd w:id="5"/>
      <w:bookmarkEnd w:id="6"/>
      <w:bookmarkEnd w:id="7"/>
      <w:bookmarkEnd w:id="8"/>
      <w:bookmarkEnd w:id="9"/>
      <w:bookmarkEnd w:id="10"/>
      <w:r>
        <w:rPr>
          <w:rFonts w:hint="eastAsia" w:ascii="宋体" w:hAnsi="宋体" w:eastAsia="宋体" w:cs="宋体"/>
          <w:b/>
          <w:bCs/>
          <w:color w:val="auto"/>
          <w:sz w:val="28"/>
          <w:szCs w:val="24"/>
        </w:rPr>
        <w:t xml:space="preserve"> </w:t>
      </w:r>
      <w:bookmarkEnd w:id="11"/>
      <w:bookmarkStart w:id="13" w:name="_Toc24037"/>
      <w:r>
        <w:rPr>
          <w:rFonts w:hint="eastAsia" w:ascii="宋体" w:hAnsi="宋体" w:eastAsia="宋体" w:cs="宋体"/>
          <w:b/>
          <w:bCs/>
          <w:color w:val="auto"/>
          <w:sz w:val="28"/>
          <w:szCs w:val="24"/>
        </w:rPr>
        <w:t>竞争性磋商公告</w:t>
      </w:r>
      <w:bookmarkEnd w:id="12"/>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项目概况</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cs="宋体"/>
          <w:bCs/>
          <w:i w:val="0"/>
          <w:iCs w:val="0"/>
          <w:color w:val="auto"/>
          <w:sz w:val="24"/>
          <w:szCs w:val="24"/>
          <w:highlight w:val="none"/>
          <w:u w:val="none"/>
          <w:rtl w:val="0"/>
          <w:lang w:val="en-US" w:eastAsia="zh-CN"/>
        </w:rPr>
        <w:t>哈密市政府网站迁移集约化建设</w:t>
      </w:r>
      <w:r>
        <w:rPr>
          <w:rFonts w:hint="eastAsia" w:ascii="宋体" w:hAnsi="宋体" w:eastAsia="宋体" w:cs="宋体"/>
          <w:bCs/>
          <w:i w:val="0"/>
          <w:iCs w:val="0"/>
          <w:color w:val="auto"/>
          <w:sz w:val="24"/>
          <w:szCs w:val="24"/>
          <w:highlight w:val="none"/>
          <w:u w:val="none"/>
          <w:rtl w:val="0"/>
          <w:lang w:val="en-US" w:eastAsia="zh-CN"/>
        </w:rPr>
        <w:t>的潜在供应商应在新疆政府采购网（http://www.ccgp-xinjiang.gov.cn）</w:t>
      </w:r>
      <w:r>
        <w:rPr>
          <w:rFonts w:hint="eastAsia" w:ascii="宋体" w:hAnsi="宋体" w:eastAsia="宋体" w:cs="宋体"/>
          <w:i w:val="0"/>
          <w:iCs w:val="0"/>
          <w:color w:val="auto"/>
          <w:sz w:val="24"/>
          <w:szCs w:val="24"/>
          <w:u w:val="none"/>
          <w:rtl w:val="0"/>
          <w:lang w:val="en-US" w:eastAsia="zh-CN"/>
        </w:rPr>
        <w:t>政采云平台线上获取采购文件</w:t>
      </w:r>
      <w:r>
        <w:rPr>
          <w:rFonts w:hint="eastAsia" w:ascii="宋体" w:hAnsi="宋体" w:eastAsia="宋体" w:cs="宋体"/>
          <w:i w:val="0"/>
          <w:iCs w:val="0"/>
          <w:color w:val="auto"/>
          <w:sz w:val="24"/>
          <w:szCs w:val="24"/>
          <w:u w:val="none"/>
        </w:rPr>
        <w:t>，并于</w:t>
      </w:r>
      <w:r>
        <w:rPr>
          <w:rFonts w:hint="eastAsia" w:ascii="宋体" w:hAnsi="宋体" w:eastAsia="宋体" w:cs="宋体"/>
          <w:i w:val="0"/>
          <w:iCs w:val="0"/>
          <w:color w:val="auto"/>
          <w:sz w:val="24"/>
          <w:szCs w:val="24"/>
          <w:highlight w:val="none"/>
          <w:u w:val="none"/>
        </w:rPr>
        <w:t>202</w:t>
      </w:r>
      <w:r>
        <w:rPr>
          <w:rFonts w:hint="eastAsia" w:ascii="宋体" w:hAnsi="宋体" w:eastAsia="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rPr>
        <w:t>年</w:t>
      </w:r>
      <w:r>
        <w:rPr>
          <w:rFonts w:hint="eastAsia" w:ascii="宋体" w:hAnsi="宋体" w:eastAsia="宋体" w:cs="宋体"/>
          <w:i w:val="0"/>
          <w:iCs w:val="0"/>
          <w:color w:val="auto"/>
          <w:sz w:val="24"/>
          <w:szCs w:val="24"/>
          <w:highlight w:val="none"/>
          <w:u w:val="none"/>
          <w:lang w:val="en-US" w:eastAsia="zh-CN"/>
        </w:rPr>
        <w:t>0</w:t>
      </w:r>
      <w:r>
        <w:rPr>
          <w:rFonts w:hint="eastAsia" w:ascii="宋体" w:hAnsi="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rPr>
        <w:t>月</w:t>
      </w:r>
      <w:r>
        <w:rPr>
          <w:rFonts w:hint="eastAsia" w:ascii="宋体" w:hAnsi="宋体" w:cs="宋体"/>
          <w:i w:val="0"/>
          <w:iCs w:val="0"/>
          <w:color w:val="auto"/>
          <w:sz w:val="24"/>
          <w:szCs w:val="24"/>
          <w:highlight w:val="none"/>
          <w:u w:val="none"/>
          <w:lang w:val="en-US" w:eastAsia="zh-CN"/>
        </w:rPr>
        <w:t>19</w:t>
      </w:r>
      <w:r>
        <w:rPr>
          <w:rFonts w:hint="eastAsia" w:ascii="宋体" w:hAnsi="宋体" w:eastAsia="宋体" w:cs="宋体"/>
          <w:i w:val="0"/>
          <w:iCs w:val="0"/>
          <w:color w:val="auto"/>
          <w:sz w:val="24"/>
          <w:szCs w:val="24"/>
          <w:highlight w:val="none"/>
          <w:u w:val="none"/>
        </w:rPr>
        <w:t>日1</w:t>
      </w:r>
      <w:r>
        <w:rPr>
          <w:rFonts w:hint="eastAsia" w:ascii="宋体" w:hAnsi="宋体" w:eastAsia="宋体" w:cs="宋体"/>
          <w:i w:val="0"/>
          <w:iCs w:val="0"/>
          <w:color w:val="auto"/>
          <w:sz w:val="24"/>
          <w:szCs w:val="24"/>
          <w:highlight w:val="none"/>
          <w:u w:val="none"/>
          <w:lang w:val="en-US" w:eastAsia="zh-CN"/>
        </w:rPr>
        <w:t>0</w:t>
      </w:r>
      <w:r>
        <w:rPr>
          <w:rFonts w:hint="eastAsia" w:ascii="宋体" w:hAnsi="宋体" w:eastAsia="宋体" w:cs="宋体"/>
          <w:i w:val="0"/>
          <w:iCs w:val="0"/>
          <w:color w:val="auto"/>
          <w:sz w:val="24"/>
          <w:szCs w:val="24"/>
          <w:highlight w:val="none"/>
          <w:u w:val="none"/>
        </w:rPr>
        <w:t>点</w:t>
      </w:r>
      <w:r>
        <w:rPr>
          <w:rFonts w:hint="eastAsia" w:ascii="宋体" w:hAnsi="宋体" w:eastAsia="宋体" w:cs="宋体"/>
          <w:i w:val="0"/>
          <w:iCs w:val="0"/>
          <w:color w:val="auto"/>
          <w:sz w:val="24"/>
          <w:szCs w:val="24"/>
          <w:highlight w:val="none"/>
          <w:u w:val="none"/>
          <w:lang w:val="en-US" w:eastAsia="zh-CN"/>
        </w:rPr>
        <w:t>30</w:t>
      </w:r>
      <w:r>
        <w:rPr>
          <w:rFonts w:hint="eastAsia" w:ascii="宋体" w:hAnsi="宋体" w:eastAsia="宋体" w:cs="宋体"/>
          <w:i w:val="0"/>
          <w:iCs w:val="0"/>
          <w:color w:val="auto"/>
          <w:sz w:val="24"/>
          <w:szCs w:val="24"/>
          <w:highlight w:val="none"/>
          <w:u w:val="none"/>
        </w:rPr>
        <w:t>分</w:t>
      </w:r>
      <w:r>
        <w:rPr>
          <w:rFonts w:hint="eastAsia" w:ascii="宋体" w:hAnsi="宋体" w:eastAsia="宋体" w:cs="宋体"/>
          <w:i w:val="0"/>
          <w:iCs w:val="0"/>
          <w:color w:val="auto"/>
          <w:sz w:val="24"/>
          <w:szCs w:val="24"/>
          <w:u w:val="none"/>
        </w:rPr>
        <w:t>（北</w:t>
      </w:r>
      <w:r>
        <w:rPr>
          <w:rFonts w:hint="eastAsia" w:ascii="宋体" w:hAnsi="宋体" w:eastAsia="宋体" w:cs="宋体"/>
          <w:bCs/>
          <w:i w:val="0"/>
          <w:iCs w:val="0"/>
          <w:color w:val="auto"/>
          <w:sz w:val="24"/>
          <w:szCs w:val="24"/>
          <w:highlight w:val="none"/>
          <w:u w:val="none"/>
        </w:rPr>
        <w:t>京时间）前递交响应文件</w:t>
      </w:r>
      <w:r>
        <w:rPr>
          <w:rFonts w:hint="eastAsia" w:ascii="宋体" w:hAnsi="宋体" w:eastAsia="宋体" w:cs="宋体"/>
          <w:i w:val="0"/>
          <w:iCs w:val="0"/>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bCs/>
          <w:color w:val="auto"/>
          <w:sz w:val="24"/>
          <w:szCs w:val="24"/>
          <w:lang w:eastAsia="zh-CN"/>
        </w:rPr>
      </w:pPr>
      <w:bookmarkStart w:id="14" w:name="_Toc35393621"/>
      <w:bookmarkStart w:id="15" w:name="_Toc35393790"/>
      <w:bookmarkStart w:id="16" w:name="_Toc28359079"/>
      <w:bookmarkStart w:id="17" w:name="_Toc28359002"/>
      <w:bookmarkStart w:id="18" w:name="_Hlk24379207"/>
      <w:r>
        <w:rPr>
          <w:rFonts w:hint="eastAsia" w:ascii="宋体" w:hAnsi="宋体" w:eastAsia="宋体" w:cs="宋体"/>
          <w:b/>
          <w:bCs/>
          <w:color w:val="auto"/>
          <w:sz w:val="24"/>
          <w:szCs w:val="24"/>
        </w:rPr>
        <w:t>一、项目基本</w:t>
      </w:r>
      <w:bookmarkEnd w:id="14"/>
      <w:bookmarkEnd w:id="15"/>
      <w:bookmarkEnd w:id="16"/>
      <w:bookmarkEnd w:id="17"/>
      <w:r>
        <w:rPr>
          <w:rFonts w:hint="eastAsia" w:ascii="宋体" w:hAnsi="宋体" w:eastAsia="宋体" w:cs="宋体"/>
          <w:b/>
          <w:bCs/>
          <w:color w:val="auto"/>
          <w:sz w:val="24"/>
          <w:szCs w:val="24"/>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XJDKZB-202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20</w:t>
      </w:r>
    </w:p>
    <w:p>
      <w:pPr>
        <w:keepNext w:val="0"/>
        <w:keepLines w:val="0"/>
        <w:pageBreakBefore w:val="0"/>
        <w:widowControl w:val="0"/>
        <w:kinsoku/>
        <w:wordWrap/>
        <w:overflowPunct/>
        <w:topLinePunct w:val="0"/>
        <w:autoSpaceDE/>
        <w:autoSpaceDN/>
        <w:bidi w:val="0"/>
        <w:adjustRightInd w:val="0"/>
        <w:snapToGrid w:val="0"/>
        <w:spacing w:line="400" w:lineRule="exact"/>
        <w:ind w:left="479" w:leftChars="228" w:firstLine="0" w:firstLineChars="0"/>
        <w:textAlignment w:val="auto"/>
        <w:rPr>
          <w:rFonts w:hint="eastAsia" w:ascii="宋体" w:hAnsi="宋体" w:eastAsia="宋体" w:cs="宋体"/>
          <w:color w:val="auto"/>
          <w:sz w:val="24"/>
          <w:szCs w:val="24"/>
          <w:rtl w:val="0"/>
          <w:lang w:val="en-US" w:eastAsia="zh-CN"/>
        </w:rPr>
      </w:pPr>
      <w:r>
        <w:rPr>
          <w:rFonts w:hint="eastAsia" w:ascii="宋体" w:hAnsi="宋体" w:eastAsia="宋体" w:cs="宋体"/>
          <w:color w:val="auto"/>
          <w:sz w:val="24"/>
          <w:szCs w:val="24"/>
        </w:rPr>
        <w:t>项目名称：</w:t>
      </w:r>
      <w:bookmarkEnd w:id="18"/>
      <w:r>
        <w:rPr>
          <w:rFonts w:hint="eastAsia" w:ascii="宋体" w:hAnsi="宋体" w:eastAsia="宋体" w:cs="宋体"/>
          <w:color w:val="auto"/>
          <w:sz w:val="24"/>
          <w:szCs w:val="24"/>
          <w:rtl w:val="0"/>
          <w:lang w:val="en-US" w:eastAsia="zh-CN"/>
        </w:rPr>
        <w:t>哈密市政府网站迁移</w:t>
      </w:r>
      <w:r>
        <w:rPr>
          <w:rFonts w:hint="eastAsia" w:ascii="宋体" w:hAnsi="宋体" w:cs="宋体"/>
          <w:color w:val="auto"/>
          <w:sz w:val="24"/>
          <w:szCs w:val="24"/>
          <w:rtl w:val="0"/>
          <w:lang w:val="en-US" w:eastAsia="zh-CN"/>
        </w:rPr>
        <w:t>集</w:t>
      </w:r>
      <w:r>
        <w:rPr>
          <w:rFonts w:hint="eastAsia" w:ascii="宋体" w:hAnsi="宋体" w:eastAsia="宋体" w:cs="宋体"/>
          <w:color w:val="auto"/>
          <w:sz w:val="24"/>
          <w:szCs w:val="24"/>
          <w:rtl w:val="0"/>
          <w:lang w:val="en-US" w:eastAsia="zh-CN"/>
        </w:rPr>
        <w:t>约化</w:t>
      </w:r>
      <w:r>
        <w:rPr>
          <w:rFonts w:hint="eastAsia" w:ascii="宋体" w:hAnsi="宋体" w:cs="宋体"/>
          <w:color w:val="auto"/>
          <w:sz w:val="24"/>
          <w:szCs w:val="24"/>
          <w:rtl w:val="0"/>
          <w:lang w:val="en-US" w:eastAsia="zh-CN"/>
        </w:rPr>
        <w:t>建设</w:t>
      </w:r>
    </w:p>
    <w:p>
      <w:pPr>
        <w:keepNext w:val="0"/>
        <w:keepLines w:val="0"/>
        <w:pageBreakBefore w:val="0"/>
        <w:widowControl w:val="0"/>
        <w:kinsoku/>
        <w:wordWrap/>
        <w:overflowPunct/>
        <w:topLinePunct w:val="0"/>
        <w:autoSpaceDE/>
        <w:autoSpaceDN/>
        <w:bidi w:val="0"/>
        <w:adjustRightInd w:val="0"/>
        <w:snapToGrid w:val="0"/>
        <w:spacing w:line="400" w:lineRule="exact"/>
        <w:ind w:left="479" w:leftChars="228"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采购方式：竞争性磋商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cs="宋体"/>
          <w:color w:val="auto"/>
          <w:sz w:val="24"/>
          <w:szCs w:val="24"/>
          <w:lang w:val="en-US" w:eastAsia="zh-CN"/>
        </w:rPr>
        <w:t>680000.00</w:t>
      </w:r>
      <w:r>
        <w:rPr>
          <w:rFonts w:hint="eastAsia" w:ascii="宋体" w:hAnsi="宋体" w:eastAsia="宋体" w:cs="宋体"/>
          <w:color w:val="auto"/>
          <w:sz w:val="24"/>
          <w:szCs w:val="24"/>
        </w:rPr>
        <w:t>元</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r>
        <w:rPr>
          <w:rFonts w:hint="eastAsia" w:ascii="宋体" w:hAnsi="宋体" w:cs="宋体"/>
          <w:color w:val="auto"/>
          <w:sz w:val="24"/>
          <w:szCs w:val="24"/>
          <w:lang w:val="en-US" w:eastAsia="zh-CN"/>
        </w:rPr>
        <w:t>680000.00</w:t>
      </w:r>
      <w:r>
        <w:rPr>
          <w:rFonts w:hint="eastAsia" w:ascii="宋体" w:hAnsi="宋体" w:eastAsia="宋体" w:cs="宋体"/>
          <w:color w:val="auto"/>
          <w:sz w:val="24"/>
          <w:szCs w:val="24"/>
        </w:rPr>
        <w:t>元</w:t>
      </w:r>
    </w:p>
    <w:p>
      <w:pPr>
        <w:pStyle w:val="91"/>
        <w:keepNext w:val="0"/>
        <w:keepLines w:val="0"/>
        <w:pageBreakBefore w:val="0"/>
        <w:framePr w:wrap="auto" w:vAnchor="margin" w:hAnchor="text" w:yAlign="inline"/>
        <w:widowControl/>
        <w:shd w:val="clear" w:color="auto" w:fill="FFFFFF"/>
        <w:kinsoku/>
        <w:wordWrap/>
        <w:overflowPunct/>
        <w:topLinePunct w:val="0"/>
        <w:autoSpaceDE/>
        <w:autoSpaceDN/>
        <w:bidi w:val="0"/>
        <w:adjustRightInd w:val="0"/>
        <w:snapToGrid w:val="0"/>
        <w:spacing w:before="0" w:after="0" w:line="400" w:lineRule="exact"/>
        <w:ind w:left="0" w:leftChars="0" w:firstLine="480" w:firstLineChars="200"/>
        <w:textAlignment w:val="auto"/>
        <w:rPr>
          <w:rFonts w:hint="eastAsia" w:eastAsia="宋体"/>
          <w:lang w:eastAsia="zh-CN"/>
        </w:rPr>
      </w:pPr>
      <w:r>
        <w:rPr>
          <w:rFonts w:hint="eastAsia" w:ascii="宋体" w:hAnsi="宋体" w:eastAsia="宋体" w:cs="宋体"/>
          <w:color w:val="auto"/>
          <w:sz w:val="24"/>
          <w:szCs w:val="24"/>
        </w:rPr>
        <w:t>采</w:t>
      </w:r>
      <w:r>
        <w:rPr>
          <w:rFonts w:hint="eastAsia" w:ascii="宋体" w:hAnsi="宋体" w:eastAsia="宋体" w:cs="宋体"/>
          <w:color w:val="auto"/>
          <w:spacing w:val="0"/>
          <w:w w:val="100"/>
          <w:kern w:val="2"/>
          <w:position w:val="0"/>
          <w:sz w:val="24"/>
          <w:szCs w:val="24"/>
          <w:u w:val="none"/>
          <w:shd w:val="clear"/>
          <w:vertAlign w:val="baseline"/>
          <w:lang w:val="en-US" w:eastAsia="zh-CN" w:bidi="ar-SA"/>
        </w:rPr>
        <w:t>购需求：将哈密市人民政府网站迁移至自治区政府网站集约化平台</w:t>
      </w:r>
    </w:p>
    <w:p>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合同履行期限：</w:t>
      </w:r>
      <w:r>
        <w:rPr>
          <w:rFonts w:hint="eastAsia" w:ascii="宋体" w:hAnsi="宋体" w:eastAsia="宋体" w:cs="宋体"/>
          <w:color w:val="auto"/>
          <w:sz w:val="24"/>
          <w:szCs w:val="24"/>
          <w:lang w:val="en-US" w:eastAsia="zh-CN"/>
        </w:rPr>
        <w:t>具体详见磋商文件</w:t>
      </w:r>
      <w:r>
        <w:rPr>
          <w:rFonts w:hint="eastAsia" w:ascii="宋体" w:hAnsi="宋体" w:eastAsia="宋体" w:cs="宋体"/>
          <w:color w:val="auto"/>
          <w:sz w:val="24"/>
          <w:szCs w:val="24"/>
          <w:lang w:val="zh-CN"/>
        </w:rPr>
        <w:t>。</w:t>
      </w:r>
    </w:p>
    <w:p>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本项目不接受联合体参与磋商。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bCs/>
          <w:color w:val="auto"/>
          <w:sz w:val="24"/>
          <w:szCs w:val="24"/>
        </w:rPr>
      </w:pPr>
      <w:bookmarkStart w:id="19" w:name="_Toc35393622"/>
      <w:bookmarkStart w:id="20" w:name="_Toc35393791"/>
      <w:bookmarkStart w:id="21" w:name="_Toc28359080"/>
      <w:bookmarkStart w:id="22" w:name="_Toc28359003"/>
      <w:r>
        <w:rPr>
          <w:rFonts w:hint="eastAsia" w:ascii="宋体" w:hAnsi="宋体" w:eastAsia="宋体" w:cs="宋体"/>
          <w:b/>
          <w:bCs/>
          <w:color w:val="auto"/>
          <w:sz w:val="24"/>
          <w:szCs w:val="24"/>
        </w:rPr>
        <w:t>二、申请人的资格要求：</w:t>
      </w:r>
      <w:bookmarkEnd w:id="19"/>
      <w:bookmarkEnd w:id="20"/>
      <w:bookmarkEnd w:id="21"/>
      <w:bookmarkEnd w:id="22"/>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b w:val="0"/>
          <w:bCs w:val="0"/>
          <w:color w:val="auto"/>
          <w:sz w:val="24"/>
          <w:szCs w:val="24"/>
        </w:rPr>
      </w:pPr>
      <w:bookmarkStart w:id="23" w:name="_Toc28359004"/>
      <w:bookmarkStart w:id="24" w:name="_Toc35393792"/>
      <w:bookmarkStart w:id="25" w:name="_Toc28359081"/>
      <w:bookmarkStart w:id="26" w:name="_Toc35393623"/>
      <w:r>
        <w:rPr>
          <w:rFonts w:hint="eastAsia" w:ascii="宋体" w:hAnsi="宋体" w:eastAsia="宋体" w:cs="宋体"/>
          <w:b w:val="0"/>
          <w:bCs w:val="0"/>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z w:val="24"/>
          <w:szCs w:val="24"/>
        </w:rPr>
        <w:t>2</w:t>
      </w: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.落实政府采购政策需满足的资格要求：</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面向中小</w:t>
      </w:r>
      <w:r>
        <w:rPr>
          <w:rFonts w:hint="eastAsia" w:ascii="宋体" w:hAnsi="宋体" w:cs="宋体"/>
          <w:color w:val="auto"/>
          <w:spacing w:val="0"/>
          <w:w w:val="100"/>
          <w:kern w:val="2"/>
          <w:position w:val="0"/>
          <w:sz w:val="24"/>
          <w:szCs w:val="24"/>
          <w:highlight w:val="none"/>
          <w:u w:val="none" w:color="000000"/>
          <w:shd w:val="clear" w:color="auto" w:fill="auto"/>
          <w:vertAlign w:val="baseline"/>
          <w:rtl w:val="0"/>
          <w:lang w:val="en-US" w:eastAsia="zh-CN" w:bidi="ar-SA"/>
        </w:rPr>
        <w:t>微</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企业</w:t>
      </w:r>
    </w:p>
    <w:p>
      <w:pPr>
        <w:pStyle w:val="9"/>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480" w:firstLineChars="200"/>
        <w:jc w:val="left"/>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val="0"/>
          <w:bCs w:val="0"/>
          <w:color w:val="auto"/>
          <w:sz w:val="24"/>
          <w:szCs w:val="24"/>
        </w:rPr>
        <w:t>3.本项目的特定资格要求：</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bCs/>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u w:val="none" w:color="000000"/>
          <w:shd w:val="clear" w:color="auto" w:fill="auto"/>
          <w:vertAlign w:val="baseline"/>
          <w:rtl w:val="0"/>
          <w:lang w:val="en-US" w:eastAsia="zh-CN" w:bidi="ar-SA"/>
        </w:rPr>
        <w:t>三、获取</w:t>
      </w:r>
      <w:bookmarkEnd w:id="23"/>
      <w:bookmarkEnd w:id="24"/>
      <w:bookmarkEnd w:id="25"/>
      <w:bookmarkEnd w:id="26"/>
      <w:r>
        <w:rPr>
          <w:rFonts w:hint="eastAsia" w:ascii="宋体" w:hAnsi="宋体" w:eastAsia="宋体" w:cs="宋体"/>
          <w:b/>
          <w:bCs/>
          <w:color w:val="auto"/>
          <w:spacing w:val="0"/>
          <w:w w:val="100"/>
          <w:kern w:val="2"/>
          <w:position w:val="0"/>
          <w:sz w:val="24"/>
          <w:szCs w:val="24"/>
          <w:u w:val="none" w:color="000000"/>
          <w:shd w:val="clear" w:color="auto" w:fill="auto"/>
          <w:vertAlign w:val="baseline"/>
          <w:rtl w:val="0"/>
          <w:lang w:val="en-US" w:eastAsia="zh-CN" w:bidi="ar-SA"/>
        </w:rPr>
        <w:t>采购文件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szCs w:val="24"/>
          <w:highlight w:val="none"/>
          <w:u w:val="none"/>
          <w:lang w:val="en-US" w:eastAsia="zh-CN"/>
        </w:rPr>
      </w:pPr>
      <w:bookmarkStart w:id="27" w:name="_Toc35393793"/>
      <w:bookmarkStart w:id="28" w:name="_Toc28359005"/>
      <w:bookmarkStart w:id="29" w:name="_Toc28359082"/>
      <w:bookmarkStart w:id="30" w:name="_Toc35393624"/>
      <w:r>
        <w:rPr>
          <w:rFonts w:hint="eastAsia" w:ascii="宋体" w:hAnsi="宋体" w:eastAsia="宋体" w:cs="宋体"/>
          <w:color w:val="auto"/>
          <w:sz w:val="24"/>
          <w:szCs w:val="24"/>
          <w:u w:val="none"/>
          <w:lang w:val="en-US" w:eastAsia="zh-CN"/>
        </w:rPr>
        <w:t>时间：</w:t>
      </w:r>
      <w:r>
        <w:rPr>
          <w:rFonts w:hint="eastAsia" w:ascii="宋体" w:hAnsi="宋体" w:eastAsia="宋体" w:cs="宋体"/>
          <w:color w:val="auto"/>
          <w:sz w:val="24"/>
          <w:szCs w:val="24"/>
          <w:highlight w:val="yellow"/>
          <w:u w:val="none"/>
        </w:rPr>
        <w:t>202</w:t>
      </w:r>
      <w:r>
        <w:rPr>
          <w:rFonts w:hint="eastAsia" w:ascii="宋体" w:hAnsi="宋体" w:cs="宋体"/>
          <w:color w:val="auto"/>
          <w:sz w:val="24"/>
          <w:szCs w:val="24"/>
          <w:highlight w:val="yellow"/>
          <w:u w:val="none"/>
          <w:lang w:val="en-US" w:eastAsia="zh-CN"/>
        </w:rPr>
        <w:t>4</w:t>
      </w:r>
      <w:r>
        <w:rPr>
          <w:rFonts w:hint="eastAsia" w:ascii="宋体" w:hAnsi="宋体" w:eastAsia="宋体" w:cs="宋体"/>
          <w:color w:val="auto"/>
          <w:sz w:val="24"/>
          <w:szCs w:val="24"/>
          <w:highlight w:val="yellow"/>
          <w:u w:val="none"/>
        </w:rPr>
        <w:t>年</w:t>
      </w:r>
      <w:r>
        <w:rPr>
          <w:rFonts w:hint="eastAsia" w:ascii="宋体" w:hAnsi="宋体" w:eastAsia="宋体" w:cs="宋体"/>
          <w:color w:val="auto"/>
          <w:sz w:val="24"/>
          <w:szCs w:val="24"/>
          <w:highlight w:val="yellow"/>
          <w:u w:val="none"/>
          <w:lang w:val="en-US" w:eastAsia="zh-CN"/>
        </w:rPr>
        <w:t>0</w:t>
      </w:r>
      <w:r>
        <w:rPr>
          <w:rFonts w:hint="eastAsia" w:ascii="宋体" w:hAnsi="宋体" w:cs="宋体"/>
          <w:color w:val="auto"/>
          <w:sz w:val="24"/>
          <w:szCs w:val="24"/>
          <w:highlight w:val="yellow"/>
          <w:u w:val="none"/>
          <w:lang w:val="en-US" w:eastAsia="zh-CN"/>
        </w:rPr>
        <w:t>4</w:t>
      </w:r>
      <w:r>
        <w:rPr>
          <w:rFonts w:hint="eastAsia" w:ascii="宋体" w:hAnsi="宋体" w:eastAsia="宋体" w:cs="宋体"/>
          <w:color w:val="auto"/>
          <w:sz w:val="24"/>
          <w:szCs w:val="24"/>
          <w:highlight w:val="yellow"/>
          <w:u w:val="none"/>
        </w:rPr>
        <w:t>月</w:t>
      </w:r>
      <w:r>
        <w:rPr>
          <w:rFonts w:hint="eastAsia" w:ascii="宋体" w:hAnsi="宋体" w:cs="宋体"/>
          <w:color w:val="auto"/>
          <w:sz w:val="24"/>
          <w:szCs w:val="24"/>
          <w:highlight w:val="yellow"/>
          <w:u w:val="none"/>
          <w:lang w:val="en-US" w:eastAsia="zh-CN"/>
        </w:rPr>
        <w:t>09</w:t>
      </w:r>
      <w:r>
        <w:rPr>
          <w:rFonts w:hint="eastAsia" w:ascii="宋体" w:hAnsi="宋体" w:eastAsia="宋体" w:cs="宋体"/>
          <w:color w:val="auto"/>
          <w:sz w:val="24"/>
          <w:szCs w:val="24"/>
          <w:highlight w:val="yellow"/>
          <w:u w:val="none"/>
        </w:rPr>
        <w:t>日至202</w:t>
      </w:r>
      <w:r>
        <w:rPr>
          <w:rFonts w:hint="eastAsia" w:ascii="宋体" w:hAnsi="宋体" w:cs="宋体"/>
          <w:color w:val="auto"/>
          <w:sz w:val="24"/>
          <w:szCs w:val="24"/>
          <w:highlight w:val="yellow"/>
          <w:u w:val="none"/>
          <w:lang w:val="en-US" w:eastAsia="zh-CN"/>
        </w:rPr>
        <w:t>4</w:t>
      </w:r>
      <w:r>
        <w:rPr>
          <w:rFonts w:hint="eastAsia" w:ascii="宋体" w:hAnsi="宋体" w:eastAsia="宋体" w:cs="宋体"/>
          <w:color w:val="auto"/>
          <w:sz w:val="24"/>
          <w:szCs w:val="24"/>
          <w:highlight w:val="yellow"/>
          <w:u w:val="none"/>
        </w:rPr>
        <w:t>年</w:t>
      </w:r>
      <w:r>
        <w:rPr>
          <w:rFonts w:hint="eastAsia" w:ascii="宋体" w:hAnsi="宋体" w:eastAsia="宋体" w:cs="宋体"/>
          <w:color w:val="auto"/>
          <w:sz w:val="24"/>
          <w:szCs w:val="24"/>
          <w:highlight w:val="yellow"/>
          <w:u w:val="none"/>
          <w:lang w:val="en-US" w:eastAsia="zh-CN"/>
        </w:rPr>
        <w:t>0</w:t>
      </w:r>
      <w:r>
        <w:rPr>
          <w:rFonts w:hint="eastAsia" w:ascii="宋体" w:hAnsi="宋体" w:cs="宋体"/>
          <w:color w:val="auto"/>
          <w:sz w:val="24"/>
          <w:szCs w:val="24"/>
          <w:highlight w:val="yellow"/>
          <w:u w:val="none"/>
          <w:lang w:val="en-US" w:eastAsia="zh-CN"/>
        </w:rPr>
        <w:t>4</w:t>
      </w:r>
      <w:r>
        <w:rPr>
          <w:rFonts w:hint="eastAsia" w:ascii="宋体" w:hAnsi="宋体" w:eastAsia="宋体" w:cs="宋体"/>
          <w:color w:val="auto"/>
          <w:sz w:val="24"/>
          <w:szCs w:val="24"/>
          <w:highlight w:val="yellow"/>
          <w:u w:val="none"/>
        </w:rPr>
        <w:t>月</w:t>
      </w:r>
      <w:r>
        <w:rPr>
          <w:rFonts w:hint="eastAsia" w:ascii="宋体" w:hAnsi="宋体" w:cs="宋体"/>
          <w:color w:val="auto"/>
          <w:sz w:val="24"/>
          <w:szCs w:val="24"/>
          <w:highlight w:val="yellow"/>
          <w:u w:val="none"/>
          <w:lang w:val="en-US" w:eastAsia="zh-CN"/>
        </w:rPr>
        <w:t>17</w:t>
      </w:r>
      <w:r>
        <w:rPr>
          <w:rFonts w:hint="eastAsia" w:ascii="宋体" w:hAnsi="宋体" w:eastAsia="宋体" w:cs="宋体"/>
          <w:color w:val="auto"/>
          <w:sz w:val="24"/>
          <w:szCs w:val="24"/>
          <w:highlight w:val="yellow"/>
          <w:u w:val="none"/>
        </w:rPr>
        <w:t>日，每天上午0</w:t>
      </w:r>
      <w:r>
        <w:rPr>
          <w:rFonts w:hint="eastAsia" w:ascii="宋体" w:hAnsi="宋体" w:eastAsia="宋体" w:cs="宋体"/>
          <w:color w:val="auto"/>
          <w:sz w:val="24"/>
          <w:szCs w:val="24"/>
          <w:highlight w:val="yellow"/>
          <w:u w:val="none"/>
          <w:lang w:val="en-US" w:eastAsia="zh-CN"/>
        </w:rPr>
        <w:t>0</w:t>
      </w:r>
      <w:r>
        <w:rPr>
          <w:rFonts w:hint="eastAsia" w:ascii="宋体" w:hAnsi="宋体" w:eastAsia="宋体" w:cs="宋体"/>
          <w:color w:val="auto"/>
          <w:sz w:val="24"/>
          <w:szCs w:val="24"/>
          <w:highlight w:val="yellow"/>
          <w:u w:val="none"/>
        </w:rPr>
        <w:t>：</w:t>
      </w:r>
      <w:r>
        <w:rPr>
          <w:rFonts w:hint="eastAsia" w:ascii="宋体" w:hAnsi="宋体" w:eastAsia="宋体" w:cs="宋体"/>
          <w:color w:val="auto"/>
          <w:sz w:val="24"/>
          <w:szCs w:val="24"/>
          <w:highlight w:val="yellow"/>
          <w:u w:val="none"/>
          <w:lang w:val="en-US" w:eastAsia="zh-CN"/>
        </w:rPr>
        <w:t>0</w:t>
      </w:r>
      <w:r>
        <w:rPr>
          <w:rFonts w:hint="eastAsia" w:ascii="宋体" w:hAnsi="宋体" w:eastAsia="宋体" w:cs="宋体"/>
          <w:color w:val="auto"/>
          <w:sz w:val="24"/>
          <w:szCs w:val="24"/>
          <w:highlight w:val="yellow"/>
          <w:u w:val="none"/>
        </w:rPr>
        <w:t>0至1</w:t>
      </w:r>
      <w:r>
        <w:rPr>
          <w:rFonts w:hint="eastAsia" w:ascii="宋体" w:hAnsi="宋体" w:eastAsia="宋体" w:cs="宋体"/>
          <w:color w:val="auto"/>
          <w:sz w:val="24"/>
          <w:szCs w:val="24"/>
          <w:highlight w:val="yellow"/>
          <w:u w:val="none"/>
          <w:lang w:val="en-US" w:eastAsia="zh-CN"/>
        </w:rPr>
        <w:t>2</w:t>
      </w:r>
      <w:r>
        <w:rPr>
          <w:rFonts w:hint="eastAsia" w:ascii="宋体" w:hAnsi="宋体" w:eastAsia="宋体" w:cs="宋体"/>
          <w:color w:val="auto"/>
          <w:sz w:val="24"/>
          <w:szCs w:val="24"/>
          <w:highlight w:val="yellow"/>
          <w:u w:val="none"/>
        </w:rPr>
        <w:t>：</w:t>
      </w:r>
      <w:r>
        <w:rPr>
          <w:rFonts w:hint="eastAsia" w:ascii="宋体" w:hAnsi="宋体" w:eastAsia="宋体" w:cs="宋体"/>
          <w:color w:val="auto"/>
          <w:sz w:val="24"/>
          <w:szCs w:val="24"/>
          <w:highlight w:val="yellow"/>
          <w:u w:val="none"/>
          <w:lang w:val="en-US" w:eastAsia="zh-CN"/>
        </w:rPr>
        <w:t>00</w:t>
      </w:r>
      <w:r>
        <w:rPr>
          <w:rFonts w:hint="eastAsia" w:ascii="宋体" w:hAnsi="宋体" w:eastAsia="宋体" w:cs="宋体"/>
          <w:color w:val="auto"/>
          <w:sz w:val="24"/>
          <w:szCs w:val="24"/>
          <w:highlight w:val="yellow"/>
          <w:u w:val="none"/>
        </w:rPr>
        <w:t>，下午</w:t>
      </w:r>
      <w:r>
        <w:rPr>
          <w:rFonts w:hint="eastAsia" w:ascii="宋体" w:hAnsi="宋体" w:eastAsia="宋体" w:cs="宋体"/>
          <w:color w:val="auto"/>
          <w:sz w:val="24"/>
          <w:szCs w:val="24"/>
          <w:highlight w:val="yellow"/>
          <w:u w:val="none"/>
          <w:lang w:val="en-US" w:eastAsia="zh-CN"/>
        </w:rPr>
        <w:t>12</w:t>
      </w:r>
      <w:r>
        <w:rPr>
          <w:rFonts w:hint="eastAsia" w:ascii="宋体" w:hAnsi="宋体" w:eastAsia="宋体" w:cs="宋体"/>
          <w:color w:val="auto"/>
          <w:sz w:val="24"/>
          <w:szCs w:val="24"/>
          <w:highlight w:val="yellow"/>
          <w:u w:val="none"/>
        </w:rPr>
        <w:t>：</w:t>
      </w:r>
      <w:r>
        <w:rPr>
          <w:rFonts w:hint="eastAsia" w:ascii="宋体" w:hAnsi="宋体" w:eastAsia="宋体" w:cs="宋体"/>
          <w:color w:val="auto"/>
          <w:sz w:val="24"/>
          <w:szCs w:val="24"/>
          <w:highlight w:val="yellow"/>
          <w:u w:val="none"/>
          <w:lang w:val="en-US" w:eastAsia="zh-CN"/>
        </w:rPr>
        <w:t>0</w:t>
      </w:r>
      <w:r>
        <w:rPr>
          <w:rFonts w:hint="eastAsia" w:ascii="宋体" w:hAnsi="宋体" w:eastAsia="宋体" w:cs="宋体"/>
          <w:color w:val="auto"/>
          <w:sz w:val="24"/>
          <w:szCs w:val="24"/>
          <w:highlight w:val="yellow"/>
          <w:u w:val="none"/>
        </w:rPr>
        <w:t>0至</w:t>
      </w:r>
      <w:r>
        <w:rPr>
          <w:rFonts w:hint="eastAsia" w:ascii="宋体" w:hAnsi="宋体" w:eastAsia="宋体" w:cs="宋体"/>
          <w:color w:val="auto"/>
          <w:sz w:val="24"/>
          <w:szCs w:val="24"/>
          <w:highlight w:val="yellow"/>
          <w:u w:val="none"/>
          <w:lang w:val="en-US" w:eastAsia="zh-CN"/>
        </w:rPr>
        <w:t>23</w:t>
      </w:r>
      <w:r>
        <w:rPr>
          <w:rFonts w:hint="eastAsia" w:ascii="宋体" w:hAnsi="宋体" w:eastAsia="宋体" w:cs="宋体"/>
          <w:color w:val="auto"/>
          <w:sz w:val="24"/>
          <w:szCs w:val="24"/>
          <w:highlight w:val="yellow"/>
          <w:u w:val="none"/>
        </w:rPr>
        <w:t>：</w:t>
      </w:r>
      <w:r>
        <w:rPr>
          <w:rFonts w:hint="eastAsia" w:ascii="宋体" w:hAnsi="宋体" w:eastAsia="宋体" w:cs="宋体"/>
          <w:color w:val="auto"/>
          <w:sz w:val="24"/>
          <w:szCs w:val="24"/>
          <w:highlight w:val="yellow"/>
          <w:u w:val="none"/>
          <w:lang w:val="en-US" w:eastAsia="zh-CN"/>
        </w:rPr>
        <w:t>59</w:t>
      </w:r>
      <w:r>
        <w:rPr>
          <w:rFonts w:hint="eastAsia" w:ascii="宋体" w:hAnsi="宋体" w:eastAsia="宋体" w:cs="宋体"/>
          <w:color w:val="auto"/>
          <w:sz w:val="24"/>
          <w:szCs w:val="24"/>
          <w:highlight w:val="yellow"/>
          <w:u w:val="none"/>
        </w:rPr>
        <w:t>（北京时间，法定节假日除外）</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地点：政采云平台线上获取</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rPr>
        <w:t>方式：供应商登录政采云平台https</w:t>
      </w:r>
      <w:r>
        <w:rPr>
          <w:rFonts w:hint="eastAsia" w:ascii="宋体" w:hAnsi="宋体" w:eastAsia="宋体" w:cs="宋体"/>
          <w:color w:val="auto"/>
          <w:sz w:val="24"/>
          <w:szCs w:val="24"/>
          <w:highlight w:val="none"/>
        </w:rPr>
        <w:t>://www.zcygov.cn/在线申请获取采购文件（进入“项目采购”应用，在获取采购文件菜单中选择项目，申请获取采购文件）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0元</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bookmarkEnd w:id="27"/>
      <w:bookmarkEnd w:id="28"/>
      <w:bookmarkEnd w:id="29"/>
      <w:bookmarkEnd w:id="30"/>
      <w:r>
        <w:rPr>
          <w:rFonts w:hint="eastAsia" w:ascii="宋体" w:hAnsi="宋体" w:eastAsia="宋体" w:cs="宋体"/>
          <w:b/>
          <w:bCs/>
          <w:color w:val="auto"/>
          <w:sz w:val="24"/>
          <w:szCs w:val="24"/>
          <w:highlight w:val="none"/>
        </w:rPr>
        <w:t>响应文件提交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szCs w:val="24"/>
          <w:highlight w:val="yellow"/>
          <w:u w:val="none"/>
          <w:lang w:val="en-US" w:eastAsia="zh-CN"/>
        </w:rPr>
      </w:pPr>
      <w:r>
        <w:rPr>
          <w:rFonts w:hint="eastAsia" w:ascii="宋体" w:hAnsi="宋体" w:eastAsia="宋体" w:cs="宋体"/>
          <w:bCs/>
          <w:color w:val="auto"/>
          <w:sz w:val="24"/>
          <w:szCs w:val="24"/>
          <w:highlight w:val="none"/>
          <w:lang w:val="en-US" w:eastAsia="zh-CN"/>
        </w:rPr>
        <w:t>截止</w:t>
      </w:r>
      <w:r>
        <w:rPr>
          <w:rFonts w:hint="eastAsia" w:ascii="宋体" w:hAnsi="宋体" w:eastAsia="宋体" w:cs="宋体"/>
          <w:bCs/>
          <w:color w:val="auto"/>
          <w:sz w:val="24"/>
          <w:szCs w:val="24"/>
          <w:highlight w:val="none"/>
        </w:rPr>
        <w:t>时间：</w:t>
      </w:r>
      <w:r>
        <w:rPr>
          <w:rFonts w:hint="eastAsia" w:ascii="宋体" w:hAnsi="宋体" w:eastAsia="宋体" w:cs="宋体"/>
          <w:color w:val="auto"/>
          <w:sz w:val="24"/>
          <w:szCs w:val="24"/>
          <w:highlight w:val="yellow"/>
          <w:u w:val="none"/>
          <w:lang w:val="en-US" w:eastAsia="zh-CN"/>
        </w:rPr>
        <w:t>202</w:t>
      </w:r>
      <w:r>
        <w:rPr>
          <w:rFonts w:hint="eastAsia" w:ascii="宋体" w:hAnsi="宋体" w:cs="宋体"/>
          <w:color w:val="auto"/>
          <w:sz w:val="24"/>
          <w:szCs w:val="24"/>
          <w:highlight w:val="yellow"/>
          <w:u w:val="none"/>
          <w:lang w:val="en-US" w:eastAsia="zh-CN"/>
        </w:rPr>
        <w:t>4</w:t>
      </w:r>
      <w:r>
        <w:rPr>
          <w:rFonts w:hint="eastAsia" w:ascii="宋体" w:hAnsi="宋体" w:eastAsia="宋体" w:cs="宋体"/>
          <w:color w:val="auto"/>
          <w:sz w:val="24"/>
          <w:szCs w:val="24"/>
          <w:highlight w:val="yellow"/>
          <w:u w:val="none"/>
          <w:lang w:val="en-US" w:eastAsia="zh-CN"/>
        </w:rPr>
        <w:t>年0</w:t>
      </w:r>
      <w:r>
        <w:rPr>
          <w:rFonts w:hint="eastAsia" w:ascii="宋体" w:hAnsi="宋体" w:cs="宋体"/>
          <w:color w:val="auto"/>
          <w:sz w:val="24"/>
          <w:szCs w:val="24"/>
          <w:highlight w:val="yellow"/>
          <w:u w:val="none"/>
          <w:lang w:val="en-US" w:eastAsia="zh-CN"/>
        </w:rPr>
        <w:t>4</w:t>
      </w:r>
      <w:r>
        <w:rPr>
          <w:rFonts w:hint="eastAsia" w:ascii="宋体" w:hAnsi="宋体" w:eastAsia="宋体" w:cs="宋体"/>
          <w:color w:val="auto"/>
          <w:sz w:val="24"/>
          <w:szCs w:val="24"/>
          <w:highlight w:val="yellow"/>
          <w:u w:val="none"/>
          <w:lang w:val="en-US" w:eastAsia="zh-CN"/>
        </w:rPr>
        <w:t>月</w:t>
      </w:r>
      <w:r>
        <w:rPr>
          <w:rFonts w:hint="eastAsia" w:ascii="宋体" w:hAnsi="宋体" w:cs="宋体"/>
          <w:color w:val="auto"/>
          <w:sz w:val="24"/>
          <w:szCs w:val="24"/>
          <w:highlight w:val="yellow"/>
          <w:u w:val="none"/>
          <w:lang w:val="en-US" w:eastAsia="zh-CN"/>
        </w:rPr>
        <w:t>19</w:t>
      </w:r>
      <w:r>
        <w:rPr>
          <w:rFonts w:hint="eastAsia" w:ascii="宋体" w:hAnsi="宋体" w:eastAsia="宋体" w:cs="宋体"/>
          <w:color w:val="auto"/>
          <w:sz w:val="24"/>
          <w:szCs w:val="24"/>
          <w:highlight w:val="yellow"/>
          <w:u w:val="none"/>
          <w:lang w:val="en-US" w:eastAsia="zh-CN"/>
        </w:rPr>
        <w:t>日</w:t>
      </w:r>
      <w:r>
        <w:rPr>
          <w:rFonts w:hint="eastAsia" w:ascii="宋体" w:hAnsi="宋体" w:eastAsia="宋体" w:cs="宋体"/>
          <w:bCs/>
          <w:color w:val="auto"/>
          <w:sz w:val="24"/>
          <w:szCs w:val="24"/>
          <w:highlight w:val="yellow"/>
        </w:rPr>
        <w:t>10:30（北京时间）</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地点：请登录政采云投标客户端投标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bCs/>
          <w:color w:val="auto"/>
          <w:sz w:val="24"/>
          <w:szCs w:val="24"/>
          <w:highlight w:val="none"/>
        </w:rPr>
      </w:pPr>
      <w:bookmarkStart w:id="31" w:name="_Toc35393794"/>
      <w:bookmarkStart w:id="32" w:name="_Toc28359007"/>
      <w:bookmarkStart w:id="33" w:name="_Toc28359084"/>
      <w:bookmarkStart w:id="34" w:name="_Toc35393625"/>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响应文件开启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开启时间：</w:t>
      </w:r>
      <w:r>
        <w:rPr>
          <w:rFonts w:hint="eastAsia" w:ascii="宋体" w:hAnsi="宋体" w:eastAsia="宋体" w:cs="宋体"/>
          <w:bCs/>
          <w:color w:val="auto"/>
          <w:sz w:val="24"/>
          <w:szCs w:val="24"/>
          <w:highlight w:val="yellow"/>
        </w:rPr>
        <w:t>202</w:t>
      </w:r>
      <w:r>
        <w:rPr>
          <w:rFonts w:hint="eastAsia" w:ascii="宋体" w:hAnsi="宋体" w:cs="宋体"/>
          <w:bCs/>
          <w:color w:val="auto"/>
          <w:sz w:val="24"/>
          <w:szCs w:val="24"/>
          <w:highlight w:val="yellow"/>
          <w:lang w:val="en-US" w:eastAsia="zh-CN"/>
        </w:rPr>
        <w:t>4</w:t>
      </w:r>
      <w:r>
        <w:rPr>
          <w:rFonts w:hint="eastAsia" w:ascii="宋体" w:hAnsi="宋体" w:eastAsia="宋体" w:cs="宋体"/>
          <w:bCs/>
          <w:color w:val="auto"/>
          <w:sz w:val="24"/>
          <w:szCs w:val="24"/>
          <w:highlight w:val="yellow"/>
        </w:rPr>
        <w:t>年</w:t>
      </w:r>
      <w:r>
        <w:rPr>
          <w:rFonts w:hint="eastAsia" w:ascii="宋体" w:hAnsi="宋体" w:eastAsia="宋体" w:cs="宋体"/>
          <w:bCs/>
          <w:color w:val="auto"/>
          <w:sz w:val="24"/>
          <w:szCs w:val="24"/>
          <w:highlight w:val="yellow"/>
          <w:lang w:val="en-US" w:eastAsia="zh-CN"/>
        </w:rPr>
        <w:t>0</w:t>
      </w:r>
      <w:r>
        <w:rPr>
          <w:rFonts w:hint="eastAsia" w:ascii="宋体" w:hAnsi="宋体" w:cs="宋体"/>
          <w:bCs/>
          <w:color w:val="auto"/>
          <w:sz w:val="24"/>
          <w:szCs w:val="24"/>
          <w:highlight w:val="yellow"/>
          <w:lang w:val="en-US" w:eastAsia="zh-CN"/>
        </w:rPr>
        <w:t>4</w:t>
      </w:r>
      <w:r>
        <w:rPr>
          <w:rFonts w:hint="eastAsia" w:ascii="宋体" w:hAnsi="宋体" w:eastAsia="宋体" w:cs="宋体"/>
          <w:bCs/>
          <w:color w:val="auto"/>
          <w:sz w:val="24"/>
          <w:szCs w:val="24"/>
          <w:highlight w:val="yellow"/>
        </w:rPr>
        <w:t>月</w:t>
      </w:r>
      <w:r>
        <w:rPr>
          <w:rFonts w:hint="eastAsia" w:ascii="宋体" w:hAnsi="宋体" w:cs="宋体"/>
          <w:bCs/>
          <w:color w:val="auto"/>
          <w:sz w:val="24"/>
          <w:szCs w:val="24"/>
          <w:highlight w:val="yellow"/>
          <w:lang w:val="en-US" w:eastAsia="zh-CN"/>
        </w:rPr>
        <w:t>19</w:t>
      </w:r>
      <w:r>
        <w:rPr>
          <w:rFonts w:hint="eastAsia" w:ascii="宋体" w:hAnsi="宋体" w:eastAsia="宋体" w:cs="宋体"/>
          <w:bCs/>
          <w:color w:val="auto"/>
          <w:sz w:val="24"/>
          <w:szCs w:val="24"/>
          <w:highlight w:val="yellow"/>
        </w:rPr>
        <w:t>日 10:30（北京时间）</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rPr>
        <w:t>地点：新疆政府采购网（http://www.ccgp-xinjiang.gov.cn）政采云平台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、公告期限</w:t>
      </w:r>
      <w:bookmarkEnd w:id="31"/>
      <w:bookmarkEnd w:id="32"/>
      <w:bookmarkEnd w:id="33"/>
      <w:bookmarkEnd w:id="34"/>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bCs/>
          <w:color w:val="auto"/>
          <w:sz w:val="24"/>
          <w:szCs w:val="24"/>
        </w:rPr>
      </w:pPr>
      <w:bookmarkStart w:id="35" w:name="_Toc35393795"/>
      <w:bookmarkStart w:id="36" w:name="_Toc35393626"/>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、其他补充事宜</w:t>
      </w:r>
      <w:bookmarkEnd w:id="35"/>
      <w:bookmarkEnd w:id="36"/>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b w:val="0"/>
          <w:bCs w:val="0"/>
          <w:color w:val="auto"/>
          <w:sz w:val="24"/>
          <w:szCs w:val="24"/>
        </w:rPr>
      </w:pPr>
      <w:bookmarkStart w:id="37" w:name="_Toc28359085"/>
      <w:bookmarkStart w:id="38" w:name="_Toc35393796"/>
      <w:bookmarkStart w:id="39" w:name="_Toc35393627"/>
      <w:bookmarkStart w:id="40" w:name="_Toc28359008"/>
      <w:r>
        <w:rPr>
          <w:rFonts w:hint="eastAsia" w:ascii="宋体" w:hAnsi="宋体" w:eastAsia="宋体" w:cs="宋体"/>
          <w:b w:val="0"/>
          <w:bCs w:val="0"/>
          <w:color w:val="auto"/>
          <w:sz w:val="24"/>
          <w:szCs w:val="24"/>
        </w:rPr>
        <w:t>1、本项目实行网上投标，采用电子投标文件；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4、供应商操作指南详见新疆政府采购网（http://www.ccgp-xinjiang.gov.cn/）—办事指南—操作指南。</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特别提示</w:t>
      </w:r>
      <w:r>
        <w:rPr>
          <w:rFonts w:hint="eastAsia" w:ascii="宋体" w:hAnsi="宋体" w:eastAsia="宋体" w:cs="宋体"/>
          <w:b/>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宋体" w:hAnsi="宋体" w:eastAsia="宋体" w:cs="宋体"/>
          <w:b/>
          <w:bCs/>
          <w:color w:val="auto"/>
          <w:sz w:val="24"/>
          <w:szCs w:val="24"/>
        </w:rPr>
        <w:br w:type="textWrapping"/>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宋体" w:hAnsi="宋体" w:eastAsia="宋体" w:cs="宋体"/>
          <w:b/>
          <w:bCs/>
          <w:color w:val="auto"/>
          <w:sz w:val="24"/>
          <w:szCs w:val="24"/>
        </w:rPr>
        <w:br w:type="textWrapping"/>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八</w:t>
      </w:r>
      <w:r>
        <w:rPr>
          <w:rFonts w:hint="eastAsia" w:ascii="宋体" w:hAnsi="宋体" w:eastAsia="宋体" w:cs="宋体"/>
          <w:b/>
          <w:bCs/>
          <w:color w:val="auto"/>
          <w:sz w:val="24"/>
          <w:szCs w:val="24"/>
        </w:rPr>
        <w:t>、凡对本次招标提出询问，请按以下方式联系。</w:t>
      </w:r>
      <w:bookmarkEnd w:id="37"/>
      <w:bookmarkEnd w:id="38"/>
      <w:bookmarkEnd w:id="39"/>
      <w:bookmarkEnd w:id="40"/>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bookmarkStart w:id="41" w:name="_Toc31478"/>
      <w:r>
        <w:rPr>
          <w:rFonts w:hint="eastAsia" w:ascii="宋体" w:hAnsi="宋体" w:eastAsia="宋体" w:cs="宋体"/>
          <w:b w:val="0"/>
          <w:bCs w:val="0"/>
          <w:color w:val="auto"/>
          <w:kern w:val="2"/>
          <w:sz w:val="24"/>
          <w:szCs w:val="24"/>
          <w:lang w:val="en-US" w:eastAsia="zh-CN" w:bidi="ar-SA"/>
        </w:rPr>
        <w:t>1.采购人信息：</w:t>
      </w:r>
      <w:bookmarkEnd w:id="41"/>
      <w:r>
        <w:rPr>
          <w:rFonts w:hint="eastAsia" w:ascii="宋体" w:hAnsi="宋体" w:eastAsia="宋体" w:cs="宋体"/>
          <w:b w:val="0"/>
          <w:bCs w:val="0"/>
          <w:color w:val="auto"/>
          <w:kern w:val="2"/>
          <w:sz w:val="24"/>
          <w:szCs w:val="24"/>
          <w:lang w:val="en-US" w:eastAsia="zh-CN" w:bidi="ar-SA"/>
        </w:rPr>
        <w:t>哈密市人民政府电子政务服务中心</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rtl w:val="0"/>
          <w:lang w:val="zh-TW" w:eastAsia="zh-TW" w:bidi="ar-SA"/>
        </w:rPr>
        <w:t>地址：</w:t>
      </w:r>
      <w:r>
        <w:rPr>
          <w:rFonts w:hint="eastAsia" w:ascii="宋体" w:hAnsi="宋体" w:eastAsia="宋体" w:cs="宋体"/>
          <w:b w:val="0"/>
          <w:bCs w:val="0"/>
          <w:color w:val="auto"/>
          <w:kern w:val="2"/>
          <w:sz w:val="24"/>
          <w:szCs w:val="24"/>
          <w:highlight w:val="none"/>
          <w:lang w:val="en-US" w:eastAsia="zh-CN" w:bidi="ar-SA"/>
        </w:rPr>
        <w:t>哈密市</w:t>
      </w:r>
      <w:r>
        <w:rPr>
          <w:rFonts w:hint="eastAsia" w:cs="宋体"/>
          <w:b w:val="0"/>
          <w:bCs w:val="0"/>
          <w:color w:val="auto"/>
          <w:kern w:val="2"/>
          <w:sz w:val="24"/>
          <w:szCs w:val="24"/>
          <w:highlight w:val="none"/>
          <w:lang w:val="en-US" w:eastAsia="zh-CN" w:bidi="ar-SA"/>
        </w:rPr>
        <w:t>建国南路9号院</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firstLine="480" w:firstLineChars="200"/>
        <w:textAlignment w:val="auto"/>
        <w:rPr>
          <w:rFonts w:hint="eastAsia" w:ascii="宋体" w:hAnsi="宋体" w:eastAsia="宋体" w:cs="宋体"/>
          <w:b w:val="0"/>
          <w:bCs w:val="0"/>
          <w:color w:val="auto"/>
          <w:kern w:val="2"/>
          <w:sz w:val="24"/>
          <w:szCs w:val="24"/>
          <w:highlight w:val="none"/>
          <w:rtl w:val="0"/>
          <w:lang w:val="zh-TW" w:eastAsia="zh-TW" w:bidi="ar-SA"/>
        </w:rPr>
      </w:pPr>
      <w:r>
        <w:rPr>
          <w:rFonts w:hint="eastAsia" w:ascii="宋体" w:hAnsi="宋体" w:eastAsia="宋体" w:cs="宋体"/>
          <w:b w:val="0"/>
          <w:bCs w:val="0"/>
          <w:color w:val="auto"/>
          <w:kern w:val="2"/>
          <w:sz w:val="24"/>
          <w:szCs w:val="24"/>
          <w:highlight w:val="none"/>
          <w:rtl w:val="0"/>
          <w:lang w:val="zh-TW" w:eastAsia="zh-TW" w:bidi="ar-SA"/>
        </w:rPr>
        <w:t>联系人：</w:t>
      </w:r>
      <w:r>
        <w:rPr>
          <w:rFonts w:hint="eastAsia" w:cs="宋体"/>
          <w:b w:val="0"/>
          <w:bCs w:val="0"/>
          <w:color w:val="auto"/>
          <w:kern w:val="2"/>
          <w:sz w:val="24"/>
          <w:szCs w:val="24"/>
          <w:highlight w:val="none"/>
          <w:rtl w:val="0"/>
          <w:lang w:val="zh-TW" w:eastAsia="zh-CN" w:bidi="ar-SA"/>
        </w:rPr>
        <w:t>朱亚斌</w:t>
      </w:r>
      <w:r>
        <w:rPr>
          <w:rFonts w:hint="eastAsia" w:ascii="宋体" w:hAnsi="宋体" w:eastAsia="宋体" w:cs="宋体"/>
          <w:b w:val="0"/>
          <w:bCs w:val="0"/>
          <w:color w:val="auto"/>
          <w:kern w:val="2"/>
          <w:sz w:val="24"/>
          <w:szCs w:val="24"/>
          <w:highlight w:val="none"/>
          <w:rtl w:val="0"/>
          <w:lang w:val="zh-TW" w:eastAsia="zh-TW" w:bidi="ar-SA"/>
        </w:rPr>
        <w:t xml:space="preserve">              </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firstLine="480" w:firstLineChars="200"/>
        <w:textAlignment w:val="auto"/>
        <w:rPr>
          <w:rFonts w:hint="default" w:ascii="宋体" w:hAnsi="宋体" w:eastAsia="宋体" w:cs="宋体"/>
          <w:b w:val="0"/>
          <w:bCs w:val="0"/>
          <w:color w:val="auto"/>
          <w:kern w:val="2"/>
          <w:sz w:val="24"/>
          <w:szCs w:val="24"/>
          <w:highlight w:val="none"/>
          <w:rtl w:val="0"/>
          <w:lang w:val="en-US" w:eastAsia="zh-CN" w:bidi="ar-SA"/>
        </w:rPr>
      </w:pPr>
      <w:r>
        <w:rPr>
          <w:rFonts w:hint="eastAsia" w:ascii="宋体" w:hAnsi="宋体" w:eastAsia="宋体" w:cs="宋体"/>
          <w:b w:val="0"/>
          <w:bCs w:val="0"/>
          <w:color w:val="auto"/>
          <w:kern w:val="2"/>
          <w:sz w:val="24"/>
          <w:szCs w:val="24"/>
          <w:highlight w:val="none"/>
          <w:rtl w:val="0"/>
          <w:lang w:val="zh-TW" w:eastAsia="zh-TW" w:bidi="ar-SA"/>
        </w:rPr>
        <w:t>联系电话：</w:t>
      </w:r>
      <w:r>
        <w:rPr>
          <w:rFonts w:hint="eastAsia" w:cs="宋体"/>
          <w:b w:val="0"/>
          <w:bCs w:val="0"/>
          <w:color w:val="auto"/>
          <w:kern w:val="2"/>
          <w:sz w:val="24"/>
          <w:szCs w:val="24"/>
          <w:highlight w:val="none"/>
          <w:rtl w:val="0"/>
          <w:lang w:val="en-US" w:eastAsia="zh-CN" w:bidi="ar-SA"/>
        </w:rPr>
        <w:t>0902-2239008</w:t>
      </w:r>
    </w:p>
    <w:p>
      <w:pPr>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szCs w:val="24"/>
          <w:lang w:val="en-US" w:eastAsia="zh-CN"/>
        </w:rPr>
      </w:pP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2.采购代理机构信息</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名 称：新疆鼎科工程项目管理有限公司</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地 址：新疆哈密市伊州区天山北路环球国际综合楼22-7号</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firstLine="480" w:firstLineChars="200"/>
        <w:textAlignment w:val="auto"/>
        <w:rPr>
          <w:rFonts w:hint="eastAsia"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联系方式：</w:t>
      </w:r>
      <w:r>
        <w:rPr>
          <w:rFonts w:hint="eastAsia" w:cs="宋体"/>
          <w:b w:val="0"/>
          <w:bCs w:val="0"/>
          <w:color w:val="auto"/>
          <w:kern w:val="2"/>
          <w:sz w:val="24"/>
          <w:szCs w:val="24"/>
          <w:lang w:val="en-US" w:eastAsia="zh-CN" w:bidi="ar-SA"/>
        </w:rPr>
        <w:t>13199857776</w:t>
      </w:r>
    </w:p>
    <w:p>
      <w:pPr>
        <w:rPr>
          <w:rFonts w:hint="default"/>
          <w:lang w:val="en-US" w:eastAsia="zh-CN"/>
        </w:rPr>
      </w:pP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3.项目联系方式</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项目联系人：</w:t>
      </w:r>
      <w:r>
        <w:rPr>
          <w:rFonts w:hint="eastAsia" w:cs="宋体"/>
          <w:b w:val="0"/>
          <w:bCs w:val="0"/>
          <w:color w:val="auto"/>
          <w:kern w:val="2"/>
          <w:sz w:val="24"/>
          <w:szCs w:val="24"/>
          <w:lang w:val="en-US" w:eastAsia="zh-CN" w:bidi="ar-SA"/>
        </w:rPr>
        <w:t>樊宏磊</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电 话：</w:t>
      </w:r>
      <w:r>
        <w:rPr>
          <w:rFonts w:hint="eastAsia" w:cs="宋体"/>
          <w:b w:val="0"/>
          <w:bCs w:val="0"/>
          <w:color w:val="auto"/>
          <w:kern w:val="2"/>
          <w:sz w:val="24"/>
          <w:szCs w:val="24"/>
          <w:lang w:val="en-US" w:eastAsia="zh-CN" w:bidi="ar-SA"/>
        </w:rPr>
        <w:t>13199857776</w:t>
      </w:r>
    </w:p>
    <w:p>
      <w:pPr>
        <w:pStyle w:val="17"/>
        <w:keepNext w:val="0"/>
        <w:keepLines w:val="0"/>
        <w:pageBreakBefore w:val="0"/>
        <w:widowControl/>
        <w:suppressLineNumbers w:val="0"/>
        <w:kinsoku/>
        <w:wordWrap/>
        <w:overflowPunct/>
        <w:topLinePunct w:val="0"/>
        <w:autoSpaceDE/>
        <w:autoSpaceDN/>
        <w:bidi w:val="0"/>
        <w:adjustRightInd/>
        <w:snapToGrid/>
        <w:spacing w:line="400" w:lineRule="exact"/>
        <w:textAlignment w:val="auto"/>
      </w:pPr>
    </w:p>
    <w:p>
      <w:pPr>
        <w:pStyle w:val="16"/>
        <w:rPr>
          <w:rFonts w:hint="eastAsia"/>
          <w:lang w:eastAsia="zh-CN"/>
        </w:rPr>
      </w:pPr>
    </w:p>
    <w:p>
      <w:pPr>
        <w:spacing w:line="440" w:lineRule="exact"/>
        <w:ind w:firstLine="480" w:firstLineChars="200"/>
        <w:rPr>
          <w:rFonts w:hint="eastAsia" w:ascii="仿宋" w:hAnsi="仿宋" w:eastAsia="仿宋" w:cs="宋体"/>
          <w:color w:val="auto"/>
          <w:sz w:val="24"/>
        </w:rPr>
      </w:pPr>
    </w:p>
    <w:p>
      <w:pPr>
        <w:spacing w:line="440" w:lineRule="exact"/>
        <w:ind w:firstLine="480" w:firstLineChars="200"/>
        <w:rPr>
          <w:rFonts w:hint="eastAsia" w:ascii="仿宋" w:hAnsi="仿宋" w:eastAsia="仿宋" w:cs="宋体"/>
          <w:color w:val="auto"/>
          <w:sz w:val="24"/>
          <w:lang w:eastAsia="zh-CN"/>
        </w:rPr>
      </w:pPr>
    </w:p>
    <w:p>
      <w:pPr>
        <w:pStyle w:val="2"/>
        <w:outlineLvl w:val="0"/>
        <w:rPr>
          <w:rFonts w:hint="eastAsia" w:ascii="宋体" w:hAnsi="宋体" w:eastAsia="宋体" w:cs="宋体"/>
          <w:b/>
          <w:bCs/>
          <w:color w:val="auto"/>
        </w:rPr>
      </w:pPr>
      <w:r>
        <w:rPr>
          <w:color w:val="auto"/>
        </w:rPr>
        <w:br w:type="page"/>
      </w:r>
      <w:bookmarkStart w:id="42" w:name="_Toc71399102"/>
      <w:bookmarkStart w:id="43" w:name="_Toc29580"/>
      <w:r>
        <w:rPr>
          <w:rFonts w:hint="eastAsia" w:ascii="宋体" w:hAnsi="宋体" w:eastAsia="宋体" w:cs="宋体"/>
          <w:b/>
          <w:bCs/>
          <w:color w:val="auto"/>
        </w:rPr>
        <w:t>第二章 磋商须知</w:t>
      </w:r>
      <w:bookmarkEnd w:id="13"/>
      <w:bookmarkEnd w:id="42"/>
      <w:bookmarkEnd w:id="43"/>
    </w:p>
    <w:p>
      <w:pPr>
        <w:pStyle w:val="4"/>
        <w:rPr>
          <w:rFonts w:hint="eastAsia" w:ascii="宋体" w:hAnsi="宋体" w:eastAsia="宋体" w:cs="宋体"/>
          <w:b/>
          <w:bCs/>
          <w:color w:val="auto"/>
          <w:lang w:eastAsia="zh-CN"/>
        </w:rPr>
      </w:pPr>
      <w:bookmarkStart w:id="44" w:name="_Toc71399103"/>
      <w:bookmarkStart w:id="45" w:name="_Toc4300"/>
      <w:r>
        <w:rPr>
          <w:rFonts w:hint="eastAsia" w:ascii="宋体" w:hAnsi="宋体" w:eastAsia="宋体" w:cs="宋体"/>
          <w:b/>
          <w:bCs/>
          <w:color w:val="auto"/>
        </w:rPr>
        <w:t>磋商须知前附表</w:t>
      </w:r>
      <w:bookmarkEnd w:id="44"/>
      <w:bookmarkEnd w:id="45"/>
    </w:p>
    <w:tbl>
      <w:tblPr>
        <w:tblStyle w:val="20"/>
        <w:tblW w:w="9578" w:type="dxa"/>
        <w:tblInd w:w="-61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2161"/>
        <w:gridCol w:w="623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blHeader/>
        </w:trPr>
        <w:tc>
          <w:tcPr>
            <w:tcW w:w="1185" w:type="dxa"/>
            <w:noWrap w:val="0"/>
            <w:vAlign w:val="center"/>
          </w:tcPr>
          <w:p>
            <w:pPr>
              <w:pStyle w:val="23"/>
              <w:adjustRightInd w:val="0"/>
              <w:snapToGrid w:val="0"/>
              <w:spacing w:line="240" w:lineRule="auto"/>
              <w:jc w:val="center"/>
              <w:rPr>
                <w:rFonts w:hint="eastAsia" w:ascii="宋体" w:hAnsi="宋体" w:eastAsia="宋体" w:cs="宋体"/>
                <w:b/>
                <w:color w:val="auto"/>
                <w:sz w:val="21"/>
                <w:szCs w:val="21"/>
              </w:rPr>
            </w:pPr>
            <w:bookmarkStart w:id="46" w:name="_Toc71399113"/>
            <w:bookmarkStart w:id="47" w:name="_Toc28997"/>
            <w:r>
              <w:rPr>
                <w:rFonts w:hint="eastAsia" w:ascii="宋体" w:hAnsi="宋体" w:eastAsia="宋体" w:cs="宋体"/>
                <w:b/>
                <w:color w:val="auto"/>
                <w:sz w:val="21"/>
                <w:szCs w:val="21"/>
              </w:rPr>
              <w:t>序列号</w:t>
            </w:r>
          </w:p>
        </w:tc>
        <w:tc>
          <w:tcPr>
            <w:tcW w:w="2161" w:type="dxa"/>
            <w:noWrap w:val="0"/>
            <w:vAlign w:val="center"/>
          </w:tcPr>
          <w:p>
            <w:pPr>
              <w:pStyle w:val="23"/>
              <w:adjustRightInd w:val="0"/>
              <w:snapToGrid w:val="0"/>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条款名称</w:t>
            </w:r>
          </w:p>
        </w:tc>
        <w:tc>
          <w:tcPr>
            <w:tcW w:w="6232" w:type="dxa"/>
            <w:noWrap w:val="0"/>
            <w:vAlign w:val="center"/>
          </w:tcPr>
          <w:p>
            <w:pPr>
              <w:pStyle w:val="23"/>
              <w:adjustRightInd w:val="0"/>
              <w:snapToGrid w:val="0"/>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highlight w:val="green"/>
              </w:rPr>
            </w:pPr>
            <w:r>
              <w:rPr>
                <w:rFonts w:hint="eastAsia" w:ascii="宋体" w:hAnsi="宋体" w:eastAsia="宋体" w:cs="宋体"/>
                <w:b/>
                <w:bCs/>
                <w:color w:val="auto"/>
                <w:sz w:val="21"/>
                <w:szCs w:val="21"/>
              </w:rPr>
              <w:t>项目名称</w:t>
            </w:r>
          </w:p>
        </w:tc>
        <w:tc>
          <w:tcPr>
            <w:tcW w:w="6232" w:type="dxa"/>
            <w:noWrap w:val="0"/>
            <w:vAlign w:val="center"/>
          </w:tcPr>
          <w:p>
            <w:pPr>
              <w:pStyle w:val="23"/>
              <w:adjustRightInd w:val="0"/>
              <w:snapToGrid w:val="0"/>
              <w:spacing w:line="240" w:lineRule="auto"/>
              <w:jc w:val="left"/>
              <w:rPr>
                <w:rFonts w:hint="eastAsia" w:ascii="宋体" w:hAnsi="宋体" w:eastAsia="宋体" w:cs="宋体"/>
                <w:color w:val="auto"/>
                <w:sz w:val="22"/>
                <w:szCs w:val="22"/>
                <w:highlight w:val="white"/>
                <w:lang w:eastAsia="zh-CN"/>
              </w:rPr>
            </w:pPr>
            <w:r>
              <w:rPr>
                <w:rFonts w:hint="eastAsia" w:ascii="宋体" w:hAnsi="宋体" w:cs="宋体"/>
                <w:color w:val="auto"/>
                <w:sz w:val="22"/>
                <w:szCs w:val="22"/>
                <w:highlight w:val="white"/>
                <w:rtl w:val="0"/>
                <w:lang w:val="en-US" w:eastAsia="zh-CN"/>
              </w:rPr>
              <w:t>哈密市政府网站迁移集约化建设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4"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采购人</w:t>
            </w:r>
          </w:p>
        </w:tc>
        <w:tc>
          <w:tcPr>
            <w:tcW w:w="6232" w:type="dxa"/>
            <w:noWrap w:val="0"/>
            <w:vAlign w:val="center"/>
          </w:tcPr>
          <w:p>
            <w:pPr>
              <w:pStyle w:val="23"/>
              <w:adjustRightInd w:val="0"/>
              <w:snapToGrid w:val="0"/>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名 </w:t>
            </w:r>
            <w:r>
              <w:rPr>
                <w:rFonts w:hint="eastAsia" w:ascii="宋体" w:hAnsi="宋体" w:eastAsia="宋体" w:cs="宋体"/>
                <w:color w:val="auto"/>
                <w:sz w:val="22"/>
                <w:szCs w:val="22"/>
                <w:highlight w:val="none"/>
                <w:lang w:val="en-US" w:eastAsia="zh-CN"/>
              </w:rPr>
              <w:t xml:space="preserve"> 称：哈密市人民政府电子政务服务中心</w:t>
            </w:r>
          </w:p>
          <w:p>
            <w:pPr>
              <w:pStyle w:val="23"/>
              <w:adjustRightInd w:val="0"/>
              <w:snapToGrid w:val="0"/>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地  址：哈密市人民政府</w:t>
            </w:r>
          </w:p>
          <w:p>
            <w:pPr>
              <w:pStyle w:val="23"/>
              <w:adjustRightInd w:val="0"/>
              <w:snapToGrid w:val="0"/>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联系人：</w:t>
            </w:r>
            <w:r>
              <w:rPr>
                <w:rFonts w:hint="eastAsia" w:ascii="宋体" w:hAnsi="宋体" w:cs="宋体"/>
                <w:color w:val="auto"/>
                <w:sz w:val="22"/>
                <w:szCs w:val="22"/>
                <w:highlight w:val="none"/>
                <w:lang w:val="en-US" w:eastAsia="zh-CN"/>
              </w:rPr>
              <w:t>朱亚斌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8"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采购代理机构</w:t>
            </w:r>
          </w:p>
        </w:tc>
        <w:tc>
          <w:tcPr>
            <w:tcW w:w="6232" w:type="dxa"/>
            <w:noWrap w:val="0"/>
            <w:vAlign w:val="center"/>
          </w:tcPr>
          <w:p>
            <w:pPr>
              <w:pStyle w:val="23"/>
              <w:adjustRightInd w:val="0"/>
              <w:snapToGrid w:val="0"/>
              <w:spacing w:line="360" w:lineRule="auto"/>
              <w:jc w:val="left"/>
              <w:rPr>
                <w:rFonts w:hint="eastAsia" w:ascii="宋体" w:hAnsi="宋体" w:eastAsia="宋体" w:cs="宋体"/>
                <w:color w:val="auto"/>
                <w:sz w:val="22"/>
                <w:szCs w:val="22"/>
                <w:highlight w:val="white"/>
                <w:lang w:eastAsia="zh-CN"/>
              </w:rPr>
            </w:pPr>
            <w:r>
              <w:rPr>
                <w:rFonts w:hint="eastAsia" w:ascii="宋体" w:hAnsi="宋体" w:eastAsia="宋体" w:cs="宋体"/>
                <w:color w:val="auto"/>
                <w:sz w:val="22"/>
                <w:szCs w:val="22"/>
                <w:highlight w:val="white"/>
              </w:rPr>
              <w:t>名  称：</w:t>
            </w:r>
            <w:r>
              <w:rPr>
                <w:rFonts w:hint="eastAsia" w:ascii="宋体" w:hAnsi="宋体" w:eastAsia="宋体" w:cs="宋体"/>
                <w:color w:val="auto"/>
                <w:sz w:val="22"/>
                <w:szCs w:val="22"/>
                <w:highlight w:val="white"/>
                <w:lang w:eastAsia="zh-CN"/>
              </w:rPr>
              <w:t>新疆鼎科工程项目管理有限公司</w:t>
            </w:r>
          </w:p>
          <w:p>
            <w:pPr>
              <w:pStyle w:val="23"/>
              <w:adjustRightInd w:val="0"/>
              <w:snapToGrid w:val="0"/>
              <w:spacing w:line="360" w:lineRule="auto"/>
              <w:jc w:val="left"/>
              <w:rPr>
                <w:rFonts w:hint="eastAsia" w:ascii="宋体" w:hAnsi="宋体" w:eastAsia="宋体" w:cs="宋体"/>
                <w:color w:val="auto"/>
                <w:sz w:val="22"/>
                <w:szCs w:val="22"/>
                <w:highlight w:val="white"/>
              </w:rPr>
            </w:pPr>
            <w:r>
              <w:rPr>
                <w:rFonts w:hint="eastAsia" w:ascii="宋体" w:hAnsi="宋体" w:eastAsia="宋体" w:cs="宋体"/>
                <w:color w:val="auto"/>
                <w:sz w:val="22"/>
                <w:szCs w:val="22"/>
                <w:highlight w:val="white"/>
              </w:rPr>
              <w:t>地  址：</w:t>
            </w:r>
            <w:r>
              <w:rPr>
                <w:rFonts w:hint="eastAsia" w:ascii="宋体" w:hAnsi="宋体" w:eastAsia="宋体" w:cs="宋体"/>
                <w:color w:val="auto"/>
                <w:sz w:val="22"/>
                <w:szCs w:val="22"/>
                <w:highlight w:val="white"/>
                <w:lang w:eastAsia="zh-CN"/>
              </w:rPr>
              <w:t>哈密市伊州区天山北路环球国际综合楼22-7号招标部</w:t>
            </w:r>
          </w:p>
          <w:p>
            <w:pPr>
              <w:pStyle w:val="23"/>
              <w:adjustRightInd w:val="0"/>
              <w:snapToGrid w:val="0"/>
              <w:spacing w:line="360" w:lineRule="auto"/>
              <w:jc w:val="left"/>
              <w:rPr>
                <w:rFonts w:hint="eastAsia" w:ascii="宋体" w:hAnsi="宋体" w:eastAsia="宋体" w:cs="宋体"/>
                <w:color w:val="auto"/>
                <w:sz w:val="22"/>
                <w:szCs w:val="22"/>
                <w:highlight w:val="white"/>
              </w:rPr>
            </w:pPr>
            <w:r>
              <w:rPr>
                <w:rFonts w:hint="eastAsia" w:ascii="宋体" w:hAnsi="宋体" w:eastAsia="宋体" w:cs="宋体"/>
                <w:color w:val="auto"/>
                <w:sz w:val="22"/>
                <w:szCs w:val="22"/>
                <w:highlight w:val="white"/>
              </w:rPr>
              <w:t>电  话：</w:t>
            </w:r>
            <w:r>
              <w:rPr>
                <w:rFonts w:hint="eastAsia" w:ascii="宋体" w:hAnsi="宋体" w:cs="宋体"/>
                <w:color w:val="auto"/>
                <w:sz w:val="22"/>
                <w:szCs w:val="22"/>
                <w:highlight w:val="white"/>
                <w:lang w:val="en-US" w:eastAsia="zh-CN"/>
              </w:rPr>
              <w:t>樊宏磊</w:t>
            </w:r>
          </w:p>
          <w:p>
            <w:pPr>
              <w:pStyle w:val="23"/>
              <w:adjustRightInd w:val="0"/>
              <w:snapToGrid w:val="0"/>
              <w:spacing w:line="360" w:lineRule="auto"/>
              <w:jc w:val="left"/>
              <w:rPr>
                <w:rFonts w:hint="default" w:ascii="宋体" w:hAnsi="宋体" w:eastAsia="宋体" w:cs="宋体"/>
                <w:color w:val="auto"/>
                <w:sz w:val="22"/>
                <w:szCs w:val="22"/>
                <w:highlight w:val="white"/>
                <w:lang w:val="en-US"/>
              </w:rPr>
            </w:pPr>
            <w:r>
              <w:rPr>
                <w:rFonts w:hint="eastAsia" w:ascii="宋体" w:hAnsi="宋体" w:eastAsia="宋体" w:cs="宋体"/>
                <w:color w:val="auto"/>
                <w:sz w:val="22"/>
                <w:szCs w:val="22"/>
                <w:highlight w:val="white"/>
              </w:rPr>
              <w:t>联系人：</w:t>
            </w:r>
            <w:r>
              <w:rPr>
                <w:rFonts w:hint="eastAsia" w:ascii="宋体" w:hAnsi="宋体" w:cs="宋体"/>
                <w:color w:val="auto"/>
                <w:sz w:val="22"/>
                <w:szCs w:val="22"/>
                <w:highlight w:val="white"/>
                <w:lang w:val="en-US" w:eastAsia="zh-CN"/>
              </w:rPr>
              <w:t>13199857776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2"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监管部门</w:t>
            </w:r>
          </w:p>
        </w:tc>
        <w:tc>
          <w:tcPr>
            <w:tcW w:w="6232" w:type="dxa"/>
            <w:noWrap w:val="0"/>
            <w:vAlign w:val="center"/>
          </w:tcPr>
          <w:p>
            <w:pPr>
              <w:pStyle w:val="23"/>
              <w:adjustRightInd w:val="0"/>
              <w:snapToGrid w:val="0"/>
              <w:spacing w:line="360" w:lineRule="auto"/>
              <w:jc w:val="left"/>
              <w:rPr>
                <w:rFonts w:hint="eastAsia" w:ascii="宋体" w:hAnsi="宋体" w:eastAsia="宋体" w:cs="宋体"/>
                <w:color w:val="auto"/>
                <w:sz w:val="22"/>
                <w:szCs w:val="22"/>
                <w:highlight w:val="white"/>
              </w:rPr>
            </w:pPr>
            <w:r>
              <w:rPr>
                <w:rFonts w:hint="eastAsia" w:ascii="宋体" w:hAnsi="宋体" w:eastAsia="宋体" w:cs="宋体"/>
                <w:color w:val="auto"/>
                <w:sz w:val="22"/>
                <w:szCs w:val="22"/>
                <w:highlight w:val="white"/>
              </w:rPr>
              <w:t>名  称：</w:t>
            </w:r>
            <w:r>
              <w:rPr>
                <w:rFonts w:hint="eastAsia" w:ascii="宋体" w:hAnsi="宋体" w:cs="宋体"/>
                <w:color w:val="auto"/>
                <w:sz w:val="22"/>
                <w:szCs w:val="22"/>
                <w:lang w:val="en-US" w:eastAsia="zh-CN"/>
              </w:rPr>
              <w:t>哈密市</w:t>
            </w:r>
            <w:r>
              <w:rPr>
                <w:rFonts w:hint="eastAsia" w:ascii="宋体" w:hAnsi="宋体" w:eastAsia="宋体" w:cs="宋体"/>
                <w:color w:val="auto"/>
                <w:sz w:val="22"/>
                <w:szCs w:val="22"/>
              </w:rPr>
              <w:t>财政局</w:t>
            </w:r>
          </w:p>
          <w:p>
            <w:pPr>
              <w:pStyle w:val="23"/>
              <w:adjustRightInd w:val="0"/>
              <w:snapToGrid w:val="0"/>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highlight w:val="white"/>
              </w:rPr>
              <w:t>地  址：</w:t>
            </w:r>
            <w:r>
              <w:rPr>
                <w:rFonts w:hint="eastAsia" w:ascii="宋体" w:hAnsi="宋体" w:eastAsia="宋体" w:cs="宋体"/>
                <w:color w:val="auto"/>
                <w:sz w:val="22"/>
                <w:szCs w:val="22"/>
                <w:lang w:val="en-US" w:eastAsia="zh-CN"/>
              </w:rPr>
              <w:t>哈密市</w:t>
            </w:r>
          </w:p>
          <w:p>
            <w:pPr>
              <w:pStyle w:val="23"/>
              <w:adjustRightInd w:val="0"/>
              <w:snapToGrid w:val="0"/>
              <w:spacing w:line="360" w:lineRule="auto"/>
              <w:jc w:val="left"/>
              <w:rPr>
                <w:rFonts w:hint="default" w:ascii="宋体" w:hAnsi="宋体" w:eastAsia="宋体" w:cs="宋体"/>
                <w:color w:val="auto"/>
                <w:sz w:val="22"/>
                <w:szCs w:val="22"/>
                <w:highlight w:val="white"/>
                <w:lang w:val="en-US"/>
              </w:rPr>
            </w:pPr>
            <w:r>
              <w:rPr>
                <w:rFonts w:hint="eastAsia" w:ascii="宋体" w:hAnsi="宋体" w:eastAsia="宋体" w:cs="宋体"/>
                <w:color w:val="auto"/>
                <w:sz w:val="22"/>
                <w:szCs w:val="22"/>
                <w:highlight w:val="white"/>
              </w:rPr>
              <w:t>电  话：</w:t>
            </w:r>
            <w:r>
              <w:rPr>
                <w:rFonts w:hint="eastAsia" w:ascii="宋体" w:hAnsi="宋体" w:eastAsia="宋体" w:cs="宋体"/>
                <w:color w:val="auto"/>
                <w:sz w:val="22"/>
                <w:szCs w:val="22"/>
                <w:lang w:val="en-US" w:eastAsia="zh-CN"/>
              </w:rPr>
              <w:t>0902-</w:t>
            </w:r>
            <w:r>
              <w:rPr>
                <w:rFonts w:hint="eastAsia" w:ascii="宋体" w:hAnsi="宋体" w:cs="宋体"/>
                <w:color w:val="auto"/>
                <w:sz w:val="22"/>
                <w:szCs w:val="22"/>
                <w:lang w:val="en-US" w:eastAsia="zh-CN"/>
              </w:rPr>
              <w:t>2233397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项目预算</w:t>
            </w:r>
          </w:p>
        </w:tc>
        <w:tc>
          <w:tcPr>
            <w:tcW w:w="6232" w:type="dxa"/>
            <w:noWrap w:val="0"/>
            <w:vAlign w:val="center"/>
          </w:tcPr>
          <w:p>
            <w:pPr>
              <w:pStyle w:val="23"/>
              <w:autoSpaceDE w:val="0"/>
              <w:autoSpaceDN w:val="0"/>
              <w:adjustRightInd w:val="0"/>
              <w:snapToGrid w:val="0"/>
              <w:spacing w:line="360" w:lineRule="auto"/>
              <w:jc w:val="left"/>
              <w:rPr>
                <w:rFonts w:hint="eastAsia" w:ascii="宋体" w:hAnsi="宋体" w:eastAsia="宋体" w:cs="宋体"/>
                <w:color w:val="auto"/>
                <w:sz w:val="22"/>
                <w:szCs w:val="22"/>
                <w:highlight w:val="white"/>
                <w:lang w:val="zh-CN"/>
              </w:rPr>
            </w:pPr>
            <w:r>
              <w:rPr>
                <w:rFonts w:hint="eastAsia" w:ascii="宋体" w:hAnsi="宋体" w:eastAsia="宋体" w:cs="宋体"/>
                <w:color w:val="auto"/>
                <w:sz w:val="22"/>
                <w:szCs w:val="22"/>
                <w:highlight w:val="white"/>
                <w:lang w:val="zh-CN"/>
              </w:rPr>
              <w:t>金额（小写）：</w:t>
            </w:r>
            <w:r>
              <w:rPr>
                <w:rFonts w:hint="eastAsia" w:ascii="宋体" w:hAnsi="宋体" w:cs="宋体"/>
                <w:color w:val="auto"/>
                <w:sz w:val="22"/>
                <w:szCs w:val="22"/>
                <w:highlight w:val="white"/>
                <w:lang w:val="en-US" w:eastAsia="zh-CN"/>
              </w:rPr>
              <w:t>680000</w:t>
            </w:r>
            <w:r>
              <w:rPr>
                <w:rFonts w:hint="eastAsia" w:ascii="宋体" w:hAnsi="宋体" w:cs="宋体"/>
                <w:color w:val="auto"/>
                <w:sz w:val="22"/>
                <w:szCs w:val="22"/>
                <w:highlight w:val="white"/>
                <w:lang w:val="zh-CN" w:eastAsia="zh-CN"/>
              </w:rPr>
              <w:t>.00</w:t>
            </w:r>
            <w:r>
              <w:rPr>
                <w:rFonts w:hint="eastAsia" w:ascii="宋体" w:hAnsi="宋体" w:eastAsia="宋体" w:cs="宋体"/>
                <w:color w:val="auto"/>
                <w:sz w:val="22"/>
                <w:szCs w:val="22"/>
                <w:highlight w:val="white"/>
              </w:rPr>
              <w:t>元</w:t>
            </w:r>
          </w:p>
          <w:p>
            <w:pPr>
              <w:pStyle w:val="23"/>
              <w:adjustRightInd w:val="0"/>
              <w:snapToGrid w:val="0"/>
              <w:spacing w:line="360" w:lineRule="auto"/>
              <w:jc w:val="left"/>
              <w:rPr>
                <w:rFonts w:hint="eastAsia" w:ascii="宋体" w:hAnsi="宋体" w:eastAsia="宋体" w:cs="宋体"/>
                <w:color w:val="auto"/>
                <w:sz w:val="22"/>
                <w:szCs w:val="22"/>
                <w:highlight w:val="white"/>
              </w:rPr>
            </w:pPr>
            <w:r>
              <w:rPr>
                <w:rFonts w:hint="eastAsia" w:ascii="宋体" w:hAnsi="宋体" w:eastAsia="宋体" w:cs="宋体"/>
                <w:color w:val="auto"/>
                <w:sz w:val="22"/>
                <w:szCs w:val="22"/>
                <w:highlight w:val="white"/>
                <w:lang w:val="zh-CN"/>
              </w:rPr>
              <w:t>金额（大写）：</w:t>
            </w:r>
            <w:r>
              <w:rPr>
                <w:rFonts w:hint="eastAsia" w:ascii="宋体" w:hAnsi="宋体" w:cs="宋体"/>
                <w:color w:val="auto"/>
                <w:sz w:val="22"/>
                <w:szCs w:val="22"/>
                <w:highlight w:val="white"/>
                <w:lang w:val="en-US" w:eastAsia="zh-CN"/>
              </w:rPr>
              <w:t>陆拾捌万元整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9"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供应商资格条件</w:t>
            </w:r>
          </w:p>
        </w:tc>
        <w:tc>
          <w:tcPr>
            <w:tcW w:w="6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2.落实政府采购政策需满足的资格要求：面向中小</w:t>
            </w:r>
            <w:r>
              <w:rPr>
                <w:rFonts w:hint="eastAsia" w:ascii="宋体" w:hAnsi="宋体" w:cs="宋体"/>
                <w:color w:val="auto"/>
                <w:spacing w:val="0"/>
                <w:w w:val="100"/>
                <w:kern w:val="2"/>
                <w:position w:val="0"/>
                <w:sz w:val="24"/>
                <w:szCs w:val="24"/>
                <w:u w:val="none" w:color="000000"/>
                <w:shd w:val="clear" w:color="auto" w:fill="auto"/>
                <w:vertAlign w:val="baseline"/>
                <w:rtl w:val="0"/>
                <w:lang w:val="en-US" w:eastAsia="zh-CN" w:bidi="ar-SA"/>
              </w:rPr>
              <w:t>微</w:t>
            </w: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企业</w:t>
            </w:r>
          </w:p>
          <w:p>
            <w:pPr>
              <w:pStyle w:val="9"/>
              <w:keepNext w:val="0"/>
              <w:keepLines w:val="0"/>
              <w:pageBreakBefore w:val="0"/>
              <w:widowControl w:val="0"/>
              <w:kinsoku/>
              <w:wordWrap/>
              <w:overflowPunct/>
              <w:topLinePunct w:val="0"/>
              <w:autoSpaceDE/>
              <w:autoSpaceDN/>
              <w:bidi w:val="0"/>
              <w:adjustRightInd w:val="0"/>
              <w:snapToGrid w:val="0"/>
              <w:spacing w:after="0" w:afterLines="0" w:line="400" w:lineRule="exact"/>
              <w:jc w:val="left"/>
              <w:textAlignment w:val="auto"/>
              <w:rPr>
                <w:rFonts w:hint="eastAsia" w:ascii="宋体" w:hAnsi="宋体" w:eastAsia="宋体" w:cs="宋体"/>
                <w:color w:val="auto"/>
                <w:sz w:val="22"/>
                <w:szCs w:val="22"/>
                <w:lang w:eastAsia="zh-CN"/>
              </w:rPr>
            </w:pPr>
            <w:r>
              <w:rPr>
                <w:rFonts w:hint="eastAsia" w:ascii="宋体" w:hAnsi="宋体" w:eastAsia="宋体" w:cs="宋体"/>
                <w:b w:val="0"/>
                <w:bCs w:val="0"/>
                <w:color w:val="auto"/>
                <w:sz w:val="24"/>
                <w:szCs w:val="24"/>
              </w:rPr>
              <w:t>3.本项目的特定资格要求：</w:t>
            </w:r>
            <w:r>
              <w:rPr>
                <w:rFonts w:hint="eastAsia" w:ascii="宋体" w:hAnsi="宋体" w:cs="宋体"/>
                <w:b w:val="0"/>
                <w:bCs w:val="0"/>
                <w:color w:val="auto"/>
                <w:sz w:val="24"/>
                <w:szCs w:val="24"/>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联合体投标</w:t>
            </w:r>
          </w:p>
        </w:tc>
        <w:tc>
          <w:tcPr>
            <w:tcW w:w="6232" w:type="dxa"/>
            <w:noWrap w:val="0"/>
            <w:vAlign w:val="center"/>
          </w:tcPr>
          <w:p>
            <w:pPr>
              <w:pStyle w:val="23"/>
              <w:adjustRightInd w:val="0"/>
              <w:snapToGrid w:val="0"/>
              <w:spacing w:line="360" w:lineRule="auto"/>
              <w:jc w:val="left"/>
              <w:rPr>
                <w:rFonts w:hint="eastAsia" w:ascii="宋体" w:hAnsi="宋体" w:eastAsia="宋体" w:cs="宋体"/>
                <w:color w:val="auto"/>
                <w:sz w:val="22"/>
                <w:szCs w:val="22"/>
                <w:highlight w:val="green"/>
              </w:rPr>
            </w:pPr>
            <w:r>
              <w:rPr>
                <w:rFonts w:hint="eastAsia" w:ascii="宋体" w:hAnsi="宋体" w:eastAsia="宋体" w:cs="宋体"/>
                <w:b/>
                <w:color w:val="auto"/>
                <w:sz w:val="22"/>
                <w:szCs w:val="22"/>
                <w:highlight w:val="white"/>
              </w:rPr>
              <w:fldChar w:fldCharType="begin"/>
            </w:r>
            <w:r>
              <w:rPr>
                <w:rFonts w:hint="eastAsia" w:ascii="宋体" w:hAnsi="宋体" w:eastAsia="宋体" w:cs="宋体"/>
                <w:b/>
                <w:color w:val="auto"/>
                <w:sz w:val="22"/>
                <w:szCs w:val="22"/>
                <w:highlight w:val="white"/>
              </w:rPr>
              <w:instrText xml:space="preserve"> eq \o\ac(□,</w:instrText>
            </w:r>
            <w:r>
              <w:rPr>
                <w:rFonts w:hint="eastAsia" w:ascii="宋体" w:hAnsi="宋体" w:eastAsia="宋体" w:cs="宋体"/>
                <w:b/>
                <w:color w:val="auto"/>
                <w:position w:val="2"/>
                <w:sz w:val="22"/>
                <w:szCs w:val="22"/>
                <w:highlight w:val="white"/>
              </w:rPr>
              <w:instrText xml:space="preserve">√</w:instrText>
            </w:r>
            <w:r>
              <w:rPr>
                <w:rFonts w:hint="eastAsia" w:ascii="宋体" w:hAnsi="宋体" w:eastAsia="宋体" w:cs="宋体"/>
                <w:b/>
                <w:color w:val="auto"/>
                <w:sz w:val="22"/>
                <w:szCs w:val="22"/>
                <w:highlight w:val="white"/>
              </w:rPr>
              <w:instrText xml:space="preserve">)</w:instrText>
            </w:r>
            <w:r>
              <w:rPr>
                <w:rFonts w:hint="eastAsia" w:ascii="宋体" w:hAnsi="宋体" w:eastAsia="宋体" w:cs="宋体"/>
                <w:b/>
                <w:color w:val="auto"/>
                <w:sz w:val="22"/>
                <w:szCs w:val="22"/>
                <w:highlight w:val="white"/>
              </w:rPr>
              <w:fldChar w:fldCharType="end"/>
            </w:r>
            <w:r>
              <w:rPr>
                <w:rFonts w:hint="eastAsia" w:ascii="宋体" w:hAnsi="宋体" w:eastAsia="宋体" w:cs="宋体"/>
                <w:color w:val="auto"/>
                <w:sz w:val="22"/>
                <w:szCs w:val="22"/>
                <w:highlight w:val="white"/>
              </w:rPr>
              <w:t xml:space="preserve"> 不接受</w:t>
            </w:r>
          </w:p>
          <w:p>
            <w:pPr>
              <w:pStyle w:val="23"/>
              <w:adjustRightInd w:val="0"/>
              <w:snapToGrid w:val="0"/>
              <w:spacing w:line="360" w:lineRule="auto"/>
              <w:jc w:val="left"/>
              <w:rPr>
                <w:rFonts w:hint="eastAsia" w:ascii="宋体" w:hAnsi="宋体" w:eastAsia="宋体" w:cs="宋体"/>
                <w:color w:val="auto"/>
                <w:sz w:val="22"/>
                <w:szCs w:val="22"/>
                <w:highlight w:val="white"/>
              </w:rPr>
            </w:pPr>
            <w:r>
              <w:rPr>
                <w:rFonts w:hint="eastAsia" w:ascii="宋体" w:hAnsi="宋体" w:eastAsia="宋体" w:cs="宋体"/>
                <w:color w:val="auto"/>
                <w:sz w:val="22"/>
                <w:szCs w:val="22"/>
                <w:highlight w:val="white"/>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8</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备选方案</w:t>
            </w:r>
          </w:p>
        </w:tc>
        <w:tc>
          <w:tcPr>
            <w:tcW w:w="6232" w:type="dxa"/>
            <w:noWrap w:val="0"/>
            <w:vAlign w:val="center"/>
          </w:tcPr>
          <w:p>
            <w:pPr>
              <w:pStyle w:val="23"/>
              <w:adjustRightInd w:val="0"/>
              <w:snapToGrid w:val="0"/>
              <w:spacing w:line="360" w:lineRule="auto"/>
              <w:jc w:val="left"/>
              <w:rPr>
                <w:rFonts w:hint="eastAsia" w:ascii="宋体" w:hAnsi="宋体" w:eastAsia="宋体" w:cs="宋体"/>
                <w:color w:val="auto"/>
                <w:sz w:val="22"/>
                <w:szCs w:val="22"/>
              </w:rPr>
            </w:pPr>
            <w:r>
              <w:rPr>
                <w:rFonts w:hint="eastAsia" w:ascii="宋体" w:hAnsi="宋体" w:eastAsia="宋体" w:cs="宋体"/>
                <w:b/>
                <w:color w:val="auto"/>
                <w:sz w:val="22"/>
                <w:szCs w:val="22"/>
                <w:highlight w:val="white"/>
              </w:rPr>
              <w:fldChar w:fldCharType="begin"/>
            </w:r>
            <w:r>
              <w:rPr>
                <w:rFonts w:hint="eastAsia" w:ascii="宋体" w:hAnsi="宋体" w:eastAsia="宋体" w:cs="宋体"/>
                <w:b/>
                <w:color w:val="auto"/>
                <w:sz w:val="22"/>
                <w:szCs w:val="22"/>
                <w:highlight w:val="white"/>
              </w:rPr>
              <w:instrText xml:space="preserve"> eq \o\ac(□,</w:instrText>
            </w:r>
            <w:r>
              <w:rPr>
                <w:rFonts w:hint="eastAsia" w:ascii="宋体" w:hAnsi="宋体" w:eastAsia="宋体" w:cs="宋体"/>
                <w:b/>
                <w:color w:val="auto"/>
                <w:position w:val="2"/>
                <w:sz w:val="22"/>
                <w:szCs w:val="22"/>
                <w:highlight w:val="white"/>
              </w:rPr>
              <w:instrText xml:space="preserve">√</w:instrText>
            </w:r>
            <w:r>
              <w:rPr>
                <w:rFonts w:hint="eastAsia" w:ascii="宋体" w:hAnsi="宋体" w:eastAsia="宋体" w:cs="宋体"/>
                <w:b/>
                <w:color w:val="auto"/>
                <w:sz w:val="22"/>
                <w:szCs w:val="22"/>
                <w:highlight w:val="white"/>
              </w:rPr>
              <w:instrText xml:space="preserve">)</w:instrText>
            </w:r>
            <w:r>
              <w:rPr>
                <w:rFonts w:hint="eastAsia" w:ascii="宋体" w:hAnsi="宋体" w:eastAsia="宋体" w:cs="宋体"/>
                <w:b/>
                <w:color w:val="auto"/>
                <w:sz w:val="22"/>
                <w:szCs w:val="22"/>
                <w:highlight w:val="white"/>
              </w:rPr>
              <w:fldChar w:fldCharType="end"/>
            </w:r>
            <w:r>
              <w:rPr>
                <w:rFonts w:hint="eastAsia" w:ascii="宋体" w:hAnsi="宋体" w:eastAsia="宋体" w:cs="宋体"/>
                <w:color w:val="auto"/>
                <w:sz w:val="22"/>
                <w:szCs w:val="22"/>
              </w:rPr>
              <w:t xml:space="preserve"> 不接受</w:t>
            </w:r>
          </w:p>
          <w:p>
            <w:pPr>
              <w:pStyle w:val="23"/>
              <w:adjustRightInd w:val="0"/>
              <w:snapToGrid w:val="0"/>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9</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信息公告媒体</w:t>
            </w:r>
          </w:p>
        </w:tc>
        <w:tc>
          <w:tcPr>
            <w:tcW w:w="6232" w:type="dxa"/>
            <w:noWrap w:val="0"/>
            <w:vAlign w:val="center"/>
          </w:tcPr>
          <w:p>
            <w:pPr>
              <w:pStyle w:val="23"/>
              <w:adjustRightInd w:val="0"/>
              <w:snapToGrid w:val="0"/>
              <w:spacing w:line="360" w:lineRule="auto"/>
              <w:jc w:val="left"/>
              <w:rPr>
                <w:rFonts w:hint="eastAsia" w:ascii="宋体" w:hAnsi="宋体" w:eastAsia="宋体" w:cs="宋体"/>
                <w:color w:val="auto"/>
                <w:sz w:val="22"/>
                <w:szCs w:val="22"/>
                <w:highlight w:val="white"/>
              </w:rPr>
            </w:pPr>
            <w:r>
              <w:rPr>
                <w:rFonts w:hint="eastAsia" w:ascii="宋体" w:hAnsi="宋体" w:eastAsia="宋体" w:cs="宋体"/>
                <w:color w:val="auto"/>
                <w:kern w:val="0"/>
                <w:sz w:val="22"/>
                <w:szCs w:val="22"/>
                <w:lang w:val="en-US" w:eastAsia="zh-CN"/>
              </w:rPr>
              <w:t>新疆</w:t>
            </w:r>
            <w:r>
              <w:rPr>
                <w:rFonts w:hint="eastAsia" w:ascii="宋体" w:hAnsi="宋体" w:eastAsia="宋体" w:cs="宋体"/>
                <w:color w:val="auto"/>
                <w:kern w:val="0"/>
                <w:sz w:val="22"/>
                <w:szCs w:val="22"/>
              </w:rPr>
              <w:t>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5"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10</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响应文件递交截止时间</w:t>
            </w:r>
          </w:p>
        </w:tc>
        <w:tc>
          <w:tcPr>
            <w:tcW w:w="6232" w:type="dxa"/>
            <w:noWrap w:val="0"/>
            <w:vAlign w:val="center"/>
          </w:tcPr>
          <w:p>
            <w:pPr>
              <w:pStyle w:val="23"/>
              <w:adjustRightInd w:val="0"/>
              <w:snapToGrid w:val="0"/>
              <w:spacing w:line="360" w:lineRule="auto"/>
              <w:ind w:left="3" w:hanging="2" w:hangingChars="1"/>
              <w:jc w:val="left"/>
              <w:rPr>
                <w:rFonts w:hint="eastAsia" w:ascii="宋体" w:hAnsi="宋体" w:eastAsia="宋体" w:cs="宋体"/>
                <w:color w:val="auto"/>
                <w:sz w:val="22"/>
                <w:szCs w:val="22"/>
                <w:highlight w:val="yellow"/>
              </w:rPr>
            </w:pPr>
            <w:r>
              <w:rPr>
                <w:rFonts w:hint="eastAsia" w:ascii="宋体" w:hAnsi="宋体" w:eastAsia="宋体" w:cs="宋体"/>
                <w:color w:val="auto"/>
                <w:sz w:val="22"/>
                <w:szCs w:val="22"/>
                <w:highlight w:val="yellow"/>
              </w:rPr>
              <w:t>202</w:t>
            </w:r>
            <w:r>
              <w:rPr>
                <w:rFonts w:hint="eastAsia" w:ascii="宋体" w:hAnsi="宋体" w:cs="宋体"/>
                <w:color w:val="auto"/>
                <w:sz w:val="22"/>
                <w:szCs w:val="22"/>
                <w:highlight w:val="yellow"/>
                <w:lang w:val="en-US" w:eastAsia="zh-CN"/>
              </w:rPr>
              <w:t>4</w:t>
            </w:r>
            <w:r>
              <w:rPr>
                <w:rFonts w:hint="eastAsia" w:ascii="宋体" w:hAnsi="宋体" w:eastAsia="宋体" w:cs="宋体"/>
                <w:color w:val="auto"/>
                <w:sz w:val="22"/>
                <w:szCs w:val="22"/>
                <w:highlight w:val="yellow"/>
              </w:rPr>
              <w:t>年</w:t>
            </w:r>
            <w:r>
              <w:rPr>
                <w:rFonts w:hint="eastAsia" w:ascii="宋体" w:hAnsi="宋体" w:eastAsia="宋体" w:cs="宋体"/>
                <w:color w:val="auto"/>
                <w:sz w:val="22"/>
                <w:szCs w:val="22"/>
                <w:highlight w:val="yellow"/>
                <w:lang w:val="en-US" w:eastAsia="zh-CN"/>
              </w:rPr>
              <w:t>0</w:t>
            </w:r>
            <w:r>
              <w:rPr>
                <w:rFonts w:hint="eastAsia" w:ascii="宋体" w:hAnsi="宋体" w:cs="宋体"/>
                <w:color w:val="auto"/>
                <w:sz w:val="22"/>
                <w:szCs w:val="22"/>
                <w:highlight w:val="yellow"/>
                <w:lang w:val="en-US" w:eastAsia="zh-CN"/>
              </w:rPr>
              <w:t>4月19</w:t>
            </w:r>
            <w:r>
              <w:rPr>
                <w:rFonts w:hint="eastAsia" w:ascii="宋体" w:hAnsi="宋体" w:eastAsia="宋体" w:cs="宋体"/>
                <w:color w:val="auto"/>
                <w:sz w:val="22"/>
                <w:szCs w:val="22"/>
                <w:highlight w:val="yellow"/>
              </w:rPr>
              <w:t>日</w:t>
            </w:r>
            <w:r>
              <w:rPr>
                <w:rFonts w:hint="eastAsia" w:ascii="宋体" w:hAnsi="宋体" w:eastAsia="宋体" w:cs="宋体"/>
                <w:color w:val="auto"/>
                <w:sz w:val="22"/>
                <w:szCs w:val="22"/>
                <w:highlight w:val="yellow"/>
                <w:lang w:val="en-US" w:eastAsia="zh-CN"/>
              </w:rPr>
              <w:t>10</w:t>
            </w:r>
            <w:r>
              <w:rPr>
                <w:rFonts w:hint="eastAsia" w:ascii="宋体" w:hAnsi="宋体" w:eastAsia="宋体" w:cs="宋体"/>
                <w:color w:val="auto"/>
                <w:sz w:val="22"/>
                <w:szCs w:val="22"/>
                <w:highlight w:val="yellow"/>
              </w:rPr>
              <w:t>:30（北京时间）</w:t>
            </w:r>
          </w:p>
          <w:p>
            <w:pPr>
              <w:pStyle w:val="23"/>
              <w:adjustRightInd w:val="0"/>
              <w:snapToGrid w:val="0"/>
              <w:spacing w:line="360" w:lineRule="auto"/>
              <w:jc w:val="left"/>
              <w:rPr>
                <w:rFonts w:hint="eastAsia" w:ascii="宋体" w:hAnsi="宋体" w:eastAsia="宋体" w:cs="宋体"/>
                <w:color w:val="auto"/>
                <w:sz w:val="22"/>
                <w:szCs w:val="22"/>
                <w:highlight w:val="white"/>
              </w:rPr>
            </w:pPr>
            <w:r>
              <w:rPr>
                <w:rFonts w:hint="eastAsia" w:ascii="宋体" w:hAnsi="宋体" w:eastAsia="宋体" w:cs="宋体"/>
                <w:color w:val="auto"/>
                <w:sz w:val="22"/>
                <w:szCs w:val="22"/>
              </w:rPr>
              <w:t>备注：磋商文件领取截止时间不得少于5</w:t>
            </w:r>
            <w:r>
              <w:rPr>
                <w:rFonts w:hint="eastAsia" w:ascii="宋体" w:hAnsi="宋体" w:cs="宋体"/>
                <w:color w:val="auto"/>
                <w:sz w:val="22"/>
                <w:szCs w:val="22"/>
                <w:lang w:eastAsia="zh-CN"/>
              </w:rPr>
              <w:t>个工作</w:t>
            </w:r>
            <w:r>
              <w:rPr>
                <w:rFonts w:hint="eastAsia" w:ascii="宋体" w:hAnsi="宋体" w:eastAsia="宋体" w:cs="宋体"/>
                <w:color w:val="auto"/>
                <w:sz w:val="22"/>
                <w:szCs w:val="22"/>
              </w:rPr>
              <w:t>日，公告时间不得少于10</w:t>
            </w:r>
            <w:r>
              <w:rPr>
                <w:rFonts w:hint="eastAsia" w:ascii="宋体" w:hAnsi="宋体" w:cs="宋体"/>
                <w:color w:val="auto"/>
                <w:sz w:val="22"/>
                <w:szCs w:val="22"/>
                <w:lang w:eastAsia="zh-CN"/>
              </w:rPr>
              <w:t>日历</w:t>
            </w:r>
            <w:r>
              <w:rPr>
                <w:rFonts w:hint="eastAsia" w:ascii="宋体" w:hAnsi="宋体" w:eastAsia="宋体" w:cs="宋体"/>
                <w:color w:val="auto"/>
                <w:sz w:val="22"/>
                <w:szCs w:val="22"/>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磋商时间、地点</w:t>
            </w:r>
          </w:p>
        </w:tc>
        <w:tc>
          <w:tcPr>
            <w:tcW w:w="6232" w:type="dxa"/>
            <w:noWrap w:val="0"/>
            <w:vAlign w:val="center"/>
          </w:tcPr>
          <w:p>
            <w:pPr>
              <w:pStyle w:val="23"/>
              <w:numPr>
                <w:ilvl w:val="0"/>
                <w:numId w:val="2"/>
              </w:numPr>
              <w:adjustRightInd w:val="0"/>
              <w:snapToGrid w:val="0"/>
              <w:spacing w:line="360" w:lineRule="auto"/>
              <w:ind w:left="0"/>
              <w:jc w:val="left"/>
              <w:rPr>
                <w:rFonts w:hint="eastAsia" w:ascii="宋体" w:hAnsi="宋体" w:eastAsia="宋体" w:cs="宋体"/>
                <w:color w:val="auto"/>
                <w:sz w:val="22"/>
                <w:szCs w:val="22"/>
              </w:rPr>
            </w:pPr>
            <w:r>
              <w:rPr>
                <w:rFonts w:hint="eastAsia" w:ascii="宋体" w:hAnsi="宋体" w:eastAsia="宋体" w:cs="宋体"/>
                <w:color w:val="auto"/>
                <w:sz w:val="22"/>
                <w:szCs w:val="22"/>
                <w:highlight w:val="white"/>
              </w:rPr>
              <w:t>采用</w:t>
            </w:r>
            <w:r>
              <w:rPr>
                <w:rFonts w:hint="eastAsia" w:ascii="宋体" w:hAnsi="宋体" w:cs="宋体"/>
                <w:color w:val="auto"/>
                <w:sz w:val="22"/>
                <w:szCs w:val="22"/>
                <w:highlight w:val="white"/>
                <w:lang w:eastAsia="zh-CN"/>
              </w:rPr>
              <w:t>不</w:t>
            </w:r>
            <w:r>
              <w:rPr>
                <w:rFonts w:hint="eastAsia" w:ascii="宋体" w:hAnsi="宋体" w:eastAsia="宋体" w:cs="宋体"/>
                <w:color w:val="auto"/>
                <w:sz w:val="22"/>
                <w:szCs w:val="22"/>
                <w:highlight w:val="white"/>
              </w:rPr>
              <w:t>见面开标：</w:t>
            </w:r>
          </w:p>
          <w:p>
            <w:pPr>
              <w:pStyle w:val="23"/>
              <w:adjustRightInd w:val="0"/>
              <w:snapToGrid w:val="0"/>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开标时间：同投标截止时间</w:t>
            </w:r>
          </w:p>
          <w:p>
            <w:pPr>
              <w:pStyle w:val="23"/>
              <w:adjustRightInd w:val="0"/>
              <w:snapToGrid w:val="0"/>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开标地点：</w:t>
            </w:r>
          </w:p>
          <w:p>
            <w:pPr>
              <w:pStyle w:val="23"/>
              <w:widowControl/>
              <w:adjustRightInd w:val="0"/>
              <w:snapToGrid w:val="0"/>
              <w:spacing w:line="360" w:lineRule="auto"/>
              <w:jc w:val="left"/>
              <w:rPr>
                <w:rFonts w:hint="eastAsia" w:ascii="宋体" w:hAnsi="宋体" w:eastAsia="宋体" w:cs="宋体"/>
                <w:b/>
                <w:color w:val="auto"/>
                <w:kern w:val="0"/>
                <w:sz w:val="22"/>
                <w:szCs w:val="22"/>
              </w:rPr>
            </w:pPr>
            <w:r>
              <w:rPr>
                <w:rFonts w:hint="eastAsia" w:ascii="宋体" w:hAnsi="宋体" w:eastAsia="宋体" w:cs="宋体"/>
                <w:b/>
                <w:color w:val="auto"/>
                <w:sz w:val="22"/>
                <w:szCs w:val="22"/>
                <w:highlight w:val="white"/>
              </w:rPr>
              <w:fldChar w:fldCharType="begin"/>
            </w:r>
            <w:r>
              <w:rPr>
                <w:rFonts w:hint="eastAsia" w:ascii="宋体" w:hAnsi="宋体" w:eastAsia="宋体" w:cs="宋体"/>
                <w:b/>
                <w:color w:val="auto"/>
                <w:sz w:val="22"/>
                <w:szCs w:val="22"/>
                <w:highlight w:val="white"/>
              </w:rPr>
              <w:instrText xml:space="preserve"> eq \o\ac(□,</w:instrText>
            </w:r>
            <w:r>
              <w:rPr>
                <w:rFonts w:hint="eastAsia" w:ascii="宋体" w:hAnsi="宋体" w:eastAsia="宋体" w:cs="宋体"/>
                <w:b/>
                <w:color w:val="auto"/>
                <w:position w:val="2"/>
                <w:sz w:val="22"/>
                <w:szCs w:val="22"/>
                <w:highlight w:val="white"/>
              </w:rPr>
              <w:instrText xml:space="preserve">√</w:instrText>
            </w:r>
            <w:r>
              <w:rPr>
                <w:rFonts w:hint="eastAsia" w:ascii="宋体" w:hAnsi="宋体" w:eastAsia="宋体" w:cs="宋体"/>
                <w:b/>
                <w:color w:val="auto"/>
                <w:sz w:val="22"/>
                <w:szCs w:val="22"/>
                <w:highlight w:val="white"/>
              </w:rPr>
              <w:instrText xml:space="preserve">)</w:instrText>
            </w:r>
            <w:r>
              <w:rPr>
                <w:rFonts w:hint="eastAsia" w:ascii="宋体" w:hAnsi="宋体" w:eastAsia="宋体" w:cs="宋体"/>
                <w:b/>
                <w:color w:val="auto"/>
                <w:sz w:val="22"/>
                <w:szCs w:val="22"/>
                <w:highlight w:val="white"/>
              </w:rPr>
              <w:fldChar w:fldCharType="end"/>
            </w:r>
            <w:r>
              <w:rPr>
                <w:rFonts w:hint="eastAsia" w:ascii="宋体" w:hAnsi="宋体" w:eastAsia="宋体" w:cs="宋体"/>
                <w:b/>
                <w:color w:val="auto"/>
                <w:sz w:val="22"/>
                <w:szCs w:val="22"/>
              </w:rPr>
              <w:t xml:space="preserve"> </w:t>
            </w:r>
            <w:r>
              <w:rPr>
                <w:rFonts w:hint="eastAsia" w:ascii="宋体" w:hAnsi="宋体" w:eastAsia="宋体" w:cs="宋体"/>
                <w:color w:val="auto"/>
                <w:sz w:val="22"/>
                <w:szCs w:val="22"/>
              </w:rPr>
              <w:t>采用</w:t>
            </w:r>
            <w:r>
              <w:rPr>
                <w:rFonts w:hint="eastAsia" w:ascii="宋体" w:hAnsi="宋体" w:eastAsia="宋体" w:cs="宋体"/>
                <w:color w:val="auto"/>
                <w:kern w:val="0"/>
                <w:sz w:val="22"/>
                <w:szCs w:val="22"/>
              </w:rPr>
              <w:t>不见面开标：</w:t>
            </w:r>
          </w:p>
          <w:p>
            <w:pPr>
              <w:pStyle w:val="23"/>
              <w:adjustRightInd w:val="0"/>
              <w:snapToGrid w:val="0"/>
              <w:spacing w:line="360" w:lineRule="auto"/>
              <w:ind w:left="3" w:hanging="2" w:hangingChars="1"/>
              <w:jc w:val="left"/>
              <w:rPr>
                <w:rFonts w:hint="eastAsia" w:ascii="宋体" w:hAnsi="宋体" w:eastAsia="宋体" w:cs="宋体"/>
                <w:color w:val="auto"/>
                <w:sz w:val="22"/>
                <w:szCs w:val="22"/>
              </w:rPr>
            </w:pPr>
            <w:r>
              <w:rPr>
                <w:rFonts w:hint="eastAsia" w:ascii="宋体" w:hAnsi="宋体" w:eastAsia="宋体" w:cs="宋体"/>
                <w:color w:val="auto"/>
                <w:kern w:val="0"/>
                <w:sz w:val="22"/>
                <w:szCs w:val="22"/>
              </w:rPr>
              <w:t>开标时间：</w:t>
            </w:r>
            <w:r>
              <w:rPr>
                <w:rFonts w:hint="eastAsia" w:ascii="宋体" w:hAnsi="宋体" w:eastAsia="宋体" w:cs="宋体"/>
                <w:color w:val="auto"/>
                <w:sz w:val="22"/>
                <w:szCs w:val="22"/>
                <w:highlight w:val="yellow"/>
              </w:rPr>
              <w:t>202</w:t>
            </w:r>
            <w:r>
              <w:rPr>
                <w:rFonts w:hint="eastAsia" w:ascii="宋体" w:hAnsi="宋体" w:cs="宋体"/>
                <w:color w:val="auto"/>
                <w:sz w:val="22"/>
                <w:szCs w:val="22"/>
                <w:highlight w:val="yellow"/>
                <w:lang w:val="en-US" w:eastAsia="zh-CN"/>
              </w:rPr>
              <w:t>4</w:t>
            </w:r>
            <w:r>
              <w:rPr>
                <w:rFonts w:hint="eastAsia" w:ascii="宋体" w:hAnsi="宋体" w:eastAsia="宋体" w:cs="宋体"/>
                <w:color w:val="auto"/>
                <w:sz w:val="22"/>
                <w:szCs w:val="22"/>
                <w:highlight w:val="yellow"/>
              </w:rPr>
              <w:t>年</w:t>
            </w:r>
            <w:r>
              <w:rPr>
                <w:rFonts w:hint="eastAsia" w:ascii="宋体" w:hAnsi="宋体" w:cs="宋体"/>
                <w:color w:val="auto"/>
                <w:sz w:val="22"/>
                <w:szCs w:val="22"/>
                <w:highlight w:val="yellow"/>
                <w:lang w:val="en-US" w:eastAsia="zh-CN"/>
              </w:rPr>
              <w:t>04</w:t>
            </w:r>
            <w:r>
              <w:rPr>
                <w:rFonts w:hint="eastAsia" w:ascii="宋体" w:hAnsi="宋体" w:eastAsia="宋体" w:cs="宋体"/>
                <w:color w:val="auto"/>
                <w:sz w:val="22"/>
                <w:szCs w:val="22"/>
                <w:highlight w:val="yellow"/>
              </w:rPr>
              <w:t>月</w:t>
            </w:r>
            <w:r>
              <w:rPr>
                <w:rFonts w:hint="eastAsia" w:ascii="宋体" w:hAnsi="宋体" w:cs="宋体"/>
                <w:color w:val="auto"/>
                <w:sz w:val="22"/>
                <w:szCs w:val="22"/>
                <w:highlight w:val="yellow"/>
                <w:lang w:val="en-US" w:eastAsia="zh-CN"/>
              </w:rPr>
              <w:t>19</w:t>
            </w:r>
            <w:r>
              <w:rPr>
                <w:rFonts w:hint="eastAsia" w:ascii="宋体" w:hAnsi="宋体" w:eastAsia="宋体" w:cs="宋体"/>
                <w:color w:val="auto"/>
                <w:sz w:val="22"/>
                <w:szCs w:val="22"/>
                <w:highlight w:val="yellow"/>
              </w:rPr>
              <w:t>日</w:t>
            </w:r>
            <w:r>
              <w:rPr>
                <w:rFonts w:hint="eastAsia" w:ascii="宋体" w:hAnsi="宋体" w:cs="宋体"/>
                <w:color w:val="auto"/>
                <w:sz w:val="22"/>
                <w:szCs w:val="22"/>
                <w:highlight w:val="yellow"/>
                <w:lang w:val="en-US" w:eastAsia="zh-CN"/>
              </w:rPr>
              <w:t>10</w:t>
            </w:r>
            <w:r>
              <w:rPr>
                <w:rFonts w:hint="eastAsia" w:ascii="宋体" w:hAnsi="宋体" w:eastAsia="宋体" w:cs="宋体"/>
                <w:color w:val="auto"/>
                <w:sz w:val="22"/>
                <w:szCs w:val="22"/>
                <w:highlight w:val="yellow"/>
              </w:rPr>
              <w:t>:30（北京时间）</w:t>
            </w:r>
          </w:p>
          <w:p>
            <w:pPr>
              <w:pStyle w:val="23"/>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开标地点：远程不见面开标大厅</w:t>
            </w:r>
          </w:p>
          <w:p>
            <w:pPr>
              <w:pStyle w:val="23"/>
              <w:adjustRightInd w:val="0"/>
              <w:snapToGrid w:val="0"/>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不见面开标默认解密时长：</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rPr>
              <w:t>分钟</w:t>
            </w:r>
          </w:p>
          <w:p>
            <w:pPr>
              <w:pStyle w:val="23"/>
              <w:widowControl/>
              <w:adjustRightInd w:val="0"/>
              <w:snapToGrid w:val="0"/>
              <w:spacing w:line="360" w:lineRule="auto"/>
              <w:jc w:val="left"/>
              <w:rPr>
                <w:rFonts w:hint="eastAsia" w:ascii="宋体" w:hAnsi="宋体" w:eastAsia="宋体" w:cs="宋体"/>
                <w:b/>
                <w:color w:val="auto"/>
                <w:kern w:val="0"/>
                <w:sz w:val="22"/>
                <w:szCs w:val="22"/>
              </w:rPr>
            </w:pPr>
            <w:r>
              <w:rPr>
                <w:rFonts w:hint="eastAsia" w:ascii="宋体" w:hAnsi="宋体" w:eastAsia="宋体" w:cs="宋体"/>
                <w:color w:val="auto"/>
                <w:sz w:val="22"/>
                <w:szCs w:val="22"/>
              </w:rPr>
              <w:t>关于能否延长解密时间的约定：开标现场若发现默认解密时长不足，由采购人决定是否延长解密时长。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6"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磋商小组的组建及评审专家的确定方式</w:t>
            </w:r>
          </w:p>
        </w:tc>
        <w:tc>
          <w:tcPr>
            <w:tcW w:w="6232" w:type="dxa"/>
            <w:noWrap w:val="0"/>
            <w:vAlign w:val="center"/>
          </w:tcPr>
          <w:p>
            <w:pPr>
              <w:pStyle w:val="2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olor w:val="auto"/>
                <w:sz w:val="22"/>
                <w:szCs w:val="22"/>
                <w:highlight w:val="none"/>
              </w:rPr>
            </w:pPr>
            <w:r>
              <w:rPr>
                <w:rFonts w:hint="eastAsia" w:ascii="宋体" w:hAnsi="宋体"/>
                <w:color w:val="auto"/>
                <w:sz w:val="22"/>
                <w:szCs w:val="22"/>
                <w:highlight w:val="none"/>
              </w:rPr>
              <w:t>磋商小组共3人组成，</w:t>
            </w:r>
            <w:r>
              <w:rPr>
                <w:rFonts w:hint="eastAsia" w:ascii="宋体" w:hAnsi="宋体"/>
                <w:color w:val="auto"/>
                <w:sz w:val="22"/>
                <w:szCs w:val="22"/>
                <w:highlight w:val="none"/>
                <w:lang w:eastAsia="zh-CN"/>
              </w:rPr>
              <w:t>其中采购人代表</w:t>
            </w:r>
            <w:r>
              <w:rPr>
                <w:rFonts w:hint="eastAsia" w:ascii="宋体" w:hAnsi="宋体"/>
                <w:color w:val="auto"/>
                <w:sz w:val="22"/>
                <w:szCs w:val="22"/>
                <w:highlight w:val="none"/>
                <w:lang w:val="en-US" w:eastAsia="zh-CN"/>
              </w:rPr>
              <w:t>0人，专家评委3人</w:t>
            </w:r>
            <w:r>
              <w:rPr>
                <w:rFonts w:hint="eastAsia" w:ascii="宋体" w:hAnsi="宋体"/>
                <w:color w:val="auto"/>
                <w:sz w:val="22"/>
                <w:szCs w:val="22"/>
                <w:highlight w:val="none"/>
              </w:rPr>
              <w:t>。</w:t>
            </w:r>
          </w:p>
          <w:p>
            <w:pPr>
              <w:pStyle w:val="2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olor w:val="auto"/>
                <w:sz w:val="22"/>
                <w:szCs w:val="22"/>
              </w:rPr>
            </w:pPr>
            <w:r>
              <w:rPr>
                <w:rFonts w:hint="eastAsia" w:ascii="宋体" w:eastAsia="MS Mincho"/>
                <w:color w:val="auto"/>
                <w:sz w:val="22"/>
                <w:szCs w:val="22"/>
              </w:rPr>
              <w:t>☑</w:t>
            </w:r>
            <w:r>
              <w:rPr>
                <w:rFonts w:hint="eastAsia" w:ascii="宋体" w:hAnsi="宋体"/>
                <w:color w:val="auto"/>
                <w:sz w:val="22"/>
                <w:szCs w:val="22"/>
              </w:rPr>
              <w:t>计算机随机抽取语音通知方式</w:t>
            </w:r>
          </w:p>
          <w:p>
            <w:pPr>
              <w:pStyle w:val="23"/>
              <w:adjustRightInd w:val="0"/>
              <w:snapToGrid w:val="0"/>
              <w:spacing w:line="360" w:lineRule="auto"/>
              <w:jc w:val="left"/>
              <w:rPr>
                <w:rFonts w:hint="eastAsia" w:ascii="宋体" w:hAnsi="宋体" w:eastAsia="宋体" w:cs="宋体"/>
                <w:color w:val="FF0000"/>
                <w:sz w:val="22"/>
                <w:szCs w:val="22"/>
              </w:rPr>
            </w:pPr>
            <w:r>
              <w:rPr>
                <w:rFonts w:hint="eastAsia" w:ascii="宋体" w:hAnsi="宋体" w:eastAsia="宋体" w:cs="宋体"/>
                <w:color w:val="auto"/>
                <w:sz w:val="22"/>
                <w:szCs w:val="22"/>
                <w:highlight w:val="white"/>
              </w:rPr>
              <w:t>□其他方式：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185" w:type="dxa"/>
            <w:vMerge w:val="restart"/>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13</w:t>
            </w:r>
          </w:p>
        </w:tc>
        <w:tc>
          <w:tcPr>
            <w:tcW w:w="2161" w:type="dxa"/>
            <w:vMerge w:val="restart"/>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磋商保证金</w:t>
            </w:r>
          </w:p>
        </w:tc>
        <w:tc>
          <w:tcPr>
            <w:tcW w:w="6232" w:type="dxa"/>
            <w:noWrap w:val="0"/>
            <w:vAlign w:val="center"/>
          </w:tcPr>
          <w:p>
            <w:pPr>
              <w:pStyle w:val="23"/>
              <w:numPr>
                <w:ilvl w:val="0"/>
                <w:numId w:val="0"/>
              </w:numPr>
              <w:adjustRightInd w:val="0"/>
              <w:snapToGrid w:val="0"/>
              <w:spacing w:line="360" w:lineRule="auto"/>
              <w:ind w:leftChars="0"/>
              <w:jc w:val="left"/>
              <w:rPr>
                <w:rFonts w:hint="default" w:ascii="宋体" w:hAnsi="宋体" w:eastAsia="宋体" w:cs="宋体"/>
                <w:bCs/>
                <w:color w:val="auto"/>
                <w:sz w:val="22"/>
                <w:szCs w:val="22"/>
                <w:lang w:val="en-US" w:eastAsia="zh-CN"/>
              </w:rPr>
            </w:pPr>
            <w:r>
              <w:rPr>
                <w:rFonts w:hint="eastAsia" w:ascii="宋体" w:hAnsi="宋体" w:eastAsia="宋体" w:cs="宋体"/>
                <w:bCs/>
                <w:color w:val="auto"/>
                <w:sz w:val="22"/>
                <w:szCs w:val="22"/>
              </w:rPr>
              <w:t>缴纳方式：电汇、网银转账</w:t>
            </w:r>
            <w:r>
              <w:rPr>
                <w:rFonts w:hint="eastAsia" w:ascii="宋体" w:hAnsi="宋体" w:cs="宋体"/>
                <w:bCs/>
                <w:color w:val="auto"/>
                <w:sz w:val="22"/>
                <w:szCs w:val="22"/>
                <w:lang w:val="en-US" w:eastAsia="zh-CN"/>
              </w:rPr>
              <w:t>或电子保函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trPr>
        <w:tc>
          <w:tcPr>
            <w:tcW w:w="1185" w:type="dxa"/>
            <w:vMerge w:val="continue"/>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p>
        </w:tc>
        <w:tc>
          <w:tcPr>
            <w:tcW w:w="2161" w:type="dxa"/>
            <w:vMerge w:val="continue"/>
            <w:noWrap w:val="0"/>
            <w:vAlign w:val="center"/>
          </w:tcPr>
          <w:p>
            <w:pPr>
              <w:pStyle w:val="23"/>
              <w:adjustRightInd w:val="0"/>
              <w:snapToGrid w:val="0"/>
              <w:spacing w:line="240" w:lineRule="auto"/>
              <w:ind w:firstLine="535" w:firstLineChars="254"/>
              <w:jc w:val="center"/>
              <w:rPr>
                <w:rFonts w:hint="eastAsia" w:ascii="宋体" w:hAnsi="宋体" w:eastAsia="宋体" w:cs="宋体"/>
                <w:b/>
                <w:bCs/>
                <w:color w:val="auto"/>
                <w:sz w:val="21"/>
                <w:szCs w:val="21"/>
              </w:rPr>
            </w:pPr>
          </w:p>
        </w:tc>
        <w:tc>
          <w:tcPr>
            <w:tcW w:w="6232" w:type="dxa"/>
            <w:noWrap w:val="0"/>
            <w:vAlign w:val="center"/>
          </w:tcPr>
          <w:p>
            <w:pPr>
              <w:pStyle w:val="23"/>
              <w:numPr>
                <w:ilvl w:val="0"/>
                <w:numId w:val="0"/>
              </w:numPr>
              <w:adjustRightInd w:val="0"/>
              <w:snapToGrid w:val="0"/>
              <w:spacing w:line="360" w:lineRule="auto"/>
              <w:ind w:leftChars="0"/>
              <w:jc w:val="left"/>
              <w:rPr>
                <w:rFonts w:hint="eastAsia" w:ascii="宋体" w:hAnsi="宋体" w:eastAsia="宋体" w:cs="宋体"/>
                <w:color w:val="auto"/>
                <w:sz w:val="22"/>
                <w:szCs w:val="22"/>
                <w:highlight w:val="white"/>
              </w:rPr>
            </w:pPr>
            <w:r>
              <w:rPr>
                <w:rFonts w:hint="eastAsia" w:ascii="宋体" w:hAnsi="宋体" w:eastAsia="宋体" w:cs="宋体"/>
                <w:color w:val="auto"/>
                <w:sz w:val="22"/>
                <w:szCs w:val="22"/>
                <w:highlight w:val="white"/>
              </w:rPr>
              <w:t>金额（小写）：</w:t>
            </w:r>
            <w:r>
              <w:rPr>
                <w:rFonts w:hint="eastAsia" w:ascii="宋体" w:hAnsi="宋体" w:cs="宋体"/>
                <w:color w:val="auto"/>
                <w:sz w:val="22"/>
                <w:szCs w:val="22"/>
                <w:highlight w:val="white"/>
                <w:lang w:val="en-US" w:eastAsia="zh-CN"/>
              </w:rPr>
              <w:t>13000</w:t>
            </w:r>
            <w:r>
              <w:rPr>
                <w:rFonts w:hint="eastAsia" w:ascii="宋体" w:hAnsi="宋体" w:eastAsia="宋体" w:cs="宋体"/>
                <w:color w:val="auto"/>
                <w:sz w:val="22"/>
                <w:szCs w:val="22"/>
              </w:rPr>
              <w:t>.00元</w:t>
            </w:r>
          </w:p>
          <w:p>
            <w:pPr>
              <w:pStyle w:val="23"/>
              <w:numPr>
                <w:ilvl w:val="0"/>
                <w:numId w:val="0"/>
              </w:numPr>
              <w:adjustRightInd w:val="0"/>
              <w:snapToGrid w:val="0"/>
              <w:spacing w:line="360" w:lineRule="auto"/>
              <w:ind w:leftChars="0"/>
              <w:jc w:val="left"/>
              <w:rPr>
                <w:rFonts w:hint="eastAsia" w:ascii="宋体" w:hAnsi="宋体" w:eastAsia="宋体" w:cs="宋体"/>
                <w:bCs/>
                <w:color w:val="auto"/>
                <w:sz w:val="22"/>
                <w:szCs w:val="22"/>
              </w:rPr>
            </w:pPr>
            <w:r>
              <w:rPr>
                <w:rFonts w:hint="eastAsia" w:ascii="宋体" w:hAnsi="宋体" w:eastAsia="宋体" w:cs="宋体"/>
                <w:color w:val="auto"/>
                <w:sz w:val="22"/>
                <w:szCs w:val="22"/>
                <w:highlight w:val="white"/>
              </w:rPr>
              <w:t>金额（大写）：</w:t>
            </w:r>
            <w:r>
              <w:rPr>
                <w:rFonts w:hint="eastAsia" w:ascii="宋体" w:hAnsi="宋体" w:cs="宋体"/>
                <w:color w:val="auto"/>
                <w:sz w:val="22"/>
                <w:szCs w:val="22"/>
                <w:lang w:val="en-US" w:eastAsia="zh-CN"/>
              </w:rPr>
              <w:t>壹万叁仟元整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58" w:hRule="atLeast"/>
        </w:trPr>
        <w:tc>
          <w:tcPr>
            <w:tcW w:w="1185" w:type="dxa"/>
            <w:vMerge w:val="continue"/>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p>
        </w:tc>
        <w:tc>
          <w:tcPr>
            <w:tcW w:w="2161" w:type="dxa"/>
            <w:vMerge w:val="continue"/>
            <w:noWrap w:val="0"/>
            <w:vAlign w:val="center"/>
          </w:tcPr>
          <w:p>
            <w:pPr>
              <w:pStyle w:val="23"/>
              <w:adjustRightInd w:val="0"/>
              <w:snapToGrid w:val="0"/>
              <w:spacing w:line="240" w:lineRule="auto"/>
              <w:ind w:firstLine="535" w:firstLineChars="254"/>
              <w:jc w:val="center"/>
              <w:rPr>
                <w:rFonts w:hint="eastAsia" w:ascii="宋体" w:hAnsi="宋体" w:eastAsia="宋体" w:cs="宋体"/>
                <w:b/>
                <w:bCs/>
                <w:color w:val="auto"/>
                <w:sz w:val="21"/>
                <w:szCs w:val="21"/>
              </w:rPr>
            </w:pPr>
          </w:p>
        </w:tc>
        <w:tc>
          <w:tcPr>
            <w:tcW w:w="6232"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60" w:lineRule="auto"/>
              <w:ind w:firstLine="0"/>
              <w:jc w:val="left"/>
              <w:textAlignment w:val="auto"/>
              <w:rPr>
                <w:rFonts w:hint="eastAsia" w:ascii="宋体" w:hAnsi="宋体" w:cs="宋体"/>
                <w:bCs/>
                <w:color w:val="auto"/>
                <w:sz w:val="22"/>
                <w:szCs w:val="22"/>
              </w:rPr>
            </w:pPr>
            <w:r>
              <w:rPr>
                <w:rFonts w:hint="eastAsia" w:ascii="宋体" w:hAnsi="宋体" w:cs="宋体"/>
                <w:bCs/>
                <w:color w:val="auto"/>
                <w:sz w:val="22"/>
                <w:szCs w:val="22"/>
                <w:lang w:val="en-US" w:eastAsia="zh-CN"/>
              </w:rPr>
              <w:t>1、</w:t>
            </w:r>
            <w:r>
              <w:rPr>
                <w:rFonts w:hint="eastAsia" w:ascii="宋体" w:hAnsi="宋体" w:cs="宋体"/>
                <w:bCs/>
                <w:color w:val="auto"/>
                <w:sz w:val="22"/>
                <w:szCs w:val="22"/>
              </w:rPr>
              <w:t>到账截止时间：于开标前汇入指定账户。</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0"/>
              <w:jc w:val="left"/>
              <w:textAlignment w:val="auto"/>
              <w:rPr>
                <w:rFonts w:hint="eastAsia" w:ascii="宋体" w:hAnsi="宋体" w:eastAsia="宋体" w:cs="宋体"/>
                <w:bCs/>
                <w:color w:val="auto"/>
                <w:sz w:val="22"/>
                <w:szCs w:val="22"/>
              </w:rPr>
            </w:pPr>
            <w:r>
              <w:rPr>
                <w:rFonts w:hint="eastAsia" w:ascii="宋体" w:hAnsi="宋体" w:cs="宋体"/>
                <w:bCs/>
                <w:color w:val="auto"/>
                <w:sz w:val="22"/>
                <w:szCs w:val="22"/>
                <w:lang w:eastAsia="zh-CN"/>
              </w:rPr>
              <w:t>供应商</w:t>
            </w:r>
            <w:r>
              <w:rPr>
                <w:rFonts w:hint="eastAsia" w:ascii="宋体" w:hAnsi="宋体" w:cs="宋体"/>
                <w:bCs/>
                <w:color w:val="auto"/>
                <w:sz w:val="22"/>
                <w:szCs w:val="22"/>
              </w:rPr>
              <w:t>应在投标截止时间前提交投标保证金，并确保投标保证金在</w:t>
            </w:r>
            <w:r>
              <w:rPr>
                <w:rFonts w:hint="eastAsia" w:ascii="宋体" w:hAnsi="宋体" w:eastAsia="宋体" w:cs="宋体"/>
                <w:bCs/>
                <w:color w:val="auto"/>
                <w:sz w:val="22"/>
                <w:szCs w:val="22"/>
              </w:rPr>
              <w:t>投标截止时间前缴纳。</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0"/>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投标保证金的形式：电汇或转账形式汇缴至招标人指定账户。</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0"/>
              <w:jc w:val="left"/>
              <w:textAlignment w:val="auto"/>
              <w:rPr>
                <w:rFonts w:hint="eastAsia"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2、</w:t>
            </w:r>
            <w:r>
              <w:rPr>
                <w:rFonts w:hint="eastAsia" w:ascii="宋体" w:hAnsi="宋体" w:eastAsia="宋体" w:cs="宋体"/>
                <w:bCs/>
                <w:color w:val="auto"/>
                <w:sz w:val="22"/>
                <w:szCs w:val="22"/>
                <w:lang w:val="en-US" w:eastAsia="zh-CN"/>
              </w:rPr>
              <w:t>单位名称：新疆鼎科工程项目管理有限公司</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0"/>
              <w:jc w:val="lef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开户行：中国工商银行股份有限公司哈密分行</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0"/>
              <w:jc w:val="lef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账号：3011000109200236793</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0"/>
              <w:jc w:val="lef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行号：102884000049</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lang w:val="en-US" w:eastAsia="zh-CN"/>
              </w:rPr>
              <w:t>注意：各投标单位根据自身实际自行选择银行电汇（从其基本账户通过网银转账或银行电</w:t>
            </w:r>
            <w:r>
              <w:rPr>
                <w:rFonts w:hint="eastAsia" w:ascii="宋体" w:hAnsi="宋体" w:eastAsia="宋体" w:cs="宋体"/>
                <w:color w:val="auto"/>
                <w:sz w:val="22"/>
                <w:szCs w:val="22"/>
                <w:highlight w:val="none"/>
                <w:lang w:val="en-US" w:eastAsia="zh-CN"/>
              </w:rPr>
              <w:t>汇形式转出），也可通过政采云平台使用电子保函。保证金必须从总公司账户支出，分公司账户提交的保证金无效。</w:t>
            </w:r>
          </w:p>
          <w:p>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3、投标保证金需在投标截止时间（开标时间）前缴纳至招标代理公司账户，投标人需自行评估因异地、跨行、公休日等因素造成的保证金到账延迟风险，并承担相应责任；</w:t>
            </w:r>
          </w:p>
          <w:p>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采用电子保函形式应按以下要求办理： </w:t>
            </w:r>
          </w:p>
          <w:p>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（1）电子保函按照“一标段一保函”的原则。 </w:t>
            </w:r>
          </w:p>
          <w:p>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（2）电子保函须在招标文件规定的投标截止时间前办理完成。 </w:t>
            </w:r>
          </w:p>
          <w:p>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（3）具体办理流程详见新疆政府采购网《新疆政府采购电子保函操作流程》。 </w:t>
            </w:r>
          </w:p>
          <w:p>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投标人以保函形式缴纳投标保证金的，应通过“新疆政府采购信用融资服务平台”，使用其企业 CA 证书申请购买电子投标保函。购买电子投标保函所支付的费用应 </w:t>
            </w:r>
          </w:p>
          <w:p>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从投标人企业基本账户转出，同时将电子投标保单作为电子投标文件组成部分在投标时一并提交。</w:t>
            </w:r>
          </w:p>
          <w:p>
            <w:pPr>
              <w:spacing w:line="360" w:lineRule="auto"/>
              <w:rPr>
                <w:rFonts w:hint="eastAsia"/>
              </w:rPr>
            </w:pPr>
            <w:r>
              <w:rPr>
                <w:rFonts w:hint="eastAsia" w:ascii="宋体" w:hAnsi="宋体" w:eastAsia="宋体" w:cs="宋体"/>
                <w:color w:val="auto"/>
                <w:sz w:val="22"/>
                <w:szCs w:val="22"/>
                <w:highlight w:val="none"/>
                <w:lang w:val="en-US" w:eastAsia="zh-CN"/>
              </w:rPr>
              <w:t>（备注：如采用电子保函形式缴纳的，在投标截止日之前须从新疆电子保函服务管理平台中确认是否生效。电子保函服务管理平台技术人员联系方式：95763。除新疆政府采购电子保函外，暂不予认可其他电子保函。鼓励及提倡投标单位使用新疆政府采购电子保函进行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14</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评审办法</w:t>
            </w:r>
          </w:p>
        </w:tc>
        <w:tc>
          <w:tcPr>
            <w:tcW w:w="6232" w:type="dxa"/>
            <w:noWrap w:val="0"/>
            <w:vAlign w:val="center"/>
          </w:tcPr>
          <w:p>
            <w:pPr>
              <w:pStyle w:val="23"/>
              <w:adjustRightInd w:val="0"/>
              <w:snapToGrid w:val="0"/>
              <w:spacing w:line="240" w:lineRule="auto"/>
              <w:ind w:left="605" w:hanging="475" w:hangingChars="216"/>
              <w:jc w:val="left"/>
              <w:rPr>
                <w:rFonts w:hint="eastAsia" w:ascii="宋体" w:hAnsi="宋体" w:eastAsia="宋体" w:cs="宋体"/>
                <w:color w:val="auto"/>
                <w:sz w:val="22"/>
                <w:szCs w:val="22"/>
              </w:rPr>
            </w:pPr>
            <w:r>
              <w:rPr>
                <w:rFonts w:hint="eastAsia" w:ascii="宋体" w:hAnsi="宋体" w:eastAsia="宋体" w:cs="宋体"/>
                <w:color w:val="auto"/>
                <w:sz w:val="22"/>
                <w:szCs w:val="22"/>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15</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磋商有效期</w:t>
            </w:r>
          </w:p>
        </w:tc>
        <w:tc>
          <w:tcPr>
            <w:tcW w:w="6232" w:type="dxa"/>
            <w:noWrap w:val="0"/>
            <w:vAlign w:val="center"/>
          </w:tcPr>
          <w:p>
            <w:pPr>
              <w:pStyle w:val="23"/>
              <w:adjustRightInd w:val="0"/>
              <w:snapToGrid w:val="0"/>
              <w:spacing w:line="240" w:lineRule="auto"/>
              <w:jc w:val="left"/>
              <w:rPr>
                <w:rFonts w:hint="eastAsia" w:ascii="宋体" w:hAnsi="宋体" w:eastAsia="宋体" w:cs="宋体"/>
                <w:bCs/>
                <w:color w:val="auto"/>
                <w:sz w:val="22"/>
                <w:szCs w:val="22"/>
              </w:rPr>
            </w:pPr>
            <w:r>
              <w:rPr>
                <w:rFonts w:hint="eastAsia" w:ascii="宋体" w:hAnsi="宋体" w:cs="宋体"/>
                <w:color w:val="auto"/>
                <w:sz w:val="22"/>
                <w:szCs w:val="22"/>
                <w:highlight w:val="white"/>
                <w:lang w:val="en-US" w:eastAsia="zh-CN"/>
              </w:rPr>
              <w:t>9</w:t>
            </w:r>
            <w:r>
              <w:rPr>
                <w:rFonts w:hint="eastAsia" w:ascii="宋体" w:hAnsi="宋体" w:eastAsia="宋体" w:cs="宋体"/>
                <w:color w:val="auto"/>
                <w:sz w:val="22"/>
                <w:szCs w:val="22"/>
                <w:highlight w:val="white"/>
              </w:rPr>
              <w:t>0日历</w:t>
            </w:r>
            <w:r>
              <w:rPr>
                <w:rFonts w:hint="eastAsia" w:ascii="宋体" w:hAnsi="宋体" w:cs="宋体"/>
                <w:color w:val="auto"/>
                <w:sz w:val="22"/>
                <w:szCs w:val="22"/>
                <w:highlight w:val="white"/>
                <w:lang w:val="en-US" w:eastAsia="zh-CN"/>
              </w:rPr>
              <w:t>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16</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p>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投标文件份数</w:t>
            </w:r>
          </w:p>
        </w:tc>
        <w:tc>
          <w:tcPr>
            <w:tcW w:w="6232" w:type="dxa"/>
            <w:noWrap w:val="0"/>
            <w:vAlign w:val="center"/>
          </w:tcPr>
          <w:p>
            <w:pPr>
              <w:pStyle w:val="24"/>
              <w:autoSpaceDE w:val="0"/>
              <w:adjustRightInd w:val="0"/>
              <w:snapToGrid w:val="0"/>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投标文件包括：</w:t>
            </w:r>
          </w:p>
          <w:p>
            <w:pPr>
              <w:pStyle w:val="24"/>
              <w:autoSpaceDE w:val="0"/>
              <w:adjustRightInd w:val="0"/>
              <w:snapToGrid w:val="0"/>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1、本项目采用不见面开标、</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需要递交电子投标文件，在投标截止时间前通过</w:t>
            </w:r>
            <w:r>
              <w:rPr>
                <w:rFonts w:hint="eastAsia" w:ascii="宋体" w:hAnsi="宋体" w:eastAsia="宋体" w:cs="宋体"/>
                <w:color w:val="auto"/>
                <w:sz w:val="22"/>
                <w:szCs w:val="22"/>
                <w:lang w:val="en-US" w:eastAsia="zh-CN"/>
              </w:rPr>
              <w:t>新疆</w:t>
            </w:r>
            <w:r>
              <w:rPr>
                <w:rFonts w:hint="eastAsia" w:ascii="宋体" w:hAnsi="宋体" w:eastAsia="宋体" w:cs="宋体"/>
                <w:color w:val="auto"/>
                <w:sz w:val="22"/>
                <w:szCs w:val="22"/>
              </w:rPr>
              <w:t>政采云平台上传到指定位置。</w:t>
            </w:r>
          </w:p>
          <w:p>
            <w:pPr>
              <w:pStyle w:val="24"/>
              <w:autoSpaceDE w:val="0"/>
              <w:adjustRightInd w:val="0"/>
              <w:snapToGrid w:val="0"/>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2、中标单位在开标后</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日内</w:t>
            </w:r>
            <w:r>
              <w:rPr>
                <w:rFonts w:hint="eastAsia" w:ascii="宋体" w:hAnsi="宋体" w:cs="宋体"/>
                <w:b w:val="0"/>
                <w:bCs w:val="0"/>
                <w:color w:val="auto"/>
                <w:sz w:val="22"/>
                <w:szCs w:val="22"/>
                <w:highlight w:val="white"/>
              </w:rPr>
              <w:t>提供密封不加密的电子版标书一份（U盘介质，U盘存储一份电子版标书</w:t>
            </w:r>
            <w:r>
              <w:rPr>
                <w:rFonts w:hint="eastAsia" w:ascii="宋体" w:hAnsi="宋体" w:cs="宋体"/>
                <w:b w:val="0"/>
                <w:bCs w:val="0"/>
                <w:color w:val="auto"/>
                <w:sz w:val="22"/>
                <w:szCs w:val="22"/>
                <w:highlight w:val="white"/>
                <w:lang w:val="en-US" w:eastAsia="zh-CN"/>
              </w:rPr>
              <w:t>或</w:t>
            </w:r>
            <w:r>
              <w:rPr>
                <w:rFonts w:hint="eastAsia" w:ascii="宋体" w:hAnsi="宋体" w:cs="宋体"/>
                <w:b w:val="0"/>
                <w:bCs w:val="0"/>
                <w:color w:val="auto"/>
                <w:sz w:val="22"/>
                <w:szCs w:val="22"/>
                <w:highlight w:val="white"/>
              </w:rPr>
              <w:t>WORD版本一份）和纸质版投标文件一正</w:t>
            </w:r>
            <w:r>
              <w:rPr>
                <w:rFonts w:hint="eastAsia" w:ascii="宋体" w:hAnsi="宋体" w:cs="宋体"/>
                <w:b w:val="0"/>
                <w:bCs w:val="0"/>
                <w:color w:val="auto"/>
                <w:sz w:val="22"/>
                <w:szCs w:val="22"/>
                <w:highlight w:val="white"/>
                <w:lang w:val="en-US" w:eastAsia="zh-CN"/>
              </w:rPr>
              <w:t>一</w:t>
            </w:r>
            <w:r>
              <w:rPr>
                <w:rFonts w:hint="eastAsia" w:ascii="宋体" w:hAnsi="宋体" w:cs="宋体"/>
                <w:b w:val="0"/>
                <w:bCs w:val="0"/>
                <w:color w:val="auto"/>
                <w:sz w:val="22"/>
                <w:szCs w:val="22"/>
                <w:highlight w:val="white"/>
              </w:rPr>
              <w:t>副至招标代理公司处。</w:t>
            </w:r>
            <w:r>
              <w:rPr>
                <w:rFonts w:hint="eastAsia" w:ascii="宋体" w:hAnsi="宋体" w:eastAsia="宋体" w:cs="宋体"/>
                <w:color w:val="auto"/>
                <w:sz w:val="22"/>
                <w:szCs w:val="22"/>
              </w:rPr>
              <w:t>纸质版投标文件内容须与电子版投标文件一致。</w:t>
            </w:r>
          </w:p>
          <w:p>
            <w:pPr>
              <w:pStyle w:val="23"/>
              <w:adjustRightInd w:val="0"/>
              <w:snapToGrid w:val="0"/>
              <w:spacing w:line="360" w:lineRule="auto"/>
              <w:ind w:left="3" w:hanging="2" w:hangingChars="1"/>
              <w:jc w:val="left"/>
              <w:rPr>
                <w:rFonts w:hint="eastAsia" w:ascii="宋体" w:hAnsi="宋体" w:eastAsia="宋体" w:cs="宋体"/>
                <w:color w:val="auto"/>
                <w:sz w:val="22"/>
                <w:szCs w:val="22"/>
              </w:rPr>
            </w:pPr>
            <w:r>
              <w:rPr>
                <w:rFonts w:hint="eastAsia" w:ascii="宋体" w:hAnsi="宋体" w:eastAsia="宋体" w:cs="宋体"/>
                <w:color w:val="auto"/>
                <w:sz w:val="22"/>
                <w:szCs w:val="22"/>
              </w:rPr>
              <w:t>3、本项目采用远程不见面交易的模式。开标当日，</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无需到达开标现场，仅需在任意地点通过</w:t>
            </w:r>
            <w:r>
              <w:rPr>
                <w:rFonts w:hint="eastAsia" w:ascii="宋体" w:hAnsi="宋体" w:eastAsia="宋体" w:cs="宋体"/>
                <w:color w:val="auto"/>
                <w:sz w:val="22"/>
                <w:szCs w:val="22"/>
                <w:lang w:val="en-US" w:eastAsia="zh-CN"/>
              </w:rPr>
              <w:t>新疆</w:t>
            </w:r>
            <w:r>
              <w:rPr>
                <w:rFonts w:hint="eastAsia" w:ascii="宋体" w:hAnsi="宋体" w:eastAsia="宋体" w:cs="宋体"/>
                <w:color w:val="auto"/>
                <w:sz w:val="22"/>
                <w:szCs w:val="22"/>
              </w:rPr>
              <w:t>政采云http://ccgp-</w:t>
            </w:r>
            <w:r>
              <w:rPr>
                <w:rFonts w:hint="eastAsia" w:ascii="宋体" w:hAnsi="宋体" w:eastAsia="宋体" w:cs="宋体"/>
                <w:color w:val="auto"/>
                <w:sz w:val="22"/>
                <w:szCs w:val="22"/>
                <w:lang w:val="en-US" w:eastAsia="zh-CN"/>
              </w:rPr>
              <w:t>xinjiang</w:t>
            </w:r>
            <w:r>
              <w:rPr>
                <w:rFonts w:hint="eastAsia" w:ascii="宋体" w:hAnsi="宋体" w:eastAsia="宋体" w:cs="宋体"/>
                <w:color w:val="auto"/>
                <w:sz w:val="22"/>
                <w:szCs w:val="22"/>
              </w:rPr>
              <w:t>.gov.cn/完成远程解密、提疑澄清、开标唱标、结果公布等交互环节。</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必须使用能正确解密投标文件的“CA锁”在规定的时间内完成远程解密，因</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原因未能解密、解密失败或解密超时，视为</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撤销其投标文件，系统内投标文件将被退回；因采购人原因或网上招投标平台发生故障，导致无法按时完成投标文件解密或开、评标工作无法进行的，可根据实际情况相应延迟解密时间或调整开、评标时间（友情提示：若</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已领取副锁（含多把副锁）请注意正副锁的使用差别，务必使用生成投标文件的那把锁解密）。</w:t>
            </w:r>
          </w:p>
          <w:p>
            <w:pPr>
              <w:pStyle w:val="23"/>
              <w:adjustRightInd w:val="0"/>
              <w:snapToGrid w:val="0"/>
              <w:spacing w:line="360" w:lineRule="auto"/>
              <w:ind w:left="3" w:hanging="2" w:hangingChars="1"/>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、供应商操作指南详见</w:t>
            </w:r>
            <w:r>
              <w:rPr>
                <w:rFonts w:hint="eastAsia" w:ascii="宋体" w:hAnsi="宋体" w:eastAsia="宋体" w:cs="宋体"/>
                <w:color w:val="auto"/>
                <w:sz w:val="22"/>
                <w:szCs w:val="22"/>
                <w:lang w:val="en-US" w:eastAsia="zh-CN"/>
              </w:rPr>
              <w:t>新疆</w:t>
            </w:r>
            <w:r>
              <w:rPr>
                <w:rFonts w:hint="eastAsia" w:ascii="宋体" w:hAnsi="宋体" w:eastAsia="宋体" w:cs="宋体"/>
                <w:color w:val="auto"/>
                <w:sz w:val="22"/>
                <w:szCs w:val="22"/>
              </w:rPr>
              <w:t>政府采购网（http://www.ccgp-xinjiang.gov.cn/）—办事指南—操作指南。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17</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是否允许投报进口产品</w:t>
            </w:r>
          </w:p>
        </w:tc>
        <w:tc>
          <w:tcPr>
            <w:tcW w:w="6232" w:type="dxa"/>
            <w:noWrap w:val="0"/>
            <w:vAlign w:val="center"/>
          </w:tcPr>
          <w:p>
            <w:pPr>
              <w:pStyle w:val="23"/>
              <w:autoSpaceDE w:val="0"/>
              <w:autoSpaceDN w:val="0"/>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□是</w:t>
            </w:r>
          </w:p>
          <w:p>
            <w:pPr>
              <w:pStyle w:val="23"/>
              <w:autoSpaceDE w:val="0"/>
              <w:autoSpaceDN w:val="0"/>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b/>
                <w:color w:val="auto"/>
                <w:sz w:val="22"/>
                <w:szCs w:val="22"/>
                <w:highlight w:val="white"/>
              </w:rPr>
              <w:fldChar w:fldCharType="begin"/>
            </w:r>
            <w:r>
              <w:rPr>
                <w:rFonts w:hint="eastAsia" w:ascii="宋体" w:hAnsi="宋体" w:eastAsia="宋体" w:cs="宋体"/>
                <w:b/>
                <w:color w:val="auto"/>
                <w:sz w:val="22"/>
                <w:szCs w:val="22"/>
                <w:highlight w:val="white"/>
              </w:rPr>
              <w:instrText xml:space="preserve"> eq \o\ac(□,</w:instrText>
            </w:r>
            <w:r>
              <w:rPr>
                <w:rFonts w:hint="eastAsia" w:ascii="宋体" w:hAnsi="宋体" w:eastAsia="宋体" w:cs="宋体"/>
                <w:b/>
                <w:color w:val="auto"/>
                <w:position w:val="2"/>
                <w:sz w:val="22"/>
                <w:szCs w:val="22"/>
                <w:highlight w:val="white"/>
              </w:rPr>
              <w:instrText xml:space="preserve">√</w:instrText>
            </w:r>
            <w:r>
              <w:rPr>
                <w:rFonts w:hint="eastAsia" w:ascii="宋体" w:hAnsi="宋体" w:eastAsia="宋体" w:cs="宋体"/>
                <w:b/>
                <w:color w:val="auto"/>
                <w:sz w:val="22"/>
                <w:szCs w:val="22"/>
                <w:highlight w:val="white"/>
              </w:rPr>
              <w:instrText xml:space="preserve">)</w:instrText>
            </w:r>
            <w:r>
              <w:rPr>
                <w:rFonts w:hint="eastAsia" w:ascii="宋体" w:hAnsi="宋体" w:eastAsia="宋体" w:cs="宋体"/>
                <w:b/>
                <w:color w:val="auto"/>
                <w:sz w:val="22"/>
                <w:szCs w:val="22"/>
                <w:highlight w:val="white"/>
              </w:rPr>
              <w:fldChar w:fldCharType="end"/>
            </w:r>
            <w:r>
              <w:rPr>
                <w:rFonts w:hint="eastAsia" w:ascii="宋体" w:hAnsi="宋体" w:eastAsia="宋体" w:cs="宋体"/>
                <w:color w:val="auto"/>
                <w:kern w:val="0"/>
                <w:sz w:val="22"/>
                <w:szCs w:val="22"/>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18</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踏勘现场</w:t>
            </w:r>
          </w:p>
        </w:tc>
        <w:tc>
          <w:tcPr>
            <w:tcW w:w="6232" w:type="dxa"/>
            <w:noWrap w:val="0"/>
            <w:vAlign w:val="center"/>
          </w:tcPr>
          <w:p>
            <w:pPr>
              <w:pStyle w:val="23"/>
              <w:autoSpaceDE w:val="0"/>
              <w:autoSpaceDN w:val="0"/>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b/>
                <w:color w:val="auto"/>
                <w:sz w:val="22"/>
                <w:szCs w:val="22"/>
                <w:highlight w:val="white"/>
              </w:rPr>
              <w:fldChar w:fldCharType="begin"/>
            </w:r>
            <w:r>
              <w:rPr>
                <w:rFonts w:hint="eastAsia" w:ascii="宋体" w:hAnsi="宋体" w:eastAsia="宋体" w:cs="宋体"/>
                <w:b/>
                <w:color w:val="auto"/>
                <w:sz w:val="22"/>
                <w:szCs w:val="22"/>
                <w:highlight w:val="white"/>
              </w:rPr>
              <w:instrText xml:space="preserve"> eq \o\ac(□,</w:instrText>
            </w:r>
            <w:r>
              <w:rPr>
                <w:rFonts w:hint="eastAsia" w:ascii="宋体" w:hAnsi="宋体" w:eastAsia="宋体" w:cs="宋体"/>
                <w:b/>
                <w:color w:val="auto"/>
                <w:position w:val="2"/>
                <w:sz w:val="22"/>
                <w:szCs w:val="22"/>
                <w:highlight w:val="white"/>
              </w:rPr>
              <w:instrText xml:space="preserve">√</w:instrText>
            </w:r>
            <w:r>
              <w:rPr>
                <w:rFonts w:hint="eastAsia" w:ascii="宋体" w:hAnsi="宋体" w:eastAsia="宋体" w:cs="宋体"/>
                <w:b/>
                <w:color w:val="auto"/>
                <w:sz w:val="22"/>
                <w:szCs w:val="22"/>
                <w:highlight w:val="white"/>
              </w:rPr>
              <w:instrText xml:space="preserve">)</w:instrText>
            </w:r>
            <w:r>
              <w:rPr>
                <w:rFonts w:hint="eastAsia" w:ascii="宋体" w:hAnsi="宋体" w:eastAsia="宋体" w:cs="宋体"/>
                <w:b/>
                <w:color w:val="auto"/>
                <w:sz w:val="22"/>
                <w:szCs w:val="22"/>
                <w:highlight w:val="white"/>
              </w:rPr>
              <w:fldChar w:fldCharType="end"/>
            </w:r>
            <w:r>
              <w:rPr>
                <w:rFonts w:hint="eastAsia" w:ascii="宋体" w:hAnsi="宋体" w:eastAsia="宋体" w:cs="宋体"/>
                <w:color w:val="auto"/>
                <w:kern w:val="0"/>
                <w:sz w:val="22"/>
                <w:szCs w:val="22"/>
              </w:rPr>
              <w:t>自行踏勘</w:t>
            </w:r>
          </w:p>
          <w:p>
            <w:pPr>
              <w:pStyle w:val="23"/>
              <w:autoSpaceDE w:val="0"/>
              <w:autoSpaceDN w:val="0"/>
              <w:adjustRightInd w:val="0"/>
              <w:snapToGrid w:val="0"/>
              <w:spacing w:line="360" w:lineRule="auto"/>
              <w:jc w:val="left"/>
              <w:rPr>
                <w:rFonts w:hint="eastAsia" w:ascii="宋体" w:hAnsi="宋体" w:eastAsia="宋体" w:cs="宋体"/>
                <w:color w:val="auto"/>
                <w:sz w:val="22"/>
                <w:szCs w:val="22"/>
                <w:highlight w:val="white"/>
              </w:rPr>
            </w:pPr>
            <w:r>
              <w:rPr>
                <w:rFonts w:hint="eastAsia" w:ascii="宋体" w:hAnsi="宋体" w:eastAsia="宋体" w:cs="宋体"/>
                <w:color w:val="auto"/>
                <w:kern w:val="0"/>
                <w:sz w:val="22"/>
                <w:szCs w:val="22"/>
              </w:rPr>
              <w:t>□统一组织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19</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节能、环保要求</w:t>
            </w:r>
          </w:p>
        </w:tc>
        <w:tc>
          <w:tcPr>
            <w:tcW w:w="6232" w:type="dxa"/>
            <w:noWrap w:val="0"/>
            <w:vAlign w:val="center"/>
          </w:tcPr>
          <w:p>
            <w:pPr>
              <w:pStyle w:val="23"/>
              <w:adjustRightInd w:val="0"/>
              <w:snapToGrid w:val="0"/>
              <w:spacing w:line="360" w:lineRule="auto"/>
              <w:jc w:val="left"/>
              <w:rPr>
                <w:rFonts w:hint="eastAsia" w:ascii="宋体" w:hAnsi="宋体" w:eastAsia="宋体" w:cs="宋体"/>
                <w:color w:val="auto"/>
                <w:sz w:val="22"/>
                <w:szCs w:val="22"/>
                <w:highlight w:val="white"/>
                <w:lang w:eastAsia="zh-CN"/>
              </w:rPr>
            </w:pPr>
            <w:r>
              <w:rPr>
                <w:rFonts w:hint="eastAsia" w:ascii="宋体" w:hAnsi="宋体" w:cs="宋体"/>
                <w:color w:val="auto"/>
                <w:kern w:val="0"/>
                <w:sz w:val="22"/>
                <w:szCs w:val="22"/>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20</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代理服务费</w:t>
            </w:r>
          </w:p>
        </w:tc>
        <w:tc>
          <w:tcPr>
            <w:tcW w:w="6232"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2"/>
                <w:szCs w:val="22"/>
              </w:rPr>
            </w:pPr>
            <w:r>
              <w:rPr>
                <w:rFonts w:hint="eastAsia" w:ascii="宋体" w:hAnsi="宋体" w:cs="宋体"/>
                <w:color w:val="auto"/>
                <w:sz w:val="22"/>
                <w:szCs w:val="22"/>
              </w:rPr>
              <w:t>☐不缴纳</w:t>
            </w:r>
          </w:p>
          <w:p>
            <w:pPr>
              <w:pStyle w:val="3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2"/>
                <w:szCs w:val="22"/>
              </w:rPr>
            </w:pPr>
            <w:r>
              <w:rPr>
                <w:rFonts w:hint="eastAsia" w:ascii="宋体" w:hAnsi="宋体" w:cs="宋体"/>
                <w:color w:val="auto"/>
                <w:sz w:val="22"/>
                <w:szCs w:val="22"/>
              </w:rPr>
              <w:t>☑缴纳</w:t>
            </w:r>
          </w:p>
          <w:p>
            <w:pPr>
              <w:pStyle w:val="3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2"/>
                <w:szCs w:val="22"/>
                <w:highlight w:val="white"/>
              </w:rPr>
            </w:pPr>
            <w:r>
              <w:rPr>
                <w:rFonts w:hint="eastAsia" w:ascii="宋体" w:hAnsi="宋体" w:cs="宋体"/>
                <w:color w:val="auto"/>
                <w:sz w:val="22"/>
                <w:szCs w:val="22"/>
                <w:highlight w:val="white"/>
              </w:rPr>
              <w:t>交纳时间：</w:t>
            </w:r>
            <w:bookmarkStart w:id="48" w:name="EB38aee35c8bb7443381a66f9cccb3a2a3"/>
            <w:bookmarkEnd w:id="48"/>
            <w:bookmarkStart w:id="49" w:name="EB80018a400e2944cca35737b83cee6afa"/>
            <w:r>
              <w:rPr>
                <w:rFonts w:hint="eastAsia" w:ascii="宋体" w:hAnsi="宋体" w:cs="宋体"/>
                <w:color w:val="auto"/>
                <w:sz w:val="22"/>
                <w:szCs w:val="22"/>
                <w:highlight w:val="white"/>
              </w:rPr>
              <w:t>在《中标通知书》核发前，由中标单位向采购代理机构支付</w:t>
            </w:r>
            <w:r>
              <w:rPr>
                <w:rFonts w:hint="eastAsia" w:ascii="宋体" w:hAnsi="宋体" w:eastAsia="宋体" w:cs="宋体"/>
                <w:color w:val="auto"/>
                <w:sz w:val="22"/>
                <w:szCs w:val="22"/>
                <w:highlight w:val="white"/>
              </w:rPr>
              <w:t>中标服务费。</w:t>
            </w:r>
            <w:bookmarkEnd w:id="49"/>
          </w:p>
          <w:p>
            <w:pPr>
              <w:pStyle w:val="3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2"/>
                <w:szCs w:val="22"/>
                <w:highlight w:val="white"/>
              </w:rPr>
            </w:pPr>
            <w:r>
              <w:rPr>
                <w:rFonts w:hint="eastAsia" w:ascii="宋体" w:hAnsi="宋体" w:eastAsia="宋体" w:cs="宋体"/>
                <w:color w:val="auto"/>
                <w:sz w:val="22"/>
                <w:szCs w:val="22"/>
                <w:highlight w:val="white"/>
              </w:rPr>
              <w:t>交纳金额：</w:t>
            </w:r>
            <w:bookmarkStart w:id="50" w:name="EB2141701fe45e43ecb43361d4713eb39b"/>
            <w:bookmarkEnd w:id="50"/>
            <w:r>
              <w:rPr>
                <w:rFonts w:hint="eastAsia" w:ascii="宋体" w:hAnsi="宋体" w:eastAsia="宋体" w:cs="宋体"/>
                <w:color w:val="auto"/>
                <w:sz w:val="22"/>
                <w:szCs w:val="22"/>
                <w:highlight w:val="white"/>
              </w:rPr>
              <w:t>参照</w:t>
            </w:r>
            <w:r>
              <w:rPr>
                <w:rFonts w:hint="eastAsia" w:ascii="宋体" w:hAnsi="宋体" w:eastAsia="宋体" w:cs="宋体"/>
                <w:color w:val="auto"/>
                <w:sz w:val="22"/>
                <w:szCs w:val="22"/>
                <w:highlight w:val="white"/>
                <w:lang w:val="en-US" w:eastAsia="zh-CN"/>
              </w:rPr>
              <w:t>执行改价格〔2015]299号和新建招协(2024〕4号文件规定标准</w:t>
            </w:r>
          </w:p>
          <w:p>
            <w:pPr>
              <w:pStyle w:val="3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2"/>
                <w:szCs w:val="22"/>
                <w:highlight w:val="white"/>
                <w:lang w:val="en-US" w:eastAsia="zh-CN"/>
              </w:rPr>
            </w:pPr>
            <w:r>
              <w:rPr>
                <w:rFonts w:hint="eastAsia" w:ascii="宋体" w:hAnsi="宋体" w:eastAsia="宋体" w:cs="宋体"/>
                <w:color w:val="auto"/>
                <w:sz w:val="22"/>
                <w:szCs w:val="22"/>
                <w:highlight w:val="white"/>
                <w:lang w:val="en-US" w:eastAsia="zh-CN"/>
              </w:rPr>
              <w:t>单位名称：新疆鼎科</w:t>
            </w:r>
            <w:r>
              <w:rPr>
                <w:rFonts w:hint="eastAsia" w:ascii="宋体" w:hAnsi="宋体" w:cs="宋体"/>
                <w:color w:val="auto"/>
                <w:sz w:val="22"/>
                <w:szCs w:val="22"/>
                <w:highlight w:val="white"/>
                <w:lang w:val="en-US" w:eastAsia="zh-CN"/>
              </w:rPr>
              <w:t>工程项目管理有限公司</w:t>
            </w:r>
          </w:p>
          <w:p>
            <w:pPr>
              <w:pStyle w:val="3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2"/>
                <w:szCs w:val="22"/>
                <w:highlight w:val="white"/>
                <w:lang w:val="en-US" w:eastAsia="zh-CN"/>
              </w:rPr>
            </w:pPr>
            <w:r>
              <w:rPr>
                <w:rFonts w:hint="eastAsia" w:ascii="宋体" w:hAnsi="宋体" w:cs="宋体"/>
                <w:color w:val="auto"/>
                <w:sz w:val="22"/>
                <w:szCs w:val="22"/>
                <w:highlight w:val="white"/>
                <w:lang w:val="en-US" w:eastAsia="zh-CN"/>
              </w:rPr>
              <w:t>开户行：中国工商银行股份有限公司哈密分行</w:t>
            </w:r>
          </w:p>
          <w:p>
            <w:pPr>
              <w:pStyle w:val="3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2"/>
                <w:szCs w:val="22"/>
                <w:highlight w:val="white"/>
                <w:lang w:val="en-US" w:eastAsia="zh-CN"/>
              </w:rPr>
            </w:pPr>
            <w:r>
              <w:rPr>
                <w:rFonts w:hint="eastAsia" w:ascii="宋体" w:hAnsi="宋体" w:cs="宋体"/>
                <w:color w:val="auto"/>
                <w:sz w:val="22"/>
                <w:szCs w:val="22"/>
                <w:highlight w:val="white"/>
                <w:lang w:val="en-US" w:eastAsia="zh-CN"/>
              </w:rPr>
              <w:t>账号：3011000109200236793</w:t>
            </w:r>
          </w:p>
          <w:p>
            <w:pPr>
              <w:pStyle w:val="3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2"/>
                <w:szCs w:val="22"/>
              </w:rPr>
            </w:pPr>
            <w:r>
              <w:rPr>
                <w:rFonts w:hint="eastAsia" w:ascii="宋体" w:hAnsi="宋体" w:cs="宋体"/>
                <w:color w:val="auto"/>
                <w:sz w:val="22"/>
                <w:szCs w:val="22"/>
                <w:highlight w:val="white"/>
                <w:lang w:val="en-US" w:eastAsia="zh-CN"/>
              </w:rPr>
              <w:t>行号：102884000049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21</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场地服务费</w:t>
            </w:r>
          </w:p>
        </w:tc>
        <w:tc>
          <w:tcPr>
            <w:tcW w:w="6232" w:type="dxa"/>
            <w:noWrap w:val="0"/>
            <w:vAlign w:val="center"/>
          </w:tcPr>
          <w:p>
            <w:pPr>
              <w:pStyle w:val="23"/>
              <w:adjustRightInd w:val="0"/>
              <w:snapToGrid w:val="0"/>
              <w:spacing w:line="360" w:lineRule="auto"/>
              <w:jc w:val="left"/>
              <w:rPr>
                <w:rFonts w:hint="eastAsia" w:ascii="宋体" w:hAnsi="宋体" w:eastAsia="宋体" w:cs="宋体"/>
                <w:color w:val="auto"/>
                <w:kern w:val="0"/>
                <w:sz w:val="22"/>
                <w:szCs w:val="22"/>
                <w:lang w:val="en-US" w:eastAsia="zh-CN"/>
              </w:rPr>
            </w:pPr>
            <w:r>
              <w:rPr>
                <w:rFonts w:hint="eastAsia" w:ascii="宋体" w:hAnsi="宋体" w:eastAsia="宋体" w:cs="宋体"/>
                <w:b/>
                <w:color w:val="auto"/>
                <w:sz w:val="22"/>
                <w:szCs w:val="22"/>
                <w:highlight w:val="white"/>
              </w:rPr>
              <w:fldChar w:fldCharType="begin"/>
            </w:r>
            <w:r>
              <w:rPr>
                <w:rFonts w:hint="eastAsia" w:ascii="宋体" w:hAnsi="宋体" w:eastAsia="宋体" w:cs="宋体"/>
                <w:b/>
                <w:color w:val="auto"/>
                <w:sz w:val="22"/>
                <w:szCs w:val="22"/>
                <w:highlight w:val="white"/>
              </w:rPr>
              <w:instrText xml:space="preserve"> eq \o\ac(□</w:instrText>
            </w:r>
            <w:r>
              <w:rPr>
                <w:rFonts w:hint="eastAsia" w:ascii="宋体" w:hAnsi="宋体" w:cs="宋体"/>
                <w:b/>
                <w:color w:val="auto"/>
                <w:sz w:val="22"/>
                <w:szCs w:val="22"/>
                <w:highlight w:val="white"/>
                <w:lang w:eastAsia="zh-CN"/>
              </w:rPr>
              <w:instrText xml:space="preserve">,</w:instrText>
            </w:r>
            <w:r>
              <w:rPr>
                <w:rFonts w:hint="eastAsia" w:ascii="宋体" w:hAnsi="宋体" w:cs="宋体"/>
                <w:b/>
                <w:color w:val="auto"/>
                <w:position w:val="3"/>
                <w:sz w:val="22"/>
                <w:szCs w:val="22"/>
                <w:highlight w:val="white"/>
                <w:lang w:eastAsia="zh-CN"/>
              </w:rPr>
              <w:instrText xml:space="preserve">√</w:instrText>
            </w:r>
            <w:r>
              <w:rPr>
                <w:rFonts w:hint="eastAsia" w:ascii="宋体" w:hAnsi="宋体" w:eastAsia="宋体" w:cs="宋体"/>
                <w:b/>
                <w:color w:val="auto"/>
                <w:sz w:val="22"/>
                <w:szCs w:val="22"/>
                <w:highlight w:val="white"/>
              </w:rPr>
              <w:instrText xml:space="preserve">)</w:instrText>
            </w:r>
            <w:r>
              <w:rPr>
                <w:rFonts w:hint="eastAsia" w:ascii="宋体" w:hAnsi="宋体" w:eastAsia="宋体" w:cs="宋体"/>
                <w:b/>
                <w:color w:val="auto"/>
                <w:sz w:val="22"/>
                <w:szCs w:val="22"/>
                <w:highlight w:val="white"/>
              </w:rPr>
              <w:fldChar w:fldCharType="end"/>
            </w:r>
            <w:r>
              <w:rPr>
                <w:rFonts w:hint="eastAsia" w:ascii="宋体" w:hAnsi="宋体" w:cs="宋体"/>
                <w:b/>
                <w:color w:val="auto"/>
                <w:sz w:val="22"/>
                <w:szCs w:val="22"/>
                <w:highlight w:val="white"/>
                <w:lang w:val="en-US" w:eastAsia="zh-CN"/>
              </w:rPr>
              <w:t xml:space="preserve"> </w:t>
            </w:r>
            <w:r>
              <w:rPr>
                <w:rFonts w:hint="eastAsia" w:ascii="宋体" w:hAnsi="宋体" w:eastAsia="宋体" w:cs="宋体"/>
                <w:color w:val="auto"/>
                <w:kern w:val="0"/>
                <w:sz w:val="22"/>
                <w:szCs w:val="22"/>
                <w:lang w:val="en-US" w:eastAsia="zh-CN"/>
              </w:rPr>
              <w:t>不交纳</w:t>
            </w:r>
          </w:p>
          <w:p>
            <w:pPr>
              <w:pStyle w:val="23"/>
              <w:adjustRightInd w:val="0"/>
              <w:snapToGrid w:val="0"/>
              <w:spacing w:line="360" w:lineRule="auto"/>
              <w:jc w:val="left"/>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 xml:space="preserve">□ </w:t>
            </w:r>
            <w:r>
              <w:rPr>
                <w:rFonts w:hint="eastAsia" w:ascii="宋体" w:hAnsi="宋体" w:eastAsia="宋体" w:cs="宋体"/>
                <w:color w:val="auto"/>
                <w:kern w:val="0"/>
                <w:sz w:val="22"/>
                <w:szCs w:val="22"/>
                <w:lang w:val="en-US" w:eastAsia="zh-CN"/>
              </w:rPr>
              <w:t>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1185" w:type="dxa"/>
            <w:noWrap w:val="0"/>
            <w:vAlign w:val="center"/>
          </w:tcPr>
          <w:p>
            <w:pPr>
              <w:pStyle w:val="23"/>
              <w:tabs>
                <w:tab w:val="left" w:pos="265"/>
              </w:tabs>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22</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合同公证费</w:t>
            </w:r>
          </w:p>
        </w:tc>
        <w:tc>
          <w:tcPr>
            <w:tcW w:w="6232" w:type="dxa"/>
            <w:noWrap w:val="0"/>
            <w:vAlign w:val="center"/>
          </w:tcPr>
          <w:p>
            <w:pPr>
              <w:pStyle w:val="23"/>
              <w:adjustRightInd w:val="0"/>
              <w:snapToGrid w:val="0"/>
              <w:spacing w:line="360" w:lineRule="auto"/>
              <w:jc w:val="left"/>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w:t>
            </w:r>
            <w:r>
              <w:rPr>
                <w:rFonts w:hint="eastAsia" w:ascii="宋体" w:hAnsi="宋体" w:eastAsia="宋体" w:cs="宋体"/>
                <w:color w:val="auto"/>
                <w:kern w:val="0"/>
                <w:sz w:val="22"/>
                <w:szCs w:val="22"/>
                <w:lang w:val="en-US" w:eastAsia="zh-CN"/>
              </w:rPr>
              <w:t xml:space="preserve"> 不交纳</w:t>
            </w:r>
          </w:p>
          <w:p>
            <w:pPr>
              <w:pStyle w:val="23"/>
              <w:adjustRightInd w:val="0"/>
              <w:snapToGrid w:val="0"/>
              <w:spacing w:line="360" w:lineRule="auto"/>
              <w:jc w:val="left"/>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 xml:space="preserve">□ </w:t>
            </w:r>
            <w:r>
              <w:rPr>
                <w:rFonts w:hint="eastAsia" w:ascii="宋体" w:hAnsi="宋体" w:eastAsia="宋体" w:cs="宋体"/>
                <w:color w:val="auto"/>
                <w:kern w:val="0"/>
                <w:sz w:val="22"/>
                <w:szCs w:val="22"/>
                <w:lang w:val="en-US" w:eastAsia="zh-CN"/>
              </w:rPr>
              <w:t>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85" w:type="dxa"/>
            <w:noWrap w:val="0"/>
            <w:vAlign w:val="center"/>
          </w:tcPr>
          <w:p>
            <w:pPr>
              <w:pStyle w:val="23"/>
              <w:tabs>
                <w:tab w:val="left" w:pos="265"/>
              </w:tabs>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23</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中小型企业</w:t>
            </w:r>
          </w:p>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有关政策</w:t>
            </w:r>
          </w:p>
        </w:tc>
        <w:tc>
          <w:tcPr>
            <w:tcW w:w="6232" w:type="dxa"/>
            <w:noWrap w:val="0"/>
            <w:vAlign w:val="center"/>
          </w:tcPr>
          <w:p>
            <w:pPr>
              <w:pStyle w:val="23"/>
              <w:adjustRightInd w:val="0"/>
              <w:snapToGrid w:val="0"/>
              <w:spacing w:line="50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(1)根据财政部、工业和信息化部发布的关于印发《政府采购促</w:t>
            </w:r>
            <w:r>
              <w:rPr>
                <w:rFonts w:hint="eastAsia" w:ascii="宋体" w:hAnsi="宋体" w:eastAsia="宋体" w:cs="宋体"/>
                <w:color w:val="auto"/>
                <w:sz w:val="24"/>
                <w:szCs w:val="24"/>
                <w:lang w:val="en-US" w:eastAsia="zh-CN"/>
              </w:rPr>
              <w:t>进中小企业发展管理办法》的通知，财库[2020]46号）规定执行；</w:t>
            </w:r>
          </w:p>
          <w:p>
            <w:pPr>
              <w:pStyle w:val="23"/>
              <w:adjustRightInd w:val="0"/>
              <w:snapToGrid w:val="0"/>
              <w:spacing w:line="360" w:lineRule="auto"/>
              <w:jc w:val="left"/>
              <w:rPr>
                <w:rFonts w:hint="default" w:ascii="宋体" w:hAnsi="宋体" w:eastAsia="宋体" w:cs="宋体"/>
                <w:color w:val="auto"/>
                <w:sz w:val="22"/>
                <w:szCs w:val="22"/>
                <w:lang w:val="en-US" w:eastAsia="zh-CN"/>
              </w:rPr>
            </w:pPr>
            <w:r>
              <w:rPr>
                <w:rFonts w:hint="eastAsia" w:ascii="宋体" w:hAnsi="宋体" w:eastAsia="宋体" w:cs="宋体"/>
                <w:color w:val="auto"/>
                <w:sz w:val="24"/>
                <w:szCs w:val="24"/>
                <w:lang w:val="en-US" w:eastAsia="zh-CN"/>
              </w:rPr>
              <w:t>(2)价格扣除幅度：价格给予10%的扣除，计算投标报价分时，用扣除后的价格参与评审。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1185" w:type="dxa"/>
            <w:vMerge w:val="restart"/>
            <w:noWrap w:val="0"/>
            <w:vAlign w:val="center"/>
          </w:tcPr>
          <w:p>
            <w:pPr>
              <w:pStyle w:val="23"/>
              <w:tabs>
                <w:tab w:val="left" w:pos="265"/>
              </w:tabs>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w:t>
            </w:r>
          </w:p>
        </w:tc>
        <w:tc>
          <w:tcPr>
            <w:tcW w:w="2161" w:type="dxa"/>
            <w:vMerge w:val="restart"/>
            <w:noWrap w:val="0"/>
            <w:vAlign w:val="center"/>
          </w:tcPr>
          <w:p>
            <w:pPr>
              <w:pStyle w:val="23"/>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履约保证金</w:t>
            </w:r>
          </w:p>
        </w:tc>
        <w:tc>
          <w:tcPr>
            <w:tcW w:w="6232" w:type="dxa"/>
            <w:noWrap w:val="0"/>
            <w:vAlign w:val="center"/>
          </w:tcPr>
          <w:p>
            <w:pPr>
              <w:pStyle w:val="23"/>
              <w:adjustRightInd w:val="0"/>
              <w:snapToGrid w:val="0"/>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交纳方式：签订合同时双方协商确定;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1185" w:type="dxa"/>
            <w:vMerge w:val="continue"/>
            <w:noWrap w:val="0"/>
            <w:vAlign w:val="center"/>
          </w:tcPr>
          <w:p>
            <w:pPr>
              <w:pStyle w:val="23"/>
              <w:adjustRightInd w:val="0"/>
              <w:snapToGrid w:val="0"/>
              <w:spacing w:line="240" w:lineRule="auto"/>
              <w:jc w:val="center"/>
              <w:rPr>
                <w:rFonts w:hint="eastAsia" w:ascii="宋体" w:hAnsi="宋体" w:eastAsia="宋体" w:cs="宋体"/>
                <w:b/>
                <w:bCs/>
                <w:color w:val="auto"/>
                <w:sz w:val="21"/>
                <w:szCs w:val="21"/>
                <w:highlight w:val="none"/>
              </w:rPr>
            </w:pPr>
          </w:p>
        </w:tc>
        <w:tc>
          <w:tcPr>
            <w:tcW w:w="2161" w:type="dxa"/>
            <w:vMerge w:val="continue"/>
            <w:noWrap w:val="0"/>
            <w:vAlign w:val="center"/>
          </w:tcPr>
          <w:p>
            <w:pPr>
              <w:pStyle w:val="23"/>
              <w:adjustRightInd w:val="0"/>
              <w:snapToGrid w:val="0"/>
              <w:spacing w:line="240" w:lineRule="auto"/>
              <w:jc w:val="center"/>
              <w:rPr>
                <w:rFonts w:hint="eastAsia" w:ascii="宋体" w:hAnsi="宋体" w:eastAsia="宋体" w:cs="宋体"/>
                <w:b/>
                <w:bCs/>
                <w:color w:val="auto"/>
                <w:sz w:val="21"/>
                <w:szCs w:val="21"/>
                <w:highlight w:val="none"/>
              </w:rPr>
            </w:pPr>
          </w:p>
        </w:tc>
        <w:tc>
          <w:tcPr>
            <w:tcW w:w="6232" w:type="dxa"/>
            <w:noWrap w:val="0"/>
            <w:vAlign w:val="center"/>
          </w:tcPr>
          <w:p>
            <w:pPr>
              <w:pStyle w:val="23"/>
              <w:adjustRightInd w:val="0"/>
              <w:snapToGrid w:val="0"/>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交纳时间：签订合同时双方协商确定；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1185" w:type="dxa"/>
            <w:vMerge w:val="continue"/>
            <w:noWrap w:val="0"/>
            <w:vAlign w:val="center"/>
          </w:tcPr>
          <w:p>
            <w:pPr>
              <w:pStyle w:val="23"/>
              <w:adjustRightInd w:val="0"/>
              <w:snapToGrid w:val="0"/>
              <w:spacing w:line="240" w:lineRule="auto"/>
              <w:jc w:val="center"/>
              <w:rPr>
                <w:rFonts w:hint="eastAsia" w:ascii="宋体" w:hAnsi="宋体" w:eastAsia="宋体" w:cs="宋体"/>
                <w:b/>
                <w:bCs/>
                <w:color w:val="auto"/>
                <w:sz w:val="21"/>
                <w:szCs w:val="21"/>
                <w:highlight w:val="none"/>
              </w:rPr>
            </w:pPr>
          </w:p>
        </w:tc>
        <w:tc>
          <w:tcPr>
            <w:tcW w:w="2161" w:type="dxa"/>
            <w:vMerge w:val="continue"/>
            <w:noWrap w:val="0"/>
            <w:vAlign w:val="center"/>
          </w:tcPr>
          <w:p>
            <w:pPr>
              <w:pStyle w:val="23"/>
              <w:adjustRightInd w:val="0"/>
              <w:snapToGrid w:val="0"/>
              <w:spacing w:line="240" w:lineRule="auto"/>
              <w:jc w:val="center"/>
              <w:rPr>
                <w:rFonts w:hint="eastAsia" w:ascii="宋体" w:hAnsi="宋体" w:eastAsia="宋体" w:cs="宋体"/>
                <w:b/>
                <w:bCs/>
                <w:color w:val="auto"/>
                <w:sz w:val="21"/>
                <w:szCs w:val="21"/>
                <w:highlight w:val="none"/>
              </w:rPr>
            </w:pPr>
          </w:p>
        </w:tc>
        <w:tc>
          <w:tcPr>
            <w:tcW w:w="6232" w:type="dxa"/>
            <w:noWrap w:val="0"/>
            <w:vAlign w:val="center"/>
          </w:tcPr>
          <w:p>
            <w:pPr>
              <w:pStyle w:val="23"/>
              <w:adjustRightInd w:val="0"/>
              <w:snapToGrid w:val="0"/>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交纳金额：签订合同时双方协商确定。</w:t>
            </w:r>
            <w:bookmarkStart w:id="250" w:name="_GoBack"/>
            <w:bookmarkEnd w:id="250"/>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1185" w:type="dxa"/>
            <w:vMerge w:val="continue"/>
            <w:noWrap w:val="0"/>
            <w:vAlign w:val="center"/>
          </w:tcPr>
          <w:p>
            <w:pPr>
              <w:pStyle w:val="23"/>
              <w:adjustRightInd w:val="0"/>
              <w:snapToGrid w:val="0"/>
              <w:spacing w:line="240" w:lineRule="auto"/>
              <w:jc w:val="center"/>
              <w:rPr>
                <w:rFonts w:hint="eastAsia" w:ascii="宋体" w:hAnsi="宋体" w:eastAsia="宋体" w:cs="宋体"/>
                <w:b/>
                <w:bCs/>
                <w:color w:val="auto"/>
                <w:sz w:val="21"/>
                <w:szCs w:val="21"/>
                <w:highlight w:val="none"/>
              </w:rPr>
            </w:pPr>
          </w:p>
        </w:tc>
        <w:tc>
          <w:tcPr>
            <w:tcW w:w="2161" w:type="dxa"/>
            <w:vMerge w:val="continue"/>
            <w:noWrap w:val="0"/>
            <w:vAlign w:val="center"/>
          </w:tcPr>
          <w:p>
            <w:pPr>
              <w:pStyle w:val="23"/>
              <w:adjustRightInd w:val="0"/>
              <w:snapToGrid w:val="0"/>
              <w:spacing w:line="240" w:lineRule="auto"/>
              <w:jc w:val="center"/>
              <w:rPr>
                <w:rFonts w:hint="eastAsia" w:ascii="宋体" w:hAnsi="宋体" w:eastAsia="宋体" w:cs="宋体"/>
                <w:b/>
                <w:bCs/>
                <w:color w:val="auto"/>
                <w:sz w:val="21"/>
                <w:szCs w:val="21"/>
                <w:highlight w:val="none"/>
              </w:rPr>
            </w:pPr>
          </w:p>
        </w:tc>
        <w:tc>
          <w:tcPr>
            <w:tcW w:w="6232" w:type="dxa"/>
            <w:noWrap w:val="0"/>
            <w:vAlign w:val="center"/>
          </w:tcPr>
          <w:p>
            <w:pPr>
              <w:pStyle w:val="23"/>
              <w:adjustRightInd w:val="0"/>
              <w:snapToGrid w:val="0"/>
              <w:spacing w:line="360" w:lineRule="auto"/>
              <w:jc w:val="left"/>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收款单位：中标后由采购人提供</w:t>
            </w:r>
          </w:p>
          <w:p>
            <w:pPr>
              <w:pStyle w:val="23"/>
              <w:adjustRightInd w:val="0"/>
              <w:snapToGrid w:val="0"/>
              <w:spacing w:line="360" w:lineRule="auto"/>
              <w:jc w:val="left"/>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开户银行：中标后由采购人提供</w:t>
            </w:r>
          </w:p>
          <w:p>
            <w:pPr>
              <w:pStyle w:val="23"/>
              <w:adjustRightInd w:val="0"/>
              <w:snapToGrid w:val="0"/>
              <w:spacing w:line="360" w:lineRule="auto"/>
              <w:jc w:val="left"/>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银行账号：中标后由采购人提供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25</w:t>
            </w:r>
          </w:p>
        </w:tc>
        <w:tc>
          <w:tcPr>
            <w:tcW w:w="2161" w:type="dxa"/>
            <w:noWrap w:val="0"/>
            <w:vAlign w:val="center"/>
          </w:tcPr>
          <w:p>
            <w:pPr>
              <w:pStyle w:val="23"/>
              <w:adjustRightInd w:val="0"/>
              <w:snapToGrid w:val="0"/>
              <w:spacing w:line="24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服务期限</w:t>
            </w:r>
          </w:p>
        </w:tc>
        <w:tc>
          <w:tcPr>
            <w:tcW w:w="6232" w:type="dxa"/>
            <w:noWrap w:val="0"/>
            <w:vAlign w:val="center"/>
          </w:tcPr>
          <w:p>
            <w:pPr>
              <w:pStyle w:val="23"/>
              <w:adjustRightInd w:val="0"/>
              <w:snapToGrid w:val="0"/>
              <w:spacing w:line="360" w:lineRule="auto"/>
              <w:jc w:val="left"/>
              <w:rPr>
                <w:rFonts w:hint="default" w:ascii="宋体" w:hAnsi="宋体" w:eastAsia="宋体" w:cs="宋体"/>
                <w:b w:val="0"/>
                <w:bCs w:val="0"/>
                <w:color w:val="auto"/>
                <w:kern w:val="2"/>
                <w:sz w:val="22"/>
                <w:szCs w:val="22"/>
                <w:highlight w:val="none"/>
                <w:u w:val="none"/>
                <w:lang w:val="en-US" w:eastAsia="zh-CN" w:bidi="ar-SA"/>
              </w:rPr>
            </w:pPr>
            <w:r>
              <w:rPr>
                <w:rFonts w:hint="eastAsia" w:ascii="宋体" w:hAnsi="宋体" w:cs="宋体"/>
                <w:color w:val="auto"/>
                <w:sz w:val="24"/>
                <w:szCs w:val="24"/>
                <w:highlight w:val="none"/>
                <w:shd w:val="clear" w:color="auto" w:fill="FFFFFF"/>
                <w:rtl w:val="0"/>
                <w:lang w:val="en-US" w:eastAsia="zh-CN"/>
              </w:rPr>
              <w:t>120天</w:t>
            </w:r>
            <w:r>
              <w:rPr>
                <w:rFonts w:hint="eastAsia" w:ascii="宋体" w:hAnsi="宋体" w:eastAsia="宋体" w:cs="宋体"/>
                <w:color w:val="auto"/>
                <w:sz w:val="24"/>
                <w:szCs w:val="24"/>
                <w:highlight w:val="none"/>
                <w:shd w:val="clear" w:color="auto" w:fill="FFFFFF"/>
                <w:rtl w:val="0"/>
                <w:lang w:val="zh-TW" w:eastAsia="zh-TW"/>
              </w:rPr>
              <w:t>(具体以合同约定为准）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26</w:t>
            </w:r>
          </w:p>
        </w:tc>
        <w:tc>
          <w:tcPr>
            <w:tcW w:w="2161" w:type="dxa"/>
            <w:noWrap w:val="0"/>
            <w:vAlign w:val="center"/>
          </w:tcPr>
          <w:p>
            <w:pPr>
              <w:pStyle w:val="38"/>
              <w:adjustRightInd w:val="0"/>
              <w:snapToGrid w:val="0"/>
              <w:spacing w:line="240" w:lineRule="auto"/>
              <w:jc w:val="center"/>
              <w:rPr>
                <w:rFonts w:hint="eastAsia" w:ascii="宋体" w:hAnsi="宋体" w:eastAsia="宋体" w:cs="宋体"/>
                <w:b/>
                <w:bCs/>
                <w:color w:val="auto"/>
                <w:kern w:val="0"/>
                <w:sz w:val="21"/>
                <w:szCs w:val="21"/>
                <w:highlight w:val="yellow"/>
                <w:lang w:val="en-US" w:eastAsia="zh-CN" w:bidi="ar-SA"/>
              </w:rPr>
            </w:pPr>
            <w:r>
              <w:rPr>
                <w:rFonts w:hint="eastAsia" w:ascii="宋体" w:hAnsi="宋体" w:eastAsia="宋体" w:cs="宋体"/>
                <w:b/>
                <w:bCs/>
                <w:color w:val="auto"/>
                <w:kern w:val="0"/>
                <w:sz w:val="21"/>
                <w:szCs w:val="21"/>
                <w:highlight w:val="none"/>
                <w:lang w:val="en-US" w:eastAsia="zh-CN" w:bidi="ar-SA"/>
              </w:rPr>
              <w:t>服务标准</w:t>
            </w:r>
          </w:p>
        </w:tc>
        <w:tc>
          <w:tcPr>
            <w:tcW w:w="6232" w:type="dxa"/>
            <w:noWrap w:val="0"/>
            <w:vAlign w:val="center"/>
          </w:tcPr>
          <w:p>
            <w:pPr>
              <w:pStyle w:val="23"/>
              <w:adjustRightInd w:val="0"/>
              <w:snapToGrid w:val="0"/>
              <w:spacing w:line="360" w:lineRule="auto"/>
              <w:jc w:val="both"/>
              <w:rPr>
                <w:rFonts w:hint="default" w:ascii="宋体" w:hAnsi="宋体" w:eastAsia="宋体" w:cs="宋体"/>
                <w:b w:val="0"/>
                <w:bCs w:val="0"/>
                <w:color w:val="auto"/>
                <w:kern w:val="2"/>
                <w:sz w:val="22"/>
                <w:szCs w:val="22"/>
                <w:u w:val="none"/>
                <w:lang w:val="en-US" w:eastAsia="zh-CN" w:bidi="ar-SA"/>
              </w:rPr>
            </w:pPr>
            <w:r>
              <w:rPr>
                <w:rFonts w:hint="eastAsia" w:ascii="宋体" w:hAnsi="宋体" w:eastAsia="宋体" w:cs="宋体"/>
                <w:b w:val="0"/>
                <w:bCs w:val="0"/>
                <w:color w:val="auto"/>
                <w:kern w:val="2"/>
                <w:sz w:val="22"/>
                <w:szCs w:val="22"/>
                <w:u w:val="none"/>
                <w:lang w:val="en-US" w:eastAsia="zh-CN" w:bidi="ar-SA"/>
              </w:rPr>
              <w:t>详见第五章，服务需求。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1185" w:type="dxa"/>
            <w:noWrap w:val="0"/>
            <w:vAlign w:val="center"/>
          </w:tcPr>
          <w:p>
            <w:pPr>
              <w:pStyle w:val="38"/>
              <w:adjustRightInd w:val="0"/>
              <w:snapToGrid w:val="0"/>
              <w:spacing w:line="240" w:lineRule="auto"/>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27</w:t>
            </w:r>
          </w:p>
        </w:tc>
        <w:tc>
          <w:tcPr>
            <w:tcW w:w="2161" w:type="dxa"/>
            <w:noWrap w:val="0"/>
            <w:vAlign w:val="center"/>
          </w:tcPr>
          <w:p>
            <w:pPr>
              <w:pStyle w:val="38"/>
              <w:adjustRightInd w:val="0"/>
              <w:snapToGrid w:val="0"/>
              <w:spacing w:line="400" w:lineRule="exact"/>
              <w:jc w:val="center"/>
              <w:rPr>
                <w:rFonts w:hint="default"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bidi="ar-SA"/>
              </w:rPr>
              <w:t>服务质量</w:t>
            </w:r>
          </w:p>
        </w:tc>
        <w:tc>
          <w:tcPr>
            <w:tcW w:w="6232" w:type="dxa"/>
            <w:noWrap w:val="0"/>
            <w:vAlign w:val="center"/>
          </w:tcPr>
          <w:p>
            <w:pPr>
              <w:pStyle w:val="23"/>
              <w:adjustRightInd w:val="0"/>
              <w:snapToGrid w:val="0"/>
              <w:spacing w:line="360" w:lineRule="auto"/>
              <w:jc w:val="both"/>
              <w:rPr>
                <w:rFonts w:hint="default" w:ascii="宋体" w:hAnsi="宋体" w:eastAsia="宋体" w:cs="宋体"/>
                <w:b w:val="0"/>
                <w:bCs w:val="0"/>
                <w:color w:val="auto"/>
                <w:kern w:val="2"/>
                <w:sz w:val="22"/>
                <w:szCs w:val="22"/>
                <w:u w:val="none"/>
                <w:lang w:val="en-US" w:eastAsia="zh-CN" w:bidi="ar-SA"/>
              </w:rPr>
            </w:pPr>
            <w:r>
              <w:rPr>
                <w:rFonts w:hint="eastAsia" w:ascii="宋体" w:hAnsi="宋体" w:cs="宋体"/>
                <w:b w:val="0"/>
                <w:bCs w:val="0"/>
                <w:color w:val="auto"/>
                <w:kern w:val="2"/>
                <w:sz w:val="22"/>
                <w:szCs w:val="22"/>
                <w:u w:val="none"/>
                <w:lang w:val="en-US" w:eastAsia="zh-CN" w:bidi="ar-SA"/>
              </w:rPr>
              <w:t>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28</w:t>
            </w:r>
          </w:p>
        </w:tc>
        <w:tc>
          <w:tcPr>
            <w:tcW w:w="2161" w:type="dxa"/>
            <w:noWrap w:val="0"/>
            <w:vAlign w:val="center"/>
          </w:tcPr>
          <w:p>
            <w:pPr>
              <w:pStyle w:val="33"/>
              <w:keepNext w:val="0"/>
              <w:keepLines w:val="0"/>
              <w:pageBreakBefore w:val="0"/>
              <w:kinsoku/>
              <w:wordWrap/>
              <w:overflowPunct/>
              <w:topLinePunct w:val="0"/>
              <w:autoSpaceDE/>
              <w:autoSpaceDN/>
              <w:bidi w:val="0"/>
              <w:adjustRightInd w:val="0"/>
              <w:snapToGrid w:val="0"/>
              <w:spacing w:before="120" w:beforeLines="50" w:line="240" w:lineRule="auto"/>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0"/>
                <w:sz w:val="21"/>
                <w:szCs w:val="21"/>
                <w:lang w:val="en-US" w:eastAsia="zh-CN" w:bidi="ar-SA"/>
              </w:rPr>
              <w:t>付款方式</w:t>
            </w:r>
          </w:p>
        </w:tc>
        <w:tc>
          <w:tcPr>
            <w:tcW w:w="6232" w:type="dxa"/>
            <w:noWrap w:val="0"/>
            <w:vAlign w:val="center"/>
          </w:tcPr>
          <w:p>
            <w:pPr>
              <w:pStyle w:val="23"/>
              <w:adjustRightInd w:val="0"/>
              <w:snapToGrid w:val="0"/>
              <w:spacing w:line="360" w:lineRule="auto"/>
              <w:jc w:val="both"/>
              <w:rPr>
                <w:rFonts w:hint="eastAsia" w:ascii="宋体" w:hAnsi="宋体" w:eastAsia="宋体" w:cs="宋体"/>
                <w:b w:val="0"/>
                <w:bCs w:val="0"/>
                <w:color w:val="auto"/>
                <w:kern w:val="2"/>
                <w:sz w:val="22"/>
                <w:szCs w:val="22"/>
                <w:u w:val="none"/>
                <w:lang w:val="en-US" w:eastAsia="zh-CN" w:bidi="ar-SA"/>
              </w:rPr>
            </w:pPr>
            <w:r>
              <w:rPr>
                <w:rFonts w:hint="eastAsia" w:ascii="宋体" w:hAnsi="宋体" w:eastAsia="宋体" w:cs="宋体"/>
                <w:b w:val="0"/>
                <w:bCs w:val="0"/>
                <w:color w:val="auto"/>
                <w:kern w:val="2"/>
                <w:sz w:val="22"/>
                <w:szCs w:val="22"/>
                <w:u w:val="none"/>
                <w:lang w:val="en-US" w:eastAsia="zh-CN" w:bidi="ar-SA"/>
              </w:rPr>
              <w:t>签订合同时双方协商确定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185" w:type="dxa"/>
            <w:noWrap w:val="0"/>
            <w:vAlign w:val="center"/>
          </w:tcPr>
          <w:p>
            <w:pPr>
              <w:pStyle w:val="23"/>
              <w:adjustRightInd w:val="0"/>
              <w:snapToGrid w:val="0"/>
              <w:spacing w:line="240" w:lineRule="auto"/>
              <w:jc w:val="center"/>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29</w:t>
            </w:r>
          </w:p>
        </w:tc>
        <w:tc>
          <w:tcPr>
            <w:tcW w:w="2161" w:type="dxa"/>
            <w:noWrap w:val="0"/>
            <w:vAlign w:val="center"/>
          </w:tcPr>
          <w:p>
            <w:pPr>
              <w:pStyle w:val="33"/>
              <w:keepNext w:val="0"/>
              <w:keepLines w:val="0"/>
              <w:pageBreakBefore w:val="0"/>
              <w:kinsoku/>
              <w:wordWrap/>
              <w:overflowPunct/>
              <w:topLinePunct w:val="0"/>
              <w:autoSpaceDE/>
              <w:autoSpaceDN/>
              <w:bidi w:val="0"/>
              <w:adjustRightInd w:val="0"/>
              <w:snapToGrid w:val="0"/>
              <w:spacing w:before="120" w:beforeLines="50" w:line="240" w:lineRule="auto"/>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服务地点</w:t>
            </w:r>
          </w:p>
        </w:tc>
        <w:tc>
          <w:tcPr>
            <w:tcW w:w="6232" w:type="dxa"/>
            <w:noWrap w:val="0"/>
            <w:vAlign w:val="center"/>
          </w:tcPr>
          <w:p>
            <w:pPr>
              <w:pageBreakBefore w:val="0"/>
              <w:widowControl/>
              <w:kinsoku/>
              <w:wordWrap/>
              <w:overflowPunct w:val="0"/>
              <w:topLinePunct/>
              <w:autoSpaceDE/>
              <w:autoSpaceDN/>
              <w:bidi w:val="0"/>
              <w:adjustRightInd w:val="0"/>
              <w:snapToGrid w:val="0"/>
              <w:spacing w:line="360" w:lineRule="exact"/>
              <w:jc w:val="left"/>
              <w:textAlignment w:val="auto"/>
              <w:rPr>
                <w:rFonts w:hint="eastAsia" w:ascii="宋体" w:hAnsi="宋体" w:eastAsia="宋体" w:cs="宋体"/>
                <w:b w:val="0"/>
                <w:bCs w:val="0"/>
                <w:color w:val="auto"/>
                <w:kern w:val="2"/>
                <w:sz w:val="22"/>
                <w:szCs w:val="22"/>
                <w:u w:val="none"/>
                <w:lang w:val="en-US" w:eastAsia="zh-CN" w:bidi="ar-SA"/>
              </w:rPr>
            </w:pPr>
            <w:r>
              <w:rPr>
                <w:rFonts w:hint="eastAsia" w:ascii="宋体" w:hAnsi="宋体" w:eastAsia="宋体" w:cs="宋体"/>
                <w:b w:val="0"/>
                <w:bCs w:val="0"/>
                <w:color w:val="auto"/>
                <w:kern w:val="2"/>
                <w:sz w:val="22"/>
                <w:szCs w:val="22"/>
                <w:u w:val="none"/>
                <w:lang w:val="en-US" w:eastAsia="zh-CN" w:bidi="ar-SA"/>
              </w:rPr>
              <w:t>甲方指定地点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1" w:hRule="atLeast"/>
        </w:trPr>
        <w:tc>
          <w:tcPr>
            <w:tcW w:w="1185" w:type="dxa"/>
            <w:noWrap w:val="0"/>
            <w:vAlign w:val="center"/>
          </w:tcPr>
          <w:p>
            <w:pPr>
              <w:pStyle w:val="23"/>
              <w:adjustRightInd w:val="0"/>
              <w:snapToGrid w:val="0"/>
              <w:spacing w:line="240" w:lineRule="auto"/>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29</w:t>
            </w:r>
          </w:p>
        </w:tc>
        <w:tc>
          <w:tcPr>
            <w:tcW w:w="2161" w:type="dxa"/>
            <w:noWrap w:val="0"/>
            <w:vAlign w:val="center"/>
          </w:tcPr>
          <w:p>
            <w:pPr>
              <w:pStyle w:val="33"/>
              <w:keepNext w:val="0"/>
              <w:keepLines w:val="0"/>
              <w:pageBreakBefore w:val="0"/>
              <w:kinsoku/>
              <w:wordWrap/>
              <w:overflowPunct/>
              <w:topLinePunct w:val="0"/>
              <w:autoSpaceDE/>
              <w:autoSpaceDN/>
              <w:bidi w:val="0"/>
              <w:adjustRightInd w:val="0"/>
              <w:snapToGrid w:val="0"/>
              <w:spacing w:before="120" w:beforeLines="50" w:line="240" w:lineRule="auto"/>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rPr>
              <w:t>采购人认为应该补充的其他内容</w:t>
            </w:r>
          </w:p>
        </w:tc>
        <w:tc>
          <w:tcPr>
            <w:tcW w:w="6232"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2"/>
                <w:szCs w:val="22"/>
                <w:u w:val="none"/>
                <w:lang w:val="en-US" w:eastAsia="zh-CN"/>
              </w:rPr>
            </w:pPr>
            <w:r>
              <w:rPr>
                <w:rFonts w:hint="eastAsia" w:ascii="宋体" w:hAnsi="宋体" w:eastAsia="宋体" w:cs="宋体"/>
                <w:b w:val="0"/>
                <w:bCs w:val="0"/>
                <w:color w:val="auto"/>
                <w:sz w:val="22"/>
                <w:szCs w:val="22"/>
                <w:u w:val="none"/>
                <w:lang w:val="en-US" w:eastAsia="zh-CN"/>
              </w:rPr>
              <w:t>1、本项目为竞争性磋商，需进行二次报价，请各投标单位确认二次报价成功后方可离开电脑。（二次报价默认时长：30分钟）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85" w:type="dxa"/>
            <w:noWrap w:val="0"/>
            <w:vAlign w:val="center"/>
          </w:tcPr>
          <w:p>
            <w:pPr>
              <w:pStyle w:val="39"/>
              <w:adjustRightInd w:val="0"/>
              <w:snapToGrid w:val="0"/>
              <w:spacing w:line="240" w:lineRule="auto"/>
              <w:ind w:left="562" w:hanging="422" w:hangingChars="200"/>
              <w:contextualSpacing/>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注意</w:t>
            </w:r>
          </w:p>
          <w:p>
            <w:pPr>
              <w:pStyle w:val="39"/>
              <w:adjustRightInd w:val="0"/>
              <w:snapToGrid w:val="0"/>
              <w:spacing w:line="240" w:lineRule="auto"/>
              <w:ind w:left="562" w:hanging="422" w:hangingChars="200"/>
              <w:contextualSpacing/>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事项</w:t>
            </w:r>
          </w:p>
        </w:tc>
        <w:tc>
          <w:tcPr>
            <w:tcW w:w="8393" w:type="dxa"/>
            <w:gridSpan w:val="2"/>
            <w:noWrap w:val="0"/>
            <w:vAlign w:val="center"/>
          </w:tcPr>
          <w:p>
            <w:pPr>
              <w:pStyle w:val="39"/>
              <w:spacing w:line="360" w:lineRule="auto"/>
              <w:ind w:left="0" w:leftChars="0" w:firstLine="0" w:firstLineChars="0"/>
              <w:contextualSpacing/>
              <w:jc w:val="left"/>
              <w:rPr>
                <w:rFonts w:hint="eastAsia" w:ascii="宋体" w:hAnsi="宋体" w:eastAsia="宋体" w:cs="宋体"/>
                <w:b/>
                <w:bCs/>
                <w:color w:val="auto"/>
                <w:sz w:val="21"/>
                <w:szCs w:val="21"/>
                <w:lang w:eastAsia="zh-CN"/>
              </w:rPr>
            </w:pPr>
            <w:r>
              <w:rPr>
                <w:rFonts w:ascii="宋体" w:hAnsi="宋体" w:eastAsia="宋体" w:cs="宋体"/>
                <w:b/>
                <w:bCs/>
                <w:color w:val="auto"/>
                <w:sz w:val="21"/>
                <w:szCs w:val="21"/>
              </w:rPr>
              <w:t>1、</w:t>
            </w:r>
            <w:r>
              <w:rPr>
                <w:rFonts w:hint="eastAsia" w:ascii="宋体" w:hAnsi="宋体" w:cs="宋体"/>
                <w:b/>
                <w:bCs/>
                <w:color w:val="auto"/>
                <w:sz w:val="21"/>
                <w:szCs w:val="21"/>
                <w:lang w:eastAsia="zh-CN"/>
              </w:rPr>
              <w:t>供应商</w:t>
            </w:r>
            <w:r>
              <w:rPr>
                <w:rFonts w:ascii="宋体" w:hAnsi="宋体" w:eastAsia="宋体" w:cs="宋体"/>
                <w:b/>
                <w:bCs/>
                <w:color w:val="auto"/>
                <w:sz w:val="21"/>
                <w:szCs w:val="21"/>
              </w:rPr>
              <w:t>在编制投标文件前，应对招标文件的全部内容认真审阅并自行理解作出判断。对于</w:t>
            </w:r>
            <w:r>
              <w:rPr>
                <w:rFonts w:hint="eastAsia" w:ascii="宋体" w:hAnsi="宋体" w:cs="宋体"/>
                <w:b/>
                <w:bCs/>
                <w:color w:val="auto"/>
                <w:sz w:val="21"/>
                <w:szCs w:val="21"/>
                <w:lang w:eastAsia="zh-CN"/>
              </w:rPr>
              <w:t>供应商</w:t>
            </w:r>
            <w:r>
              <w:rPr>
                <w:rFonts w:ascii="宋体" w:hAnsi="宋体" w:eastAsia="宋体" w:cs="宋体"/>
                <w:b/>
                <w:bCs/>
                <w:color w:val="auto"/>
                <w:sz w:val="21"/>
                <w:szCs w:val="21"/>
              </w:rPr>
              <w:t>对招标文件的理解是否完全符合招标文件之规定，招标人不承诺承担任何责任。</w:t>
            </w:r>
          </w:p>
          <w:p>
            <w:pPr>
              <w:pStyle w:val="39"/>
              <w:wordWrap w:val="0"/>
              <w:adjustRightInd w:val="0"/>
              <w:snapToGrid w:val="0"/>
              <w:spacing w:line="360" w:lineRule="auto"/>
              <w:ind w:firstLine="0" w:firstLineChars="0"/>
              <w:contextualSpacing/>
              <w:jc w:val="left"/>
              <w:rPr>
                <w:rFonts w:hint="eastAsia" w:ascii="宋体" w:hAnsi="宋体" w:eastAsia="宋体" w:cs="宋体"/>
                <w:color w:val="auto"/>
                <w:sz w:val="21"/>
                <w:szCs w:val="21"/>
              </w:rPr>
            </w:pPr>
            <w:r>
              <w:rPr>
                <w:rFonts w:ascii="宋体" w:hAnsi="宋体" w:eastAsia="宋体" w:cs="宋体"/>
                <w:b/>
                <w:bCs/>
                <w:color w:val="auto"/>
                <w:sz w:val="21"/>
                <w:szCs w:val="21"/>
              </w:rPr>
              <w:t>2、因招标文件中可能存有的某些内容所引起的理解歧义可能导致的</w:t>
            </w:r>
            <w:r>
              <w:rPr>
                <w:rFonts w:hint="eastAsia" w:ascii="宋体" w:hAnsi="宋体" w:cs="宋体"/>
                <w:b/>
                <w:bCs/>
                <w:color w:val="auto"/>
                <w:sz w:val="21"/>
                <w:szCs w:val="21"/>
                <w:lang w:eastAsia="zh-CN"/>
              </w:rPr>
              <w:t>供应商</w:t>
            </w:r>
            <w:r>
              <w:rPr>
                <w:rFonts w:ascii="宋体" w:hAnsi="宋体" w:eastAsia="宋体" w:cs="宋体"/>
                <w:b/>
                <w:bCs/>
                <w:color w:val="auto"/>
                <w:sz w:val="21"/>
                <w:szCs w:val="21"/>
              </w:rPr>
              <w:t>所作出的不准确判断所带来的一切结果，招标人不承诺承担任何责任。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1185" w:type="dxa"/>
            <w:noWrap w:val="0"/>
            <w:vAlign w:val="center"/>
          </w:tcPr>
          <w:p>
            <w:pPr>
              <w:pStyle w:val="23"/>
              <w:adjustRightInd w:val="0"/>
              <w:snapToGrid w:val="0"/>
              <w:spacing w:line="24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备注</w:t>
            </w:r>
          </w:p>
        </w:tc>
        <w:tc>
          <w:tcPr>
            <w:tcW w:w="8393" w:type="dxa"/>
            <w:gridSpan w:val="2"/>
            <w:noWrap w:val="0"/>
            <w:vAlign w:val="center"/>
          </w:tcPr>
          <w:p>
            <w:pPr>
              <w:pStyle w:val="41"/>
              <w:widowControl w:val="0"/>
              <w:wordWrap w:val="0"/>
              <w:spacing w:before="0" w:beforeAutospacing="0" w:after="0" w:afterAutospacing="0" w:line="24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1、本项目实行网上投标，采用电子投标文件；</w:t>
            </w:r>
          </w:p>
          <w:p>
            <w:pPr>
              <w:pStyle w:val="41"/>
              <w:widowControl w:val="0"/>
              <w:wordWrap w:val="0"/>
              <w:spacing w:before="0" w:beforeAutospacing="0" w:after="0" w:afterAutospacing="0" w:line="24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各供应商应在开标前应确保成为新疆政府采购网正式注册入库供应商，并完成CA数字证书（符合国密标准）申领。因未注册入库、未办理CA数字证书等原因造成无法投标或投标失败等后果由供应商自行承担。有意向参与</w:t>
            </w:r>
            <w:r>
              <w:rPr>
                <w:rFonts w:hint="eastAsia" w:ascii="宋体" w:hAnsi="宋体" w:eastAsia="宋体" w:cs="宋体"/>
                <w:color w:val="auto"/>
                <w:kern w:val="2"/>
                <w:sz w:val="21"/>
                <w:szCs w:val="21"/>
                <w:lang w:val="en-US" w:eastAsia="zh-CN"/>
              </w:rPr>
              <w:t>新疆</w:t>
            </w:r>
            <w:r>
              <w:rPr>
                <w:rFonts w:hint="eastAsia" w:ascii="宋体" w:hAnsi="宋体" w:eastAsia="宋体" w:cs="宋体"/>
                <w:color w:val="auto"/>
                <w:kern w:val="2"/>
                <w:sz w:val="21"/>
                <w:szCs w:val="21"/>
              </w:rPr>
              <w:t>区域电子开评标的供应商，可访问新疆数字证书认证中心官方网站（https://www.xjca.com.cn/）或下载“新疆政务通”APP自行进行申领。如需咨询，请联系新疆CA服务热线0991-2819290；</w:t>
            </w:r>
          </w:p>
          <w:p>
            <w:pPr>
              <w:pStyle w:val="41"/>
              <w:widowControl w:val="0"/>
              <w:wordWrap w:val="0"/>
              <w:spacing w:before="0" w:beforeAutospacing="0" w:after="0" w:afterAutospacing="0" w:line="24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3、供应商将政采云电子交易客户端下载、安装完成后，可通过账号密码或CA登录客户端进行投标文件的制作。在使用政采云投标客户端时，建议使用WIN7及以上操作系统。客户端请至</w:t>
            </w:r>
            <w:r>
              <w:rPr>
                <w:rFonts w:hint="eastAsia" w:ascii="宋体" w:hAnsi="宋体" w:eastAsia="宋体" w:cs="宋体"/>
                <w:color w:val="auto"/>
                <w:kern w:val="2"/>
                <w:sz w:val="21"/>
                <w:szCs w:val="21"/>
                <w:lang w:val="en-US" w:eastAsia="zh-CN"/>
              </w:rPr>
              <w:t>新疆</w:t>
            </w:r>
            <w:r>
              <w:rPr>
                <w:rFonts w:hint="eastAsia" w:ascii="宋体" w:hAnsi="宋体" w:eastAsia="宋体" w:cs="宋体"/>
                <w:color w:val="auto"/>
                <w:kern w:val="2"/>
                <w:sz w:val="21"/>
                <w:szCs w:val="21"/>
              </w:rPr>
              <w:t>政府采购网（http://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23"/>
              <w:wordWrap w:val="0"/>
              <w:adjustRightInd w:val="0"/>
              <w:snapToGrid w:val="0"/>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4、供应商操作指南详见新疆采购网（http://ccgp-xinjiang.gov.cn/）—办事指南—操作指南。</w:t>
            </w:r>
          </w:p>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5、中标单位与采购人签订合同后3日内，须向我公司提供一份合同扫描件（PDF格式），备注项目名称及编号，发送至邮箱</w:t>
            </w:r>
            <w:r>
              <w:rPr>
                <w:rFonts w:hint="eastAsia" w:ascii="宋体" w:hAnsi="宋体" w:cs="宋体"/>
                <w:color w:val="auto"/>
                <w:kern w:val="2"/>
                <w:sz w:val="21"/>
                <w:szCs w:val="21"/>
                <w:lang w:val="en-US" w:eastAsia="zh-CN" w:bidi="ar-SA"/>
              </w:rPr>
              <w:t>1506002822</w:t>
            </w:r>
            <w:r>
              <w:rPr>
                <w:rFonts w:hint="eastAsia" w:ascii="宋体" w:hAnsi="宋体" w:eastAsia="宋体" w:cs="宋体"/>
                <w:color w:val="auto"/>
                <w:kern w:val="2"/>
                <w:sz w:val="21"/>
                <w:szCs w:val="21"/>
                <w:lang w:val="en-US" w:eastAsia="zh-CN" w:bidi="ar-SA"/>
              </w:rPr>
              <w:t>@qq.com。用于合同备案，逾期未提供，后果自负。</w:t>
            </w:r>
          </w:p>
        </w:tc>
      </w:tr>
    </w:tbl>
    <w:p>
      <w:pPr>
        <w:pStyle w:val="41"/>
        <w:widowControl w:val="0"/>
        <w:spacing w:before="0" w:beforeAutospacing="0" w:after="0" w:afterAutospacing="0" w:line="500" w:lineRule="exact"/>
        <w:jc w:val="both"/>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注：</w:t>
      </w:r>
    </w:p>
    <w:p>
      <w:pPr>
        <w:pStyle w:val="41"/>
        <w:widowControl w:val="0"/>
        <w:spacing w:before="0" w:beforeAutospacing="0" w:after="0" w:afterAutospacing="0" w:line="500" w:lineRule="exact"/>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1、本表内容与招标文件其它内容不一致的，应当以本表内容为准。</w:t>
      </w:r>
    </w:p>
    <w:p>
      <w:pPr>
        <w:pStyle w:val="41"/>
        <w:widowControl w:val="0"/>
        <w:spacing w:before="0" w:beforeAutospacing="0" w:after="0" w:afterAutospacing="0" w:line="500" w:lineRule="exact"/>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2、本表中“</w:t>
      </w:r>
      <w:r>
        <w:rPr>
          <w:rFonts w:hint="eastAsia" w:ascii="宋体" w:hAnsi="宋体" w:eastAsia="宋体" w:cs="宋体"/>
          <w:color w:val="auto"/>
          <w:kern w:val="2"/>
          <w:sz w:val="21"/>
          <w:szCs w:val="21"/>
        </w:rPr>
        <w:fldChar w:fldCharType="begin"/>
      </w:r>
      <w:r>
        <w:rPr>
          <w:rFonts w:hint="eastAsia" w:ascii="宋体" w:hAnsi="宋体" w:eastAsia="宋体" w:cs="宋体"/>
          <w:color w:val="auto"/>
          <w:kern w:val="2"/>
          <w:sz w:val="21"/>
          <w:szCs w:val="21"/>
        </w:rPr>
        <w:instrText xml:space="preserve"> eq \o\ac(</w:instrText>
      </w:r>
      <w:r>
        <w:rPr>
          <w:rFonts w:hint="eastAsia" w:ascii="宋体" w:hAnsi="宋体" w:eastAsia="宋体" w:cs="宋体"/>
          <w:color w:val="auto"/>
          <w:kern w:val="2"/>
          <w:position w:val="-4"/>
          <w:sz w:val="31"/>
          <w:szCs w:val="21"/>
        </w:rPr>
        <w:instrText xml:space="preserve">□</w:instrText>
      </w:r>
      <w:r>
        <w:rPr>
          <w:rFonts w:hint="eastAsia" w:ascii="宋体" w:hAnsi="宋体" w:eastAsia="宋体" w:cs="宋体"/>
          <w:color w:val="auto"/>
          <w:kern w:val="2"/>
          <w:position w:val="0"/>
          <w:sz w:val="21"/>
          <w:szCs w:val="21"/>
        </w:rPr>
        <w:instrText xml:space="preserve">,√)</w:instrText>
      </w:r>
      <w:r>
        <w:rPr>
          <w:rFonts w:hint="eastAsia" w:ascii="宋体" w:hAnsi="宋体" w:eastAsia="宋体" w:cs="宋体"/>
          <w:color w:val="auto"/>
          <w:kern w:val="2"/>
          <w:sz w:val="21"/>
          <w:szCs w:val="21"/>
        </w:rPr>
        <w:fldChar w:fldCharType="end"/>
      </w:r>
      <w:r>
        <w:rPr>
          <w:rFonts w:hint="eastAsia" w:ascii="宋体" w:hAnsi="宋体" w:eastAsia="宋体" w:cs="宋体"/>
          <w:color w:val="auto"/>
          <w:kern w:val="2"/>
          <w:sz w:val="21"/>
          <w:szCs w:val="21"/>
        </w:rPr>
        <w:t>”标示选择使用该项</w:t>
      </w:r>
    </w:p>
    <w:p>
      <w:pPr>
        <w:pStyle w:val="8"/>
        <w:pageBreakBefore w:val="0"/>
        <w:widowControl w:val="0"/>
        <w:kinsoku/>
        <w:wordWrap/>
        <w:overflowPunct/>
        <w:topLinePunct w:val="0"/>
        <w:autoSpaceDE/>
        <w:autoSpaceDN/>
        <w:bidi w:val="0"/>
        <w:spacing w:line="360" w:lineRule="auto"/>
        <w:ind w:left="0" w:leftChars="0" w:firstLine="482" w:firstLineChars="200"/>
        <w:contextualSpacing/>
        <w:jc w:val="center"/>
        <w:textAlignment w:val="auto"/>
        <w:rPr>
          <w:rFonts w:hint="eastAsia" w:ascii="宋体" w:hAnsi="宋体" w:cs="宋体"/>
          <w:b/>
          <w:color w:val="auto"/>
          <w:sz w:val="24"/>
          <w:szCs w:val="24"/>
          <w:lang w:val="en-US" w:eastAsia="zh-CN"/>
        </w:rPr>
      </w:pPr>
    </w:p>
    <w:p>
      <w:pPr>
        <w:pStyle w:val="8"/>
        <w:pageBreakBefore w:val="0"/>
        <w:widowControl w:val="0"/>
        <w:kinsoku/>
        <w:wordWrap/>
        <w:overflowPunct/>
        <w:topLinePunct w:val="0"/>
        <w:autoSpaceDE/>
        <w:autoSpaceDN/>
        <w:bidi w:val="0"/>
        <w:spacing w:line="360" w:lineRule="auto"/>
        <w:ind w:left="0" w:leftChars="0" w:firstLine="482" w:firstLineChars="200"/>
        <w:contextualSpacing/>
        <w:jc w:val="center"/>
        <w:textAlignment w:val="auto"/>
        <w:rPr>
          <w:rFonts w:hint="eastAsia" w:ascii="宋体" w:hAnsi="宋体" w:cs="宋体"/>
          <w:b/>
          <w:color w:val="auto"/>
          <w:sz w:val="24"/>
          <w:szCs w:val="24"/>
          <w:lang w:val="en-US" w:eastAsia="zh-CN"/>
        </w:rPr>
      </w:pPr>
    </w:p>
    <w:p>
      <w:pPr>
        <w:pStyle w:val="8"/>
        <w:pageBreakBefore w:val="0"/>
        <w:widowControl w:val="0"/>
        <w:kinsoku/>
        <w:wordWrap/>
        <w:overflowPunct/>
        <w:topLinePunct w:val="0"/>
        <w:autoSpaceDE/>
        <w:autoSpaceDN/>
        <w:bidi w:val="0"/>
        <w:spacing w:line="360" w:lineRule="auto"/>
        <w:ind w:left="0" w:leftChars="0" w:firstLine="482" w:firstLineChars="200"/>
        <w:contextualSpacing/>
        <w:jc w:val="center"/>
        <w:textAlignment w:val="auto"/>
        <w:rPr>
          <w:rFonts w:hint="eastAsia" w:ascii="宋体" w:hAnsi="宋体" w:cs="宋体"/>
          <w:b/>
          <w:color w:val="auto"/>
          <w:sz w:val="24"/>
          <w:szCs w:val="24"/>
          <w:lang w:val="en-US" w:eastAsia="zh-CN"/>
        </w:rPr>
      </w:pPr>
    </w:p>
    <w:p>
      <w:pPr>
        <w:pStyle w:val="8"/>
        <w:pageBreakBefore w:val="0"/>
        <w:widowControl w:val="0"/>
        <w:kinsoku/>
        <w:wordWrap/>
        <w:overflowPunct/>
        <w:topLinePunct w:val="0"/>
        <w:autoSpaceDE/>
        <w:autoSpaceDN/>
        <w:bidi w:val="0"/>
        <w:spacing w:line="360" w:lineRule="auto"/>
        <w:ind w:left="0" w:leftChars="0" w:firstLine="482" w:firstLineChars="200"/>
        <w:contextualSpacing/>
        <w:jc w:val="center"/>
        <w:textAlignment w:val="auto"/>
        <w:rPr>
          <w:rFonts w:hint="eastAsia" w:ascii="宋体" w:hAnsi="宋体" w:cs="宋体"/>
          <w:b/>
          <w:color w:val="auto"/>
          <w:sz w:val="24"/>
          <w:szCs w:val="24"/>
          <w:lang w:val="en-US" w:eastAsia="zh-CN"/>
        </w:rPr>
      </w:pPr>
    </w:p>
    <w:p>
      <w:pPr>
        <w:pStyle w:val="8"/>
        <w:pageBreakBefore w:val="0"/>
        <w:widowControl w:val="0"/>
        <w:kinsoku/>
        <w:wordWrap/>
        <w:overflowPunct/>
        <w:topLinePunct w:val="0"/>
        <w:autoSpaceDE/>
        <w:autoSpaceDN/>
        <w:bidi w:val="0"/>
        <w:spacing w:line="360" w:lineRule="auto"/>
        <w:ind w:left="0" w:leftChars="0" w:firstLine="482" w:firstLineChars="200"/>
        <w:contextualSpacing/>
        <w:jc w:val="center"/>
        <w:textAlignment w:val="auto"/>
        <w:rPr>
          <w:rFonts w:hint="eastAsia" w:ascii="宋体" w:hAnsi="宋体" w:cs="宋体"/>
          <w:b/>
          <w:color w:val="auto"/>
          <w:sz w:val="24"/>
          <w:szCs w:val="24"/>
          <w:lang w:val="en-US" w:eastAsia="zh-CN"/>
        </w:rPr>
      </w:pPr>
    </w:p>
    <w:p>
      <w:pPr>
        <w:pStyle w:val="8"/>
        <w:pageBreakBefore w:val="0"/>
        <w:widowControl w:val="0"/>
        <w:kinsoku/>
        <w:wordWrap/>
        <w:overflowPunct/>
        <w:topLinePunct w:val="0"/>
        <w:autoSpaceDE/>
        <w:autoSpaceDN/>
        <w:bidi w:val="0"/>
        <w:spacing w:line="360" w:lineRule="auto"/>
        <w:ind w:left="0" w:leftChars="0" w:firstLine="482" w:firstLineChars="200"/>
        <w:contextualSpacing/>
        <w:jc w:val="center"/>
        <w:textAlignment w:val="auto"/>
        <w:rPr>
          <w:rFonts w:hint="eastAsia" w:ascii="宋体" w:hAnsi="宋体" w:cs="宋体"/>
          <w:b/>
          <w:color w:val="auto"/>
          <w:sz w:val="24"/>
          <w:szCs w:val="24"/>
          <w:lang w:val="en-US" w:eastAsia="zh-CN"/>
        </w:rPr>
      </w:pPr>
    </w:p>
    <w:p>
      <w:pPr>
        <w:pStyle w:val="8"/>
        <w:pageBreakBefore w:val="0"/>
        <w:widowControl w:val="0"/>
        <w:kinsoku/>
        <w:wordWrap/>
        <w:overflowPunct/>
        <w:topLinePunct w:val="0"/>
        <w:autoSpaceDE/>
        <w:autoSpaceDN/>
        <w:bidi w:val="0"/>
        <w:spacing w:line="360" w:lineRule="auto"/>
        <w:ind w:left="0" w:leftChars="0" w:firstLine="482" w:firstLineChars="200"/>
        <w:contextualSpacing/>
        <w:jc w:val="center"/>
        <w:textAlignment w:val="auto"/>
        <w:rPr>
          <w:rFonts w:hint="eastAsia" w:ascii="宋体" w:hAnsi="宋体" w:cs="宋体"/>
          <w:b/>
          <w:color w:val="auto"/>
          <w:sz w:val="24"/>
          <w:szCs w:val="24"/>
          <w:lang w:val="en-US" w:eastAsia="zh-CN"/>
        </w:rPr>
      </w:pPr>
    </w:p>
    <w:p>
      <w:pPr>
        <w:pStyle w:val="8"/>
        <w:pageBreakBefore w:val="0"/>
        <w:widowControl w:val="0"/>
        <w:kinsoku/>
        <w:wordWrap/>
        <w:overflowPunct/>
        <w:topLinePunct w:val="0"/>
        <w:autoSpaceDE/>
        <w:autoSpaceDN/>
        <w:bidi w:val="0"/>
        <w:spacing w:line="360" w:lineRule="auto"/>
        <w:ind w:left="0" w:leftChars="0" w:firstLine="482" w:firstLineChars="200"/>
        <w:contextualSpacing/>
        <w:jc w:val="center"/>
        <w:textAlignment w:val="auto"/>
        <w:rPr>
          <w:rFonts w:hint="eastAsia" w:ascii="宋体" w:hAnsi="宋体" w:cs="宋体"/>
          <w:b/>
          <w:color w:val="auto"/>
          <w:sz w:val="24"/>
          <w:szCs w:val="24"/>
          <w:lang w:val="en-US" w:eastAsia="zh-CN"/>
        </w:rPr>
      </w:pPr>
    </w:p>
    <w:p>
      <w:pPr>
        <w:pStyle w:val="8"/>
        <w:pageBreakBefore w:val="0"/>
        <w:widowControl w:val="0"/>
        <w:kinsoku/>
        <w:wordWrap/>
        <w:overflowPunct/>
        <w:topLinePunct w:val="0"/>
        <w:autoSpaceDE/>
        <w:autoSpaceDN/>
        <w:bidi w:val="0"/>
        <w:spacing w:line="360" w:lineRule="auto"/>
        <w:ind w:left="0" w:leftChars="0" w:firstLine="482" w:firstLineChars="200"/>
        <w:contextualSpacing/>
        <w:jc w:val="center"/>
        <w:textAlignment w:val="auto"/>
        <w:rPr>
          <w:rFonts w:hint="eastAsia" w:ascii="宋体" w:hAnsi="宋体" w:cs="宋体"/>
          <w:b/>
          <w:color w:val="auto"/>
          <w:sz w:val="24"/>
          <w:szCs w:val="24"/>
          <w:lang w:val="en-US" w:eastAsia="zh-CN"/>
        </w:rPr>
      </w:pPr>
    </w:p>
    <w:p>
      <w:pPr>
        <w:pStyle w:val="8"/>
        <w:pageBreakBefore w:val="0"/>
        <w:widowControl w:val="0"/>
        <w:kinsoku/>
        <w:wordWrap/>
        <w:overflowPunct/>
        <w:topLinePunct w:val="0"/>
        <w:autoSpaceDE/>
        <w:autoSpaceDN/>
        <w:bidi w:val="0"/>
        <w:spacing w:line="360" w:lineRule="auto"/>
        <w:ind w:left="0" w:leftChars="0" w:firstLine="482" w:firstLineChars="200"/>
        <w:contextualSpacing/>
        <w:jc w:val="center"/>
        <w:textAlignment w:val="auto"/>
        <w:rPr>
          <w:rFonts w:hint="eastAsia" w:ascii="宋体" w:hAnsi="宋体" w:cs="宋体"/>
          <w:b/>
          <w:color w:val="auto"/>
          <w:sz w:val="24"/>
          <w:szCs w:val="24"/>
          <w:lang w:val="en-US" w:eastAsia="zh-CN"/>
        </w:rPr>
      </w:pPr>
    </w:p>
    <w:p>
      <w:pPr>
        <w:pStyle w:val="8"/>
        <w:pageBreakBefore w:val="0"/>
        <w:widowControl w:val="0"/>
        <w:kinsoku/>
        <w:wordWrap/>
        <w:overflowPunct/>
        <w:topLinePunct w:val="0"/>
        <w:autoSpaceDE/>
        <w:autoSpaceDN/>
        <w:bidi w:val="0"/>
        <w:spacing w:line="360" w:lineRule="auto"/>
        <w:contextualSpacing/>
        <w:jc w:val="both"/>
        <w:textAlignment w:val="auto"/>
        <w:rPr>
          <w:rFonts w:hint="eastAsia" w:ascii="宋体" w:hAnsi="宋体" w:cs="宋体"/>
          <w:b/>
          <w:color w:val="auto"/>
          <w:sz w:val="24"/>
          <w:szCs w:val="24"/>
          <w:lang w:val="en-US" w:eastAsia="zh-CN"/>
        </w:rPr>
      </w:pPr>
    </w:p>
    <w:p>
      <w:pP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br w:type="page"/>
      </w:r>
    </w:p>
    <w:p>
      <w:pPr>
        <w:pStyle w:val="8"/>
        <w:pageBreakBefore w:val="0"/>
        <w:widowControl w:val="0"/>
        <w:kinsoku/>
        <w:wordWrap/>
        <w:overflowPunct/>
        <w:topLinePunct w:val="0"/>
        <w:autoSpaceDE/>
        <w:autoSpaceDN/>
        <w:bidi w:val="0"/>
        <w:spacing w:line="360" w:lineRule="auto"/>
        <w:ind w:left="0" w:leftChars="0" w:firstLine="482" w:firstLineChars="200"/>
        <w:contextualSpacing/>
        <w:jc w:val="center"/>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一、说明</w:t>
      </w:r>
    </w:p>
    <w:p>
      <w:pPr>
        <w:pStyle w:val="8"/>
        <w:pageBreakBefore w:val="0"/>
        <w:widowControl w:val="0"/>
        <w:kinsoku/>
        <w:wordWrap/>
        <w:overflowPunct/>
        <w:topLinePunct w:val="0"/>
        <w:autoSpaceDE/>
        <w:autoSpaceDN/>
        <w:bidi w:val="0"/>
        <w:spacing w:line="360" w:lineRule="auto"/>
        <w:ind w:left="0" w:leftChars="0" w:firstLine="482" w:firstLineChars="200"/>
        <w:contextualSpacing/>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1.1适用范围</w:t>
      </w:r>
    </w:p>
    <w:p>
      <w:pPr>
        <w:pStyle w:val="8"/>
        <w:pageBreakBefore w:val="0"/>
        <w:widowControl w:val="0"/>
        <w:kinsoku/>
        <w:wordWrap/>
        <w:overflowPunct/>
        <w:topLinePunct w:val="0"/>
        <w:autoSpaceDE/>
        <w:autoSpaceDN/>
        <w:bidi w:val="0"/>
        <w:spacing w:line="360" w:lineRule="auto"/>
        <w:ind w:left="0" w:leftChars="0" w:firstLine="482" w:firstLineChars="200"/>
        <w:contextualSpacing/>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1.1适用范围</w:t>
      </w:r>
    </w:p>
    <w:p>
      <w:pPr>
        <w:pStyle w:val="8"/>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.1本磋商文件仅适用于本磋商中所述项目的货物及相关服务的采购。</w:t>
      </w:r>
    </w:p>
    <w:p>
      <w:pPr>
        <w:pStyle w:val="8"/>
        <w:pageBreakBefore w:val="0"/>
        <w:widowControl w:val="0"/>
        <w:kinsoku/>
        <w:wordWrap/>
        <w:overflowPunct/>
        <w:topLinePunct w:val="0"/>
        <w:autoSpaceDE/>
        <w:autoSpaceDN/>
        <w:bidi w:val="0"/>
        <w:spacing w:line="360" w:lineRule="auto"/>
        <w:ind w:left="0" w:leftChars="0" w:firstLine="482" w:firstLineChars="200"/>
        <w:contextualSpacing/>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1.2定义</w:t>
      </w:r>
    </w:p>
    <w:p>
      <w:pPr>
        <w:pStyle w:val="8"/>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1.2.1“采购人”是指：详见供应商须知前附表.</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1.2.2“采购代理机构”是指：详见供应商须知前附表.</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1.2.3“监管部门”是指：详见供应商须知前附表.</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1.2.4 “供应商”是指：响应磋商文件要求并且符合磋商文件规定资格条件和参加竞争性磋商的法人、其他组织或者自然人。</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1.2.5“电子响应文件”是指：利用新疆政府采购网提供的“投标文件制作工具”编制加密的响应文件。</w:t>
      </w:r>
    </w:p>
    <w:p>
      <w:pPr>
        <w:pStyle w:val="8"/>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1.2.6“成交供应商”是指: 是指经磋商小组评审，授予合同的供应商。</w:t>
      </w:r>
    </w:p>
    <w:p>
      <w:pPr>
        <w:pStyle w:val="8"/>
        <w:pageBreakBefore w:val="0"/>
        <w:kinsoku/>
        <w:wordWrap/>
        <w:overflowPunct/>
        <w:topLinePunct w:val="0"/>
        <w:autoSpaceDE/>
        <w:autoSpaceDN/>
        <w:bidi w:val="0"/>
        <w:adjustRightInd w:val="0"/>
        <w:snapToGrid w:val="0"/>
        <w:spacing w:before="120" w:beforeLines="50" w:after="120"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1.2.7采购人和采购代理机构统称为招标采购单位。</w:t>
      </w:r>
    </w:p>
    <w:p>
      <w:pPr>
        <w:pStyle w:val="8"/>
        <w:pageBreakBefore w:val="0"/>
        <w:kinsoku/>
        <w:wordWrap/>
        <w:overflowPunct/>
        <w:topLinePunct w:val="0"/>
        <w:autoSpaceDE/>
        <w:autoSpaceDN/>
        <w:bidi w:val="0"/>
        <w:spacing w:line="360" w:lineRule="auto"/>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1.3 货物和服务</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宋体" w:hAnsi="宋体" w:eastAsia="宋体" w:cs="宋体"/>
          <w:snapToGrid w:val="0"/>
          <w:color w:val="auto"/>
          <w:kern w:val="0"/>
          <w:sz w:val="24"/>
          <w:szCs w:val="24"/>
        </w:rPr>
        <w:t>提供的货物必须是其合法生产的符合国家有关标准要求的货物，并能够按照合同规定的品牌、产地、质量、价格和有效期等履约。</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1.3.2“服务”是指：除货物和工程以外的其他政府采购对象。包括：政府自身需要的服务和政府向社会公众提供的公共服务。</w:t>
      </w:r>
    </w:p>
    <w:p>
      <w:pPr>
        <w:pStyle w:val="8"/>
        <w:pageBreakBefore w:val="0"/>
        <w:kinsoku/>
        <w:wordWrap/>
        <w:overflowPunct/>
        <w:topLinePunct w:val="0"/>
        <w:autoSpaceDE/>
        <w:autoSpaceDN/>
        <w:bidi w:val="0"/>
        <w:spacing w:line="360" w:lineRule="auto"/>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1.4 磋商费用</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bookmarkStart w:id="51" w:name="_Toc293736011"/>
      <w:bookmarkStart w:id="52" w:name="_Toc293736054"/>
      <w:bookmarkStart w:id="53" w:name="_Toc18317"/>
      <w:bookmarkStart w:id="54" w:name="_Toc256000003"/>
      <w:bookmarkStart w:id="55" w:name="_Toc3092"/>
      <w:bookmarkStart w:id="56" w:name="_Toc446599311"/>
      <w:bookmarkStart w:id="57" w:name="_Toc293738992"/>
      <w:r>
        <w:rPr>
          <w:rFonts w:hint="eastAsia" w:ascii="宋体" w:hAnsi="宋体" w:eastAsia="宋体" w:cs="宋体"/>
          <w:color w:val="auto"/>
          <w:sz w:val="24"/>
          <w:szCs w:val="24"/>
        </w:rPr>
        <w:t>1.4.1供应商应承担所有与准备和参加竞争性磋商有关的费用。不论磋商的结果如何，采购单位均无义务和责任承担这些费用。</w:t>
      </w:r>
    </w:p>
    <w:p>
      <w:pPr>
        <w:pStyle w:val="8"/>
        <w:keepNext/>
        <w:keepLines/>
        <w:pageBreakBefore w:val="0"/>
        <w:kinsoku/>
        <w:wordWrap/>
        <w:overflowPunct/>
        <w:topLinePunct w:val="0"/>
        <w:autoSpaceDE/>
        <w:autoSpaceDN/>
        <w:bidi w:val="0"/>
        <w:adjustRightInd w:val="0"/>
        <w:snapToGrid w:val="0"/>
        <w:spacing w:line="360" w:lineRule="auto"/>
        <w:contextualSpacing/>
        <w:jc w:val="center"/>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二、磋商文件</w:t>
      </w:r>
      <w:bookmarkEnd w:id="51"/>
      <w:bookmarkEnd w:id="52"/>
      <w:bookmarkEnd w:id="53"/>
      <w:bookmarkEnd w:id="54"/>
      <w:bookmarkEnd w:id="55"/>
      <w:bookmarkEnd w:id="56"/>
      <w:bookmarkEnd w:id="57"/>
    </w:p>
    <w:p>
      <w:pPr>
        <w:pStyle w:val="8"/>
        <w:pageBreakBefore w:val="0"/>
        <w:kinsoku/>
        <w:wordWrap/>
        <w:overflowPunct/>
        <w:topLinePunct w:val="0"/>
        <w:autoSpaceDE/>
        <w:autoSpaceDN/>
        <w:bidi w:val="0"/>
        <w:spacing w:line="360" w:lineRule="auto"/>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2.1 磋商文件的构成</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2.1.1磋商文件由下列文件以及在采购过程中发出的修正和补充文件组成：</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(1)磋商公告；</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(2)供应商须知；</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(3)采购项目技术规格、参数及相关服务要求；</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(4)评审方法、步骤、标准；</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(5)合同格式及合同条款；</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(6)响应文件格式；</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(7)在磋商过程中由采购单位发出的澄清和补充文件等。</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pPr>
        <w:pStyle w:val="8"/>
        <w:pageBreakBefore w:val="0"/>
        <w:kinsoku/>
        <w:wordWrap/>
        <w:overflowPunct/>
        <w:topLinePunct w:val="0"/>
        <w:autoSpaceDE/>
        <w:autoSpaceDN/>
        <w:bidi w:val="0"/>
        <w:spacing w:line="360" w:lineRule="auto"/>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2.2. 磋商文件的澄清</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2.2.1供应商应仔细阅读和检查磋商文件的全部内容。供应商若对磋商文件有任何疑问，均应在响应文件递交截止时间5日前，按磋商公告中的联系地址以书面形式送达采购代理机构，采购代理机构将以书面形式予以答复。答复中包括原提出的问题，但不包括问题的来源。</w:t>
      </w:r>
    </w:p>
    <w:p>
      <w:pPr>
        <w:pStyle w:val="8"/>
        <w:pageBreakBefore w:val="0"/>
        <w:kinsoku/>
        <w:wordWrap/>
        <w:overflowPunct/>
        <w:topLinePunct w:val="0"/>
        <w:autoSpaceDE/>
        <w:autoSpaceDN/>
        <w:bidi w:val="0"/>
        <w:spacing w:line="360" w:lineRule="auto"/>
        <w:ind w:firstLine="460" w:firstLineChars="202"/>
        <w:jc w:val="left"/>
        <w:rPr>
          <w:rFonts w:hint="eastAsia" w:ascii="宋体" w:hAnsi="宋体" w:eastAsia="宋体" w:cs="宋体"/>
          <w:color w:val="auto"/>
          <w:sz w:val="24"/>
          <w:szCs w:val="24"/>
        </w:rPr>
      </w:pPr>
      <w:r>
        <w:rPr>
          <w:rFonts w:hint="eastAsia" w:ascii="宋体" w:hAnsi="宋体" w:eastAsia="宋体" w:cs="宋体"/>
          <w:color w:val="auto"/>
          <w:spacing w:val="-6"/>
          <w:sz w:val="24"/>
          <w:szCs w:val="24"/>
        </w:rPr>
        <w:t>2.2.2</w:t>
      </w:r>
      <w:r>
        <w:rPr>
          <w:rFonts w:hint="eastAsia" w:ascii="宋体" w:hAnsi="宋体" w:eastAsia="宋体" w:cs="宋体"/>
          <w:color w:val="auto"/>
          <w:sz w:val="24"/>
          <w:szCs w:val="24"/>
        </w:rPr>
        <w:t>供应商在本项目采购公告期限届满之日起5个工作日内未对磋商文件提出异议的，采购单位将视其为同意。在规定的时间后就磋商文件内容提出的质疑将不予受理。</w:t>
      </w:r>
    </w:p>
    <w:p>
      <w:pPr>
        <w:pStyle w:val="8"/>
        <w:pageBreakBefore w:val="0"/>
        <w:kinsoku/>
        <w:wordWrap/>
        <w:overflowPunct/>
        <w:topLinePunct w:val="0"/>
        <w:autoSpaceDE/>
        <w:autoSpaceDN/>
        <w:bidi w:val="0"/>
        <w:spacing w:line="360" w:lineRule="auto"/>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2.3. 磋商文件的修改</w:t>
      </w:r>
    </w:p>
    <w:p>
      <w:pPr>
        <w:pStyle w:val="8"/>
        <w:pageBreakBefore w:val="0"/>
        <w:kinsoku/>
        <w:wordWrap/>
        <w:overflowPunct/>
        <w:topLinePunct w:val="0"/>
        <w:autoSpaceDE/>
        <w:autoSpaceDN/>
        <w:bidi w:val="0"/>
        <w:spacing w:line="360" w:lineRule="auto"/>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2.3.1采购代理机构可以对已发出的磋商文件进行必要的澄清或者修改。</w:t>
      </w:r>
      <w:r>
        <w:rPr>
          <w:rFonts w:hint="eastAsia" w:ascii="宋体" w:hAnsi="宋体" w:eastAsia="宋体" w:cs="宋体"/>
          <w:color w:val="auto"/>
          <w:sz w:val="24"/>
          <w:szCs w:val="24"/>
        </w:rPr>
        <w:t xml:space="preserve">澄清或者修改的内容可能影响响应文件编制的，采购单位将在响应文件递交截止时间五日前，以书面通知已领取磋商文件的潜在供应商。 </w:t>
      </w:r>
    </w:p>
    <w:p>
      <w:pPr>
        <w:pStyle w:val="8"/>
        <w:pageBreakBefore w:val="0"/>
        <w:kinsoku/>
        <w:wordWrap/>
        <w:overflowPunct/>
        <w:topLinePunct w:val="0"/>
        <w:autoSpaceDE/>
        <w:autoSpaceDN/>
        <w:bidi w:val="0"/>
        <w:spacing w:line="360" w:lineRule="auto"/>
        <w:ind w:firstLine="460" w:firstLineChars="202"/>
        <w:jc w:val="left"/>
        <w:rPr>
          <w:rFonts w:hint="eastAsia" w:ascii="宋体" w:hAnsi="宋体" w:eastAsia="宋体" w:cs="宋体"/>
          <w:color w:val="auto"/>
          <w:sz w:val="24"/>
          <w:szCs w:val="24"/>
        </w:rPr>
      </w:pPr>
      <w:r>
        <w:rPr>
          <w:rFonts w:hint="eastAsia" w:ascii="宋体" w:hAnsi="宋体" w:eastAsia="宋体" w:cs="宋体"/>
          <w:color w:val="auto"/>
          <w:spacing w:val="-6"/>
          <w:sz w:val="24"/>
          <w:szCs w:val="24"/>
        </w:rPr>
        <w:t>2.3.2澄清或者修改的内容是磋商文件的组成部分</w:t>
      </w:r>
      <w:r>
        <w:rPr>
          <w:rFonts w:hint="eastAsia" w:ascii="宋体" w:hAnsi="宋体" w:eastAsia="宋体" w:cs="宋体"/>
          <w:color w:val="auto"/>
          <w:sz w:val="24"/>
          <w:szCs w:val="24"/>
        </w:rPr>
        <w:t>，对供应商具有约束力。</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2.3.3为使供应商有充足的时间对磋商文件的修改部分进行研究，</w:t>
      </w:r>
      <w:r>
        <w:rPr>
          <w:rFonts w:hint="eastAsia" w:ascii="宋体" w:hAnsi="宋体" w:eastAsia="宋体" w:cs="宋体"/>
          <w:color w:val="auto"/>
          <w:spacing w:val="-6"/>
          <w:sz w:val="24"/>
          <w:szCs w:val="24"/>
        </w:rPr>
        <w:t>采购代理机构</w:t>
      </w:r>
      <w:r>
        <w:rPr>
          <w:rFonts w:hint="eastAsia" w:ascii="宋体" w:hAnsi="宋体" w:eastAsia="宋体" w:cs="宋体"/>
          <w:color w:val="auto"/>
          <w:sz w:val="24"/>
          <w:szCs w:val="24"/>
        </w:rPr>
        <w:t>可适当推迟响应文件递交截止时间，并以书面通知所有登记备案并领取了磋商文件的潜在供应商。</w:t>
      </w:r>
    </w:p>
    <w:p>
      <w:pPr>
        <w:pStyle w:val="8"/>
        <w:pageBreakBefore w:val="0"/>
        <w:kinsoku/>
        <w:wordWrap/>
        <w:overflowPunct/>
        <w:topLinePunct w:val="0"/>
        <w:autoSpaceDE/>
        <w:autoSpaceDN/>
        <w:bidi w:val="0"/>
        <w:spacing w:line="360" w:lineRule="auto"/>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2.3.4因供应商原因未及时获知澄清、修改或补充内容而导致的任何后果将由供应商自行承担。</w:t>
      </w:r>
    </w:p>
    <w:p>
      <w:pPr>
        <w:pStyle w:val="42"/>
        <w:pageBreakBefore w:val="0"/>
        <w:kinsoku/>
        <w:wordWrap/>
        <w:overflowPunct/>
        <w:topLinePunct w:val="0"/>
        <w:autoSpaceDE/>
        <w:autoSpaceDN/>
        <w:bidi w:val="0"/>
        <w:spacing w:before="0" w:after="0" w:line="360" w:lineRule="auto"/>
        <w:ind w:left="0" w:leftChars="0"/>
        <w:rPr>
          <w:rFonts w:hint="eastAsia" w:ascii="宋体" w:hAnsi="宋体" w:eastAsia="宋体" w:cs="宋体"/>
          <w:b/>
          <w:bCs/>
          <w:color w:val="auto"/>
          <w:sz w:val="24"/>
          <w:szCs w:val="24"/>
        </w:rPr>
      </w:pPr>
      <w:bookmarkStart w:id="58" w:name="_Toc256000004"/>
      <w:bookmarkStart w:id="59" w:name="_Toc256000005"/>
      <w:bookmarkStart w:id="60" w:name="_Toc293736013"/>
      <w:bookmarkStart w:id="61" w:name="_Toc293738994"/>
      <w:bookmarkStart w:id="62" w:name="_Toc293736056"/>
      <w:bookmarkStart w:id="63" w:name="_Toc446599313"/>
      <w:r>
        <w:rPr>
          <w:rFonts w:hint="eastAsia" w:ascii="宋体" w:hAnsi="宋体" w:eastAsia="宋体" w:cs="宋体"/>
          <w:b/>
          <w:bCs/>
          <w:color w:val="auto"/>
          <w:sz w:val="24"/>
          <w:szCs w:val="24"/>
        </w:rPr>
        <w:t>三、响应文件的编制和数量</w:t>
      </w:r>
      <w:bookmarkEnd w:id="58"/>
      <w:bookmarkEnd w:id="59"/>
    </w:p>
    <w:p>
      <w:pPr>
        <w:pStyle w:val="46"/>
        <w:pageBreakBefore w:val="0"/>
        <w:kinsoku/>
        <w:wordWrap/>
        <w:overflowPunct/>
        <w:topLinePunct w:val="0"/>
        <w:autoSpaceDE/>
        <w:autoSpaceDN/>
        <w:bidi w:val="0"/>
        <w:spacing w:line="360" w:lineRule="auto"/>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3.1．响应文件的语言</w:t>
      </w:r>
    </w:p>
    <w:p>
      <w:pPr>
        <w:pStyle w:val="39"/>
        <w:pageBreakBefore w:val="0"/>
        <w:kinsoku/>
        <w:wordWrap/>
        <w:overflowPunct/>
        <w:topLinePunct w:val="0"/>
        <w:autoSpaceDE/>
        <w:autoSpaceDN/>
        <w:bidi w:val="0"/>
        <w:spacing w:line="360" w:lineRule="auto"/>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pPr>
        <w:pStyle w:val="46"/>
        <w:pageBreakBefore w:val="0"/>
        <w:kinsoku/>
        <w:wordWrap/>
        <w:overflowPunct/>
        <w:topLinePunct w:val="0"/>
        <w:autoSpaceDE/>
        <w:autoSpaceDN/>
        <w:bidi w:val="0"/>
        <w:spacing w:line="360" w:lineRule="auto"/>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3.2响应文件的构成</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3.2.1供应商编制的响应文件应包括但不少于下列内容：</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6"/>
          <w:sz w:val="24"/>
          <w:szCs w:val="24"/>
          <w:highlight w:val="none"/>
        </w:rPr>
        <w:t>商务</w:t>
      </w:r>
      <w:r>
        <w:rPr>
          <w:rFonts w:hint="eastAsia" w:ascii="宋体" w:hAnsi="宋体" w:eastAsia="宋体" w:cs="宋体"/>
          <w:color w:val="auto"/>
          <w:sz w:val="24"/>
          <w:szCs w:val="24"/>
          <w:highlight w:val="none"/>
        </w:rPr>
        <w:t>文件内容（详见第六章商务文件组成）</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（2)技术文件内容（详见第六章技术文件组成）</w:t>
      </w:r>
    </w:p>
    <w:p>
      <w:pPr>
        <w:pStyle w:val="46"/>
        <w:pageBreakBefore w:val="0"/>
        <w:kinsoku/>
        <w:wordWrap/>
        <w:overflowPunct/>
        <w:topLinePunct w:val="0"/>
        <w:autoSpaceDE/>
        <w:autoSpaceDN/>
        <w:bidi w:val="0"/>
        <w:spacing w:line="360" w:lineRule="auto"/>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3.3响应文件编制</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3.3.1</w:t>
      </w:r>
      <w:r>
        <w:rPr>
          <w:rFonts w:hint="eastAsia" w:ascii="宋体" w:hAnsi="宋体" w:eastAsia="宋体" w:cs="宋体"/>
          <w:color w:val="auto"/>
          <w:spacing w:val="-6"/>
          <w:sz w:val="24"/>
          <w:szCs w:val="24"/>
        </w:rPr>
        <w:t>电子</w:t>
      </w:r>
      <w:r>
        <w:rPr>
          <w:rFonts w:hint="eastAsia" w:ascii="宋体" w:hAnsi="宋体" w:eastAsia="宋体" w:cs="宋体"/>
          <w:color w:val="auto"/>
          <w:kern w:val="0"/>
          <w:sz w:val="24"/>
          <w:szCs w:val="24"/>
        </w:rPr>
        <w:t>响应文件制作时，应按照统一的“投标文件制作工具”和磋商文件中明确的响应文件目录和投标</w:t>
      </w:r>
      <w:r>
        <w:rPr>
          <w:rFonts w:hint="eastAsia" w:ascii="宋体" w:hAnsi="宋体" w:eastAsia="宋体" w:cs="宋体"/>
          <w:color w:val="auto"/>
          <w:sz w:val="24"/>
          <w:szCs w:val="24"/>
        </w:rPr>
        <w:t>技术规格、参数及相关要求</w:t>
      </w:r>
      <w:r>
        <w:rPr>
          <w:rFonts w:hint="eastAsia" w:ascii="宋体" w:hAnsi="宋体" w:eastAsia="宋体" w:cs="宋体"/>
          <w:color w:val="auto"/>
          <w:kern w:val="0"/>
          <w:sz w:val="24"/>
          <w:szCs w:val="24"/>
        </w:rPr>
        <w:t>格式进行编制，保证目录清晰、内容完整。</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3.3.2供应商应按照供应商须知前附表要求的份数编制响应文件。</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SA"/>
        </w:rPr>
        <w:t>3.3.3以网上提交的（加密）电子响应文件为准</w:t>
      </w:r>
      <w:r>
        <w:rPr>
          <w:rFonts w:hint="eastAsia" w:ascii="宋体" w:hAnsi="宋体" w:eastAsia="宋体" w:cs="宋体"/>
          <w:color w:val="auto"/>
          <w:kern w:val="0"/>
          <w:sz w:val="24"/>
          <w:szCs w:val="24"/>
        </w:rPr>
        <w:t xml:space="preserve">。 </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3.3.4供应商因自身原因导致电子响应文件无法上传至新疆政采云系统的，该响应文件视为无效文件</w:t>
      </w:r>
      <w:r>
        <w:rPr>
          <w:rFonts w:hint="eastAsia" w:ascii="宋体" w:hAnsi="宋体" w:eastAsia="宋体" w:cs="宋体"/>
          <w:color w:val="auto"/>
          <w:kern w:val="0"/>
          <w:sz w:val="24"/>
          <w:szCs w:val="24"/>
          <w:lang w:eastAsia="zh-CN"/>
        </w:rPr>
        <w:t>。</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3.3.5电子响应文件具有法律效力,与其他形式的响应文件在内容和格式上等同，若响应文件与磋商文件要求不一致，其内容影响成交结果时，责任由供应商自行承担。 </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3.3.6为了保证</w:t>
      </w:r>
      <w:r>
        <w:rPr>
          <w:rFonts w:hint="eastAsia" w:ascii="宋体" w:hAnsi="宋体" w:eastAsia="宋体" w:cs="宋体"/>
          <w:color w:val="auto"/>
          <w:spacing w:val="-6"/>
          <w:sz w:val="24"/>
          <w:szCs w:val="24"/>
        </w:rPr>
        <w:t>电子</w:t>
      </w:r>
      <w:r>
        <w:rPr>
          <w:rFonts w:hint="eastAsia" w:ascii="宋体" w:hAnsi="宋体" w:eastAsia="宋体" w:cs="宋体"/>
          <w:color w:val="auto"/>
          <w:kern w:val="0"/>
          <w:sz w:val="24"/>
          <w:szCs w:val="24"/>
        </w:rPr>
        <w:t>标书的合法性、安全性和完整性，电子响应文件转换完成后，应在规定区域加盖单位和法定代表人CA印章。电子响应文件若无CA电子签章，则视为无效文件。</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3.3.7供应商应完整地</w:t>
      </w:r>
      <w:r>
        <w:rPr>
          <w:rFonts w:hint="eastAsia" w:ascii="宋体" w:hAnsi="宋体" w:eastAsia="宋体" w:cs="宋体"/>
          <w:color w:val="auto"/>
          <w:spacing w:val="-6"/>
          <w:sz w:val="24"/>
          <w:szCs w:val="24"/>
        </w:rPr>
        <w:t>填写</w:t>
      </w:r>
      <w:r>
        <w:rPr>
          <w:rFonts w:hint="eastAsia" w:ascii="宋体" w:hAnsi="宋体" w:eastAsia="宋体" w:cs="宋体"/>
          <w:color w:val="auto"/>
          <w:kern w:val="0"/>
          <w:sz w:val="24"/>
          <w:szCs w:val="24"/>
        </w:rPr>
        <w:t xml:space="preserve">磋商文件中提供的《竞争性磋商函》、《竞争性磋商报价一览表》、《竞争性磋商报价明细表》等磋商文件中规定的所有内容。 </w:t>
      </w:r>
    </w:p>
    <w:p>
      <w:pPr>
        <w:pStyle w:val="46"/>
        <w:pageBreakBefore w:val="0"/>
        <w:kinsoku/>
        <w:wordWrap/>
        <w:overflowPunct/>
        <w:topLinePunct w:val="0"/>
        <w:autoSpaceDE/>
        <w:autoSpaceDN/>
        <w:bidi w:val="0"/>
        <w:spacing w:line="360" w:lineRule="auto"/>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3.3.8供应商必须保证响应文件所提供的全部资料真实可靠，并接受采购单位对其中任何资料进一步核实的要求。</w:t>
      </w:r>
    </w:p>
    <w:p>
      <w:pPr>
        <w:pStyle w:val="46"/>
        <w:pageBreakBefore w:val="0"/>
        <w:kinsoku/>
        <w:wordWrap/>
        <w:overflowPunct/>
        <w:topLinePunct w:val="0"/>
        <w:autoSpaceDE/>
        <w:autoSpaceDN/>
        <w:bidi w:val="0"/>
        <w:spacing w:line="360" w:lineRule="auto"/>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3.4. 磋商报价要求</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3.4.1供应商所提供的货物和服务均以人民币报价。</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3.4.2</w:t>
      </w:r>
      <w:r>
        <w:rPr>
          <w:rFonts w:hint="eastAsia" w:ascii="宋体" w:hAnsi="宋体" w:eastAsia="宋体" w:cs="宋体"/>
          <w:color w:val="auto"/>
          <w:kern w:val="0"/>
          <w:sz w:val="24"/>
          <w:szCs w:val="24"/>
          <w:lang w:val="en-US" w:eastAsia="zh-CN"/>
        </w:rPr>
        <w:t>供应</w:t>
      </w:r>
      <w:r>
        <w:rPr>
          <w:rFonts w:hint="eastAsia" w:ascii="宋体" w:hAnsi="宋体" w:eastAsia="宋体" w:cs="宋体"/>
          <w:color w:val="auto"/>
          <w:kern w:val="0"/>
          <w:sz w:val="24"/>
          <w:szCs w:val="24"/>
        </w:rPr>
        <w:t>商应按</w:t>
      </w:r>
      <w:r>
        <w:rPr>
          <w:rFonts w:hint="eastAsia" w:ascii="宋体" w:hAnsi="宋体" w:eastAsia="宋体" w:cs="宋体"/>
          <w:color w:val="auto"/>
          <w:kern w:val="0"/>
          <w:sz w:val="24"/>
          <w:szCs w:val="24"/>
          <w:highlight w:val="none"/>
        </w:rPr>
        <w:t>照“第</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 xml:space="preserve">章 </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需求”规定</w:t>
      </w:r>
      <w:r>
        <w:rPr>
          <w:rFonts w:hint="eastAsia" w:ascii="宋体" w:hAnsi="宋体" w:eastAsia="宋体" w:cs="宋体"/>
          <w:color w:val="auto"/>
          <w:kern w:val="0"/>
          <w:sz w:val="24"/>
          <w:szCs w:val="24"/>
        </w:rPr>
        <w:t>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3.4.3《竞争性磋商报价明细表》填写时应响应下列要求：</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（1）对于报价免费的项目应标明“免费”；</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（2）所有根据合同或其它原因应由供应商支付的税款和其它应交纳的费用都要包括在供应商提交的磋商总价中；</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（3）应包含货物运至最终目的地的运输、保险和伴随货物服务的有关费用。</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3.4.5每一种规格的货物、服务只允许有一个报价，否则将被视为无效投标。</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3.4.6供应商所报的总价在合同执行过程中是固定不变的，不得以任何理由予以变更。</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3.4.7供应商的最后磋商报价超过项目采购预算的为无效报价。</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3.5备选方案（不允许）</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3.5.1供应商应按照供应商须知前附表要求编制磋商备选方案，否则将被视为无效响应文件。</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3.6联合体投标（不接受联合体）</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3.6.1两个以上供应商可以组成一个联合体，以一个供应商的身份共同参与磋商。</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3.6.2采取联合体形式磋商的，联合体各方均应当符合政府采购法第二十二条规定的条件。采购人根据采购项目的特殊要求规定供应商特定条件的，联合体各方中至少有一方符合磋商文件规定的特定条件。</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3.6.3联合体各方之间必须签订联合磋商协议，明确约定联合体主体及各方承担的工作和相应的责任，其响应文件中必须提供联合磋商协议。</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3.6.4以联合体形式参加政府采购活动的，联合体各方不得再单独参加或者与其他供应商另外组成联合体参加同一合同项下的政府采购活动。</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3.6.5采取联合体形式投标的，其响应文件必须由联合体所有成员或其各自正式书面授权的代表签署（盖章），以便对所有成员作为整体及作为个体均具有法律约束力。</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3.6.6联合体成交的，联合体各方应当共同与采购人签订采购合同。</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3.6.7联合体中有同类资质的供应商按照联合体分工承担相同工作的，应当按照资质等级较低的供应商确定资质等级。</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 供应商资格证明文件</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3.7.1供应商应提交证明其有资格参加磋商和成交后有能力履行合同的文件，并作为其响应文件的一部分。</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3.7.2资格证明文件必须真实可靠、不得伪造。</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3.7.3供应商相关资格证明文件：</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1.满足《中华人民共和国政府采购法》第二十二条规定；</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highlight w:val="none"/>
          <w:rtl w:val="0"/>
          <w:lang w:val="en-US" w:eastAsia="zh-CN"/>
        </w:rPr>
      </w:pPr>
      <w:r>
        <w:rPr>
          <w:rFonts w:hint="eastAsia" w:ascii="宋体" w:hAnsi="宋体" w:eastAsia="宋体" w:cs="宋体"/>
          <w:color w:val="auto"/>
          <w:kern w:val="0"/>
          <w:sz w:val="24"/>
          <w:szCs w:val="24"/>
          <w:highlight w:val="none"/>
          <w:rtl w:val="0"/>
          <w:lang w:val="en-US" w:eastAsia="zh-CN"/>
        </w:rPr>
        <w:t>（一）具有独立承担民事责任的能力；（提供合法有效的营业执照）</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highlight w:val="none"/>
          <w:rtl w:val="0"/>
          <w:lang w:val="en-US" w:eastAsia="zh-CN"/>
        </w:rPr>
      </w:pPr>
      <w:r>
        <w:rPr>
          <w:rFonts w:hint="eastAsia" w:ascii="宋体" w:hAnsi="宋体" w:eastAsia="宋体" w:cs="宋体"/>
          <w:color w:val="auto"/>
          <w:kern w:val="0"/>
          <w:sz w:val="24"/>
          <w:szCs w:val="24"/>
          <w:highlight w:val="none"/>
          <w:rtl w:val="0"/>
          <w:lang w:val="en-US" w:eastAsia="zh-CN"/>
        </w:rPr>
        <w:t>（二）具有健全的财务会计制度；(提供 2022 年的财务审计报告或财务报表，成立不满一年的单位提供成立至今的财务报表。</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highlight w:val="none"/>
          <w:rtl w:val="0"/>
          <w:lang w:val="en-US" w:eastAsia="zh-CN"/>
        </w:rPr>
      </w:pPr>
      <w:r>
        <w:rPr>
          <w:rFonts w:hint="eastAsia" w:ascii="宋体" w:hAnsi="宋体" w:eastAsia="宋体" w:cs="宋体"/>
          <w:color w:val="auto"/>
          <w:kern w:val="0"/>
          <w:sz w:val="24"/>
          <w:szCs w:val="24"/>
          <w:highlight w:val="none"/>
          <w:rtl w:val="0"/>
          <w:lang w:val="en-US" w:eastAsia="zh-CN"/>
        </w:rPr>
        <w:t>（三）具有履行合同所必需的设备和专业技术能力；（根据项目需求提供履行合同所必需的设备和专业技术能力的证明材料或加盖单位章的书面承诺函）</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highlight w:val="none"/>
          <w:rtl w:val="0"/>
          <w:lang w:val="en-US" w:eastAsia="zh-CN"/>
        </w:rPr>
      </w:pPr>
      <w:r>
        <w:rPr>
          <w:rFonts w:hint="eastAsia" w:ascii="宋体" w:hAnsi="宋体" w:eastAsia="宋体" w:cs="宋体"/>
          <w:color w:val="auto"/>
          <w:kern w:val="0"/>
          <w:sz w:val="24"/>
          <w:szCs w:val="24"/>
          <w:highlight w:val="none"/>
          <w:rtl w:val="0"/>
          <w:lang w:val="en-US" w:eastAsia="zh-CN"/>
        </w:rPr>
        <w:t>（四）有依法缴纳税收和社会保障资金的良好记录；（提供参加本次政府采购活动前近半年内任意一个月的依法缴纳税收和社会保障资金的相关材料）</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highlight w:val="none"/>
          <w:rtl w:val="0"/>
          <w:lang w:val="en-US" w:eastAsia="zh-CN"/>
        </w:rPr>
      </w:pPr>
      <w:r>
        <w:rPr>
          <w:rFonts w:hint="eastAsia" w:ascii="宋体" w:hAnsi="宋体" w:eastAsia="宋体" w:cs="宋体"/>
          <w:color w:val="auto"/>
          <w:kern w:val="0"/>
          <w:sz w:val="24"/>
          <w:szCs w:val="24"/>
          <w:highlight w:val="none"/>
          <w:rtl w:val="0"/>
          <w:lang w:val="en-US" w:eastAsia="zh-CN"/>
        </w:rPr>
        <w:t>（五）参加政府采购活动前三年内，在经营活动中没有重大违法记录；（提供参加本次政府采购活动前 3 年内在经营活动中没有重大违法记录的书面承诺函并加盖单位章）</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highlight w:val="none"/>
          <w:rtl w:val="0"/>
          <w:lang w:val="en-US" w:eastAsia="zh-CN"/>
        </w:rPr>
      </w:pPr>
      <w:r>
        <w:rPr>
          <w:rFonts w:hint="eastAsia" w:ascii="宋体" w:hAnsi="宋体" w:eastAsia="宋体" w:cs="宋体"/>
          <w:color w:val="auto"/>
          <w:kern w:val="0"/>
          <w:sz w:val="24"/>
          <w:szCs w:val="24"/>
          <w:highlight w:val="none"/>
          <w:rtl w:val="0"/>
          <w:lang w:val="en-US" w:eastAsia="zh-CN"/>
        </w:rPr>
        <w:t>（六）法律、行政法规规定的其他条件；</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highlight w:val="none"/>
          <w:rtl w:val="0"/>
          <w:lang w:val="en-US" w:eastAsia="zh-CN"/>
        </w:rPr>
      </w:pPr>
      <w:r>
        <w:rPr>
          <w:rFonts w:hint="eastAsia" w:ascii="宋体" w:hAnsi="宋体" w:eastAsia="宋体" w:cs="宋体"/>
          <w:color w:val="auto"/>
          <w:kern w:val="0"/>
          <w:sz w:val="24"/>
          <w:szCs w:val="24"/>
          <w:highlight w:val="none"/>
          <w:rtl w:val="0"/>
          <w:lang w:val="en-US" w:eastAsia="zh-CN"/>
        </w:rPr>
        <w:t>4、根据《财政部关于在政府采购活动中查询及使用信用记录有关问题的通知》（财 库﹝2016﹞125 号）的要求，凡拟参加本次招标项目的供应商，如在“信用中国 ”网站 （ www.creditchina.gov.cn） 被列入失信被执行人（或中国执行公开网）、重大税收违 法 失 信 主 体 ( 搜 索 栏 输 入 单 位 全 称 - 点 击 总 公 司 - 截图 ) 、 中 国 政 府 采 购 网 （</w:t>
      </w:r>
      <w:r>
        <w:rPr>
          <w:rFonts w:hint="eastAsia" w:ascii="宋体" w:hAnsi="宋体" w:eastAsia="宋体" w:cs="宋体"/>
          <w:color w:val="auto"/>
          <w:kern w:val="0"/>
          <w:sz w:val="24"/>
          <w:szCs w:val="24"/>
          <w:highlight w:val="none"/>
          <w:rtl w:val="0"/>
          <w:lang w:val="en-US" w:eastAsia="zh-CN"/>
        </w:rPr>
        <w:fldChar w:fldCharType="begin"/>
      </w:r>
      <w:r>
        <w:rPr>
          <w:rFonts w:hint="eastAsia" w:ascii="宋体" w:hAnsi="宋体" w:eastAsia="宋体" w:cs="宋体"/>
          <w:color w:val="auto"/>
          <w:kern w:val="0"/>
          <w:sz w:val="24"/>
          <w:szCs w:val="24"/>
          <w:highlight w:val="none"/>
          <w:rtl w:val="0"/>
          <w:lang w:val="en-US" w:eastAsia="zh-CN"/>
        </w:rPr>
        <w:instrText xml:space="preserve"> HYPERLINK "http://www.ccgp.gov.cn/search/cr/" </w:instrText>
      </w:r>
      <w:r>
        <w:rPr>
          <w:rFonts w:hint="eastAsia" w:ascii="宋体" w:hAnsi="宋体" w:eastAsia="宋体" w:cs="宋体"/>
          <w:color w:val="auto"/>
          <w:kern w:val="0"/>
          <w:sz w:val="24"/>
          <w:szCs w:val="24"/>
          <w:highlight w:val="none"/>
          <w:rtl w:val="0"/>
          <w:lang w:val="en-US" w:eastAsia="zh-CN"/>
        </w:rPr>
        <w:fldChar w:fldCharType="separate"/>
      </w:r>
      <w:r>
        <w:rPr>
          <w:rFonts w:hint="eastAsia" w:ascii="宋体" w:hAnsi="宋体" w:eastAsia="宋体" w:cs="宋体"/>
          <w:color w:val="auto"/>
          <w:kern w:val="0"/>
          <w:sz w:val="24"/>
          <w:szCs w:val="24"/>
          <w:highlight w:val="none"/>
          <w:rtl w:val="0"/>
          <w:lang w:val="en-US" w:eastAsia="zh-CN"/>
        </w:rPr>
        <w:t>http://www.ccgp.gov.cn/search/cr/</w:t>
      </w:r>
      <w:r>
        <w:rPr>
          <w:rFonts w:hint="eastAsia" w:ascii="宋体" w:hAnsi="宋体" w:eastAsia="宋体" w:cs="宋体"/>
          <w:color w:val="auto"/>
          <w:kern w:val="0"/>
          <w:sz w:val="24"/>
          <w:szCs w:val="24"/>
          <w:highlight w:val="none"/>
          <w:rtl w:val="0"/>
          <w:lang w:val="en-US" w:eastAsia="zh-CN"/>
        </w:rPr>
        <w:fldChar w:fldCharType="end"/>
      </w:r>
      <w:r>
        <w:rPr>
          <w:rFonts w:hint="eastAsia" w:ascii="宋体" w:hAnsi="宋体" w:eastAsia="宋体" w:cs="宋体"/>
          <w:color w:val="auto"/>
          <w:kern w:val="0"/>
          <w:sz w:val="24"/>
          <w:szCs w:val="24"/>
          <w:highlight w:val="none"/>
          <w:rtl w:val="0"/>
          <w:lang w:val="en-US" w:eastAsia="zh-CN"/>
        </w:rPr>
        <w:t>）严重违法失信行为记录名单的（尚在处罚期内的），将拒绝其参加本次招标活动；</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highlight w:val="none"/>
          <w:rtl w:val="0"/>
          <w:lang w:val="en-US" w:eastAsia="zh-CN"/>
        </w:rPr>
      </w:pPr>
      <w:r>
        <w:rPr>
          <w:rFonts w:hint="eastAsia" w:ascii="宋体" w:hAnsi="宋体" w:eastAsia="宋体" w:cs="宋体"/>
          <w:color w:val="auto"/>
          <w:kern w:val="0"/>
          <w:sz w:val="24"/>
          <w:szCs w:val="24"/>
          <w:highlight w:val="none"/>
          <w:rtl w:val="0"/>
          <w:lang w:val="en-US" w:eastAsia="zh-CN"/>
        </w:rPr>
        <w:t>5、单位负责人为同一人或者存在控股、管理关系的不同</w:t>
      </w:r>
      <w:r>
        <w:rPr>
          <w:rFonts w:hint="eastAsia" w:ascii="宋体" w:hAnsi="宋体" w:cs="宋体"/>
          <w:color w:val="auto"/>
          <w:kern w:val="0"/>
          <w:sz w:val="24"/>
          <w:szCs w:val="24"/>
          <w:highlight w:val="none"/>
          <w:rtl w:val="0"/>
          <w:lang w:val="en-US" w:eastAsia="zh-CN"/>
        </w:rPr>
        <w:t>供应商</w:t>
      </w:r>
      <w:r>
        <w:rPr>
          <w:rFonts w:hint="eastAsia" w:ascii="宋体" w:hAnsi="宋体" w:eastAsia="宋体" w:cs="宋体"/>
          <w:color w:val="auto"/>
          <w:kern w:val="0"/>
          <w:sz w:val="24"/>
          <w:szCs w:val="24"/>
          <w:highlight w:val="none"/>
          <w:rtl w:val="0"/>
          <w:lang w:val="en-US" w:eastAsia="zh-CN"/>
        </w:rPr>
        <w:t>，不得参加同一标段投标或者未划分标段的同一招标项目投标。</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2.落实政府采购政策需满足的资格要求：</w:t>
      </w:r>
      <w:r>
        <w:rPr>
          <w:rFonts w:hint="eastAsia" w:ascii="宋体" w:hAnsi="宋体" w:cs="宋体"/>
          <w:color w:val="auto"/>
          <w:kern w:val="0"/>
          <w:sz w:val="24"/>
          <w:szCs w:val="24"/>
          <w:highlight w:val="none"/>
          <w:lang w:val="en-US" w:eastAsia="zh-CN"/>
        </w:rPr>
        <w:t>面向中小微企业</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3.本项目的特定资格要求：</w:t>
      </w:r>
      <w:r>
        <w:rPr>
          <w:rFonts w:hint="eastAsia" w:ascii="宋体" w:hAnsi="宋体" w:cs="宋体"/>
          <w:color w:val="auto"/>
          <w:kern w:val="0"/>
          <w:sz w:val="24"/>
          <w:szCs w:val="24"/>
          <w:highlight w:val="none"/>
          <w:lang w:val="en-US" w:eastAsia="zh-CN"/>
        </w:rPr>
        <w:t>/</w:t>
      </w:r>
    </w:p>
    <w:p>
      <w:pPr>
        <w:pStyle w:val="39"/>
        <w:pageBreakBefore w:val="0"/>
        <w:kinsoku/>
        <w:wordWrap/>
        <w:overflowPunct/>
        <w:topLinePunct w:val="0"/>
        <w:autoSpaceDE/>
        <w:autoSpaceDN/>
        <w:bidi w:val="0"/>
        <w:spacing w:line="360" w:lineRule="auto"/>
        <w:ind w:firstLine="484" w:firstLineChars="202"/>
        <w:jc w:val="left"/>
        <w:rPr>
          <w:rFonts w:hint="default" w:ascii="宋体" w:hAnsi="宋体" w:eastAsia="宋体" w:cs="宋体"/>
          <w:color w:val="auto"/>
          <w:kern w:val="0"/>
          <w:sz w:val="24"/>
          <w:szCs w:val="24"/>
          <w:highlight w:val="yellow"/>
          <w:rtl w:val="0"/>
          <w:lang w:val="en-US" w:eastAsia="zh-CN"/>
        </w:rPr>
      </w:pP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）磋商文件要求或供应商认为需提供的其它相关资格证明材料。</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3.7.4 证明投标货物、服务的合格性和符合磋商文件规定的文件。</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采取资格预审方式项目的</w:t>
      </w:r>
      <w:r>
        <w:rPr>
          <w:rFonts w:hint="eastAsia" w:ascii="宋体" w:hAnsi="宋体" w:cs="宋体"/>
          <w:color w:val="auto"/>
          <w:kern w:val="0"/>
          <w:sz w:val="24"/>
          <w:szCs w:val="24"/>
          <w:lang w:eastAsia="zh-CN"/>
        </w:rPr>
        <w:t>供应商</w:t>
      </w:r>
      <w:r>
        <w:rPr>
          <w:rFonts w:hint="eastAsia" w:ascii="宋体" w:hAnsi="宋体" w:eastAsia="宋体" w:cs="宋体"/>
          <w:color w:val="auto"/>
          <w:kern w:val="0"/>
          <w:sz w:val="24"/>
          <w:szCs w:val="24"/>
        </w:rPr>
        <w:t>在递交投标文件时，其资格条件与资格预审时发生变化的，提交变化后的资料。</w:t>
      </w:r>
    </w:p>
    <w:p>
      <w:pPr>
        <w:pStyle w:val="46"/>
        <w:pageBreakBefore w:val="0"/>
        <w:kinsoku/>
        <w:wordWrap/>
        <w:overflowPunct/>
        <w:topLinePunct w:val="0"/>
        <w:autoSpaceDE/>
        <w:autoSpaceDN/>
        <w:bidi w:val="0"/>
        <w:spacing w:line="360" w:lineRule="auto"/>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3.8. 磋商保证金</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3.8.1</w:t>
      </w:r>
      <w:r>
        <w:rPr>
          <w:rFonts w:hint="eastAsia" w:ascii="宋体" w:hAnsi="宋体" w:eastAsia="宋体" w:cs="宋体"/>
          <w:color w:val="auto"/>
          <w:kern w:val="0"/>
          <w:sz w:val="24"/>
          <w:szCs w:val="24"/>
        </w:rPr>
        <w:t>供应商</w:t>
      </w:r>
      <w:r>
        <w:rPr>
          <w:rFonts w:hint="eastAsia" w:ascii="宋体" w:hAnsi="宋体" w:eastAsia="宋体" w:cs="宋体"/>
          <w:color w:val="auto"/>
          <w:sz w:val="24"/>
          <w:szCs w:val="24"/>
        </w:rPr>
        <w:t>应在响应文件截止时间之前，通过企业基本账户，将所规定数额的保证金以转账或电汇方式缴纳至该项目所</w:t>
      </w:r>
      <w:r>
        <w:rPr>
          <w:rFonts w:hint="eastAsia" w:ascii="宋体" w:hAnsi="宋体" w:eastAsia="宋体" w:cs="宋体"/>
          <w:color w:val="auto"/>
          <w:kern w:val="0"/>
          <w:sz w:val="24"/>
          <w:szCs w:val="24"/>
        </w:rPr>
        <w:t>对应的保证金收取账号内（不接受现金缴纳）。保证金缴纳时间以该项目所对应的保证金收取账号中显示的到账时间为准。</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3.8.2对于未能按要求提交保证金的将视为未响应磋商文件的要求，其响应文件无效。</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3.8.4成交供应商的磋商保证金,在供应商与采购人签订合同，并将合同原件报采购代理机构后5个工作日内，按照保证金的来款渠道原路退还至供应商缴纳保证金的企业银行账户内。</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3.8.5有下列情形之一的，保证金将被没收：</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（1）供应商在响应文件中提供虚假资料的；</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（2）除因不可抗力或磋商文件认可的情形以外，成交供应商不与采购人签订合同的；</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（3）供应商与采购人、其他供应商或者采购代理机构恶意串通的；</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（4）磋商文件规定的其他情形。</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3.8.6如开标时</w:t>
      </w:r>
      <w:r>
        <w:rPr>
          <w:rFonts w:hint="eastAsia" w:ascii="宋体" w:hAnsi="宋体" w:cs="宋体"/>
          <w:color w:val="auto"/>
          <w:kern w:val="0"/>
          <w:sz w:val="24"/>
          <w:szCs w:val="24"/>
          <w:lang w:eastAsia="zh-CN"/>
        </w:rPr>
        <w:t>供应商</w:t>
      </w:r>
      <w:r>
        <w:rPr>
          <w:rFonts w:hint="eastAsia" w:ascii="宋体" w:hAnsi="宋体" w:eastAsia="宋体" w:cs="宋体"/>
          <w:color w:val="auto"/>
          <w:kern w:val="0"/>
          <w:sz w:val="24"/>
          <w:szCs w:val="24"/>
        </w:rPr>
        <w:t>对本单位投标保证金缴纳情况有疑义，</w:t>
      </w:r>
      <w:r>
        <w:rPr>
          <w:rFonts w:hint="eastAsia" w:ascii="宋体" w:hAnsi="宋体" w:cs="宋体"/>
          <w:color w:val="auto"/>
          <w:kern w:val="0"/>
          <w:sz w:val="24"/>
          <w:szCs w:val="24"/>
          <w:lang w:eastAsia="zh-CN"/>
        </w:rPr>
        <w:t>供应商</w:t>
      </w:r>
      <w:r>
        <w:rPr>
          <w:rFonts w:hint="eastAsia" w:ascii="宋体" w:hAnsi="宋体" w:eastAsia="宋体" w:cs="宋体"/>
          <w:color w:val="auto"/>
          <w:kern w:val="0"/>
          <w:sz w:val="24"/>
          <w:szCs w:val="24"/>
        </w:rPr>
        <w:t>应在开标结束前向招标人提交书面申请核实保证金缴纳情况。由银行或保险公司核实后出具书面材料予以答复。</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3.8.7开标结束后，转账、电汇、网银形式缴纳的保证金由采购代理或采购人统一办理中标人和未中标人的保证金退还事宜。如本项目招标中遇质疑，投诉，复议等特殊情况，保证金退还时间按相关规定执行。</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 磋商的有效期</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bookmarkStart w:id="64" w:name="_Toc256000006"/>
      <w:r>
        <w:rPr>
          <w:rFonts w:hint="eastAsia" w:ascii="宋体" w:hAnsi="宋体" w:eastAsia="宋体" w:cs="宋体"/>
          <w:color w:val="auto"/>
          <w:kern w:val="0"/>
          <w:sz w:val="24"/>
          <w:szCs w:val="24"/>
        </w:rPr>
        <w:t>3.9.1磋商有效期详见供应商须知前附表。供应商响应文件中有效期不足的将被视为无效文件。</w:t>
      </w:r>
    </w:p>
    <w:p>
      <w:pPr>
        <w:pStyle w:val="39"/>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3.9.2 有效期内供应商未经采购结果确认谈判达成一致不得改变其磋商最后报价及承诺的全部义务。</w:t>
      </w:r>
    </w:p>
    <w:p>
      <w:pPr>
        <w:pStyle w:val="8"/>
        <w:keepNext/>
        <w:keepLines/>
        <w:pageBreakBefore w:val="0"/>
        <w:kinsoku/>
        <w:wordWrap/>
        <w:overflowPunct/>
        <w:topLinePunct w:val="0"/>
        <w:autoSpaceDE/>
        <w:autoSpaceDN/>
        <w:bidi w:val="0"/>
        <w:adjustRightInd w:val="0"/>
        <w:snapToGrid w:val="0"/>
        <w:spacing w:line="360" w:lineRule="auto"/>
        <w:contextualSpacing/>
        <w:jc w:val="center"/>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四、响应文件的递交</w:t>
      </w:r>
      <w:bookmarkEnd w:id="60"/>
      <w:bookmarkEnd w:id="61"/>
      <w:bookmarkEnd w:id="62"/>
      <w:bookmarkEnd w:id="63"/>
      <w:bookmarkEnd w:id="64"/>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 响应文件的密封和标记</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1响应文件的密封和标记。电子响应文件的内容通过数字证书进行加密并签章。未按要求加密和数字证书认证的响应文件，电子评标系统将无法接受,采购代理机构不予受理。</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4.1.2是否采用不见面开标方式详见</w:t>
      </w:r>
      <w:r>
        <w:rPr>
          <w:rFonts w:hint="eastAsia" w:ascii="宋体" w:hAnsi="宋体" w:cs="宋体"/>
          <w:color w:val="auto"/>
          <w:kern w:val="0"/>
          <w:sz w:val="24"/>
          <w:szCs w:val="24"/>
          <w:lang w:eastAsia="zh-CN"/>
        </w:rPr>
        <w:t>供应商</w:t>
      </w:r>
      <w:r>
        <w:rPr>
          <w:rFonts w:hint="eastAsia" w:ascii="宋体" w:hAnsi="宋体" w:eastAsia="宋体" w:cs="宋体"/>
          <w:color w:val="auto"/>
          <w:kern w:val="0"/>
          <w:sz w:val="24"/>
          <w:szCs w:val="24"/>
        </w:rPr>
        <w:t>须知前附表，若本项目采用不见面开标，中标单位在开标后</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日内提供密封不加密的电子版标书一份（U盘介质，U盘存储一份电子版标书</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rPr>
        <w:t>WORD版本一份）和纸质版投标文件一正</w:t>
      </w: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副至招标代理公司处。纸质版投标文件内容须与电子版投标文件一致。</w:t>
      </w:r>
    </w:p>
    <w:p>
      <w:pPr>
        <w:pStyle w:val="8"/>
        <w:pageBreakBefore w:val="0"/>
        <w:kinsoku/>
        <w:wordWrap/>
        <w:overflowPunct/>
        <w:topLinePunct w:val="0"/>
        <w:autoSpaceDE/>
        <w:autoSpaceDN/>
        <w:bidi w:val="0"/>
        <w:spacing w:line="360" w:lineRule="auto"/>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4.2响应文件的递交</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4.2.1供应商应在磋商文件规定的响应文件递交截止时间前将电子响应文件上传到</w:t>
      </w:r>
      <w:r>
        <w:rPr>
          <w:rFonts w:hint="eastAsia" w:ascii="宋体" w:hAnsi="宋体" w:eastAsia="宋体" w:cs="宋体"/>
          <w:color w:val="auto"/>
          <w:sz w:val="24"/>
          <w:szCs w:val="24"/>
        </w:rPr>
        <w:t>新疆政采云（ http://ccgp-xinjiang.gov.cn/）</w:t>
      </w:r>
      <w:r>
        <w:rPr>
          <w:rFonts w:hint="eastAsia" w:ascii="宋体" w:hAnsi="宋体" w:eastAsia="宋体" w:cs="宋体"/>
          <w:color w:val="auto"/>
          <w:kern w:val="0"/>
          <w:sz w:val="24"/>
          <w:szCs w:val="24"/>
        </w:rPr>
        <w:t>的指定栏目。未在响应文件递交截止时间前完成上传的电子响应文件视为逾期送达。逾期上传或未按规定方式上传的电子响应文件，采购代理机构不予受理。</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4.2.2是否采用不见面开标详见供应商须知前附表，若项目采用不见面开标。只需将电子投标文件在投标截止时间前通过</w:t>
      </w:r>
      <w:r>
        <w:rPr>
          <w:rFonts w:hint="eastAsia" w:ascii="宋体" w:hAnsi="宋体" w:eastAsia="宋体" w:cs="宋体"/>
          <w:color w:val="auto"/>
          <w:sz w:val="24"/>
          <w:szCs w:val="24"/>
        </w:rPr>
        <w:t>新疆政采云（ http://ccgp-xinjiang.gov.cn/）</w:t>
      </w:r>
      <w:r>
        <w:rPr>
          <w:rFonts w:hint="eastAsia" w:ascii="宋体" w:hAnsi="宋体" w:eastAsia="宋体" w:cs="宋体"/>
          <w:color w:val="auto"/>
          <w:kern w:val="0"/>
          <w:sz w:val="24"/>
          <w:szCs w:val="24"/>
        </w:rPr>
        <w:t>加密上传完成。逾期上传的或者未上传到平台的投标文件，采购人不予受理。</w:t>
      </w:r>
    </w:p>
    <w:p>
      <w:pPr>
        <w:pStyle w:val="8"/>
        <w:pageBreakBefore w:val="0"/>
        <w:kinsoku/>
        <w:wordWrap/>
        <w:overflowPunct/>
        <w:topLinePunct w:val="0"/>
        <w:autoSpaceDE/>
        <w:autoSpaceDN/>
        <w:bidi w:val="0"/>
        <w:spacing w:line="360" w:lineRule="auto"/>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4.3迟交的响应文件</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4.3</w:t>
      </w:r>
      <w:r>
        <w:rPr>
          <w:rFonts w:hint="eastAsia" w:ascii="宋体" w:hAnsi="宋体" w:eastAsia="宋体" w:cs="宋体"/>
          <w:color w:val="auto"/>
          <w:sz w:val="24"/>
          <w:szCs w:val="24"/>
        </w:rPr>
        <w:t>.1采购代理机构</w:t>
      </w:r>
      <w:r>
        <w:rPr>
          <w:rFonts w:hint="eastAsia" w:ascii="宋体" w:hAnsi="宋体" w:eastAsia="宋体" w:cs="宋体"/>
          <w:color w:val="auto"/>
          <w:kern w:val="0"/>
          <w:sz w:val="24"/>
          <w:szCs w:val="24"/>
        </w:rPr>
        <w:t>将拒绝并原封退回在规定的响应文件递交截止期后送达的任何响应文件。由于对网上招标操作不熟悉或自身电脑、网络的原因导致不能在响应文件递交截止时间之前上传响应文件，</w:t>
      </w:r>
      <w:r>
        <w:rPr>
          <w:rFonts w:hint="eastAsia" w:ascii="宋体" w:hAnsi="宋体" w:eastAsia="宋体" w:cs="宋体"/>
          <w:color w:val="auto"/>
          <w:sz w:val="24"/>
          <w:szCs w:val="24"/>
        </w:rPr>
        <w:t>采购代理机构</w:t>
      </w:r>
      <w:r>
        <w:rPr>
          <w:rFonts w:hint="eastAsia" w:ascii="宋体" w:hAnsi="宋体" w:eastAsia="宋体" w:cs="宋体"/>
          <w:color w:val="auto"/>
          <w:kern w:val="0"/>
          <w:sz w:val="24"/>
          <w:szCs w:val="24"/>
        </w:rPr>
        <w:t>不负任何责任。建议于开标前1个工作日完成响应文件的制作与上传。</w:t>
      </w:r>
    </w:p>
    <w:p>
      <w:pPr>
        <w:pStyle w:val="8"/>
        <w:pageBreakBefore w:val="0"/>
        <w:kinsoku/>
        <w:wordWrap/>
        <w:overflowPunct/>
        <w:topLinePunct w:val="0"/>
        <w:autoSpaceDE/>
        <w:autoSpaceDN/>
        <w:bidi w:val="0"/>
        <w:spacing w:line="360" w:lineRule="auto"/>
        <w:ind w:firstLine="484" w:firstLineChars="201"/>
        <w:contextualSpacing/>
        <w:jc w:val="left"/>
        <w:rPr>
          <w:rFonts w:hint="eastAsia" w:ascii="宋体" w:hAnsi="宋体" w:eastAsia="宋体" w:cs="宋体"/>
          <w:color w:val="auto"/>
          <w:kern w:val="0"/>
          <w:sz w:val="24"/>
          <w:szCs w:val="24"/>
        </w:rPr>
      </w:pPr>
      <w:r>
        <w:rPr>
          <w:rFonts w:hint="eastAsia" w:ascii="宋体" w:hAnsi="宋体" w:eastAsia="宋体" w:cs="宋体"/>
          <w:b/>
          <w:color w:val="auto"/>
          <w:sz w:val="24"/>
          <w:szCs w:val="24"/>
        </w:rPr>
        <w:t>4.4响应文件的修改和撤回</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bookmarkStart w:id="65" w:name="_Toc293738995"/>
      <w:bookmarkStart w:id="66" w:name="_Toc446599314"/>
      <w:bookmarkStart w:id="67" w:name="_Toc293736014"/>
      <w:bookmarkStart w:id="68" w:name="_Toc293736057"/>
      <w:bookmarkStart w:id="69" w:name="_Toc256000007"/>
      <w:bookmarkStart w:id="70" w:name="_Toc9220"/>
      <w:bookmarkStart w:id="71" w:name="_Toc4087"/>
      <w:r>
        <w:rPr>
          <w:rFonts w:hint="eastAsia" w:ascii="宋体" w:hAnsi="宋体" w:eastAsia="宋体" w:cs="宋体"/>
          <w:color w:val="auto"/>
          <w:kern w:val="0"/>
          <w:sz w:val="24"/>
          <w:szCs w:val="24"/>
        </w:rPr>
        <w:t>4.4.</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4.4.</w:t>
      </w:r>
      <w:r>
        <w:rPr>
          <w:rFonts w:hint="eastAsia" w:ascii="宋体" w:hAnsi="宋体" w:cs="宋体"/>
          <w:color w:val="auto"/>
          <w:kern w:val="0"/>
          <w:sz w:val="24"/>
          <w:szCs w:val="24"/>
          <w:lang w:val="en-US" w:eastAsia="zh-CN"/>
        </w:rPr>
        <w:t>2</w:t>
      </w:r>
      <w:r>
        <w:rPr>
          <w:rFonts w:hint="eastAsia" w:ascii="宋体" w:hAnsi="宋体" w:eastAsia="宋体" w:cs="宋体"/>
          <w:color w:val="auto"/>
          <w:sz w:val="24"/>
          <w:szCs w:val="24"/>
        </w:rPr>
        <w:t>采购代理机构</w:t>
      </w:r>
      <w:r>
        <w:rPr>
          <w:rFonts w:hint="eastAsia" w:ascii="宋体" w:hAnsi="宋体" w:eastAsia="宋体" w:cs="宋体"/>
          <w:color w:val="auto"/>
          <w:kern w:val="0"/>
          <w:sz w:val="24"/>
          <w:szCs w:val="24"/>
        </w:rPr>
        <w:t>将拒绝并原封退回在规定的响应文件递交截止期后送达的任何响应文件。由于对网上招标操作不熟悉或自身电脑、网络的原因导致不能在响应文件递交截止时间之前上传响应文件，</w:t>
      </w:r>
      <w:r>
        <w:rPr>
          <w:rFonts w:hint="eastAsia" w:ascii="宋体" w:hAnsi="宋体" w:eastAsia="宋体" w:cs="宋体"/>
          <w:color w:val="auto"/>
          <w:sz w:val="24"/>
          <w:szCs w:val="24"/>
        </w:rPr>
        <w:t>采购代理机构</w:t>
      </w:r>
      <w:r>
        <w:rPr>
          <w:rFonts w:hint="eastAsia" w:ascii="宋体" w:hAnsi="宋体" w:eastAsia="宋体" w:cs="宋体"/>
          <w:color w:val="auto"/>
          <w:kern w:val="0"/>
          <w:sz w:val="24"/>
          <w:szCs w:val="24"/>
        </w:rPr>
        <w:t>不负任何责任。建议于开标前1个工作日完成响应文件的制作与上传。</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4.4.</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供应商所提交的响应文件在评审结束后，无论中标与否都不退还。</w:t>
      </w:r>
    </w:p>
    <w:p>
      <w:pPr>
        <w:pStyle w:val="8"/>
        <w:keepNext/>
        <w:keepLines/>
        <w:pageBreakBefore w:val="0"/>
        <w:kinsoku/>
        <w:wordWrap/>
        <w:overflowPunct/>
        <w:topLinePunct w:val="0"/>
        <w:autoSpaceDE/>
        <w:autoSpaceDN/>
        <w:bidi w:val="0"/>
        <w:adjustRightInd w:val="0"/>
        <w:snapToGrid w:val="0"/>
        <w:spacing w:line="360" w:lineRule="auto"/>
        <w:contextualSpacing/>
        <w:jc w:val="center"/>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五、</w:t>
      </w:r>
      <w:bookmarkEnd w:id="65"/>
      <w:bookmarkEnd w:id="66"/>
      <w:bookmarkEnd w:id="67"/>
      <w:bookmarkEnd w:id="68"/>
      <w:r>
        <w:rPr>
          <w:rFonts w:hint="eastAsia" w:ascii="宋体" w:hAnsi="宋体" w:eastAsia="宋体" w:cs="宋体"/>
          <w:b/>
          <w:color w:val="auto"/>
          <w:sz w:val="24"/>
          <w:szCs w:val="24"/>
        </w:rPr>
        <w:t>竞争性磋商程序</w:t>
      </w:r>
      <w:bookmarkEnd w:id="69"/>
      <w:bookmarkEnd w:id="70"/>
      <w:bookmarkEnd w:id="71"/>
    </w:p>
    <w:p>
      <w:pPr>
        <w:pStyle w:val="8"/>
        <w:pageBreakBefore w:val="0"/>
        <w:widowControl/>
        <w:kinsoku/>
        <w:wordWrap/>
        <w:overflowPunct/>
        <w:topLinePunct w:val="0"/>
        <w:autoSpaceDE/>
        <w:autoSpaceDN/>
        <w:bidi w:val="0"/>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5</w:t>
      </w:r>
      <w:r>
        <w:rPr>
          <w:rFonts w:hint="eastAsia" w:ascii="宋体" w:hAnsi="宋体" w:eastAsia="宋体" w:cs="宋体"/>
          <w:b/>
          <w:color w:val="auto"/>
          <w:kern w:val="0"/>
          <w:sz w:val="24"/>
          <w:szCs w:val="24"/>
        </w:rPr>
        <w:t>.</w:t>
      </w:r>
      <w:r>
        <w:rPr>
          <w:rFonts w:hint="eastAsia" w:ascii="宋体" w:hAnsi="宋体" w:eastAsia="宋体" w:cs="宋体"/>
          <w:b/>
          <w:color w:val="auto"/>
          <w:sz w:val="24"/>
          <w:szCs w:val="24"/>
        </w:rPr>
        <w:t>1磋商小组的组成</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5.1.1评审由采购单位依法组建的磋商小组负责。磋商小组由有关技术、经济等方面的专家组成。全面负责对响应文件的审查、评审、磋商、打分等全部评审工作。磋商小组人数以及技术、经济方面的专家组成见</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"file:///C:\\Users\\zww\\Documents\\WeChat%20Files\\wxid_6509915098812\\WordForm\\e944b4b1-01b6-4e42-b170-f783fcf7903a.doc" \l "_评标委员会"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供应商须知前附表</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pStyle w:val="8"/>
        <w:pageBreakBefore w:val="0"/>
        <w:kinsoku/>
        <w:wordWrap/>
        <w:overflowPunct/>
        <w:topLinePunct w:val="0"/>
        <w:autoSpaceDE/>
        <w:autoSpaceDN/>
        <w:bidi w:val="0"/>
        <w:spacing w:line="360" w:lineRule="auto"/>
        <w:ind w:firstLine="487" w:firstLineChars="202"/>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5.2磋商方法</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5.2.1磋商小组将按照磋商文件确定的评审方法进行评审。磋商小组对响应文件的评审分为响应文件初审、澄清有关问题、比较与评价响应文件、推荐中标候选人名单。</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5.2.1项目评审方法详见磋商文件“第</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章 评审方法</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pPr>
        <w:pStyle w:val="8"/>
        <w:pageBreakBefore w:val="0"/>
        <w:numPr>
          <w:ilvl w:val="0"/>
          <w:numId w:val="3"/>
        </w:numPr>
        <w:kinsoku/>
        <w:wordWrap/>
        <w:overflowPunct/>
        <w:topLinePunct w:val="0"/>
        <w:autoSpaceDE/>
        <w:autoSpaceDN/>
        <w:bidi w:val="0"/>
        <w:spacing w:line="360" w:lineRule="auto"/>
        <w:ind w:left="149" w:leftChars="0" w:firstLine="481" w:firstLineChars="0"/>
        <w:rPr>
          <w:rFonts w:hint="eastAsia" w:ascii="宋体" w:hAnsi="宋体" w:eastAsia="宋体" w:cs="宋体"/>
          <w:b/>
          <w:color w:val="auto"/>
          <w:sz w:val="24"/>
          <w:szCs w:val="24"/>
          <w:highlight w:val="yellow"/>
        </w:rPr>
      </w:pPr>
      <w:r>
        <w:rPr>
          <w:rFonts w:hint="eastAsia" w:ascii="宋体" w:hAnsi="宋体" w:eastAsia="宋体" w:cs="宋体"/>
          <w:b/>
          <w:color w:val="auto"/>
          <w:sz w:val="24"/>
          <w:szCs w:val="24"/>
          <w:highlight w:val="yellow"/>
        </w:rPr>
        <w:t>采用见面开标方式</w:t>
      </w:r>
    </w:p>
    <w:p>
      <w:pPr>
        <w:pStyle w:val="8"/>
        <w:pageBreakBefore w:val="0"/>
        <w:kinsoku/>
        <w:wordWrap/>
        <w:overflowPunct/>
        <w:topLinePunct w:val="0"/>
        <w:autoSpaceDE/>
        <w:autoSpaceDN/>
        <w:bidi w:val="0"/>
        <w:spacing w:line="360" w:lineRule="auto"/>
        <w:ind w:firstLine="487" w:firstLineChars="202"/>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5.3响应文件的初审</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初审分为资格性检查和符合性检查。</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5.3.1资格性检查</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（1）磋商小组根据评审办法前附表规定的评审因素和评审标准，对供应商的响应文件进行资格评审。资格性检查不合格的供应商的响应文件作无效文件处理。</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（2）磋商小组在进行资格检查时，不得改变磋商文件中已载明的资格条件、标准和办法。资格性检查不合格的供应商的响应文件作无效文件处理。</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（3）供应商在递交响应文件的同时，应逐项对照上述资格性检查要求提交相应的原件和资格证明文件供磋商小组核查，否则评委将不予采信。</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（4）磋商小组在评审中必要时可按供应商提供的联系方式就有关问题进行查询核实，或要求供应商做出书面澄清，查询及澄清结果将作为审查的依据。</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（5）通过全部资格性检查条件合格的供应商才能通过资格检查，其响应文件方可进入下一个检查阶段。</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5.3.2符合性检查</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磋商小组根据评审</w:t>
      </w:r>
      <w:r>
        <w:rPr>
          <w:rFonts w:hint="eastAsia" w:ascii="宋体" w:hAnsi="宋体" w:cs="宋体"/>
          <w:color w:val="auto"/>
          <w:kern w:val="0"/>
          <w:sz w:val="24"/>
          <w:szCs w:val="24"/>
          <w:lang w:eastAsia="zh-CN"/>
        </w:rPr>
        <w:t>方</w:t>
      </w:r>
      <w:r>
        <w:rPr>
          <w:rFonts w:hint="eastAsia" w:ascii="宋体" w:hAnsi="宋体" w:eastAsia="宋体" w:cs="宋体"/>
          <w:color w:val="auto"/>
          <w:kern w:val="0"/>
          <w:sz w:val="24"/>
          <w:szCs w:val="24"/>
        </w:rPr>
        <w:t>法表规定的</w:t>
      </w:r>
      <w:r>
        <w:rPr>
          <w:rFonts w:hint="eastAsia" w:ascii="宋体" w:hAnsi="宋体" w:cs="宋体"/>
          <w:color w:val="auto"/>
          <w:kern w:val="0"/>
          <w:sz w:val="24"/>
          <w:szCs w:val="24"/>
          <w:lang w:eastAsia="zh-CN"/>
        </w:rPr>
        <w:t>供应商资格条件和评审办法</w:t>
      </w:r>
      <w:r>
        <w:rPr>
          <w:rFonts w:hint="eastAsia" w:ascii="宋体" w:hAnsi="宋体" w:eastAsia="宋体" w:cs="宋体"/>
          <w:color w:val="auto"/>
          <w:kern w:val="0"/>
          <w:sz w:val="24"/>
          <w:szCs w:val="24"/>
        </w:rPr>
        <w:t>，对供应商的响应文件进行符合性检查。符合性检查不合格的供应商的响应文件作无效文件处理</w:t>
      </w:r>
      <w:r>
        <w:rPr>
          <w:rFonts w:hint="eastAsia" w:ascii="宋体" w:hAnsi="宋体" w:eastAsia="宋体" w:cs="宋体"/>
          <w:color w:val="auto"/>
          <w:kern w:val="0"/>
          <w:sz w:val="24"/>
          <w:szCs w:val="24"/>
          <w:lang w:eastAsia="zh-CN"/>
        </w:rPr>
        <w:t>。</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5.4违法违规行为 </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5.4.1在评审过程中，磋商小组发现供应商有下列情形之一的，作无效文件处理：</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（1）属于同一集团、协会、商会等组织成员的供应商按照该组织要求协同投标；</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（2）不同供应商的响应文件由同一单位或者个人编制；</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（3）不同供应商委托同一单位或者个人办理投标事宜；</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（4）不同供应商的响应文件载明的项目管理成员为同一人；</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（5）不同供应商的响应文件异常一致或者投标报价呈规律性差异；</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（6）不同供应商的响应文件相互混装；</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（7）不同供应商的投标保证金从同一单位或者个人的账户转出；</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（8）使用伪造、变造的行政许可证件；</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（9）提供虚假的财务状况或者业绩；</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（10）提供虚假的项目负责人或者主要技术人员简历、劳动关系证明；</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（11）提供虚假的信用状况；</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（12）其他弄虚作假的行为。</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5.5 磋商小组审查响应文件是否完整、有无计算上的错误等。</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5.5.1 响应文件的修正及澄清</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（1）磋商小组对确定为实质上响应磋商文件要求的响应文件进行校核，看其是否有计算或表达上的错误，算术错误将按以下方法更正：</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5.5.3实质上没有响应磋商文件要求的响应文件将被视为无效文件。供应商不得通过修正或撤销不合要求的偏离从而使其成为实质上响应的文件。</w:t>
      </w:r>
    </w:p>
    <w:p>
      <w:pPr>
        <w:pStyle w:val="8"/>
        <w:pageBreakBefore w:val="0"/>
        <w:kinsoku/>
        <w:wordWrap/>
        <w:overflowPunct/>
        <w:topLinePunct w:val="0"/>
        <w:autoSpaceDE/>
        <w:autoSpaceDN/>
        <w:bidi w:val="0"/>
        <w:spacing w:line="360" w:lineRule="auto"/>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负责人）或授权代表以书面形式作出并签字。</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5.5.5供应商的澄清文件是其响应文件</w:t>
      </w:r>
      <w:r>
        <w:rPr>
          <w:rFonts w:hint="eastAsia" w:ascii="宋体" w:hAnsi="宋体" w:eastAsia="宋体" w:cs="宋体"/>
          <w:color w:val="auto"/>
          <w:sz w:val="24"/>
          <w:szCs w:val="24"/>
        </w:rPr>
        <w:t>的组成部分。</w:t>
      </w:r>
    </w:p>
    <w:p>
      <w:pPr>
        <w:pStyle w:val="8"/>
        <w:pageBreakBefore w:val="0"/>
        <w:kinsoku/>
        <w:wordWrap/>
        <w:overflowPunct/>
        <w:topLinePunct w:val="0"/>
        <w:autoSpaceDE/>
        <w:autoSpaceDN/>
        <w:bidi w:val="0"/>
        <w:spacing w:line="360" w:lineRule="auto"/>
        <w:ind w:firstLine="487" w:firstLineChars="202"/>
        <w:jc w:val="left"/>
        <w:rPr>
          <w:rFonts w:hint="eastAsia" w:ascii="宋体" w:hAnsi="宋体" w:eastAsia="宋体" w:cs="宋体"/>
          <w:b/>
          <w:bCs/>
          <w:color w:val="auto"/>
          <w:sz w:val="24"/>
          <w:szCs w:val="24"/>
          <w:highlight w:val="white"/>
        </w:rPr>
      </w:pPr>
      <w:r>
        <w:rPr>
          <w:rFonts w:hint="eastAsia" w:ascii="宋体" w:hAnsi="宋体" w:eastAsia="宋体" w:cs="宋体"/>
          <w:b/>
          <w:bCs/>
          <w:color w:val="auto"/>
          <w:sz w:val="24"/>
          <w:szCs w:val="24"/>
          <w:highlight w:val="white"/>
        </w:rPr>
        <w:t>5.6磋商</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5.6.1磋商小组所有成员应当集中与单一供应商分别进行磋商，并给予所有参加磋商的供应商平等的磋商机会。</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5.6.2在磋商过程中，磋商小组可以根据磋商文件和磋商情况实质性变动采购需求中的技术、服务要求以及合同草案条款，但不得变动磋商文件中的其他内容。实质性变动的内容，须经采购人代表确认。</w:t>
      </w:r>
      <w:r>
        <w:rPr>
          <w:rFonts w:hint="eastAsia" w:ascii="宋体" w:hAnsi="宋体" w:eastAsia="宋体" w:cs="宋体"/>
          <w:color w:val="auto"/>
          <w:sz w:val="24"/>
          <w:szCs w:val="24"/>
          <w:highlight w:val="white"/>
        </w:rPr>
        <w:br w:type="textWrapping"/>
      </w:r>
      <w:r>
        <w:rPr>
          <w:rFonts w:hint="eastAsia" w:ascii="宋体" w:hAnsi="宋体" w:eastAsia="宋体" w:cs="宋体"/>
          <w:color w:val="auto"/>
          <w:sz w:val="24"/>
          <w:szCs w:val="24"/>
          <w:highlight w:val="white"/>
        </w:rPr>
        <w:t>　　5.6.3对磋商文件作出的实质性变动是磋商文件的有效组成部分，磋商小组应当及时以书面形式同时通知所有参加磋商的供应商。</w:t>
      </w:r>
      <w:r>
        <w:rPr>
          <w:rFonts w:hint="eastAsia" w:ascii="宋体" w:hAnsi="宋体" w:eastAsia="宋体" w:cs="宋体"/>
          <w:color w:val="auto"/>
          <w:sz w:val="24"/>
          <w:szCs w:val="24"/>
          <w:highlight w:val="white"/>
        </w:rPr>
        <w:br w:type="textWrapping"/>
      </w:r>
      <w:r>
        <w:rPr>
          <w:rFonts w:hint="eastAsia" w:ascii="宋体" w:hAnsi="宋体" w:eastAsia="宋体" w:cs="宋体"/>
          <w:color w:val="auto"/>
          <w:sz w:val="24"/>
          <w:szCs w:val="24"/>
          <w:highlight w:val="white"/>
        </w:rPr>
        <w:t>　　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5.6.5磋商文件能够详细列明采购标的的技术、服务要求的，磋商结束后，磋商小组应当要求所有实质性响应的供应商在规定时间内提交最后报价，提交最后报价的供应商不得少于2家。</w:t>
      </w:r>
    </w:p>
    <w:p>
      <w:pPr>
        <w:pStyle w:val="8"/>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pPr>
        <w:pStyle w:val="8"/>
        <w:pageBreakBefore w:val="0"/>
        <w:kinsoku/>
        <w:wordWrap/>
        <w:overflowPunct/>
        <w:topLinePunct w:val="0"/>
        <w:autoSpaceDE/>
        <w:autoSpaceDN/>
        <w:bidi w:val="0"/>
        <w:spacing w:line="360" w:lineRule="auto"/>
        <w:ind w:firstLine="484" w:firstLineChars="202"/>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5.6.7已提交响应文件的供应商，在提交最后报价之前，可以根据磋商情况退出磋商。其磋商保证金将予以退还。</w:t>
      </w:r>
    </w:p>
    <w:p>
      <w:pPr>
        <w:pStyle w:val="8"/>
        <w:pageBreakBefore w:val="0"/>
        <w:widowControl/>
        <w:kinsoku/>
        <w:wordWrap/>
        <w:overflowPunct/>
        <w:topLinePunct w:val="0"/>
        <w:autoSpaceDE/>
        <w:autoSpaceDN/>
        <w:bidi w:val="0"/>
        <w:spacing w:line="360" w:lineRule="auto"/>
        <w:ind w:firstLine="480" w:firstLineChars="200"/>
        <w:textAlignment w:val="baseline"/>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5.6.8最后报价是供应商响应文件的有效组成部分。符合本办法第三条第四项情形的，提交最后报价的供应商可以为2家。</w:t>
      </w:r>
    </w:p>
    <w:p>
      <w:pPr>
        <w:pStyle w:val="8"/>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5.6.9经磋商确定最终采购需求和提交最后报价的供应商后，由磋商小组采用综合评分法对提交最后报价的供应商的响应文件和最后报价进行综合评分。</w:t>
      </w:r>
    </w:p>
    <w:p>
      <w:pPr>
        <w:pStyle w:val="8"/>
        <w:pageBreakBefore w:val="0"/>
        <w:kinsoku/>
        <w:wordWrap/>
        <w:overflowPunct/>
        <w:topLinePunct w:val="0"/>
        <w:autoSpaceDE/>
        <w:autoSpaceDN/>
        <w:bidi w:val="0"/>
        <w:spacing w:line="360" w:lineRule="auto"/>
        <w:ind w:firstLine="482" w:firstLineChars="200"/>
        <w:rPr>
          <w:rFonts w:hint="eastAsia" w:ascii="宋体" w:hAnsi="宋体" w:eastAsia="宋体" w:cs="宋体"/>
          <w:color w:val="auto"/>
          <w:sz w:val="24"/>
          <w:szCs w:val="24"/>
          <w:highlight w:val="yellow"/>
        </w:rPr>
      </w:pPr>
      <w:r>
        <w:rPr>
          <w:rFonts w:hint="eastAsia" w:ascii="宋体" w:hAnsi="宋体" w:eastAsia="宋体" w:cs="宋体"/>
          <w:b/>
          <w:color w:val="auto"/>
          <w:sz w:val="24"/>
          <w:szCs w:val="24"/>
          <w:highlight w:val="yellow"/>
        </w:rPr>
        <w:t>B．采用不见面开标方式</w:t>
      </w:r>
      <w:r>
        <w:rPr>
          <w:rFonts w:hint="eastAsia" w:ascii="宋体" w:hAnsi="宋体" w:eastAsia="宋体" w:cs="宋体"/>
          <w:color w:val="auto"/>
          <w:sz w:val="24"/>
          <w:szCs w:val="24"/>
          <w:highlight w:val="yellow"/>
        </w:rPr>
        <w:t>（是否采用详见供应商须知前附表）</w:t>
      </w:r>
    </w:p>
    <w:p>
      <w:pPr>
        <w:pStyle w:val="8"/>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采购人在本章规定的投标截止时间（开标时间）和</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须知前附表规定的地点开标。</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的法定代表人或其委托代理人无需到达开标现场，仅需在任意地点通过</w:t>
      </w:r>
      <w:r>
        <w:rPr>
          <w:rFonts w:hint="eastAsia" w:ascii="宋体" w:hAnsi="宋体" w:eastAsia="宋体" w:cs="宋体"/>
          <w:color w:val="auto"/>
          <w:sz w:val="24"/>
          <w:szCs w:val="24"/>
          <w:lang w:val="en-US" w:eastAsia="zh-CN"/>
        </w:rPr>
        <w:t>新疆</w:t>
      </w:r>
      <w:r>
        <w:rPr>
          <w:rFonts w:hint="eastAsia" w:ascii="宋体" w:hAnsi="宋体" w:eastAsia="宋体" w:cs="宋体"/>
          <w:color w:val="auto"/>
          <w:sz w:val="24"/>
          <w:szCs w:val="24"/>
        </w:rPr>
        <w:t>政采云进入不见面开标系统，使用CA密钥完成远程解密、提疑澄清、开标唱标、结果公布等交互环节。</w:t>
      </w:r>
    </w:p>
    <w:p>
      <w:pPr>
        <w:pStyle w:val="8"/>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法定代表人或法定代表人授权委托人参与远程交互，中途不得更换，在废标、澄清、提疑、传送文件等特殊情况下需要交互时，</w:t>
      </w:r>
      <w:r>
        <w:rPr>
          <w:rFonts w:hint="eastAsia" w:ascii="宋体" w:hAnsi="宋体" w:cs="宋体"/>
          <w:color w:val="auto"/>
          <w:sz w:val="24"/>
          <w:szCs w:val="24"/>
          <w:highlight w:val="white"/>
          <w:lang w:eastAsia="zh-CN"/>
        </w:rPr>
        <w:t>供应商</w:t>
      </w:r>
      <w:r>
        <w:rPr>
          <w:rFonts w:hint="eastAsia" w:ascii="宋体" w:hAnsi="宋体" w:eastAsia="宋体" w:cs="宋体"/>
          <w:color w:val="auto"/>
          <w:sz w:val="24"/>
          <w:szCs w:val="24"/>
          <w:highlight w:val="white"/>
        </w:rPr>
        <w:t>一端参与交互的人员将均被视为是</w:t>
      </w:r>
      <w:r>
        <w:rPr>
          <w:rFonts w:hint="eastAsia" w:ascii="宋体" w:hAnsi="宋体" w:cs="宋体"/>
          <w:color w:val="auto"/>
          <w:sz w:val="24"/>
          <w:szCs w:val="24"/>
          <w:highlight w:val="white"/>
          <w:lang w:eastAsia="zh-CN"/>
        </w:rPr>
        <w:t>供应商</w:t>
      </w:r>
      <w:r>
        <w:rPr>
          <w:rFonts w:hint="eastAsia" w:ascii="宋体" w:hAnsi="宋体" w:eastAsia="宋体" w:cs="宋体"/>
          <w:color w:val="auto"/>
          <w:sz w:val="24"/>
          <w:szCs w:val="24"/>
          <w:highlight w:val="white"/>
        </w:rPr>
        <w:t>的授权委托人或法人代表，</w:t>
      </w:r>
      <w:r>
        <w:rPr>
          <w:rFonts w:hint="eastAsia" w:ascii="宋体" w:hAnsi="宋体" w:cs="宋体"/>
          <w:color w:val="auto"/>
          <w:sz w:val="24"/>
          <w:szCs w:val="24"/>
          <w:highlight w:val="white"/>
          <w:lang w:eastAsia="zh-CN"/>
        </w:rPr>
        <w:t>供应商</w:t>
      </w:r>
      <w:r>
        <w:rPr>
          <w:rFonts w:hint="eastAsia" w:ascii="宋体" w:hAnsi="宋体" w:eastAsia="宋体" w:cs="宋体"/>
          <w:color w:val="auto"/>
          <w:sz w:val="24"/>
          <w:szCs w:val="24"/>
          <w:highlight w:val="white"/>
        </w:rPr>
        <w:t>不得以不承认交互人员的资格或身份等为借口推脱，</w:t>
      </w:r>
      <w:r>
        <w:rPr>
          <w:rFonts w:hint="eastAsia" w:ascii="宋体" w:hAnsi="宋体" w:cs="宋体"/>
          <w:color w:val="auto"/>
          <w:sz w:val="24"/>
          <w:szCs w:val="24"/>
          <w:highlight w:val="white"/>
          <w:lang w:eastAsia="zh-CN"/>
        </w:rPr>
        <w:t>供应商</w:t>
      </w:r>
      <w:r>
        <w:rPr>
          <w:rFonts w:hint="eastAsia" w:ascii="宋体" w:hAnsi="宋体" w:eastAsia="宋体" w:cs="宋体"/>
          <w:color w:val="auto"/>
          <w:sz w:val="24"/>
          <w:szCs w:val="24"/>
          <w:highlight w:val="white"/>
        </w:rPr>
        <w:t>自行承担随意更换人员所导致的一切后果。</w:t>
      </w:r>
    </w:p>
    <w:p>
      <w:pPr>
        <w:pStyle w:val="8"/>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5.6.10采购结果确认</w:t>
      </w:r>
    </w:p>
    <w:p>
      <w:pPr>
        <w:pStyle w:val="8"/>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pPr>
        <w:pStyle w:val="8"/>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5.7.公示或公告</w:t>
      </w:r>
    </w:p>
    <w:p>
      <w:pPr>
        <w:pStyle w:val="8"/>
        <w:keepNext/>
        <w:keepLines/>
        <w:pageBreakBefore w:val="0"/>
        <w:widowControl w:val="0"/>
        <w:kinsoku/>
        <w:wordWrap/>
        <w:overflowPunct/>
        <w:topLinePunct w:val="0"/>
        <w:autoSpaceDE/>
        <w:autoSpaceDN/>
        <w:bidi w:val="0"/>
        <w:adjustRightInd w:val="0"/>
        <w:snapToGrid w:val="0"/>
        <w:spacing w:line="360" w:lineRule="auto"/>
        <w:ind w:firstLine="480" w:firstLineChars="200"/>
        <w:contextualSpacing/>
        <w:jc w:val="left"/>
        <w:textAlignment w:val="auto"/>
        <w:outlineLvl w:val="1"/>
        <w:rPr>
          <w:rFonts w:hint="eastAsia" w:ascii="宋体" w:hAnsi="宋体" w:eastAsia="宋体" w:cs="宋体"/>
          <w:color w:val="auto"/>
          <w:sz w:val="24"/>
          <w:szCs w:val="24"/>
          <w:highlight w:val="white"/>
        </w:rPr>
      </w:pPr>
      <w:bookmarkStart w:id="72" w:name="_Toc10373"/>
      <w:bookmarkStart w:id="73" w:name="_Toc256000008"/>
      <w:bookmarkStart w:id="74" w:name="_Toc293736015"/>
      <w:bookmarkStart w:id="75" w:name="_Toc21441"/>
      <w:bookmarkStart w:id="76" w:name="_Toc293736058"/>
      <w:bookmarkStart w:id="77" w:name="_Toc446599315"/>
      <w:bookmarkStart w:id="78" w:name="_Toc293738996"/>
      <w:r>
        <w:rPr>
          <w:rFonts w:hint="eastAsia" w:ascii="宋体" w:hAnsi="宋体" w:eastAsia="宋体" w:cs="宋体"/>
          <w:color w:val="auto"/>
          <w:sz w:val="24"/>
          <w:szCs w:val="24"/>
          <w:highlight w:val="white"/>
        </w:rPr>
        <w:t>成交供应商确定后，采购代理机构将在政府采购监管部门指定的媒体上发布成交公告，同时向成交供应商发出《成交通知书》。《成交通知书》是合同的组成部分,对成交供应商和采购人具有同等法律效力。</w:t>
      </w:r>
    </w:p>
    <w:p>
      <w:pPr>
        <w:pStyle w:val="8"/>
        <w:keepNext/>
        <w:keepLines/>
        <w:pageBreakBefore w:val="0"/>
        <w:widowControl w:val="0"/>
        <w:kinsoku/>
        <w:wordWrap/>
        <w:overflowPunct/>
        <w:topLinePunct w:val="0"/>
        <w:autoSpaceDE/>
        <w:autoSpaceDN/>
        <w:bidi w:val="0"/>
        <w:adjustRightInd w:val="0"/>
        <w:snapToGrid w:val="0"/>
        <w:spacing w:line="360" w:lineRule="auto"/>
        <w:ind w:firstLine="482" w:firstLineChars="200"/>
        <w:contextualSpacing/>
        <w:jc w:val="center"/>
        <w:textAlignment w:val="auto"/>
        <w:outlineLvl w:val="1"/>
        <w:rPr>
          <w:rFonts w:hint="eastAsia" w:ascii="宋体" w:hAnsi="宋体" w:eastAsia="宋体" w:cs="宋体"/>
          <w:b/>
          <w:color w:val="auto"/>
          <w:sz w:val="24"/>
          <w:szCs w:val="24"/>
          <w:highlight w:val="green"/>
        </w:rPr>
      </w:pPr>
      <w:r>
        <w:rPr>
          <w:rFonts w:hint="eastAsia" w:ascii="宋体" w:hAnsi="宋体" w:eastAsia="宋体" w:cs="宋体"/>
          <w:b/>
          <w:color w:val="auto"/>
          <w:sz w:val="24"/>
          <w:szCs w:val="24"/>
        </w:rPr>
        <w:t>六、 授予合同</w:t>
      </w:r>
      <w:bookmarkEnd w:id="72"/>
      <w:bookmarkEnd w:id="73"/>
      <w:bookmarkEnd w:id="74"/>
      <w:bookmarkEnd w:id="75"/>
      <w:bookmarkEnd w:id="76"/>
      <w:bookmarkEnd w:id="77"/>
      <w:bookmarkEnd w:id="78"/>
    </w:p>
    <w:p>
      <w:pPr>
        <w:pStyle w:val="8"/>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6.1 签订合同</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bookmarkStart w:id="79" w:name="_Toc293738997"/>
      <w:bookmarkStart w:id="80" w:name="_Toc293736059"/>
      <w:bookmarkStart w:id="81" w:name="_Toc293736016"/>
      <w:bookmarkStart w:id="82" w:name="_Toc446599316"/>
      <w:bookmarkStart w:id="83" w:name="_Toc3715"/>
      <w:bookmarkStart w:id="84" w:name="_Toc256000009"/>
      <w:bookmarkStart w:id="85" w:name="_Toc14775"/>
      <w:r>
        <w:rPr>
          <w:rFonts w:hint="eastAsia" w:ascii="宋体" w:hAnsi="宋体" w:eastAsia="宋体" w:cs="宋体"/>
          <w:color w:val="auto"/>
          <w:sz w:val="24"/>
          <w:szCs w:val="24"/>
          <w:highlight w:val="white"/>
        </w:rPr>
        <w:t>6.1.1采购人应在成交通知书发出后30日内，根据成交结果和磋商文件、响应文件及有关补遗文件等与成交供应商签订采购合同。</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6.1.2采购人应按磋商文件要求和中标人的响应文件承诺订立书面合同，不得超出磋商文件和中标人响应文件的范围，也不得再另行订立背离合同实质性内容的其他协议。</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6.1.3采购人应在《中标通知书》发出之日起30天内与中标人签订政府采购合同。签订政府采购合同后7个工作日内，采购人应将政府采购合同副本报政府采购监管部门和政府采购代理机构备案。</w:t>
      </w:r>
    </w:p>
    <w:p>
      <w:pPr>
        <w:pStyle w:val="8"/>
        <w:keepNext/>
        <w:keepLines/>
        <w:pageBreakBefore w:val="0"/>
        <w:kinsoku/>
        <w:wordWrap/>
        <w:overflowPunct/>
        <w:topLinePunct w:val="0"/>
        <w:autoSpaceDE/>
        <w:autoSpaceDN/>
        <w:bidi w:val="0"/>
        <w:adjustRightInd w:val="0"/>
        <w:snapToGrid w:val="0"/>
        <w:spacing w:line="360" w:lineRule="auto"/>
        <w:contextualSpacing/>
        <w:jc w:val="center"/>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七、质疑</w:t>
      </w:r>
      <w:bookmarkEnd w:id="79"/>
      <w:bookmarkEnd w:id="80"/>
      <w:bookmarkEnd w:id="81"/>
      <w:bookmarkEnd w:id="82"/>
      <w:r>
        <w:rPr>
          <w:rFonts w:hint="eastAsia" w:ascii="宋体" w:hAnsi="宋体" w:eastAsia="宋体" w:cs="宋体"/>
          <w:b/>
          <w:color w:val="auto"/>
          <w:sz w:val="24"/>
          <w:szCs w:val="24"/>
        </w:rPr>
        <w:t>和投诉</w:t>
      </w:r>
      <w:bookmarkEnd w:id="83"/>
      <w:bookmarkEnd w:id="84"/>
      <w:bookmarkEnd w:id="85"/>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bookmarkStart w:id="86" w:name="_Toc293736017"/>
      <w:bookmarkStart w:id="87" w:name="_Toc446599317"/>
      <w:bookmarkStart w:id="88" w:name="_Toc294515577"/>
      <w:bookmarkStart w:id="89" w:name="_Toc293736060"/>
      <w:bookmarkStart w:id="90" w:name="_Toc293738998"/>
      <w:r>
        <w:rPr>
          <w:rFonts w:hint="eastAsia" w:ascii="宋体" w:hAnsi="宋体" w:eastAsia="宋体" w:cs="宋体"/>
          <w:color w:val="auto"/>
          <w:sz w:val="24"/>
          <w:szCs w:val="24"/>
          <w:highlight w:val="white"/>
        </w:rPr>
        <w:t>7.1质疑</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7.1.1供应商提出质疑应当符合以下条件：</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如果供应商对此次采购活动有疑问，可依据《政府采购法》等相关规定，在规定的时间内以书面形式向采购人或代理机构提出质疑。质疑书应当包括下列主要内容：</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（1）质疑人的名称、地址、电话等；</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（2）质疑人法人签章和单位公章；</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（3）具体的质疑事项及事实依据；</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（4）明确的请求和必要（合法来源）的证明材料；</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（5）以联合体形式参与资格预审的，则必须联合体各方共同签署、盖章；</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（6）提起质疑的日期。</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特注：未按上述程序规定的必备内容进行质疑的，采购人或代理机构将不予以受理。</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7.1.3质疑人可以委托代理人办理质疑事项，代理人办理质疑事项时，除提交质疑书外，还应当提交质疑人的授权委托书及代理人的有效身份证明，授权委托书应当载明委托代理的具体权限和事项。</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7.1.4被质疑人应当在受理质疑后7个工作日内作出答复，并以书面形式通知质疑人和其他有关供应商，答复内容仅限于供应商所质疑的内容，不得涉及国家秘密和商业秘密。</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bookmarkStart w:id="91" w:name="_Toc450546725"/>
      <w:bookmarkStart w:id="92" w:name="_Toc456336161"/>
      <w:bookmarkStart w:id="93" w:name="_Toc9365"/>
      <w:bookmarkStart w:id="94" w:name="_Toc483174929"/>
      <w:r>
        <w:rPr>
          <w:rFonts w:hint="eastAsia" w:ascii="宋体" w:hAnsi="宋体" w:eastAsia="宋体" w:cs="宋体"/>
          <w:color w:val="auto"/>
          <w:sz w:val="24"/>
          <w:szCs w:val="24"/>
          <w:highlight w:val="white"/>
        </w:rPr>
        <w:t>7.2投诉</w:t>
      </w:r>
      <w:bookmarkEnd w:id="91"/>
      <w:bookmarkEnd w:id="92"/>
      <w:bookmarkEnd w:id="93"/>
      <w:bookmarkEnd w:id="94"/>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7.2.1质疑人如对被质疑人的质疑回复不满意或在规定时间内未做出回复的，可在答复期满后15个工作日内向本项目管辖内的政府采购监督部门提起投诉。供应商投诉应当有明确的请求和必要的证明材料。</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7.2.2投诉人提起投诉应符合以下条件：</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(1)投诉人应是参与项目的供应商；</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(2)投诉前已依法进行质疑；</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(3)投诉书内容符合中华人民共和国财政部94号令《政府采购质疑和投诉办法》的规定；</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(4)在投诉有效期内；</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(5)同一投诉事项未经处理的；</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GB"/>
        </w:rPr>
        <w:t>(6)</w:t>
      </w:r>
      <w:r>
        <w:rPr>
          <w:rFonts w:hint="eastAsia" w:ascii="宋体" w:hAnsi="宋体" w:eastAsia="宋体" w:cs="宋体"/>
          <w:color w:val="auto"/>
          <w:sz w:val="24"/>
          <w:szCs w:val="24"/>
          <w:highlight w:val="white"/>
        </w:rPr>
        <w:t>相关法律、法规和省级以上人民政府财政部门规定的其他条件。</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7.2.3供应商投诉时，应当当面提交投诉书，投诉书应当包括下列主要内容：</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(1)投诉人的姓名或者名称、住所、联系方式及相关证明；</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(2)被投诉人的名称、住所、联系方式；</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(3)具体的投诉事项、事实根据和法律依据；</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(4)质疑和质疑答复情况及相关证明材料；</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(5)提起投诉的日期。</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投诉人为自然人的，应当由本人签字。投诉人为法人的，应当由其法定代表人（负责人）签字并加盖单位公章。投诉人为其他组织的，应当由其主要负责人签字盖章并加盖单位公章。</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7.2.4投诉人可以授权代理人办理投诉事务。代理人办理投诉事务时，除提交投诉书外，还应当向监督部门提交投诉人的授权委托书，授权委托书应当载明委托代理的具体权限和事项。</w:t>
      </w:r>
    </w:p>
    <w:p>
      <w:pPr>
        <w:pStyle w:val="8"/>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7.2.5投诉人不符合上述规定提起的投诉，政府采购监督部门不予受理。</w:t>
      </w:r>
    </w:p>
    <w:p>
      <w:pPr>
        <w:pStyle w:val="8"/>
        <w:keepNext/>
        <w:keepLines/>
        <w:pageBreakBefore w:val="0"/>
        <w:kinsoku/>
        <w:wordWrap/>
        <w:overflowPunct/>
        <w:topLinePunct w:val="0"/>
        <w:autoSpaceDE/>
        <w:autoSpaceDN/>
        <w:bidi w:val="0"/>
        <w:adjustRightInd w:val="0"/>
        <w:snapToGrid w:val="0"/>
        <w:spacing w:line="360" w:lineRule="auto"/>
        <w:contextualSpacing/>
        <w:jc w:val="center"/>
        <w:outlineLvl w:val="1"/>
        <w:rPr>
          <w:rFonts w:hint="eastAsia" w:ascii="宋体" w:hAnsi="宋体" w:eastAsia="宋体" w:cs="宋体"/>
          <w:b/>
          <w:color w:val="auto"/>
          <w:kern w:val="0"/>
          <w:sz w:val="24"/>
          <w:szCs w:val="24"/>
        </w:rPr>
      </w:pPr>
      <w:bookmarkStart w:id="95" w:name="_Toc256000010"/>
      <w:bookmarkStart w:id="96" w:name="_Toc3182"/>
      <w:bookmarkStart w:id="97" w:name="_Toc8018"/>
      <w:r>
        <w:rPr>
          <w:rFonts w:hint="eastAsia" w:ascii="宋体" w:hAnsi="宋体" w:eastAsia="宋体" w:cs="宋体"/>
          <w:b/>
          <w:color w:val="auto"/>
          <w:sz w:val="24"/>
          <w:szCs w:val="24"/>
        </w:rPr>
        <w:t>八、项目验收</w:t>
      </w:r>
      <w:bookmarkEnd w:id="86"/>
      <w:bookmarkEnd w:id="87"/>
      <w:bookmarkEnd w:id="88"/>
      <w:bookmarkEnd w:id="89"/>
      <w:bookmarkEnd w:id="90"/>
      <w:bookmarkEnd w:id="95"/>
      <w:bookmarkEnd w:id="96"/>
      <w:bookmarkEnd w:id="97"/>
    </w:p>
    <w:p>
      <w:pPr>
        <w:pStyle w:val="8"/>
        <w:pageBreakBefore w:val="0"/>
        <w:widowControl w:val="0"/>
        <w:tabs>
          <w:tab w:val="left" w:pos="187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8.1采购单位按照政府采购合同规定的技术、服务、安全标准对供应商履约情况进行验收，并出具验收书。验收书包括每一项技术、服务、安全标准的履约情况。</w:t>
      </w:r>
    </w:p>
    <w:p>
      <w:pPr>
        <w:pStyle w:val="8"/>
        <w:pageBreakBefore w:val="0"/>
        <w:widowControl w:val="0"/>
        <w:tabs>
          <w:tab w:val="left" w:pos="187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8.2</w:t>
      </w:r>
      <w:r>
        <w:rPr>
          <w:rFonts w:hint="eastAsia" w:ascii="宋体" w:hAnsi="宋体" w:eastAsia="宋体" w:cs="宋体"/>
          <w:color w:val="auto"/>
          <w:sz w:val="24"/>
          <w:szCs w:val="24"/>
        </w:rPr>
        <w:t>验收标准:磋商文件、响应文件、政府采购合同规定的标准。</w:t>
      </w:r>
    </w:p>
    <w:p>
      <w:pPr>
        <w:pStyle w:val="8"/>
        <w:keepNext/>
        <w:keepLines/>
        <w:pageBreakBefore w:val="0"/>
        <w:widowControl w:val="0"/>
        <w:kinsoku/>
        <w:wordWrap/>
        <w:overflowPunct/>
        <w:topLinePunct w:val="0"/>
        <w:autoSpaceDE/>
        <w:autoSpaceDN/>
        <w:bidi w:val="0"/>
        <w:adjustRightInd w:val="0"/>
        <w:snapToGrid w:val="0"/>
        <w:spacing w:line="360" w:lineRule="auto"/>
        <w:contextualSpacing/>
        <w:jc w:val="center"/>
        <w:textAlignment w:val="auto"/>
        <w:outlineLvl w:val="1"/>
        <w:rPr>
          <w:rFonts w:hint="eastAsia" w:ascii="宋体" w:hAnsi="宋体" w:eastAsia="宋体" w:cs="宋体"/>
          <w:b/>
          <w:color w:val="auto"/>
          <w:sz w:val="24"/>
          <w:szCs w:val="24"/>
        </w:rPr>
      </w:pPr>
      <w:bookmarkStart w:id="98" w:name="_Toc293736061"/>
      <w:bookmarkStart w:id="99" w:name="_Toc293738999"/>
      <w:bookmarkStart w:id="100" w:name="_Toc6671"/>
      <w:bookmarkStart w:id="101" w:name="_Toc446599318"/>
      <w:bookmarkStart w:id="102" w:name="_Toc28499"/>
      <w:bookmarkStart w:id="103" w:name="_Toc293736018"/>
      <w:bookmarkStart w:id="104" w:name="_Toc256000011"/>
      <w:r>
        <w:rPr>
          <w:rFonts w:hint="eastAsia" w:ascii="宋体" w:hAnsi="宋体" w:eastAsia="宋体" w:cs="宋体"/>
          <w:b/>
          <w:color w:val="auto"/>
          <w:sz w:val="24"/>
          <w:szCs w:val="24"/>
        </w:rPr>
        <w:t>九、适用法律</w:t>
      </w:r>
      <w:bookmarkEnd w:id="98"/>
      <w:bookmarkEnd w:id="99"/>
      <w:bookmarkEnd w:id="100"/>
      <w:bookmarkEnd w:id="101"/>
      <w:bookmarkEnd w:id="102"/>
      <w:bookmarkEnd w:id="103"/>
      <w:bookmarkEnd w:id="104"/>
    </w:p>
    <w:p>
      <w:pPr>
        <w:pStyle w:val="8"/>
        <w:pageBreakBefore w:val="0"/>
        <w:widowControl w:val="0"/>
        <w:tabs>
          <w:tab w:val="left" w:pos="187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white"/>
        </w:rPr>
        <w:t>9.1招标采购单位和供应商的一切招标投标活动均适用于《政府采购法》、《政府采购实施条例》、《政府采购竞争性磋商采购方式管理办法》等相关规定</w:t>
      </w:r>
      <w:r>
        <w:rPr>
          <w:rFonts w:hint="eastAsia" w:ascii="宋体" w:hAnsi="宋体" w:eastAsia="宋体" w:cs="宋体"/>
          <w:color w:val="auto"/>
          <w:sz w:val="24"/>
          <w:szCs w:val="24"/>
        </w:rPr>
        <w:t>。</w:t>
      </w:r>
    </w:p>
    <w:p>
      <w:pPr>
        <w:pStyle w:val="8"/>
        <w:keepNext/>
        <w:keepLines/>
        <w:pageBreakBefore w:val="0"/>
        <w:widowControl w:val="0"/>
        <w:kinsoku/>
        <w:wordWrap/>
        <w:overflowPunct/>
        <w:topLinePunct w:val="0"/>
        <w:autoSpaceDE/>
        <w:autoSpaceDN/>
        <w:bidi w:val="0"/>
        <w:adjustRightInd w:val="0"/>
        <w:snapToGrid w:val="0"/>
        <w:spacing w:line="360" w:lineRule="auto"/>
        <w:contextualSpacing/>
        <w:jc w:val="center"/>
        <w:textAlignment w:val="auto"/>
        <w:outlineLvl w:val="1"/>
        <w:rPr>
          <w:rFonts w:hint="eastAsia" w:ascii="宋体" w:hAnsi="宋体" w:eastAsia="宋体" w:cs="宋体"/>
          <w:b/>
          <w:color w:val="auto"/>
          <w:sz w:val="24"/>
          <w:szCs w:val="24"/>
        </w:rPr>
      </w:pPr>
      <w:bookmarkStart w:id="105" w:name="_Toc278891599"/>
      <w:bookmarkStart w:id="106" w:name="_Toc272247702"/>
      <w:bookmarkStart w:id="107" w:name="_Toc256000012"/>
      <w:bookmarkStart w:id="108" w:name="_Toc26356"/>
      <w:bookmarkStart w:id="109" w:name="_Toc446599319"/>
      <w:bookmarkStart w:id="110" w:name="_Toc21968"/>
      <w:bookmarkStart w:id="111" w:name="_Toc437611460"/>
      <w:r>
        <w:rPr>
          <w:rFonts w:hint="eastAsia" w:ascii="宋体" w:hAnsi="宋体" w:eastAsia="宋体" w:cs="宋体"/>
          <w:b/>
          <w:color w:val="auto"/>
          <w:sz w:val="24"/>
          <w:szCs w:val="24"/>
        </w:rPr>
        <w:t>十、磋商文件的解释权</w:t>
      </w:r>
      <w:bookmarkEnd w:id="105"/>
      <w:bookmarkEnd w:id="106"/>
      <w:bookmarkEnd w:id="107"/>
      <w:bookmarkEnd w:id="108"/>
      <w:bookmarkEnd w:id="109"/>
      <w:bookmarkEnd w:id="110"/>
      <w:bookmarkEnd w:id="111"/>
    </w:p>
    <w:p>
      <w:pPr>
        <w:pStyle w:val="8"/>
        <w:pageBreakBefore w:val="0"/>
        <w:widowControl w:val="0"/>
        <w:kinsoku/>
        <w:wordWrap/>
        <w:overflowPunct/>
        <w:topLinePunct w:val="0"/>
        <w:autoSpaceDE/>
        <w:autoSpaceDN/>
        <w:bidi w:val="0"/>
        <w:spacing w:line="360" w:lineRule="auto"/>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10.1本项目磋商文件的最终解释权为采购代理机构所有。</w:t>
      </w:r>
    </w:p>
    <w:p>
      <w:pPr>
        <w:pStyle w:val="8"/>
        <w:keepNext/>
        <w:keepLines/>
        <w:pageBreakBefore w:val="0"/>
        <w:widowControl w:val="0"/>
        <w:kinsoku/>
        <w:wordWrap/>
        <w:overflowPunct/>
        <w:topLinePunct w:val="0"/>
        <w:autoSpaceDE/>
        <w:autoSpaceDN/>
        <w:bidi w:val="0"/>
        <w:adjustRightInd w:val="0"/>
        <w:snapToGrid w:val="0"/>
        <w:spacing w:line="360" w:lineRule="auto"/>
        <w:contextualSpacing/>
        <w:jc w:val="center"/>
        <w:textAlignment w:val="auto"/>
        <w:outlineLvl w:val="1"/>
        <w:rPr>
          <w:rFonts w:hint="eastAsia" w:ascii="宋体" w:hAnsi="宋体" w:eastAsia="宋体" w:cs="宋体"/>
          <w:b/>
          <w:color w:val="auto"/>
          <w:sz w:val="24"/>
          <w:szCs w:val="24"/>
        </w:rPr>
      </w:pPr>
      <w:bookmarkStart w:id="112" w:name="_Toc256000013"/>
      <w:bookmarkStart w:id="113" w:name="_Toc437611461"/>
      <w:bookmarkStart w:id="114" w:name="_Toc15447"/>
      <w:bookmarkStart w:id="115" w:name="_Toc446599320"/>
      <w:bookmarkStart w:id="116" w:name="_Toc21207"/>
      <w:r>
        <w:rPr>
          <w:rFonts w:hint="eastAsia" w:ascii="宋体" w:hAnsi="宋体" w:eastAsia="宋体" w:cs="宋体"/>
          <w:b/>
          <w:color w:val="auto"/>
          <w:sz w:val="24"/>
          <w:szCs w:val="24"/>
        </w:rPr>
        <w:t>十一、其他注意事项</w:t>
      </w:r>
      <w:bookmarkEnd w:id="112"/>
      <w:bookmarkEnd w:id="113"/>
      <w:bookmarkEnd w:id="114"/>
      <w:bookmarkEnd w:id="115"/>
      <w:bookmarkEnd w:id="116"/>
    </w:p>
    <w:p>
      <w:pPr>
        <w:pStyle w:val="8"/>
        <w:pageBreakBefore w:val="0"/>
        <w:widowControl w:val="0"/>
        <w:kinsoku/>
        <w:wordWrap/>
        <w:overflowPunct/>
        <w:topLinePunct w:val="0"/>
        <w:autoSpaceDE/>
        <w:autoSpaceDN/>
        <w:bidi w:val="0"/>
        <w:spacing w:line="360" w:lineRule="auto"/>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highlight w:val="white"/>
        </w:rPr>
        <w:t>单位负责人为同一人或者存在直接控股、管理关系的不同供应商，不得参加同一合同项下的政府采购活动</w:t>
      </w:r>
      <w:r>
        <w:rPr>
          <w:rFonts w:hint="eastAsia" w:ascii="宋体" w:hAnsi="宋体" w:eastAsia="宋体" w:cs="宋体"/>
          <w:color w:val="auto"/>
          <w:sz w:val="24"/>
          <w:szCs w:val="24"/>
        </w:rPr>
        <w:t>。</w:t>
      </w:r>
    </w:p>
    <w:p>
      <w:pPr>
        <w:pStyle w:val="8"/>
        <w:pageBreakBefore w:val="0"/>
        <w:widowControl w:val="0"/>
        <w:kinsoku/>
        <w:wordWrap/>
        <w:overflowPunct/>
        <w:topLinePunct w:val="0"/>
        <w:autoSpaceDE/>
        <w:autoSpaceDN/>
        <w:bidi w:val="0"/>
        <w:spacing w:line="360" w:lineRule="auto"/>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11.2供应商为采购项目提供整体设计、规范编制或者项目管理、监理、检测等服务的供应商，不得再参加该采购项目的其他采购活动。</w:t>
      </w:r>
    </w:p>
    <w:p>
      <w:pPr>
        <w:pStyle w:val="8"/>
        <w:pageBreakBefore w:val="0"/>
        <w:widowControl w:val="0"/>
        <w:kinsoku/>
        <w:wordWrap/>
        <w:overflowPunct/>
        <w:topLinePunct w:val="0"/>
        <w:autoSpaceDE/>
        <w:autoSpaceDN/>
        <w:bidi w:val="0"/>
        <w:spacing w:line="360" w:lineRule="auto"/>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w:t>
      </w:r>
      <w:r>
        <w:rPr>
          <w:rFonts w:hint="eastAsia" w:ascii="宋体" w:hAnsi="宋体" w:eastAsia="宋体" w:cs="宋体"/>
          <w:color w:val="auto"/>
          <w:sz w:val="24"/>
          <w:szCs w:val="24"/>
          <w:highlight w:val="white"/>
        </w:rPr>
        <w:t>政府采购法第二十二条第一款第五项所称重大违法记录，是指供应商因违法经营受到刑事处罚或者责令停产停业、吊销许可证或者执照、较大数额罚款等行政处罚</w:t>
      </w:r>
      <w:r>
        <w:rPr>
          <w:rFonts w:hint="eastAsia" w:ascii="宋体" w:hAnsi="宋体" w:eastAsia="宋体" w:cs="宋体"/>
          <w:color w:val="auto"/>
          <w:sz w:val="24"/>
          <w:szCs w:val="24"/>
        </w:rPr>
        <w:t>。</w:t>
      </w:r>
    </w:p>
    <w:p>
      <w:pPr>
        <w:pStyle w:val="8"/>
        <w:pageBreakBefore w:val="0"/>
        <w:widowControl w:val="0"/>
        <w:kinsoku/>
        <w:wordWrap/>
        <w:overflowPunct/>
        <w:topLinePunct w:val="0"/>
        <w:autoSpaceDE/>
        <w:autoSpaceDN/>
        <w:bidi w:val="0"/>
        <w:spacing w:line="360" w:lineRule="auto"/>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w:t>
      </w:r>
      <w:r>
        <w:rPr>
          <w:rFonts w:hint="eastAsia" w:ascii="宋体" w:hAnsi="宋体" w:eastAsia="宋体" w:cs="宋体"/>
          <w:color w:val="auto"/>
          <w:sz w:val="24"/>
          <w:szCs w:val="24"/>
          <w:highlight w:val="white"/>
        </w:rPr>
        <w:t>按照财政部《关于规范政府采购行政处罚有关问题的通知》的规定，各级人民政府财政部门依法对参加政府采购活动的供应商作出的禁止参加政府采购活动等行政处罚决定在全国范围内生效</w:t>
      </w:r>
      <w:r>
        <w:rPr>
          <w:rFonts w:hint="eastAsia" w:ascii="宋体" w:hAnsi="宋体" w:eastAsia="宋体" w:cs="宋体"/>
          <w:color w:val="auto"/>
          <w:sz w:val="24"/>
          <w:szCs w:val="24"/>
        </w:rPr>
        <w:t>。</w:t>
      </w:r>
    </w:p>
    <w:p>
      <w:pPr>
        <w:pStyle w:val="8"/>
        <w:pageBreakBefore w:val="0"/>
        <w:widowControl w:val="0"/>
        <w:kinsoku/>
        <w:wordWrap/>
        <w:overflowPunct/>
        <w:topLinePunct w:val="0"/>
        <w:autoSpaceDE/>
        <w:autoSpaceDN/>
        <w:bidi w:val="0"/>
        <w:spacing w:line="360" w:lineRule="auto"/>
        <w:ind w:firstLine="484" w:firstLineChars="202"/>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 w:val="24"/>
          <w:szCs w:val="24"/>
        </w:rPr>
        <w:t>11.5</w:t>
      </w:r>
      <w:r>
        <w:rPr>
          <w:rFonts w:hint="eastAsia" w:ascii="宋体" w:hAnsi="宋体" w:eastAsia="宋体" w:cs="宋体"/>
          <w:color w:val="auto"/>
          <w:sz w:val="24"/>
          <w:szCs w:val="24"/>
          <w:highlight w:val="white"/>
        </w:rPr>
        <w:t>供应商在参加政府采购活动前3年内因违法经营被禁止在一定期限内参加政府采购活动，期限届满的，可以参加政府采购活动</w:t>
      </w:r>
      <w:r>
        <w:rPr>
          <w:rFonts w:hint="eastAsia" w:ascii="宋体" w:hAnsi="宋体" w:eastAsia="宋体" w:cs="宋体"/>
          <w:color w:val="auto"/>
          <w:sz w:val="24"/>
          <w:szCs w:val="24"/>
        </w:rPr>
        <w:t>。</w:t>
      </w:r>
    </w:p>
    <w:p>
      <w:pPr>
        <w:rPr>
          <w:rFonts w:hint="eastAsia" w:ascii="宋体" w:hAnsi="宋体" w:eastAsia="宋体" w:cs="宋体"/>
          <w:b/>
          <w:bCs/>
          <w:color w:val="auto"/>
          <w:szCs w:val="21"/>
          <w:highlight w:val="none"/>
        </w:rPr>
      </w:pPr>
    </w:p>
    <w:p>
      <w:pPr>
        <w:pStyle w:val="2"/>
        <w:outlineLvl w:val="0"/>
        <w:rPr>
          <w:rStyle w:val="48"/>
          <w:rFonts w:hint="eastAsia" w:ascii="宋体" w:hAnsi="宋体" w:eastAsia="宋体" w:cs="宋体"/>
          <w:b/>
          <w:bCs/>
          <w:color w:val="auto"/>
          <w:sz w:val="28"/>
          <w:highlight w:val="none"/>
        </w:rPr>
      </w:pPr>
      <w:bookmarkStart w:id="117" w:name="_Toc23298"/>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 xml:space="preserve">第三章 </w:t>
      </w:r>
      <w:r>
        <w:rPr>
          <w:rFonts w:hint="eastAsia" w:ascii="宋体" w:hAnsi="宋体" w:eastAsia="宋体" w:cs="宋体"/>
          <w:b/>
          <w:bCs/>
          <w:color w:val="auto"/>
          <w:highlight w:val="none"/>
        </w:rPr>
        <w:t>评审方法（综合评分法）</w:t>
      </w:r>
      <w:bookmarkEnd w:id="46"/>
      <w:bookmarkEnd w:id="117"/>
    </w:p>
    <w:bookmarkEnd w:id="47"/>
    <w:p>
      <w:pPr>
        <w:jc w:val="left"/>
        <w:rPr>
          <w:rFonts w:hint="eastAsia" w:ascii="宋体" w:hAnsi="宋体" w:eastAsia="宋体" w:cs="宋体"/>
          <w:color w:val="auto"/>
          <w:sz w:val="24"/>
        </w:rPr>
      </w:pPr>
      <w:r>
        <w:rPr>
          <w:rFonts w:hint="eastAsia" w:ascii="宋体" w:hAnsi="宋体" w:eastAsia="宋体" w:cs="宋体"/>
          <w:color w:val="auto"/>
          <w:sz w:val="24"/>
        </w:rPr>
        <w:t>本项目具体评分细则如下：</w:t>
      </w:r>
    </w:p>
    <w:tbl>
      <w:tblPr>
        <w:tblStyle w:val="20"/>
        <w:tblW w:w="9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2377"/>
        <w:gridCol w:w="6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0" w:type="dxa"/>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项目</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评审因素</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950" w:type="dxa"/>
            <w:vMerge w:val="restart"/>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资格评</w:t>
            </w:r>
          </w:p>
          <w:p>
            <w:pPr>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审</w:t>
            </w:r>
            <w:r>
              <w:rPr>
                <w:rFonts w:hint="eastAsia" w:ascii="宋体" w:hAnsi="宋体" w:eastAsia="宋体" w:cs="宋体"/>
                <w:color w:val="auto"/>
                <w:sz w:val="22"/>
                <w:szCs w:val="22"/>
              </w:rPr>
              <w:t>标准</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2"/>
                <w:szCs w:val="22"/>
                <w:lang w:val="en-US" w:eastAsia="zh-CN" w:bidi="ar-SA"/>
              </w:rPr>
            </w:pPr>
            <w:r>
              <w:rPr>
                <w:rFonts w:hint="eastAsia"/>
                <w:sz w:val="22"/>
                <w:szCs w:val="22"/>
              </w:rPr>
              <w:t>营业执照</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both"/>
              <w:rPr>
                <w:rFonts w:hint="eastAsia" w:ascii="宋体" w:hAnsi="宋体" w:eastAsia="宋体" w:cs="宋体"/>
                <w:color w:val="auto"/>
                <w:kern w:val="2"/>
                <w:sz w:val="22"/>
                <w:szCs w:val="22"/>
                <w:lang w:val="en-US" w:eastAsia="zh-CN" w:bidi="ar-SA"/>
              </w:rPr>
            </w:pPr>
            <w:r>
              <w:rPr>
                <w:rFonts w:hint="eastAsia" w:ascii="Times New Roman" w:hAnsi="Times New Roman" w:cs="Times New Roman"/>
                <w:sz w:val="22"/>
                <w:szCs w:val="22"/>
                <w:lang w:val="en-US" w:eastAsia="zh-CN"/>
              </w:rPr>
              <w:t>具备</w:t>
            </w:r>
            <w:r>
              <w:rPr>
                <w:rFonts w:hint="eastAsia" w:ascii="Times New Roman" w:hAnsi="Times New Roman" w:cs="Times New Roman"/>
                <w:sz w:val="22"/>
                <w:szCs w:val="22"/>
                <w:rtl w:val="0"/>
                <w:lang w:val="en-US" w:eastAsia="zh-CN"/>
              </w:rPr>
              <w:t>合法有效的法人营业执照</w:t>
            </w:r>
            <w:r>
              <w:rPr>
                <w:rFonts w:hint="eastAsia" w:ascii="Times New Roman" w:hAnsi="Times New Roman" w:cs="Times New Roman"/>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950" w:type="dxa"/>
            <w:vMerge w:val="continue"/>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基本资质</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both"/>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具有履行合同所必需的设备和专业技术能力（须提供履行合同所必需的设备和专业技术能力的加盖电子公章的书面承诺函）；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950" w:type="dxa"/>
            <w:vMerge w:val="continue"/>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财务报告</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both"/>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color w:val="auto"/>
                <w:kern w:val="2"/>
                <w:sz w:val="22"/>
                <w:szCs w:val="22"/>
                <w:rtl w:val="0"/>
                <w:lang w:val="en-US" w:eastAsia="zh-CN" w:bidi="ar-SA"/>
              </w:rPr>
              <w:t>具有良好的商业信</w:t>
            </w:r>
            <w:r>
              <w:rPr>
                <w:rFonts w:hint="eastAsia" w:ascii="宋体" w:hAnsi="宋体" w:cs="宋体"/>
                <w:color w:val="auto"/>
                <w:kern w:val="2"/>
                <w:sz w:val="22"/>
                <w:szCs w:val="22"/>
                <w:rtl w:val="0"/>
                <w:lang w:val="en-US" w:eastAsia="zh-CN" w:bidi="ar-SA"/>
              </w:rPr>
              <w:t>誉</w:t>
            </w:r>
            <w:r>
              <w:rPr>
                <w:rFonts w:hint="eastAsia" w:ascii="宋体" w:hAnsi="宋体" w:eastAsia="宋体" w:cs="宋体"/>
                <w:color w:val="auto"/>
                <w:kern w:val="2"/>
                <w:sz w:val="22"/>
                <w:szCs w:val="22"/>
                <w:rtl w:val="0"/>
                <w:lang w:val="en-US" w:eastAsia="zh-CN" w:bidi="ar-SA"/>
              </w:rPr>
              <w:t>和健全的财务会计制度(须提供2022年度完整的审计报告，新成立不足一年公司需提供成立至今的财务报表(含资产负传表、利润表、现金流量表))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950" w:type="dxa"/>
            <w:vMerge w:val="continue"/>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基本资质</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both"/>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bidi="ar-SA"/>
              </w:rPr>
              <w:t>有依法缴纳税收和社会保障资金的良好记录；（提供参加本次政府采购活动前近半年内任意一个月的依法缴纳税收和社会保障资金的相关材料）；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950" w:type="dxa"/>
            <w:vMerge w:val="continue"/>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基本资质</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both"/>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参加政府采购活动前三年内，在经营活动中没有重大违法记录；（提供参加本次政府采购活动前3年内在经营活动中没有重大违法记录的书面承诺函并加盖单位公章）；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950" w:type="dxa"/>
            <w:vMerge w:val="continue"/>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基本资质</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both"/>
              <w:rPr>
                <w:rFonts w:hint="eastAsia" w:ascii="宋体" w:hAnsi="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color w:val="auto"/>
                <w:sz w:val="22"/>
                <w:szCs w:val="22"/>
              </w:rPr>
              <w:t>根据《财政部关于在政府采购活动中查询及使用信用记录有关问题的通知》（财库﹝2016﹞125号）的要求，凡拟参加本次招标项目的</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950" w:type="dxa"/>
            <w:vMerge w:val="continue"/>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基本资质</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both"/>
              <w:rPr>
                <w:rFonts w:hint="eastAsia" w:ascii="宋体" w:hAnsi="宋体" w:cs="宋体"/>
                <w:color w:val="auto"/>
                <w:spacing w:val="0"/>
                <w:w w:val="100"/>
                <w:kern w:val="2"/>
                <w:position w:val="0"/>
                <w:sz w:val="24"/>
                <w:szCs w:val="24"/>
                <w:u w:val="none" w:color="000000"/>
                <w:shd w:val="clear" w:color="auto" w:fill="auto"/>
                <w:vertAlign w:val="baseline"/>
                <w:rtl w:val="0"/>
                <w:lang w:val="en-US" w:eastAsia="zh-CN" w:bidi="ar-SA"/>
              </w:rPr>
            </w:pPr>
            <w:r>
              <w:rPr>
                <w:rFonts w:hint="eastAsia" w:ascii="宋体" w:hAnsi="宋体" w:eastAsia="宋体" w:cs="宋体"/>
                <w:color w:val="auto"/>
                <w:sz w:val="22"/>
                <w:szCs w:val="22"/>
              </w:rPr>
              <w:t>单位负责人为同一人或者存在控股、管理关系的不同</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50" w:type="dxa"/>
            <w:vMerge w:val="restart"/>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2"/>
                <w:szCs w:val="22"/>
              </w:rPr>
            </w:pPr>
            <w:bookmarkStart w:id="118" w:name="OLE_LINK1" w:colFirst="1" w:colLast="2"/>
            <w:r>
              <w:rPr>
                <w:rFonts w:hint="eastAsia" w:ascii="宋体" w:hAnsi="宋体" w:eastAsia="宋体" w:cs="宋体"/>
                <w:color w:val="auto"/>
                <w:sz w:val="22"/>
                <w:szCs w:val="22"/>
              </w:rPr>
              <w:t>符合性评审标准</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宋体" w:hAnsi="宋体" w:eastAsia="宋体" w:cs="宋体"/>
                <w:color w:val="auto"/>
                <w:sz w:val="22"/>
                <w:szCs w:val="22"/>
              </w:rPr>
            </w:pPr>
            <w:r>
              <w:rPr>
                <w:rFonts w:hint="eastAsia" w:ascii="宋体" w:hAnsi="宋体" w:cs="宋体"/>
                <w:color w:val="auto"/>
                <w:kern w:val="0"/>
                <w:sz w:val="22"/>
                <w:szCs w:val="22"/>
                <w:lang w:val="en-US" w:eastAsia="zh-CN"/>
              </w:rPr>
              <w:t>供应商</w:t>
            </w:r>
            <w:r>
              <w:rPr>
                <w:rFonts w:hint="eastAsia" w:ascii="宋体" w:hAnsi="宋体" w:eastAsia="宋体" w:cs="宋体"/>
                <w:color w:val="auto"/>
                <w:kern w:val="0"/>
                <w:sz w:val="22"/>
                <w:szCs w:val="22"/>
                <w:lang w:val="en-US" w:eastAsia="zh-CN"/>
              </w:rPr>
              <w:t>名称</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是否与营业执照一致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50" w:type="dxa"/>
            <w:vMerge w:val="continue"/>
            <w:tcBorders>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响应文件</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按磋商文件要求在规定区域加盖单位公章和法定代表人印章（或签字）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0" w:type="dxa"/>
            <w:vMerge w:val="continue"/>
            <w:tcBorders>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有效的投标报价</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500" w:lineRule="exac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只有一个有效报价且未超过政府采购预算金额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950" w:type="dxa"/>
            <w:vMerge w:val="continue"/>
            <w:tcBorders>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宋体" w:hAnsi="宋体" w:eastAsia="宋体" w:cs="宋体"/>
                <w:color w:val="auto"/>
                <w:sz w:val="22"/>
                <w:szCs w:val="22"/>
                <w:highlight w:val="red"/>
              </w:rPr>
            </w:pPr>
            <w:r>
              <w:rPr>
                <w:rFonts w:hint="eastAsia" w:ascii="宋体" w:hAnsi="宋体" w:eastAsia="宋体" w:cs="宋体"/>
                <w:color w:val="auto"/>
                <w:kern w:val="0"/>
                <w:sz w:val="22"/>
                <w:szCs w:val="22"/>
                <w:lang w:val="en-US" w:eastAsia="zh-CN"/>
              </w:rPr>
              <w:t>投标有效期</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500" w:lineRule="exact"/>
              <w:textAlignment w:val="auto"/>
              <w:rPr>
                <w:rFonts w:hint="eastAsia" w:ascii="宋体" w:hAnsi="宋体" w:eastAsia="宋体" w:cs="宋体"/>
                <w:color w:val="auto"/>
                <w:sz w:val="22"/>
                <w:szCs w:val="22"/>
                <w:highlight w:val="red"/>
              </w:rPr>
            </w:pPr>
            <w:r>
              <w:rPr>
                <w:rFonts w:hint="eastAsia" w:ascii="宋体" w:hAnsi="宋体" w:eastAsia="宋体" w:cs="宋体"/>
                <w:color w:val="auto"/>
                <w:kern w:val="0"/>
                <w:sz w:val="22"/>
                <w:szCs w:val="22"/>
                <w:lang w:val="en-US" w:eastAsia="zh-CN"/>
              </w:rPr>
              <w:t>投标有效期是否符合磋商文件的要求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50" w:type="dxa"/>
            <w:vMerge w:val="continue"/>
            <w:tcBorders>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hint="eastAsia" w:ascii="宋体" w:hAnsi="宋体" w:eastAsia="宋体" w:cs="宋体"/>
                <w:color w:val="auto"/>
                <w:sz w:val="22"/>
                <w:szCs w:val="22"/>
                <w:highlight w:val="red"/>
              </w:rPr>
            </w:pPr>
            <w:r>
              <w:rPr>
                <w:rFonts w:hint="eastAsia" w:ascii="宋体" w:hAnsi="宋体" w:eastAsia="宋体" w:cs="宋体"/>
                <w:color w:val="auto"/>
                <w:kern w:val="0"/>
                <w:sz w:val="22"/>
                <w:szCs w:val="22"/>
                <w:lang w:val="en-US" w:eastAsia="zh-CN"/>
              </w:rPr>
              <w:t>服务期限</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500" w:lineRule="exac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服务期限是否符合磋商文件的要求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50" w:type="dxa"/>
            <w:vMerge w:val="continue"/>
            <w:tcBorders>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其他要求</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是否符合磋商文件中规定的其他实质性要求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50" w:type="dxa"/>
            <w:vMerge w:val="continue"/>
            <w:tcBorders>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磋商文件格式</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2"/>
                <w:szCs w:val="22"/>
              </w:rPr>
            </w:pPr>
            <w:r>
              <w:rPr>
                <w:rFonts w:hint="eastAsia" w:ascii="宋体" w:hAnsi="宋体" w:eastAsia="宋体" w:cs="宋体"/>
                <w:color w:val="auto"/>
                <w:sz w:val="22"/>
                <w:szCs w:val="22"/>
                <w:highlight w:val="none"/>
              </w:rPr>
              <w:t>符合第</w:t>
            </w:r>
            <w:r>
              <w:rPr>
                <w:rFonts w:hint="eastAsia" w:ascii="宋体" w:hAnsi="宋体" w:eastAsia="宋体" w:cs="宋体"/>
                <w:color w:val="auto"/>
                <w:sz w:val="22"/>
                <w:szCs w:val="22"/>
                <w:highlight w:val="none"/>
                <w:lang w:val="en-US" w:eastAsia="zh-CN"/>
              </w:rPr>
              <w:t>六</w:t>
            </w:r>
            <w:r>
              <w:rPr>
                <w:rFonts w:hint="eastAsia" w:ascii="宋体" w:hAnsi="宋体" w:eastAsia="宋体" w:cs="宋体"/>
                <w:color w:val="auto"/>
                <w:sz w:val="22"/>
                <w:szCs w:val="22"/>
                <w:highlight w:val="none"/>
              </w:rPr>
              <w:t>章“磋商文件格式”的要求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50" w:type="dxa"/>
            <w:tcBorders>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质量保修期</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项目验收后质保一年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50" w:type="dxa"/>
            <w:tcBorders>
              <w:right w:val="single" w:color="auto" w:sz="4" w:space="0"/>
            </w:tcBorders>
            <w:noWrap w:val="0"/>
            <w:vAlign w:val="center"/>
          </w:tcPr>
          <w:p>
            <w:pPr>
              <w:spacing w:line="440" w:lineRule="exact"/>
              <w:jc w:val="center"/>
              <w:rPr>
                <w:rFonts w:hint="eastAsia" w:ascii="宋体" w:hAnsi="宋体" w:eastAsia="宋体" w:cs="宋体"/>
                <w:color w:val="auto"/>
                <w:sz w:val="22"/>
                <w:szCs w:val="22"/>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磋商保证金</w:t>
            </w:r>
          </w:p>
        </w:tc>
        <w:tc>
          <w:tcPr>
            <w:tcW w:w="64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符合竟争性磋商文件的要求</w:t>
            </w:r>
          </w:p>
        </w:tc>
      </w:tr>
      <w:bookmarkEnd w:id="118"/>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782" w:type="dxa"/>
            <w:gridSpan w:val="3"/>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分值构成(总分100分)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782" w:type="dxa"/>
            <w:gridSpan w:val="3"/>
            <w:tcBorders>
              <w:bottom w:val="single" w:color="auto" w:sz="4" w:space="0"/>
              <w:right w:val="single" w:color="auto" w:sz="4" w:space="0"/>
            </w:tcBorders>
            <w:noWrap w:val="0"/>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商务</w:t>
            </w:r>
            <w:r>
              <w:rPr>
                <w:rFonts w:hint="eastAsia" w:ascii="宋体" w:hAnsi="宋体" w:eastAsia="宋体" w:cs="宋体"/>
                <w:color w:val="auto"/>
                <w:sz w:val="22"/>
                <w:szCs w:val="22"/>
              </w:rPr>
              <w:t>技术标部分占</w:t>
            </w:r>
            <w:r>
              <w:rPr>
                <w:rFonts w:hint="eastAsia" w:ascii="宋体" w:hAnsi="宋体" w:cs="宋体"/>
                <w:color w:val="auto"/>
                <w:sz w:val="22"/>
                <w:szCs w:val="22"/>
                <w:lang w:val="en-US" w:eastAsia="zh-CN"/>
              </w:rPr>
              <w:t>90</w:t>
            </w:r>
            <w:r>
              <w:rPr>
                <w:rFonts w:hint="eastAsia" w:ascii="宋体" w:hAnsi="宋体" w:eastAsia="宋体" w:cs="宋体"/>
                <w:color w:val="auto"/>
                <w:sz w:val="22"/>
                <w:szCs w:val="22"/>
              </w:rPr>
              <w:t>％，经济标部分占</w:t>
            </w:r>
            <w:r>
              <w:rPr>
                <w:rFonts w:hint="eastAsia" w:ascii="宋体" w:hAnsi="宋体" w:cs="宋体"/>
                <w:color w:val="auto"/>
                <w:sz w:val="22"/>
                <w:szCs w:val="22"/>
                <w:lang w:val="en-US" w:eastAsia="zh-CN"/>
              </w:rPr>
              <w:t>10</w:t>
            </w:r>
            <w:r>
              <w:rPr>
                <w:rFonts w:hint="eastAsia" w:ascii="宋体" w:hAnsi="宋体" w:eastAsia="宋体" w:cs="宋体"/>
                <w:color w:val="auto"/>
                <w:sz w:val="22"/>
                <w:szCs w:val="22"/>
              </w:rPr>
              <w:t>％</w:t>
            </w:r>
          </w:p>
        </w:tc>
      </w:tr>
    </w:tbl>
    <w:p>
      <w:pPr>
        <w:jc w:val="center"/>
        <w:outlineLvl w:val="1"/>
        <w:rPr>
          <w:rFonts w:hint="eastAsia" w:ascii="宋体" w:hAnsi="宋体" w:eastAsia="宋体" w:cs="宋体"/>
          <w:b/>
          <w:bCs/>
          <w:color w:val="auto"/>
          <w:kern w:val="0"/>
          <w:sz w:val="30"/>
          <w:szCs w:val="32"/>
          <w:highlight w:val="none"/>
        </w:rPr>
      </w:pPr>
      <w:bookmarkStart w:id="119" w:name="_Toc62571062"/>
      <w:bookmarkStart w:id="120" w:name="_Toc71399114"/>
      <w:bookmarkStart w:id="121" w:name="_Toc10738194"/>
      <w:bookmarkStart w:id="122" w:name="_Toc27739779"/>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both"/>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r>
        <w:rPr>
          <w:rFonts w:hint="eastAsia" w:ascii="宋体" w:hAnsi="宋体" w:eastAsia="宋体" w:cs="宋体"/>
          <w:b/>
          <w:bCs/>
          <w:color w:val="auto"/>
          <w:kern w:val="0"/>
          <w:sz w:val="30"/>
          <w:szCs w:val="32"/>
          <w:highlight w:val="none"/>
        </w:rPr>
        <w:t xml:space="preserve">附件1 </w:t>
      </w:r>
    </w:p>
    <w:p>
      <w:pPr>
        <w:spacing w:before="100" w:beforeAutospacing="1" w:after="100" w:afterAutospacing="1"/>
        <w:jc w:val="center"/>
        <w:outlineLvl w:val="1"/>
        <w:rPr>
          <w:rFonts w:hint="eastAsia" w:eastAsia="仿宋"/>
          <w:color w:val="auto"/>
          <w:highlight w:val="none"/>
          <w:lang w:eastAsia="zh-CN"/>
        </w:rPr>
      </w:pPr>
      <w:r>
        <w:rPr>
          <w:rFonts w:hint="eastAsia" w:ascii="宋体" w:hAnsi="宋体" w:eastAsia="宋体" w:cs="宋体"/>
          <w:b/>
          <w:bCs/>
          <w:color w:val="auto"/>
          <w:kern w:val="0"/>
          <w:sz w:val="30"/>
          <w:szCs w:val="32"/>
          <w:highlight w:val="none"/>
        </w:rPr>
        <w:t>商务标评审标准</w:t>
      </w:r>
      <w:r>
        <w:rPr>
          <w:rFonts w:hint="eastAsia" w:ascii="宋体" w:hAnsi="宋体" w:eastAsia="宋体" w:cs="宋体"/>
          <w:b/>
          <w:bCs/>
          <w:color w:val="auto"/>
          <w:kern w:val="0"/>
          <w:sz w:val="30"/>
          <w:szCs w:val="32"/>
          <w:highlight w:val="none"/>
          <w:lang w:eastAsia="zh-CN"/>
        </w:rPr>
        <w:t>（</w:t>
      </w:r>
      <w:r>
        <w:rPr>
          <w:rFonts w:hint="eastAsia" w:ascii="宋体" w:hAnsi="宋体" w:cs="宋体"/>
          <w:b/>
          <w:bCs/>
          <w:color w:val="auto"/>
          <w:kern w:val="0"/>
          <w:sz w:val="30"/>
          <w:szCs w:val="32"/>
          <w:highlight w:val="none"/>
          <w:lang w:val="en-US" w:eastAsia="zh-CN"/>
        </w:rPr>
        <w:t>27</w:t>
      </w:r>
      <w:r>
        <w:rPr>
          <w:rFonts w:hint="eastAsia" w:ascii="宋体" w:hAnsi="宋体" w:eastAsia="宋体" w:cs="宋体"/>
          <w:b/>
          <w:bCs/>
          <w:color w:val="auto"/>
          <w:kern w:val="0"/>
          <w:sz w:val="30"/>
          <w:szCs w:val="32"/>
          <w:highlight w:val="none"/>
          <w:lang w:val="en-US" w:eastAsia="zh-CN"/>
        </w:rPr>
        <w:t>分</w:t>
      </w:r>
      <w:r>
        <w:rPr>
          <w:rFonts w:hint="eastAsia" w:ascii="宋体" w:hAnsi="宋体" w:eastAsia="宋体" w:cs="宋体"/>
          <w:b/>
          <w:bCs/>
          <w:color w:val="auto"/>
          <w:kern w:val="0"/>
          <w:sz w:val="30"/>
          <w:szCs w:val="32"/>
          <w:highlight w:val="none"/>
          <w:lang w:eastAsia="zh-CN"/>
        </w:rPr>
        <w:t>）</w:t>
      </w:r>
    </w:p>
    <w:tbl>
      <w:tblPr>
        <w:tblStyle w:val="20"/>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8"/>
        <w:gridCol w:w="1613"/>
        <w:gridCol w:w="900"/>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375" w:lineRule="atLeast"/>
              <w:rPr>
                <w:rFonts w:ascii="仿宋" w:hAnsi="仿宋" w:cs="宋体"/>
                <w:b/>
                <w:bCs w:val="0"/>
                <w:szCs w:val="21"/>
                <w:lang w:val="zh-CN"/>
              </w:rPr>
            </w:pPr>
            <w:r>
              <w:rPr>
                <w:rFonts w:hint="eastAsia" w:ascii="仿宋" w:hAnsi="仿宋" w:cs="宋体"/>
                <w:b/>
                <w:bCs w:val="0"/>
                <w:szCs w:val="21"/>
                <w:lang w:val="zh-CN"/>
              </w:rPr>
              <w:t>序号</w:t>
            </w:r>
          </w:p>
        </w:tc>
        <w:tc>
          <w:tcPr>
            <w:tcW w:w="161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75" w:lineRule="atLeast"/>
              <w:ind w:firstLine="120"/>
              <w:jc w:val="center"/>
              <w:rPr>
                <w:rFonts w:ascii="仿宋" w:hAnsi="仿宋" w:cs="宋体"/>
                <w:b/>
                <w:bCs w:val="0"/>
                <w:szCs w:val="21"/>
                <w:lang w:val="zh-CN"/>
              </w:rPr>
            </w:pPr>
            <w:r>
              <w:rPr>
                <w:rFonts w:hint="eastAsia" w:ascii="仿宋" w:hAnsi="仿宋" w:cs="宋体"/>
                <w:b/>
                <w:bCs w:val="0"/>
                <w:szCs w:val="21"/>
                <w:lang w:val="zh-CN"/>
              </w:rPr>
              <w:t>评分项目</w:t>
            </w:r>
          </w:p>
        </w:tc>
        <w:tc>
          <w:tcPr>
            <w:tcW w:w="9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75" w:lineRule="atLeast"/>
              <w:ind w:firstLine="120"/>
              <w:jc w:val="center"/>
              <w:rPr>
                <w:rFonts w:hint="eastAsia" w:ascii="仿宋" w:hAnsi="仿宋" w:cs="宋体"/>
                <w:b/>
                <w:bCs w:val="0"/>
                <w:szCs w:val="21"/>
                <w:lang w:val="zh-CN"/>
              </w:rPr>
            </w:pPr>
            <w:r>
              <w:rPr>
                <w:rFonts w:hint="eastAsia" w:ascii="仿宋" w:hAnsi="仿宋" w:cs="宋体"/>
                <w:b/>
                <w:bCs w:val="0"/>
                <w:szCs w:val="21"/>
                <w:lang w:val="zh-CN"/>
              </w:rPr>
              <w:t>基准</w:t>
            </w:r>
          </w:p>
          <w:p>
            <w:pPr>
              <w:spacing w:line="375" w:lineRule="atLeast"/>
              <w:ind w:firstLine="120"/>
              <w:jc w:val="center"/>
              <w:rPr>
                <w:rFonts w:ascii="仿宋" w:hAnsi="仿宋" w:cs="宋体"/>
                <w:b/>
                <w:bCs w:val="0"/>
                <w:szCs w:val="21"/>
                <w:lang w:val="zh-CN"/>
              </w:rPr>
            </w:pPr>
            <w:r>
              <w:rPr>
                <w:rFonts w:hint="eastAsia" w:ascii="仿宋" w:hAnsi="仿宋" w:cs="宋体"/>
                <w:b/>
                <w:bCs w:val="0"/>
                <w:szCs w:val="21"/>
                <w:lang w:val="zh-CN"/>
              </w:rPr>
              <w:t>分值</w:t>
            </w:r>
          </w:p>
        </w:tc>
        <w:tc>
          <w:tcPr>
            <w:tcW w:w="627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75" w:lineRule="atLeast"/>
              <w:ind w:firstLine="120"/>
              <w:rPr>
                <w:rFonts w:ascii="仿宋" w:hAnsi="仿宋" w:cs="宋体"/>
                <w:b/>
                <w:bCs w:val="0"/>
                <w:szCs w:val="21"/>
                <w:lang w:val="zh-CN"/>
              </w:rPr>
            </w:pPr>
            <w:r>
              <w:rPr>
                <w:rFonts w:hint="eastAsia" w:ascii="仿宋" w:hAnsi="仿宋" w:cs="宋体"/>
                <w:b/>
                <w:bCs w:val="0"/>
                <w:szCs w:val="21"/>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18" w:type="dxa"/>
            <w:tcBorders>
              <w:top w:val="single" w:color="auto" w:sz="4" w:space="0"/>
              <w:left w:val="single" w:color="auto" w:sz="4" w:space="0"/>
              <w:right w:val="single" w:color="auto" w:sz="4" w:space="0"/>
            </w:tcBorders>
            <w:noWrap w:val="0"/>
            <w:vAlign w:val="center"/>
          </w:tcPr>
          <w:p>
            <w:pPr>
              <w:spacing w:line="375" w:lineRule="atLeast"/>
              <w:jc w:val="center"/>
              <w:rPr>
                <w:rFonts w:hint="eastAsia" w:ascii="宋体" w:hAnsi="宋体" w:eastAsia="宋体" w:cs="宋体"/>
                <w:bCs/>
                <w:sz w:val="22"/>
                <w:szCs w:val="22"/>
                <w:lang w:val="en-US" w:eastAsia="zh-CN"/>
              </w:rPr>
            </w:pPr>
            <w:r>
              <w:rPr>
                <w:rFonts w:hint="eastAsia" w:ascii="宋体" w:hAnsi="宋体" w:cs="宋体"/>
                <w:bCs/>
                <w:sz w:val="22"/>
                <w:szCs w:val="22"/>
                <w:lang w:val="en-US" w:eastAsia="zh-CN"/>
              </w:rPr>
              <w:t>1</w:t>
            </w:r>
          </w:p>
        </w:tc>
        <w:tc>
          <w:tcPr>
            <w:tcW w:w="1613"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bCs/>
                <w:sz w:val="22"/>
                <w:szCs w:val="22"/>
                <w:lang w:val="zh-CN"/>
              </w:rPr>
            </w:pPr>
            <w:r>
              <w:rPr>
                <w:rFonts w:hint="eastAsia" w:ascii="宋体" w:hAnsi="宋体" w:eastAsia="宋体" w:cs="宋体"/>
                <w:i w:val="0"/>
                <w:iCs w:val="0"/>
                <w:color w:val="000000"/>
                <w:kern w:val="0"/>
                <w:sz w:val="22"/>
                <w:szCs w:val="22"/>
                <w:u w:val="none"/>
                <w:lang w:val="en-US" w:eastAsia="zh-CN" w:bidi="ar"/>
              </w:rPr>
              <w:t>投标完整性</w:t>
            </w:r>
          </w:p>
        </w:tc>
        <w:tc>
          <w:tcPr>
            <w:tcW w:w="9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bCs/>
                <w:sz w:val="22"/>
                <w:szCs w:val="22"/>
                <w:lang w:val="zh-CN"/>
              </w:rPr>
            </w:pPr>
            <w:r>
              <w:rPr>
                <w:rFonts w:hint="eastAsia" w:ascii="宋体" w:hAnsi="宋体" w:eastAsia="宋体" w:cs="宋体"/>
                <w:i w:val="0"/>
                <w:iCs w:val="0"/>
                <w:color w:val="000000"/>
                <w:kern w:val="0"/>
                <w:sz w:val="22"/>
                <w:szCs w:val="22"/>
                <w:u w:val="none"/>
                <w:lang w:val="en-US" w:eastAsia="zh-CN" w:bidi="ar"/>
              </w:rPr>
              <w:t>2</w:t>
            </w:r>
          </w:p>
        </w:tc>
        <w:tc>
          <w:tcPr>
            <w:tcW w:w="6271"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left"/>
              <w:textAlignment w:val="center"/>
              <w:rPr>
                <w:rFonts w:hint="eastAsia" w:ascii="宋体" w:hAnsi="宋体" w:eastAsia="宋体" w:cs="宋体"/>
                <w:bCs/>
                <w:sz w:val="22"/>
                <w:szCs w:val="22"/>
                <w:lang w:val="zh-CN"/>
              </w:rPr>
            </w:pPr>
            <w:r>
              <w:rPr>
                <w:rFonts w:hint="eastAsia" w:ascii="宋体" w:hAnsi="宋体" w:eastAsia="宋体" w:cs="宋体"/>
                <w:i w:val="0"/>
                <w:iCs w:val="0"/>
                <w:color w:val="000000"/>
                <w:kern w:val="0"/>
                <w:sz w:val="22"/>
                <w:szCs w:val="22"/>
                <w:u w:val="none"/>
                <w:lang w:val="en-US" w:eastAsia="zh-CN" w:bidi="ar"/>
              </w:rPr>
              <w:t>具有有效的目录索引，页码连续无错乱，标题、编号、正文、表格、签字盖章等排版规范，电子版介质盘面，证书复印清晰等得1分，每出现一个错误扣 0.1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18" w:type="dxa"/>
            <w:tcBorders>
              <w:left w:val="single" w:color="auto" w:sz="4" w:space="0"/>
              <w:right w:val="single" w:color="auto" w:sz="4" w:space="0"/>
            </w:tcBorders>
            <w:noWrap w:val="0"/>
            <w:vAlign w:val="center"/>
          </w:tcPr>
          <w:p>
            <w:pPr>
              <w:spacing w:line="375" w:lineRule="atLeast"/>
              <w:ind w:firstLine="120"/>
              <w:jc w:val="center"/>
              <w:rPr>
                <w:rFonts w:hint="eastAsia" w:ascii="宋体" w:hAnsi="宋体" w:eastAsia="宋体" w:cs="宋体"/>
                <w:bCs/>
                <w:sz w:val="22"/>
                <w:szCs w:val="22"/>
                <w:lang w:val="en-US" w:eastAsia="zh-CN"/>
              </w:rPr>
            </w:pPr>
            <w:r>
              <w:rPr>
                <w:rFonts w:hint="eastAsia" w:ascii="宋体" w:hAnsi="宋体" w:cs="宋体"/>
                <w:bCs/>
                <w:sz w:val="22"/>
                <w:szCs w:val="22"/>
                <w:lang w:val="en-US" w:eastAsia="zh-CN"/>
              </w:rPr>
              <w:t>2</w:t>
            </w:r>
          </w:p>
        </w:tc>
        <w:tc>
          <w:tcPr>
            <w:tcW w:w="1613" w:type="dxa"/>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bCs/>
                <w:sz w:val="22"/>
                <w:szCs w:val="22"/>
                <w:lang w:val="zh-CN"/>
              </w:rPr>
            </w:pPr>
            <w:r>
              <w:rPr>
                <w:rFonts w:hint="eastAsia" w:ascii="宋体" w:hAnsi="宋体" w:eastAsia="宋体" w:cs="宋体"/>
                <w:i w:val="0"/>
                <w:iCs w:val="0"/>
                <w:color w:val="000000"/>
                <w:kern w:val="0"/>
                <w:sz w:val="22"/>
                <w:szCs w:val="22"/>
                <w:u w:val="none"/>
                <w:lang w:val="en-US" w:eastAsia="zh-CN" w:bidi="ar"/>
              </w:rPr>
              <w:t>投标人业绩</w:t>
            </w:r>
          </w:p>
        </w:tc>
        <w:tc>
          <w:tcPr>
            <w:tcW w:w="9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bCs/>
                <w:sz w:val="22"/>
                <w:szCs w:val="22"/>
                <w:lang w:val="zh-CN"/>
              </w:rPr>
            </w:pPr>
            <w:r>
              <w:rPr>
                <w:rFonts w:hint="eastAsia" w:ascii="宋体" w:hAnsi="宋体" w:eastAsia="宋体" w:cs="宋体"/>
                <w:i w:val="0"/>
                <w:iCs w:val="0"/>
                <w:color w:val="000000"/>
                <w:kern w:val="0"/>
                <w:sz w:val="22"/>
                <w:szCs w:val="22"/>
                <w:u w:val="none"/>
                <w:lang w:val="en-US" w:eastAsia="zh-CN" w:bidi="ar"/>
              </w:rPr>
              <w:t>4</w:t>
            </w:r>
          </w:p>
        </w:tc>
        <w:tc>
          <w:tcPr>
            <w:tcW w:w="627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left"/>
              <w:textAlignment w:val="center"/>
              <w:rPr>
                <w:rFonts w:hint="eastAsia" w:ascii="宋体" w:hAnsi="宋体" w:eastAsia="宋体" w:cs="宋体"/>
                <w:bCs/>
                <w:sz w:val="22"/>
                <w:szCs w:val="22"/>
                <w:lang w:val="zh-CN"/>
              </w:rPr>
            </w:pPr>
            <w:r>
              <w:rPr>
                <w:rFonts w:hint="eastAsia" w:ascii="宋体" w:hAnsi="宋体" w:eastAsia="宋体" w:cs="宋体"/>
                <w:i w:val="0"/>
                <w:iCs w:val="0"/>
                <w:color w:val="000000"/>
                <w:kern w:val="0"/>
                <w:sz w:val="22"/>
                <w:szCs w:val="22"/>
                <w:u w:val="none"/>
                <w:lang w:val="en-US" w:eastAsia="zh-CN" w:bidi="ar"/>
              </w:rPr>
              <w:t>自 2021年 1 月 1 日至投标截止日（以合同签订日期为准），承担过类似网站改版迁移、运维或监测项目，每提供1个有效案例得1分，最多得4分。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注：须提供合同和中标通知书，合同必须包括合同首页、合同金额所在页、签字盖章页及合同标的页，提供复印件并加盖公章，否则不予认可。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18" w:type="dxa"/>
            <w:tcBorders>
              <w:left w:val="single" w:color="auto" w:sz="4" w:space="0"/>
              <w:right w:val="single" w:color="auto" w:sz="4" w:space="0"/>
            </w:tcBorders>
            <w:noWrap w:val="0"/>
            <w:vAlign w:val="center"/>
          </w:tcPr>
          <w:p>
            <w:pPr>
              <w:spacing w:line="375" w:lineRule="atLeast"/>
              <w:ind w:firstLine="120"/>
              <w:jc w:val="center"/>
              <w:rPr>
                <w:rFonts w:hint="eastAsia" w:ascii="宋体" w:hAnsi="宋体" w:eastAsia="宋体" w:cs="宋体"/>
                <w:bCs/>
                <w:sz w:val="22"/>
                <w:szCs w:val="22"/>
                <w:lang w:val="en-US" w:eastAsia="zh-CN"/>
              </w:rPr>
            </w:pPr>
            <w:r>
              <w:rPr>
                <w:rFonts w:hint="eastAsia" w:ascii="宋体" w:hAnsi="宋体" w:cs="宋体"/>
                <w:bCs/>
                <w:sz w:val="22"/>
                <w:szCs w:val="22"/>
                <w:lang w:val="en-US" w:eastAsia="zh-CN"/>
              </w:rPr>
              <w:t>3</w:t>
            </w:r>
          </w:p>
        </w:tc>
        <w:tc>
          <w:tcPr>
            <w:tcW w:w="1613" w:type="dxa"/>
            <w:tcBorders>
              <w:left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left"/>
              <w:textAlignment w:val="center"/>
              <w:rPr>
                <w:rFonts w:hint="eastAsia" w:ascii="宋体" w:hAnsi="宋体" w:eastAsia="宋体" w:cs="宋体"/>
                <w:bCs/>
                <w:sz w:val="22"/>
                <w:szCs w:val="22"/>
                <w:lang w:val="zh-CN"/>
              </w:rPr>
            </w:pPr>
            <w:r>
              <w:rPr>
                <w:rFonts w:hint="eastAsia" w:ascii="宋体" w:hAnsi="宋体" w:eastAsia="宋体" w:cs="宋体"/>
                <w:i w:val="0"/>
                <w:iCs w:val="0"/>
                <w:color w:val="000000"/>
                <w:kern w:val="0"/>
                <w:sz w:val="22"/>
                <w:szCs w:val="22"/>
                <w:u w:val="none"/>
                <w:lang w:val="en-US" w:eastAsia="zh-CN" w:bidi="ar"/>
              </w:rPr>
              <w:t>技术团队实力</w:t>
            </w:r>
          </w:p>
        </w:tc>
        <w:tc>
          <w:tcPr>
            <w:tcW w:w="9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default" w:ascii="宋体" w:hAnsi="宋体" w:eastAsia="宋体" w:cs="宋体"/>
                <w:bCs/>
                <w:sz w:val="22"/>
                <w:szCs w:val="22"/>
                <w:lang w:val="en-US"/>
              </w:rPr>
            </w:pPr>
            <w:r>
              <w:rPr>
                <w:rFonts w:hint="eastAsia" w:ascii="宋体" w:hAnsi="宋体" w:eastAsia="宋体" w:cs="宋体"/>
                <w:i w:val="0"/>
                <w:iCs w:val="0"/>
                <w:color w:val="000000"/>
                <w:kern w:val="0"/>
                <w:sz w:val="22"/>
                <w:szCs w:val="22"/>
                <w:u w:val="none"/>
                <w:lang w:val="en-US" w:eastAsia="zh-CN" w:bidi="ar"/>
              </w:rPr>
              <w:t>21</w:t>
            </w:r>
          </w:p>
        </w:tc>
        <w:tc>
          <w:tcPr>
            <w:tcW w:w="627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1、项目经理：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①具备人力资源和社会保障厅颁发的信息系统项目管理师（高级）证书的得1分；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②具备信息安全保障人员认证证书（安全运维）的得1.5分；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③具备信息安全保障人员认证证书（安全软件）的得1.5分；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④具备ITAIASP信息技术应用创新高级专业人才证书的得1分；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⑤具备ITSS（应用经理）的得1分；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2、项目安全负责人：</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①具备信息安全保障人员认证证书的得1分。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②具备ITSS（应用经理）得1分。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③具备ITAIASP信息技术应用创新高级专业人才证书得1分。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④具备人力资源和社会保障部、工业和信息化部颁发的信息安全工程师得1分。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3、技术负责人：</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①具备信息技术应用创新专业人员证书（ITAIP）的得1分。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②具备中华人民共和国人力资源和社会保障部/中华人民共和国工业和信息化部颁发的系统架构设计师（高级）证书得1分。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③具备人力资源和社会保障厅颁发的信息系统项目管理师（高级）证书得1分；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④具备IT服务项目经理证书得1分；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4、项目团队（除项目经理、项目安全负责人及技术负责人外）：</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①具有由中华人民共和国人力资源和社会保障部、工业和信息化部颁发的数据库系统工程师的得1分。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②具有信息安全保障人员认证证书的得1分。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③具有IT服务工程师得1分。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④具有IT服务项目经理证书得1分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⑤具有人力资源和社会保障部颁发的系统集成项目管理工程师证书的得1分。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⑥具有中华人民共和国人力资源和社会保障部、工业和信息化部颁发的系统规划与管理师证书的得1分。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⑦具有网页设计工程师的得1分。</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拥有相关证书的人员不能重复计算。</w:t>
            </w:r>
          </w:p>
          <w:p>
            <w:pPr>
              <w:pStyle w:val="74"/>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Cs/>
                <w:sz w:val="22"/>
                <w:szCs w:val="22"/>
                <w:lang w:val="zh-CN"/>
              </w:rPr>
            </w:pPr>
            <w:r>
              <w:rPr>
                <w:rFonts w:hint="eastAsia" w:ascii="宋体" w:hAnsi="宋体" w:eastAsia="宋体" w:cs="宋体"/>
                <w:bCs/>
                <w:sz w:val="22"/>
                <w:szCs w:val="22"/>
                <w:lang w:val="zh-CN"/>
              </w:rPr>
              <w:t>注：1、以上“项目团队”中，同一人多项证书不重复计分，同一个证书多人具备也不重复计分。2、投标人须按上述资质类别提供详细的人员资质对应明细表，并在人员资质对应明细表后附上该类别中相关人员的有效资质证书复印件，否则不得分。3、以上人员须是投标人本单位正式员工，并提供该员缴纳的社会保险证明材料；以上资质、证明材料须提供复印件并盖章。</w:t>
            </w:r>
          </w:p>
        </w:tc>
      </w:tr>
    </w:tbl>
    <w:p>
      <w:pPr>
        <w:spacing w:line="360" w:lineRule="auto"/>
        <w:ind w:left="530" w:leftChars="200" w:hanging="110" w:hangingChars="50"/>
        <w:jc w:val="left"/>
        <w:rPr>
          <w:rFonts w:hint="eastAsia" w:ascii="宋体" w:hAnsi="宋体" w:eastAsia="宋体" w:cs="宋体"/>
          <w:color w:val="auto"/>
          <w:sz w:val="20"/>
          <w:szCs w:val="16"/>
        </w:rPr>
      </w:pPr>
      <w:r>
        <w:rPr>
          <w:rFonts w:hint="eastAsia" w:ascii="宋体" w:hAnsi="宋体" w:eastAsia="宋体" w:cs="宋体"/>
          <w:color w:val="auto"/>
          <w:sz w:val="22"/>
          <w:szCs w:val="22"/>
        </w:rPr>
        <w:t>注：①</w:t>
      </w:r>
      <w:r>
        <w:rPr>
          <w:rFonts w:hint="eastAsia" w:ascii="宋体" w:hAnsi="宋体" w:eastAsia="宋体" w:cs="宋体"/>
          <w:color w:val="auto"/>
          <w:sz w:val="22"/>
          <w:szCs w:val="22"/>
          <w:lang w:val="en-US" w:eastAsia="zh-CN"/>
        </w:rPr>
        <w:t>商务</w:t>
      </w:r>
      <w:r>
        <w:rPr>
          <w:rFonts w:hint="eastAsia" w:ascii="宋体" w:hAnsi="宋体" w:eastAsia="宋体" w:cs="宋体"/>
          <w:color w:val="auto"/>
          <w:sz w:val="22"/>
          <w:szCs w:val="22"/>
        </w:rPr>
        <w:t>标得分等于</w:t>
      </w:r>
      <w:r>
        <w:rPr>
          <w:rFonts w:hint="eastAsia" w:ascii="宋体" w:hAnsi="宋体" w:eastAsia="宋体" w:cs="宋体"/>
          <w:color w:val="auto"/>
          <w:sz w:val="22"/>
          <w:szCs w:val="22"/>
          <w:lang w:val="en-US" w:eastAsia="zh-CN"/>
        </w:rPr>
        <w:t>评标委员会所有成员打分的</w:t>
      </w:r>
      <w:r>
        <w:rPr>
          <w:rFonts w:hint="eastAsia" w:ascii="宋体" w:hAnsi="宋体" w:eastAsia="宋体" w:cs="宋体"/>
          <w:color w:val="auto"/>
          <w:sz w:val="22"/>
          <w:szCs w:val="22"/>
        </w:rPr>
        <w:t>平均值。</w:t>
      </w: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rPr>
          <w:rFonts w:hint="eastAsia" w:eastAsia="仿宋"/>
          <w:b/>
          <w:bCs/>
          <w:color w:val="auto"/>
          <w:kern w:val="0"/>
          <w:sz w:val="30"/>
          <w:szCs w:val="32"/>
          <w:highlight w:val="none"/>
        </w:rPr>
      </w:pPr>
      <w:r>
        <w:rPr>
          <w:rFonts w:hint="eastAsia" w:eastAsia="仿宋"/>
          <w:b/>
          <w:bCs/>
          <w:color w:val="auto"/>
          <w:kern w:val="0"/>
          <w:sz w:val="30"/>
          <w:szCs w:val="32"/>
          <w:highlight w:val="none"/>
        </w:rPr>
        <w:br w:type="page"/>
      </w:r>
    </w:p>
    <w:p>
      <w:pPr>
        <w:spacing w:line="360" w:lineRule="auto"/>
        <w:jc w:val="center"/>
        <w:rPr>
          <w:rFonts w:hint="eastAsia" w:eastAsia="仿宋"/>
          <w:b/>
          <w:bCs/>
          <w:color w:val="auto"/>
          <w:kern w:val="0"/>
          <w:sz w:val="30"/>
          <w:szCs w:val="32"/>
          <w:highlight w:val="none"/>
        </w:rPr>
      </w:pPr>
      <w:r>
        <w:rPr>
          <w:rFonts w:hint="eastAsia" w:eastAsia="仿宋"/>
          <w:b/>
          <w:bCs/>
          <w:color w:val="auto"/>
          <w:kern w:val="0"/>
          <w:sz w:val="30"/>
          <w:szCs w:val="32"/>
          <w:highlight w:val="none"/>
        </w:rPr>
        <w:t>附件2</w:t>
      </w:r>
    </w:p>
    <w:p>
      <w:pPr>
        <w:spacing w:line="360" w:lineRule="auto"/>
        <w:jc w:val="center"/>
        <w:rPr>
          <w:rFonts w:hint="eastAsia" w:eastAsia="仿宋"/>
          <w:b/>
          <w:bCs/>
          <w:color w:val="auto"/>
          <w:kern w:val="0"/>
          <w:sz w:val="30"/>
          <w:szCs w:val="32"/>
          <w:highlight w:val="none"/>
          <w:lang w:eastAsia="zh-CN"/>
        </w:rPr>
      </w:pPr>
      <w:r>
        <w:rPr>
          <w:rFonts w:eastAsia="仿宋"/>
          <w:b/>
          <w:bCs/>
          <w:color w:val="auto"/>
          <w:kern w:val="0"/>
          <w:sz w:val="30"/>
          <w:szCs w:val="32"/>
          <w:highlight w:val="none"/>
        </w:rPr>
        <w:t xml:space="preserve"> </w:t>
      </w:r>
      <w:r>
        <w:rPr>
          <w:rFonts w:hint="eastAsia" w:eastAsia="仿宋"/>
          <w:b/>
          <w:bCs/>
          <w:color w:val="auto"/>
          <w:kern w:val="0"/>
          <w:sz w:val="30"/>
          <w:szCs w:val="32"/>
          <w:highlight w:val="none"/>
        </w:rPr>
        <w:t>经济标评审标准</w:t>
      </w:r>
      <w:r>
        <w:rPr>
          <w:rFonts w:hint="eastAsia" w:eastAsia="仿宋"/>
          <w:b/>
          <w:bCs/>
          <w:color w:val="auto"/>
          <w:kern w:val="0"/>
          <w:sz w:val="30"/>
          <w:szCs w:val="32"/>
          <w:highlight w:val="none"/>
          <w:lang w:eastAsia="zh-CN"/>
        </w:rPr>
        <w:t>（</w:t>
      </w:r>
      <w:r>
        <w:rPr>
          <w:rFonts w:hint="eastAsia" w:eastAsia="仿宋"/>
          <w:b/>
          <w:bCs/>
          <w:color w:val="auto"/>
          <w:kern w:val="0"/>
          <w:sz w:val="30"/>
          <w:szCs w:val="32"/>
          <w:highlight w:val="none"/>
          <w:lang w:val="en-US" w:eastAsia="zh-CN"/>
        </w:rPr>
        <w:t>10分</w:t>
      </w:r>
      <w:r>
        <w:rPr>
          <w:rFonts w:hint="eastAsia" w:eastAsia="仿宋"/>
          <w:b/>
          <w:bCs/>
          <w:color w:val="auto"/>
          <w:kern w:val="0"/>
          <w:sz w:val="30"/>
          <w:szCs w:val="32"/>
          <w:highlight w:val="none"/>
          <w:lang w:eastAsia="zh-CN"/>
        </w:rPr>
        <w:t>）</w:t>
      </w:r>
    </w:p>
    <w:tbl>
      <w:tblPr>
        <w:tblStyle w:val="20"/>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auto"/>
                <w:sz w:val="24"/>
                <w:szCs w:val="28"/>
              </w:rPr>
            </w:pPr>
            <w:r>
              <w:rPr>
                <w:rFonts w:hint="eastAsia" w:ascii="仿宋" w:hAnsi="仿宋" w:eastAsia="仿宋"/>
                <w:b/>
                <w:color w:val="auto"/>
                <w:sz w:val="24"/>
                <w:szCs w:val="28"/>
              </w:rPr>
              <w:t>项目分值</w:t>
            </w:r>
          </w:p>
        </w:tc>
        <w:tc>
          <w:tcPr>
            <w:tcW w:w="8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color w:val="auto"/>
                <w:sz w:val="24"/>
                <w:szCs w:val="28"/>
              </w:rPr>
            </w:pPr>
            <w:r>
              <w:rPr>
                <w:rFonts w:hint="eastAsia" w:ascii="仿宋" w:hAnsi="仿宋" w:eastAsia="仿宋"/>
                <w:b/>
                <w:color w:val="auto"/>
                <w:sz w:val="24"/>
                <w:szCs w:val="28"/>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经济标</w:t>
            </w:r>
          </w:p>
          <w:p>
            <w:pPr>
              <w:widowControl/>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（明评）</w:t>
            </w:r>
          </w:p>
        </w:tc>
        <w:tc>
          <w:tcPr>
            <w:tcW w:w="88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评标基准价=有效投标报价的最低值，有效投标报价等于基准值的得满分</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分，投标报价得分=（评标基准价/投标报价）×价格权重×100。有效投标报价为磋商后的供应商报价，计算值保留小数点后两位。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1008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根据中华人民共和国财政部、中华人民共和国工业和信息化部《政府采购促进中小企业发展管理办法》（财库〔2020〕46号）文件的规定，属于中小企业评审优惠内容及幅度如下：</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（一）中小企业（含中型、小型、微型企业）应当同时符合以下条件：符合中小企业划分标准（按《关于印发中小企业划型标准规定的通知》（工信部联企业〔2011〕300号）执行）；</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（二）价格扣除办法：</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对于非专门面向中小企业的项目，对小型和微型企业（或联合体各方均为小型、微型企业的）的价格给予3%的扣除，用扣除后的价格参与价格分的评审。</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（三）小型和微型企业适用价格扣除办法时应提供的相关资料：《中小企业声明函》；</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属于享受政府采购支持政策的监狱企业或残疾人福利性单位评审优惠内容及价格扣除幅度按小型、微型企业评审中价格扣除,监狱企业或残疾人福利性单位属于小型、微型企业的，不重复享受政策。</w:t>
            </w:r>
          </w:p>
        </w:tc>
      </w:tr>
    </w:tbl>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jc w:val="both"/>
        <w:outlineLvl w:val="1"/>
        <w:rPr>
          <w:rFonts w:hint="eastAsia" w:ascii="宋体" w:hAnsi="宋体" w:eastAsia="宋体" w:cs="宋体"/>
          <w:b/>
          <w:bCs/>
          <w:color w:val="auto"/>
          <w:kern w:val="0"/>
          <w:sz w:val="30"/>
          <w:szCs w:val="32"/>
          <w:highlight w:val="none"/>
        </w:rPr>
      </w:pPr>
    </w:p>
    <w:p>
      <w:pPr>
        <w:jc w:val="center"/>
        <w:outlineLvl w:val="1"/>
        <w:rPr>
          <w:rFonts w:hint="eastAsia" w:ascii="宋体" w:hAnsi="宋体" w:eastAsia="宋体" w:cs="宋体"/>
          <w:b/>
          <w:bCs/>
          <w:color w:val="auto"/>
          <w:kern w:val="0"/>
          <w:sz w:val="30"/>
          <w:szCs w:val="32"/>
          <w:highlight w:val="none"/>
        </w:rPr>
      </w:pPr>
    </w:p>
    <w:p>
      <w:pPr>
        <w:rPr>
          <w:rFonts w:hint="eastAsia" w:ascii="宋体" w:hAnsi="宋体" w:eastAsia="宋体" w:cs="宋体"/>
          <w:b/>
          <w:bCs/>
          <w:color w:val="auto"/>
          <w:kern w:val="0"/>
          <w:sz w:val="30"/>
          <w:szCs w:val="32"/>
          <w:highlight w:val="none"/>
        </w:rPr>
      </w:pPr>
      <w:r>
        <w:rPr>
          <w:rFonts w:hint="eastAsia" w:ascii="宋体" w:hAnsi="宋体" w:eastAsia="宋体" w:cs="宋体"/>
          <w:b/>
          <w:bCs/>
          <w:color w:val="auto"/>
          <w:kern w:val="0"/>
          <w:sz w:val="30"/>
          <w:szCs w:val="32"/>
          <w:highlight w:val="none"/>
        </w:rPr>
        <w:br w:type="page"/>
      </w:r>
    </w:p>
    <w:p>
      <w:pPr>
        <w:jc w:val="center"/>
        <w:outlineLvl w:val="1"/>
        <w:rPr>
          <w:rFonts w:hint="eastAsia" w:ascii="宋体" w:hAnsi="宋体" w:eastAsia="宋体" w:cs="宋体"/>
          <w:b/>
          <w:bCs/>
          <w:color w:val="auto"/>
          <w:kern w:val="0"/>
          <w:sz w:val="30"/>
          <w:szCs w:val="32"/>
          <w:highlight w:val="none"/>
        </w:rPr>
      </w:pPr>
      <w:r>
        <w:rPr>
          <w:rFonts w:hint="eastAsia" w:ascii="宋体" w:hAnsi="宋体" w:eastAsia="宋体" w:cs="宋体"/>
          <w:b/>
          <w:bCs/>
          <w:color w:val="auto"/>
          <w:kern w:val="0"/>
          <w:sz w:val="30"/>
          <w:szCs w:val="32"/>
          <w:highlight w:val="none"/>
        </w:rPr>
        <w:t>附件</w:t>
      </w:r>
      <w:r>
        <w:rPr>
          <w:rFonts w:hint="eastAsia" w:eastAsia="仿宋"/>
          <w:b/>
          <w:bCs/>
          <w:color w:val="auto"/>
          <w:kern w:val="0"/>
          <w:sz w:val="30"/>
          <w:szCs w:val="32"/>
          <w:highlight w:val="none"/>
          <w:lang w:val="en-US" w:eastAsia="zh-CN"/>
        </w:rPr>
        <w:t>3</w:t>
      </w:r>
    </w:p>
    <w:p>
      <w:pPr>
        <w:jc w:val="center"/>
        <w:outlineLvl w:val="1"/>
        <w:rPr>
          <w:rFonts w:hint="eastAsia" w:ascii="宋体" w:hAnsi="宋体" w:eastAsia="宋体" w:cs="宋体"/>
          <w:b/>
          <w:bCs/>
          <w:color w:val="auto"/>
          <w:kern w:val="0"/>
          <w:sz w:val="30"/>
          <w:szCs w:val="32"/>
          <w:highlight w:val="none"/>
          <w:lang w:val="en-US" w:eastAsia="zh-CN"/>
        </w:rPr>
      </w:pPr>
      <w:r>
        <w:rPr>
          <w:rFonts w:hint="eastAsia" w:ascii="宋体" w:hAnsi="宋体" w:eastAsia="宋体" w:cs="宋体"/>
          <w:b/>
          <w:bCs/>
          <w:color w:val="auto"/>
          <w:kern w:val="0"/>
          <w:sz w:val="30"/>
          <w:szCs w:val="32"/>
          <w:highlight w:val="none"/>
        </w:rPr>
        <w:t>技术标评审标准</w:t>
      </w:r>
      <w:r>
        <w:rPr>
          <w:rFonts w:hint="eastAsia" w:ascii="宋体" w:hAnsi="宋体" w:eastAsia="宋体" w:cs="宋体"/>
          <w:b/>
          <w:bCs/>
          <w:color w:val="auto"/>
          <w:kern w:val="0"/>
          <w:sz w:val="30"/>
          <w:szCs w:val="32"/>
          <w:highlight w:val="none"/>
          <w:lang w:val="en-US" w:eastAsia="zh-CN"/>
        </w:rPr>
        <w:t>-</w:t>
      </w:r>
      <w:r>
        <w:rPr>
          <w:rFonts w:hint="eastAsia" w:ascii="宋体" w:hAnsi="宋体" w:eastAsia="宋体" w:cs="宋体"/>
          <w:b/>
          <w:bCs/>
          <w:color w:val="auto"/>
          <w:kern w:val="0"/>
          <w:sz w:val="30"/>
          <w:szCs w:val="32"/>
          <w:highlight w:val="none"/>
        </w:rPr>
        <w:t>明评</w:t>
      </w:r>
      <w:bookmarkEnd w:id="119"/>
      <w:bookmarkEnd w:id="120"/>
      <w:bookmarkEnd w:id="121"/>
      <w:bookmarkEnd w:id="122"/>
      <w:r>
        <w:rPr>
          <w:rFonts w:hint="eastAsia" w:ascii="宋体" w:hAnsi="宋体" w:eastAsia="宋体" w:cs="宋体"/>
          <w:b/>
          <w:bCs/>
          <w:color w:val="auto"/>
          <w:kern w:val="0"/>
          <w:sz w:val="30"/>
          <w:szCs w:val="32"/>
          <w:highlight w:val="none"/>
          <w:lang w:eastAsia="zh-CN"/>
        </w:rPr>
        <w:t>（</w:t>
      </w:r>
      <w:r>
        <w:rPr>
          <w:rFonts w:hint="eastAsia" w:ascii="宋体" w:hAnsi="宋体" w:cs="宋体"/>
          <w:b/>
          <w:bCs/>
          <w:color w:val="auto"/>
          <w:kern w:val="0"/>
          <w:sz w:val="30"/>
          <w:szCs w:val="32"/>
          <w:highlight w:val="none"/>
          <w:lang w:val="en-US" w:eastAsia="zh-CN"/>
        </w:rPr>
        <w:t>63</w:t>
      </w:r>
      <w:r>
        <w:rPr>
          <w:rFonts w:hint="eastAsia" w:ascii="宋体" w:hAnsi="宋体" w:eastAsia="宋体" w:cs="宋体"/>
          <w:b/>
          <w:bCs/>
          <w:color w:val="auto"/>
          <w:kern w:val="0"/>
          <w:sz w:val="30"/>
          <w:szCs w:val="32"/>
          <w:highlight w:val="none"/>
          <w:lang w:val="en-US" w:eastAsia="zh-CN"/>
        </w:rPr>
        <w:t>分</w:t>
      </w:r>
      <w:r>
        <w:rPr>
          <w:rFonts w:hint="eastAsia" w:ascii="宋体" w:hAnsi="宋体" w:eastAsia="宋体" w:cs="宋体"/>
          <w:b/>
          <w:bCs/>
          <w:color w:val="auto"/>
          <w:kern w:val="0"/>
          <w:sz w:val="30"/>
          <w:szCs w:val="32"/>
          <w:highlight w:val="none"/>
          <w:lang w:eastAsia="zh-CN"/>
        </w:rPr>
        <w:t>）</w:t>
      </w:r>
    </w:p>
    <w:tbl>
      <w:tblPr>
        <w:tblStyle w:val="20"/>
        <w:tblW w:w="94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72"/>
        <w:gridCol w:w="1400"/>
        <w:gridCol w:w="983"/>
        <w:gridCol w:w="65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34" w:hRule="atLeast"/>
          <w:jc w:val="center"/>
        </w:trPr>
        <w:tc>
          <w:tcPr>
            <w:tcW w:w="4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仿宋" w:hAnsi="仿宋" w:cs="宋体"/>
                <w:b/>
                <w:bCs w:val="0"/>
                <w:szCs w:val="21"/>
              </w:rPr>
            </w:pPr>
            <w:r>
              <w:rPr>
                <w:rFonts w:hint="eastAsia" w:ascii="仿宋" w:hAnsi="仿宋" w:cs="宋体"/>
                <w:b/>
                <w:bCs w:val="0"/>
                <w:szCs w:val="21"/>
                <w:lang w:val="zh-CN"/>
              </w:rPr>
              <w:t>序号</w:t>
            </w:r>
          </w:p>
        </w:tc>
        <w:tc>
          <w:tcPr>
            <w:tcW w:w="1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仿宋" w:hAnsi="仿宋" w:cs="宋体"/>
                <w:b/>
                <w:bCs w:val="0"/>
                <w:szCs w:val="21"/>
              </w:rPr>
            </w:pPr>
            <w:r>
              <w:rPr>
                <w:rFonts w:hint="eastAsia" w:ascii="仿宋" w:hAnsi="仿宋" w:cs="宋体"/>
                <w:b/>
                <w:bCs w:val="0"/>
                <w:szCs w:val="21"/>
                <w:lang w:val="zh-CN"/>
              </w:rPr>
              <w:t>评分项目</w:t>
            </w:r>
          </w:p>
        </w:tc>
        <w:tc>
          <w:tcPr>
            <w:tcW w:w="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40" w:lineRule="auto"/>
              <w:jc w:val="center"/>
              <w:rPr>
                <w:rFonts w:ascii="仿宋" w:hAnsi="仿宋" w:cs="宋体"/>
                <w:b/>
                <w:bCs w:val="0"/>
                <w:szCs w:val="21"/>
                <w:lang w:val="zh-CN"/>
              </w:rPr>
            </w:pPr>
            <w:r>
              <w:rPr>
                <w:rFonts w:hint="eastAsia" w:ascii="仿宋" w:hAnsi="仿宋" w:cs="宋体"/>
                <w:b/>
                <w:bCs w:val="0"/>
                <w:szCs w:val="21"/>
                <w:lang w:val="zh-CN"/>
              </w:rPr>
              <w:t>基准</w:t>
            </w:r>
          </w:p>
          <w:p>
            <w:pPr>
              <w:widowControl/>
              <w:spacing w:line="240" w:lineRule="auto"/>
              <w:jc w:val="center"/>
              <w:rPr>
                <w:rFonts w:ascii="仿宋" w:hAnsi="仿宋" w:cs="宋体"/>
                <w:b/>
                <w:bCs w:val="0"/>
                <w:szCs w:val="21"/>
              </w:rPr>
            </w:pPr>
            <w:r>
              <w:rPr>
                <w:rFonts w:hint="eastAsia" w:ascii="仿宋" w:hAnsi="仿宋" w:cs="宋体"/>
                <w:b/>
                <w:bCs w:val="0"/>
                <w:szCs w:val="21"/>
                <w:lang w:val="zh-CN"/>
              </w:rPr>
              <w:t>分值</w:t>
            </w:r>
          </w:p>
        </w:tc>
        <w:tc>
          <w:tcPr>
            <w:tcW w:w="656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仿宋" w:hAnsi="仿宋" w:cs="宋体"/>
                <w:b/>
                <w:bCs w:val="0"/>
                <w:szCs w:val="21"/>
              </w:rPr>
            </w:pPr>
            <w:r>
              <w:rPr>
                <w:rFonts w:hint="eastAsia" w:ascii="仿宋" w:hAnsi="仿宋" w:cs="宋体"/>
                <w:b/>
                <w:bCs w:val="0"/>
                <w:szCs w:val="21"/>
                <w:lang w:val="zh-CN"/>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8" w:hRule="atLeast"/>
          <w:jc w:val="center"/>
        </w:trPr>
        <w:tc>
          <w:tcPr>
            <w:tcW w:w="472"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s="宋体"/>
                <w:bCs/>
                <w:sz w:val="21"/>
                <w:szCs w:val="21"/>
              </w:rPr>
            </w:pPr>
            <w:r>
              <w:rPr>
                <w:rFonts w:hint="eastAsia" w:ascii="宋体" w:hAnsi="宋体" w:eastAsia="宋体" w:cs="宋体"/>
                <w:bCs/>
                <w:sz w:val="21"/>
                <w:szCs w:val="21"/>
                <w:lang w:val="zh-CN" w:eastAsia="zh-TW"/>
              </w:rPr>
              <w:t>1</w:t>
            </w:r>
          </w:p>
        </w:tc>
        <w:tc>
          <w:tcPr>
            <w:tcW w:w="1400"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2"/>
                <w:szCs w:val="22"/>
                <w:u w:val="none"/>
                <w:lang w:val="en-US" w:eastAsia="zh-CN" w:bidi="ar"/>
              </w:rPr>
              <w:t>投标人研发能力</w:t>
            </w:r>
          </w:p>
        </w:tc>
        <w:tc>
          <w:tcPr>
            <w:tcW w:w="983"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b w:val="0"/>
                <w:bCs w:val="0"/>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6564"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left"/>
              <w:textAlignment w:val="center"/>
              <w:rPr>
                <w:rFonts w:hint="default"/>
                <w:b w:val="0"/>
                <w:bCs w:val="0"/>
                <w:spacing w:val="-1"/>
                <w:lang w:val="en-US" w:eastAsia="zh-CN"/>
              </w:rPr>
            </w:pPr>
            <w:r>
              <w:rPr>
                <w:rStyle w:val="98"/>
                <w:lang w:val="en-US" w:eastAsia="zh-CN" w:bidi="ar"/>
              </w:rPr>
              <w:t>投标人拥有</w:t>
            </w:r>
            <w:r>
              <w:rPr>
                <w:rStyle w:val="99"/>
                <w:lang w:val="en-US" w:eastAsia="zh-CN" w:bidi="ar"/>
              </w:rPr>
              <w:t>2024年2月1日</w:t>
            </w:r>
            <w:r>
              <w:rPr>
                <w:rStyle w:val="98"/>
                <w:lang w:val="en-US" w:eastAsia="zh-CN" w:bidi="ar"/>
              </w:rPr>
              <w:t>以前，原始取得的管理平台类、信息采集类、数据整合类、网站安全管理类、</w:t>
            </w:r>
            <w:r>
              <w:rPr>
                <w:rStyle w:val="100"/>
                <w:lang w:val="en-US" w:eastAsia="zh-CN" w:bidi="ar"/>
              </w:rPr>
              <w:t>数据可视化类、新媒体管理类软件著</w:t>
            </w:r>
            <w:r>
              <w:rPr>
                <w:rStyle w:val="98"/>
                <w:lang w:val="en-US" w:eastAsia="zh-CN" w:bidi="ar"/>
              </w:rPr>
              <w:t>作权证书的，每个类别提供一个或多个证书得1分，全部类别都能提供证书的最多得 6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00" w:hRule="atLeast"/>
          <w:jc w:val="center"/>
        </w:trPr>
        <w:tc>
          <w:tcPr>
            <w:tcW w:w="472"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s="宋体"/>
                <w:bCs/>
                <w:sz w:val="21"/>
                <w:szCs w:val="21"/>
              </w:rPr>
            </w:pPr>
            <w:r>
              <w:rPr>
                <w:rFonts w:hint="eastAsia" w:ascii="宋体" w:hAnsi="宋体" w:eastAsia="宋体" w:cs="宋体"/>
                <w:bCs/>
                <w:kern w:val="0"/>
                <w:sz w:val="21"/>
                <w:szCs w:val="21"/>
              </w:rPr>
              <w:t>2</w:t>
            </w:r>
          </w:p>
        </w:tc>
        <w:tc>
          <w:tcPr>
            <w:tcW w:w="1400"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2"/>
                <w:szCs w:val="22"/>
                <w:u w:val="none"/>
                <w:lang w:val="en-US" w:eastAsia="zh-CN" w:bidi="ar"/>
              </w:rPr>
              <w:t>网站售后服务运维方案</w:t>
            </w:r>
          </w:p>
        </w:tc>
        <w:tc>
          <w:tcPr>
            <w:tcW w:w="983"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rPr>
            </w:pPr>
            <w:r>
              <w:rPr>
                <w:rFonts w:hint="eastAsia" w:ascii="宋体" w:hAnsi="宋体" w:eastAsia="宋体" w:cs="宋体"/>
                <w:i w:val="0"/>
                <w:iCs w:val="0"/>
                <w:color w:val="000000"/>
                <w:kern w:val="0"/>
                <w:sz w:val="22"/>
                <w:szCs w:val="22"/>
                <w:u w:val="none"/>
                <w:lang w:val="en-US" w:eastAsia="zh-CN" w:bidi="ar"/>
              </w:rPr>
              <w:t>7</w:t>
            </w:r>
          </w:p>
        </w:tc>
        <w:tc>
          <w:tcPr>
            <w:tcW w:w="656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网站运维服务方案能按照招标文件的要求进行响应，详细具体、针对性强，与项目实际情况相契合，且满足招标文件的要求得 7分。网站运维服务方案能按照招标文件的要求进行响应，有一定针对性，且满足招标文件的要求得 5分。网站运维服务方案较简单得 3分，未提供网站运维服务方案不得分。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5" w:hRule="atLeast"/>
          <w:jc w:val="center"/>
        </w:trPr>
        <w:tc>
          <w:tcPr>
            <w:tcW w:w="472"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s="宋体"/>
                <w:bCs/>
                <w:sz w:val="21"/>
                <w:szCs w:val="21"/>
              </w:rPr>
            </w:pPr>
            <w:r>
              <w:rPr>
                <w:rFonts w:hint="eastAsia" w:ascii="宋体" w:hAnsi="宋体" w:eastAsia="宋体" w:cs="宋体"/>
                <w:bCs/>
                <w:kern w:val="0"/>
                <w:sz w:val="21"/>
                <w:szCs w:val="21"/>
              </w:rPr>
              <w:t>3</w:t>
            </w:r>
          </w:p>
        </w:tc>
        <w:tc>
          <w:tcPr>
            <w:tcW w:w="1400"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培训方案</w:t>
            </w:r>
          </w:p>
        </w:tc>
        <w:tc>
          <w:tcPr>
            <w:tcW w:w="983"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656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培训内容符合实际需要，培训人数及课时合理，培训方案详细具体，能按照招标文件的要求进行响应，且满足招标文件的要求得 3 分。培训内容符合实际需要，培训方案详细具体，能按照招标文件的要求进行响应，且满足招标文件的要求得 2 分。培训方案较简单得 1 分，未提供培训方案不得分。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5" w:hRule="atLeast"/>
          <w:jc w:val="center"/>
        </w:trPr>
        <w:tc>
          <w:tcPr>
            <w:tcW w:w="4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项目需求理解</w:t>
            </w:r>
          </w:p>
        </w:tc>
        <w:tc>
          <w:tcPr>
            <w:tcW w:w="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656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对项目背景、目标、内容的理解透彻，分析到位得 5 分。对项目背景、目标、内容理解全面得 3 分。对项目背景、目标、内容理解片面得 2 分。未提供该部分或不合理得 0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8" w:hRule="atLeast"/>
          <w:jc w:val="center"/>
        </w:trPr>
        <w:tc>
          <w:tcPr>
            <w:tcW w:w="4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default" w:ascii="宋体" w:hAnsi="宋体" w:cs="宋体"/>
                <w:bCs/>
                <w:sz w:val="21"/>
                <w:szCs w:val="21"/>
                <w:lang w:val="en-US" w:eastAsia="zh-CN"/>
              </w:rPr>
            </w:pPr>
            <w:r>
              <w:rPr>
                <w:rFonts w:hint="eastAsia" w:ascii="宋体" w:hAnsi="宋体" w:cs="宋体"/>
                <w:bCs/>
                <w:sz w:val="21"/>
                <w:szCs w:val="21"/>
                <w:lang w:val="en-US" w:eastAsia="zh-CN"/>
              </w:rPr>
              <w:t>5</w:t>
            </w:r>
          </w:p>
        </w:tc>
        <w:tc>
          <w:tcPr>
            <w:tcW w:w="1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技术要求响应</w:t>
            </w:r>
          </w:p>
        </w:tc>
        <w:tc>
          <w:tcPr>
            <w:tcW w:w="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656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完全符合招标文件“第</w:t>
            </w:r>
            <w:r>
              <w:rPr>
                <w:rFonts w:hint="eastAsia" w:ascii="宋体" w:hAnsi="宋体" w:cs="宋体"/>
                <w:i w:val="0"/>
                <w:iCs w:val="0"/>
                <w:color w:val="000000"/>
                <w:kern w:val="0"/>
                <w:sz w:val="22"/>
                <w:szCs w:val="22"/>
                <w:u w:val="none"/>
                <w:lang w:val="en-US" w:eastAsia="zh-CN" w:bidi="ar"/>
              </w:rPr>
              <w:t>五</w:t>
            </w:r>
            <w:r>
              <w:rPr>
                <w:rFonts w:hint="eastAsia" w:ascii="宋体" w:hAnsi="宋体" w:eastAsia="宋体" w:cs="宋体"/>
                <w:i w:val="0"/>
                <w:iCs w:val="0"/>
                <w:color w:val="000000"/>
                <w:kern w:val="0"/>
                <w:sz w:val="22"/>
                <w:szCs w:val="22"/>
                <w:u w:val="none"/>
                <w:lang w:val="en-US" w:eastAsia="zh-CN" w:bidi="ar"/>
              </w:rPr>
              <w:t>章 采购项目技术、服务及商务要求”中技术参数要求得10分；按以下原则执行：带▲号参数共5条，为重要参数，每有一项不满足扣1分；不带▲号参数为普通参数，每有一项不满足得扣0.1 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11" w:hRule="atLeast"/>
          <w:jc w:val="center"/>
        </w:trPr>
        <w:tc>
          <w:tcPr>
            <w:tcW w:w="4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default" w:ascii="宋体" w:hAnsi="宋体" w:cs="宋体"/>
                <w:bCs/>
                <w:sz w:val="21"/>
                <w:szCs w:val="21"/>
                <w:lang w:val="en-US" w:eastAsia="zh-CN"/>
              </w:rPr>
            </w:pPr>
            <w:r>
              <w:rPr>
                <w:rFonts w:hint="eastAsia" w:ascii="宋体" w:hAnsi="宋体" w:cs="宋体"/>
                <w:bCs/>
                <w:sz w:val="21"/>
                <w:szCs w:val="21"/>
                <w:lang w:val="en-US" w:eastAsia="zh-CN"/>
              </w:rPr>
              <w:t>6</w:t>
            </w:r>
          </w:p>
        </w:tc>
        <w:tc>
          <w:tcPr>
            <w:tcW w:w="1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网站改版迁移服务方案</w:t>
            </w:r>
          </w:p>
        </w:tc>
        <w:tc>
          <w:tcPr>
            <w:tcW w:w="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656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网站建设技术方案能够按照招标文件要求进行响应，包含市政府门户网站改版实施服务、市政府门户网站数据迁移服务、统一信息资源库入库及数据融合实施服务等建设内容，网站改版迁移服务方案理解深刻、响应全面、内容合理，全面响应建设需求并能完全反映本项目的建设内容得22分，方案响应较为完整、内容比较合理良好得15分，方案响应不完整，内容不合理得 5分，未提供不得分。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2" w:hRule="atLeast"/>
          <w:jc w:val="center"/>
        </w:trPr>
        <w:tc>
          <w:tcPr>
            <w:tcW w:w="4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7</w:t>
            </w:r>
          </w:p>
        </w:tc>
        <w:tc>
          <w:tcPr>
            <w:tcW w:w="1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网站服务方案</w:t>
            </w:r>
          </w:p>
        </w:tc>
        <w:tc>
          <w:tcPr>
            <w:tcW w:w="9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656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网站服务方案能够按照招标文件要求进行响应，包含数字人应用服务、政务新媒体监测服务等服务内容，网站服务方案理解深刻、响应全面、内容合理，全面响应招标需求并能完全反映本项目的建设内容得10分，方案响应较为完整、内容比较合理良好得5分，方案响应不完整，内容不合理得2分，未提供不得分。</w:t>
            </w:r>
          </w:p>
        </w:tc>
      </w:tr>
    </w:tbl>
    <w:p>
      <w:pPr>
        <w:spacing w:before="120" w:beforeLines="50"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注：①每项内容只允许打一次分，超出时打分无效，缺项得零分，未按本规则打分无效</w:t>
      </w:r>
      <w:r>
        <w:rPr>
          <w:rFonts w:hint="eastAsia" w:ascii="宋体" w:hAnsi="宋体" w:eastAsia="宋体" w:cs="宋体"/>
          <w:color w:val="auto"/>
          <w:sz w:val="24"/>
        </w:rPr>
        <w:t>。</w:t>
      </w:r>
    </w:p>
    <w:p>
      <w:pPr>
        <w:spacing w:line="360" w:lineRule="auto"/>
        <w:ind w:left="530" w:leftChars="200" w:hanging="110" w:hangingChars="50"/>
        <w:jc w:val="left"/>
        <w:rPr>
          <w:rFonts w:hint="eastAsia" w:eastAsia="仿宋"/>
          <w:b/>
          <w:bCs/>
          <w:color w:val="auto"/>
          <w:kern w:val="0"/>
          <w:sz w:val="30"/>
          <w:szCs w:val="32"/>
          <w:highlight w:val="none"/>
        </w:rPr>
      </w:pPr>
      <w:r>
        <w:rPr>
          <w:rFonts w:hint="eastAsia" w:ascii="宋体" w:hAnsi="宋体" w:eastAsia="宋体" w:cs="宋体"/>
          <w:color w:val="auto"/>
          <w:sz w:val="22"/>
          <w:szCs w:val="22"/>
        </w:rPr>
        <w:t>②技术标得分等于</w:t>
      </w:r>
      <w:r>
        <w:rPr>
          <w:rFonts w:hint="eastAsia" w:ascii="宋体" w:hAnsi="宋体" w:eastAsia="宋体" w:cs="宋体"/>
          <w:color w:val="auto"/>
          <w:sz w:val="22"/>
          <w:szCs w:val="22"/>
          <w:lang w:val="en-US" w:eastAsia="zh-CN"/>
        </w:rPr>
        <w:t>评标委员会所有成员打分的</w:t>
      </w:r>
      <w:r>
        <w:rPr>
          <w:rFonts w:hint="eastAsia" w:ascii="宋体" w:hAnsi="宋体" w:eastAsia="宋体" w:cs="宋体"/>
          <w:color w:val="auto"/>
          <w:sz w:val="22"/>
          <w:szCs w:val="22"/>
        </w:rPr>
        <w:t>平均值。</w:t>
      </w:r>
      <w:bookmarkStart w:id="123" w:name="_Toc10738195"/>
      <w:bookmarkStart w:id="124" w:name="_Toc27739780"/>
      <w:bookmarkStart w:id="125" w:name="_Toc71399115"/>
      <w:bookmarkStart w:id="126" w:name="_Toc62571063"/>
    </w:p>
    <w:bookmarkEnd w:id="123"/>
    <w:bookmarkEnd w:id="124"/>
    <w:bookmarkEnd w:id="125"/>
    <w:bookmarkEnd w:id="126"/>
    <w:p>
      <w:pPr>
        <w:tabs>
          <w:tab w:val="left" w:pos="720"/>
        </w:tabs>
        <w:autoSpaceDE w:val="0"/>
        <w:autoSpaceDN w:val="0"/>
        <w:spacing w:before="120" w:after="120" w:line="360" w:lineRule="auto"/>
        <w:jc w:val="left"/>
        <w:outlineLvl w:val="2"/>
        <w:rPr>
          <w:rFonts w:hint="eastAsia" w:ascii="宋体" w:hAnsi="宋体" w:eastAsia="宋体" w:cs="宋体"/>
          <w:b/>
          <w:color w:val="auto"/>
          <w:kern w:val="0"/>
          <w:sz w:val="28"/>
          <w:szCs w:val="20"/>
        </w:rPr>
      </w:pPr>
      <w:bookmarkStart w:id="127" w:name="_Toc10738191"/>
      <w:bookmarkStart w:id="128" w:name="_Toc71399117"/>
      <w:bookmarkStart w:id="129" w:name="_Toc27739776"/>
      <w:bookmarkStart w:id="130" w:name="_Toc62571059"/>
      <w:bookmarkStart w:id="131" w:name="_Toc24877"/>
      <w:r>
        <w:rPr>
          <w:rFonts w:hint="eastAsia" w:ascii="宋体" w:hAnsi="宋体" w:eastAsia="宋体" w:cs="宋体"/>
          <w:b/>
          <w:color w:val="auto"/>
          <w:kern w:val="0"/>
          <w:sz w:val="28"/>
          <w:szCs w:val="20"/>
        </w:rPr>
        <w:t>1.评标方法</w:t>
      </w:r>
      <w:bookmarkEnd w:id="127"/>
      <w:bookmarkEnd w:id="128"/>
      <w:bookmarkEnd w:id="129"/>
      <w:bookmarkEnd w:id="130"/>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本次评标采用</w:t>
      </w:r>
      <w:r>
        <w:rPr>
          <w:rFonts w:hint="eastAsia" w:ascii="宋体" w:hAnsi="宋体" w:eastAsia="宋体" w:cs="宋体"/>
          <w:b/>
          <w:bCs/>
          <w:color w:val="auto"/>
          <w:kern w:val="0"/>
          <w:sz w:val="24"/>
        </w:rPr>
        <w:t>综合评</w:t>
      </w:r>
      <w:r>
        <w:rPr>
          <w:rFonts w:hint="eastAsia" w:ascii="宋体" w:hAnsi="宋体" w:eastAsia="宋体" w:cs="宋体"/>
          <w:b/>
          <w:bCs/>
          <w:color w:val="auto"/>
          <w:kern w:val="0"/>
          <w:sz w:val="24"/>
          <w:lang w:val="en-US" w:eastAsia="zh-CN"/>
        </w:rPr>
        <w:t>分</w:t>
      </w:r>
      <w:r>
        <w:rPr>
          <w:rFonts w:hint="eastAsia" w:ascii="宋体" w:hAnsi="宋体" w:eastAsia="宋体" w:cs="宋体"/>
          <w:b/>
          <w:bCs/>
          <w:color w:val="auto"/>
          <w:kern w:val="0"/>
          <w:sz w:val="24"/>
        </w:rPr>
        <w:t>法</w:t>
      </w:r>
      <w:r>
        <w:rPr>
          <w:rFonts w:hint="eastAsia" w:ascii="宋体" w:hAnsi="宋体" w:eastAsia="宋体" w:cs="宋体"/>
          <w:color w:val="auto"/>
          <w:kern w:val="0"/>
          <w:sz w:val="24"/>
        </w:rPr>
        <w:t>。评标委员会对满足招标文件实质性要求的磋商文件，按照附件1技术标评审标准、附件2经济标评审标准、附件3商务标评审标准进行打分，并按得分由高到低顺序推荐中标候选人，或根据招标人授权直接确定中标人，但投标报价低于其成本的除外。综合评分相等时，以投标报价低的优先；投标报价也相等的，由招标人或其授权的评标委员会自行确定。</w:t>
      </w:r>
    </w:p>
    <w:p>
      <w:pPr>
        <w:tabs>
          <w:tab w:val="left" w:pos="720"/>
        </w:tabs>
        <w:spacing w:before="120" w:after="120"/>
        <w:jc w:val="left"/>
        <w:outlineLvl w:val="2"/>
        <w:rPr>
          <w:rFonts w:hint="eastAsia" w:ascii="宋体" w:hAnsi="宋体" w:eastAsia="宋体" w:cs="宋体"/>
          <w:b/>
          <w:color w:val="auto"/>
          <w:kern w:val="0"/>
          <w:sz w:val="28"/>
          <w:szCs w:val="20"/>
        </w:rPr>
      </w:pPr>
      <w:bookmarkStart w:id="132" w:name="_Toc71399118"/>
      <w:bookmarkStart w:id="133" w:name="_Toc246996987"/>
      <w:bookmarkStart w:id="134" w:name="_Toc144974568"/>
      <w:bookmarkStart w:id="135" w:name="_Toc247085759"/>
      <w:bookmarkStart w:id="136" w:name="_Toc246996244"/>
      <w:bookmarkStart w:id="137" w:name="_Toc27739777"/>
      <w:bookmarkStart w:id="138" w:name="_Toc152045601"/>
      <w:bookmarkStart w:id="139" w:name="_Toc10738192"/>
      <w:bookmarkStart w:id="140" w:name="_Toc179632619"/>
      <w:bookmarkStart w:id="141" w:name="_Toc62571060"/>
      <w:bookmarkStart w:id="142" w:name="_Toc152042378"/>
      <w:bookmarkStart w:id="143" w:name="_Toc296602489"/>
      <w:r>
        <w:rPr>
          <w:rFonts w:hint="eastAsia" w:ascii="宋体" w:hAnsi="宋体" w:eastAsia="宋体" w:cs="宋体"/>
          <w:b/>
          <w:color w:val="auto"/>
          <w:kern w:val="0"/>
          <w:sz w:val="28"/>
          <w:szCs w:val="20"/>
        </w:rPr>
        <w:t>2.评审标准</w:t>
      </w:r>
      <w:bookmarkEnd w:id="132"/>
      <w:bookmarkEnd w:id="133"/>
      <w:bookmarkEnd w:id="134"/>
      <w:bookmarkEnd w:id="135"/>
      <w:bookmarkEnd w:id="136"/>
      <w:bookmarkEnd w:id="137"/>
      <w:bookmarkEnd w:id="138"/>
      <w:bookmarkEnd w:id="139"/>
      <w:bookmarkEnd w:id="140"/>
      <w:bookmarkEnd w:id="141"/>
      <w:bookmarkEnd w:id="142"/>
      <w:bookmarkEnd w:id="143"/>
    </w:p>
    <w:p>
      <w:pPr>
        <w:spacing w:line="360" w:lineRule="auto"/>
        <w:ind w:firstLine="480" w:firstLineChars="200"/>
        <w:rPr>
          <w:rFonts w:hint="eastAsia" w:ascii="宋体" w:hAnsi="宋体" w:eastAsia="宋体" w:cs="宋体"/>
          <w:color w:val="auto"/>
          <w:kern w:val="0"/>
          <w:sz w:val="24"/>
        </w:rPr>
      </w:pPr>
      <w:bookmarkStart w:id="144" w:name="_Toc246996988"/>
      <w:bookmarkStart w:id="145" w:name="_Toc152045602"/>
      <w:bookmarkStart w:id="146" w:name="_Toc144974569"/>
      <w:bookmarkStart w:id="147" w:name="_Toc246996245"/>
      <w:bookmarkStart w:id="148" w:name="_Toc296602490"/>
      <w:bookmarkStart w:id="149" w:name="_Toc247085760"/>
      <w:bookmarkStart w:id="150" w:name="_Toc152042379"/>
      <w:bookmarkStart w:id="151" w:name="_Toc179632620"/>
      <w:r>
        <w:rPr>
          <w:rFonts w:hint="eastAsia" w:ascii="宋体" w:hAnsi="宋体" w:eastAsia="宋体" w:cs="宋体"/>
          <w:color w:val="auto"/>
          <w:kern w:val="0"/>
          <w:sz w:val="24"/>
        </w:rPr>
        <w:t>2.1 初步评审标准</w:t>
      </w:r>
      <w:bookmarkEnd w:id="144"/>
      <w:bookmarkEnd w:id="145"/>
      <w:bookmarkEnd w:id="146"/>
      <w:bookmarkEnd w:id="147"/>
      <w:bookmarkEnd w:id="148"/>
      <w:bookmarkEnd w:id="149"/>
      <w:bookmarkEnd w:id="150"/>
      <w:bookmarkEnd w:id="151"/>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2.1.1 资格评审标准：见评标办法前附表。</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2.1.2 符合性评审标准：见评标办法前附表。</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 评分标准</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2.2.1商务标评审标准（附件1）</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2.2.2经济标评审标准（附件2）</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2.2.3技术标评审标准（附件3）</w:t>
      </w:r>
    </w:p>
    <w:p>
      <w:pPr>
        <w:tabs>
          <w:tab w:val="left" w:pos="720"/>
        </w:tabs>
        <w:spacing w:before="120" w:after="120"/>
        <w:jc w:val="left"/>
        <w:outlineLvl w:val="2"/>
        <w:rPr>
          <w:rFonts w:hint="eastAsia" w:ascii="宋体" w:hAnsi="宋体" w:eastAsia="宋体" w:cs="宋体"/>
          <w:b/>
          <w:color w:val="auto"/>
          <w:kern w:val="0"/>
          <w:sz w:val="28"/>
          <w:szCs w:val="20"/>
        </w:rPr>
      </w:pPr>
      <w:bookmarkStart w:id="152" w:name="_Toc27739778"/>
      <w:bookmarkStart w:id="153" w:name="_Toc62571061"/>
      <w:bookmarkStart w:id="154" w:name="_Toc10738193"/>
      <w:bookmarkStart w:id="155" w:name="_Toc179632622"/>
      <w:bookmarkStart w:id="156" w:name="_Toc296602492"/>
      <w:bookmarkStart w:id="157" w:name="_Toc71399119"/>
      <w:bookmarkStart w:id="158" w:name="_Toc247085762"/>
      <w:bookmarkStart w:id="159" w:name="_Toc152045604"/>
      <w:bookmarkStart w:id="160" w:name="_Toc246996990"/>
      <w:bookmarkStart w:id="161" w:name="_Toc152042381"/>
      <w:bookmarkStart w:id="162" w:name="_Toc246996247"/>
      <w:bookmarkStart w:id="163" w:name="_Toc144974571"/>
      <w:r>
        <w:rPr>
          <w:rFonts w:hint="eastAsia" w:ascii="宋体" w:hAnsi="宋体" w:eastAsia="宋体" w:cs="宋体"/>
          <w:b/>
          <w:color w:val="auto"/>
          <w:kern w:val="0"/>
          <w:sz w:val="28"/>
          <w:szCs w:val="20"/>
        </w:rPr>
        <w:t>3.评标程序</w:t>
      </w:r>
      <w:bookmarkEnd w:id="152"/>
      <w:bookmarkEnd w:id="153"/>
      <w:bookmarkEnd w:id="154"/>
      <w:bookmarkEnd w:id="155"/>
      <w:bookmarkEnd w:id="156"/>
      <w:bookmarkEnd w:id="157"/>
      <w:bookmarkEnd w:id="158"/>
      <w:bookmarkEnd w:id="159"/>
      <w:bookmarkEnd w:id="160"/>
      <w:bookmarkEnd w:id="161"/>
      <w:bookmarkEnd w:id="162"/>
      <w:bookmarkEnd w:id="163"/>
    </w:p>
    <w:p>
      <w:pPr>
        <w:spacing w:line="360" w:lineRule="auto"/>
        <w:ind w:firstLine="480" w:firstLineChars="200"/>
        <w:rPr>
          <w:rFonts w:hint="eastAsia" w:ascii="宋体" w:hAnsi="宋体" w:eastAsia="宋体" w:cs="宋体"/>
          <w:color w:val="auto"/>
          <w:kern w:val="0"/>
          <w:sz w:val="24"/>
        </w:rPr>
      </w:pPr>
      <w:bookmarkStart w:id="164" w:name="_Toc246996248"/>
      <w:bookmarkStart w:id="165" w:name="_Toc247085763"/>
      <w:bookmarkStart w:id="166" w:name="_Toc152045605"/>
      <w:bookmarkStart w:id="167" w:name="_Toc144974572"/>
      <w:bookmarkStart w:id="168" w:name="_Toc179632623"/>
      <w:bookmarkStart w:id="169" w:name="_Toc296602493"/>
      <w:bookmarkStart w:id="170" w:name="_Toc246996991"/>
      <w:bookmarkStart w:id="171" w:name="_Toc152042382"/>
      <w:r>
        <w:rPr>
          <w:rFonts w:hint="eastAsia" w:ascii="宋体" w:hAnsi="宋体" w:eastAsia="宋体" w:cs="宋体"/>
          <w:color w:val="auto"/>
          <w:kern w:val="0"/>
          <w:sz w:val="24"/>
        </w:rPr>
        <w:t>3.1 初步评审</w:t>
      </w:r>
      <w:bookmarkEnd w:id="164"/>
      <w:bookmarkEnd w:id="165"/>
      <w:bookmarkEnd w:id="166"/>
      <w:bookmarkEnd w:id="167"/>
      <w:bookmarkEnd w:id="168"/>
      <w:bookmarkEnd w:id="169"/>
      <w:bookmarkEnd w:id="170"/>
      <w:bookmarkEnd w:id="171"/>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3.1.1 评标委员会可以要求供应商提交招标文件规定的有关证明和证件的原件，以便核验。评标委员会依据本章第2.1款规定的标准对磋商文件进行初步评审。有一项不符合评审标准的，评标委员会应当否决其投标。</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3.1.2 供应商有以下情形之一的，评标委员会应当否决其投标：</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（1）第二章“供应商须知”第4.2项、第4.3项规定的任何一种情形的；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（2）串通投标或弄虚作假或有其他违法行为的；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（3）不按评标委员会要求澄清、说明或补正的。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3.1.3 投标报价有算术错误的，评标委员会按以下原则对投标报价进行修正，修正的价格经供应商书面确认后具有约束力。供应商不接受修正价格的，评标委员会应当否决其投标。</w:t>
      </w:r>
    </w:p>
    <w:p>
      <w:pPr>
        <w:spacing w:line="360" w:lineRule="auto"/>
        <w:ind w:firstLine="480" w:firstLineChars="200"/>
        <w:rPr>
          <w:rFonts w:hint="eastAsia" w:ascii="宋体" w:hAnsi="宋体" w:eastAsia="宋体" w:cs="宋体"/>
          <w:color w:val="auto"/>
          <w:kern w:val="0"/>
          <w:sz w:val="24"/>
        </w:rPr>
      </w:pPr>
      <w:bookmarkStart w:id="172" w:name="_Toc152042383"/>
      <w:r>
        <w:rPr>
          <w:rFonts w:hint="eastAsia" w:ascii="宋体" w:hAnsi="宋体" w:eastAsia="宋体" w:cs="宋体"/>
          <w:color w:val="auto"/>
          <w:kern w:val="0"/>
          <w:sz w:val="24"/>
        </w:rPr>
        <w:t>（1）磋商文件中的大写金额与小写金额不一致的，以大写金额为准；</w:t>
      </w:r>
      <w:bookmarkEnd w:id="172"/>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（2）总价金额与依据单价计算出的结果不一致的，以单价金额为准修正总价，但单价金额小数点有明显错误的除外。</w:t>
      </w:r>
    </w:p>
    <w:p>
      <w:pPr>
        <w:spacing w:line="360" w:lineRule="auto"/>
        <w:ind w:firstLine="480" w:firstLineChars="200"/>
        <w:rPr>
          <w:rFonts w:hint="eastAsia" w:ascii="宋体" w:hAnsi="宋体" w:eastAsia="宋体" w:cs="宋体"/>
          <w:color w:val="auto"/>
          <w:kern w:val="0"/>
          <w:sz w:val="24"/>
        </w:rPr>
      </w:pPr>
      <w:bookmarkStart w:id="173" w:name="_Toc296602494"/>
      <w:bookmarkStart w:id="174" w:name="_Toc247085764"/>
      <w:bookmarkStart w:id="175" w:name="_Toc179632624"/>
      <w:bookmarkStart w:id="176" w:name="_Toc152042384"/>
      <w:bookmarkStart w:id="177" w:name="_Toc152045606"/>
      <w:bookmarkStart w:id="178" w:name="_Toc144974573"/>
      <w:bookmarkStart w:id="179" w:name="_Toc246996992"/>
      <w:bookmarkStart w:id="180" w:name="_Toc246996249"/>
      <w:r>
        <w:rPr>
          <w:rFonts w:hint="eastAsia" w:ascii="宋体" w:hAnsi="宋体" w:eastAsia="宋体" w:cs="宋体"/>
          <w:color w:val="auto"/>
          <w:kern w:val="0"/>
          <w:sz w:val="24"/>
        </w:rPr>
        <w:t>3.2 详细评审</w:t>
      </w:r>
      <w:bookmarkEnd w:id="173"/>
      <w:bookmarkEnd w:id="174"/>
      <w:bookmarkEnd w:id="175"/>
      <w:bookmarkEnd w:id="176"/>
      <w:bookmarkEnd w:id="177"/>
      <w:bookmarkEnd w:id="178"/>
      <w:bookmarkEnd w:id="179"/>
      <w:bookmarkEnd w:id="180"/>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3.2.1 评标委员会按本章第2.2款规定的量化因素和分值进行打分，并计算出综合评估得分。</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（1）按本章第2.2.1定的评审因素和分值对技术标计算出得分A</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w:t>
      </w:r>
      <w:bookmarkStart w:id="181" w:name="_Hlk10734785"/>
      <w:r>
        <w:rPr>
          <w:rFonts w:hint="eastAsia" w:ascii="宋体" w:hAnsi="宋体" w:eastAsia="宋体" w:cs="宋体"/>
          <w:color w:val="auto"/>
          <w:kern w:val="0"/>
          <w:sz w:val="24"/>
        </w:rPr>
        <w:t>按本章第2.2.2定的评审因素和分值对经济标计算出得分B</w:t>
      </w:r>
    </w:p>
    <w:bookmarkEnd w:id="181"/>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（3）按本章第2.2.3定的评审因素和分值对经商务计算出得分C</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3.2.2 评分分值计算保留小数点后两位，小数点后第三位“四舍五入”。</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3.2.3 供应商得分=</w:t>
      </w:r>
      <w:r>
        <w:rPr>
          <w:rFonts w:hint="eastAsia" w:ascii="宋体" w:hAnsi="宋体" w:eastAsia="宋体" w:cs="宋体"/>
          <w:b/>
          <w:color w:val="auto"/>
          <w:kern w:val="0"/>
          <w:sz w:val="24"/>
        </w:rPr>
        <w:t>A+B+C</w:t>
      </w:r>
      <w:r>
        <w:rPr>
          <w:rFonts w:hint="eastAsia" w:ascii="宋体" w:hAnsi="宋体" w:eastAsia="宋体" w:cs="宋体"/>
          <w:color w:val="auto"/>
          <w:kern w:val="0"/>
          <w:sz w:val="24"/>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rPr>
        <w:t>3.2.4 评标委员会发现供应商的报价明显低于其他投标报价，应当要求该供应商作出书面说明并提供相</w:t>
      </w:r>
      <w:r>
        <w:rPr>
          <w:rFonts w:hint="eastAsia" w:ascii="宋体" w:hAnsi="宋体" w:eastAsia="宋体" w:cs="宋体"/>
          <w:color w:val="auto"/>
          <w:kern w:val="0"/>
          <w:sz w:val="24"/>
          <w:highlight w:val="none"/>
        </w:rPr>
        <w:t>应的证明材料。供应商不能合理说明或者不能提供相应证明材料的，评标委员会应当认定该供应商以低于成本报价竞标，否决其投标。</w:t>
      </w:r>
    </w:p>
    <w:p>
      <w:pPr>
        <w:spacing w:line="360" w:lineRule="auto"/>
        <w:ind w:firstLine="480" w:firstLineChars="200"/>
        <w:rPr>
          <w:rFonts w:hint="eastAsia" w:ascii="宋体" w:hAnsi="宋体" w:eastAsia="宋体" w:cs="宋体"/>
          <w:color w:val="auto"/>
          <w:kern w:val="0"/>
          <w:sz w:val="24"/>
        </w:rPr>
      </w:pPr>
      <w:bookmarkStart w:id="182" w:name="_Toc144974575"/>
      <w:bookmarkStart w:id="183" w:name="_Toc247085765"/>
      <w:bookmarkStart w:id="184" w:name="_Toc296602495"/>
      <w:bookmarkStart w:id="185" w:name="_Toc246996250"/>
      <w:bookmarkStart w:id="186" w:name="_Toc152042385"/>
      <w:bookmarkStart w:id="187" w:name="_Toc179632625"/>
      <w:bookmarkStart w:id="188" w:name="_Toc246996993"/>
      <w:bookmarkStart w:id="189" w:name="_Toc152045607"/>
      <w:r>
        <w:rPr>
          <w:rFonts w:hint="eastAsia" w:ascii="宋体" w:hAnsi="宋体" w:eastAsia="宋体" w:cs="宋体"/>
          <w:color w:val="auto"/>
          <w:kern w:val="0"/>
          <w:sz w:val="24"/>
        </w:rPr>
        <w:t>3.3 磋商文件的澄清</w:t>
      </w:r>
      <w:bookmarkEnd w:id="182"/>
      <w:r>
        <w:rPr>
          <w:rFonts w:hint="eastAsia" w:ascii="宋体" w:hAnsi="宋体" w:eastAsia="宋体" w:cs="宋体"/>
          <w:color w:val="auto"/>
          <w:kern w:val="0"/>
          <w:sz w:val="24"/>
        </w:rPr>
        <w:t>和补正</w:t>
      </w:r>
      <w:bookmarkEnd w:id="183"/>
      <w:bookmarkEnd w:id="184"/>
      <w:bookmarkEnd w:id="185"/>
      <w:bookmarkEnd w:id="186"/>
      <w:bookmarkEnd w:id="187"/>
      <w:bookmarkEnd w:id="188"/>
      <w:bookmarkEnd w:id="189"/>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3.3.1 在评标过程中，评标委员会可以书面形式要求供应商对所提交磋商文件中不明确的内容进行书面澄清或说明，或者对细微偏差进行补正。评标委员会不接受供应商主动提出的澄清、说明或补正。</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3.3.2 澄清、说明和补正不得改变磋商文件的实质性内容。供应商的书面澄清、说明和补正属于磋商文件的组成部分。</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3.3.3 评标委员会对供应商提交的澄清、说明或补正有疑问的，可以要求供应商进一步澄清、说明或补正，直至满足评标委员会的要求。</w:t>
      </w:r>
    </w:p>
    <w:p>
      <w:pPr>
        <w:spacing w:line="360" w:lineRule="auto"/>
        <w:ind w:firstLine="480" w:firstLineChars="200"/>
        <w:rPr>
          <w:rFonts w:hint="eastAsia" w:ascii="宋体" w:hAnsi="宋体" w:eastAsia="宋体" w:cs="宋体"/>
          <w:color w:val="auto"/>
          <w:kern w:val="0"/>
          <w:sz w:val="24"/>
        </w:rPr>
      </w:pPr>
      <w:bookmarkStart w:id="190" w:name="_Toc247085766"/>
      <w:bookmarkStart w:id="191" w:name="_Toc152045608"/>
      <w:bookmarkStart w:id="192" w:name="_Toc246996994"/>
      <w:bookmarkStart w:id="193" w:name="_Toc246996251"/>
      <w:bookmarkStart w:id="194" w:name="_Toc296602496"/>
      <w:bookmarkStart w:id="195" w:name="_Toc144974576"/>
      <w:bookmarkStart w:id="196" w:name="_Toc179632626"/>
      <w:bookmarkStart w:id="197" w:name="_Toc152042386"/>
      <w:r>
        <w:rPr>
          <w:rFonts w:hint="eastAsia" w:ascii="宋体" w:hAnsi="宋体" w:eastAsia="宋体" w:cs="宋体"/>
          <w:color w:val="auto"/>
          <w:kern w:val="0"/>
          <w:sz w:val="24"/>
        </w:rPr>
        <w:t>3.4 评标结果</w:t>
      </w:r>
      <w:bookmarkEnd w:id="190"/>
      <w:bookmarkEnd w:id="191"/>
      <w:bookmarkEnd w:id="192"/>
      <w:bookmarkEnd w:id="193"/>
      <w:bookmarkEnd w:id="194"/>
      <w:bookmarkEnd w:id="195"/>
      <w:bookmarkEnd w:id="196"/>
      <w:bookmarkEnd w:id="197"/>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3.4.1 评标委员会按照得分由高到低的顺序推荐中标候选人。</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3.4.2 评标委员会完成评标后，向招标人提交书面评标报告。</w:t>
      </w:r>
    </w:p>
    <w:p>
      <w:pPr>
        <w:rPr>
          <w:rFonts w:hint="eastAsia"/>
          <w:b/>
          <w:bCs/>
          <w:color w:val="auto"/>
        </w:rPr>
      </w:pPr>
      <w:bookmarkStart w:id="198" w:name="_Toc71399120"/>
      <w:bookmarkStart w:id="199" w:name="_Toc15878"/>
      <w:r>
        <w:rPr>
          <w:rFonts w:hint="eastAsia"/>
          <w:b/>
          <w:bCs/>
          <w:color w:val="auto"/>
        </w:rPr>
        <w:br w:type="page"/>
      </w:r>
    </w:p>
    <w:p>
      <w:pPr>
        <w:pStyle w:val="2"/>
        <w:spacing w:before="0" w:after="0" w:line="500" w:lineRule="atLeast"/>
        <w:ind w:firstLine="643" w:firstLineChars="200"/>
        <w:jc w:val="center"/>
        <w:outlineLvl w:val="0"/>
        <w:rPr>
          <w:rFonts w:hint="eastAsia" w:ascii="宋体" w:hAnsi="宋体" w:eastAsia="仿宋" w:cs="宋体"/>
          <w:bCs/>
          <w:color w:val="auto"/>
          <w:sz w:val="28"/>
          <w:szCs w:val="28"/>
          <w:highlight w:val="red"/>
          <w:lang w:eastAsia="zh-CN"/>
        </w:rPr>
      </w:pPr>
      <w:r>
        <w:rPr>
          <w:rFonts w:hint="eastAsia"/>
          <w:b/>
          <w:bCs/>
          <w:color w:val="auto"/>
        </w:rPr>
        <w:t>第四章</w:t>
      </w:r>
      <w:r>
        <w:rPr>
          <w:rFonts w:hint="eastAsia" w:cs="宋体"/>
          <w:b/>
          <w:bCs/>
          <w:color w:val="auto"/>
        </w:rPr>
        <w:t xml:space="preserve"> </w:t>
      </w:r>
      <w:bookmarkEnd w:id="131"/>
      <w:bookmarkEnd w:id="198"/>
      <w:bookmarkStart w:id="200" w:name="_Toc8050"/>
      <w:bookmarkStart w:id="201" w:name="_Toc534380787"/>
      <w:r>
        <w:rPr>
          <w:rFonts w:hint="eastAsia" w:cs="宋体"/>
          <w:b/>
          <w:bCs/>
          <w:color w:val="auto"/>
        </w:rPr>
        <w:t>合同格式及合同条款</w:t>
      </w:r>
      <w:bookmarkEnd w:id="200"/>
      <w:bookmarkEnd w:id="201"/>
      <w:r>
        <w:rPr>
          <w:rFonts w:hint="eastAsia" w:cs="宋体"/>
          <w:b/>
          <w:bCs/>
          <w:color w:val="auto"/>
          <w:lang w:eastAsia="zh-CN"/>
        </w:rPr>
        <w:t>（</w:t>
      </w:r>
      <w:r>
        <w:rPr>
          <w:rFonts w:hint="eastAsia" w:cs="宋体"/>
          <w:b/>
          <w:bCs/>
          <w:color w:val="auto"/>
          <w:lang w:val="en-US" w:eastAsia="zh-CN"/>
        </w:rPr>
        <w:t>仅供参考</w:t>
      </w:r>
      <w:r>
        <w:rPr>
          <w:rFonts w:hint="eastAsia" w:cs="宋体"/>
          <w:b/>
          <w:bCs/>
          <w:color w:val="auto"/>
          <w:lang w:eastAsia="zh-CN"/>
        </w:rPr>
        <w:t>）</w:t>
      </w:r>
      <w:bookmarkEnd w:id="199"/>
    </w:p>
    <w:p>
      <w:pPr>
        <w:pStyle w:val="2"/>
        <w:outlineLvl w:val="9"/>
        <w:rPr>
          <w:color w:val="auto"/>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color w:val="auto"/>
          <w:sz w:val="44"/>
          <w:szCs w:val="44"/>
          <w:u w:val="single"/>
        </w:rPr>
      </w:pPr>
      <w:bookmarkStart w:id="202" w:name="_Toc71399124"/>
      <w:bookmarkStart w:id="203" w:name="_Toc13498"/>
    </w:p>
    <w:p>
      <w:pPr>
        <w:keepNext w:val="0"/>
        <w:keepLines w:val="0"/>
        <w:pageBreakBefore w:val="0"/>
        <w:widowControl w:val="0"/>
        <w:tabs>
          <w:tab w:val="left" w:pos="72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color w:val="auto"/>
          <w:sz w:val="44"/>
          <w:szCs w:val="44"/>
          <w:u w:val="single"/>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b/>
          <w:color w:val="auto"/>
          <w:sz w:val="44"/>
          <w:szCs w:val="44"/>
        </w:rPr>
      </w:pPr>
      <w:r>
        <w:rPr>
          <w:rFonts w:hint="eastAsia" w:ascii="仿宋" w:hAnsi="仿宋" w:eastAsia="仿宋"/>
          <w:b/>
          <w:color w:val="auto"/>
          <w:sz w:val="44"/>
          <w:szCs w:val="44"/>
          <w:u w:val="single"/>
        </w:rPr>
        <w:t xml:space="preserve">         </w:t>
      </w:r>
      <w:bookmarkStart w:id="204" w:name="_Toc31275"/>
      <w:r>
        <w:rPr>
          <w:rFonts w:hint="eastAsia" w:ascii="仿宋" w:hAnsi="仿宋" w:eastAsia="仿宋"/>
          <w:b/>
          <w:color w:val="auto"/>
          <w:sz w:val="44"/>
          <w:szCs w:val="44"/>
        </w:rPr>
        <w:t>政府采购</w:t>
      </w:r>
      <w:bookmarkEnd w:id="204"/>
    </w:p>
    <w:p>
      <w:pPr>
        <w:tabs>
          <w:tab w:val="left" w:pos="720"/>
        </w:tabs>
        <w:spacing w:line="360" w:lineRule="auto"/>
        <w:rPr>
          <w:rFonts w:hint="eastAsia" w:ascii="仿宋" w:hAnsi="仿宋" w:eastAsia="仿宋"/>
          <w:b/>
          <w:color w:val="auto"/>
          <w:sz w:val="24"/>
          <w:szCs w:val="24"/>
        </w:rPr>
      </w:pPr>
    </w:p>
    <w:p>
      <w:pPr>
        <w:tabs>
          <w:tab w:val="left" w:pos="720"/>
        </w:tabs>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 同 书</w:t>
      </w:r>
    </w:p>
    <w:p>
      <w:pPr>
        <w:tabs>
          <w:tab w:val="left" w:pos="720"/>
        </w:tabs>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（服务类）</w:t>
      </w:r>
    </w:p>
    <w:p>
      <w:pPr>
        <w:tabs>
          <w:tab w:val="left" w:pos="720"/>
        </w:tabs>
        <w:spacing w:line="360" w:lineRule="auto"/>
        <w:rPr>
          <w:rFonts w:hint="eastAsia" w:ascii="宋体" w:hAnsi="宋体" w:eastAsia="宋体" w:cs="宋体"/>
          <w:b/>
          <w:color w:val="auto"/>
          <w:sz w:val="24"/>
          <w:szCs w:val="24"/>
        </w:rPr>
      </w:pPr>
    </w:p>
    <w:p>
      <w:pPr>
        <w:tabs>
          <w:tab w:val="left" w:pos="720"/>
        </w:tabs>
        <w:spacing w:line="360" w:lineRule="auto"/>
        <w:rPr>
          <w:rFonts w:hint="eastAsia" w:ascii="宋体" w:hAnsi="宋体" w:eastAsia="宋体" w:cs="宋体"/>
          <w:b/>
          <w:color w:val="auto"/>
          <w:sz w:val="24"/>
          <w:szCs w:val="24"/>
        </w:rPr>
      </w:pPr>
    </w:p>
    <w:p>
      <w:pPr>
        <w:tabs>
          <w:tab w:val="left" w:pos="720"/>
        </w:tabs>
        <w:spacing w:line="360" w:lineRule="auto"/>
        <w:rPr>
          <w:rFonts w:hint="eastAsia" w:ascii="宋体" w:hAnsi="宋体" w:eastAsia="宋体" w:cs="宋体"/>
          <w:b/>
          <w:color w:val="auto"/>
          <w:sz w:val="24"/>
          <w:szCs w:val="24"/>
        </w:rPr>
      </w:pPr>
    </w:p>
    <w:p>
      <w:pPr>
        <w:tabs>
          <w:tab w:val="left" w:pos="720"/>
        </w:tabs>
        <w:spacing w:line="360" w:lineRule="auto"/>
        <w:ind w:firstLine="952" w:firstLineChars="395"/>
        <w:rPr>
          <w:rFonts w:hint="eastAsia" w:ascii="宋体" w:hAnsi="宋体" w:eastAsia="宋体" w:cs="宋体"/>
          <w:b/>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xml:space="preserve">                      </w:t>
      </w:r>
    </w:p>
    <w:p>
      <w:pPr>
        <w:tabs>
          <w:tab w:val="left" w:pos="720"/>
        </w:tabs>
        <w:spacing w:line="360" w:lineRule="auto"/>
        <w:rPr>
          <w:rFonts w:hint="eastAsia" w:ascii="宋体" w:hAnsi="宋体" w:eastAsia="宋体" w:cs="宋体"/>
          <w:b/>
          <w:color w:val="auto"/>
          <w:sz w:val="24"/>
          <w:szCs w:val="24"/>
        </w:rPr>
      </w:pPr>
    </w:p>
    <w:p>
      <w:pPr>
        <w:tabs>
          <w:tab w:val="left" w:pos="720"/>
        </w:tabs>
        <w:spacing w:line="360" w:lineRule="auto"/>
        <w:ind w:firstLine="952" w:firstLineChars="395"/>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u w:val="single"/>
        </w:rPr>
        <w:t xml:space="preserve">                      </w:t>
      </w:r>
    </w:p>
    <w:p>
      <w:pPr>
        <w:tabs>
          <w:tab w:val="left" w:pos="720"/>
        </w:tabs>
        <w:spacing w:line="360" w:lineRule="auto"/>
        <w:rPr>
          <w:rFonts w:hint="eastAsia" w:ascii="宋体" w:hAnsi="宋体" w:eastAsia="宋体" w:cs="宋体"/>
          <w:b/>
          <w:color w:val="auto"/>
          <w:sz w:val="24"/>
          <w:szCs w:val="24"/>
        </w:rPr>
      </w:pPr>
    </w:p>
    <w:p>
      <w:pPr>
        <w:tabs>
          <w:tab w:val="left" w:pos="720"/>
        </w:tabs>
        <w:spacing w:line="360" w:lineRule="auto"/>
        <w:rPr>
          <w:rFonts w:hint="eastAsia" w:ascii="宋体" w:hAnsi="宋体" w:eastAsia="宋体" w:cs="宋体"/>
          <w:b/>
          <w:color w:val="auto"/>
          <w:sz w:val="24"/>
          <w:szCs w:val="24"/>
        </w:rPr>
      </w:pPr>
    </w:p>
    <w:p>
      <w:pPr>
        <w:tabs>
          <w:tab w:val="left" w:pos="720"/>
        </w:tabs>
        <w:spacing w:line="360" w:lineRule="auto"/>
        <w:rPr>
          <w:rFonts w:hint="eastAsia" w:ascii="宋体" w:hAnsi="宋体" w:eastAsia="宋体" w:cs="宋体"/>
          <w:b/>
          <w:color w:val="auto"/>
          <w:sz w:val="24"/>
          <w:szCs w:val="24"/>
        </w:rPr>
      </w:pPr>
    </w:p>
    <w:p>
      <w:pPr>
        <w:tabs>
          <w:tab w:val="left" w:pos="720"/>
        </w:tabs>
        <w:spacing w:line="360" w:lineRule="auto"/>
        <w:rPr>
          <w:rFonts w:hint="eastAsia" w:ascii="宋体" w:hAnsi="宋体" w:eastAsia="宋体" w:cs="宋体"/>
          <w:b/>
          <w:color w:val="auto"/>
          <w:sz w:val="24"/>
          <w:szCs w:val="24"/>
        </w:rPr>
      </w:pP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注：本合同仅为合同的参考文本，合同签订双方可根据项目的具体要求进行修订。</w:t>
      </w:r>
    </w:p>
    <w:p>
      <w:pPr>
        <w:tabs>
          <w:tab w:val="left" w:pos="720"/>
        </w:tabs>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甲    方</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地  址： </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乙    方</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color w:val="auto"/>
          <w:sz w:val="24"/>
          <w:szCs w:val="24"/>
        </w:rPr>
        <w:t>的采购结果，按照《中华人民共和国政府采购法》、《中华人民共和国政府采购法实施条例》《合同法》的规定，经双方协商，本着平等互利和诚实信用的原则，一致同意签订本合同如下。</w:t>
      </w:r>
    </w:p>
    <w:p>
      <w:pPr>
        <w:spacing w:line="360" w:lineRule="auto"/>
        <w:outlineLvl w:val="1"/>
        <w:rPr>
          <w:rFonts w:hint="eastAsia" w:ascii="宋体" w:hAnsi="宋体" w:eastAsia="宋体" w:cs="宋体"/>
          <w:color w:val="auto"/>
          <w:sz w:val="24"/>
          <w:szCs w:val="24"/>
        </w:rPr>
      </w:pPr>
      <w:bookmarkStart w:id="205" w:name="_Toc16870"/>
      <w:r>
        <w:rPr>
          <w:rFonts w:hint="eastAsia" w:ascii="宋体" w:hAnsi="宋体" w:eastAsia="宋体" w:cs="宋体"/>
          <w:color w:val="auto"/>
          <w:sz w:val="24"/>
          <w:szCs w:val="24"/>
        </w:rPr>
        <w:t>一、合同金额</w:t>
      </w:r>
      <w:bookmarkEnd w:id="205"/>
    </w:p>
    <w:p>
      <w:pPr>
        <w:pStyle w:val="12"/>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合同金额为（大写）：</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元）人民币。</w:t>
      </w:r>
    </w:p>
    <w:p>
      <w:pPr>
        <w:spacing w:line="360" w:lineRule="auto"/>
        <w:outlineLvl w:val="1"/>
        <w:rPr>
          <w:rFonts w:hint="eastAsia" w:ascii="宋体" w:hAnsi="宋体" w:eastAsia="宋体" w:cs="宋体"/>
          <w:color w:val="auto"/>
          <w:sz w:val="24"/>
          <w:szCs w:val="24"/>
        </w:rPr>
      </w:pPr>
      <w:bookmarkStart w:id="206" w:name="_Toc9138"/>
      <w:r>
        <w:rPr>
          <w:rFonts w:hint="eastAsia" w:ascii="宋体" w:hAnsi="宋体" w:eastAsia="宋体" w:cs="宋体"/>
          <w:color w:val="auto"/>
          <w:sz w:val="24"/>
          <w:szCs w:val="24"/>
        </w:rPr>
        <w:t>二、服务范围</w:t>
      </w:r>
      <w:bookmarkEnd w:id="206"/>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甲方聘请乙方提供以下服务：</w:t>
      </w:r>
    </w:p>
    <w:p>
      <w:pPr>
        <w:spacing w:line="360" w:lineRule="auto"/>
        <w:ind w:firstLine="420"/>
        <w:rPr>
          <w:rFonts w:hint="eastAsia" w:ascii="宋体" w:hAnsi="宋体" w:eastAsia="宋体" w:cs="宋体"/>
          <w:b/>
          <w:color w:val="auto"/>
          <w:sz w:val="24"/>
          <w:szCs w:val="24"/>
          <w:u w:val="single"/>
          <w:lang w:val="en-US" w:eastAsia="zh-CN"/>
        </w:rPr>
      </w:pPr>
      <w:r>
        <w:rPr>
          <w:rFonts w:hint="eastAsia" w:ascii="宋体" w:hAnsi="宋体" w:eastAsia="宋体" w:cs="宋体"/>
          <w:color w:val="auto"/>
          <w:sz w:val="24"/>
          <w:szCs w:val="24"/>
        </w:rPr>
        <w:t>本合同项下的服务指：</w:t>
      </w:r>
      <w:r>
        <w:rPr>
          <w:rFonts w:hint="eastAsia" w:ascii="宋体" w:hAnsi="宋体" w:eastAsia="宋体" w:cs="宋体"/>
          <w:b/>
          <w:color w:val="auto"/>
          <w:sz w:val="24"/>
          <w:szCs w:val="24"/>
          <w:u w:val="single"/>
          <w:lang w:val="en-US" w:eastAsia="zh-CN"/>
        </w:rPr>
        <w:t xml:space="preserve">                              </w:t>
      </w:r>
    </w:p>
    <w:p>
      <w:pPr>
        <w:numPr>
          <w:ilvl w:val="0"/>
          <w:numId w:val="0"/>
        </w:numPr>
        <w:spacing w:line="360" w:lineRule="auto"/>
        <w:ind w:leftChars="0"/>
        <w:outlineLvl w:val="1"/>
        <w:rPr>
          <w:rFonts w:hint="eastAsia" w:ascii="宋体" w:hAnsi="宋体" w:eastAsia="宋体" w:cs="宋体"/>
          <w:color w:val="auto"/>
          <w:sz w:val="24"/>
          <w:szCs w:val="24"/>
        </w:rPr>
      </w:pPr>
      <w:bookmarkStart w:id="207" w:name="_Toc3907"/>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甲方乙方的权利和义务</w:t>
      </w:r>
      <w:bookmarkEnd w:id="207"/>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1、甲方应按合同约定的数量及进度向乙方支付项目价款。</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2、甲方有权对项目的工作进度、质量等情况进行监督、检查；乙方有义务解答甲方提出的与项目有关的询问，并按甲方有关项目管理要求按期如实编报项目进展情况。</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3、乙方必须依据《劳动法》为在甲方场地工作的人员缴纳社会保险。</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4、乙方工作人员上岗前必须进行体检</w:t>
      </w:r>
      <w:r>
        <w:rPr>
          <w:rFonts w:hint="eastAsia" w:ascii="宋体" w:hAnsi="宋体" w:cs="宋体"/>
          <w:color w:val="auto"/>
          <w:sz w:val="24"/>
          <w:szCs w:val="24"/>
          <w:lang w:eastAsia="zh-CN"/>
        </w:rPr>
        <w:t>，</w:t>
      </w:r>
      <w:r>
        <w:rPr>
          <w:rFonts w:hint="eastAsia" w:ascii="宋体" w:hAnsi="宋体" w:eastAsia="宋体" w:cs="宋体"/>
          <w:color w:val="auto"/>
          <w:sz w:val="24"/>
          <w:szCs w:val="24"/>
        </w:rPr>
        <w:t>体检费用由乙方承担。</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5、乙方工作人员上岗前必须按照甲方岗位要求、工作标准和内容进行岗前培训</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6、乙方必须服从甲方管理人员工作安排。</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7、乙方必须遵守甲方规章制度。</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8、乙方调整、辞退工作人员，必须书面上报甲方。</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9、乙方工作人员在寒暑假、节假日保持正常的工作状态，不得减人</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10、乙方工作人员在工作岗位上出现伤亡，由乙方负责。</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11、乙方应根据经甲方确认的项目合同组织项目的实施，项目实施必须严格遵守国家的法律、法规以及现行技术与质量标准。</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12、经甲方验收不符合项目合同要求的工作内容，乙方应根据甲方要求进行返工，或其他方式改正错误。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13、乙方保证以合法的方式实施本合同，并保证项目成果（包括任何相对独立的部分）不侵犯他人知识产权或遭到类似指控。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14.乙方保证在托管运营期间上传数据必须达到环保要求。</w:t>
      </w:r>
    </w:p>
    <w:p>
      <w:pPr>
        <w:keepNext w:val="0"/>
        <w:keepLines w:val="0"/>
        <w:pageBreakBefore w:val="0"/>
        <w:widowControl w:val="0"/>
        <w:numPr>
          <w:ilvl w:val="0"/>
          <w:numId w:val="0"/>
        </w:numPr>
        <w:tabs>
          <w:tab w:val="left" w:pos="960"/>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4"/>
          <w:szCs w:val="24"/>
        </w:rPr>
      </w:pPr>
      <w:bookmarkStart w:id="208" w:name="_Toc9697"/>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服务期间（项目完成期限）</w:t>
      </w:r>
      <w:bookmarkEnd w:id="20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u w:val="single"/>
          <w:lang w:val="en-US"/>
        </w:rPr>
      </w:pPr>
      <w:r>
        <w:rPr>
          <w:rFonts w:hint="eastAsia" w:ascii="宋体" w:hAnsi="宋体" w:eastAsia="宋体" w:cs="宋体"/>
          <w:color w:val="auto"/>
          <w:sz w:val="24"/>
          <w:szCs w:val="24"/>
        </w:rPr>
        <w:t>委托服务期间：</w:t>
      </w:r>
      <w:r>
        <w:rPr>
          <w:rFonts w:hint="eastAsia" w:ascii="宋体" w:hAnsi="宋体" w:eastAsia="宋体" w:cs="宋体"/>
          <w:b/>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szCs w:val="24"/>
        </w:rPr>
      </w:pPr>
      <w:bookmarkStart w:id="209" w:name="_Toc29061"/>
      <w:r>
        <w:rPr>
          <w:rFonts w:hint="eastAsia" w:ascii="宋体" w:hAnsi="宋体" w:eastAsia="宋体" w:cs="宋体"/>
          <w:color w:val="auto"/>
          <w:sz w:val="24"/>
          <w:szCs w:val="24"/>
        </w:rPr>
        <w:t>五、  付款方式</w:t>
      </w:r>
      <w:bookmarkEnd w:id="20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1、本合同项下服务费用：一年共计人民币（大写）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万整；人民币（小写）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2、支付方式：</w:t>
      </w:r>
      <w:r>
        <w:rPr>
          <w:rFonts w:hint="eastAsia" w:ascii="宋体" w:hAnsi="宋体" w:eastAsia="宋体" w:cs="宋体"/>
          <w:color w:val="auto"/>
          <w:sz w:val="24"/>
          <w:szCs w:val="24"/>
          <w:u w:val="single"/>
        </w:rPr>
        <w:t>双方协商约定。</w:t>
      </w:r>
    </w:p>
    <w:p>
      <w:pPr>
        <w:spacing w:line="360" w:lineRule="auto"/>
        <w:outlineLvl w:val="1"/>
        <w:rPr>
          <w:rFonts w:hint="eastAsia" w:ascii="宋体" w:hAnsi="宋体" w:eastAsia="宋体" w:cs="宋体"/>
          <w:color w:val="auto"/>
          <w:sz w:val="24"/>
          <w:szCs w:val="24"/>
        </w:rPr>
      </w:pPr>
      <w:bookmarkStart w:id="210" w:name="_Toc19915"/>
      <w:r>
        <w:rPr>
          <w:rFonts w:hint="eastAsia" w:ascii="宋体" w:hAnsi="宋体" w:eastAsia="宋体" w:cs="宋体"/>
          <w:color w:val="auto"/>
          <w:sz w:val="24"/>
          <w:szCs w:val="24"/>
        </w:rPr>
        <w:t>六、项目验收</w:t>
      </w:r>
      <w:bookmarkEnd w:id="210"/>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项目完成后，乙方应根据甲方有关项目管理要求，向甲方提交按甲方规定要求的项目成果及有关材料，经甲方确认后，由甲方按照本合同及其附件要求，组织对本项目进行验收。</w:t>
      </w:r>
    </w:p>
    <w:p>
      <w:pPr>
        <w:spacing w:line="360" w:lineRule="auto"/>
        <w:outlineLvl w:val="1"/>
        <w:rPr>
          <w:rFonts w:hint="eastAsia" w:ascii="宋体" w:hAnsi="宋体" w:eastAsia="宋体" w:cs="宋体"/>
          <w:color w:val="auto"/>
          <w:sz w:val="24"/>
          <w:szCs w:val="24"/>
        </w:rPr>
      </w:pPr>
      <w:bookmarkStart w:id="211" w:name="_Toc29271"/>
      <w:r>
        <w:rPr>
          <w:rFonts w:hint="eastAsia" w:ascii="宋体" w:hAnsi="宋体" w:eastAsia="宋体" w:cs="宋体"/>
          <w:color w:val="auto"/>
          <w:sz w:val="24"/>
          <w:szCs w:val="24"/>
        </w:rPr>
        <w:t>七、项目成果、技术情报和资料的权利归属与保密</w:t>
      </w:r>
      <w:bookmarkEnd w:id="211"/>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1、本合同项目成果所有权以及由此形成的知识产权，包括但不限于数据标准著作权、专利申请权、专利权、非专利技术等归甲乙双方所有。</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2、乙方对在本合同项目实施过程中所获得的甲方提供的数据、技术资料负有保密责任和义务，未经甲方许可，不得向第三方泄露或转让。</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3、本合同项目完成后，乙方应按本合同及其附件要求将项目所形成的技术资料和相关成果以及甲方提供的数据和资料移交甲方。</w:t>
      </w:r>
    </w:p>
    <w:p>
      <w:pPr>
        <w:tabs>
          <w:tab w:val="left" w:pos="900"/>
        </w:tabs>
        <w:spacing w:line="360" w:lineRule="auto"/>
        <w:outlineLvl w:val="1"/>
        <w:rPr>
          <w:rFonts w:hint="eastAsia" w:ascii="宋体" w:hAnsi="宋体" w:eastAsia="宋体" w:cs="宋体"/>
          <w:color w:val="auto"/>
          <w:sz w:val="24"/>
          <w:szCs w:val="24"/>
        </w:rPr>
      </w:pPr>
      <w:bookmarkStart w:id="212" w:name="_Toc13260"/>
      <w:r>
        <w:rPr>
          <w:rFonts w:hint="eastAsia" w:ascii="宋体" w:hAnsi="宋体" w:eastAsia="宋体" w:cs="宋体"/>
          <w:color w:val="auto"/>
          <w:sz w:val="24"/>
          <w:szCs w:val="24"/>
        </w:rPr>
        <w:t>八、违约责任与赔偿损失</w:t>
      </w:r>
      <w:bookmarkEnd w:id="212"/>
    </w:p>
    <w:p>
      <w:pPr>
        <w:tabs>
          <w:tab w:val="left" w:pos="900"/>
        </w:tabs>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1、乙方提供的服务不符合采购文件、报价文件或本合同规定的，甲方有权拒收，并且乙方须向甲方支付本合同总价5%的违约金。</w:t>
      </w:r>
    </w:p>
    <w:p>
      <w:pPr>
        <w:tabs>
          <w:tab w:val="left" w:pos="720"/>
          <w:tab w:val="left" w:pos="900"/>
        </w:tabs>
        <w:spacing w:line="360" w:lineRule="auto"/>
        <w:ind w:right="210"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2、乙方未能按本合同规定的服务时间提供服务，从逾期之日起每日按本合同总价3‰的数额向甲方支付违约金；逾期半个月以上的，甲方有权终止合同，由此造成的甲方经济损失由乙方承担。</w:t>
      </w:r>
    </w:p>
    <w:p>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3、甲方无正当理由拒收接受服务，到期拒付服务款项的，甲方向乙方偿付本合同</w:t>
      </w:r>
      <w:r>
        <w:rPr>
          <w:rFonts w:hint="eastAsia" w:ascii="宋体" w:hAnsi="宋体" w:eastAsia="宋体" w:cs="宋体"/>
          <w:color w:val="auto"/>
          <w:sz w:val="24"/>
          <w:szCs w:val="24"/>
          <w:highlight w:val="none"/>
        </w:rPr>
        <w:t>总</w:t>
      </w:r>
      <w:r>
        <w:rPr>
          <w:rFonts w:hint="eastAsia" w:ascii="宋体" w:hAnsi="宋体" w:cs="宋体"/>
          <w:color w:val="auto"/>
          <w:sz w:val="24"/>
          <w:szCs w:val="24"/>
          <w:highlight w:val="none"/>
          <w:lang w:eastAsia="zh-CN"/>
        </w:rPr>
        <w:t>价</w:t>
      </w:r>
      <w:r>
        <w:rPr>
          <w:rFonts w:hint="eastAsia" w:ascii="宋体" w:hAnsi="宋体" w:eastAsia="宋体" w:cs="宋体"/>
          <w:color w:val="auto"/>
          <w:sz w:val="24"/>
          <w:szCs w:val="24"/>
        </w:rPr>
        <w:t>的5%的违约金。甲方人逾期付款，则每日按本合同总价的3‰向乙方偿付违约金。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4、其它违约责任按《中华人民共和国合同法》处理。</w:t>
      </w:r>
    </w:p>
    <w:p>
      <w:pPr>
        <w:spacing w:line="360" w:lineRule="auto"/>
        <w:outlineLvl w:val="1"/>
        <w:rPr>
          <w:rFonts w:hint="eastAsia" w:ascii="宋体" w:hAnsi="宋体" w:eastAsia="宋体" w:cs="宋体"/>
          <w:b/>
          <w:bCs/>
          <w:color w:val="auto"/>
          <w:sz w:val="24"/>
          <w:szCs w:val="24"/>
        </w:rPr>
      </w:pPr>
      <w:bookmarkStart w:id="213" w:name="_Toc4242"/>
      <w:r>
        <w:rPr>
          <w:rFonts w:hint="eastAsia" w:ascii="宋体" w:hAnsi="宋体" w:eastAsia="宋体" w:cs="宋体"/>
          <w:color w:val="auto"/>
          <w:sz w:val="24"/>
          <w:szCs w:val="24"/>
        </w:rPr>
        <w:t>九、</w:t>
      </w:r>
      <w:r>
        <w:rPr>
          <w:rFonts w:hint="eastAsia" w:ascii="宋体" w:hAnsi="宋体" w:eastAsia="宋体" w:cs="宋体"/>
          <w:bCs/>
          <w:color w:val="auto"/>
          <w:sz w:val="24"/>
          <w:szCs w:val="24"/>
        </w:rPr>
        <w:t>合同的变更与解除</w:t>
      </w:r>
      <w:bookmarkEnd w:id="213"/>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1、本合同履行过程中，如果甲方发现乙方项目实际情况与项目合同严重不符，或者由于其他客观情况发生了重大变化，经合同双方协商，可修改或终止本合同。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2、本合同履行过程中，因不可抗力的原因使合同无法履行时，任何一方都有权解除本合同。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3、本合同履行过程中，如遇国家政策的调整或国家财政困难导致甲方无法拨付项目经费，甲方有权解除本合同，但应当对由此给乙方造成的损失给予适当补偿。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4、本合同解除后，乙方仍负有保密义务，并应按本合同第四条规定将有关成果和资料移交甲方。</w:t>
      </w:r>
    </w:p>
    <w:p>
      <w:pPr>
        <w:spacing w:line="360" w:lineRule="auto"/>
        <w:outlineLvl w:val="1"/>
        <w:rPr>
          <w:rFonts w:hint="eastAsia" w:ascii="宋体" w:hAnsi="宋体" w:eastAsia="宋体" w:cs="宋体"/>
          <w:color w:val="auto"/>
          <w:sz w:val="24"/>
          <w:szCs w:val="24"/>
        </w:rPr>
      </w:pPr>
      <w:bookmarkStart w:id="214" w:name="_Toc19329"/>
      <w:r>
        <w:rPr>
          <w:rFonts w:hint="eastAsia" w:ascii="宋体" w:hAnsi="宋体" w:eastAsia="宋体" w:cs="宋体"/>
          <w:color w:val="auto"/>
          <w:sz w:val="24"/>
          <w:szCs w:val="24"/>
        </w:rPr>
        <w:t>十、争端的解决</w:t>
      </w:r>
      <w:bookmarkEnd w:id="214"/>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1、合同执行过程中发生的任何争议，如双方不能通过友好协商解决，按相关法律法规处理。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2、在运营期限内，乙方人员不得更换，需经甲方同意允许下变更。</w:t>
      </w:r>
    </w:p>
    <w:p>
      <w:pPr>
        <w:spacing w:line="360" w:lineRule="auto"/>
        <w:outlineLvl w:val="1"/>
        <w:rPr>
          <w:rFonts w:hint="eastAsia" w:ascii="宋体" w:hAnsi="宋体" w:eastAsia="宋体" w:cs="宋体"/>
          <w:color w:val="auto"/>
          <w:sz w:val="24"/>
          <w:szCs w:val="24"/>
        </w:rPr>
      </w:pPr>
      <w:bookmarkStart w:id="215" w:name="_Toc18660"/>
      <w:r>
        <w:rPr>
          <w:rFonts w:hint="eastAsia" w:ascii="宋体" w:hAnsi="宋体" w:eastAsia="宋体" w:cs="宋体"/>
          <w:color w:val="auto"/>
          <w:sz w:val="24"/>
          <w:szCs w:val="24"/>
        </w:rPr>
        <w:t>十一、不可抗力</w:t>
      </w:r>
      <w:bookmarkEnd w:id="215"/>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十二、税费：在中国境内、外发生的与本合同执行有关的一切税费均由乙方负担。</w:t>
      </w:r>
    </w:p>
    <w:p>
      <w:pPr>
        <w:spacing w:line="360" w:lineRule="auto"/>
        <w:outlineLvl w:val="1"/>
        <w:rPr>
          <w:rFonts w:hint="eastAsia" w:ascii="宋体" w:hAnsi="宋体" w:eastAsia="宋体" w:cs="宋体"/>
          <w:color w:val="auto"/>
          <w:sz w:val="24"/>
          <w:szCs w:val="24"/>
        </w:rPr>
      </w:pPr>
      <w:bookmarkStart w:id="216" w:name="_Toc8281"/>
      <w:r>
        <w:rPr>
          <w:rFonts w:hint="eastAsia" w:ascii="宋体" w:hAnsi="宋体" w:eastAsia="宋体" w:cs="宋体"/>
          <w:color w:val="auto"/>
          <w:sz w:val="24"/>
          <w:szCs w:val="24"/>
        </w:rPr>
        <w:t>十三、其它</w:t>
      </w:r>
      <w:bookmarkEnd w:id="216"/>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本合同所有附件、招标文件、投标文件、中标通知书均为合同的有效组成部分，与本合同具有同等法律效力。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在执行本合同的过程中，所有经双方签署确认的文件（包括会议纪要、补充协议、往来信函）即成为本合同的有效组成部分。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 如一方地址、电话、传真号码有变更，应在变更当日内书面通知对方，否则，应承担相应责任。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除甲方事先书面同意外，乙方不得部分或全部转让其应履行的合同项下的义务。</w:t>
      </w:r>
    </w:p>
    <w:p>
      <w:pPr>
        <w:spacing w:line="360" w:lineRule="auto"/>
        <w:outlineLvl w:val="1"/>
        <w:rPr>
          <w:rFonts w:hint="eastAsia" w:ascii="宋体" w:hAnsi="宋体" w:eastAsia="宋体" w:cs="宋体"/>
          <w:color w:val="auto"/>
          <w:sz w:val="24"/>
          <w:szCs w:val="24"/>
        </w:rPr>
      </w:pPr>
      <w:bookmarkStart w:id="217" w:name="_Toc23696"/>
      <w:r>
        <w:rPr>
          <w:rFonts w:hint="eastAsia" w:ascii="宋体" w:hAnsi="宋体" w:eastAsia="宋体" w:cs="宋体"/>
          <w:color w:val="auto"/>
          <w:sz w:val="24"/>
          <w:szCs w:val="24"/>
        </w:rPr>
        <w:t>十四、合同生效：</w:t>
      </w:r>
      <w:bookmarkEnd w:id="217"/>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1、本合同在甲乙双方法人代表或其授权代表签字盖章后生效。</w:t>
      </w:r>
    </w:p>
    <w:p>
      <w:pPr>
        <w:spacing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2、合同一式 </w:t>
      </w:r>
      <w:r>
        <w:rPr>
          <w:rFonts w:hint="eastAsia" w:ascii="宋体" w:hAnsi="宋体" w:eastAsia="宋体" w:cs="宋体"/>
          <w:color w:val="auto"/>
          <w:sz w:val="24"/>
          <w:szCs w:val="24"/>
          <w:u w:val="single"/>
        </w:rPr>
        <w:t xml:space="preserve"> 捌  </w:t>
      </w:r>
      <w:r>
        <w:rPr>
          <w:rFonts w:hint="eastAsia" w:ascii="宋体" w:hAnsi="宋体" w:eastAsia="宋体" w:cs="宋体"/>
          <w:color w:val="auto"/>
          <w:sz w:val="24"/>
          <w:szCs w:val="24"/>
        </w:rPr>
        <w:t>份，其中正本</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陆   </w:t>
      </w:r>
      <w:r>
        <w:rPr>
          <w:rFonts w:hint="eastAsia" w:ascii="宋体" w:hAnsi="宋体" w:eastAsia="宋体" w:cs="宋体"/>
          <w:color w:val="auto"/>
          <w:sz w:val="24"/>
          <w:szCs w:val="24"/>
        </w:rPr>
        <w:t>份。</w:t>
      </w:r>
    </w:p>
    <w:p>
      <w:pPr>
        <w:spacing w:line="340" w:lineRule="exact"/>
        <w:rPr>
          <w:rFonts w:hint="eastAsia" w:ascii="宋体" w:hAnsi="宋体" w:eastAsia="宋体" w:cs="宋体"/>
          <w:b/>
          <w:color w:val="auto"/>
          <w:sz w:val="24"/>
          <w:szCs w:val="24"/>
        </w:rPr>
      </w:pP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      方：（公章）                     乙      方：（公章）</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开 户 银 行：</w:t>
      </w:r>
      <w:r>
        <w:rPr>
          <w:rFonts w:hint="eastAsia" w:ascii="宋体" w:hAnsi="宋体" w:eastAsia="宋体" w:cs="宋体"/>
          <w:color w:val="auto"/>
          <w:sz w:val="24"/>
          <w:szCs w:val="24"/>
          <w:u w:val="single"/>
        </w:rPr>
        <w:t xml:space="preserve">                   </w:t>
      </w:r>
    </w:p>
    <w:p>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帐       号：</w:t>
      </w:r>
      <w:r>
        <w:rPr>
          <w:rFonts w:hint="eastAsia" w:ascii="宋体" w:hAnsi="宋体" w:eastAsia="宋体" w:cs="宋体"/>
          <w:color w:val="auto"/>
          <w:sz w:val="24"/>
          <w:szCs w:val="24"/>
          <w:u w:val="single"/>
        </w:rPr>
        <w:t xml:space="preserve">                 </w:t>
      </w:r>
    </w:p>
    <w:p>
      <w:pPr>
        <w:pStyle w:val="37"/>
        <w:autoSpaceDE w:val="0"/>
        <w:autoSpaceDN w:val="0"/>
        <w:spacing w:line="500" w:lineRule="atLeast"/>
        <w:ind w:firstLine="480" w:firstLineChars="200"/>
        <w:jc w:val="left"/>
        <w:rPr>
          <w:rFonts w:hint="eastAsia" w:ascii="宋体" w:hAnsi="宋体" w:eastAsia="宋体" w:cs="宋体"/>
          <w:color w:val="auto"/>
          <w:kern w:val="0"/>
          <w:sz w:val="24"/>
          <w:szCs w:val="24"/>
        </w:rPr>
      </w:pPr>
    </w:p>
    <w:p>
      <w:pPr>
        <w:pStyle w:val="37"/>
        <w:spacing w:line="500" w:lineRule="atLeast"/>
        <w:ind w:firstLine="480" w:firstLineChars="200"/>
        <w:rPr>
          <w:rFonts w:hint="eastAsia" w:ascii="宋体" w:hAnsi="宋体" w:eastAsia="宋体" w:cs="宋体"/>
          <w:color w:val="auto"/>
          <w:sz w:val="24"/>
          <w:szCs w:val="24"/>
        </w:rPr>
      </w:pPr>
    </w:p>
    <w:p>
      <w:pPr>
        <w:pStyle w:val="37"/>
        <w:spacing w:line="500" w:lineRule="atLeast"/>
        <w:jc w:val="center"/>
        <w:rPr>
          <w:rFonts w:hint="eastAsia" w:ascii="宋体" w:hAnsi="宋体" w:eastAsia="宋体" w:cs="宋体"/>
          <w:b/>
          <w:color w:val="auto"/>
          <w:kern w:val="0"/>
          <w:sz w:val="24"/>
          <w:szCs w:val="24"/>
        </w:rPr>
      </w:pPr>
      <w:bookmarkStart w:id="218" w:name="_Hlk450145418"/>
    </w:p>
    <w:p>
      <w:pPr>
        <w:pStyle w:val="37"/>
        <w:spacing w:line="500" w:lineRule="atLeast"/>
        <w:jc w:val="center"/>
        <w:rPr>
          <w:rFonts w:hint="eastAsia" w:ascii="宋体" w:hAnsi="宋体" w:eastAsia="宋体" w:cs="宋体"/>
          <w:b/>
          <w:color w:val="auto"/>
          <w:kern w:val="0"/>
          <w:sz w:val="24"/>
          <w:szCs w:val="24"/>
        </w:rPr>
      </w:pPr>
    </w:p>
    <w:p>
      <w:pPr>
        <w:pStyle w:val="37"/>
        <w:spacing w:line="5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合同条款</w:t>
      </w:r>
    </w:p>
    <w:p>
      <w:pPr>
        <w:pStyle w:val="37"/>
        <w:spacing w:line="500" w:lineRule="atLeas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1．有关概念</w:t>
      </w:r>
    </w:p>
    <w:p>
      <w:pPr>
        <w:pStyle w:val="37"/>
        <w:spacing w:line="500" w:lineRule="atLeas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本合同下列术语应解释为：</w:t>
      </w:r>
    </w:p>
    <w:p>
      <w:pPr>
        <w:pStyle w:val="37"/>
        <w:spacing w:line="500" w:lineRule="atLeast"/>
        <w:ind w:firstLine="480" w:firstLineChars="200"/>
        <w:jc w:val="left"/>
        <w:rPr>
          <w:rFonts w:hint="eastAsia" w:ascii="宋体" w:hAnsi="宋体" w:eastAsia="宋体" w:cs="宋体"/>
          <w:bCs/>
          <w:color w:val="auto"/>
          <w:sz w:val="24"/>
          <w:szCs w:val="24"/>
        </w:rPr>
      </w:pPr>
      <w:r>
        <w:rPr>
          <w:rFonts w:hint="eastAsia" w:ascii="宋体" w:hAnsi="宋体" w:eastAsia="宋体" w:cs="宋体"/>
          <w:color w:val="auto"/>
          <w:sz w:val="24"/>
          <w:szCs w:val="24"/>
        </w:rPr>
        <w:t>1.1</w:t>
      </w:r>
      <w:r>
        <w:rPr>
          <w:rFonts w:hint="eastAsia" w:ascii="宋体" w:hAnsi="宋体" w:eastAsia="宋体" w:cs="宋体"/>
          <w:bCs/>
          <w:color w:val="auto"/>
          <w:sz w:val="24"/>
          <w:szCs w:val="24"/>
        </w:rPr>
        <w:t>“合同”，系指买供双方签署的、合同格式中载明的买供双方所达成的协议，包括所有的附件、附录和上述文件所提到的构成合同的所有文件。</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1.2“合同价”，系指根据合同规定</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在正确地履行合同义务后采购人应支付给</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的价格。</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1.3“货物”，系指</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根据合同规定须向采购人提供的各种形态和种类的物品，包括产品、设备、配件等。</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1.4“服务”，系指伴随本项目产生的，根据合同规定由</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承担的与供货有关的辅助服务，例如安装、调试、技术援助、培训、售后服务等以及合同中规定</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应承担的所有其它类似义务。</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1.5“采购人”，系指磋商文件中所述购买货物和服务的单位。</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”，系指磋商文件中所述提供货物和服务的公司或实体，亦即中标人。</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1.7“天”，系日历天数。</w:t>
      </w:r>
    </w:p>
    <w:p>
      <w:pPr>
        <w:pStyle w:val="37"/>
        <w:spacing w:line="500" w:lineRule="atLeas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2．技术规格</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2.1交付货物的技术规格应与响应文件规定的技术规格以及所附的技术规格响应表相一致。</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2.2除技术规格另有规定外，计量单位均使用中华人民共和国法定计量单位。</w:t>
      </w:r>
    </w:p>
    <w:p>
      <w:pPr>
        <w:pStyle w:val="37"/>
        <w:spacing w:line="500" w:lineRule="atLeas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3．专利权</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应保证采购人在使用该货物或其任何一部分时免受第三方提出侵犯其专利权、商标权或工业设计权的起诉。若由此出现侵权诉讼，由</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承担全部责任。</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按合同要求为采购人提交的设计方案，其所有权、使用权等所有权力均转为采购人所拥有，</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放弃拥有关于设计方案的所有权力。</w:t>
      </w:r>
    </w:p>
    <w:p>
      <w:pPr>
        <w:pStyle w:val="37"/>
        <w:spacing w:line="500" w:lineRule="atLeas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4.包装要求</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4.1除合同另有规定外，</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提供的所有单独包装的货物都应具有原始的、完好的标准包装。如遇交付前已拆封货物，采购人有权拒绝接受或要求更换。</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4.2每个包装箱内的装箱清单、使用说明书、质量证书、保修卡及软件使用说明等所有资料均须齐全。</w:t>
      </w:r>
    </w:p>
    <w:p>
      <w:pPr>
        <w:pStyle w:val="37"/>
        <w:spacing w:line="500" w:lineRule="atLeas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5. 装运条件</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负责安排运输，运输费由</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承担。</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5.2提单日期应视为实际交货日期。</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装运的货物不得超过合同规定的数量或重量。否则，</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应对超运数量或重量而产生的一切后果负责。</w:t>
      </w:r>
    </w:p>
    <w:p>
      <w:pPr>
        <w:pStyle w:val="37"/>
        <w:spacing w:line="500" w:lineRule="atLeas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6. 付款</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6.1本合同以人民币支付。</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按照合同规定交货。交货后</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把下列单据提交给采购人,采购人按合同规定审核后办理付款手续：</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（1）发票</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（2）质量证书</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（3）详细配置、数量清单</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（4）检验报告</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6.3采购人按合同规定的合同生效及支付条件和方式安排付款。</w:t>
      </w:r>
    </w:p>
    <w:p>
      <w:pPr>
        <w:pStyle w:val="37"/>
        <w:spacing w:line="500" w:lineRule="atLeas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7．伴随服务</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随同货物提交所供货物的技术资料。包括相应每套货物的中文技术文件，如：产品目录、操作手册、使用说明、维护手册或服务指南等。</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应提供下列服务：</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（1）货物的现场安装和启动监督；</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（2）提供货物组装和维修所必须的工具；</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（3）在项目现场就货物的安装、启动、运行和维护，按采购人的要求提供技术培训。</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7.3伴随服务的费用含在合同价中，不另行支付。</w:t>
      </w:r>
    </w:p>
    <w:p>
      <w:pPr>
        <w:pStyle w:val="37"/>
        <w:spacing w:line="500" w:lineRule="atLeast"/>
        <w:ind w:firstLine="480" w:firstLineChars="200"/>
        <w:jc w:val="left"/>
        <w:rPr>
          <w:rFonts w:hint="eastAsia" w:ascii="宋体" w:hAnsi="宋体" w:eastAsia="宋体" w:cs="宋体"/>
          <w:b/>
          <w:color w:val="auto"/>
          <w:sz w:val="24"/>
          <w:szCs w:val="24"/>
        </w:rPr>
      </w:pPr>
      <w:r>
        <w:rPr>
          <w:rFonts w:hint="eastAsia" w:ascii="宋体" w:hAnsi="宋体" w:eastAsia="宋体" w:cs="宋体"/>
          <w:bCs/>
          <w:color w:val="auto"/>
          <w:sz w:val="24"/>
          <w:szCs w:val="24"/>
        </w:rPr>
        <w:t>8.</w:t>
      </w:r>
      <w:r>
        <w:rPr>
          <w:rFonts w:hint="eastAsia" w:ascii="宋体" w:hAnsi="宋体" w:eastAsia="宋体" w:cs="宋体"/>
          <w:b/>
          <w:color w:val="auto"/>
          <w:sz w:val="24"/>
          <w:szCs w:val="24"/>
        </w:rPr>
        <w:t>备品备件</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szCs w:val="24"/>
        </w:rPr>
        <w:t>8.1</w:t>
      </w:r>
      <w:r>
        <w:rPr>
          <w:rFonts w:hint="eastAsia" w:ascii="宋体" w:hAnsi="宋体" w:cs="宋体"/>
          <w:color w:val="auto"/>
          <w:sz w:val="24"/>
          <w:szCs w:val="24"/>
          <w:lang w:eastAsia="zh-CN"/>
        </w:rPr>
        <w:t>乙方</w:t>
      </w:r>
      <w:r>
        <w:rPr>
          <w:rFonts w:hint="eastAsia" w:ascii="宋体" w:hAnsi="宋体" w:eastAsia="宋体" w:cs="宋体"/>
          <w:bCs/>
          <w:color w:val="auto"/>
          <w:sz w:val="24"/>
          <w:szCs w:val="24"/>
        </w:rPr>
        <w:t>可能被要</w:t>
      </w:r>
      <w:r>
        <w:rPr>
          <w:rFonts w:hint="eastAsia" w:ascii="宋体" w:hAnsi="宋体" w:eastAsia="宋体" w:cs="宋体"/>
          <w:color w:val="auto"/>
          <w:sz w:val="24"/>
          <w:szCs w:val="24"/>
        </w:rPr>
        <w:t>求提供下列与备件有关的材料、通知和资料：</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（1）采购方从</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选购备件，但前提条件是该选购并不能免除</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在合同保证期内所承担的义务；</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（2）在备件停止生产的情况下，</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应事先将要停止生产的计划通知买方有足够的时间采购所需的备件；</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（3）在备件停止生产后，如果采购方要求，</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应免费向采购方提供备件的蓝图、图纸和规格。</w:t>
      </w:r>
    </w:p>
    <w:p>
      <w:pPr>
        <w:pStyle w:val="37"/>
        <w:tabs>
          <w:tab w:val="left" w:pos="-540"/>
          <w:tab w:val="left" w:pos="0"/>
          <w:tab w:val="left" w:pos="420"/>
          <w:tab w:val="left" w:pos="840"/>
          <w:tab w:val="left" w:pos="1260"/>
          <w:tab w:val="left" w:pos="1680"/>
          <w:tab w:val="left" w:pos="2250"/>
        </w:tabs>
        <w:spacing w:line="500" w:lineRule="atLeas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9、质量保证及售后服务</w:t>
      </w:r>
    </w:p>
    <w:p>
      <w:pPr>
        <w:pStyle w:val="37"/>
        <w:tabs>
          <w:tab w:val="left" w:pos="-540"/>
          <w:tab w:val="left" w:pos="0"/>
          <w:tab w:val="left" w:pos="420"/>
          <w:tab w:val="left" w:pos="840"/>
          <w:tab w:val="left" w:pos="1260"/>
          <w:tab w:val="left" w:pos="1680"/>
          <w:tab w:val="left" w:pos="2250"/>
        </w:tabs>
        <w:spacing w:line="500" w:lineRule="atLeas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（一）质量保证</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保证所提供的货物是全新的、未使用过的，是完全符合合同规定的质量、规格和性能要求的。保证货物在正常使用和保养条件下，在其使用寿命内具有满意的性能。在质保期内</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免费提供货物正常使用情况下发生故障的维修服务和更换配件服务。在</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或制造商承诺的货物质量保证期内，</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对由于设计工艺或材料的缺陷而产生的故障负责；货物无质保期的，</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在两年内对由于设计工艺或材料的缺陷而产生的故障负责。</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9.2在质保期内或货物无质保期的则在两年内，如果货物的数量、质量或规格与合同不符，或证实货物有缺陷的，采购人可尽快以书面形式向</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提出本保证下的索赔。</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在收到索赔通知后十日内须免费更换有缺陷的货物或部件。</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9.4</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在收到索赔通知后十日内没有弥补缺陷，采购人可采取必要的补救措施，其风险和费用将由</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承担，采购人根据合同规定向</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行使的其它权利不受影响。</w:t>
      </w:r>
    </w:p>
    <w:p>
      <w:pPr>
        <w:pStyle w:val="37"/>
        <w:tabs>
          <w:tab w:val="left" w:pos="-540"/>
          <w:tab w:val="left" w:pos="0"/>
          <w:tab w:val="left" w:pos="420"/>
          <w:tab w:val="left" w:pos="840"/>
          <w:tab w:val="left" w:pos="1260"/>
          <w:tab w:val="left" w:pos="1680"/>
          <w:tab w:val="left" w:pos="2250"/>
        </w:tabs>
        <w:spacing w:line="500" w:lineRule="atLeas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(二)质量保证期后服务</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9.5 质保期满后，若有零部件出现故障，经权威部门鉴定属于寿命异常问题（明显短于该零部件正常寿命时），则由</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负责免费更换及维修。</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9.6 质保期满后，应采购方要求，</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应按投标时的价格与采购方签订定期维修保养合同及提供采购方所需零配件，若投标时的价格高于市场价，则按市场价与与采购方签订定期维修保养合同及提供采购方所需零配件。</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9.7 乙方交货后，若设备发生故障，乙方应在甲方报修后24小时内到达。</w:t>
      </w:r>
    </w:p>
    <w:p>
      <w:pPr>
        <w:pStyle w:val="37"/>
        <w:spacing w:line="500" w:lineRule="atLeas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10．检验</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10.1在交货前，</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应对货物的质量、规格、性能、数量等进行详细全面的检验，并出具一份证明货物符合合同规定要求的检验报告。检验报告是付款必要的文件组成部分，但不作为对有关质量、规格、数量的最终检验。</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10.2货物交付后，采购人申请有关部门对货物的质量、数量等进行检验并出具检验证书。</w:t>
      </w:r>
    </w:p>
    <w:p>
      <w:pPr>
        <w:pStyle w:val="37"/>
        <w:spacing w:line="500" w:lineRule="atLeas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11．索赔</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1.1采购人有权根据有关部门出具的检验证书向</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提出索赔。</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11.2在合同条款第8条规定的质保期内，如果</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对差异负有责任而采购人提出索赔，</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应按照采购人的损失程度进行赔偿。</w:t>
      </w:r>
    </w:p>
    <w:p>
      <w:pPr>
        <w:pStyle w:val="49"/>
        <w:spacing w:line="500" w:lineRule="atLeast"/>
        <w:ind w:firstLine="562"/>
        <w:jc w:val="left"/>
        <w:rPr>
          <w:rFonts w:hint="eastAsia" w:ascii="宋体" w:hAnsi="宋体" w:eastAsia="宋体" w:cs="宋体"/>
          <w:b/>
          <w:color w:val="auto"/>
          <w:sz w:val="24"/>
          <w:szCs w:val="24"/>
        </w:rPr>
      </w:pPr>
      <w:r>
        <w:rPr>
          <w:rFonts w:hint="eastAsia" w:ascii="宋体" w:hAnsi="宋体" w:eastAsia="宋体" w:cs="宋体"/>
          <w:b/>
          <w:color w:val="auto"/>
          <w:sz w:val="24"/>
          <w:szCs w:val="24"/>
        </w:rPr>
        <w:t>12．</w:t>
      </w:r>
      <w:r>
        <w:rPr>
          <w:rFonts w:hint="eastAsia" w:ascii="宋体" w:hAnsi="宋体" w:cs="宋体"/>
          <w:b/>
          <w:color w:val="auto"/>
          <w:sz w:val="24"/>
          <w:szCs w:val="24"/>
          <w:lang w:eastAsia="zh-CN"/>
        </w:rPr>
        <w:t>乙方</w:t>
      </w:r>
      <w:r>
        <w:rPr>
          <w:rFonts w:hint="eastAsia" w:ascii="宋体" w:hAnsi="宋体" w:eastAsia="宋体" w:cs="宋体"/>
          <w:b/>
          <w:color w:val="auto"/>
          <w:sz w:val="24"/>
          <w:szCs w:val="24"/>
        </w:rPr>
        <w:t>履约延误</w:t>
      </w:r>
    </w:p>
    <w:p>
      <w:pPr>
        <w:pStyle w:val="37"/>
        <w:spacing w:line="500" w:lineRule="atLeas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12.1</w:t>
      </w:r>
      <w:r>
        <w:rPr>
          <w:rFonts w:hint="eastAsia" w:ascii="宋体" w:hAnsi="宋体" w:cs="宋体"/>
          <w:color w:val="auto"/>
          <w:sz w:val="24"/>
          <w:szCs w:val="24"/>
          <w:lang w:eastAsia="zh-CN"/>
        </w:rPr>
        <w:t>乙方</w:t>
      </w:r>
      <w:r>
        <w:rPr>
          <w:rFonts w:hint="eastAsia" w:ascii="宋体" w:hAnsi="宋体" w:eastAsia="宋体" w:cs="宋体"/>
          <w:bCs/>
          <w:color w:val="auto"/>
          <w:sz w:val="24"/>
          <w:szCs w:val="24"/>
        </w:rPr>
        <w:t>应</w:t>
      </w:r>
      <w:r>
        <w:rPr>
          <w:rFonts w:hint="eastAsia" w:ascii="宋体" w:hAnsi="宋体" w:eastAsia="宋体" w:cs="宋体"/>
          <w:color w:val="auto"/>
          <w:sz w:val="24"/>
          <w:szCs w:val="24"/>
        </w:rPr>
        <w:t>按规定</w:t>
      </w:r>
      <w:r>
        <w:rPr>
          <w:rFonts w:hint="eastAsia" w:ascii="宋体" w:hAnsi="宋体" w:eastAsia="宋体" w:cs="宋体"/>
          <w:bCs/>
          <w:color w:val="auto"/>
          <w:sz w:val="24"/>
          <w:szCs w:val="24"/>
        </w:rPr>
        <w:t>的时间交货和提供服务。</w:t>
      </w:r>
    </w:p>
    <w:p>
      <w:pPr>
        <w:pStyle w:val="49"/>
        <w:spacing w:line="500" w:lineRule="atLeast"/>
        <w:ind w:firstLine="560"/>
        <w:jc w:val="left"/>
        <w:rPr>
          <w:rFonts w:hint="eastAsia" w:ascii="宋体" w:hAnsi="宋体" w:eastAsia="宋体" w:cs="宋体"/>
          <w:color w:val="auto"/>
          <w:sz w:val="24"/>
          <w:szCs w:val="24"/>
        </w:rPr>
      </w:pPr>
      <w:r>
        <w:rPr>
          <w:rFonts w:hint="eastAsia" w:ascii="宋体" w:hAnsi="宋体" w:eastAsia="宋体" w:cs="宋体"/>
          <w:bCs/>
          <w:color w:val="auto"/>
          <w:sz w:val="24"/>
          <w:szCs w:val="24"/>
        </w:rPr>
        <w:t>12.2如</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szCs w:val="24"/>
        </w:rPr>
        <w:t>12.3在履行</w:t>
      </w:r>
      <w:r>
        <w:rPr>
          <w:rFonts w:hint="eastAsia" w:ascii="宋体" w:hAnsi="宋体" w:eastAsia="宋体" w:cs="宋体"/>
          <w:color w:val="auto"/>
          <w:sz w:val="24"/>
          <w:szCs w:val="24"/>
        </w:rPr>
        <w:t>合同过程中，如果</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交付的货物不符合磋商文件、响应文件和本合同规定的，采购方有权拒收，并且</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需向采购方支付本合同总价10%的违约金。</w:t>
      </w:r>
    </w:p>
    <w:p>
      <w:pPr>
        <w:pStyle w:val="49"/>
        <w:spacing w:line="500" w:lineRule="atLeast"/>
        <w:ind w:firstLine="562"/>
        <w:jc w:val="left"/>
        <w:rPr>
          <w:rFonts w:hint="eastAsia" w:ascii="宋体" w:hAnsi="宋体" w:eastAsia="宋体" w:cs="宋体"/>
          <w:b/>
          <w:color w:val="auto"/>
          <w:sz w:val="24"/>
          <w:szCs w:val="24"/>
        </w:rPr>
      </w:pPr>
      <w:r>
        <w:rPr>
          <w:rFonts w:hint="eastAsia" w:ascii="宋体" w:hAnsi="宋体" w:eastAsia="宋体" w:cs="宋体"/>
          <w:b/>
          <w:color w:val="auto"/>
          <w:sz w:val="24"/>
          <w:szCs w:val="24"/>
        </w:rPr>
        <w:t>13．不可抗力</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szCs w:val="24"/>
        </w:rPr>
        <w:t>13.1如果双</w:t>
      </w:r>
      <w:r>
        <w:rPr>
          <w:rFonts w:hint="eastAsia" w:ascii="宋体" w:hAnsi="宋体" w:eastAsia="宋体" w:cs="宋体"/>
          <w:color w:val="auto"/>
          <w:sz w:val="24"/>
          <w:szCs w:val="24"/>
        </w:rPr>
        <w:t>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pPr>
        <w:pStyle w:val="37"/>
        <w:spacing w:line="50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pPr>
        <w:pStyle w:val="49"/>
        <w:spacing w:line="500" w:lineRule="atLeast"/>
        <w:ind w:firstLine="562"/>
        <w:jc w:val="left"/>
        <w:rPr>
          <w:rFonts w:hint="eastAsia" w:ascii="宋体" w:hAnsi="宋体" w:eastAsia="宋体" w:cs="宋体"/>
          <w:b/>
          <w:color w:val="auto"/>
          <w:sz w:val="24"/>
          <w:szCs w:val="24"/>
        </w:rPr>
      </w:pPr>
      <w:r>
        <w:rPr>
          <w:rFonts w:hint="eastAsia" w:ascii="宋体" w:hAnsi="宋体" w:eastAsia="宋体" w:cs="宋体"/>
          <w:b/>
          <w:color w:val="auto"/>
          <w:sz w:val="24"/>
          <w:szCs w:val="24"/>
        </w:rPr>
        <w:t>14．税费</w:t>
      </w:r>
    </w:p>
    <w:p>
      <w:pPr>
        <w:pStyle w:val="37"/>
        <w:spacing w:line="500" w:lineRule="atLeas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14.1政府根据现行税法对</w:t>
      </w:r>
      <w:r>
        <w:rPr>
          <w:rFonts w:hint="eastAsia" w:ascii="宋体" w:hAnsi="宋体" w:cs="宋体"/>
          <w:color w:val="auto"/>
          <w:sz w:val="24"/>
          <w:szCs w:val="24"/>
          <w:lang w:eastAsia="zh-CN"/>
        </w:rPr>
        <w:t>乙方</w:t>
      </w:r>
      <w:r>
        <w:rPr>
          <w:rFonts w:hint="eastAsia" w:ascii="宋体" w:hAnsi="宋体" w:eastAsia="宋体" w:cs="宋体"/>
          <w:bCs/>
          <w:color w:val="auto"/>
          <w:sz w:val="24"/>
          <w:szCs w:val="24"/>
        </w:rPr>
        <w:t>征收的与本合同有关的一切税费均由</w:t>
      </w:r>
      <w:r>
        <w:rPr>
          <w:rFonts w:hint="eastAsia" w:ascii="宋体" w:hAnsi="宋体" w:cs="宋体"/>
          <w:color w:val="auto"/>
          <w:sz w:val="24"/>
          <w:szCs w:val="24"/>
          <w:lang w:eastAsia="zh-CN"/>
        </w:rPr>
        <w:t>乙方</w:t>
      </w:r>
      <w:r>
        <w:rPr>
          <w:rFonts w:hint="eastAsia" w:ascii="宋体" w:hAnsi="宋体" w:eastAsia="宋体" w:cs="宋体"/>
          <w:bCs/>
          <w:color w:val="auto"/>
          <w:sz w:val="24"/>
          <w:szCs w:val="24"/>
        </w:rPr>
        <w:t>负担。</w:t>
      </w:r>
    </w:p>
    <w:p>
      <w:pPr>
        <w:pStyle w:val="49"/>
        <w:spacing w:line="500" w:lineRule="atLeast"/>
        <w:ind w:firstLine="562"/>
        <w:jc w:val="left"/>
        <w:rPr>
          <w:rFonts w:hint="eastAsia" w:ascii="宋体" w:hAnsi="宋体" w:eastAsia="宋体" w:cs="宋体"/>
          <w:b/>
          <w:color w:val="auto"/>
          <w:sz w:val="24"/>
          <w:szCs w:val="24"/>
        </w:rPr>
      </w:pPr>
      <w:r>
        <w:rPr>
          <w:rFonts w:hint="eastAsia" w:ascii="宋体" w:hAnsi="宋体" w:eastAsia="宋体" w:cs="宋体"/>
          <w:b/>
          <w:color w:val="auto"/>
          <w:sz w:val="24"/>
          <w:szCs w:val="24"/>
        </w:rPr>
        <w:t>15．违约终止合同</w:t>
      </w:r>
    </w:p>
    <w:p>
      <w:pPr>
        <w:pStyle w:val="49"/>
        <w:spacing w:line="500" w:lineRule="atLeast"/>
        <w:ind w:firstLine="56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15.1出现下</w:t>
      </w:r>
      <w:r>
        <w:rPr>
          <w:rFonts w:hint="eastAsia" w:ascii="宋体" w:hAnsi="宋体" w:eastAsia="宋体" w:cs="宋体"/>
          <w:color w:val="auto"/>
          <w:sz w:val="24"/>
          <w:szCs w:val="24"/>
        </w:rPr>
        <w:t>列情况之一，采购人在对</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违约而采取的任何补救措施不受影响的情况下，可向</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发出终止部分或全部合同的书面通知书。</w:t>
      </w:r>
    </w:p>
    <w:p>
      <w:pPr>
        <w:pStyle w:val="49"/>
        <w:tabs>
          <w:tab w:val="left" w:pos="3210"/>
        </w:tabs>
        <w:spacing w:line="500" w:lineRule="atLeast"/>
        <w:ind w:firstLine="56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如果</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未能按合同规定的期限或采购人同意延长的限期内提供部分或全部货物（服务）、完成工程施工；</w:t>
      </w:r>
    </w:p>
    <w:p>
      <w:pPr>
        <w:pStyle w:val="49"/>
        <w:tabs>
          <w:tab w:val="left" w:pos="3210"/>
        </w:tabs>
        <w:spacing w:line="500" w:lineRule="atLeast"/>
        <w:ind w:firstLine="56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在收到采购人发出的违约通知后20天内，或经采购人书面认可延长的时间内未能纠正其过失；</w:t>
      </w:r>
    </w:p>
    <w:p>
      <w:pPr>
        <w:pStyle w:val="49"/>
        <w:tabs>
          <w:tab w:val="left" w:pos="3210"/>
        </w:tabs>
        <w:spacing w:line="500" w:lineRule="atLeast"/>
        <w:ind w:firstLine="560"/>
        <w:jc w:val="left"/>
        <w:rPr>
          <w:rFonts w:hint="eastAsia" w:ascii="宋体" w:hAnsi="宋体" w:eastAsia="宋体" w:cs="宋体"/>
          <w:bCs/>
          <w:color w:val="auto"/>
          <w:sz w:val="24"/>
          <w:szCs w:val="24"/>
        </w:rPr>
      </w:pPr>
      <w:r>
        <w:rPr>
          <w:rFonts w:hint="eastAsia" w:ascii="宋体" w:hAnsi="宋体" w:eastAsia="宋体" w:cs="宋体"/>
          <w:color w:val="auto"/>
          <w:sz w:val="24"/>
          <w:szCs w:val="24"/>
        </w:rPr>
        <w:t>（3）如果</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未能履行合同规定</w:t>
      </w:r>
      <w:r>
        <w:rPr>
          <w:rFonts w:hint="eastAsia" w:ascii="宋体" w:hAnsi="宋体" w:eastAsia="宋体" w:cs="宋体"/>
          <w:bCs/>
          <w:color w:val="auto"/>
          <w:sz w:val="24"/>
          <w:szCs w:val="24"/>
        </w:rPr>
        <w:t>的其它任何义务。</w:t>
      </w:r>
    </w:p>
    <w:p>
      <w:pPr>
        <w:pStyle w:val="49"/>
        <w:spacing w:line="500" w:lineRule="atLeast"/>
        <w:ind w:firstLine="560"/>
        <w:jc w:val="left"/>
        <w:rPr>
          <w:rFonts w:hint="eastAsia" w:ascii="宋体" w:hAnsi="宋体" w:eastAsia="宋体" w:cs="宋体"/>
          <w:color w:val="auto"/>
          <w:sz w:val="24"/>
          <w:szCs w:val="24"/>
        </w:rPr>
      </w:pPr>
      <w:r>
        <w:rPr>
          <w:rFonts w:hint="eastAsia" w:ascii="宋体" w:hAnsi="宋体" w:eastAsia="宋体" w:cs="宋体"/>
          <w:bCs/>
          <w:color w:val="auto"/>
          <w:sz w:val="24"/>
          <w:szCs w:val="24"/>
        </w:rPr>
        <w:t>15.2在采购人</w:t>
      </w:r>
      <w:r>
        <w:rPr>
          <w:rFonts w:hint="eastAsia" w:ascii="宋体" w:hAnsi="宋体" w:eastAsia="宋体" w:cs="宋体"/>
          <w:color w:val="auto"/>
          <w:sz w:val="24"/>
          <w:szCs w:val="24"/>
        </w:rPr>
        <w:t>根据上述第15.1条规定，终止了全部或部分合同后，采购人可以依其认为适当的条件和方法购买类似未交的货物、服务或进行工程施工，</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应对采购人购买类似货物、服务或进行工程施工所超出的费用部分负责，并继续执行合同中未终止部分。</w:t>
      </w:r>
    </w:p>
    <w:p>
      <w:pPr>
        <w:pStyle w:val="49"/>
        <w:spacing w:line="500" w:lineRule="atLeast"/>
        <w:ind w:firstLine="562"/>
        <w:jc w:val="left"/>
        <w:rPr>
          <w:rFonts w:hint="eastAsia" w:ascii="宋体" w:hAnsi="宋体" w:eastAsia="宋体" w:cs="宋体"/>
          <w:b/>
          <w:color w:val="auto"/>
          <w:sz w:val="24"/>
          <w:szCs w:val="24"/>
        </w:rPr>
      </w:pPr>
      <w:r>
        <w:rPr>
          <w:rFonts w:hint="eastAsia" w:ascii="宋体" w:hAnsi="宋体" w:eastAsia="宋体" w:cs="宋体"/>
          <w:b/>
          <w:color w:val="auto"/>
          <w:sz w:val="24"/>
          <w:szCs w:val="24"/>
        </w:rPr>
        <w:t>16．破产终止合同</w:t>
      </w:r>
    </w:p>
    <w:p>
      <w:pPr>
        <w:pStyle w:val="49"/>
        <w:spacing w:line="500" w:lineRule="atLeast"/>
        <w:ind w:firstLine="56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16.1如果</w:t>
      </w:r>
      <w:r>
        <w:rPr>
          <w:rFonts w:hint="eastAsia" w:ascii="宋体" w:hAnsi="宋体" w:cs="宋体"/>
          <w:bCs/>
          <w:color w:val="auto"/>
          <w:sz w:val="24"/>
          <w:szCs w:val="24"/>
          <w:lang w:eastAsia="zh-CN"/>
        </w:rPr>
        <w:t>乙方</w:t>
      </w:r>
      <w:r>
        <w:rPr>
          <w:rFonts w:hint="eastAsia" w:ascii="宋体" w:hAnsi="宋体" w:eastAsia="宋体" w:cs="宋体"/>
          <w:color w:val="auto"/>
          <w:sz w:val="24"/>
          <w:szCs w:val="24"/>
        </w:rPr>
        <w:t>破产或无清偿能力时，采购人可在任何时候以书面形式通知</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终止合同而无须给</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补偿。终止该合同将不损害或影响采购人</w:t>
      </w:r>
      <w:r>
        <w:rPr>
          <w:rFonts w:hint="eastAsia" w:ascii="宋体" w:hAnsi="宋体" w:eastAsia="宋体" w:cs="宋体"/>
          <w:bCs/>
          <w:color w:val="auto"/>
          <w:sz w:val="24"/>
          <w:szCs w:val="24"/>
        </w:rPr>
        <w:t>已经采取或将要采取的补救措施的权利。</w:t>
      </w:r>
    </w:p>
    <w:p>
      <w:pPr>
        <w:pStyle w:val="49"/>
        <w:spacing w:line="500" w:lineRule="atLeast"/>
        <w:ind w:firstLine="562"/>
        <w:jc w:val="left"/>
        <w:rPr>
          <w:rFonts w:hint="eastAsia" w:ascii="宋体" w:hAnsi="宋体" w:eastAsia="宋体" w:cs="宋体"/>
          <w:b/>
          <w:color w:val="auto"/>
          <w:sz w:val="24"/>
          <w:szCs w:val="24"/>
        </w:rPr>
      </w:pPr>
      <w:r>
        <w:rPr>
          <w:rFonts w:hint="eastAsia" w:ascii="宋体" w:hAnsi="宋体" w:eastAsia="宋体" w:cs="宋体"/>
          <w:b/>
          <w:color w:val="auto"/>
          <w:sz w:val="24"/>
          <w:szCs w:val="24"/>
        </w:rPr>
        <w:t>17．转让</w:t>
      </w:r>
    </w:p>
    <w:p>
      <w:pPr>
        <w:pStyle w:val="49"/>
        <w:spacing w:line="500" w:lineRule="atLeast"/>
        <w:ind w:firstLine="56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17.1除采</w:t>
      </w:r>
      <w:r>
        <w:rPr>
          <w:rFonts w:hint="eastAsia" w:ascii="宋体" w:hAnsi="宋体" w:eastAsia="宋体" w:cs="宋体"/>
          <w:color w:val="auto"/>
          <w:sz w:val="24"/>
          <w:szCs w:val="24"/>
        </w:rPr>
        <w:t>购人事先书面同意外，</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不得部分转让或全部转让其应履行的合</w:t>
      </w:r>
      <w:r>
        <w:rPr>
          <w:rFonts w:hint="eastAsia" w:ascii="宋体" w:hAnsi="宋体" w:eastAsia="宋体" w:cs="宋体"/>
          <w:bCs/>
          <w:color w:val="auto"/>
          <w:sz w:val="24"/>
          <w:szCs w:val="24"/>
        </w:rPr>
        <w:t>同义务。</w:t>
      </w:r>
    </w:p>
    <w:p>
      <w:pPr>
        <w:pStyle w:val="49"/>
        <w:spacing w:line="500" w:lineRule="atLeast"/>
        <w:ind w:firstLine="562"/>
        <w:jc w:val="left"/>
        <w:rPr>
          <w:rFonts w:hint="eastAsia" w:ascii="宋体" w:hAnsi="宋体" w:eastAsia="宋体" w:cs="宋体"/>
          <w:b/>
          <w:color w:val="auto"/>
          <w:sz w:val="24"/>
          <w:szCs w:val="24"/>
        </w:rPr>
      </w:pPr>
      <w:r>
        <w:rPr>
          <w:rFonts w:hint="eastAsia" w:ascii="宋体" w:hAnsi="宋体" w:eastAsia="宋体" w:cs="宋体"/>
          <w:b/>
          <w:color w:val="auto"/>
          <w:sz w:val="24"/>
          <w:szCs w:val="24"/>
        </w:rPr>
        <w:t>18．适用法律</w:t>
      </w:r>
    </w:p>
    <w:p>
      <w:pPr>
        <w:pStyle w:val="49"/>
        <w:spacing w:line="500" w:lineRule="atLeast"/>
        <w:ind w:firstLine="56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18.1本合同应按中华人民共和国的法律进行解释。</w:t>
      </w:r>
    </w:p>
    <w:p>
      <w:pPr>
        <w:pStyle w:val="49"/>
        <w:spacing w:line="500" w:lineRule="atLeast"/>
        <w:ind w:firstLine="562"/>
        <w:jc w:val="left"/>
        <w:rPr>
          <w:rFonts w:hint="eastAsia" w:ascii="宋体" w:hAnsi="宋体" w:eastAsia="宋体" w:cs="宋体"/>
          <w:b/>
          <w:color w:val="auto"/>
          <w:sz w:val="24"/>
          <w:szCs w:val="24"/>
        </w:rPr>
      </w:pPr>
      <w:r>
        <w:rPr>
          <w:rFonts w:hint="eastAsia" w:ascii="宋体" w:hAnsi="宋体" w:eastAsia="宋体" w:cs="宋体"/>
          <w:b/>
          <w:color w:val="auto"/>
          <w:sz w:val="24"/>
          <w:szCs w:val="24"/>
        </w:rPr>
        <w:t>19．合同生效</w:t>
      </w:r>
    </w:p>
    <w:p>
      <w:pPr>
        <w:pStyle w:val="49"/>
        <w:spacing w:line="500" w:lineRule="atLeast"/>
        <w:ind w:firstLine="56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19.1合同在双方授权代表签字并盖章后生效。</w:t>
      </w:r>
    </w:p>
    <w:p>
      <w:pPr>
        <w:pStyle w:val="49"/>
        <w:spacing w:line="500" w:lineRule="atLeast"/>
        <w:ind w:firstLine="560"/>
        <w:jc w:val="left"/>
        <w:rPr>
          <w:rFonts w:hint="eastAsia" w:ascii="宋体" w:hAnsi="宋体" w:eastAsia="宋体" w:cs="宋体"/>
          <w:color w:val="auto"/>
          <w:sz w:val="24"/>
          <w:szCs w:val="24"/>
        </w:rPr>
      </w:pPr>
      <w:r>
        <w:rPr>
          <w:rFonts w:hint="eastAsia" w:ascii="宋体" w:hAnsi="宋体" w:eastAsia="宋体" w:cs="宋体"/>
          <w:bCs/>
          <w:color w:val="auto"/>
          <w:sz w:val="24"/>
          <w:szCs w:val="24"/>
        </w:rPr>
        <w:t>19.2本</w:t>
      </w:r>
      <w:r>
        <w:rPr>
          <w:rFonts w:hint="eastAsia" w:ascii="宋体" w:hAnsi="宋体" w:eastAsia="宋体" w:cs="宋体"/>
          <w:color w:val="auto"/>
          <w:sz w:val="24"/>
          <w:szCs w:val="24"/>
        </w:rPr>
        <w:t>合同一式四份，以中文书写，采购人、</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、采购中心、政府采购监管部门各执一份。</w:t>
      </w:r>
    </w:p>
    <w:p>
      <w:pPr>
        <w:pStyle w:val="49"/>
        <w:spacing w:line="500" w:lineRule="atLeast"/>
        <w:ind w:firstLine="562"/>
        <w:jc w:val="left"/>
        <w:rPr>
          <w:rFonts w:hint="eastAsia" w:ascii="宋体" w:hAnsi="宋体" w:eastAsia="宋体" w:cs="宋体"/>
          <w:b/>
          <w:color w:val="auto"/>
          <w:sz w:val="24"/>
          <w:szCs w:val="24"/>
        </w:rPr>
      </w:pPr>
      <w:r>
        <w:rPr>
          <w:rFonts w:hint="eastAsia" w:ascii="宋体" w:hAnsi="宋体" w:eastAsia="宋体" w:cs="宋体"/>
          <w:b/>
          <w:color w:val="auto"/>
          <w:sz w:val="24"/>
          <w:szCs w:val="24"/>
        </w:rPr>
        <w:t>20.  争议解决方式</w:t>
      </w:r>
    </w:p>
    <w:p>
      <w:pPr>
        <w:pStyle w:val="49"/>
        <w:spacing w:line="500" w:lineRule="atLeast"/>
        <w:ind w:firstLine="56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20.1 合同</w:t>
      </w:r>
      <w:r>
        <w:rPr>
          <w:rFonts w:hint="eastAsia" w:ascii="宋体" w:hAnsi="宋体" w:eastAsia="宋体" w:cs="宋体"/>
          <w:color w:val="auto"/>
          <w:sz w:val="24"/>
          <w:szCs w:val="24"/>
        </w:rPr>
        <w:t>实施或与合同有关的一切争议应通过双方协商解决。若协商不成，则向采购人所在地法院提起诉讼</w:t>
      </w:r>
      <w:r>
        <w:rPr>
          <w:rFonts w:hint="eastAsia" w:ascii="宋体" w:hAnsi="宋体" w:eastAsia="宋体" w:cs="宋体"/>
          <w:bCs/>
          <w:color w:val="auto"/>
          <w:sz w:val="24"/>
          <w:szCs w:val="24"/>
        </w:rPr>
        <w:t>。</w:t>
      </w:r>
    </w:p>
    <w:p>
      <w:pPr>
        <w:pStyle w:val="49"/>
        <w:spacing w:line="500" w:lineRule="atLeast"/>
        <w:ind w:firstLine="562"/>
        <w:jc w:val="left"/>
        <w:rPr>
          <w:rFonts w:hint="eastAsia" w:ascii="宋体" w:hAnsi="宋体" w:eastAsia="宋体" w:cs="宋体"/>
          <w:b/>
          <w:color w:val="auto"/>
          <w:sz w:val="24"/>
          <w:szCs w:val="24"/>
        </w:rPr>
      </w:pPr>
      <w:r>
        <w:rPr>
          <w:rFonts w:hint="eastAsia" w:ascii="宋体" w:hAnsi="宋体" w:eastAsia="宋体" w:cs="宋体"/>
          <w:b/>
          <w:color w:val="auto"/>
          <w:sz w:val="24"/>
          <w:szCs w:val="24"/>
        </w:rPr>
        <w:t>21．合同修改</w:t>
      </w:r>
    </w:p>
    <w:p>
      <w:pPr>
        <w:pStyle w:val="37"/>
        <w:spacing w:line="500" w:lineRule="atLeas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21.1除双方</w:t>
      </w:r>
      <w:r>
        <w:rPr>
          <w:rFonts w:hint="eastAsia" w:ascii="宋体" w:hAnsi="宋体" w:eastAsia="宋体" w:cs="宋体"/>
          <w:color w:val="auto"/>
          <w:sz w:val="24"/>
          <w:szCs w:val="24"/>
        </w:rPr>
        <w:t>签署书面修改协议，并成为本合同不可分割的一部分的情况之外，本合同不得有任何变化或修</w:t>
      </w:r>
      <w:r>
        <w:rPr>
          <w:rFonts w:hint="eastAsia" w:ascii="宋体" w:hAnsi="宋体" w:eastAsia="宋体" w:cs="宋体"/>
          <w:bCs/>
          <w:color w:val="auto"/>
          <w:sz w:val="24"/>
          <w:szCs w:val="24"/>
        </w:rPr>
        <w:t>改。</w:t>
      </w:r>
      <w:bookmarkEnd w:id="218"/>
    </w:p>
    <w:p>
      <w:pPr>
        <w:pStyle w:val="2"/>
        <w:outlineLvl w:val="9"/>
        <w:rPr>
          <w:rFonts w:hint="eastAsia"/>
          <w:color w:val="auto"/>
          <w:sz w:val="24"/>
          <w:szCs w:val="24"/>
        </w:rPr>
      </w:pPr>
    </w:p>
    <w:p>
      <w:pPr>
        <w:pStyle w:val="2"/>
        <w:numPr>
          <w:ilvl w:val="0"/>
          <w:numId w:val="0"/>
        </w:numPr>
        <w:spacing w:before="0" w:after="0" w:line="240" w:lineRule="auto"/>
        <w:jc w:val="both"/>
        <w:outlineLvl w:val="9"/>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r>
        <w:rPr>
          <w:rFonts w:hint="eastAsia"/>
          <w:color w:val="auto"/>
        </w:rPr>
        <w:br w:type="page"/>
      </w:r>
    </w:p>
    <w:p>
      <w:pPr>
        <w:rPr>
          <w:rFonts w:hint="eastAsia"/>
          <w:color w:val="auto"/>
        </w:rPr>
      </w:pPr>
    </w:p>
    <w:p>
      <w:pPr>
        <w:rPr>
          <w:rFonts w:hint="eastAsia"/>
          <w:color w:val="auto"/>
        </w:rPr>
      </w:pPr>
    </w:p>
    <w:bookmarkEnd w:id="202"/>
    <w:bookmarkEnd w:id="203"/>
    <w:p>
      <w:pPr>
        <w:pStyle w:val="2"/>
        <w:numPr>
          <w:ilvl w:val="0"/>
          <w:numId w:val="4"/>
        </w:numPr>
        <w:spacing w:before="0" w:after="0" w:line="240" w:lineRule="auto"/>
        <w:jc w:val="center"/>
        <w:outlineLvl w:val="0"/>
        <w:rPr>
          <w:rFonts w:hint="eastAsia" w:ascii="宋体" w:hAnsi="宋体" w:eastAsia="宋体" w:cs="宋体"/>
          <w:b/>
          <w:bCs w:val="0"/>
          <w:color w:val="auto"/>
          <w:highlight w:val="white"/>
          <w:lang w:val="en-US" w:eastAsia="zh-CN"/>
        </w:rPr>
      </w:pPr>
      <w:bookmarkStart w:id="219" w:name="_Toc446599321"/>
      <w:bookmarkStart w:id="220" w:name="_Toc534380785"/>
      <w:bookmarkStart w:id="221" w:name="_Toc12084"/>
      <w:bookmarkStart w:id="222" w:name="_Toc11453"/>
      <w:r>
        <w:rPr>
          <w:rFonts w:hint="eastAsia" w:ascii="宋体" w:hAnsi="宋体" w:eastAsia="宋体" w:cs="宋体"/>
          <w:b/>
          <w:bCs w:val="0"/>
          <w:color w:val="auto"/>
          <w:highlight w:val="white"/>
          <w:lang w:val="en-US" w:eastAsia="zh-CN"/>
        </w:rPr>
        <w:t>采购需求</w:t>
      </w:r>
      <w:bookmarkEnd w:id="219"/>
      <w:bookmarkEnd w:id="220"/>
      <w:bookmarkEnd w:id="221"/>
      <w:bookmarkEnd w:id="222"/>
      <w:bookmarkStart w:id="223" w:name="_Toc12145"/>
      <w:bookmarkStart w:id="224" w:name="_Toc71399128"/>
    </w:p>
    <w:p>
      <w:pPr>
        <w:numPr>
          <w:ilvl w:val="0"/>
          <w:numId w:val="0"/>
        </w:numPr>
        <w:rPr>
          <w:rFonts w:hint="eastAsia"/>
        </w:rPr>
      </w:pPr>
    </w:p>
    <w:p>
      <w:pPr>
        <w:pStyle w:val="2"/>
        <w:pageBreakBefore w:val="0"/>
        <w:widowControl w:val="0"/>
        <w:numPr>
          <w:ilvl w:val="0"/>
          <w:numId w:val="5"/>
        </w:numPr>
        <w:kinsoku/>
        <w:wordWrap/>
        <w:overflowPunct/>
        <w:topLinePunct w:val="0"/>
        <w:autoSpaceDE/>
        <w:autoSpaceDN/>
        <w:bidi w:val="0"/>
        <w:adjustRightInd/>
        <w:snapToGrid/>
        <w:spacing w:before="0" w:after="0" w:line="360" w:lineRule="auto"/>
        <w:ind w:right="0" w:rightChars="0"/>
        <w:jc w:val="left"/>
        <w:textAlignment w:val="auto"/>
        <w:rPr>
          <w:rStyle w:val="94"/>
          <w:rFonts w:hint="eastAsia" w:eastAsia="Arial Unicode MS"/>
          <w:color w:val="000000"/>
          <w:sz w:val="24"/>
          <w:szCs w:val="24"/>
          <w:highlight w:val="none"/>
          <w:u w:color="000000"/>
          <w:rtl w:val="0"/>
          <w:lang w:val="zh-TW" w:eastAsia="zh-TW"/>
        </w:rPr>
      </w:pPr>
      <w:bookmarkStart w:id="225" w:name="_Toc9301"/>
      <w:bookmarkStart w:id="226" w:name="_Toc23303"/>
      <w:bookmarkStart w:id="227" w:name="_Toc28872"/>
      <w:r>
        <w:rPr>
          <w:rStyle w:val="94"/>
          <w:rFonts w:hint="eastAsia" w:eastAsia="Arial Unicode MS"/>
          <w:color w:val="000000"/>
          <w:sz w:val="24"/>
          <w:szCs w:val="24"/>
          <w:highlight w:val="none"/>
          <w:u w:color="000000"/>
          <w:rtl w:val="0"/>
          <w:lang w:val="zh-TW" w:eastAsia="zh-TW"/>
        </w:rPr>
        <w:t>项目概况</w:t>
      </w:r>
      <w:bookmarkEnd w:id="225"/>
      <w:bookmarkEnd w:id="226"/>
      <w:bookmarkEnd w:id="227"/>
    </w:p>
    <w:p>
      <w:pPr>
        <w:pStyle w:val="2"/>
        <w:pageBreakBefore w:val="0"/>
        <w:widowControl w:val="0"/>
        <w:numPr>
          <w:ilvl w:val="0"/>
          <w:numId w:val="6"/>
        </w:numPr>
        <w:kinsoku/>
        <w:wordWrap/>
        <w:overflowPunct/>
        <w:topLinePunct w:val="0"/>
        <w:autoSpaceDE/>
        <w:autoSpaceDN/>
        <w:bidi w:val="0"/>
        <w:adjustRightInd/>
        <w:snapToGrid/>
        <w:spacing w:before="0" w:after="0" w:line="360" w:lineRule="auto"/>
        <w:ind w:left="-60" w:leftChars="0" w:right="0" w:rightChars="0" w:firstLine="480" w:firstLineChars="0"/>
        <w:jc w:val="left"/>
        <w:textAlignment w:val="auto"/>
        <w:outlineLvl w:val="1"/>
        <w:rPr>
          <w:rFonts w:hint="eastAsia" w:ascii="宋体" w:hAnsi="宋体" w:eastAsia="宋体" w:cs="宋体"/>
          <w:b w:val="0"/>
          <w:bCs w:val="0"/>
          <w:color w:val="000000"/>
          <w:spacing w:val="0"/>
          <w:w w:val="100"/>
          <w:kern w:val="0"/>
          <w:position w:val="0"/>
          <w:sz w:val="24"/>
          <w:szCs w:val="24"/>
          <w:highlight w:val="none"/>
          <w:u w:val="none" w:color="000000"/>
          <w:shd w:val="clear" w:color="auto" w:fill="auto"/>
          <w:vertAlign w:val="baseline"/>
          <w:rtl w:val="0"/>
          <w:lang w:val="en-US"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rtl w:val="0"/>
          <w:lang w:val="en-US" w:eastAsia="zh-CN"/>
        </w:rPr>
        <w:t>哈密市政府网站迁移集约化建设</w:t>
      </w:r>
    </w:p>
    <w:p>
      <w:pPr>
        <w:pStyle w:val="2"/>
        <w:pageBreakBefore w:val="0"/>
        <w:widowControl w:val="0"/>
        <w:numPr>
          <w:ilvl w:val="0"/>
          <w:numId w:val="6"/>
        </w:numPr>
        <w:shd w:val="clear" w:color="auto" w:fill="auto"/>
        <w:kinsoku/>
        <w:wordWrap/>
        <w:overflowPunct/>
        <w:topLinePunct w:val="0"/>
        <w:autoSpaceDE/>
        <w:autoSpaceDN/>
        <w:bidi w:val="0"/>
        <w:adjustRightInd/>
        <w:snapToGrid/>
        <w:spacing w:before="0" w:after="0" w:line="360" w:lineRule="auto"/>
        <w:ind w:left="-60" w:leftChars="0" w:right="0" w:rightChars="0" w:firstLine="480" w:firstLineChars="0"/>
        <w:jc w:val="left"/>
        <w:textAlignment w:val="auto"/>
        <w:outlineLvl w:val="1"/>
        <w:rPr>
          <w:rFonts w:hint="eastAsia" w:ascii="宋体" w:hAnsi="宋体" w:cs="宋体"/>
          <w:color w:val="auto"/>
          <w:sz w:val="24"/>
          <w:szCs w:val="24"/>
          <w:lang w:val="en-US" w:eastAsia="zh-CN"/>
        </w:rPr>
      </w:pPr>
      <w:bookmarkStart w:id="228" w:name="_Toc22070"/>
      <w:bookmarkStart w:id="229" w:name="_Toc703"/>
      <w:r>
        <w:rPr>
          <w:rFonts w:hint="eastAsia" w:ascii="宋体" w:hAnsi="宋体" w:eastAsia="宋体" w:cs="宋体"/>
          <w:b w:val="0"/>
          <w:bCs w:val="0"/>
          <w:color w:val="000000"/>
          <w:spacing w:val="0"/>
          <w:w w:val="100"/>
          <w:kern w:val="0"/>
          <w:position w:val="0"/>
          <w:sz w:val="24"/>
          <w:szCs w:val="24"/>
          <w:highlight w:val="none"/>
          <w:u w:val="none" w:color="000000"/>
          <w:shd w:val="clear" w:color="auto" w:fill="auto"/>
          <w:vertAlign w:val="baseline"/>
          <w:rtl w:val="0"/>
          <w:lang w:val="en-US" w:eastAsia="zh-CN"/>
        </w:rPr>
        <w:t>项目编号：XJDKZB-2024-</w:t>
      </w:r>
      <w:bookmarkEnd w:id="228"/>
      <w:bookmarkEnd w:id="229"/>
      <w:r>
        <w:rPr>
          <w:rFonts w:hint="eastAsia" w:ascii="宋体" w:hAnsi="宋体" w:eastAsia="宋体" w:cs="宋体"/>
          <w:b w:val="0"/>
          <w:bCs w:val="0"/>
          <w:color w:val="000000"/>
          <w:spacing w:val="0"/>
          <w:w w:val="100"/>
          <w:kern w:val="0"/>
          <w:position w:val="0"/>
          <w:sz w:val="24"/>
          <w:szCs w:val="24"/>
          <w:highlight w:val="none"/>
          <w:u w:val="none" w:color="000000"/>
          <w:shd w:val="clear" w:color="auto" w:fill="auto"/>
          <w:vertAlign w:val="baseline"/>
          <w:rtl w:val="0"/>
          <w:lang w:val="en-US" w:eastAsia="zh-CN"/>
        </w:rPr>
        <w:t>020</w:t>
      </w:r>
    </w:p>
    <w:p>
      <w:pPr>
        <w:pStyle w:val="91"/>
        <w:keepNext w:val="0"/>
        <w:keepLines w:val="0"/>
        <w:pageBreakBefore w:val="0"/>
        <w:framePr w:wrap="auto" w:vAnchor="margin" w:hAnchor="text" w:yAlign="inline"/>
        <w:widowControl/>
        <w:numPr>
          <w:ilvl w:val="0"/>
          <w:numId w:val="6"/>
        </w:numPr>
        <w:shd w:val="clear" w:color="auto" w:fill="FFFFFF"/>
        <w:kinsoku/>
        <w:wordWrap/>
        <w:overflowPunct/>
        <w:topLinePunct w:val="0"/>
        <w:autoSpaceDE/>
        <w:autoSpaceDN/>
        <w:bidi w:val="0"/>
        <w:snapToGrid/>
        <w:spacing w:line="360" w:lineRule="auto"/>
        <w:ind w:left="-60" w:leftChars="0" w:firstLine="480" w:firstLineChars="0"/>
        <w:jc w:val="left"/>
        <w:textAlignment w:val="auto"/>
        <w:rPr>
          <w:rFonts w:hint="eastAsia" w:ascii="宋体" w:hAnsi="宋体" w:eastAsia="宋体" w:cs="宋体"/>
          <w:color w:val="000000"/>
          <w:spacing w:val="0"/>
          <w:w w:val="100"/>
          <w:kern w:val="0"/>
          <w:position w:val="0"/>
          <w:sz w:val="24"/>
          <w:szCs w:val="24"/>
          <w:highlight w:val="none"/>
          <w:u w:val="none" w:color="000000"/>
          <w:shd w:val="clear" w:color="auto" w:fill="auto"/>
          <w:vertAlign w:val="baseline"/>
          <w:rtl w:val="0"/>
          <w:lang w:val="zh-TW" w:eastAsia="zh-TW"/>
        </w:rPr>
      </w:pPr>
      <w:r>
        <w:rPr>
          <w:rFonts w:hint="eastAsia" w:ascii="宋体" w:hAnsi="宋体" w:eastAsia="宋体" w:cs="宋体"/>
          <w:color w:val="auto"/>
          <w:sz w:val="24"/>
          <w:szCs w:val="24"/>
        </w:rPr>
        <w:t>采</w:t>
      </w:r>
      <w:r>
        <w:rPr>
          <w:rFonts w:hint="eastAsia" w:ascii="宋体" w:hAnsi="宋体" w:eastAsia="宋体" w:cs="宋体"/>
          <w:color w:val="auto"/>
          <w:spacing w:val="0"/>
          <w:w w:val="100"/>
          <w:kern w:val="2"/>
          <w:position w:val="0"/>
          <w:sz w:val="24"/>
          <w:szCs w:val="24"/>
          <w:u w:val="none"/>
          <w:shd w:val="clear"/>
          <w:vertAlign w:val="baseline"/>
          <w:lang w:val="en-US" w:eastAsia="zh-CN" w:bidi="ar-SA"/>
        </w:rPr>
        <w:t>购需求：将哈密市人民政府网站迁移至自治区政府网站集约化平台</w:t>
      </w:r>
    </w:p>
    <w:p>
      <w:pPr>
        <w:pStyle w:val="91"/>
        <w:keepNext w:val="0"/>
        <w:keepLines w:val="0"/>
        <w:pageBreakBefore w:val="0"/>
        <w:framePr w:wrap="auto" w:vAnchor="margin" w:hAnchor="text" w:yAlign="inline"/>
        <w:widowControl/>
        <w:numPr>
          <w:ilvl w:val="0"/>
          <w:numId w:val="6"/>
        </w:numPr>
        <w:shd w:val="clear" w:color="auto" w:fill="FFFFFF"/>
        <w:kinsoku/>
        <w:wordWrap/>
        <w:overflowPunct/>
        <w:topLinePunct w:val="0"/>
        <w:autoSpaceDE/>
        <w:autoSpaceDN/>
        <w:bidi w:val="0"/>
        <w:snapToGrid/>
        <w:spacing w:line="360" w:lineRule="auto"/>
        <w:ind w:left="-60" w:leftChars="0" w:firstLine="480" w:firstLineChars="0"/>
        <w:jc w:val="left"/>
        <w:textAlignment w:val="auto"/>
        <w:rPr>
          <w:rFonts w:hint="eastAsia" w:ascii="宋体" w:hAnsi="宋体" w:eastAsia="宋体" w:cs="宋体"/>
          <w:color w:val="000000"/>
          <w:spacing w:val="0"/>
          <w:w w:val="100"/>
          <w:kern w:val="0"/>
          <w:position w:val="0"/>
          <w:sz w:val="24"/>
          <w:szCs w:val="24"/>
          <w:highlight w:val="none"/>
          <w:u w:val="none" w:color="000000"/>
          <w:shd w:val="clear" w:color="auto" w:fill="auto"/>
          <w:vertAlign w:val="baseline"/>
          <w:rtl w:val="0"/>
          <w:lang w:val="zh-TW" w:eastAsia="zh-TW"/>
        </w:rPr>
      </w:pPr>
      <w:r>
        <w:rPr>
          <w:rFonts w:hint="eastAsia" w:ascii="宋体" w:hAnsi="宋体" w:eastAsia="宋体" w:cs="宋体"/>
          <w:color w:val="000000"/>
          <w:spacing w:val="0"/>
          <w:w w:val="100"/>
          <w:kern w:val="0"/>
          <w:position w:val="0"/>
          <w:sz w:val="24"/>
          <w:szCs w:val="24"/>
          <w:highlight w:val="none"/>
          <w:u w:val="none" w:color="000000"/>
          <w:shd w:val="clear" w:color="auto" w:fill="auto"/>
          <w:vertAlign w:val="baseline"/>
          <w:rtl w:val="0"/>
          <w:lang w:val="en-US" w:eastAsia="zh-CN"/>
        </w:rPr>
        <w:t>质量要求：</w:t>
      </w:r>
      <w:r>
        <w:rPr>
          <w:rFonts w:hint="eastAsia" w:ascii="宋体" w:hAnsi="宋体" w:eastAsia="宋体" w:cs="宋体"/>
          <w:color w:val="000000"/>
          <w:spacing w:val="0"/>
          <w:w w:val="100"/>
          <w:kern w:val="0"/>
          <w:position w:val="0"/>
          <w:sz w:val="24"/>
          <w:szCs w:val="24"/>
          <w:highlight w:val="none"/>
          <w:u w:val="none" w:color="000000"/>
          <w:shd w:val="clear" w:color="auto" w:fill="auto"/>
          <w:vertAlign w:val="baseline"/>
          <w:rtl w:val="0"/>
          <w:lang w:val="zh-TW" w:eastAsia="zh-TW"/>
        </w:rPr>
        <w:t>符合现行国家有关规范和标准的合格要求</w:t>
      </w:r>
    </w:p>
    <w:p>
      <w:pPr>
        <w:pStyle w:val="91"/>
        <w:keepNext w:val="0"/>
        <w:keepLines w:val="0"/>
        <w:pageBreakBefore w:val="0"/>
        <w:framePr w:wrap="auto" w:vAnchor="margin" w:hAnchor="text" w:yAlign="inline"/>
        <w:widowControl/>
        <w:numPr>
          <w:ilvl w:val="0"/>
          <w:numId w:val="6"/>
        </w:numPr>
        <w:shd w:val="clear" w:color="auto" w:fill="FFFFFF"/>
        <w:kinsoku/>
        <w:wordWrap/>
        <w:overflowPunct/>
        <w:topLinePunct w:val="0"/>
        <w:autoSpaceDE/>
        <w:autoSpaceDN/>
        <w:bidi w:val="0"/>
        <w:snapToGrid/>
        <w:spacing w:line="360" w:lineRule="auto"/>
        <w:ind w:left="-60" w:leftChars="0" w:firstLine="480" w:firstLineChars="0"/>
        <w:jc w:val="left"/>
        <w:textAlignment w:val="auto"/>
        <w:rPr>
          <w:rFonts w:hint="eastAsia" w:ascii="宋体" w:hAnsi="宋体" w:eastAsia="宋体" w:cs="宋体"/>
          <w:color w:val="000000"/>
          <w:spacing w:val="0"/>
          <w:w w:val="100"/>
          <w:kern w:val="0"/>
          <w:position w:val="0"/>
          <w:sz w:val="24"/>
          <w:szCs w:val="24"/>
          <w:highlight w:val="none"/>
          <w:u w:val="none" w:color="000000"/>
          <w:shd w:val="clear" w:color="auto" w:fill="auto"/>
          <w:vertAlign w:val="baseline"/>
          <w:rtl w:val="0"/>
          <w:lang w:val="zh-TW" w:eastAsia="zh-TW"/>
        </w:rPr>
      </w:pPr>
      <w:r>
        <w:rPr>
          <w:rFonts w:hint="eastAsia" w:ascii="宋体" w:hAnsi="宋体" w:eastAsia="宋体" w:cs="宋体"/>
          <w:color w:val="000000"/>
          <w:spacing w:val="0"/>
          <w:w w:val="100"/>
          <w:kern w:val="0"/>
          <w:position w:val="0"/>
          <w:sz w:val="24"/>
          <w:szCs w:val="24"/>
          <w:highlight w:val="none"/>
          <w:u w:val="none" w:color="000000"/>
          <w:shd w:val="clear" w:color="auto" w:fill="auto"/>
          <w:vertAlign w:val="baseline"/>
          <w:rtl w:val="0"/>
          <w:lang w:val="en-US" w:eastAsia="zh-CN"/>
        </w:rPr>
        <w:t>技术需求</w:t>
      </w:r>
    </w:p>
    <w:p>
      <w:pPr>
        <w:pStyle w:val="4"/>
        <w:pageBreakBefore w:val="0"/>
        <w:kinsoku/>
        <w:wordWrap/>
        <w:overflowPunct/>
        <w:topLinePunct w:val="0"/>
        <w:bidi w:val="0"/>
        <w:snapToGrid/>
        <w:spacing w:line="360" w:lineRule="auto"/>
        <w:jc w:val="both"/>
        <w:textAlignment w:val="auto"/>
        <w:rPr>
          <w:rFonts w:hint="default"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5.1项目背景</w:t>
      </w:r>
    </w:p>
    <w:p>
      <w:pPr>
        <w:pStyle w:val="96"/>
        <w:pageBreakBefore w:val="0"/>
        <w:kinsoku/>
        <w:wordWrap/>
        <w:overflowPunct/>
        <w:topLinePunct w:val="0"/>
        <w:bidi w:val="0"/>
        <w:snapToGrid/>
        <w:spacing w:line="360" w:lineRule="auto"/>
        <w:ind w:firstLine="48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bookmarkStart w:id="230" w:name="_Toc380873026"/>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政府网站集约化建设是国务院办公厅向各级人民政府提出的一项工作任务，根据国家和自治区有关文件精神，进一步加快政府网站集约化建设，将政府网站打造成整体联动、资源共享、权威准确、集中全面的政务信息数据平台，成为政府网站提升服务水平、提高主动服务精准服务能力的重要保障，并利用政府网站主动做好政策解读、积极回应社会关切、提高政务舆情回应实效、畅通群众投诉举报渠道，促进政府网站成为政府沟通民众的重要桥梁和纽带。</w:t>
      </w:r>
    </w:p>
    <w:p>
      <w:pPr>
        <w:pStyle w:val="97"/>
        <w:pageBreakBefore w:val="0"/>
        <w:kinsoku/>
        <w:wordWrap/>
        <w:overflowPunct/>
        <w:topLinePunct w:val="0"/>
        <w:bidi w:val="0"/>
        <w:snapToGrid/>
        <w:spacing w:line="360" w:lineRule="auto"/>
        <w:ind w:firstLine="48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2019年10月，自治区开始建设了自治区政府网站集约化平台和统一信息资源库，目前已经集约化了自治区政府网站主门户和直属部门机构政府网站，建设了自治区统一的政府网站技术平台，实现开设子站、栏目、频道等，主要提供信息内容、资源集约、技术安全、运维保障等功能。</w:t>
      </w:r>
    </w:p>
    <w:p>
      <w:pPr>
        <w:pStyle w:val="97"/>
        <w:pageBreakBefore w:val="0"/>
        <w:kinsoku/>
        <w:wordWrap/>
        <w:overflowPunct/>
        <w:topLinePunct w:val="0"/>
        <w:bidi w:val="0"/>
        <w:snapToGrid/>
        <w:spacing w:line="360" w:lineRule="auto"/>
        <w:ind w:firstLine="48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为避免重复投资，加强信息资源整合，保障网站技术安全，进一步加强政府网站管理，引领自治区各级政府网站创新发展，现拟将哈密市人民政府网站迁移至自治区政府网站集约化平台。</w:t>
      </w:r>
    </w:p>
    <w:p>
      <w:pPr>
        <w:pStyle w:val="4"/>
        <w:pageBreakBefore w:val="0"/>
        <w:kinsoku/>
        <w:wordWrap/>
        <w:overflowPunct/>
        <w:topLinePunct w:val="0"/>
        <w:bidi w:val="0"/>
        <w:snapToGrid/>
        <w:spacing w:line="360" w:lineRule="auto"/>
        <w:jc w:val="both"/>
        <w:textAlignment w:val="auto"/>
        <w:rPr>
          <w:rFonts w:hint="default"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5.2质量保证</w:t>
      </w:r>
    </w:p>
    <w:p>
      <w:pPr>
        <w:pageBreakBefore w:val="0"/>
        <w:kinsoku/>
        <w:wordWrap/>
        <w:overflowPunct/>
        <w:topLinePunct w:val="0"/>
        <w:bidi w:val="0"/>
        <w:snapToGrid/>
        <w:spacing w:line="360" w:lineRule="auto"/>
        <w:ind w:firstLine="480" w:firstLineChars="200"/>
        <w:textAlignment w:val="auto"/>
        <w:rPr>
          <w:rFonts w:hint="default" w:ascii="宋体" w:hAnsi="宋体" w:eastAsia="宋体" w:cs="宋体"/>
          <w:color w:val="auto"/>
          <w:spacing w:val="0"/>
          <w:w w:val="100"/>
          <w:kern w:val="2"/>
          <w:position w:val="0"/>
          <w:sz w:val="24"/>
          <w:szCs w:val="24"/>
          <w:highlight w:val="yellow"/>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项目验收后质保一年</w:t>
      </w:r>
    </w:p>
    <w:bookmarkEnd w:id="230"/>
    <w:p>
      <w:pPr>
        <w:pStyle w:val="4"/>
        <w:pageBreakBefore w:val="0"/>
        <w:kinsoku/>
        <w:wordWrap/>
        <w:overflowPunct/>
        <w:topLinePunct w:val="0"/>
        <w:bidi w:val="0"/>
        <w:snapToGrid/>
        <w:spacing w:line="360" w:lineRule="auto"/>
        <w:jc w:val="both"/>
        <w:textAlignment w:val="auto"/>
        <w:rPr>
          <w:rFonts w:hint="default"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5.3服务内容及要求</w:t>
      </w:r>
    </w:p>
    <w:p>
      <w:pPr>
        <w:pStyle w:val="5"/>
        <w:pageBreakBefore w:val="0"/>
        <w:numPr>
          <w:ilvl w:val="2"/>
          <w:numId w:val="0"/>
        </w:numPr>
        <w:kinsoku/>
        <w:wordWrap/>
        <w:overflowPunct/>
        <w:topLinePunct w:val="0"/>
        <w:bidi w:val="0"/>
        <w:snapToGrid/>
        <w:spacing w:line="360" w:lineRule="auto"/>
        <w:ind w:leftChars="0"/>
        <w:textAlignment w:val="auto"/>
        <w:rPr>
          <w:rFonts w:hint="default" w:ascii="宋体" w:hAnsi="宋体" w:eastAsia="宋体" w:cs="宋体"/>
          <w:b w:val="0"/>
          <w:bCs/>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cs="宋体"/>
          <w:b w:val="0"/>
          <w:bCs/>
          <w:color w:val="auto"/>
          <w:spacing w:val="0"/>
          <w:w w:val="100"/>
          <w:kern w:val="2"/>
          <w:position w:val="0"/>
          <w:sz w:val="24"/>
          <w:szCs w:val="24"/>
          <w:u w:val="none" w:color="000000"/>
          <w:shd w:val="clear" w:color="auto" w:fill="auto"/>
          <w:vertAlign w:val="baseline"/>
          <w:lang w:val="en-US" w:eastAsia="zh-CN" w:bidi="ar-SA"/>
        </w:rPr>
        <w:t>5.3.1</w:t>
      </w:r>
      <w:r>
        <w:rPr>
          <w:rFonts w:hint="eastAsia" w:ascii="宋体" w:hAnsi="宋体" w:eastAsia="宋体" w:cs="宋体"/>
          <w:b w:val="0"/>
          <w:bCs/>
          <w:color w:val="auto"/>
          <w:spacing w:val="0"/>
          <w:w w:val="100"/>
          <w:kern w:val="2"/>
          <w:position w:val="0"/>
          <w:sz w:val="24"/>
          <w:szCs w:val="24"/>
          <w:u w:val="none" w:color="000000"/>
          <w:shd w:val="clear" w:color="auto" w:fill="auto"/>
          <w:vertAlign w:val="baseline"/>
          <w:lang w:val="en-US" w:eastAsia="zh-CN" w:bidi="ar-SA"/>
        </w:rPr>
        <w:t>市政府门户网站改版实施</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供应商需要根据哈密市的特色和网站现有栏目设置，根据国家、自治区</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相关工作</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要求，</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结合</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哈密市</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实际</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需求，对哈密市人民政府门户网站进行全面的优化改版</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，全面提升各版块功能，使新版网站更规范，可观赏性与交互体验感更强</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设计符合哈密市</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地方</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特色的网站UI，按照《政府网站发展指引》</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，国家及</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自治区政府网站监测指标</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、政务公开考核标准及</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采购人要求</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对现有网站栏目</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设置</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进行</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全面</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规</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划</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。对</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页面布局、</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网站优化</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功能</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等进行整体策划，为浏览者提供全面的信息交流、</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网上办事、信息查询等功能</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整体网站UI</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设计上要求在实现功能最大化的同时，满足用户的视觉统一和操作便捷的最大化。文字</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图形</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色彩搭配合理，界面</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清晰</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整洁，层次结构</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分明</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。统一首页和其他各级页面的排版风格。页面富有时代气息和美感，色彩搭配稳重、合理。具体要求如下：</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（1）网站首页面规范、简约，提供不少于3个设计、实施方案；</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（2）对现有约400个网站栏目进行规划、建设，提供规划方案；</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（3）对网站各级页面分别进行策划、UI设计、切图、排版、改版等；</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（4）负责网站页面前端和部分后端互动程序开发编写；</w:t>
      </w:r>
    </w:p>
    <w:p>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（5）负责网页风格、色彩、布局设计及图片UI美化处理等工作。</w:t>
      </w:r>
    </w:p>
    <w:p>
      <w:pPr>
        <w:pStyle w:val="5"/>
        <w:pageBreakBefore w:val="0"/>
        <w:numPr>
          <w:ilvl w:val="2"/>
          <w:numId w:val="0"/>
        </w:numPr>
        <w:kinsoku/>
        <w:wordWrap/>
        <w:overflowPunct/>
        <w:topLinePunct w:val="0"/>
        <w:bidi w:val="0"/>
        <w:snapToGrid/>
        <w:spacing w:line="360" w:lineRule="auto"/>
        <w:ind w:leftChars="0"/>
        <w:textAlignment w:val="auto"/>
        <w:rPr>
          <w:rFonts w:hint="default" w:ascii="宋体" w:hAnsi="宋体" w:eastAsia="宋体" w:cs="宋体"/>
          <w:b w:val="0"/>
          <w:bCs/>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cs="宋体"/>
          <w:b w:val="0"/>
          <w:bCs/>
          <w:color w:val="auto"/>
          <w:spacing w:val="0"/>
          <w:w w:val="100"/>
          <w:kern w:val="2"/>
          <w:position w:val="0"/>
          <w:sz w:val="24"/>
          <w:szCs w:val="24"/>
          <w:u w:val="none" w:color="000000"/>
          <w:shd w:val="clear" w:color="auto" w:fill="auto"/>
          <w:vertAlign w:val="baseline"/>
          <w:lang w:val="en-US" w:eastAsia="zh-CN" w:bidi="ar-SA"/>
        </w:rPr>
        <w:t>5.3.2</w:t>
      </w:r>
      <w:r>
        <w:rPr>
          <w:rFonts w:hint="eastAsia" w:ascii="宋体" w:hAnsi="宋体" w:eastAsia="宋体" w:cs="宋体"/>
          <w:b w:val="0"/>
          <w:bCs/>
          <w:color w:val="auto"/>
          <w:spacing w:val="0"/>
          <w:w w:val="100"/>
          <w:kern w:val="2"/>
          <w:position w:val="0"/>
          <w:sz w:val="24"/>
          <w:szCs w:val="24"/>
          <w:u w:val="none" w:color="000000"/>
          <w:shd w:val="clear" w:color="auto" w:fill="auto"/>
          <w:vertAlign w:val="baseline"/>
          <w:lang w:val="en-US" w:eastAsia="zh-CN" w:bidi="ar-SA"/>
        </w:rPr>
        <w:t>市政府门户网站数据迁移</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哈密市人民政府门户网站经过多年建设和发展，已经积累了大量的信息资源，包括文本信息、图片信息、</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视频信息、</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附件信息等，为保护已有历史数据资源，在此次升级改版过程中，需要将现有网站信息全部迁移到自治区集约化平台中，实现新旧系统平滑迁移。</w:t>
      </w:r>
    </w:p>
    <w:p>
      <w:pPr>
        <w:pageBreakBefore w:val="0"/>
        <w:kinsoku/>
        <w:wordWrap/>
        <w:overflowPunct/>
        <w:topLinePunct w:val="0"/>
        <w:bidi w:val="0"/>
        <w:snapToGrid/>
        <w:spacing w:line="360" w:lineRule="auto"/>
        <w:ind w:firstLine="480" w:firstLineChars="200"/>
        <w:textAlignment w:val="auto"/>
        <w:rPr>
          <w:rFonts w:hint="default"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迁移要求：</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本次网站数据迁移方案需要不影响哈密市人民政府门户网站的日常工作，且在迁移过程中，新旧门户网站均需要正常使用</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，保障数据迁移过程的延续性。</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highlight w:val="yellow"/>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数据迁移确保将原系统所有的文档、附件、</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图片、信件、</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音</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视频文件、用户组织结构等数据全部迁移到新平台</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，现有网站信息、信件量约4.5万条</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w:t>
      </w:r>
      <w:bookmarkStart w:id="231" w:name="_Toc17179"/>
      <w:bookmarkStart w:id="232" w:name="_Toc124411974"/>
    </w:p>
    <w:p>
      <w:pPr>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5.3.3</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统一信息资源库入库及数据融合实施</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根据自治区统一信息资源库建设规范要求，本次迁移过程中，将同步实施哈密市人民政府网站资源的入库对接工作，保障迁移至自治区平台的哈密市人民政府网站资源顺利入库，进一步提升自治区政府网站统一信息资源库的数据丰富性、多样性。</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根据自治区对统一信息资源库标准规范要求，供应商需要提供以下几项服务：</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1、主题资源库规划建设：规划信息资源主题库，定义主题库存储数据范围、资源目录结构、确定目录关联的业务数据标准，按照标准规范要求构建信息资源主题库；</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2、资源库基础数据初始化：（1）组织机构与用户权限配置，系统参数设置。（2）按标准规范配置元数据、元数据集、资源分类、资源标签、数据字典等基础业务数据。</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3、与自治区统一信息资源库数据融合，实现信息资源共享共用。</w:t>
      </w:r>
    </w:p>
    <w:p>
      <w:pPr>
        <w:pStyle w:val="5"/>
        <w:pageBreakBefore w:val="0"/>
        <w:numPr>
          <w:ilvl w:val="2"/>
          <w:numId w:val="0"/>
        </w:numPr>
        <w:kinsoku/>
        <w:wordWrap/>
        <w:overflowPunct/>
        <w:topLinePunct w:val="0"/>
        <w:bidi w:val="0"/>
        <w:snapToGrid/>
        <w:spacing w:line="360" w:lineRule="auto"/>
        <w:ind w:leftChars="0"/>
        <w:textAlignment w:val="auto"/>
        <w:rPr>
          <w:rFonts w:hint="eastAsia" w:ascii="宋体" w:hAnsi="宋体" w:eastAsia="宋体" w:cs="宋体"/>
          <w:b w:val="0"/>
          <w:bCs/>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cs="宋体"/>
          <w:b w:val="0"/>
          <w:bCs/>
          <w:color w:val="auto"/>
          <w:spacing w:val="0"/>
          <w:w w:val="100"/>
          <w:kern w:val="2"/>
          <w:position w:val="0"/>
          <w:sz w:val="24"/>
          <w:szCs w:val="24"/>
          <w:highlight w:val="none"/>
          <w:u w:val="none" w:color="000000"/>
          <w:shd w:val="clear" w:color="auto" w:fill="auto"/>
          <w:vertAlign w:val="baseline"/>
          <w:lang w:val="en-US" w:eastAsia="zh-CN" w:bidi="ar-SA"/>
        </w:rPr>
        <w:t>5.3.4</w:t>
      </w:r>
      <w:r>
        <w:rPr>
          <w:rFonts w:hint="eastAsia" w:ascii="宋体" w:hAnsi="宋体" w:eastAsia="宋体" w:cs="宋体"/>
          <w:b w:val="0"/>
          <w:bCs/>
          <w:color w:val="auto"/>
          <w:spacing w:val="0"/>
          <w:w w:val="100"/>
          <w:kern w:val="2"/>
          <w:position w:val="0"/>
          <w:sz w:val="24"/>
          <w:szCs w:val="24"/>
          <w:highlight w:val="none"/>
          <w:u w:val="none" w:color="000000"/>
          <w:shd w:val="clear" w:color="auto" w:fill="auto"/>
          <w:vertAlign w:val="baseline"/>
          <w:lang w:val="en-US" w:eastAsia="zh-CN" w:bidi="ar-SA"/>
        </w:rPr>
        <w:t>数字人应用服务</w:t>
      </w:r>
    </w:p>
    <w:p>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供应商需要为采购人提供数字</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人</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应用服务，</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且免费为采购人提供不少于10个数字人形象选择，</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每年</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免费</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提供5个数字人政策解读视频</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、5个</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政策</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文件图文解读</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以及50个数字人咨询播报视频，</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文字、图片或音视频资料</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由采购人提供。</w:t>
      </w:r>
    </w:p>
    <w:p>
      <w:pPr>
        <w:pStyle w:val="5"/>
        <w:pageBreakBefore w:val="0"/>
        <w:numPr>
          <w:ilvl w:val="2"/>
          <w:numId w:val="0"/>
        </w:numPr>
        <w:kinsoku/>
        <w:wordWrap/>
        <w:overflowPunct/>
        <w:topLinePunct w:val="0"/>
        <w:bidi w:val="0"/>
        <w:snapToGrid/>
        <w:spacing w:line="360" w:lineRule="auto"/>
        <w:ind w:leftChars="0"/>
        <w:textAlignment w:val="auto"/>
        <w:rPr>
          <w:rFonts w:hint="default" w:ascii="宋体" w:hAnsi="宋体" w:eastAsia="宋体" w:cs="宋体"/>
          <w:b w:val="0"/>
          <w:bCs/>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cs="宋体"/>
          <w:b w:val="0"/>
          <w:bCs/>
          <w:color w:val="auto"/>
          <w:spacing w:val="0"/>
          <w:w w:val="100"/>
          <w:kern w:val="2"/>
          <w:position w:val="0"/>
          <w:sz w:val="24"/>
          <w:szCs w:val="24"/>
          <w:highlight w:val="none"/>
          <w:u w:val="none" w:color="000000"/>
          <w:shd w:val="clear" w:color="auto" w:fill="auto"/>
          <w:vertAlign w:val="baseline"/>
          <w:lang w:val="en-US" w:eastAsia="zh-CN" w:bidi="ar-SA"/>
        </w:rPr>
        <w:t>5.3.5</w:t>
      </w:r>
      <w:r>
        <w:rPr>
          <w:rFonts w:hint="eastAsia" w:ascii="宋体" w:hAnsi="宋体" w:eastAsia="宋体" w:cs="宋体"/>
          <w:b w:val="0"/>
          <w:bCs/>
          <w:color w:val="auto"/>
          <w:spacing w:val="0"/>
          <w:w w:val="100"/>
          <w:kern w:val="2"/>
          <w:position w:val="0"/>
          <w:sz w:val="24"/>
          <w:szCs w:val="24"/>
          <w:highlight w:val="none"/>
          <w:u w:val="none" w:color="000000"/>
          <w:shd w:val="clear" w:color="auto" w:fill="auto"/>
          <w:vertAlign w:val="baseline"/>
          <w:lang w:val="en-US" w:eastAsia="zh-CN" w:bidi="ar-SA"/>
        </w:rPr>
        <w:t>防篡改服务</w:t>
      </w:r>
    </w:p>
    <w:p>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提供防篡改系统，解决传统的两层防护体系中存在的安全漏洞，采用“容灾为主、预防为辅”的设计思想，从应用层面解决网站内容安全的问题。</w:t>
      </w:r>
    </w:p>
    <w:p>
      <w:pPr>
        <w:pageBreakBefore w:val="0"/>
        <w:kinsoku/>
        <w:wordWrap/>
        <w:overflowPunct/>
        <w:topLinePunct w:val="0"/>
        <w:bidi w:val="0"/>
        <w:snapToGrid/>
        <w:spacing w:line="360" w:lineRule="auto"/>
        <w:ind w:left="480" w:hanging="480" w:hangingChars="200"/>
        <w:textAlignment w:val="auto"/>
        <w:rPr>
          <w:rFonts w:hint="default"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cs="宋体"/>
          <w:b w:val="0"/>
          <w:bCs/>
          <w:color w:val="auto"/>
          <w:spacing w:val="0"/>
          <w:w w:val="100"/>
          <w:kern w:val="2"/>
          <w:position w:val="0"/>
          <w:sz w:val="24"/>
          <w:szCs w:val="24"/>
          <w:highlight w:val="none"/>
          <w:u w:val="none" w:color="000000"/>
          <w:shd w:val="clear" w:color="auto" w:fill="auto"/>
          <w:vertAlign w:val="baseline"/>
          <w:lang w:val="en-US" w:eastAsia="zh-CN" w:bidi="ar-SA"/>
        </w:rPr>
        <w:t>5.3.6</w:t>
      </w:r>
      <w:r>
        <w:rPr>
          <w:rFonts w:hint="default"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深度融合政务服务网实施服务</w:t>
      </w:r>
      <w:r>
        <w:rPr>
          <w:rFonts w:hint="default"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ab/>
      </w:r>
      <w:r>
        <w:rPr>
          <w:rFonts w:hint="default"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br w:type="textWrapping"/>
      </w:r>
      <w:r>
        <w:rPr>
          <w:rFonts w:hint="default"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定制开发实施，与自治区政务服务网实现深度融合</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w:t>
      </w:r>
    </w:p>
    <w:p>
      <w:pPr>
        <w:pStyle w:val="5"/>
        <w:pageBreakBefore w:val="0"/>
        <w:numPr>
          <w:ilvl w:val="2"/>
          <w:numId w:val="0"/>
        </w:numPr>
        <w:kinsoku/>
        <w:wordWrap/>
        <w:overflowPunct/>
        <w:topLinePunct w:val="0"/>
        <w:bidi w:val="0"/>
        <w:snapToGrid/>
        <w:spacing w:line="360" w:lineRule="auto"/>
        <w:ind w:leftChars="0"/>
        <w:textAlignment w:val="auto"/>
        <w:rPr>
          <w:rFonts w:hint="eastAsia" w:ascii="宋体" w:hAnsi="宋体" w:cs="宋体"/>
          <w:b w:val="0"/>
          <w:bCs/>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cs="宋体"/>
          <w:b w:val="0"/>
          <w:bCs/>
          <w:color w:val="auto"/>
          <w:spacing w:val="0"/>
          <w:w w:val="100"/>
          <w:kern w:val="2"/>
          <w:position w:val="0"/>
          <w:sz w:val="24"/>
          <w:szCs w:val="24"/>
          <w:highlight w:val="none"/>
          <w:u w:val="none" w:color="000000"/>
          <w:shd w:val="clear" w:color="auto" w:fill="auto"/>
          <w:vertAlign w:val="baseline"/>
          <w:lang w:val="en-US" w:eastAsia="zh-CN" w:bidi="ar-SA"/>
        </w:rPr>
        <w:t>5.3.7智能化搜索个性化实施服务</w:t>
      </w:r>
      <w:r>
        <w:rPr>
          <w:rFonts w:hint="eastAsia" w:ascii="宋体" w:hAnsi="宋体" w:cs="宋体"/>
          <w:b w:val="0"/>
          <w:bCs/>
          <w:color w:val="auto"/>
          <w:spacing w:val="0"/>
          <w:w w:val="100"/>
          <w:kern w:val="2"/>
          <w:position w:val="0"/>
          <w:sz w:val="24"/>
          <w:szCs w:val="24"/>
          <w:highlight w:val="none"/>
          <w:u w:val="none" w:color="000000"/>
          <w:shd w:val="clear" w:color="auto" w:fill="auto"/>
          <w:vertAlign w:val="baseline"/>
          <w:lang w:val="en-US" w:eastAsia="zh-CN" w:bidi="ar-SA"/>
        </w:rPr>
        <w:tab/>
      </w:r>
    </w:p>
    <w:p>
      <w:pPr>
        <w:pStyle w:val="5"/>
        <w:pageBreakBefore w:val="0"/>
        <w:numPr>
          <w:ilvl w:val="2"/>
          <w:numId w:val="0"/>
        </w:numPr>
        <w:kinsoku/>
        <w:wordWrap/>
        <w:overflowPunct/>
        <w:topLinePunct w:val="0"/>
        <w:bidi w:val="0"/>
        <w:snapToGrid/>
        <w:spacing w:line="360" w:lineRule="auto"/>
        <w:ind w:leftChars="0" w:firstLine="480" w:firstLineChars="200"/>
        <w:textAlignment w:val="auto"/>
        <w:rPr>
          <w:rFonts w:hint="eastAsia" w:ascii="宋体" w:hAnsi="宋体" w:cs="宋体"/>
          <w:b w:val="0"/>
          <w:bCs/>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cs="宋体"/>
          <w:b w:val="0"/>
          <w:bCs/>
          <w:color w:val="auto"/>
          <w:spacing w:val="0"/>
          <w:w w:val="100"/>
          <w:kern w:val="2"/>
          <w:position w:val="0"/>
          <w:sz w:val="24"/>
          <w:szCs w:val="24"/>
          <w:highlight w:val="none"/>
          <w:u w:val="none" w:color="000000"/>
          <w:shd w:val="clear" w:color="auto" w:fill="auto"/>
          <w:vertAlign w:val="baseline"/>
          <w:lang w:val="en-US" w:eastAsia="zh-CN" w:bidi="ar-SA"/>
        </w:rPr>
        <w:t>智能搜索个性化实施服务指在标准的全文检索基础之上提供如智能纠错、百姓体、框计算、拼音搜索等智能化搜索应用。网站改版迁移完成后，在自治区集约化平台中能实现标准化的网站全文检索功能。</w:t>
      </w:r>
    </w:p>
    <w:p>
      <w:pPr>
        <w:pStyle w:val="5"/>
        <w:pageBreakBefore w:val="0"/>
        <w:numPr>
          <w:ilvl w:val="2"/>
          <w:numId w:val="0"/>
        </w:numPr>
        <w:kinsoku/>
        <w:wordWrap/>
        <w:overflowPunct/>
        <w:topLinePunct w:val="0"/>
        <w:bidi w:val="0"/>
        <w:snapToGrid/>
        <w:spacing w:line="360" w:lineRule="auto"/>
        <w:ind w:leftChars="0"/>
        <w:textAlignment w:val="auto"/>
        <w:rPr>
          <w:rFonts w:hint="eastAsia" w:ascii="宋体" w:hAnsi="宋体" w:eastAsia="宋体" w:cs="宋体"/>
          <w:b w:val="0"/>
          <w:bCs/>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cs="宋体"/>
          <w:b w:val="0"/>
          <w:bCs/>
          <w:color w:val="auto"/>
          <w:spacing w:val="0"/>
          <w:w w:val="100"/>
          <w:kern w:val="2"/>
          <w:position w:val="0"/>
          <w:sz w:val="24"/>
          <w:szCs w:val="24"/>
          <w:u w:val="none" w:color="000000"/>
          <w:shd w:val="clear" w:color="auto" w:fill="auto"/>
          <w:vertAlign w:val="baseline"/>
          <w:lang w:val="en-US" w:eastAsia="zh-CN" w:bidi="ar-SA"/>
        </w:rPr>
        <w:t>5.3.8</w:t>
      </w:r>
      <w:r>
        <w:rPr>
          <w:rFonts w:hint="eastAsia" w:ascii="宋体" w:hAnsi="宋体" w:eastAsia="宋体" w:cs="宋体"/>
          <w:b w:val="0"/>
          <w:bCs/>
          <w:color w:val="auto"/>
          <w:spacing w:val="0"/>
          <w:w w:val="100"/>
          <w:kern w:val="2"/>
          <w:position w:val="0"/>
          <w:sz w:val="24"/>
          <w:szCs w:val="24"/>
          <w:u w:val="none" w:color="000000"/>
          <w:shd w:val="clear" w:color="auto" w:fill="auto"/>
          <w:vertAlign w:val="baseline"/>
          <w:lang w:val="en-US" w:eastAsia="zh-CN" w:bidi="ar-SA"/>
        </w:rPr>
        <w:t>政务新媒体监测服务</w:t>
      </w:r>
    </w:p>
    <w:p>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对照《国务院办公厅秘书局关于印发政府网站与政务新媒体检查指标、监管工作年度考核指标的通知》指标内容，对哈密市</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60</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个政府政务新媒体进行常态化监测。</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供应商应向采购人提供基于云服务模式的可视化统一平台，并开通用户账号，所有监测结果通过平台实时展现，提供查询、汇总、明细和定位。对监测对象和内容进行7×24小时监测，对监测所发现的问题通过手机短信、邮件等方式提供预警。采用系统自动监测扫描为主，人工检查核验为辅的监测方式。</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监测工具要求：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▲1、提供监测情况概览，概览页面需提供《政府网站与政务新媒体检查指标》中全市新媒体的监测情况、采集资源、错敏信息、外链暗链等信息的概览。（提供平台界面截图）</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▲2、断更统计查看，提供断更天数、断更开始时间、断更结束时间、监测时间等数据列表查看，并支持结果导出。（提供平台界面截图）</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▲3、支持网站外链、暗链等内容安全监测，列出外链/暗链地址，支持监测结果导出，便于下发到整改单位。（提供平台界面截图）</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▲4、账号更新情况查看，监测结果提供新媒体账号信息、监测结果、监测状态、更新情况、填报单位名称、最后更新时间的数据列表查看，并支持结果导出。（提供平台界面截图）</w:t>
      </w:r>
    </w:p>
    <w:p>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▲5、支持身份证号、银行卡号、手机号等隐私泄漏监测，支持监测结果导出，便于下发到整改单位。（提供平台界面截图）</w:t>
      </w:r>
    </w:p>
    <w:p>
      <w:pPr>
        <w:pStyle w:val="4"/>
        <w:pageBreakBefore w:val="0"/>
        <w:kinsoku/>
        <w:wordWrap/>
        <w:overflowPunct/>
        <w:topLinePunct w:val="0"/>
        <w:bidi w:val="0"/>
        <w:snapToGrid/>
        <w:spacing w:line="360" w:lineRule="auto"/>
        <w:jc w:val="left"/>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5.4售后服务和技术支持要求</w:t>
      </w:r>
      <w:bookmarkEnd w:id="231"/>
      <w:bookmarkEnd w:id="232"/>
    </w:p>
    <w:p>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供应商应指定一名项目经理，并组建不少于2名专业技术服务团队提供售后支撑，专业技术服务人员需具有相关的类似工作经验；专业技术服务队伍提供7×24小时技术支持热线电话、QQ</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、微信等线上联系方式</w:t>
      </w: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，快速解答和解决服务期内相关问题</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，2小时服务响应，</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对于已明确无法线上解决的问题，需在24小时内到达现场及时处理</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具体情况由</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项目经理或项目负责人与采购人对接联系。</w:t>
      </w:r>
    </w:p>
    <w:p>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需要提供市政府网站常规技术运维，具体包括：</w:t>
      </w:r>
    </w:p>
    <w:p>
      <w:pPr>
        <w:pageBreakBefore w:val="0"/>
        <w:numPr>
          <w:ilvl w:val="0"/>
          <w:numId w:val="7"/>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网站页面日常维护（非改版）</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w:t>
      </w:r>
    </w:p>
    <w:p>
      <w:pPr>
        <w:pageBreakBefore w:val="0"/>
        <w:numPr>
          <w:ilvl w:val="0"/>
          <w:numId w:val="7"/>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bidi="ar-SA"/>
        </w:rPr>
        <w:t>网站栏目日常维护（非改版）</w:t>
      </w:r>
      <w:r>
        <w:rPr>
          <w:rFonts w:hint="eastAsia" w:ascii="宋体" w:hAnsi="宋体" w:cs="宋体"/>
          <w:color w:val="auto"/>
          <w:spacing w:val="0"/>
          <w:w w:val="100"/>
          <w:kern w:val="2"/>
          <w:position w:val="0"/>
          <w:sz w:val="24"/>
          <w:szCs w:val="24"/>
          <w:u w:val="none" w:color="000000"/>
          <w:shd w:val="clear" w:color="auto" w:fill="auto"/>
          <w:vertAlign w:val="baseline"/>
          <w:lang w:val="en-US" w:eastAsia="zh-CN" w:bidi="ar-SA"/>
        </w:rPr>
        <w:t>；</w:t>
      </w:r>
    </w:p>
    <w:p>
      <w:pPr>
        <w:pageBreakBefore w:val="0"/>
        <w:numPr>
          <w:ilvl w:val="0"/>
          <w:numId w:val="7"/>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每年不超过5个专题活动页面制作、重大活动</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w:t>
      </w: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节假日首页节庆调整等</w:t>
      </w: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w:t>
      </w:r>
    </w:p>
    <w:p>
      <w:pPr>
        <w:pageBreakBefore w:val="0"/>
        <w:numPr>
          <w:ilvl w:val="0"/>
          <w:numId w:val="7"/>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网站错链、断链等问题进行核查、修复；</w:t>
      </w:r>
    </w:p>
    <w:p>
      <w:pPr>
        <w:pageBreakBefore w:val="0"/>
        <w:numPr>
          <w:ilvl w:val="0"/>
          <w:numId w:val="7"/>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网站漏洞核查及清理修复；</w:t>
      </w:r>
    </w:p>
    <w:p>
      <w:pPr>
        <w:pageBreakBefore w:val="0"/>
        <w:numPr>
          <w:ilvl w:val="0"/>
          <w:numId w:val="7"/>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网站数据月备份、日增量备份等工作；</w:t>
      </w:r>
    </w:p>
    <w:p>
      <w:pPr>
        <w:pageBreakBefore w:val="0"/>
        <w:numPr>
          <w:ilvl w:val="0"/>
          <w:numId w:val="7"/>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对丢失的数据及时恢复；</w:t>
      </w:r>
    </w:p>
    <w:p>
      <w:pPr>
        <w:pageBreakBefore w:val="0"/>
        <w:numPr>
          <w:ilvl w:val="0"/>
          <w:numId w:val="7"/>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cs="宋体"/>
          <w:color w:val="auto"/>
          <w:spacing w:val="0"/>
          <w:w w:val="100"/>
          <w:kern w:val="2"/>
          <w:position w:val="0"/>
          <w:sz w:val="24"/>
          <w:szCs w:val="24"/>
          <w:highlight w:val="none"/>
          <w:u w:val="none" w:color="000000"/>
          <w:shd w:val="clear" w:color="auto" w:fill="auto"/>
          <w:vertAlign w:val="baseline"/>
          <w:lang w:val="en-US" w:eastAsia="zh-CN" w:bidi="ar-SA"/>
        </w:rPr>
        <w:t>做好网站页面及数据库、操作系统等问题修复工作。</w:t>
      </w:r>
    </w:p>
    <w:p>
      <w:pPr>
        <w:pStyle w:val="4"/>
        <w:pageBreakBefore w:val="0"/>
        <w:kinsoku/>
        <w:wordWrap/>
        <w:overflowPunct/>
        <w:topLinePunct w:val="0"/>
        <w:bidi w:val="0"/>
        <w:snapToGrid/>
        <w:spacing w:line="360" w:lineRule="auto"/>
        <w:jc w:val="both"/>
        <w:textAlignment w:val="auto"/>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5.5用户操作使用培训服务要求</w:t>
      </w:r>
    </w:p>
    <w:p>
      <w:pPr>
        <w:pStyle w:val="91"/>
        <w:keepNext w:val="0"/>
        <w:keepLines w:val="0"/>
        <w:pageBreakBefore w:val="0"/>
        <w:framePr w:wrap="auto" w:vAnchor="margin" w:hAnchor="text" w:yAlign="inline"/>
        <w:widowControl/>
        <w:numPr>
          <w:ilvl w:val="0"/>
          <w:numId w:val="8"/>
        </w:numPr>
        <w:shd w:val="clear" w:color="auto" w:fill="FFFFFF"/>
        <w:kinsoku/>
        <w:wordWrap/>
        <w:overflowPunct/>
        <w:topLinePunct w:val="0"/>
        <w:autoSpaceDE/>
        <w:autoSpaceDN/>
        <w:bidi w:val="0"/>
        <w:snapToGrid/>
        <w:spacing w:line="360" w:lineRule="auto"/>
        <w:ind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lang w:val="en-US" w:eastAsia="zh-CN" w:bidi="ar-SA"/>
        </w:rPr>
        <w:t>免费提供一次市级政府网站涉及政务公开各相关部门（单位）工作人员系统操作使用培训并提供咨询业务等；</w:t>
      </w:r>
    </w:p>
    <w:p>
      <w:pPr>
        <w:pStyle w:val="91"/>
        <w:keepNext w:val="0"/>
        <w:keepLines w:val="0"/>
        <w:pageBreakBefore w:val="0"/>
        <w:framePr w:wrap="auto" w:vAnchor="margin" w:hAnchor="text" w:yAlign="inline"/>
        <w:widowControl/>
        <w:numPr>
          <w:ilvl w:val="0"/>
          <w:numId w:val="8"/>
        </w:numPr>
        <w:shd w:val="clear" w:color="auto" w:fill="FFFFFF"/>
        <w:kinsoku/>
        <w:wordWrap/>
        <w:overflowPunct/>
        <w:topLinePunct w:val="0"/>
        <w:autoSpaceDE/>
        <w:autoSpaceDN/>
        <w:bidi w:val="0"/>
        <w:snapToGrid/>
        <w:spacing w:line="360" w:lineRule="auto"/>
        <w:ind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TW"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zh-TW" w:eastAsia="zh-CN" w:bidi="ar-SA"/>
        </w:rPr>
        <w:t>对网站业务技术人员提供一次免费技术培训。</w:t>
      </w:r>
    </w:p>
    <w:p>
      <w:pPr>
        <w:pStyle w:val="91"/>
        <w:keepNext w:val="0"/>
        <w:keepLines w:val="0"/>
        <w:pageBreakBefore w:val="0"/>
        <w:framePr w:wrap="auto" w:vAnchor="margin" w:hAnchor="text" w:yAlign="inline"/>
        <w:widowControl/>
        <w:numPr>
          <w:ilvl w:val="0"/>
          <w:numId w:val="0"/>
        </w:numPr>
        <w:shd w:val="clear" w:color="auto" w:fill="FFFFFF"/>
        <w:kinsoku/>
        <w:wordWrap/>
        <w:overflowPunct/>
        <w:topLinePunct w:val="0"/>
        <w:autoSpaceDE/>
        <w:autoSpaceDN/>
        <w:bidi w:val="0"/>
        <w:snapToGrid/>
        <w:spacing w:line="360" w:lineRule="auto"/>
        <w:ind w:right="0" w:rightChars="0"/>
        <w:jc w:val="left"/>
        <w:textAlignment w:val="auto"/>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5.6 Ukey证书</w:t>
      </w:r>
    </w:p>
    <w:p>
      <w:pPr>
        <w:pStyle w:val="91"/>
        <w:keepNext w:val="0"/>
        <w:keepLines w:val="0"/>
        <w:pageBreakBefore w:val="0"/>
        <w:framePr w:wrap="auto" w:vAnchor="margin" w:hAnchor="text" w:yAlign="inline"/>
        <w:widowControl/>
        <w:numPr>
          <w:ilvl w:val="0"/>
          <w:numId w:val="0"/>
        </w:numPr>
        <w:shd w:val="clear" w:color="auto" w:fill="FFFFFF"/>
        <w:kinsoku/>
        <w:wordWrap/>
        <w:overflowPunct/>
        <w:topLinePunct w:val="0"/>
        <w:autoSpaceDE/>
        <w:autoSpaceDN/>
        <w:bidi w:val="0"/>
        <w:snapToGrid/>
        <w:spacing w:line="360" w:lineRule="auto"/>
        <w:ind w:right="0" w:rightChars="0"/>
        <w:jc w:val="left"/>
        <w:textAlignment w:val="auto"/>
        <w:rPr>
          <w:rFonts w:hint="default"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TW" w:bidi="ar-SA"/>
        </w:rPr>
      </w:pPr>
      <w:r>
        <w:rPr>
          <w:rFonts w:hint="eastAsia" w:ascii="宋体" w:hAnsi="宋体" w:eastAsia="宋体" w:cs="宋体"/>
          <w:color w:val="auto"/>
          <w:spacing w:val="0"/>
          <w:w w:val="100"/>
          <w:kern w:val="2"/>
          <w:position w:val="0"/>
          <w:sz w:val="24"/>
          <w:szCs w:val="24"/>
          <w:highlight w:val="none"/>
          <w:u w:val="none" w:color="000000"/>
          <w:shd w:val="clear" w:color="auto" w:fill="auto"/>
          <w:vertAlign w:val="baseline"/>
          <w:rtl w:val="0"/>
          <w:lang w:val="en-US" w:eastAsia="zh-CN" w:bidi="ar-SA"/>
        </w:rPr>
        <w:t xml:space="preserve">    免费提供适配于自治区政府网站集约化平台的网站维护Ukey证书，具体数量根据甲方实际需求确定。</w:t>
      </w:r>
    </w:p>
    <w:p>
      <w:pPr>
        <w:bidi w:val="0"/>
        <w:jc w:val="left"/>
        <w:rPr>
          <w:rFonts w:hint="eastAsia" w:ascii="宋体" w:hAnsi="宋体" w:eastAsia="宋体" w:cs="宋体"/>
          <w:color w:val="auto"/>
          <w:sz w:val="24"/>
          <w:szCs w:val="24"/>
        </w:rPr>
      </w:pPr>
    </w:p>
    <w:bookmarkEnd w:id="223"/>
    <w:bookmarkEnd w:id="224"/>
    <w:p>
      <w:pPr>
        <w:pStyle w:val="2"/>
        <w:spacing w:before="0" w:after="0" w:line="240" w:lineRule="auto"/>
        <w:outlineLvl w:val="9"/>
        <w:rPr>
          <w:rFonts w:hint="eastAsia" w:ascii="宋体" w:hAnsi="宋体" w:eastAsia="宋体" w:cs="宋体"/>
          <w:b/>
          <w:bCs w:val="0"/>
          <w:color w:val="auto"/>
          <w:szCs w:val="20"/>
        </w:rPr>
      </w:pPr>
      <w:bookmarkStart w:id="233" w:name="_Toc18901"/>
      <w:bookmarkStart w:id="234" w:name="_Toc532543568"/>
      <w:bookmarkStart w:id="235" w:name="_Toc257633148"/>
      <w:bookmarkStart w:id="236" w:name="_Toc531075012"/>
      <w:bookmarkStart w:id="237" w:name="_Toc256000017"/>
    </w:p>
    <w:p>
      <w:pPr>
        <w:rPr>
          <w:rFonts w:hint="eastAsia" w:ascii="宋体" w:hAnsi="宋体" w:eastAsia="宋体" w:cs="宋体"/>
          <w:b/>
          <w:bCs w:val="0"/>
          <w:color w:val="auto"/>
          <w:szCs w:val="20"/>
        </w:rPr>
      </w:pPr>
    </w:p>
    <w:p>
      <w:pPr>
        <w:pStyle w:val="19"/>
        <w:rPr>
          <w:rFonts w:hint="eastAsia" w:ascii="宋体" w:hAnsi="宋体" w:eastAsia="宋体" w:cs="宋体"/>
          <w:b/>
          <w:bCs w:val="0"/>
          <w:color w:val="auto"/>
          <w:szCs w:val="20"/>
        </w:rPr>
      </w:pPr>
    </w:p>
    <w:p>
      <w:pPr>
        <w:rPr>
          <w:rFonts w:hint="eastAsia" w:ascii="宋体" w:hAnsi="宋体" w:eastAsia="宋体" w:cs="宋体"/>
          <w:b/>
          <w:bCs w:val="0"/>
          <w:color w:val="auto"/>
          <w:szCs w:val="20"/>
        </w:rPr>
      </w:pPr>
    </w:p>
    <w:p>
      <w:pPr>
        <w:pStyle w:val="19"/>
        <w:rPr>
          <w:rFonts w:hint="eastAsia" w:ascii="宋体" w:hAnsi="宋体" w:eastAsia="宋体" w:cs="宋体"/>
          <w:b/>
          <w:bCs w:val="0"/>
          <w:color w:val="auto"/>
          <w:szCs w:val="20"/>
        </w:rPr>
      </w:pPr>
    </w:p>
    <w:p>
      <w:pPr>
        <w:rPr>
          <w:rFonts w:hint="eastAsia" w:ascii="宋体" w:hAnsi="宋体" w:eastAsia="宋体" w:cs="宋体"/>
          <w:b/>
          <w:bCs w:val="0"/>
          <w:color w:val="auto"/>
          <w:szCs w:val="20"/>
        </w:rPr>
      </w:pPr>
    </w:p>
    <w:p>
      <w:pPr>
        <w:rPr>
          <w:rFonts w:hint="eastAsia" w:ascii="宋体" w:hAnsi="宋体" w:eastAsia="宋体" w:cs="宋体"/>
          <w:b/>
          <w:bCs w:val="0"/>
          <w:color w:val="auto"/>
          <w:szCs w:val="20"/>
        </w:rPr>
      </w:pPr>
    </w:p>
    <w:p>
      <w:pPr>
        <w:rPr>
          <w:rFonts w:hint="eastAsia" w:ascii="宋体" w:hAnsi="宋体" w:eastAsia="宋体" w:cs="宋体"/>
          <w:b/>
          <w:bCs w:val="0"/>
          <w:color w:val="auto"/>
          <w:szCs w:val="20"/>
        </w:rPr>
      </w:pPr>
    </w:p>
    <w:p>
      <w:pPr>
        <w:rPr>
          <w:rFonts w:hint="eastAsia" w:ascii="宋体" w:hAnsi="宋体" w:eastAsia="宋体" w:cs="宋体"/>
          <w:b/>
          <w:bCs w:val="0"/>
          <w:color w:val="auto"/>
          <w:szCs w:val="20"/>
        </w:rPr>
      </w:pPr>
    </w:p>
    <w:p>
      <w:pPr>
        <w:rPr>
          <w:rFonts w:hint="eastAsia" w:ascii="宋体" w:hAnsi="宋体" w:eastAsia="宋体" w:cs="宋体"/>
          <w:b/>
          <w:bCs w:val="0"/>
          <w:color w:val="auto"/>
          <w:szCs w:val="20"/>
        </w:rPr>
      </w:pPr>
    </w:p>
    <w:p>
      <w:pPr>
        <w:rPr>
          <w:rFonts w:hint="eastAsia" w:ascii="宋体" w:hAnsi="宋体" w:eastAsia="宋体" w:cs="宋体"/>
          <w:b/>
          <w:bCs w:val="0"/>
          <w:color w:val="auto"/>
          <w:szCs w:val="20"/>
        </w:rPr>
      </w:pPr>
    </w:p>
    <w:p>
      <w:pPr>
        <w:pStyle w:val="19"/>
        <w:rPr>
          <w:rFonts w:hint="eastAsia"/>
        </w:rPr>
      </w:pPr>
    </w:p>
    <w:p>
      <w:pPr>
        <w:rPr>
          <w:rFonts w:hint="eastAsia"/>
        </w:rPr>
      </w:pPr>
    </w:p>
    <w:p>
      <w:pPr>
        <w:pStyle w:val="2"/>
        <w:spacing w:before="0" w:after="0" w:line="240" w:lineRule="auto"/>
        <w:outlineLvl w:val="9"/>
        <w:rPr>
          <w:rFonts w:hint="eastAsia" w:ascii="宋体" w:hAnsi="宋体" w:eastAsia="宋体" w:cs="宋体"/>
          <w:b/>
          <w:bCs w:val="0"/>
          <w:color w:val="auto"/>
          <w:szCs w:val="20"/>
        </w:rPr>
      </w:pPr>
    </w:p>
    <w:p>
      <w:pPr>
        <w:pStyle w:val="2"/>
        <w:spacing w:before="0" w:after="0" w:line="240" w:lineRule="auto"/>
        <w:jc w:val="both"/>
        <w:outlineLvl w:val="9"/>
        <w:rPr>
          <w:rFonts w:hint="eastAsia" w:ascii="宋体" w:hAnsi="宋体" w:eastAsia="宋体" w:cs="宋体"/>
          <w:b/>
          <w:bCs w:val="0"/>
          <w:color w:val="auto"/>
          <w:szCs w:val="20"/>
        </w:rPr>
      </w:pPr>
    </w:p>
    <w:p>
      <w:pPr>
        <w:rPr>
          <w:rFonts w:hint="eastAsia" w:ascii="宋体" w:hAnsi="宋体" w:eastAsia="宋体" w:cs="宋体"/>
          <w:b/>
          <w:bCs w:val="0"/>
          <w:color w:val="auto"/>
          <w:szCs w:val="20"/>
        </w:rPr>
      </w:pPr>
      <w:bookmarkStart w:id="238" w:name="_Toc19395"/>
      <w:bookmarkStart w:id="239" w:name="_Toc25072"/>
    </w:p>
    <w:p>
      <w:pPr>
        <w:rPr>
          <w:rFonts w:hint="eastAsia" w:ascii="宋体" w:hAnsi="宋体" w:eastAsia="宋体" w:cs="宋体"/>
          <w:b/>
          <w:bCs w:val="0"/>
          <w:color w:val="auto"/>
          <w:szCs w:val="20"/>
        </w:rPr>
      </w:pPr>
      <w:r>
        <w:rPr>
          <w:rFonts w:hint="eastAsia" w:ascii="宋体" w:hAnsi="宋体" w:eastAsia="宋体" w:cs="宋体"/>
          <w:b/>
          <w:bCs w:val="0"/>
          <w:color w:val="auto"/>
          <w:szCs w:val="20"/>
        </w:rPr>
        <w:br w:type="page"/>
      </w:r>
    </w:p>
    <w:p>
      <w:pPr>
        <w:pStyle w:val="2"/>
        <w:spacing w:before="0" w:after="0" w:line="240" w:lineRule="auto"/>
        <w:outlineLvl w:val="0"/>
        <w:rPr>
          <w:rFonts w:hint="eastAsia" w:ascii="宋体" w:hAnsi="宋体" w:eastAsia="宋体" w:cs="宋体"/>
          <w:b/>
          <w:bCs w:val="0"/>
          <w:color w:val="auto"/>
        </w:rPr>
      </w:pPr>
      <w:r>
        <w:rPr>
          <w:rFonts w:hint="eastAsia" w:ascii="宋体" w:hAnsi="宋体" w:eastAsia="宋体" w:cs="宋体"/>
          <w:b/>
          <w:bCs w:val="0"/>
          <w:color w:val="auto"/>
          <w:szCs w:val="20"/>
        </w:rPr>
        <w:t xml:space="preserve">第六章 </w:t>
      </w:r>
      <w:r>
        <w:rPr>
          <w:rFonts w:hint="eastAsia" w:ascii="宋体" w:hAnsi="宋体" w:eastAsia="宋体" w:cs="宋体"/>
          <w:b/>
          <w:bCs w:val="0"/>
          <w:color w:val="auto"/>
        </w:rPr>
        <w:t>竞争性磋商响应文件格式</w:t>
      </w:r>
      <w:bookmarkEnd w:id="233"/>
      <w:bookmarkEnd w:id="234"/>
      <w:bookmarkEnd w:id="235"/>
      <w:bookmarkEnd w:id="236"/>
      <w:bookmarkEnd w:id="237"/>
      <w:bookmarkEnd w:id="238"/>
      <w:bookmarkEnd w:id="239"/>
    </w:p>
    <w:p>
      <w:pPr>
        <w:rPr>
          <w:rFonts w:hint="eastAsia" w:ascii="宋体" w:hAnsi="宋体" w:eastAsia="宋体" w:cs="宋体"/>
          <w:color w:val="auto"/>
          <w:highlight w:val="red"/>
        </w:rPr>
      </w:pPr>
      <w:bookmarkStart w:id="240" w:name="EBb5dd68fd2a304dbeb6aeee6f34002852"/>
    </w:p>
    <w:p>
      <w:pPr>
        <w:pStyle w:val="50"/>
        <w:spacing w:after="100" w:afterAutospacing="1"/>
        <w:jc w:val="center"/>
        <w:rPr>
          <w:rFonts w:hint="eastAsia" w:ascii="宋体" w:hAnsi="宋体" w:eastAsia="宋体" w:cs="宋体"/>
          <w:color w:val="auto"/>
        </w:rPr>
      </w:pPr>
      <w:r>
        <w:rPr>
          <w:rFonts w:hint="eastAsia" w:ascii="宋体" w:hAnsi="宋体" w:eastAsia="宋体" w:cs="宋体"/>
          <w:color w:val="auto"/>
        </w:rPr>
        <w:t>目  录</w:t>
      </w:r>
    </w:p>
    <w:p>
      <w:pPr>
        <w:pStyle w:val="50"/>
        <w:spacing w:after="100" w:afterAutospacing="1"/>
        <w:rPr>
          <w:rFonts w:hint="eastAsia" w:ascii="宋体" w:hAnsi="宋体" w:eastAsia="宋体" w:cs="宋体"/>
          <w:b w:val="0"/>
          <w:bCs/>
          <w:color w:val="auto"/>
        </w:rPr>
      </w:pPr>
      <w:r>
        <w:rPr>
          <w:rFonts w:hint="eastAsia" w:ascii="宋体" w:hAnsi="宋体" w:eastAsia="宋体" w:cs="宋体"/>
          <w:b w:val="0"/>
          <w:bCs/>
          <w:color w:val="auto"/>
        </w:rPr>
        <w:t>一、磋商响应文件封面</w:t>
      </w:r>
    </w:p>
    <w:p>
      <w:pPr>
        <w:pStyle w:val="50"/>
        <w:spacing w:after="100" w:afterAutospacing="1"/>
        <w:rPr>
          <w:rFonts w:hint="eastAsia" w:ascii="宋体" w:hAnsi="宋体" w:eastAsia="宋体" w:cs="宋体"/>
          <w:b w:val="0"/>
          <w:bCs/>
          <w:color w:val="auto"/>
        </w:rPr>
      </w:pPr>
      <w:r>
        <w:rPr>
          <w:rFonts w:hint="eastAsia" w:ascii="宋体" w:hAnsi="宋体" w:eastAsia="宋体" w:cs="宋体"/>
          <w:b w:val="0"/>
          <w:bCs/>
          <w:color w:val="auto"/>
        </w:rPr>
        <w:t>二、营业执照</w:t>
      </w:r>
    </w:p>
    <w:p>
      <w:pPr>
        <w:pStyle w:val="50"/>
        <w:spacing w:after="100" w:afterAutospacing="1"/>
        <w:rPr>
          <w:rFonts w:hint="eastAsia" w:ascii="宋体" w:hAnsi="宋体" w:eastAsia="宋体" w:cs="宋体"/>
          <w:b w:val="0"/>
          <w:bCs/>
          <w:color w:val="auto"/>
        </w:rPr>
      </w:pPr>
      <w:r>
        <w:rPr>
          <w:rFonts w:hint="eastAsia" w:ascii="宋体" w:hAnsi="宋体" w:eastAsia="宋体" w:cs="宋体"/>
          <w:b w:val="0"/>
          <w:bCs/>
          <w:color w:val="auto"/>
        </w:rPr>
        <w:t>三、投标保证金</w:t>
      </w:r>
    </w:p>
    <w:p>
      <w:pPr>
        <w:pStyle w:val="50"/>
        <w:spacing w:after="100" w:afterAutospacing="1"/>
        <w:rPr>
          <w:rFonts w:hint="eastAsia" w:ascii="宋体" w:hAnsi="宋体" w:eastAsia="宋体" w:cs="宋体"/>
          <w:b w:val="0"/>
          <w:bCs/>
          <w:color w:val="auto"/>
        </w:rPr>
      </w:pPr>
      <w:r>
        <w:rPr>
          <w:rFonts w:hint="eastAsia" w:ascii="宋体" w:hAnsi="宋体" w:eastAsia="宋体" w:cs="宋体"/>
          <w:b w:val="0"/>
          <w:bCs/>
          <w:color w:val="auto"/>
        </w:rPr>
        <w:t>四、供应商的资格声明</w:t>
      </w:r>
    </w:p>
    <w:p>
      <w:pPr>
        <w:pStyle w:val="50"/>
        <w:spacing w:after="100" w:afterAutospacing="1"/>
        <w:rPr>
          <w:rFonts w:hint="eastAsia" w:ascii="宋体" w:hAnsi="宋体" w:eastAsia="宋体" w:cs="宋体"/>
          <w:b w:val="0"/>
          <w:bCs/>
          <w:color w:val="auto"/>
        </w:rPr>
      </w:pPr>
      <w:r>
        <w:rPr>
          <w:rFonts w:hint="eastAsia" w:ascii="宋体" w:hAnsi="宋体" w:eastAsia="宋体" w:cs="宋体"/>
          <w:b w:val="0"/>
          <w:bCs/>
          <w:color w:val="auto"/>
        </w:rPr>
        <w:t>五、不参与围标串标承诺书</w:t>
      </w:r>
    </w:p>
    <w:p>
      <w:pPr>
        <w:pStyle w:val="50"/>
        <w:spacing w:after="100" w:afterAutospacing="1"/>
        <w:rPr>
          <w:rFonts w:hint="eastAsia" w:ascii="宋体" w:hAnsi="宋体" w:eastAsia="宋体" w:cs="宋体"/>
          <w:b w:val="0"/>
          <w:bCs/>
          <w:color w:val="auto"/>
        </w:rPr>
      </w:pPr>
      <w:r>
        <w:rPr>
          <w:rFonts w:hint="eastAsia" w:ascii="宋体" w:hAnsi="宋体" w:eastAsia="宋体" w:cs="宋体"/>
          <w:b w:val="0"/>
          <w:bCs/>
          <w:color w:val="auto"/>
        </w:rPr>
        <w:t>六、竞争性磋商函</w:t>
      </w:r>
    </w:p>
    <w:p>
      <w:pPr>
        <w:pStyle w:val="50"/>
        <w:spacing w:after="100" w:afterAutospacing="1"/>
        <w:rPr>
          <w:rFonts w:hint="eastAsia" w:ascii="宋体" w:hAnsi="宋体" w:eastAsia="宋体" w:cs="宋体"/>
          <w:b w:val="0"/>
          <w:bCs/>
          <w:color w:val="auto"/>
        </w:rPr>
      </w:pPr>
      <w:r>
        <w:rPr>
          <w:rFonts w:hint="eastAsia" w:ascii="宋体" w:hAnsi="宋体" w:eastAsia="宋体" w:cs="宋体"/>
          <w:b w:val="0"/>
          <w:bCs/>
          <w:color w:val="auto"/>
        </w:rPr>
        <w:t>七、开标一览表</w:t>
      </w:r>
    </w:p>
    <w:p>
      <w:pPr>
        <w:pStyle w:val="50"/>
        <w:spacing w:after="100" w:afterAutospacing="1"/>
        <w:rPr>
          <w:rFonts w:hint="eastAsia" w:ascii="宋体" w:hAnsi="宋体" w:eastAsia="宋体" w:cs="宋体"/>
          <w:b w:val="0"/>
          <w:bCs/>
          <w:color w:val="auto"/>
        </w:rPr>
      </w:pPr>
      <w:r>
        <w:rPr>
          <w:rFonts w:hint="eastAsia" w:ascii="宋体" w:hAnsi="宋体" w:eastAsia="宋体" w:cs="宋体"/>
          <w:b w:val="0"/>
          <w:bCs/>
          <w:color w:val="auto"/>
        </w:rPr>
        <w:t>八、竞争性磋商报价明细表</w:t>
      </w:r>
    </w:p>
    <w:p>
      <w:pPr>
        <w:pStyle w:val="50"/>
        <w:spacing w:after="100" w:afterAutospacing="1"/>
        <w:rPr>
          <w:rFonts w:hint="eastAsia" w:ascii="宋体" w:hAnsi="宋体" w:eastAsia="宋体" w:cs="宋体"/>
          <w:b w:val="0"/>
          <w:bCs/>
          <w:color w:val="auto"/>
        </w:rPr>
      </w:pPr>
      <w:r>
        <w:rPr>
          <w:rFonts w:hint="eastAsia" w:ascii="宋体" w:hAnsi="宋体" w:eastAsia="宋体" w:cs="宋体"/>
          <w:b w:val="0"/>
          <w:bCs/>
          <w:color w:val="auto"/>
        </w:rPr>
        <w:t>九、商务响应、偏离说明表</w:t>
      </w:r>
    </w:p>
    <w:p>
      <w:pPr>
        <w:pStyle w:val="50"/>
        <w:spacing w:after="100" w:afterAutospacing="1"/>
        <w:rPr>
          <w:rFonts w:hint="eastAsia" w:ascii="宋体" w:hAnsi="宋体" w:eastAsia="宋体" w:cs="宋体"/>
          <w:b w:val="0"/>
          <w:bCs/>
          <w:color w:val="auto"/>
        </w:rPr>
      </w:pPr>
      <w:r>
        <w:rPr>
          <w:rFonts w:hint="eastAsia" w:ascii="宋体" w:hAnsi="宋体" w:eastAsia="宋体" w:cs="宋体"/>
          <w:b w:val="0"/>
          <w:bCs/>
          <w:color w:val="auto"/>
        </w:rPr>
        <w:t>十、供应商类似项目业绩表</w:t>
      </w:r>
    </w:p>
    <w:p>
      <w:pPr>
        <w:pStyle w:val="50"/>
        <w:spacing w:after="100" w:afterAutospacing="1"/>
        <w:rPr>
          <w:rFonts w:hint="eastAsia" w:ascii="宋体" w:hAnsi="宋体" w:eastAsia="宋体" w:cs="宋体"/>
          <w:b w:val="0"/>
          <w:bCs/>
          <w:color w:val="auto"/>
        </w:rPr>
      </w:pPr>
      <w:r>
        <w:rPr>
          <w:rFonts w:hint="eastAsia" w:ascii="宋体" w:hAnsi="宋体" w:eastAsia="宋体" w:cs="宋体"/>
          <w:b w:val="0"/>
          <w:bCs/>
          <w:color w:val="auto"/>
        </w:rPr>
        <w:t>十一、法定授权人委托书</w:t>
      </w:r>
    </w:p>
    <w:p>
      <w:pPr>
        <w:pStyle w:val="50"/>
        <w:spacing w:after="100" w:afterAutospacing="1"/>
        <w:rPr>
          <w:rFonts w:hint="eastAsia" w:ascii="宋体" w:hAnsi="宋体" w:eastAsia="宋体" w:cs="宋体"/>
          <w:b w:val="0"/>
          <w:bCs/>
          <w:color w:val="auto"/>
        </w:rPr>
      </w:pPr>
      <w:r>
        <w:rPr>
          <w:rFonts w:hint="eastAsia" w:ascii="宋体" w:hAnsi="宋体" w:eastAsia="宋体" w:cs="宋体"/>
          <w:b w:val="0"/>
          <w:bCs/>
          <w:color w:val="auto"/>
        </w:rPr>
        <w:t>十二、技术响应、偏离说明表</w:t>
      </w:r>
    </w:p>
    <w:p>
      <w:pPr>
        <w:pStyle w:val="50"/>
        <w:spacing w:after="100" w:afterAutospacing="1"/>
        <w:rPr>
          <w:rFonts w:hint="eastAsia" w:ascii="宋体" w:hAnsi="宋体" w:eastAsia="宋体" w:cs="宋体"/>
          <w:b w:val="0"/>
          <w:bCs/>
          <w:color w:val="auto"/>
        </w:rPr>
      </w:pPr>
      <w:r>
        <w:rPr>
          <w:rFonts w:hint="eastAsia" w:ascii="宋体" w:hAnsi="宋体" w:eastAsia="宋体" w:cs="宋体"/>
          <w:b w:val="0"/>
          <w:bCs/>
          <w:color w:val="auto"/>
        </w:rPr>
        <w:t>十三、</w:t>
      </w:r>
      <w:r>
        <w:rPr>
          <w:rFonts w:hint="eastAsia" w:ascii="宋体" w:hAnsi="宋体" w:eastAsia="宋体" w:cs="宋体"/>
          <w:b w:val="0"/>
          <w:bCs/>
          <w:color w:val="auto"/>
          <w:lang w:val="en-US" w:eastAsia="zh-CN"/>
        </w:rPr>
        <w:t>拟投入本项目人员统计表</w:t>
      </w:r>
    </w:p>
    <w:p>
      <w:pPr>
        <w:pStyle w:val="50"/>
        <w:spacing w:after="100" w:afterAutospacing="1"/>
        <w:rPr>
          <w:rFonts w:hint="eastAsia" w:ascii="宋体" w:hAnsi="宋体" w:eastAsia="宋体" w:cs="宋体"/>
          <w:b w:val="0"/>
          <w:bCs/>
          <w:color w:val="auto"/>
          <w:lang w:val="en-US" w:eastAsia="zh-CN"/>
        </w:rPr>
      </w:pPr>
      <w:r>
        <w:rPr>
          <w:rFonts w:hint="eastAsia" w:ascii="宋体" w:hAnsi="宋体" w:eastAsia="宋体" w:cs="宋体"/>
          <w:b w:val="0"/>
          <w:bCs/>
          <w:color w:val="auto"/>
        </w:rPr>
        <w:t>十四</w:t>
      </w: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技术文件</w:t>
      </w:r>
    </w:p>
    <w:p>
      <w:pPr>
        <w:pStyle w:val="50"/>
        <w:spacing w:after="100" w:afterAutospacing="1"/>
        <w:rPr>
          <w:rFonts w:hint="eastAsia" w:ascii="宋体" w:hAnsi="宋体" w:eastAsia="宋体" w:cs="宋体"/>
          <w:b w:val="0"/>
          <w:bCs/>
          <w:color w:val="auto"/>
        </w:rPr>
      </w:pPr>
    </w:p>
    <w:p>
      <w:pPr>
        <w:rPr>
          <w:rFonts w:hint="eastAsia" w:ascii="宋体" w:hAnsi="宋体" w:eastAsia="宋体" w:cs="宋体"/>
          <w:color w:val="auto"/>
          <w:highlight w:val="red"/>
        </w:rPr>
      </w:pPr>
    </w:p>
    <w:p>
      <w:pPr>
        <w:pStyle w:val="19"/>
        <w:rPr>
          <w:rFonts w:hint="eastAsia"/>
        </w:rPr>
      </w:pPr>
    </w:p>
    <w:p>
      <w:pPr>
        <w:pStyle w:val="51"/>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51"/>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30"/>
        <w:spacing w:line="500" w:lineRule="atLeast"/>
        <w:rPr>
          <w:rFonts w:hint="eastAsia" w:ascii="宋体" w:hAnsi="宋体" w:eastAsia="宋体" w:cs="宋体"/>
          <w:b/>
          <w:color w:val="auto"/>
          <w:kern w:val="0"/>
          <w:sz w:val="32"/>
          <w:szCs w:val="24"/>
          <w:lang w:val="en-US" w:eastAsia="zh-CN" w:bidi="ar-SA"/>
        </w:rPr>
      </w:pPr>
      <w:r>
        <w:rPr>
          <w:rFonts w:hint="eastAsia" w:ascii="宋体" w:hAnsi="宋体" w:eastAsia="宋体" w:cs="宋体"/>
          <w:b/>
          <w:color w:val="auto"/>
          <w:kern w:val="0"/>
          <w:sz w:val="32"/>
          <w:szCs w:val="24"/>
          <w:lang w:val="en-US" w:eastAsia="zh-CN" w:bidi="ar-SA"/>
        </w:rPr>
        <w:t>一、磋商响应文件封面</w:t>
      </w:r>
    </w:p>
    <w:p>
      <w:pPr>
        <w:pStyle w:val="30"/>
        <w:spacing w:line="500" w:lineRule="atLeast"/>
        <w:jc w:val="center"/>
        <w:rPr>
          <w:rFonts w:hint="eastAsia" w:ascii="宋体" w:hAnsi="宋体" w:eastAsia="宋体" w:cs="宋体"/>
          <w:color w:val="auto"/>
          <w:sz w:val="28"/>
        </w:rPr>
      </w:pPr>
    </w:p>
    <w:p>
      <w:pPr>
        <w:pStyle w:val="30"/>
        <w:spacing w:line="500" w:lineRule="atLeast"/>
        <w:jc w:val="center"/>
        <w:rPr>
          <w:rFonts w:hint="eastAsia" w:ascii="宋体" w:hAnsi="宋体" w:eastAsia="宋体" w:cs="宋体"/>
          <w:color w:val="auto"/>
          <w:sz w:val="28"/>
        </w:rPr>
      </w:pPr>
    </w:p>
    <w:p>
      <w:pPr>
        <w:pStyle w:val="31"/>
        <w:rPr>
          <w:rFonts w:hint="eastAsia" w:ascii="宋体" w:hAnsi="宋体" w:eastAsia="宋体" w:cs="宋体"/>
          <w:color w:val="auto"/>
          <w:sz w:val="28"/>
        </w:rPr>
      </w:pPr>
    </w:p>
    <w:p>
      <w:pPr>
        <w:pStyle w:val="31"/>
        <w:rPr>
          <w:rFonts w:hint="eastAsia" w:ascii="宋体" w:hAnsi="宋体" w:eastAsia="宋体" w:cs="宋体"/>
          <w:color w:val="auto"/>
          <w:sz w:val="28"/>
        </w:rPr>
      </w:pPr>
    </w:p>
    <w:p>
      <w:pPr>
        <w:pStyle w:val="31"/>
        <w:rPr>
          <w:rFonts w:hint="eastAsia" w:ascii="宋体" w:hAnsi="宋体" w:eastAsia="宋体" w:cs="宋体"/>
          <w:color w:val="auto"/>
          <w:sz w:val="28"/>
        </w:rPr>
      </w:pPr>
    </w:p>
    <w:p>
      <w:pPr>
        <w:pStyle w:val="31"/>
        <w:rPr>
          <w:rFonts w:hint="eastAsia" w:ascii="宋体" w:hAnsi="宋体" w:eastAsia="宋体" w:cs="宋体"/>
          <w:color w:val="auto"/>
          <w:sz w:val="28"/>
        </w:rPr>
      </w:pPr>
    </w:p>
    <w:p>
      <w:pPr>
        <w:pStyle w:val="31"/>
        <w:rPr>
          <w:rFonts w:hint="eastAsia" w:ascii="宋体" w:hAnsi="宋体" w:eastAsia="宋体" w:cs="宋体"/>
          <w:color w:val="auto"/>
          <w:sz w:val="28"/>
        </w:rPr>
      </w:pPr>
    </w:p>
    <w:p>
      <w:pPr>
        <w:pStyle w:val="31"/>
        <w:rPr>
          <w:rFonts w:hint="eastAsia" w:ascii="宋体" w:hAnsi="宋体" w:eastAsia="宋体" w:cs="宋体"/>
          <w:color w:val="auto"/>
          <w:sz w:val="28"/>
        </w:rPr>
      </w:pPr>
    </w:p>
    <w:p>
      <w:pPr>
        <w:pStyle w:val="31"/>
        <w:ind w:left="0" w:leftChars="0" w:firstLine="0" w:firstLineChars="0"/>
        <w:rPr>
          <w:rFonts w:hint="eastAsia" w:ascii="宋体" w:hAnsi="宋体" w:eastAsia="宋体" w:cs="宋体"/>
          <w:color w:val="auto"/>
          <w:sz w:val="28"/>
        </w:rPr>
      </w:pPr>
    </w:p>
    <w:p>
      <w:pPr>
        <w:pStyle w:val="30"/>
        <w:spacing w:line="500" w:lineRule="atLeas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w:t>
      </w:r>
    </w:p>
    <w:p>
      <w:pPr>
        <w:pStyle w:val="30"/>
        <w:spacing w:line="500" w:lineRule="atLeast"/>
        <w:jc w:val="center"/>
        <w:rPr>
          <w:rFonts w:hint="eastAsia" w:ascii="宋体" w:hAnsi="宋体" w:eastAsia="宋体" w:cs="宋体"/>
          <w:color w:val="auto"/>
          <w:sz w:val="28"/>
          <w:szCs w:val="28"/>
        </w:rPr>
      </w:pPr>
    </w:p>
    <w:p>
      <w:pPr>
        <w:pStyle w:val="30"/>
        <w:spacing w:line="500" w:lineRule="atLeas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（项目编号）</w:t>
      </w:r>
    </w:p>
    <w:p>
      <w:pPr>
        <w:pStyle w:val="30"/>
        <w:spacing w:line="500" w:lineRule="atLeast"/>
        <w:jc w:val="center"/>
        <w:rPr>
          <w:rFonts w:hint="eastAsia" w:ascii="宋体" w:hAnsi="宋体" w:eastAsia="宋体" w:cs="宋体"/>
          <w:color w:val="auto"/>
          <w:sz w:val="28"/>
          <w:szCs w:val="28"/>
        </w:rPr>
      </w:pPr>
    </w:p>
    <w:p>
      <w:pPr>
        <w:pStyle w:val="30"/>
        <w:spacing w:line="500" w:lineRule="atLeas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pStyle w:val="30"/>
        <w:spacing w:line="500" w:lineRule="atLeast"/>
        <w:jc w:val="center"/>
        <w:rPr>
          <w:rFonts w:hint="eastAsia" w:ascii="宋体" w:hAnsi="宋体" w:eastAsia="宋体" w:cs="宋体"/>
          <w:color w:val="auto"/>
          <w:sz w:val="28"/>
        </w:rPr>
      </w:pPr>
    </w:p>
    <w:p>
      <w:pPr>
        <w:pStyle w:val="30"/>
        <w:spacing w:line="500" w:lineRule="atLeast"/>
        <w:jc w:val="center"/>
        <w:rPr>
          <w:rFonts w:hint="eastAsia" w:ascii="宋体" w:hAnsi="宋体" w:eastAsia="宋体" w:cs="宋体"/>
          <w:color w:val="auto"/>
          <w:sz w:val="28"/>
        </w:rPr>
      </w:pPr>
    </w:p>
    <w:p>
      <w:pPr>
        <w:pStyle w:val="30"/>
        <w:spacing w:line="500" w:lineRule="atLeast"/>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pStyle w:val="30"/>
        <w:spacing w:line="500" w:lineRule="atLeast"/>
        <w:jc w:val="center"/>
        <w:rPr>
          <w:rFonts w:hint="eastAsia" w:ascii="宋体" w:hAnsi="宋体" w:eastAsia="宋体" w:cs="宋体"/>
          <w:color w:val="auto"/>
          <w:sz w:val="28"/>
        </w:rPr>
      </w:pPr>
    </w:p>
    <w:p>
      <w:pPr>
        <w:pStyle w:val="30"/>
        <w:spacing w:line="500" w:lineRule="atLeast"/>
        <w:rPr>
          <w:rFonts w:hint="eastAsia" w:ascii="宋体" w:hAnsi="宋体" w:eastAsia="宋体" w:cs="宋体"/>
          <w:b/>
          <w:color w:val="auto"/>
          <w:sz w:val="28"/>
        </w:rPr>
      </w:pPr>
    </w:p>
    <w:p>
      <w:pPr>
        <w:pStyle w:val="30"/>
        <w:spacing w:line="500" w:lineRule="atLeast"/>
        <w:jc w:val="center"/>
        <w:rPr>
          <w:rFonts w:hint="eastAsia" w:ascii="宋体" w:hAnsi="宋体" w:eastAsia="宋体" w:cs="宋体"/>
          <w:b/>
          <w:color w:val="auto"/>
          <w:sz w:val="28"/>
        </w:rPr>
      </w:pPr>
    </w:p>
    <w:p>
      <w:pPr>
        <w:pStyle w:val="31"/>
        <w:rPr>
          <w:rFonts w:hint="eastAsia" w:ascii="宋体" w:hAnsi="宋体" w:eastAsia="宋体" w:cs="宋体"/>
          <w:b/>
          <w:color w:val="auto"/>
          <w:sz w:val="28"/>
        </w:rPr>
      </w:pPr>
    </w:p>
    <w:p>
      <w:pPr>
        <w:pStyle w:val="31"/>
        <w:rPr>
          <w:rFonts w:hint="eastAsia" w:ascii="宋体" w:hAnsi="宋体" w:eastAsia="宋体" w:cs="宋体"/>
          <w:b/>
          <w:color w:val="auto"/>
          <w:sz w:val="28"/>
        </w:rPr>
      </w:pPr>
    </w:p>
    <w:p>
      <w:pPr>
        <w:pStyle w:val="30"/>
        <w:spacing w:line="500" w:lineRule="atLeast"/>
        <w:jc w:val="center"/>
        <w:rPr>
          <w:rFonts w:hint="eastAsia" w:ascii="宋体" w:hAnsi="宋体" w:eastAsia="宋体" w:cs="宋体"/>
          <w:b/>
          <w:color w:val="auto"/>
          <w:sz w:val="28"/>
        </w:rPr>
      </w:pPr>
    </w:p>
    <w:p>
      <w:pPr>
        <w:pStyle w:val="30"/>
        <w:spacing w:line="500" w:lineRule="atLeast"/>
        <w:jc w:val="center"/>
        <w:rPr>
          <w:rFonts w:hint="eastAsia" w:ascii="宋体" w:hAnsi="宋体" w:eastAsia="宋体" w:cs="宋体"/>
          <w:color w:val="auto"/>
          <w:sz w:val="28"/>
          <w:szCs w:val="28"/>
          <w:u w:val="single"/>
        </w:rPr>
      </w:pPr>
      <w:r>
        <w:rPr>
          <w:rFonts w:hint="eastAsia" w:ascii="宋体" w:hAnsi="宋体" w:cs="宋体"/>
          <w:color w:val="auto"/>
          <w:sz w:val="28"/>
          <w:szCs w:val="28"/>
          <w:lang w:eastAsia="zh-CN"/>
        </w:rPr>
        <w:t>供应商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（盖章）</w:t>
      </w:r>
    </w:p>
    <w:p>
      <w:pPr>
        <w:pStyle w:val="30"/>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法定代表人（负责人）</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（签字或盖章）</w:t>
      </w:r>
    </w:p>
    <w:p>
      <w:pPr>
        <w:pStyle w:val="30"/>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（年/月/日）</w:t>
      </w:r>
    </w:p>
    <w:p>
      <w:pPr>
        <w:pStyle w:val="52"/>
        <w:spacing w:line="500" w:lineRule="atLeast"/>
        <w:outlineLvl w:val="2"/>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二、营业执照</w:t>
      </w:r>
    </w:p>
    <w:p>
      <w:pPr>
        <w:pStyle w:val="53"/>
        <w:spacing w:line="500" w:lineRule="atLeast"/>
        <w:ind w:firstLine="560" w:firstLineChars="200"/>
        <w:rPr>
          <w:rFonts w:hint="eastAsia" w:ascii="宋体" w:hAnsi="宋体" w:eastAsia="宋体" w:cs="宋体"/>
          <w:color w:val="auto"/>
        </w:rPr>
      </w:pPr>
    </w:p>
    <w:p>
      <w:pPr>
        <w:pStyle w:val="53"/>
        <w:spacing w:line="500" w:lineRule="atLeast"/>
        <w:ind w:firstLine="560" w:firstLineChars="200"/>
        <w:rPr>
          <w:rFonts w:hint="eastAsia" w:ascii="宋体" w:hAnsi="宋体" w:eastAsia="宋体" w:cs="宋体"/>
          <w:color w:val="auto"/>
        </w:rPr>
      </w:pPr>
      <w:r>
        <w:rPr>
          <w:rFonts w:hint="eastAsia" w:ascii="宋体" w:hAnsi="宋体" w:eastAsia="宋体" w:cs="宋体"/>
          <w:color w:val="auto"/>
        </w:rPr>
        <w:t>说明：此处上传营业执照、资质证书、组织机构代码证、税务登记证，如三证合一，只需要导入营业执照即可。</w:t>
      </w:r>
    </w:p>
    <w:p>
      <w:pPr>
        <w:pStyle w:val="54"/>
        <w:spacing w:line="500" w:lineRule="atLeast"/>
        <w:outlineLvl w:val="2"/>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三、投标保证金</w:t>
      </w:r>
    </w:p>
    <w:p>
      <w:pPr>
        <w:pStyle w:val="55"/>
        <w:spacing w:line="500" w:lineRule="atLeast"/>
        <w:rPr>
          <w:rFonts w:hint="eastAsia" w:ascii="宋体" w:hAnsi="宋体" w:eastAsia="宋体" w:cs="宋体"/>
          <w:color w:val="auto"/>
        </w:rPr>
      </w:pPr>
    </w:p>
    <w:p>
      <w:pPr>
        <w:pStyle w:val="56"/>
        <w:tabs>
          <w:tab w:val="left" w:pos="8786"/>
        </w:tabs>
        <w:spacing w:after="0" w:line="500" w:lineRule="atLeast"/>
        <w:rPr>
          <w:rFonts w:hint="eastAsia" w:ascii="宋体" w:hAnsi="宋体" w:eastAsia="宋体" w:cs="宋体"/>
          <w:color w:val="auto"/>
          <w:sz w:val="28"/>
        </w:rPr>
      </w:pPr>
      <w:r>
        <w:rPr>
          <w:rFonts w:hint="eastAsia" w:ascii="宋体" w:hAnsi="宋体" w:eastAsia="宋体" w:cs="宋体"/>
          <w:b/>
          <w:color w:val="auto"/>
          <w:sz w:val="28"/>
        </w:rPr>
        <w:t xml:space="preserve">   </w:t>
      </w:r>
      <w:r>
        <w:rPr>
          <w:rFonts w:hint="eastAsia" w:ascii="宋体" w:hAnsi="宋体" w:eastAsia="宋体" w:cs="宋体"/>
          <w:color w:val="auto"/>
          <w:sz w:val="28"/>
        </w:rPr>
        <w:t>说明：此处上传投标保证金缴纳证明</w:t>
      </w:r>
      <w:r>
        <w:rPr>
          <w:rFonts w:hint="eastAsia" w:ascii="宋体" w:hAnsi="宋体" w:cs="宋体"/>
          <w:color w:val="auto"/>
          <w:sz w:val="28"/>
          <w:lang w:val="en-US" w:eastAsia="zh-CN"/>
        </w:rPr>
        <w:t>凭证</w:t>
      </w:r>
      <w:r>
        <w:rPr>
          <w:rFonts w:hint="eastAsia" w:ascii="宋体" w:hAnsi="宋体" w:eastAsia="宋体" w:cs="宋体"/>
          <w:color w:val="auto"/>
          <w:sz w:val="28"/>
        </w:rPr>
        <w:t>；</w:t>
      </w:r>
    </w:p>
    <w:p>
      <w:pPr>
        <w:pStyle w:val="62"/>
        <w:spacing w:line="500" w:lineRule="atLeast"/>
        <w:outlineLvl w:val="2"/>
        <w:rPr>
          <w:rFonts w:hint="eastAsia" w:ascii="宋体" w:hAnsi="宋体" w:eastAsia="宋体" w:cs="宋体"/>
          <w:color w:val="auto"/>
          <w:kern w:val="0"/>
          <w:sz w:val="28"/>
        </w:rPr>
      </w:pPr>
      <w:r>
        <w:rPr>
          <w:rFonts w:hint="eastAsia" w:ascii="宋体" w:hAnsi="宋体" w:eastAsia="宋体" w:cs="宋体"/>
          <w:color w:val="auto"/>
        </w:rPr>
        <w:br w:type="page"/>
      </w:r>
      <w:r>
        <w:rPr>
          <w:rFonts w:hint="eastAsia" w:ascii="宋体" w:hAnsi="宋体" w:eastAsia="宋体" w:cs="宋体"/>
          <w:b/>
          <w:color w:val="auto"/>
          <w:sz w:val="32"/>
          <w:szCs w:val="24"/>
          <w:lang w:val="en-US" w:eastAsia="zh-CN" w:bidi="ar-SA"/>
        </w:rPr>
        <w:t>四、供应商的资格声明</w:t>
      </w:r>
    </w:p>
    <w:p>
      <w:pPr>
        <w:pStyle w:val="64"/>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kern w:val="2"/>
          <w:sz w:val="28"/>
          <w:szCs w:val="22"/>
          <w:lang w:val="en-US" w:eastAsia="zh-CN" w:bidi="ar-SA"/>
        </w:rPr>
      </w:pPr>
      <w:r>
        <w:rPr>
          <w:rFonts w:hint="eastAsia" w:ascii="宋体" w:hAnsi="宋体" w:eastAsia="宋体" w:cs="宋体"/>
          <w:color w:val="auto"/>
          <w:kern w:val="2"/>
          <w:sz w:val="28"/>
          <w:szCs w:val="22"/>
          <w:lang w:val="en-US" w:eastAsia="zh-CN" w:bidi="ar-SA"/>
        </w:rPr>
        <w:t>供应商认为需要声明的其它情况（以下需提供证明材料）：</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60" w:firstLineChars="200"/>
        <w:textAlignment w:val="auto"/>
        <w:rPr>
          <w:rFonts w:hint="eastAsia" w:ascii="宋体" w:hAnsi="宋体" w:eastAsia="宋体" w:cs="宋体"/>
          <w:color w:val="auto"/>
          <w:kern w:val="2"/>
          <w:sz w:val="28"/>
          <w:szCs w:val="22"/>
          <w:lang w:val="en-US" w:eastAsia="zh-CN" w:bidi="ar-SA"/>
        </w:rPr>
      </w:pPr>
      <w:r>
        <w:rPr>
          <w:rFonts w:hint="eastAsia" w:ascii="宋体" w:hAnsi="宋体" w:eastAsia="宋体" w:cs="宋体"/>
          <w:color w:val="auto"/>
          <w:kern w:val="2"/>
          <w:sz w:val="28"/>
          <w:szCs w:val="22"/>
          <w:lang w:val="en-US"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60" w:firstLineChars="200"/>
        <w:textAlignment w:val="auto"/>
        <w:rPr>
          <w:rFonts w:hint="eastAsia" w:ascii="宋体" w:hAnsi="宋体" w:eastAsia="宋体" w:cs="宋体"/>
          <w:color w:val="auto"/>
          <w:kern w:val="2"/>
          <w:sz w:val="28"/>
          <w:szCs w:val="22"/>
          <w:lang w:val="en-US" w:eastAsia="zh-CN" w:bidi="ar-SA"/>
        </w:rPr>
      </w:pPr>
      <w:r>
        <w:rPr>
          <w:rFonts w:hint="eastAsia" w:ascii="宋体" w:hAnsi="宋体" w:eastAsia="宋体" w:cs="宋体"/>
          <w:color w:val="auto"/>
          <w:kern w:val="2"/>
          <w:sz w:val="28"/>
          <w:szCs w:val="22"/>
          <w:lang w:val="en-US" w:eastAsia="zh-CN" w:bidi="ar-SA"/>
        </w:rPr>
        <w:t>2.落实政府采购政策需满足的资格要求：面向中小</w:t>
      </w:r>
      <w:r>
        <w:rPr>
          <w:rFonts w:hint="eastAsia" w:ascii="宋体" w:hAnsi="宋体" w:cs="宋体"/>
          <w:color w:val="auto"/>
          <w:kern w:val="2"/>
          <w:sz w:val="28"/>
          <w:szCs w:val="22"/>
          <w:lang w:val="en-US" w:eastAsia="zh-CN" w:bidi="ar-SA"/>
        </w:rPr>
        <w:t>微</w:t>
      </w:r>
      <w:r>
        <w:rPr>
          <w:rFonts w:hint="eastAsia" w:ascii="宋体" w:hAnsi="宋体" w:eastAsia="宋体" w:cs="宋体"/>
          <w:color w:val="auto"/>
          <w:kern w:val="2"/>
          <w:sz w:val="28"/>
          <w:szCs w:val="22"/>
          <w:lang w:val="en-US" w:eastAsia="zh-CN" w:bidi="ar-SA"/>
        </w:rPr>
        <w:t>企业</w:t>
      </w:r>
    </w:p>
    <w:p>
      <w:pPr>
        <w:pStyle w:val="9"/>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560" w:firstLineChars="200"/>
        <w:jc w:val="left"/>
        <w:textAlignment w:val="auto"/>
        <w:rPr>
          <w:rFonts w:hint="eastAsia" w:ascii="宋体" w:hAnsi="宋体" w:eastAsia="宋体" w:cs="宋体"/>
          <w:color w:val="auto"/>
          <w:kern w:val="2"/>
          <w:sz w:val="28"/>
          <w:szCs w:val="22"/>
          <w:lang w:val="en-US" w:eastAsia="zh-CN" w:bidi="ar-SA"/>
        </w:rPr>
      </w:pPr>
      <w:r>
        <w:rPr>
          <w:rFonts w:hint="eastAsia" w:ascii="宋体" w:hAnsi="宋体" w:eastAsia="宋体" w:cs="宋体"/>
          <w:color w:val="auto"/>
          <w:kern w:val="2"/>
          <w:sz w:val="28"/>
          <w:szCs w:val="22"/>
          <w:lang w:val="en-US" w:eastAsia="zh-CN" w:bidi="ar-SA"/>
        </w:rPr>
        <w:t>3.本项目的特定资格要求：</w:t>
      </w:r>
    </w:p>
    <w:p>
      <w:pPr>
        <w:pStyle w:val="9"/>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560" w:firstLineChars="200"/>
        <w:jc w:val="left"/>
        <w:textAlignment w:val="auto"/>
        <w:rPr>
          <w:rFonts w:hint="eastAsia" w:ascii="宋体" w:hAnsi="宋体" w:eastAsia="宋体" w:cs="宋体"/>
          <w:color w:val="auto"/>
          <w:kern w:val="2"/>
          <w:sz w:val="28"/>
          <w:szCs w:val="22"/>
          <w:rtl w:val="0"/>
          <w:lang w:val="en-US" w:eastAsia="zh-CN" w:bidi="ar-SA"/>
        </w:rPr>
      </w:pPr>
      <w:r>
        <w:rPr>
          <w:rFonts w:hint="eastAsia" w:ascii="宋体" w:hAnsi="宋体" w:eastAsia="宋体" w:cs="宋体"/>
          <w:color w:val="auto"/>
          <w:kern w:val="2"/>
          <w:sz w:val="28"/>
          <w:szCs w:val="22"/>
          <w:rtl w:val="0"/>
          <w:lang w:val="en-US" w:eastAsia="zh-CN" w:bidi="ar-SA"/>
        </w:rPr>
        <w:t>（一）具有独立承担民事责任的能力；（提供合法有效的营业执照）</w:t>
      </w:r>
    </w:p>
    <w:p>
      <w:pPr>
        <w:pStyle w:val="9"/>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560" w:firstLineChars="200"/>
        <w:jc w:val="left"/>
        <w:textAlignment w:val="auto"/>
        <w:rPr>
          <w:rFonts w:hint="eastAsia" w:ascii="宋体" w:hAnsi="宋体" w:eastAsia="宋体" w:cs="宋体"/>
          <w:color w:val="auto"/>
          <w:kern w:val="2"/>
          <w:sz w:val="28"/>
          <w:szCs w:val="22"/>
          <w:rtl w:val="0"/>
          <w:lang w:val="en-US" w:eastAsia="zh-CN" w:bidi="ar-SA"/>
        </w:rPr>
      </w:pPr>
      <w:r>
        <w:rPr>
          <w:rFonts w:hint="eastAsia" w:ascii="宋体" w:hAnsi="宋体" w:eastAsia="宋体" w:cs="宋体"/>
          <w:color w:val="auto"/>
          <w:kern w:val="2"/>
          <w:sz w:val="28"/>
          <w:szCs w:val="22"/>
          <w:rtl w:val="0"/>
          <w:lang w:val="en-US" w:eastAsia="zh-CN" w:bidi="ar-SA"/>
        </w:rPr>
        <w:t>（二）具有健全的财务会计制度；(提供 2022 年的财务审计报告或财务报表，成立不满一年的单位提供成立至今的财务报表。</w:t>
      </w:r>
    </w:p>
    <w:p>
      <w:pPr>
        <w:pStyle w:val="9"/>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560" w:firstLineChars="200"/>
        <w:jc w:val="left"/>
        <w:textAlignment w:val="auto"/>
        <w:rPr>
          <w:rFonts w:hint="eastAsia" w:ascii="宋体" w:hAnsi="宋体" w:eastAsia="宋体" w:cs="宋体"/>
          <w:color w:val="auto"/>
          <w:kern w:val="2"/>
          <w:sz w:val="28"/>
          <w:szCs w:val="22"/>
          <w:rtl w:val="0"/>
          <w:lang w:val="en-US" w:eastAsia="zh-CN" w:bidi="ar-SA"/>
        </w:rPr>
      </w:pPr>
      <w:r>
        <w:rPr>
          <w:rFonts w:hint="eastAsia" w:ascii="宋体" w:hAnsi="宋体" w:eastAsia="宋体" w:cs="宋体"/>
          <w:color w:val="auto"/>
          <w:kern w:val="2"/>
          <w:sz w:val="28"/>
          <w:szCs w:val="22"/>
          <w:rtl w:val="0"/>
          <w:lang w:val="en-US" w:eastAsia="zh-CN" w:bidi="ar-SA"/>
        </w:rPr>
        <w:t>（三）具有履行合同所必需的设备和专业技术能力；（根据项目需求提供履行合同所必需的设备和专业技术能力的证明材料或加盖单位章的书面承诺函）</w:t>
      </w:r>
    </w:p>
    <w:p>
      <w:pPr>
        <w:pStyle w:val="9"/>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560" w:firstLineChars="200"/>
        <w:jc w:val="left"/>
        <w:textAlignment w:val="auto"/>
        <w:rPr>
          <w:rFonts w:hint="eastAsia" w:ascii="宋体" w:hAnsi="宋体" w:eastAsia="宋体" w:cs="宋体"/>
          <w:color w:val="auto"/>
          <w:kern w:val="2"/>
          <w:sz w:val="28"/>
          <w:szCs w:val="22"/>
          <w:rtl w:val="0"/>
          <w:lang w:val="en-US" w:eastAsia="zh-CN" w:bidi="ar-SA"/>
        </w:rPr>
      </w:pPr>
      <w:r>
        <w:rPr>
          <w:rFonts w:hint="eastAsia" w:ascii="宋体" w:hAnsi="宋体" w:eastAsia="宋体" w:cs="宋体"/>
          <w:color w:val="auto"/>
          <w:kern w:val="2"/>
          <w:sz w:val="28"/>
          <w:szCs w:val="22"/>
          <w:rtl w:val="0"/>
          <w:lang w:val="en-US" w:eastAsia="zh-CN" w:bidi="ar-SA"/>
        </w:rPr>
        <w:t>（四）有依法缴纳税收和社会保障资金的良好记录；（提供参加本次政府采购活动前近半年内任意一个月的依法缴纳税收和社会保障资金的相关材料）</w:t>
      </w:r>
    </w:p>
    <w:p>
      <w:pPr>
        <w:pStyle w:val="9"/>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560" w:firstLineChars="200"/>
        <w:jc w:val="left"/>
        <w:textAlignment w:val="auto"/>
        <w:rPr>
          <w:rFonts w:hint="eastAsia" w:ascii="宋体" w:hAnsi="宋体" w:eastAsia="宋体" w:cs="宋体"/>
          <w:color w:val="auto"/>
          <w:kern w:val="2"/>
          <w:sz w:val="28"/>
          <w:szCs w:val="22"/>
          <w:rtl w:val="0"/>
          <w:lang w:val="en-US" w:eastAsia="zh-CN" w:bidi="ar-SA"/>
        </w:rPr>
      </w:pPr>
      <w:r>
        <w:rPr>
          <w:rFonts w:hint="eastAsia" w:ascii="宋体" w:hAnsi="宋体" w:eastAsia="宋体" w:cs="宋体"/>
          <w:color w:val="auto"/>
          <w:kern w:val="2"/>
          <w:sz w:val="28"/>
          <w:szCs w:val="22"/>
          <w:rtl w:val="0"/>
          <w:lang w:val="en-US" w:eastAsia="zh-CN" w:bidi="ar-SA"/>
        </w:rPr>
        <w:t>（五）参加政府采购活动前三年内，在经营活动中没有重大违法记录；（提供参加本次政府采购活动前 3 年内在经营活动中没有重大违法记录的书面承诺函并加盖单位章）</w:t>
      </w:r>
    </w:p>
    <w:p>
      <w:pPr>
        <w:pStyle w:val="9"/>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560" w:firstLineChars="200"/>
        <w:jc w:val="left"/>
        <w:textAlignment w:val="auto"/>
        <w:rPr>
          <w:rFonts w:hint="eastAsia" w:ascii="宋体" w:hAnsi="宋体" w:eastAsia="宋体" w:cs="宋体"/>
          <w:color w:val="auto"/>
          <w:kern w:val="2"/>
          <w:sz w:val="28"/>
          <w:szCs w:val="22"/>
          <w:rtl w:val="0"/>
          <w:lang w:val="en-US" w:eastAsia="zh-CN" w:bidi="ar-SA"/>
        </w:rPr>
      </w:pPr>
      <w:r>
        <w:rPr>
          <w:rFonts w:hint="eastAsia" w:ascii="宋体" w:hAnsi="宋体" w:eastAsia="宋体" w:cs="宋体"/>
          <w:color w:val="auto"/>
          <w:kern w:val="2"/>
          <w:sz w:val="28"/>
          <w:szCs w:val="22"/>
          <w:rtl w:val="0"/>
          <w:lang w:val="en-US" w:eastAsia="zh-CN" w:bidi="ar-SA"/>
        </w:rPr>
        <w:t>（六）法律、行政法规规定的其他条件；</w:t>
      </w:r>
    </w:p>
    <w:p>
      <w:pPr>
        <w:pStyle w:val="9"/>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560" w:firstLineChars="200"/>
        <w:jc w:val="left"/>
        <w:textAlignment w:val="auto"/>
        <w:rPr>
          <w:rFonts w:hint="eastAsia" w:ascii="宋体" w:hAnsi="宋体" w:eastAsia="宋体" w:cs="宋体"/>
          <w:color w:val="auto"/>
          <w:kern w:val="2"/>
          <w:sz w:val="28"/>
          <w:szCs w:val="22"/>
          <w:rtl w:val="0"/>
          <w:lang w:val="en-US" w:eastAsia="zh-CN" w:bidi="ar-SA"/>
        </w:rPr>
      </w:pPr>
      <w:r>
        <w:rPr>
          <w:rFonts w:hint="eastAsia" w:ascii="宋体" w:hAnsi="宋体" w:eastAsia="宋体" w:cs="宋体"/>
          <w:color w:val="auto"/>
          <w:kern w:val="2"/>
          <w:sz w:val="28"/>
          <w:szCs w:val="22"/>
          <w:rtl w:val="0"/>
          <w:lang w:val="en-US" w:eastAsia="zh-CN" w:bidi="ar-SA"/>
        </w:rPr>
        <w:t>4、根据《财政部关于在政府采购活动中查询及使用信用记录有关问题的通知》（财 库﹝2016﹞125 号）的要求，凡拟参加本次招标项目的供应商，如在“信用中国 ”网站 （ www.creditchina.gov.cn） 被列入失信被执行人（或中国执行公开网）、重大税收违 法 失 信 主 体 ( 搜 索 栏 输 入 单 位 全 称 - 点 击 总 公 司 - 截图 ) 、 中 国 政 府 采 购 网 （</w:t>
      </w:r>
      <w:r>
        <w:rPr>
          <w:rFonts w:hint="eastAsia" w:ascii="宋体" w:hAnsi="宋体" w:eastAsia="宋体" w:cs="宋体"/>
          <w:color w:val="auto"/>
          <w:kern w:val="2"/>
          <w:sz w:val="28"/>
          <w:szCs w:val="22"/>
          <w:rtl w:val="0"/>
          <w:lang w:val="en-US" w:eastAsia="zh-CN" w:bidi="ar-SA"/>
        </w:rPr>
        <w:fldChar w:fldCharType="begin"/>
      </w:r>
      <w:r>
        <w:rPr>
          <w:rFonts w:hint="eastAsia" w:ascii="宋体" w:hAnsi="宋体" w:eastAsia="宋体" w:cs="宋体"/>
          <w:color w:val="auto"/>
          <w:kern w:val="2"/>
          <w:sz w:val="28"/>
          <w:szCs w:val="22"/>
          <w:rtl w:val="0"/>
          <w:lang w:val="en-US" w:eastAsia="zh-CN" w:bidi="ar-SA"/>
        </w:rPr>
        <w:instrText xml:space="preserve"> HYPERLINK "http://www.ccgp.gov.cn/search/cr/" </w:instrText>
      </w:r>
      <w:r>
        <w:rPr>
          <w:rFonts w:hint="eastAsia" w:ascii="宋体" w:hAnsi="宋体" w:eastAsia="宋体" w:cs="宋体"/>
          <w:color w:val="auto"/>
          <w:kern w:val="2"/>
          <w:sz w:val="28"/>
          <w:szCs w:val="22"/>
          <w:rtl w:val="0"/>
          <w:lang w:val="en-US" w:eastAsia="zh-CN" w:bidi="ar-SA"/>
        </w:rPr>
        <w:fldChar w:fldCharType="separate"/>
      </w:r>
      <w:r>
        <w:rPr>
          <w:rFonts w:hint="eastAsia" w:ascii="宋体" w:hAnsi="宋体" w:eastAsia="宋体" w:cs="宋体"/>
          <w:color w:val="auto"/>
          <w:kern w:val="2"/>
          <w:sz w:val="28"/>
          <w:szCs w:val="22"/>
          <w:rtl w:val="0"/>
          <w:lang w:val="en-US" w:eastAsia="zh-CN" w:bidi="ar-SA"/>
        </w:rPr>
        <w:t>http://www.ccgp.gov.cn/search/cr/</w:t>
      </w:r>
      <w:r>
        <w:rPr>
          <w:rFonts w:hint="eastAsia" w:ascii="宋体" w:hAnsi="宋体" w:eastAsia="宋体" w:cs="宋体"/>
          <w:color w:val="auto"/>
          <w:kern w:val="2"/>
          <w:sz w:val="28"/>
          <w:szCs w:val="22"/>
          <w:rtl w:val="0"/>
          <w:lang w:val="en-US" w:eastAsia="zh-CN" w:bidi="ar-SA"/>
        </w:rPr>
        <w:fldChar w:fldCharType="end"/>
      </w:r>
      <w:r>
        <w:rPr>
          <w:rFonts w:hint="eastAsia" w:ascii="宋体" w:hAnsi="宋体" w:eastAsia="宋体" w:cs="宋体"/>
          <w:color w:val="auto"/>
          <w:kern w:val="2"/>
          <w:sz w:val="28"/>
          <w:szCs w:val="22"/>
          <w:rtl w:val="0"/>
          <w:lang w:val="en-US" w:eastAsia="zh-CN" w:bidi="ar-SA"/>
        </w:rPr>
        <w:t>）严重违法失信行为记录名单的（尚在处罚期内的），将拒绝其参加本次招标活动；</w:t>
      </w:r>
    </w:p>
    <w:p>
      <w:pPr>
        <w:pStyle w:val="9"/>
        <w:keepNext w:val="0"/>
        <w:keepLines w:val="0"/>
        <w:pageBreakBefore w:val="0"/>
        <w:widowControl w:val="0"/>
        <w:kinsoku/>
        <w:wordWrap/>
        <w:overflowPunct/>
        <w:topLinePunct w:val="0"/>
        <w:autoSpaceDE/>
        <w:autoSpaceDN/>
        <w:bidi w:val="0"/>
        <w:adjustRightInd w:val="0"/>
        <w:snapToGrid w:val="0"/>
        <w:spacing w:after="0" w:afterLines="0" w:line="360" w:lineRule="exact"/>
        <w:ind w:left="0" w:leftChars="0" w:firstLine="560" w:firstLineChars="200"/>
        <w:jc w:val="left"/>
        <w:textAlignment w:val="auto"/>
        <w:rPr>
          <w:rFonts w:hint="default" w:ascii="宋体" w:hAnsi="宋体" w:eastAsia="宋体" w:cs="宋体"/>
          <w:color w:val="auto"/>
          <w:kern w:val="2"/>
          <w:sz w:val="28"/>
          <w:szCs w:val="22"/>
          <w:rtl w:val="0"/>
          <w:lang w:val="en-US" w:eastAsia="zh-CN" w:bidi="ar-SA"/>
        </w:rPr>
      </w:pPr>
      <w:r>
        <w:rPr>
          <w:rFonts w:hint="eastAsia" w:ascii="宋体" w:hAnsi="宋体" w:eastAsia="宋体" w:cs="宋体"/>
          <w:color w:val="auto"/>
          <w:kern w:val="2"/>
          <w:sz w:val="28"/>
          <w:szCs w:val="22"/>
          <w:rtl w:val="0"/>
          <w:lang w:val="en-US" w:eastAsia="zh-CN" w:bidi="ar-SA"/>
        </w:rPr>
        <w:t>5、</w:t>
      </w:r>
      <w:r>
        <w:rPr>
          <w:rFonts w:hint="eastAsia" w:ascii="宋体" w:hAnsi="宋体" w:eastAsia="宋体" w:cs="宋体"/>
          <w:color w:val="auto"/>
          <w:kern w:val="2"/>
          <w:sz w:val="28"/>
          <w:szCs w:val="22"/>
          <w:lang w:val="en-US" w:eastAsia="zh-CN" w:bidi="ar-SA"/>
        </w:rPr>
        <w:t>单位负责人为同一人或者存在控股、管理关系的不同</w:t>
      </w:r>
      <w:r>
        <w:rPr>
          <w:rFonts w:hint="eastAsia" w:ascii="宋体" w:hAnsi="宋体" w:cs="宋体"/>
          <w:color w:val="auto"/>
          <w:kern w:val="2"/>
          <w:sz w:val="28"/>
          <w:szCs w:val="22"/>
          <w:lang w:val="en-US" w:eastAsia="zh-CN" w:bidi="ar-SA"/>
        </w:rPr>
        <w:t>供应商</w:t>
      </w:r>
      <w:r>
        <w:rPr>
          <w:rFonts w:hint="eastAsia" w:ascii="宋体" w:hAnsi="宋体" w:eastAsia="宋体" w:cs="宋体"/>
          <w:color w:val="auto"/>
          <w:kern w:val="2"/>
          <w:sz w:val="28"/>
          <w:szCs w:val="22"/>
          <w:lang w:val="en-US" w:eastAsia="zh-CN" w:bidi="ar-SA"/>
        </w:rPr>
        <w:t>，不得参加同一标段投标或者未划分标段的同一招标项目投标。</w:t>
      </w:r>
    </w:p>
    <w:p>
      <w:pPr>
        <w:pStyle w:val="64"/>
        <w:keepNext w:val="0"/>
        <w:keepLines w:val="0"/>
        <w:pageBreakBefore w:val="0"/>
        <w:widowControl w:val="0"/>
        <w:kinsoku/>
        <w:wordWrap/>
        <w:overflowPunct/>
        <w:topLinePunct w:val="0"/>
        <w:bidi w:val="0"/>
        <w:spacing w:line="360" w:lineRule="exact"/>
        <w:ind w:firstLine="480"/>
        <w:textAlignment w:val="auto"/>
        <w:rPr>
          <w:rFonts w:hint="eastAsia" w:ascii="宋体" w:hAnsi="宋体" w:eastAsia="宋体" w:cs="宋体"/>
          <w:color w:val="auto"/>
          <w:kern w:val="2"/>
          <w:sz w:val="28"/>
          <w:szCs w:val="22"/>
          <w:lang w:val="en-US" w:eastAsia="zh-CN" w:bidi="ar-SA"/>
        </w:rPr>
      </w:pPr>
      <w:r>
        <w:rPr>
          <w:rFonts w:hint="eastAsia" w:ascii="宋体" w:hAnsi="宋体" w:eastAsia="宋体" w:cs="宋体"/>
          <w:color w:val="auto"/>
          <w:kern w:val="2"/>
          <w:sz w:val="28"/>
          <w:szCs w:val="22"/>
          <w:lang w:val="en-US" w:eastAsia="zh-CN" w:bidi="ar-SA"/>
        </w:rPr>
        <w:t>兹证明上述声明是真实的、正确的，并提供了全部能提供的资料和数据，我们同意遵照招标采购单位要求出示有关证明文件。</w:t>
      </w:r>
    </w:p>
    <w:p>
      <w:pPr>
        <w:pStyle w:val="64"/>
        <w:keepNext w:val="0"/>
        <w:keepLines w:val="0"/>
        <w:pageBreakBefore w:val="0"/>
        <w:widowControl w:val="0"/>
        <w:kinsoku/>
        <w:wordWrap/>
        <w:overflowPunct/>
        <w:topLinePunct w:val="0"/>
        <w:bidi w:val="0"/>
        <w:spacing w:line="360" w:lineRule="exact"/>
        <w:ind w:firstLine="480"/>
        <w:textAlignment w:val="auto"/>
        <w:rPr>
          <w:rFonts w:hint="eastAsia" w:ascii="宋体" w:hAnsi="宋体" w:eastAsia="宋体" w:cs="宋体"/>
          <w:color w:val="auto"/>
          <w:kern w:val="2"/>
          <w:sz w:val="28"/>
          <w:szCs w:val="22"/>
          <w:lang w:val="en-US" w:eastAsia="zh-CN" w:bidi="ar-SA"/>
        </w:rPr>
      </w:pPr>
    </w:p>
    <w:p>
      <w:pPr>
        <w:pStyle w:val="64"/>
        <w:keepNext w:val="0"/>
        <w:keepLines w:val="0"/>
        <w:pageBreakBefore w:val="0"/>
        <w:widowControl w:val="0"/>
        <w:kinsoku/>
        <w:wordWrap/>
        <w:overflowPunct/>
        <w:topLinePunct w:val="0"/>
        <w:bidi w:val="0"/>
        <w:spacing w:line="360" w:lineRule="exact"/>
        <w:ind w:firstLine="480"/>
        <w:textAlignment w:val="auto"/>
        <w:rPr>
          <w:rFonts w:hint="eastAsia" w:ascii="宋体" w:hAnsi="宋体" w:eastAsia="宋体" w:cs="宋体"/>
          <w:color w:val="auto"/>
          <w:kern w:val="2"/>
          <w:sz w:val="28"/>
          <w:szCs w:val="22"/>
          <w:lang w:val="en-US" w:eastAsia="zh-CN" w:bidi="ar-SA"/>
        </w:rPr>
      </w:pPr>
    </w:p>
    <w:p>
      <w:pPr>
        <w:pStyle w:val="64"/>
        <w:keepNext w:val="0"/>
        <w:keepLines w:val="0"/>
        <w:pageBreakBefore w:val="0"/>
        <w:widowControl w:val="0"/>
        <w:kinsoku/>
        <w:wordWrap/>
        <w:overflowPunct/>
        <w:topLinePunct w:val="0"/>
        <w:bidi w:val="0"/>
        <w:spacing w:line="360" w:lineRule="exact"/>
        <w:ind w:firstLine="480"/>
        <w:textAlignment w:val="auto"/>
        <w:rPr>
          <w:rFonts w:hint="eastAsia" w:ascii="宋体" w:hAnsi="宋体" w:eastAsia="宋体" w:cs="宋体"/>
          <w:color w:val="auto"/>
          <w:kern w:val="2"/>
          <w:sz w:val="28"/>
          <w:szCs w:val="22"/>
          <w:lang w:val="en-US" w:eastAsia="zh-CN" w:bidi="ar-SA"/>
        </w:rPr>
      </w:pPr>
      <w:r>
        <w:rPr>
          <w:rFonts w:hint="eastAsia" w:ascii="宋体" w:hAnsi="宋体" w:eastAsia="宋体" w:cs="宋体"/>
          <w:color w:val="auto"/>
          <w:kern w:val="2"/>
          <w:sz w:val="28"/>
          <w:szCs w:val="22"/>
          <w:lang w:val="en-US" w:eastAsia="zh-CN" w:bidi="ar-SA"/>
        </w:rPr>
        <w:t xml:space="preserve">供应商名称：       （盖章）       </w:t>
      </w:r>
    </w:p>
    <w:p>
      <w:pPr>
        <w:pStyle w:val="64"/>
        <w:keepNext w:val="0"/>
        <w:keepLines w:val="0"/>
        <w:pageBreakBefore w:val="0"/>
        <w:widowControl w:val="0"/>
        <w:kinsoku/>
        <w:wordWrap/>
        <w:overflowPunct/>
        <w:topLinePunct w:val="0"/>
        <w:bidi w:val="0"/>
        <w:spacing w:line="360" w:lineRule="exact"/>
        <w:ind w:firstLine="480"/>
        <w:textAlignment w:val="auto"/>
        <w:rPr>
          <w:rFonts w:hint="eastAsia" w:ascii="宋体" w:hAnsi="宋体" w:eastAsia="宋体" w:cs="宋体"/>
          <w:color w:val="auto"/>
          <w:kern w:val="2"/>
          <w:sz w:val="28"/>
          <w:szCs w:val="22"/>
          <w:lang w:val="en-US" w:eastAsia="zh-CN" w:bidi="ar-SA"/>
        </w:rPr>
      </w:pPr>
      <w:r>
        <w:rPr>
          <w:rFonts w:hint="eastAsia" w:ascii="宋体" w:hAnsi="宋体" w:eastAsia="宋体" w:cs="宋体"/>
          <w:color w:val="auto"/>
          <w:kern w:val="2"/>
          <w:sz w:val="28"/>
          <w:szCs w:val="22"/>
          <w:lang w:val="en-US" w:eastAsia="zh-CN" w:bidi="ar-SA"/>
        </w:rPr>
        <w:t xml:space="preserve">法定代表人（负责人）：       （签字或盖章）   </w:t>
      </w:r>
    </w:p>
    <w:p>
      <w:pPr>
        <w:pStyle w:val="64"/>
        <w:keepNext w:val="0"/>
        <w:keepLines w:val="0"/>
        <w:pageBreakBefore w:val="0"/>
        <w:widowControl w:val="0"/>
        <w:kinsoku/>
        <w:wordWrap/>
        <w:overflowPunct/>
        <w:topLinePunct w:val="0"/>
        <w:bidi w:val="0"/>
        <w:spacing w:line="360" w:lineRule="exact"/>
        <w:ind w:firstLine="480"/>
        <w:textAlignment w:val="auto"/>
        <w:rPr>
          <w:rFonts w:hint="eastAsia" w:ascii="宋体" w:hAnsi="宋体" w:eastAsia="宋体" w:cs="宋体"/>
          <w:color w:val="auto"/>
          <w:kern w:val="2"/>
          <w:sz w:val="28"/>
          <w:szCs w:val="22"/>
          <w:lang w:val="en-US" w:eastAsia="zh-CN" w:bidi="ar-SA"/>
        </w:rPr>
      </w:pPr>
      <w:r>
        <w:rPr>
          <w:rFonts w:hint="eastAsia" w:ascii="宋体" w:hAnsi="宋体" w:eastAsia="宋体" w:cs="宋体"/>
          <w:color w:val="auto"/>
          <w:kern w:val="2"/>
          <w:sz w:val="28"/>
          <w:szCs w:val="22"/>
          <w:lang w:val="en-US" w:eastAsia="zh-CN" w:bidi="ar-SA"/>
        </w:rPr>
        <w:t>电      话：</w:t>
      </w:r>
    </w:p>
    <w:p>
      <w:pPr>
        <w:pStyle w:val="64"/>
        <w:keepNext w:val="0"/>
        <w:keepLines w:val="0"/>
        <w:pageBreakBefore w:val="0"/>
        <w:widowControl w:val="0"/>
        <w:kinsoku/>
        <w:wordWrap/>
        <w:overflowPunct/>
        <w:topLinePunct w:val="0"/>
        <w:bidi w:val="0"/>
        <w:spacing w:line="360" w:lineRule="exact"/>
        <w:ind w:firstLine="480"/>
        <w:textAlignment w:val="auto"/>
        <w:rPr>
          <w:rFonts w:hint="eastAsia" w:ascii="宋体" w:hAnsi="宋体" w:eastAsia="宋体" w:cs="宋体"/>
          <w:color w:val="auto"/>
          <w:kern w:val="2"/>
          <w:sz w:val="28"/>
          <w:szCs w:val="22"/>
          <w:lang w:val="en-US" w:eastAsia="zh-CN" w:bidi="ar-SA"/>
        </w:rPr>
      </w:pPr>
      <w:r>
        <w:rPr>
          <w:rFonts w:hint="eastAsia" w:ascii="宋体" w:hAnsi="宋体" w:eastAsia="宋体" w:cs="宋体"/>
          <w:color w:val="auto"/>
          <w:kern w:val="2"/>
          <w:sz w:val="28"/>
          <w:szCs w:val="22"/>
          <w:lang w:val="en-US" w:eastAsia="zh-CN" w:bidi="ar-SA"/>
        </w:rPr>
        <w:t>传      真：</w:t>
      </w:r>
    </w:p>
    <w:p>
      <w:pPr>
        <w:pStyle w:val="64"/>
        <w:keepNext w:val="0"/>
        <w:keepLines w:val="0"/>
        <w:pageBreakBefore w:val="0"/>
        <w:widowControl w:val="0"/>
        <w:kinsoku/>
        <w:wordWrap/>
        <w:overflowPunct/>
        <w:topLinePunct w:val="0"/>
        <w:autoSpaceDE w:val="0"/>
        <w:autoSpaceDN w:val="0"/>
        <w:bidi w:val="0"/>
        <w:spacing w:line="360" w:lineRule="exact"/>
        <w:ind w:firstLine="480"/>
        <w:textAlignment w:val="auto"/>
        <w:rPr>
          <w:rFonts w:hint="eastAsia" w:ascii="宋体" w:hAnsi="宋体" w:eastAsia="宋体" w:cs="宋体"/>
          <w:color w:val="auto"/>
          <w:kern w:val="2"/>
          <w:sz w:val="28"/>
          <w:szCs w:val="22"/>
          <w:lang w:val="en-US" w:eastAsia="zh-CN" w:bidi="ar-SA"/>
        </w:rPr>
      </w:pPr>
      <w:r>
        <w:rPr>
          <w:rFonts w:hint="eastAsia" w:ascii="宋体" w:hAnsi="宋体" w:eastAsia="宋体" w:cs="宋体"/>
          <w:color w:val="auto"/>
          <w:kern w:val="2"/>
          <w:sz w:val="28"/>
          <w:szCs w:val="22"/>
          <w:lang w:val="en-US" w:eastAsia="zh-CN" w:bidi="ar-SA"/>
        </w:rPr>
        <w:t>日      期：   年   月    日</w:t>
      </w:r>
    </w:p>
    <w:p>
      <w:pPr>
        <w:pStyle w:val="65"/>
        <w:numPr>
          <w:ilvl w:val="0"/>
          <w:numId w:val="9"/>
        </w:numPr>
        <w:spacing w:line="500" w:lineRule="atLeast"/>
        <w:outlineLvl w:val="2"/>
        <w:rPr>
          <w:rFonts w:hint="eastAsia" w:ascii="宋体" w:hAnsi="宋体" w:eastAsia="宋体" w:cs="宋体"/>
          <w:color w:val="auto"/>
        </w:rPr>
      </w:pPr>
      <w:r>
        <w:rPr>
          <w:rFonts w:hint="eastAsia" w:ascii="宋体" w:hAnsi="宋体" w:eastAsia="宋体" w:cs="宋体"/>
          <w:color w:val="auto"/>
          <w:kern w:val="2"/>
          <w:sz w:val="28"/>
          <w:szCs w:val="22"/>
          <w:lang w:val="en-US" w:eastAsia="zh-CN" w:bidi="ar-SA"/>
        </w:rPr>
        <w:br w:type="page"/>
      </w:r>
      <w:r>
        <w:rPr>
          <w:rFonts w:hint="eastAsia" w:ascii="宋体" w:hAnsi="宋体" w:eastAsia="宋体" w:cs="宋体"/>
          <w:color w:val="auto"/>
        </w:rPr>
        <w:t>不参与围标串标承诺书</w:t>
      </w:r>
    </w:p>
    <w:p>
      <w:pPr>
        <w:pStyle w:val="65"/>
        <w:numPr>
          <w:ilvl w:val="0"/>
          <w:numId w:val="0"/>
        </w:numPr>
        <w:spacing w:line="500" w:lineRule="atLeast"/>
        <w:outlineLvl w:val="2"/>
        <w:rPr>
          <w:rFonts w:hint="eastAsia" w:ascii="宋体" w:hAnsi="宋体" w:eastAsia="宋体" w:cs="宋体"/>
          <w:color w:val="auto"/>
        </w:rPr>
      </w:pPr>
    </w:p>
    <w:p>
      <w:pPr>
        <w:pStyle w:val="66"/>
        <w:spacing w:line="500" w:lineRule="atLeast"/>
        <w:ind w:firstLine="560" w:firstLineChars="200"/>
        <w:rPr>
          <w:rFonts w:hint="eastAsia" w:ascii="宋体" w:hAnsi="宋体" w:eastAsia="宋体" w:cs="宋体"/>
          <w:b w:val="0"/>
          <w:color w:val="auto"/>
          <w:kern w:val="2"/>
          <w:sz w:val="28"/>
          <w:szCs w:val="22"/>
          <w:rtl w:val="0"/>
          <w:lang w:val="en-US" w:eastAsia="zh-CN" w:bidi="ar-SA"/>
        </w:rPr>
      </w:pPr>
      <w:r>
        <w:rPr>
          <w:rFonts w:hint="eastAsia" w:ascii="宋体" w:hAnsi="宋体" w:eastAsia="宋体" w:cs="宋体"/>
          <w:b w:val="0"/>
          <w:color w:val="auto"/>
          <w:kern w:val="2"/>
          <w:sz w:val="28"/>
          <w:szCs w:val="22"/>
          <w:rtl w:val="0"/>
          <w:lang w:val="en-US" w:eastAsia="zh-CN" w:bidi="ar-SA"/>
        </w:rPr>
        <w:t>本人作为（单位名称）                    的法定代表人（负责人），清楚知晓我公司本项目投标活动，对以下事项作出承诺：</w:t>
      </w:r>
    </w:p>
    <w:p>
      <w:pPr>
        <w:pStyle w:val="66"/>
        <w:spacing w:line="500" w:lineRule="atLeast"/>
        <w:ind w:firstLine="560" w:firstLineChars="200"/>
        <w:rPr>
          <w:rFonts w:hint="eastAsia" w:ascii="宋体" w:hAnsi="宋体" w:eastAsia="宋体" w:cs="宋体"/>
          <w:b w:val="0"/>
          <w:color w:val="auto"/>
          <w:kern w:val="2"/>
          <w:sz w:val="28"/>
          <w:szCs w:val="22"/>
          <w:rtl w:val="0"/>
          <w:lang w:val="en-US" w:eastAsia="zh-CN" w:bidi="ar-SA"/>
        </w:rPr>
      </w:pPr>
      <w:r>
        <w:rPr>
          <w:rFonts w:hint="eastAsia" w:ascii="宋体" w:hAnsi="宋体" w:eastAsia="宋体" w:cs="宋体"/>
          <w:b w:val="0"/>
          <w:color w:val="auto"/>
          <w:kern w:val="2"/>
          <w:sz w:val="28"/>
          <w:szCs w:val="22"/>
          <w:rtl w:val="0"/>
          <w:lang w:val="en-US" w:eastAsia="zh-CN" w:bidi="ar-SA"/>
        </w:rPr>
        <w:t>一、我单位遵循公开、公平、公正、诚实守信的原则，依法依规参与本项目竞标。</w:t>
      </w:r>
    </w:p>
    <w:p>
      <w:pPr>
        <w:pStyle w:val="66"/>
        <w:spacing w:line="500" w:lineRule="atLeast"/>
        <w:ind w:firstLine="560" w:firstLineChars="200"/>
        <w:rPr>
          <w:rFonts w:hint="eastAsia" w:ascii="宋体" w:hAnsi="宋体" w:eastAsia="宋体" w:cs="宋体"/>
          <w:b w:val="0"/>
          <w:color w:val="auto"/>
          <w:kern w:val="2"/>
          <w:sz w:val="28"/>
          <w:szCs w:val="22"/>
          <w:rtl w:val="0"/>
          <w:lang w:val="en-US" w:eastAsia="zh-CN" w:bidi="ar-SA"/>
        </w:rPr>
      </w:pPr>
      <w:r>
        <w:rPr>
          <w:rFonts w:hint="eastAsia" w:ascii="宋体" w:hAnsi="宋体" w:eastAsia="宋体" w:cs="宋体"/>
          <w:b w:val="0"/>
          <w:color w:val="auto"/>
          <w:kern w:val="2"/>
          <w:sz w:val="28"/>
          <w:szCs w:val="22"/>
          <w:rtl w:val="0"/>
          <w:lang w:val="en-US" w:eastAsia="zh-CN" w:bidi="ar-SA"/>
        </w:rPr>
        <w:t>二、我单位在本项目招标投标活动中，未参与围标串标。</w:t>
      </w:r>
    </w:p>
    <w:p>
      <w:pPr>
        <w:pStyle w:val="66"/>
        <w:spacing w:line="500" w:lineRule="atLeast"/>
        <w:ind w:firstLine="560" w:firstLineChars="200"/>
        <w:rPr>
          <w:rFonts w:hint="eastAsia" w:ascii="宋体" w:hAnsi="宋体" w:eastAsia="宋体" w:cs="宋体"/>
          <w:b w:val="0"/>
          <w:color w:val="auto"/>
          <w:kern w:val="2"/>
          <w:sz w:val="28"/>
          <w:szCs w:val="22"/>
          <w:rtl w:val="0"/>
          <w:lang w:val="en-US" w:eastAsia="zh-CN" w:bidi="ar-SA"/>
        </w:rPr>
      </w:pPr>
      <w:r>
        <w:rPr>
          <w:rFonts w:hint="eastAsia" w:ascii="宋体" w:hAnsi="宋体" w:eastAsia="宋体" w:cs="宋体"/>
          <w:b w:val="0"/>
          <w:color w:val="auto"/>
          <w:kern w:val="2"/>
          <w:sz w:val="28"/>
          <w:szCs w:val="22"/>
          <w:rtl w:val="0"/>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pPr>
        <w:pStyle w:val="66"/>
        <w:spacing w:line="500" w:lineRule="atLeast"/>
        <w:ind w:firstLine="560" w:firstLineChars="200"/>
        <w:rPr>
          <w:rFonts w:hint="eastAsia" w:ascii="宋体" w:hAnsi="宋体" w:eastAsia="宋体" w:cs="宋体"/>
          <w:b w:val="0"/>
          <w:color w:val="auto"/>
          <w:kern w:val="2"/>
          <w:sz w:val="28"/>
          <w:szCs w:val="22"/>
          <w:rtl w:val="0"/>
          <w:lang w:val="en-US" w:eastAsia="zh-CN" w:bidi="ar-SA"/>
        </w:rPr>
      </w:pPr>
      <w:r>
        <w:rPr>
          <w:rFonts w:hint="eastAsia" w:ascii="宋体" w:hAnsi="宋体" w:eastAsia="宋体" w:cs="宋体"/>
          <w:b w:val="0"/>
          <w:color w:val="auto"/>
          <w:kern w:val="2"/>
          <w:sz w:val="28"/>
          <w:szCs w:val="22"/>
          <w:rtl w:val="0"/>
          <w:lang w:val="en-US" w:eastAsia="zh-CN" w:bidi="ar-SA"/>
        </w:rPr>
        <w:t xml:space="preserve">项目编号：    </w:t>
      </w:r>
    </w:p>
    <w:p>
      <w:pPr>
        <w:pStyle w:val="66"/>
        <w:spacing w:line="500" w:lineRule="atLeast"/>
        <w:ind w:firstLine="560" w:firstLineChars="200"/>
        <w:rPr>
          <w:rFonts w:hint="eastAsia" w:ascii="宋体" w:hAnsi="宋体" w:eastAsia="宋体" w:cs="宋体"/>
          <w:b w:val="0"/>
          <w:color w:val="auto"/>
          <w:kern w:val="2"/>
          <w:sz w:val="28"/>
          <w:szCs w:val="22"/>
          <w:rtl w:val="0"/>
          <w:lang w:val="en-US" w:eastAsia="zh-CN" w:bidi="ar-SA"/>
        </w:rPr>
      </w:pPr>
      <w:r>
        <w:rPr>
          <w:rFonts w:hint="eastAsia" w:ascii="宋体" w:hAnsi="宋体" w:eastAsia="宋体" w:cs="宋体"/>
          <w:b w:val="0"/>
          <w:color w:val="auto"/>
          <w:kern w:val="2"/>
          <w:sz w:val="28"/>
          <w:szCs w:val="22"/>
          <w:rtl w:val="0"/>
          <w:lang w:val="en-US" w:eastAsia="zh-CN" w:bidi="ar-SA"/>
        </w:rPr>
        <w:t>供应商单位名称：</w:t>
      </w:r>
    </w:p>
    <w:p>
      <w:pPr>
        <w:pStyle w:val="66"/>
        <w:spacing w:line="500" w:lineRule="atLeast"/>
        <w:ind w:firstLine="560" w:firstLineChars="200"/>
        <w:rPr>
          <w:rFonts w:hint="eastAsia" w:ascii="宋体" w:hAnsi="宋体" w:eastAsia="宋体" w:cs="宋体"/>
          <w:b w:val="0"/>
          <w:color w:val="auto"/>
          <w:kern w:val="2"/>
          <w:sz w:val="28"/>
          <w:szCs w:val="22"/>
          <w:rtl w:val="0"/>
          <w:lang w:val="en-US" w:eastAsia="zh-CN" w:bidi="ar-SA"/>
        </w:rPr>
      </w:pPr>
      <w:r>
        <w:rPr>
          <w:rFonts w:hint="eastAsia" w:ascii="宋体" w:hAnsi="宋体" w:eastAsia="宋体" w:cs="宋体"/>
          <w:b w:val="0"/>
          <w:color w:val="auto"/>
          <w:kern w:val="2"/>
          <w:sz w:val="28"/>
          <w:szCs w:val="22"/>
          <w:rtl w:val="0"/>
          <w:lang w:val="en-US" w:eastAsia="zh-CN" w:bidi="ar-SA"/>
        </w:rPr>
        <w:t>供应商法定代表人（负责人）签字（或盖章）：</w:t>
      </w:r>
    </w:p>
    <w:p>
      <w:pPr>
        <w:pStyle w:val="66"/>
        <w:spacing w:line="500" w:lineRule="atLeast"/>
        <w:rPr>
          <w:rFonts w:hint="eastAsia" w:ascii="宋体" w:hAnsi="宋体" w:eastAsia="宋体" w:cs="宋体"/>
          <w:b w:val="0"/>
          <w:color w:val="auto"/>
          <w:kern w:val="2"/>
          <w:sz w:val="28"/>
          <w:szCs w:val="22"/>
          <w:rtl w:val="0"/>
          <w:lang w:val="en-US" w:eastAsia="zh-CN" w:bidi="ar-SA"/>
        </w:rPr>
      </w:pPr>
      <w:r>
        <w:rPr>
          <w:rFonts w:hint="eastAsia" w:ascii="宋体" w:hAnsi="宋体" w:eastAsia="宋体" w:cs="宋体"/>
          <w:b w:val="0"/>
          <w:color w:val="auto"/>
          <w:kern w:val="2"/>
          <w:sz w:val="28"/>
          <w:szCs w:val="22"/>
          <w:rtl w:val="0"/>
          <w:lang w:val="en-US" w:eastAsia="zh-CN" w:bidi="ar-SA"/>
        </w:rPr>
        <w:t xml:space="preserve">                                  </w:t>
      </w:r>
    </w:p>
    <w:p>
      <w:pPr>
        <w:pStyle w:val="66"/>
        <w:spacing w:line="500" w:lineRule="atLeast"/>
        <w:rPr>
          <w:rFonts w:hint="eastAsia" w:ascii="宋体" w:hAnsi="宋体" w:eastAsia="宋体" w:cs="宋体"/>
          <w:b w:val="0"/>
          <w:color w:val="auto"/>
          <w:kern w:val="2"/>
          <w:sz w:val="28"/>
          <w:szCs w:val="22"/>
          <w:rtl w:val="0"/>
          <w:lang w:val="en-US" w:eastAsia="zh-CN" w:bidi="ar-SA"/>
        </w:rPr>
      </w:pPr>
    </w:p>
    <w:p>
      <w:pPr>
        <w:pStyle w:val="66"/>
        <w:spacing w:line="500" w:lineRule="atLeast"/>
        <w:ind w:firstLine="560" w:firstLineChars="200"/>
        <w:jc w:val="center"/>
        <w:rPr>
          <w:rFonts w:hint="eastAsia" w:ascii="宋体" w:hAnsi="宋体" w:eastAsia="宋体" w:cs="宋体"/>
          <w:b w:val="0"/>
          <w:color w:val="auto"/>
          <w:kern w:val="2"/>
          <w:sz w:val="28"/>
          <w:szCs w:val="22"/>
          <w:rtl w:val="0"/>
          <w:lang w:val="en-US" w:eastAsia="zh-CN" w:bidi="ar-SA"/>
        </w:rPr>
      </w:pPr>
      <w:r>
        <w:rPr>
          <w:rFonts w:hint="eastAsia" w:ascii="宋体" w:hAnsi="宋体" w:eastAsia="宋体" w:cs="宋体"/>
          <w:b w:val="0"/>
          <w:color w:val="auto"/>
          <w:kern w:val="2"/>
          <w:sz w:val="28"/>
          <w:szCs w:val="22"/>
          <w:rtl w:val="0"/>
          <w:lang w:val="en-US" w:eastAsia="zh-CN" w:bidi="ar-SA"/>
        </w:rPr>
        <w:t xml:space="preserve">                                            盖  章</w:t>
      </w:r>
    </w:p>
    <w:p>
      <w:pPr>
        <w:pStyle w:val="66"/>
        <w:spacing w:line="500" w:lineRule="atLeast"/>
        <w:ind w:firstLine="560" w:firstLineChars="200"/>
        <w:jc w:val="right"/>
        <w:rPr>
          <w:rFonts w:hint="eastAsia" w:ascii="宋体" w:hAnsi="宋体" w:eastAsia="宋体" w:cs="宋体"/>
          <w:b w:val="0"/>
          <w:color w:val="auto"/>
          <w:kern w:val="2"/>
          <w:sz w:val="28"/>
          <w:szCs w:val="22"/>
          <w:rtl w:val="0"/>
          <w:lang w:val="en-US" w:eastAsia="zh-CN" w:bidi="ar-SA"/>
        </w:rPr>
      </w:pPr>
      <w:r>
        <w:rPr>
          <w:rFonts w:hint="eastAsia" w:ascii="宋体" w:hAnsi="宋体" w:eastAsia="宋体" w:cs="宋体"/>
          <w:b w:val="0"/>
          <w:color w:val="auto"/>
          <w:kern w:val="2"/>
          <w:sz w:val="28"/>
          <w:szCs w:val="22"/>
          <w:rtl w:val="0"/>
          <w:lang w:val="en-US" w:eastAsia="zh-CN" w:bidi="ar-SA"/>
        </w:rPr>
        <w:t xml:space="preserve"> 年   月   日</w:t>
      </w:r>
    </w:p>
    <w:p>
      <w:pPr>
        <w:pStyle w:val="67"/>
        <w:numPr>
          <w:ilvl w:val="0"/>
          <w:numId w:val="9"/>
        </w:numPr>
        <w:spacing w:line="500" w:lineRule="atLeast"/>
        <w:ind w:left="0" w:leftChars="0" w:firstLine="0" w:firstLineChars="0"/>
        <w:outlineLvl w:val="2"/>
        <w:rPr>
          <w:rFonts w:hint="eastAsia" w:ascii="宋体" w:hAnsi="宋体" w:eastAsia="宋体" w:cs="宋体"/>
          <w:color w:val="auto"/>
        </w:rPr>
      </w:pPr>
      <w:r>
        <w:rPr>
          <w:rFonts w:hint="eastAsia" w:ascii="宋体" w:hAnsi="宋体" w:eastAsia="宋体" w:cs="宋体"/>
          <w:b w:val="0"/>
          <w:color w:val="auto"/>
          <w:kern w:val="2"/>
          <w:sz w:val="28"/>
          <w:szCs w:val="22"/>
          <w:rtl w:val="0"/>
          <w:lang w:val="en-US" w:eastAsia="zh-CN" w:bidi="ar-SA"/>
        </w:rPr>
        <w:br w:type="page"/>
      </w:r>
      <w:r>
        <w:rPr>
          <w:rFonts w:hint="eastAsia" w:ascii="宋体" w:hAnsi="宋体" w:eastAsia="宋体" w:cs="宋体"/>
          <w:color w:val="auto"/>
        </w:rPr>
        <w:t>竞争性磋商函</w:t>
      </w:r>
    </w:p>
    <w:p>
      <w:pPr>
        <w:pStyle w:val="67"/>
        <w:numPr>
          <w:ilvl w:val="0"/>
          <w:numId w:val="0"/>
        </w:numPr>
        <w:spacing w:line="500" w:lineRule="atLeast"/>
        <w:ind w:leftChars="0"/>
        <w:outlineLvl w:val="2"/>
        <w:rPr>
          <w:rFonts w:hint="eastAsia" w:ascii="宋体" w:hAnsi="宋体" w:eastAsia="宋体" w:cs="宋体"/>
          <w:color w:val="auto"/>
          <w:lang w:eastAsia="zh-CN"/>
        </w:rPr>
      </w:pPr>
    </w:p>
    <w:p>
      <w:pPr>
        <w:pStyle w:val="68"/>
        <w:keepNext w:val="0"/>
        <w:keepLines w:val="0"/>
        <w:pageBreakBefore w:val="0"/>
        <w:widowControl w:val="0"/>
        <w:kinsoku/>
        <w:wordWrap/>
        <w:overflowPunct/>
        <w:topLinePunct w:val="0"/>
        <w:bidi w:val="0"/>
        <w:adjustRightInd w:val="0"/>
        <w:snapToGrid w:val="0"/>
        <w:spacing w:line="440" w:lineRule="atLeas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u w:val="single"/>
        </w:rPr>
        <w:t>（代理机构名称）</w:t>
      </w:r>
      <w:r>
        <w:rPr>
          <w:rFonts w:hint="eastAsia" w:ascii="宋体" w:hAnsi="宋体" w:eastAsia="宋体" w:cs="宋体"/>
          <w:color w:val="auto"/>
          <w:sz w:val="28"/>
          <w:szCs w:val="28"/>
        </w:rPr>
        <w:t>：</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依据贵方</w:t>
      </w:r>
      <w:r>
        <w:rPr>
          <w:rFonts w:hint="eastAsia" w:ascii="宋体" w:hAnsi="宋体" w:eastAsia="宋体" w:cs="宋体"/>
          <w:color w:val="auto"/>
          <w:sz w:val="28"/>
          <w:szCs w:val="28"/>
          <w:u w:val="single"/>
        </w:rPr>
        <w:t xml:space="preserve"> (采购项目名称/采购项目编号) </w:t>
      </w:r>
      <w:r>
        <w:rPr>
          <w:rFonts w:hint="eastAsia" w:ascii="宋体" w:hAnsi="宋体" w:eastAsia="宋体" w:cs="宋体"/>
          <w:color w:val="auto"/>
          <w:kern w:val="0"/>
          <w:sz w:val="28"/>
          <w:szCs w:val="28"/>
        </w:rPr>
        <w:t>项目招标采购货物、服务的磋商公告，我方代表</w:t>
      </w:r>
      <w:r>
        <w:rPr>
          <w:rFonts w:hint="eastAsia" w:ascii="宋体" w:hAnsi="宋体" w:eastAsia="宋体" w:cs="宋体"/>
          <w:color w:val="auto"/>
          <w:sz w:val="28"/>
          <w:szCs w:val="28"/>
          <w:u w:val="single"/>
        </w:rPr>
        <w:t>（姓名、职务）</w:t>
      </w:r>
      <w:r>
        <w:rPr>
          <w:rFonts w:hint="eastAsia" w:ascii="宋体" w:hAnsi="宋体" w:eastAsia="宋体" w:cs="宋体"/>
          <w:color w:val="auto"/>
          <w:kern w:val="0"/>
          <w:sz w:val="28"/>
          <w:szCs w:val="28"/>
        </w:rPr>
        <w:t>经正式授权并代表供应商</w:t>
      </w:r>
      <w:r>
        <w:rPr>
          <w:rFonts w:hint="eastAsia" w:ascii="宋体" w:hAnsi="宋体" w:eastAsia="宋体" w:cs="宋体"/>
          <w:color w:val="auto"/>
          <w:sz w:val="28"/>
          <w:szCs w:val="28"/>
          <w:u w:val="single"/>
        </w:rPr>
        <w:t>（供应商名称、地址）</w:t>
      </w:r>
      <w:r>
        <w:rPr>
          <w:rFonts w:hint="eastAsia" w:ascii="宋体" w:hAnsi="宋体" w:eastAsia="宋体" w:cs="宋体"/>
          <w:color w:val="auto"/>
          <w:kern w:val="0"/>
          <w:sz w:val="28"/>
          <w:szCs w:val="28"/>
        </w:rPr>
        <w:t>提交响应文件。</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1．磋商报价表；</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2．磋商报价明细表；</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3．所投货物、服务清单；</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4．按磋商文件供应商须知和技术规格要求提供的有关文件；</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5．资格证明文件；</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6．按磋商文件的规定递交的磋商保证金。</w:t>
      </w:r>
    </w:p>
    <w:p>
      <w:pPr>
        <w:pStyle w:val="68"/>
        <w:keepNext w:val="0"/>
        <w:keepLines w:val="0"/>
        <w:pageBreakBefore w:val="0"/>
        <w:widowControl w:val="0"/>
        <w:kinsoku/>
        <w:wordWrap/>
        <w:overflowPunct/>
        <w:topLinePunct w:val="0"/>
        <w:autoSpaceDE w:val="0"/>
        <w:autoSpaceDN w:val="0"/>
        <w:bidi w:val="0"/>
        <w:adjustRightInd w:val="0"/>
        <w:spacing w:line="440" w:lineRule="atLeast"/>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在此，我方宣布同意如下：</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1．所附《磋商报价表》中规定的应提交和交付的</w:t>
      </w:r>
      <w:r>
        <w:rPr>
          <w:rFonts w:hint="eastAsia" w:ascii="宋体" w:hAnsi="宋体" w:eastAsia="宋体" w:cs="宋体"/>
          <w:color w:val="auto"/>
          <w:kern w:val="0"/>
          <w:sz w:val="28"/>
          <w:szCs w:val="28"/>
          <w:u w:val="single"/>
        </w:rPr>
        <w:t xml:space="preserve">  （项目编号） </w:t>
      </w:r>
      <w:r>
        <w:rPr>
          <w:rFonts w:hint="eastAsia" w:ascii="宋体" w:hAnsi="宋体" w:eastAsia="宋体" w:cs="宋体"/>
          <w:color w:val="auto"/>
          <w:kern w:val="0"/>
          <w:sz w:val="28"/>
          <w:szCs w:val="28"/>
        </w:rPr>
        <w:t>货物投标总价为</w:t>
      </w:r>
      <w:r>
        <w:rPr>
          <w:rFonts w:hint="eastAsia" w:ascii="宋体" w:hAnsi="宋体" w:eastAsia="宋体" w:cs="宋体"/>
          <w:color w:val="auto"/>
          <w:kern w:val="0"/>
          <w:sz w:val="28"/>
          <w:szCs w:val="28"/>
          <w:u w:val="single"/>
        </w:rPr>
        <w:t>（注明币种，并用文字和数字表示的投标总价）</w:t>
      </w:r>
      <w:r>
        <w:rPr>
          <w:rFonts w:hint="eastAsia" w:ascii="宋体" w:hAnsi="宋体" w:eastAsia="宋体" w:cs="宋体"/>
          <w:color w:val="auto"/>
          <w:kern w:val="0"/>
          <w:sz w:val="28"/>
          <w:szCs w:val="28"/>
        </w:rPr>
        <w:t>。</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2．将按磋商文件的约定履行合同责任和义务。</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3．已详细审查全部磋商文件，包括</w:t>
      </w:r>
      <w:r>
        <w:rPr>
          <w:rFonts w:hint="eastAsia" w:ascii="宋体" w:hAnsi="宋体" w:eastAsia="宋体" w:cs="宋体"/>
          <w:color w:val="auto"/>
          <w:kern w:val="0"/>
          <w:sz w:val="28"/>
          <w:szCs w:val="28"/>
          <w:u w:val="single"/>
        </w:rPr>
        <w:t>（修正或补充文件）</w:t>
      </w:r>
      <w:r>
        <w:rPr>
          <w:rFonts w:hint="eastAsia" w:ascii="宋体" w:hAnsi="宋体" w:eastAsia="宋体" w:cs="宋体"/>
          <w:color w:val="auto"/>
          <w:kern w:val="0"/>
          <w:sz w:val="28"/>
          <w:szCs w:val="28"/>
        </w:rPr>
        <w:t>（如有），对此无异议。</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4．本投标有效期为自开标日起，共</w:t>
      </w:r>
      <w:r>
        <w:rPr>
          <w:rFonts w:hint="eastAsia" w:ascii="宋体" w:hAnsi="宋体" w:cs="宋体"/>
          <w:b/>
          <w:bCs/>
          <w:color w:val="auto"/>
          <w:kern w:val="0"/>
          <w:sz w:val="28"/>
          <w:szCs w:val="28"/>
          <w:u w:val="single"/>
          <w:lang w:val="en-US" w:eastAsia="zh-CN"/>
        </w:rPr>
        <w:t>90</w:t>
      </w:r>
      <w:r>
        <w:rPr>
          <w:rFonts w:hint="eastAsia" w:ascii="宋体" w:hAnsi="宋体" w:eastAsia="宋体" w:cs="宋体"/>
          <w:color w:val="auto"/>
          <w:kern w:val="0"/>
          <w:sz w:val="28"/>
          <w:szCs w:val="28"/>
        </w:rPr>
        <w:t>个日历</w:t>
      </w:r>
      <w:r>
        <w:rPr>
          <w:rFonts w:hint="eastAsia" w:ascii="宋体" w:hAnsi="宋体" w:cs="宋体"/>
          <w:color w:val="auto"/>
          <w:kern w:val="0"/>
          <w:sz w:val="28"/>
          <w:szCs w:val="28"/>
          <w:lang w:val="en-US" w:eastAsia="zh-CN"/>
        </w:rPr>
        <w:t>天</w:t>
      </w:r>
      <w:r>
        <w:rPr>
          <w:rFonts w:hint="eastAsia" w:ascii="宋体" w:hAnsi="宋体" w:eastAsia="宋体" w:cs="宋体"/>
          <w:color w:val="auto"/>
          <w:kern w:val="0"/>
          <w:sz w:val="28"/>
          <w:szCs w:val="28"/>
        </w:rPr>
        <w:t>。</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5．接受磋商文件所列须知中16（条）关于没收投标保证金的约定。</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6．同意提供按照贵方可能要求的与其投标有关的一切数据或资料。</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7.与本投标有关的一切正式往来信函请寄：。</w:t>
      </w:r>
    </w:p>
    <w:p>
      <w:pPr>
        <w:pStyle w:val="68"/>
        <w:keepNext w:val="0"/>
        <w:keepLines w:val="0"/>
        <w:pageBreakBefore w:val="0"/>
        <w:widowControl w:val="0"/>
        <w:kinsoku/>
        <w:wordWrap/>
        <w:overflowPunct/>
        <w:topLinePunct w:val="0"/>
        <w:bidi w:val="0"/>
        <w:adjustRightInd w:val="0"/>
        <w:snapToGrid w:val="0"/>
        <w:spacing w:line="440" w:lineRule="atLeast"/>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8.其他：</w:t>
      </w:r>
    </w:p>
    <w:p>
      <w:pPr>
        <w:pStyle w:val="68"/>
        <w:keepNext w:val="0"/>
        <w:keepLines w:val="0"/>
        <w:pageBreakBefore w:val="0"/>
        <w:widowControl w:val="0"/>
        <w:kinsoku/>
        <w:wordWrap/>
        <w:overflowPunct/>
        <w:topLinePunct w:val="0"/>
        <w:bidi w:val="0"/>
        <w:adjustRightInd w:val="0"/>
        <w:snapToGrid w:val="0"/>
        <w:spacing w:line="440" w:lineRule="atLeast"/>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供应商名称：</w:t>
      </w:r>
      <w:r>
        <w:rPr>
          <w:rFonts w:hint="eastAsia" w:ascii="宋体" w:hAnsi="宋体" w:eastAsia="宋体" w:cs="宋体"/>
          <w:color w:val="auto"/>
          <w:sz w:val="28"/>
          <w:szCs w:val="28"/>
          <w:u w:val="single"/>
        </w:rPr>
        <w:t xml:space="preserve">       （盖章）       </w:t>
      </w:r>
    </w:p>
    <w:p>
      <w:pPr>
        <w:pStyle w:val="68"/>
        <w:keepNext w:val="0"/>
        <w:keepLines w:val="0"/>
        <w:pageBreakBefore w:val="0"/>
        <w:widowControl w:val="0"/>
        <w:kinsoku/>
        <w:wordWrap/>
        <w:overflowPunct/>
        <w:topLinePunct w:val="0"/>
        <w:bidi w:val="0"/>
        <w:adjustRightInd w:val="0"/>
        <w:snapToGrid w:val="0"/>
        <w:spacing w:line="440" w:lineRule="atLeast"/>
        <w:ind w:firstLine="562" w:firstLineChars="200"/>
        <w:jc w:val="lef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法定代表人（负责人）：</w:t>
      </w:r>
      <w:r>
        <w:rPr>
          <w:rFonts w:hint="eastAsia" w:ascii="宋体" w:hAnsi="宋体" w:eastAsia="宋体" w:cs="宋体"/>
          <w:color w:val="auto"/>
          <w:sz w:val="28"/>
          <w:szCs w:val="28"/>
          <w:u w:val="single"/>
        </w:rPr>
        <w:t xml:space="preserve">       （签字或盖章）   </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地    址：</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电    话：</w:t>
      </w:r>
    </w:p>
    <w:p>
      <w:pPr>
        <w:pStyle w:val="68"/>
        <w:keepNext w:val="0"/>
        <w:keepLines w:val="0"/>
        <w:pageBreakBefore w:val="0"/>
        <w:widowControl w:val="0"/>
        <w:kinsoku/>
        <w:wordWrap/>
        <w:overflowPunct/>
        <w:topLinePunct w:val="0"/>
        <w:autoSpaceDE w:val="0"/>
        <w:autoSpaceDN w:val="0"/>
        <w:bidi w:val="0"/>
        <w:adjustRightInd w:val="0"/>
        <w:spacing w:line="440" w:lineRule="atLeast"/>
        <w:ind w:firstLine="562"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电子函件：</w:t>
      </w:r>
    </w:p>
    <w:p>
      <w:pPr>
        <w:pStyle w:val="68"/>
        <w:keepNext w:val="0"/>
        <w:keepLines w:val="0"/>
        <w:pageBreakBefore w:val="0"/>
        <w:widowControl w:val="0"/>
        <w:kinsoku/>
        <w:wordWrap/>
        <w:overflowPunct/>
        <w:topLinePunct w:val="0"/>
        <w:bidi w:val="0"/>
        <w:adjustRightInd w:val="0"/>
        <w:snapToGrid w:val="0"/>
        <w:spacing w:line="440" w:lineRule="atLeast"/>
        <w:ind w:firstLine="562" w:firstLineChars="200"/>
        <w:jc w:val="lef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日    期：</w:t>
      </w:r>
    </w:p>
    <w:p>
      <w:pPr>
        <w:pStyle w:val="71"/>
        <w:spacing w:line="500" w:lineRule="atLeast"/>
        <w:outlineLvl w:val="2"/>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七、开标一览表</w:t>
      </w:r>
    </w:p>
    <w:p>
      <w:pPr>
        <w:pStyle w:val="72"/>
        <w:spacing w:line="500" w:lineRule="atLeast"/>
        <w:rPr>
          <w:rFonts w:hint="eastAsia" w:ascii="宋体" w:hAnsi="宋体" w:eastAsia="宋体" w:cs="宋体"/>
          <w:b/>
          <w:color w:val="auto"/>
          <w:sz w:val="32"/>
          <w:szCs w:val="32"/>
        </w:rPr>
      </w:pPr>
    </w:p>
    <w:p>
      <w:pPr>
        <w:pStyle w:val="72"/>
        <w:spacing w:line="500" w:lineRule="atLeast"/>
        <w:rPr>
          <w:rFonts w:hint="eastAsia" w:ascii="宋体" w:hAnsi="宋体" w:eastAsia="宋体" w:cs="宋体"/>
          <w:color w:val="auto"/>
          <w:sz w:val="32"/>
          <w:szCs w:val="20"/>
        </w:rPr>
      </w:pPr>
      <w:r>
        <w:rPr>
          <w:rFonts w:hint="eastAsia" w:ascii="宋体" w:hAnsi="宋体" w:eastAsia="宋体" w:cs="宋体"/>
          <w:color w:val="auto"/>
          <w:sz w:val="32"/>
          <w:szCs w:val="20"/>
        </w:rPr>
        <w:t>项目编号：</w:t>
      </w:r>
      <w:r>
        <w:rPr>
          <w:rFonts w:hint="eastAsia" w:ascii="宋体" w:hAnsi="宋体" w:eastAsia="宋体" w:cs="宋体"/>
          <w:color w:val="auto"/>
          <w:sz w:val="32"/>
          <w:szCs w:val="20"/>
          <w:u w:val="single"/>
        </w:rPr>
        <w:t xml:space="preserve">                     </w:t>
      </w: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2410" w:type="dxa"/>
            <w:tcBorders>
              <w:bottom w:val="single" w:color="auto" w:sz="4" w:space="0"/>
            </w:tcBorders>
            <w:noWrap w:val="0"/>
            <w:vAlign w:val="center"/>
          </w:tcPr>
          <w:p>
            <w:pPr>
              <w:pStyle w:val="72"/>
              <w:tabs>
                <w:tab w:val="left" w:pos="1337"/>
              </w:tabs>
              <w:spacing w:line="500" w:lineRule="atLeast"/>
              <w:jc w:val="center"/>
              <w:rPr>
                <w:rFonts w:hint="eastAsia" w:ascii="宋体" w:hAnsi="宋体" w:eastAsia="宋体" w:cs="宋体"/>
                <w:color w:val="auto"/>
                <w:sz w:val="24"/>
              </w:rPr>
            </w:pPr>
            <w:r>
              <w:rPr>
                <w:rFonts w:hint="eastAsia" w:ascii="宋体" w:hAnsi="宋体" w:eastAsia="宋体" w:cs="宋体"/>
                <w:bCs/>
                <w:color w:val="auto"/>
                <w:sz w:val="28"/>
              </w:rPr>
              <w:t>项目名称</w:t>
            </w:r>
          </w:p>
        </w:tc>
        <w:tc>
          <w:tcPr>
            <w:tcW w:w="6770" w:type="dxa"/>
            <w:tcBorders>
              <w:bottom w:val="single" w:color="auto" w:sz="4" w:space="0"/>
            </w:tcBorders>
            <w:noWrap w:val="0"/>
            <w:vAlign w:val="center"/>
          </w:tcPr>
          <w:p>
            <w:pPr>
              <w:pStyle w:val="72"/>
              <w:tabs>
                <w:tab w:val="left" w:pos="1337"/>
              </w:tabs>
              <w:spacing w:line="500" w:lineRule="atLeas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noWrap w:val="0"/>
            <w:vAlign w:val="center"/>
          </w:tcPr>
          <w:p>
            <w:pPr>
              <w:pStyle w:val="72"/>
              <w:tabs>
                <w:tab w:val="left" w:pos="1337"/>
              </w:tabs>
              <w:spacing w:line="500" w:lineRule="atLeast"/>
              <w:jc w:val="center"/>
              <w:rPr>
                <w:rFonts w:hint="eastAsia" w:ascii="宋体" w:hAnsi="宋体" w:eastAsia="宋体" w:cs="宋体"/>
                <w:bCs/>
                <w:color w:val="auto"/>
                <w:sz w:val="28"/>
              </w:rPr>
            </w:pPr>
            <w:r>
              <w:rPr>
                <w:rFonts w:hint="eastAsia" w:ascii="宋体" w:hAnsi="宋体" w:eastAsia="宋体" w:cs="宋体"/>
                <w:bCs/>
                <w:color w:val="auto"/>
                <w:sz w:val="28"/>
              </w:rPr>
              <w:t>投标报价</w:t>
            </w:r>
          </w:p>
        </w:tc>
        <w:tc>
          <w:tcPr>
            <w:tcW w:w="6770" w:type="dxa"/>
            <w:noWrap w:val="0"/>
            <w:vAlign w:val="center"/>
          </w:tcPr>
          <w:p>
            <w:pPr>
              <w:pStyle w:val="72"/>
              <w:tabs>
                <w:tab w:val="left" w:pos="1337"/>
              </w:tabs>
              <w:spacing w:line="500" w:lineRule="atLeast"/>
              <w:jc w:val="both"/>
              <w:rPr>
                <w:rFonts w:hint="eastAsia" w:ascii="宋体" w:hAnsi="宋体" w:eastAsia="宋体" w:cs="宋体"/>
                <w:bCs/>
                <w:color w:val="auto"/>
                <w:sz w:val="28"/>
              </w:rPr>
            </w:pPr>
            <w:r>
              <w:rPr>
                <w:rFonts w:hint="eastAsia" w:ascii="宋体" w:hAnsi="宋体" w:eastAsia="宋体" w:cs="宋体"/>
                <w:bCs/>
                <w:color w:val="auto"/>
                <w:sz w:val="28"/>
              </w:rPr>
              <w:t xml:space="preserve">小写：                               </w:t>
            </w:r>
          </w:p>
          <w:p>
            <w:pPr>
              <w:pStyle w:val="72"/>
              <w:tabs>
                <w:tab w:val="left" w:pos="1337"/>
              </w:tabs>
              <w:spacing w:line="500" w:lineRule="atLeast"/>
              <w:jc w:val="both"/>
              <w:rPr>
                <w:rFonts w:hint="eastAsia" w:ascii="宋体" w:hAnsi="宋体" w:eastAsia="宋体" w:cs="宋体"/>
                <w:bCs/>
                <w:color w:val="auto"/>
                <w:sz w:val="28"/>
              </w:rPr>
            </w:pPr>
            <w:r>
              <w:rPr>
                <w:rFonts w:hint="eastAsia" w:ascii="宋体" w:hAnsi="宋体" w:eastAsia="宋体" w:cs="宋体"/>
                <w:bCs/>
                <w:color w:val="auto"/>
                <w:sz w:val="28"/>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2410" w:type="dxa"/>
            <w:noWrap w:val="0"/>
            <w:vAlign w:val="center"/>
          </w:tcPr>
          <w:p>
            <w:pPr>
              <w:pStyle w:val="72"/>
              <w:tabs>
                <w:tab w:val="left" w:pos="1337"/>
              </w:tabs>
              <w:spacing w:line="500" w:lineRule="atLeast"/>
              <w:jc w:val="center"/>
              <w:rPr>
                <w:rFonts w:hint="eastAsia" w:ascii="宋体" w:hAnsi="宋体" w:eastAsia="宋体" w:cs="宋体"/>
                <w:bCs/>
                <w:color w:val="auto"/>
                <w:sz w:val="28"/>
                <w:lang w:val="en-US" w:eastAsia="zh-CN"/>
              </w:rPr>
            </w:pPr>
            <w:r>
              <w:rPr>
                <w:rFonts w:hint="eastAsia" w:ascii="宋体" w:hAnsi="宋体" w:eastAsia="宋体" w:cs="宋体"/>
                <w:bCs/>
                <w:color w:val="auto"/>
                <w:sz w:val="28"/>
                <w:lang w:val="en-US" w:eastAsia="zh-CN"/>
              </w:rPr>
              <w:t>项目负责人</w:t>
            </w:r>
          </w:p>
        </w:tc>
        <w:tc>
          <w:tcPr>
            <w:tcW w:w="6770" w:type="dxa"/>
            <w:noWrap w:val="0"/>
            <w:vAlign w:val="top"/>
          </w:tcPr>
          <w:p>
            <w:pPr>
              <w:pStyle w:val="72"/>
              <w:tabs>
                <w:tab w:val="left" w:pos="1337"/>
              </w:tabs>
              <w:spacing w:line="500" w:lineRule="atLeast"/>
              <w:jc w:val="center"/>
              <w:rPr>
                <w:rFonts w:hint="eastAsia" w:ascii="宋体" w:hAnsi="宋体" w:eastAsia="宋体" w:cs="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410" w:type="dxa"/>
            <w:noWrap w:val="0"/>
            <w:vAlign w:val="center"/>
          </w:tcPr>
          <w:p>
            <w:pPr>
              <w:pStyle w:val="72"/>
              <w:tabs>
                <w:tab w:val="left" w:pos="1337"/>
              </w:tabs>
              <w:spacing w:line="500" w:lineRule="atLeast"/>
              <w:jc w:val="center"/>
              <w:rPr>
                <w:rFonts w:hint="eastAsia" w:ascii="宋体" w:hAnsi="宋体" w:eastAsia="宋体" w:cs="宋体"/>
                <w:bCs/>
                <w:color w:val="auto"/>
                <w:sz w:val="28"/>
                <w:lang w:val="en-US" w:eastAsia="zh-CN"/>
              </w:rPr>
            </w:pPr>
            <w:r>
              <w:rPr>
                <w:rFonts w:hint="eastAsia" w:ascii="宋体" w:hAnsi="宋体" w:eastAsia="宋体" w:cs="宋体"/>
                <w:bCs/>
                <w:color w:val="auto"/>
                <w:sz w:val="28"/>
                <w:lang w:val="en-US" w:eastAsia="zh-CN"/>
              </w:rPr>
              <w:t>服务期限</w:t>
            </w:r>
          </w:p>
        </w:tc>
        <w:tc>
          <w:tcPr>
            <w:tcW w:w="6770" w:type="dxa"/>
            <w:noWrap w:val="0"/>
            <w:vAlign w:val="top"/>
          </w:tcPr>
          <w:p>
            <w:pPr>
              <w:pStyle w:val="72"/>
              <w:tabs>
                <w:tab w:val="left" w:pos="1337"/>
              </w:tabs>
              <w:spacing w:line="500" w:lineRule="atLeast"/>
              <w:jc w:val="center"/>
              <w:rPr>
                <w:rFonts w:hint="eastAsia" w:ascii="宋体" w:hAnsi="宋体" w:eastAsia="宋体" w:cs="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pPr>
              <w:pStyle w:val="72"/>
              <w:tabs>
                <w:tab w:val="left" w:pos="1337"/>
              </w:tabs>
              <w:spacing w:line="500" w:lineRule="atLeast"/>
              <w:jc w:val="left"/>
              <w:rPr>
                <w:rFonts w:hint="eastAsia" w:ascii="宋体" w:hAnsi="宋体" w:eastAsia="宋体" w:cs="宋体"/>
                <w:bCs/>
                <w:color w:val="auto"/>
                <w:sz w:val="28"/>
              </w:rPr>
            </w:pPr>
            <w:r>
              <w:rPr>
                <w:rFonts w:hint="eastAsia" w:ascii="宋体" w:hAnsi="宋体" w:eastAsia="宋体" w:cs="宋体"/>
                <w:bCs/>
                <w:color w:val="auto"/>
                <w:sz w:val="28"/>
              </w:rPr>
              <w:t>备注：</w:t>
            </w:r>
          </w:p>
        </w:tc>
      </w:tr>
    </w:tbl>
    <w:p>
      <w:pPr>
        <w:pStyle w:val="72"/>
        <w:spacing w:line="500" w:lineRule="atLeast"/>
        <w:rPr>
          <w:rFonts w:hint="eastAsia" w:ascii="宋体" w:hAnsi="宋体" w:eastAsia="宋体" w:cs="宋体"/>
          <w:color w:val="auto"/>
          <w:sz w:val="28"/>
        </w:rPr>
      </w:pPr>
      <w:r>
        <w:rPr>
          <w:rFonts w:hint="eastAsia" w:ascii="宋体" w:hAnsi="宋体" w:eastAsia="宋体" w:cs="宋体"/>
          <w:color w:val="auto"/>
          <w:sz w:val="28"/>
        </w:rPr>
        <w:t>说明：1、</w:t>
      </w:r>
      <w:r>
        <w:rPr>
          <w:rFonts w:hint="eastAsia" w:ascii="宋体" w:hAnsi="宋体" w:cs="宋体"/>
          <w:color w:val="auto"/>
          <w:sz w:val="28"/>
          <w:lang w:eastAsia="zh-CN"/>
        </w:rPr>
        <w:t>供应商</w:t>
      </w:r>
      <w:r>
        <w:rPr>
          <w:rFonts w:hint="eastAsia" w:ascii="宋体" w:hAnsi="宋体" w:eastAsia="宋体" w:cs="宋体"/>
          <w:color w:val="auto"/>
          <w:sz w:val="28"/>
        </w:rPr>
        <w:t>严格按照规定的格式填写。投标报价为优惠后报价，并作为评审及定标的依据。</w:t>
      </w:r>
    </w:p>
    <w:p>
      <w:pPr>
        <w:pStyle w:val="72"/>
        <w:spacing w:line="500" w:lineRule="atLeast"/>
        <w:rPr>
          <w:rFonts w:hint="eastAsia" w:ascii="宋体" w:hAnsi="宋体" w:eastAsia="宋体" w:cs="宋体"/>
          <w:color w:val="auto"/>
          <w:sz w:val="28"/>
        </w:rPr>
      </w:pPr>
      <w:r>
        <w:rPr>
          <w:rFonts w:hint="eastAsia" w:ascii="宋体" w:hAnsi="宋体" w:eastAsia="宋体" w:cs="宋体"/>
          <w:color w:val="auto"/>
          <w:sz w:val="28"/>
        </w:rPr>
        <w:t>2、任何有选择或有条件的投标报价或表中某一包填写多个报价，均将导致投标被拒绝。</w:t>
      </w:r>
    </w:p>
    <w:p>
      <w:pPr>
        <w:pStyle w:val="72"/>
        <w:spacing w:line="500" w:lineRule="atLeast"/>
        <w:rPr>
          <w:rFonts w:hint="eastAsia" w:ascii="宋体" w:hAnsi="宋体" w:eastAsia="宋体" w:cs="宋体"/>
          <w:color w:val="auto"/>
          <w:sz w:val="28"/>
          <w:lang w:val="en-US" w:eastAsia="zh-CN"/>
        </w:rPr>
      </w:pPr>
      <w:r>
        <w:rPr>
          <w:rFonts w:hint="eastAsia" w:ascii="宋体" w:hAnsi="宋体" w:cs="宋体"/>
          <w:color w:val="auto"/>
          <w:sz w:val="28"/>
          <w:lang w:val="en-US" w:eastAsia="zh-CN"/>
        </w:rPr>
        <w:t>3</w:t>
      </w:r>
      <w:r>
        <w:rPr>
          <w:rFonts w:hint="eastAsia" w:ascii="宋体" w:hAnsi="宋体" w:eastAsia="宋体" w:cs="宋体"/>
          <w:color w:val="auto"/>
          <w:sz w:val="28"/>
          <w:lang w:val="en-US" w:eastAsia="zh-CN"/>
        </w:rPr>
        <w:t>、</w:t>
      </w:r>
      <w:r>
        <w:rPr>
          <w:rFonts w:hint="eastAsia" w:ascii="宋体" w:hAnsi="宋体" w:eastAsia="宋体" w:cs="宋体"/>
          <w:color w:val="auto"/>
          <w:sz w:val="28"/>
        </w:rPr>
        <w:t>若投标报价大小写不一致时以大写为准。</w:t>
      </w:r>
    </w:p>
    <w:p>
      <w:pPr>
        <w:pStyle w:val="72"/>
        <w:spacing w:line="500" w:lineRule="atLeast"/>
        <w:ind w:firstLine="560" w:firstLineChars="200"/>
        <w:rPr>
          <w:rFonts w:hint="eastAsia" w:ascii="宋体" w:hAnsi="宋体" w:eastAsia="宋体" w:cs="宋体"/>
          <w:color w:val="auto"/>
          <w:sz w:val="28"/>
        </w:rPr>
      </w:pPr>
    </w:p>
    <w:p>
      <w:pPr>
        <w:pStyle w:val="72"/>
        <w:spacing w:line="500" w:lineRule="atLeast"/>
        <w:ind w:firstLine="560" w:firstLineChars="200"/>
        <w:rPr>
          <w:rFonts w:hint="eastAsia" w:ascii="宋体" w:hAnsi="宋体" w:eastAsia="宋体" w:cs="宋体"/>
          <w:color w:val="auto"/>
          <w:sz w:val="28"/>
          <w:u w:val="single"/>
        </w:rPr>
      </w:pPr>
    </w:p>
    <w:p>
      <w:pPr>
        <w:pStyle w:val="72"/>
        <w:spacing w:line="500" w:lineRule="atLeast"/>
        <w:ind w:firstLine="560" w:firstLineChars="200"/>
        <w:rPr>
          <w:rFonts w:hint="eastAsia" w:ascii="宋体" w:hAnsi="宋体" w:eastAsia="宋体" w:cs="宋体"/>
          <w:color w:val="auto"/>
          <w:sz w:val="28"/>
          <w:u w:val="single"/>
        </w:rPr>
      </w:pPr>
      <w:r>
        <w:rPr>
          <w:rFonts w:hint="eastAsia" w:ascii="宋体" w:hAnsi="宋体" w:eastAsia="宋体" w:cs="宋体"/>
          <w:color w:val="auto"/>
          <w:sz w:val="28"/>
        </w:rPr>
        <w:t>供应商(盖章)：</w:t>
      </w:r>
    </w:p>
    <w:p>
      <w:pPr>
        <w:pStyle w:val="72"/>
        <w:spacing w:line="500" w:lineRule="atLeast"/>
        <w:ind w:firstLine="560" w:firstLineChars="200"/>
        <w:rPr>
          <w:rFonts w:hint="eastAsia" w:ascii="宋体" w:hAnsi="宋体" w:eastAsia="宋体" w:cs="宋体"/>
          <w:color w:val="auto"/>
          <w:sz w:val="28"/>
        </w:rPr>
      </w:pPr>
    </w:p>
    <w:p>
      <w:pPr>
        <w:pStyle w:val="72"/>
        <w:spacing w:line="500" w:lineRule="atLeast"/>
        <w:ind w:firstLine="560" w:firstLineChars="200"/>
        <w:rPr>
          <w:rFonts w:hint="eastAsia" w:ascii="宋体" w:hAnsi="宋体" w:eastAsia="宋体" w:cs="宋体"/>
          <w:color w:val="auto"/>
          <w:sz w:val="28"/>
        </w:rPr>
      </w:pPr>
      <w:r>
        <w:rPr>
          <w:rFonts w:hint="eastAsia" w:ascii="宋体" w:hAnsi="宋体" w:eastAsia="宋体" w:cs="宋体"/>
          <w:color w:val="auto"/>
          <w:sz w:val="28"/>
        </w:rPr>
        <w:t>日   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pStyle w:val="72"/>
        <w:spacing w:line="500" w:lineRule="atLeast"/>
        <w:rPr>
          <w:rFonts w:hint="eastAsia" w:ascii="宋体" w:hAnsi="宋体" w:eastAsia="宋体" w:cs="宋体"/>
          <w:color w:val="auto"/>
        </w:rPr>
      </w:pPr>
    </w:p>
    <w:p>
      <w:pPr>
        <w:pStyle w:val="78"/>
        <w:spacing w:line="500" w:lineRule="atLeast"/>
        <w:outlineLvl w:val="2"/>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八、竞争性磋商报价明细表</w:t>
      </w:r>
    </w:p>
    <w:p>
      <w:pPr>
        <w:pStyle w:val="79"/>
        <w:adjustRightInd w:val="0"/>
        <w:snapToGrid w:val="0"/>
        <w:spacing w:line="500" w:lineRule="atLeast"/>
        <w:rPr>
          <w:rFonts w:hint="eastAsia" w:ascii="宋体" w:hAnsi="宋体" w:eastAsia="宋体" w:cs="宋体"/>
          <w:b/>
          <w:color w:val="auto"/>
          <w:sz w:val="32"/>
          <w:szCs w:val="32"/>
        </w:rPr>
      </w:pPr>
    </w:p>
    <w:p>
      <w:pPr>
        <w:pStyle w:val="80"/>
        <w:keepNext w:val="0"/>
        <w:keepLines w:val="0"/>
        <w:pageBreakBefore w:val="0"/>
        <w:widowControl/>
        <w:kinsoku/>
        <w:wordWrap/>
        <w:overflowPunct/>
        <w:topLinePunct w:val="0"/>
        <w:autoSpaceDE/>
        <w:autoSpaceDN/>
        <w:bidi w:val="0"/>
        <w:adjustRightInd/>
        <w:snapToGrid/>
        <w:spacing w:line="500" w:lineRule="atLeast"/>
        <w:jc w:val="center"/>
        <w:textAlignment w:val="auto"/>
        <w:outlineLvl w:val="9"/>
        <w:rPr>
          <w:rFonts w:hint="eastAsia" w:ascii="宋体" w:hAnsi="宋体" w:eastAsia="宋体" w:cs="宋体"/>
          <w:b w:val="0"/>
          <w:bCs/>
          <w:color w:val="auto"/>
          <w:sz w:val="28"/>
          <w:szCs w:val="28"/>
          <w:lang w:eastAsia="zh-CN"/>
        </w:rPr>
        <w:sectPr>
          <w:footerReference r:id="rId5" w:type="default"/>
          <w:pgSz w:w="11906" w:h="16838"/>
          <w:pgMar w:top="1440" w:right="1797" w:bottom="1440" w:left="1797" w:header="851" w:footer="992" w:gutter="0"/>
          <w:pgNumType w:fmt="decimal" w:start="1"/>
          <w:cols w:space="720" w:num="1"/>
          <w:docGrid w:linePitch="312" w:charSpace="0"/>
        </w:sectPr>
      </w:pPr>
      <w:r>
        <w:rPr>
          <w:rFonts w:hint="eastAsia" w:ascii="宋体" w:hAnsi="宋体" w:eastAsia="宋体" w:cs="宋体"/>
          <w:b w:val="0"/>
          <w:bCs/>
          <w:color w:val="auto"/>
          <w:sz w:val="28"/>
          <w:szCs w:val="28"/>
          <w:lang w:eastAsia="zh-CN"/>
        </w:rPr>
        <w:t>格式自拟</w:t>
      </w:r>
    </w:p>
    <w:p>
      <w:pPr>
        <w:pStyle w:val="80"/>
        <w:spacing w:line="500" w:lineRule="atLeast"/>
        <w:outlineLvl w:val="2"/>
        <w:rPr>
          <w:rFonts w:hint="eastAsia" w:ascii="宋体" w:hAnsi="宋体" w:eastAsia="宋体" w:cs="宋体"/>
          <w:color w:val="auto"/>
        </w:rPr>
      </w:pPr>
      <w:r>
        <w:rPr>
          <w:rFonts w:hint="eastAsia" w:ascii="宋体" w:hAnsi="宋体" w:eastAsia="宋体" w:cs="宋体"/>
          <w:color w:val="auto"/>
        </w:rPr>
        <w:t>九、商务响应、偏离说明表</w:t>
      </w:r>
    </w:p>
    <w:p>
      <w:pPr>
        <w:pStyle w:val="81"/>
        <w:adjustRightInd w:val="0"/>
        <w:snapToGrid w:val="0"/>
        <w:spacing w:line="500" w:lineRule="atLeast"/>
        <w:rPr>
          <w:rFonts w:hint="eastAsia" w:ascii="宋体" w:hAnsi="宋体" w:eastAsia="宋体" w:cs="宋体"/>
          <w:b/>
          <w:color w:val="auto"/>
          <w:sz w:val="32"/>
          <w:szCs w:val="32"/>
        </w:rPr>
      </w:pPr>
    </w:p>
    <w:p>
      <w:pPr>
        <w:pStyle w:val="81"/>
        <w:adjustRightInd w:val="0"/>
        <w:snapToGrid w:val="0"/>
        <w:spacing w:line="500" w:lineRule="atLeast"/>
        <w:rPr>
          <w:rFonts w:hint="eastAsia" w:ascii="宋体" w:hAnsi="宋体" w:eastAsia="宋体" w:cs="宋体"/>
          <w:color w:val="auto"/>
          <w:sz w:val="28"/>
          <w:szCs w:val="28"/>
        </w:rPr>
      </w:pPr>
      <w:r>
        <w:rPr>
          <w:rFonts w:hint="eastAsia" w:ascii="宋体" w:hAnsi="宋体" w:eastAsia="宋体" w:cs="宋体"/>
          <w:color w:val="auto"/>
          <w:sz w:val="28"/>
          <w:szCs w:val="28"/>
        </w:rPr>
        <w:t>采购项目编号：</w:t>
      </w:r>
    </w:p>
    <w:p>
      <w:pPr>
        <w:pStyle w:val="81"/>
        <w:adjustRightInd w:val="0"/>
        <w:snapToGrid w:val="0"/>
        <w:spacing w:line="500" w:lineRule="atLeast"/>
        <w:rPr>
          <w:rFonts w:hint="eastAsia" w:ascii="宋体" w:hAnsi="宋体" w:eastAsia="宋体" w:cs="宋体"/>
          <w:color w:val="auto"/>
          <w:sz w:val="28"/>
          <w:szCs w:val="28"/>
          <w:u w:val="single"/>
        </w:rPr>
      </w:pPr>
      <w:r>
        <w:rPr>
          <w:rFonts w:hint="eastAsia" w:ascii="宋体" w:hAnsi="宋体" w:eastAsia="宋体" w:cs="宋体"/>
          <w:color w:val="auto"/>
          <w:sz w:val="28"/>
          <w:szCs w:val="28"/>
        </w:rPr>
        <w:t>采购项目名称：</w:t>
      </w: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磋商文件要求部分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投标货物/服务</w:t>
            </w:r>
          </w:p>
          <w:p>
            <w:pPr>
              <w:pStyle w:val="82"/>
              <w:spacing w:line="5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8</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9</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2"/>
              <w:spacing w:line="500" w:lineRule="exact"/>
              <w:rPr>
                <w:rFonts w:hint="eastAsia" w:ascii="宋体" w:hAnsi="宋体" w:eastAsia="宋体" w:cs="宋体"/>
                <w:color w:val="auto"/>
                <w:sz w:val="28"/>
                <w:szCs w:val="28"/>
              </w:rPr>
            </w:pPr>
          </w:p>
        </w:tc>
      </w:tr>
    </w:tbl>
    <w:p>
      <w:pPr>
        <w:pStyle w:val="81"/>
        <w:adjustRightInd w:val="0"/>
        <w:snapToGrid w:val="0"/>
        <w:spacing w:line="500" w:lineRule="atLeast"/>
        <w:rPr>
          <w:rFonts w:hint="eastAsia" w:ascii="宋体" w:hAnsi="宋体" w:eastAsia="宋体" w:cs="宋体"/>
          <w:color w:val="auto"/>
          <w:sz w:val="28"/>
          <w:szCs w:val="28"/>
        </w:rPr>
      </w:pPr>
    </w:p>
    <w:p>
      <w:pPr>
        <w:pStyle w:val="81"/>
        <w:adjustRightInd w:val="0"/>
        <w:snapToGrid w:val="0"/>
        <w:spacing w:line="500" w:lineRule="atLeast"/>
        <w:rPr>
          <w:rFonts w:hint="eastAsia" w:ascii="宋体" w:hAnsi="宋体" w:eastAsia="宋体" w:cs="宋体"/>
          <w:color w:val="auto"/>
          <w:sz w:val="28"/>
          <w:szCs w:val="28"/>
        </w:rPr>
      </w:pPr>
    </w:p>
    <w:p>
      <w:pPr>
        <w:pStyle w:val="83"/>
        <w:spacing w:line="500" w:lineRule="atLeast"/>
        <w:outlineLvl w:val="2"/>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十、供应商类似项目业绩表</w:t>
      </w:r>
    </w:p>
    <w:p>
      <w:pPr>
        <w:pStyle w:val="82"/>
        <w:adjustRightInd w:val="0"/>
        <w:snapToGrid w:val="0"/>
        <w:spacing w:line="500" w:lineRule="atLeast"/>
        <w:rPr>
          <w:rFonts w:hint="eastAsia" w:ascii="宋体" w:hAnsi="宋体" w:eastAsia="宋体" w:cs="宋体"/>
          <w:b/>
          <w:color w:val="auto"/>
          <w:sz w:val="32"/>
          <w:szCs w:val="32"/>
        </w:rPr>
      </w:pPr>
    </w:p>
    <w:p>
      <w:pPr>
        <w:pStyle w:val="82"/>
        <w:adjustRightInd w:val="0"/>
        <w:snapToGrid w:val="0"/>
        <w:spacing w:line="500" w:lineRule="atLeast"/>
        <w:rPr>
          <w:rFonts w:hint="eastAsia" w:ascii="宋体" w:hAnsi="宋体" w:eastAsia="宋体" w:cs="宋体"/>
          <w:color w:val="auto"/>
          <w:sz w:val="28"/>
          <w:szCs w:val="28"/>
        </w:rPr>
      </w:pPr>
      <w:r>
        <w:rPr>
          <w:rFonts w:hint="eastAsia" w:ascii="宋体" w:hAnsi="宋体" w:eastAsia="宋体" w:cs="宋体"/>
          <w:color w:val="auto"/>
          <w:sz w:val="28"/>
          <w:szCs w:val="28"/>
        </w:rPr>
        <w:t>采购项目编号：</w:t>
      </w:r>
    </w:p>
    <w:p>
      <w:pPr>
        <w:pStyle w:val="82"/>
        <w:adjustRightInd w:val="0"/>
        <w:snapToGrid w:val="0"/>
        <w:spacing w:line="500" w:lineRule="atLeast"/>
        <w:rPr>
          <w:rFonts w:hint="eastAsia" w:ascii="宋体" w:hAnsi="宋体" w:eastAsia="宋体" w:cs="宋体"/>
          <w:color w:val="auto"/>
          <w:sz w:val="28"/>
          <w:szCs w:val="28"/>
          <w:u w:val="single"/>
        </w:rPr>
      </w:pPr>
      <w:r>
        <w:rPr>
          <w:rFonts w:hint="eastAsia" w:ascii="宋体" w:hAnsi="宋体" w:eastAsia="宋体" w:cs="宋体"/>
          <w:color w:val="auto"/>
          <w:sz w:val="28"/>
          <w:szCs w:val="28"/>
        </w:rPr>
        <w:t>采购项目名称：</w:t>
      </w:r>
    </w:p>
    <w:tbl>
      <w:tblPr>
        <w:tblStyle w:val="2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pPr>
              <w:pStyle w:val="84"/>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tc>
        <w:tc>
          <w:tcPr>
            <w:tcW w:w="7200" w:type="dxa"/>
            <w:noWrap w:val="0"/>
            <w:vAlign w:val="top"/>
          </w:tcPr>
          <w:p>
            <w:pPr>
              <w:pStyle w:val="84"/>
              <w:spacing w:line="500" w:lineRule="atLeas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84"/>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项目单位名称</w:t>
            </w:r>
          </w:p>
        </w:tc>
        <w:tc>
          <w:tcPr>
            <w:tcW w:w="7200" w:type="dxa"/>
            <w:noWrap w:val="0"/>
            <w:vAlign w:val="top"/>
          </w:tcPr>
          <w:p>
            <w:pPr>
              <w:pStyle w:val="84"/>
              <w:spacing w:line="500" w:lineRule="atLeas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84"/>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项目单位联系人姓名及联系方式</w:t>
            </w:r>
          </w:p>
        </w:tc>
        <w:tc>
          <w:tcPr>
            <w:tcW w:w="7200" w:type="dxa"/>
            <w:noWrap w:val="0"/>
            <w:vAlign w:val="top"/>
          </w:tcPr>
          <w:p>
            <w:pPr>
              <w:pStyle w:val="84"/>
              <w:spacing w:line="500" w:lineRule="atLeas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pPr>
              <w:pStyle w:val="84"/>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合同金额</w:t>
            </w:r>
          </w:p>
        </w:tc>
        <w:tc>
          <w:tcPr>
            <w:tcW w:w="7200" w:type="dxa"/>
            <w:noWrap w:val="0"/>
            <w:vAlign w:val="top"/>
          </w:tcPr>
          <w:p>
            <w:pPr>
              <w:pStyle w:val="84"/>
              <w:spacing w:line="500" w:lineRule="atLeas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pPr>
              <w:pStyle w:val="84"/>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项目负责人</w:t>
            </w:r>
          </w:p>
          <w:p>
            <w:pPr>
              <w:pStyle w:val="84"/>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姓名</w:t>
            </w:r>
          </w:p>
        </w:tc>
        <w:tc>
          <w:tcPr>
            <w:tcW w:w="7200" w:type="dxa"/>
            <w:noWrap w:val="0"/>
            <w:vAlign w:val="top"/>
          </w:tcPr>
          <w:p>
            <w:pPr>
              <w:pStyle w:val="84"/>
              <w:spacing w:line="500" w:lineRule="atLeas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pPr>
              <w:pStyle w:val="84"/>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项目实施时间</w:t>
            </w:r>
          </w:p>
        </w:tc>
        <w:tc>
          <w:tcPr>
            <w:tcW w:w="7200" w:type="dxa"/>
            <w:noWrap w:val="0"/>
            <w:vAlign w:val="top"/>
          </w:tcPr>
          <w:p>
            <w:pPr>
              <w:pStyle w:val="84"/>
              <w:spacing w:line="500" w:lineRule="atLeas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pPr>
              <w:pStyle w:val="84"/>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项目内容说明</w:t>
            </w:r>
          </w:p>
        </w:tc>
        <w:tc>
          <w:tcPr>
            <w:tcW w:w="7200" w:type="dxa"/>
            <w:noWrap w:val="0"/>
            <w:vAlign w:val="top"/>
          </w:tcPr>
          <w:p>
            <w:pPr>
              <w:pStyle w:val="84"/>
              <w:spacing w:line="500" w:lineRule="atLeast"/>
              <w:jc w:val="center"/>
              <w:rPr>
                <w:rFonts w:hint="eastAsia" w:ascii="宋体" w:hAnsi="宋体" w:eastAsia="宋体" w:cs="宋体"/>
                <w:color w:val="auto"/>
                <w:sz w:val="28"/>
                <w:szCs w:val="28"/>
              </w:rPr>
            </w:pPr>
          </w:p>
        </w:tc>
      </w:tr>
    </w:tbl>
    <w:p>
      <w:pPr>
        <w:pStyle w:val="84"/>
        <w:autoSpaceDE w:val="0"/>
        <w:autoSpaceDN w:val="0"/>
        <w:spacing w:line="500" w:lineRule="atLeast"/>
        <w:rPr>
          <w:rFonts w:hint="eastAsia" w:ascii="宋体" w:hAnsi="宋体" w:eastAsia="宋体" w:cs="宋体"/>
          <w:color w:val="auto"/>
          <w:sz w:val="28"/>
          <w:szCs w:val="28"/>
        </w:rPr>
      </w:pPr>
      <w:r>
        <w:rPr>
          <w:rFonts w:hint="eastAsia" w:ascii="宋体" w:hAnsi="宋体" w:eastAsia="宋体" w:cs="宋体"/>
          <w:color w:val="auto"/>
          <w:sz w:val="28"/>
          <w:szCs w:val="28"/>
        </w:rPr>
        <w:t>说明：1．每个合同须单独附表，并附上相关证明材料，否则专家在评审时将不予采信；</w:t>
      </w:r>
    </w:p>
    <w:p>
      <w:pPr>
        <w:pStyle w:val="84"/>
        <w:spacing w:line="500" w:lineRule="atLeast"/>
        <w:rPr>
          <w:rFonts w:hint="eastAsia" w:ascii="宋体" w:hAnsi="宋体" w:eastAsia="宋体" w:cs="宋体"/>
          <w:color w:val="auto"/>
        </w:rPr>
      </w:pPr>
      <w:r>
        <w:rPr>
          <w:rFonts w:hint="eastAsia" w:ascii="宋体" w:hAnsi="宋体" w:eastAsia="宋体" w:cs="宋体"/>
          <w:color w:val="auto"/>
          <w:sz w:val="28"/>
          <w:szCs w:val="28"/>
        </w:rPr>
        <w:t>2．项目内容请详细说明所承担的具体工作内容，如：网络建设、系统集成、软件开发、网站建设等；</w:t>
      </w:r>
    </w:p>
    <w:p>
      <w:pPr>
        <w:pStyle w:val="84"/>
        <w:spacing w:line="500" w:lineRule="atLeast"/>
        <w:rPr>
          <w:rFonts w:hint="eastAsia" w:ascii="宋体" w:hAnsi="宋体" w:eastAsia="宋体" w:cs="宋体"/>
          <w:color w:val="auto"/>
        </w:rPr>
      </w:pPr>
    </w:p>
    <w:p>
      <w:pPr>
        <w:pStyle w:val="84"/>
        <w:spacing w:line="500" w:lineRule="atLeast"/>
        <w:rPr>
          <w:rFonts w:hint="eastAsia" w:ascii="宋体" w:hAnsi="宋体" w:eastAsia="宋体" w:cs="宋体"/>
          <w:color w:val="auto"/>
        </w:rPr>
      </w:pPr>
    </w:p>
    <w:p>
      <w:pPr>
        <w:pStyle w:val="84"/>
        <w:spacing w:line="500" w:lineRule="atLeast"/>
        <w:rPr>
          <w:rFonts w:hint="eastAsia" w:ascii="宋体" w:hAnsi="宋体" w:eastAsia="宋体" w:cs="宋体"/>
          <w:color w:val="auto"/>
        </w:rPr>
      </w:pPr>
    </w:p>
    <w:p>
      <w:pPr>
        <w:pStyle w:val="84"/>
        <w:spacing w:line="500" w:lineRule="atLeast"/>
        <w:rPr>
          <w:rFonts w:hint="eastAsia" w:ascii="宋体" w:hAnsi="宋体" w:eastAsia="宋体" w:cs="宋体"/>
          <w:color w:val="auto"/>
        </w:rPr>
      </w:pPr>
    </w:p>
    <w:p>
      <w:pPr>
        <w:pStyle w:val="84"/>
        <w:spacing w:line="500" w:lineRule="atLeast"/>
        <w:rPr>
          <w:rFonts w:hint="eastAsia" w:ascii="宋体" w:hAnsi="宋体" w:eastAsia="宋体" w:cs="宋体"/>
          <w:color w:val="auto"/>
        </w:rPr>
      </w:pPr>
    </w:p>
    <w:p>
      <w:pPr>
        <w:pStyle w:val="85"/>
        <w:spacing w:line="500" w:lineRule="atLeast"/>
        <w:outlineLvl w:val="2"/>
        <w:rPr>
          <w:rFonts w:hint="eastAsia" w:ascii="宋体" w:hAnsi="宋体" w:eastAsia="宋体" w:cs="宋体"/>
          <w:color w:val="auto"/>
        </w:rPr>
      </w:pPr>
    </w:p>
    <w:p>
      <w:pPr>
        <w:pStyle w:val="85"/>
        <w:spacing w:line="500" w:lineRule="atLeast"/>
        <w:outlineLvl w:val="2"/>
        <w:rPr>
          <w:rFonts w:hint="eastAsia" w:ascii="宋体" w:hAnsi="宋体" w:eastAsia="宋体" w:cs="宋体"/>
          <w:color w:val="auto"/>
        </w:rPr>
      </w:pPr>
      <w:r>
        <w:rPr>
          <w:rFonts w:hint="eastAsia" w:ascii="宋体" w:hAnsi="宋体" w:eastAsia="宋体" w:cs="宋体"/>
          <w:color w:val="auto"/>
        </w:rPr>
        <w:t>十</w:t>
      </w:r>
      <w:r>
        <w:rPr>
          <w:rFonts w:hint="eastAsia" w:ascii="宋体" w:hAnsi="宋体" w:eastAsia="宋体" w:cs="宋体"/>
          <w:color w:val="auto"/>
          <w:lang w:val="en-US" w:eastAsia="zh-CN"/>
        </w:rPr>
        <w:t>一</w:t>
      </w:r>
      <w:r>
        <w:rPr>
          <w:rFonts w:hint="eastAsia" w:ascii="宋体" w:hAnsi="宋体" w:eastAsia="宋体" w:cs="宋体"/>
          <w:color w:val="auto"/>
        </w:rPr>
        <w:t>、法定授权人委托书</w:t>
      </w:r>
    </w:p>
    <w:p>
      <w:pPr>
        <w:pStyle w:val="47"/>
        <w:adjustRightInd w:val="0"/>
        <w:snapToGrid w:val="0"/>
        <w:spacing w:line="500" w:lineRule="atLeast"/>
        <w:ind w:left="560" w:hanging="560" w:hangingChars="200"/>
        <w:rPr>
          <w:rFonts w:hint="eastAsia" w:ascii="宋体" w:hAnsi="宋体" w:eastAsia="宋体" w:cs="宋体"/>
          <w:color w:val="auto"/>
          <w:sz w:val="28"/>
          <w:szCs w:val="28"/>
        </w:rPr>
      </w:pPr>
    </w:p>
    <w:p>
      <w:pPr>
        <w:pStyle w:val="47"/>
        <w:tabs>
          <w:tab w:val="left" w:pos="5580"/>
        </w:tabs>
        <w:spacing w:line="500" w:lineRule="atLeast"/>
        <w:ind w:firstLine="480"/>
        <w:rPr>
          <w:rFonts w:hint="eastAsia" w:ascii="宋体" w:hAnsi="宋体" w:eastAsia="宋体" w:cs="宋体"/>
          <w:color w:val="auto"/>
          <w:sz w:val="28"/>
          <w:szCs w:val="28"/>
        </w:rPr>
      </w:pPr>
      <w:r>
        <w:rPr>
          <w:rFonts w:hint="eastAsia" w:ascii="宋体" w:hAnsi="宋体" w:eastAsia="宋体" w:cs="宋体"/>
          <w:color w:val="auto"/>
          <w:sz w:val="28"/>
          <w:szCs w:val="24"/>
        </w:rPr>
        <w:t xml:space="preserve">本授权书声明：注册于 </w:t>
      </w:r>
      <w:r>
        <w:rPr>
          <w:rFonts w:hint="eastAsia" w:ascii="宋体" w:hAnsi="宋体" w:eastAsia="宋体" w:cs="宋体"/>
          <w:color w:val="auto"/>
          <w:sz w:val="28"/>
          <w:szCs w:val="24"/>
          <w:u w:val="single"/>
        </w:rPr>
        <w:t xml:space="preserve">              </w:t>
      </w:r>
      <w:r>
        <w:rPr>
          <w:rFonts w:hint="eastAsia" w:ascii="宋体" w:hAnsi="宋体" w:eastAsia="宋体" w:cs="宋体"/>
          <w:color w:val="auto"/>
          <w:sz w:val="28"/>
          <w:szCs w:val="24"/>
        </w:rPr>
        <w:t>（</w:t>
      </w:r>
      <w:r>
        <w:rPr>
          <w:rFonts w:hint="eastAsia" w:ascii="宋体" w:hAnsi="宋体" w:cs="宋体"/>
          <w:color w:val="auto"/>
          <w:sz w:val="28"/>
          <w:szCs w:val="24"/>
          <w:lang w:val="en-US" w:eastAsia="zh-CN"/>
        </w:rPr>
        <w:t>供应商</w:t>
      </w:r>
      <w:r>
        <w:rPr>
          <w:rFonts w:hint="eastAsia" w:ascii="宋体" w:hAnsi="宋体" w:eastAsia="宋体" w:cs="宋体"/>
          <w:color w:val="auto"/>
          <w:sz w:val="28"/>
          <w:szCs w:val="24"/>
        </w:rPr>
        <w:t>住址）的</w:t>
      </w:r>
      <w:r>
        <w:rPr>
          <w:rFonts w:hint="eastAsia" w:ascii="宋体" w:hAnsi="宋体" w:eastAsia="宋体" w:cs="宋体"/>
          <w:color w:val="auto"/>
          <w:sz w:val="28"/>
          <w:szCs w:val="24"/>
          <w:u w:val="single"/>
        </w:rPr>
        <w:t xml:space="preserve">           </w:t>
      </w:r>
      <w:r>
        <w:rPr>
          <w:rFonts w:hint="eastAsia" w:ascii="宋体" w:hAnsi="宋体" w:eastAsia="宋体" w:cs="宋体"/>
          <w:color w:val="auto"/>
          <w:sz w:val="28"/>
          <w:szCs w:val="24"/>
        </w:rPr>
        <w:t>（</w:t>
      </w:r>
      <w:r>
        <w:rPr>
          <w:rFonts w:hint="eastAsia" w:ascii="宋体" w:hAnsi="宋体" w:cs="宋体"/>
          <w:color w:val="auto"/>
          <w:sz w:val="28"/>
          <w:szCs w:val="24"/>
          <w:lang w:val="en-US" w:eastAsia="zh-CN"/>
        </w:rPr>
        <w:t>供应商</w:t>
      </w:r>
      <w:r>
        <w:rPr>
          <w:rFonts w:hint="eastAsia" w:ascii="宋体" w:hAnsi="宋体" w:eastAsia="宋体" w:cs="宋体"/>
          <w:color w:val="auto"/>
          <w:sz w:val="28"/>
          <w:szCs w:val="24"/>
        </w:rPr>
        <w:t>名称）的在下面电子签章的</w:t>
      </w:r>
      <w:r>
        <w:rPr>
          <w:rFonts w:hint="eastAsia" w:ascii="宋体" w:hAnsi="宋体" w:eastAsia="宋体" w:cs="宋体"/>
          <w:color w:val="auto"/>
          <w:sz w:val="28"/>
          <w:szCs w:val="24"/>
          <w:u w:val="single"/>
        </w:rPr>
        <w:t xml:space="preserve">             </w:t>
      </w:r>
      <w:r>
        <w:rPr>
          <w:rFonts w:hint="eastAsia" w:ascii="宋体" w:hAnsi="宋体" w:eastAsia="宋体" w:cs="宋体"/>
          <w:color w:val="auto"/>
          <w:sz w:val="28"/>
          <w:szCs w:val="24"/>
        </w:rPr>
        <w:t>（法定代表人（负责人）姓名、职务）代表本公司授权</w:t>
      </w:r>
      <w:r>
        <w:rPr>
          <w:rFonts w:hint="eastAsia" w:ascii="宋体" w:hAnsi="宋体" w:eastAsia="宋体" w:cs="宋体"/>
          <w:color w:val="auto"/>
          <w:sz w:val="28"/>
          <w:szCs w:val="24"/>
          <w:u w:val="single"/>
        </w:rPr>
        <w:t xml:space="preserve">             </w:t>
      </w:r>
      <w:r>
        <w:rPr>
          <w:rFonts w:hint="eastAsia" w:ascii="宋体" w:hAnsi="宋体" w:eastAsia="宋体" w:cs="宋体"/>
          <w:color w:val="auto"/>
          <w:sz w:val="28"/>
          <w:szCs w:val="24"/>
        </w:rPr>
        <w:t>（授权代理人的姓名、职务）为本公司的合法代理人，就贵方组织</w:t>
      </w:r>
      <w:r>
        <w:rPr>
          <w:rFonts w:hint="eastAsia" w:ascii="宋体" w:hAnsi="宋体" w:eastAsia="宋体" w:cs="宋体"/>
          <w:color w:val="auto"/>
          <w:sz w:val="28"/>
          <w:szCs w:val="24"/>
          <w:u w:val="single"/>
        </w:rPr>
        <w:t xml:space="preserve">             </w:t>
      </w:r>
      <w:r>
        <w:rPr>
          <w:rFonts w:hint="eastAsia" w:ascii="宋体" w:hAnsi="宋体" w:eastAsia="宋体" w:cs="宋体"/>
          <w:color w:val="auto"/>
          <w:sz w:val="28"/>
          <w:szCs w:val="24"/>
        </w:rPr>
        <w:t>（项目名称）项目（项目编号：</w:t>
      </w:r>
      <w:r>
        <w:rPr>
          <w:rFonts w:hint="eastAsia" w:ascii="宋体" w:hAnsi="宋体" w:eastAsia="宋体" w:cs="宋体"/>
          <w:color w:val="auto"/>
          <w:sz w:val="28"/>
          <w:szCs w:val="24"/>
          <w:u w:val="single"/>
        </w:rPr>
        <w:t xml:space="preserve">           </w:t>
      </w:r>
      <w:r>
        <w:rPr>
          <w:rFonts w:hint="eastAsia" w:ascii="宋体" w:hAnsi="宋体" w:eastAsia="宋体" w:cs="宋体"/>
          <w:color w:val="auto"/>
          <w:sz w:val="28"/>
          <w:szCs w:val="24"/>
        </w:rPr>
        <w:t>），以本公司名义处理一切与之有关的事宜。</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授权代理人在投标过程中所签署的一切文件和处理与之有关的一切事务，本公司均予以认可并对此承担责任。</w:t>
      </w:r>
    </w:p>
    <w:p>
      <w:pPr>
        <w:pStyle w:val="47"/>
        <w:tabs>
          <w:tab w:val="left" w:pos="5580"/>
        </w:tabs>
        <w:spacing w:line="500" w:lineRule="atLeast"/>
        <w:ind w:firstLine="480"/>
        <w:rPr>
          <w:rFonts w:hint="eastAsia" w:ascii="宋体" w:hAnsi="宋体" w:eastAsia="宋体" w:cs="宋体"/>
          <w:color w:val="auto"/>
          <w:sz w:val="28"/>
          <w:szCs w:val="24"/>
        </w:rPr>
      </w:pPr>
      <w:r>
        <w:rPr>
          <w:rFonts w:hint="eastAsia" w:ascii="宋体" w:hAnsi="宋体" w:cs="宋体"/>
          <w:color w:val="auto"/>
          <w:sz w:val="28"/>
          <w:szCs w:val="28"/>
          <w:lang w:val="en-US" w:eastAsia="zh-CN"/>
        </w:rPr>
        <w:t>供应商</w:t>
      </w:r>
      <w:r>
        <w:rPr>
          <w:rFonts w:hint="eastAsia" w:ascii="宋体" w:hAnsi="宋体" w:eastAsia="宋体" w:cs="宋体"/>
          <w:color w:val="auto"/>
          <w:sz w:val="28"/>
          <w:szCs w:val="28"/>
        </w:rPr>
        <w:t>授权代理人无转委托权。特此授权。</w:t>
      </w:r>
      <w:r>
        <w:rPr>
          <w:rFonts w:hint="eastAsia" w:ascii="宋体" w:hAnsi="宋体" w:eastAsia="宋体" w:cs="宋体"/>
          <w:color w:val="auto"/>
          <w:sz w:val="28"/>
          <w:szCs w:val="24"/>
        </w:rPr>
        <w:cr/>
      </w:r>
      <w:r>
        <w:rPr>
          <w:rFonts w:hint="eastAsia" w:ascii="宋体" w:hAnsi="宋体" w:eastAsia="宋体" w:cs="宋体"/>
          <w:color w:val="auto"/>
          <w:sz w:val="28"/>
          <w:szCs w:val="24"/>
        </w:rPr>
        <w:t>　　</w:t>
      </w:r>
    </w:p>
    <w:p>
      <w:pPr>
        <w:pStyle w:val="47"/>
        <w:tabs>
          <w:tab w:val="left" w:pos="5580"/>
        </w:tabs>
        <w:spacing w:line="500" w:lineRule="atLeast"/>
        <w:rPr>
          <w:rFonts w:hint="eastAsia" w:ascii="宋体" w:hAnsi="宋体" w:eastAsia="宋体" w:cs="宋体"/>
          <w:color w:val="auto"/>
          <w:sz w:val="28"/>
          <w:szCs w:val="24"/>
        </w:rPr>
      </w:pPr>
      <w:r>
        <w:rPr>
          <w:rFonts w:hint="eastAsia" w:ascii="宋体" w:hAnsi="宋体" w:eastAsia="宋体" w:cs="宋体"/>
          <w:color w:val="auto"/>
          <w:sz w:val="28"/>
          <w:szCs w:val="24"/>
        </w:rPr>
        <w:t>本授权书于__________年_____月______日生效，特此声明。</w:t>
      </w:r>
      <w:r>
        <w:rPr>
          <w:rFonts w:hint="eastAsia" w:ascii="宋体" w:hAnsi="宋体" w:eastAsia="宋体" w:cs="宋体"/>
          <w:color w:val="auto"/>
          <w:sz w:val="28"/>
          <w:szCs w:val="24"/>
        </w:rPr>
        <w:cr/>
      </w:r>
    </w:p>
    <w:p>
      <w:pPr>
        <w:pStyle w:val="47"/>
        <w:tabs>
          <w:tab w:val="left" w:pos="5580"/>
        </w:tabs>
        <w:spacing w:line="500" w:lineRule="atLeast"/>
        <w:rPr>
          <w:rFonts w:hint="eastAsia" w:ascii="宋体" w:hAnsi="宋体" w:eastAsia="宋体" w:cs="宋体"/>
          <w:b/>
          <w:color w:val="auto"/>
          <w:sz w:val="28"/>
          <w:szCs w:val="24"/>
        </w:rPr>
      </w:pPr>
      <w:r>
        <w:rPr>
          <w:rFonts w:hint="eastAsia" w:ascii="宋体" w:hAnsi="宋体" w:eastAsia="宋体" w:cs="宋体"/>
          <w:b/>
          <w:color w:val="auto"/>
          <w:sz w:val="28"/>
          <w:szCs w:val="24"/>
        </w:rPr>
        <w:t>（附授权代理人身份证正反两面扫描件）</w:t>
      </w:r>
    </w:p>
    <w:p>
      <w:pPr>
        <w:pStyle w:val="47"/>
        <w:tabs>
          <w:tab w:val="left" w:pos="5580"/>
        </w:tabs>
        <w:spacing w:line="500" w:lineRule="atLeast"/>
        <w:rPr>
          <w:rFonts w:hint="eastAsia" w:ascii="宋体" w:hAnsi="宋体" w:eastAsia="宋体" w:cs="宋体"/>
          <w:color w:val="auto"/>
          <w:sz w:val="28"/>
          <w:szCs w:val="24"/>
        </w:rPr>
      </w:pPr>
    </w:p>
    <w:p>
      <w:pPr>
        <w:pStyle w:val="47"/>
        <w:tabs>
          <w:tab w:val="left" w:pos="5580"/>
        </w:tabs>
        <w:spacing w:line="500" w:lineRule="atLeast"/>
        <w:rPr>
          <w:rFonts w:hint="eastAsia" w:ascii="宋体" w:hAnsi="宋体" w:eastAsia="宋体" w:cs="宋体"/>
          <w:color w:val="auto"/>
          <w:sz w:val="28"/>
          <w:szCs w:val="24"/>
        </w:rPr>
      </w:pPr>
    </w:p>
    <w:p>
      <w:pPr>
        <w:pStyle w:val="47"/>
        <w:spacing w:line="500" w:lineRule="atLeast"/>
        <w:ind w:firstLine="560" w:firstLineChars="200"/>
        <w:rPr>
          <w:rFonts w:hint="eastAsia" w:ascii="宋体" w:hAnsi="宋体" w:eastAsia="宋体" w:cs="宋体"/>
          <w:color w:val="auto"/>
          <w:sz w:val="28"/>
        </w:rPr>
      </w:pPr>
    </w:p>
    <w:p>
      <w:pPr>
        <w:pStyle w:val="47"/>
        <w:spacing w:line="500" w:lineRule="atLeast"/>
        <w:ind w:firstLine="560" w:firstLineChars="200"/>
        <w:rPr>
          <w:rFonts w:hint="eastAsia" w:ascii="宋体" w:hAnsi="宋体" w:eastAsia="宋体" w:cs="宋体"/>
          <w:color w:val="auto"/>
          <w:sz w:val="28"/>
        </w:rPr>
      </w:pPr>
    </w:p>
    <w:p>
      <w:pPr>
        <w:pStyle w:val="64"/>
        <w:spacing w:line="500" w:lineRule="atLeas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供应商名称：</w:t>
      </w:r>
      <w:r>
        <w:rPr>
          <w:rFonts w:hint="eastAsia" w:ascii="宋体" w:hAnsi="宋体" w:eastAsia="宋体" w:cs="宋体"/>
          <w:color w:val="auto"/>
          <w:sz w:val="28"/>
          <w:szCs w:val="28"/>
          <w:u w:val="single"/>
        </w:rPr>
        <w:t xml:space="preserve">       （盖章）       </w:t>
      </w:r>
    </w:p>
    <w:p>
      <w:pPr>
        <w:pStyle w:val="47"/>
        <w:spacing w:line="500" w:lineRule="atLeast"/>
        <w:ind w:firstLine="560" w:firstLineChars="200"/>
        <w:rPr>
          <w:rFonts w:hint="eastAsia" w:ascii="宋体" w:hAnsi="宋体" w:eastAsia="宋体" w:cs="宋体"/>
          <w:color w:val="auto"/>
          <w:sz w:val="28"/>
        </w:rPr>
      </w:pPr>
      <w:r>
        <w:rPr>
          <w:rFonts w:hint="eastAsia" w:ascii="宋体" w:hAnsi="宋体" w:eastAsia="宋体" w:cs="宋体"/>
          <w:color w:val="auto"/>
          <w:sz w:val="28"/>
          <w:szCs w:val="28"/>
        </w:rPr>
        <w:t>法定代表人（负责人）：</w:t>
      </w:r>
      <w:r>
        <w:rPr>
          <w:rFonts w:hint="eastAsia" w:ascii="宋体" w:hAnsi="宋体" w:eastAsia="宋体" w:cs="宋体"/>
          <w:color w:val="auto"/>
          <w:sz w:val="28"/>
          <w:szCs w:val="28"/>
          <w:u w:val="single"/>
        </w:rPr>
        <w:t xml:space="preserve">       （签字或盖章）   </w:t>
      </w:r>
    </w:p>
    <w:p>
      <w:pPr>
        <w:pStyle w:val="47"/>
        <w:spacing w:line="500" w:lineRule="atLeast"/>
        <w:ind w:firstLine="560" w:firstLineChars="200"/>
        <w:rPr>
          <w:rFonts w:hint="eastAsia" w:ascii="宋体" w:hAnsi="宋体" w:eastAsia="宋体" w:cs="宋体"/>
          <w:color w:val="auto"/>
          <w:sz w:val="28"/>
        </w:rPr>
      </w:pPr>
    </w:p>
    <w:p>
      <w:pPr>
        <w:pStyle w:val="47"/>
        <w:spacing w:line="500" w:lineRule="atLeast"/>
        <w:ind w:firstLine="560" w:firstLineChars="200"/>
        <w:rPr>
          <w:rFonts w:hint="eastAsia" w:ascii="宋体" w:hAnsi="宋体" w:eastAsia="宋体" w:cs="宋体"/>
          <w:color w:val="auto"/>
          <w:sz w:val="28"/>
        </w:rPr>
      </w:pPr>
      <w:r>
        <w:rPr>
          <w:rFonts w:hint="eastAsia" w:ascii="宋体" w:hAnsi="宋体" w:eastAsia="宋体" w:cs="宋体"/>
          <w:color w:val="auto"/>
          <w:sz w:val="28"/>
        </w:rPr>
        <w:t>日   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pStyle w:val="47"/>
        <w:snapToGrid w:val="0"/>
        <w:spacing w:line="500" w:lineRule="atLeast"/>
        <w:jc w:val="left"/>
        <w:rPr>
          <w:rFonts w:hint="eastAsia" w:ascii="宋体" w:hAnsi="宋体" w:eastAsia="宋体" w:cs="宋体"/>
          <w:b/>
          <w:color w:val="auto"/>
          <w:sz w:val="28"/>
          <w:szCs w:val="24"/>
        </w:rPr>
      </w:pPr>
    </w:p>
    <w:p>
      <w:pPr>
        <w:pStyle w:val="47"/>
        <w:widowControl/>
        <w:spacing w:line="500" w:lineRule="atLeast"/>
        <w:rPr>
          <w:rFonts w:hint="eastAsia" w:ascii="宋体" w:hAnsi="宋体" w:eastAsia="宋体" w:cs="宋体"/>
          <w:b/>
          <w:color w:val="auto"/>
          <w:sz w:val="28"/>
          <w:szCs w:val="21"/>
        </w:rPr>
      </w:pPr>
      <w:r>
        <w:rPr>
          <w:rFonts w:hint="eastAsia" w:ascii="宋体" w:hAnsi="宋体" w:eastAsia="宋体" w:cs="宋体"/>
          <w:b/>
          <w:color w:val="auto"/>
          <w:sz w:val="28"/>
          <w:szCs w:val="21"/>
        </w:rPr>
        <w:br w:type="page"/>
      </w:r>
      <w:r>
        <w:rPr>
          <w:rFonts w:hint="eastAsia" w:ascii="宋体" w:hAnsi="宋体" w:eastAsia="宋体" w:cs="宋体"/>
          <w:b/>
          <w:color w:val="auto"/>
          <w:sz w:val="28"/>
          <w:szCs w:val="21"/>
        </w:rPr>
        <w:t>附：法定代表人（负责人）身份证明书</w:t>
      </w:r>
    </w:p>
    <w:p>
      <w:pPr>
        <w:pStyle w:val="47"/>
        <w:spacing w:line="500" w:lineRule="atLeast"/>
        <w:rPr>
          <w:rFonts w:hint="eastAsia" w:ascii="宋体" w:hAnsi="宋体" w:eastAsia="宋体" w:cs="宋体"/>
          <w:color w:val="auto"/>
          <w:sz w:val="24"/>
        </w:rPr>
      </w:pPr>
    </w:p>
    <w:p>
      <w:pPr>
        <w:pStyle w:val="47"/>
        <w:spacing w:line="500" w:lineRule="atLeast"/>
        <w:rPr>
          <w:rFonts w:hint="eastAsia" w:ascii="宋体" w:hAnsi="宋体" w:eastAsia="宋体" w:cs="宋体"/>
          <w:color w:val="auto"/>
          <w:sz w:val="28"/>
        </w:rPr>
      </w:pPr>
      <w:r>
        <w:rPr>
          <w:rFonts w:hint="eastAsia" w:ascii="宋体" w:hAnsi="宋体" w:eastAsia="宋体" w:cs="宋体"/>
          <w:color w:val="auto"/>
          <w:sz w:val="28"/>
        </w:rPr>
        <w:t xml:space="preserve">    单位名称：</w:t>
      </w:r>
      <w:r>
        <w:rPr>
          <w:rFonts w:hint="eastAsia" w:ascii="宋体" w:hAnsi="宋体" w:eastAsia="宋体" w:cs="宋体"/>
          <w:color w:val="auto"/>
          <w:sz w:val="28"/>
          <w:u w:val="single"/>
        </w:rPr>
        <w:t xml:space="preserve">                                  </w:t>
      </w:r>
    </w:p>
    <w:p>
      <w:pPr>
        <w:pStyle w:val="47"/>
        <w:spacing w:line="500" w:lineRule="atLeast"/>
        <w:rPr>
          <w:rFonts w:hint="eastAsia" w:ascii="宋体" w:hAnsi="宋体" w:eastAsia="宋体" w:cs="宋体"/>
          <w:color w:val="auto"/>
          <w:sz w:val="28"/>
        </w:rPr>
      </w:pPr>
      <w:r>
        <w:rPr>
          <w:rFonts w:hint="eastAsia" w:ascii="宋体" w:hAnsi="宋体" w:eastAsia="宋体" w:cs="宋体"/>
          <w:color w:val="auto"/>
          <w:sz w:val="28"/>
        </w:rPr>
        <w:t xml:space="preserve">    单位类型：</w:t>
      </w:r>
      <w:r>
        <w:rPr>
          <w:rFonts w:hint="eastAsia" w:ascii="宋体" w:hAnsi="宋体" w:eastAsia="宋体" w:cs="宋体"/>
          <w:color w:val="auto"/>
          <w:sz w:val="28"/>
          <w:u w:val="single"/>
        </w:rPr>
        <w:t xml:space="preserve">                                  </w:t>
      </w:r>
    </w:p>
    <w:p>
      <w:pPr>
        <w:pStyle w:val="47"/>
        <w:spacing w:line="500" w:lineRule="atLeast"/>
        <w:rPr>
          <w:rFonts w:hint="eastAsia" w:ascii="宋体" w:hAnsi="宋体" w:eastAsia="宋体" w:cs="宋体"/>
          <w:color w:val="auto"/>
          <w:sz w:val="28"/>
        </w:rPr>
      </w:pPr>
      <w:r>
        <w:rPr>
          <w:rFonts w:hint="eastAsia" w:ascii="宋体" w:hAnsi="宋体" w:eastAsia="宋体" w:cs="宋体"/>
          <w:color w:val="auto"/>
          <w:sz w:val="28"/>
        </w:rPr>
        <w:t xml:space="preserve">    住    所：</w:t>
      </w:r>
      <w:r>
        <w:rPr>
          <w:rFonts w:hint="eastAsia" w:ascii="宋体" w:hAnsi="宋体" w:eastAsia="宋体" w:cs="宋体"/>
          <w:color w:val="auto"/>
          <w:sz w:val="28"/>
          <w:u w:val="single"/>
        </w:rPr>
        <w:t xml:space="preserve">                                  </w:t>
      </w:r>
    </w:p>
    <w:p>
      <w:pPr>
        <w:pStyle w:val="47"/>
        <w:spacing w:line="500" w:lineRule="atLeast"/>
        <w:rPr>
          <w:rFonts w:hint="eastAsia" w:ascii="宋体" w:hAnsi="宋体" w:eastAsia="宋体" w:cs="宋体"/>
          <w:color w:val="auto"/>
          <w:sz w:val="28"/>
        </w:rPr>
      </w:pPr>
      <w:r>
        <w:rPr>
          <w:rFonts w:hint="eastAsia" w:ascii="宋体" w:hAnsi="宋体" w:eastAsia="宋体" w:cs="宋体"/>
          <w:color w:val="auto"/>
          <w:sz w:val="28"/>
        </w:rPr>
        <w:t xml:space="preserve">    成立日期：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pStyle w:val="47"/>
        <w:spacing w:line="500" w:lineRule="atLeast"/>
        <w:ind w:firstLine="560" w:firstLineChars="200"/>
        <w:rPr>
          <w:rFonts w:hint="eastAsia" w:ascii="宋体" w:hAnsi="宋体" w:eastAsia="宋体" w:cs="宋体"/>
          <w:color w:val="auto"/>
          <w:sz w:val="28"/>
          <w:u w:val="single"/>
        </w:rPr>
      </w:pPr>
      <w:r>
        <w:rPr>
          <w:rFonts w:hint="eastAsia" w:ascii="宋体" w:hAnsi="宋体" w:eastAsia="宋体" w:cs="宋体"/>
          <w:color w:val="auto"/>
          <w:sz w:val="28"/>
        </w:rPr>
        <w:t>营业期限：</w:t>
      </w:r>
      <w:r>
        <w:rPr>
          <w:rFonts w:hint="eastAsia" w:ascii="宋体" w:hAnsi="宋体" w:eastAsia="宋体" w:cs="宋体"/>
          <w:color w:val="auto"/>
          <w:sz w:val="28"/>
          <w:u w:val="single"/>
        </w:rPr>
        <w:t xml:space="preserve">                                  </w:t>
      </w:r>
    </w:p>
    <w:p>
      <w:pPr>
        <w:pStyle w:val="47"/>
        <w:spacing w:line="500" w:lineRule="atLeast"/>
        <w:ind w:firstLine="465"/>
        <w:rPr>
          <w:rFonts w:hint="eastAsia" w:ascii="宋体" w:hAnsi="宋体" w:eastAsia="宋体" w:cs="宋体"/>
          <w:color w:val="auto"/>
          <w:sz w:val="28"/>
        </w:rPr>
      </w:pPr>
    </w:p>
    <w:p>
      <w:pPr>
        <w:pStyle w:val="47"/>
        <w:spacing w:line="500" w:lineRule="atLeast"/>
        <w:ind w:firstLine="560" w:firstLineChars="200"/>
        <w:rPr>
          <w:rFonts w:hint="eastAsia" w:ascii="宋体" w:hAnsi="宋体" w:eastAsia="宋体" w:cs="宋体"/>
          <w:color w:val="auto"/>
          <w:sz w:val="28"/>
          <w:u w:val="single"/>
        </w:rPr>
      </w:pPr>
      <w:r>
        <w:rPr>
          <w:rFonts w:hint="eastAsia" w:ascii="宋体" w:hAnsi="宋体" w:eastAsia="宋体" w:cs="宋体"/>
          <w:color w:val="auto"/>
          <w:sz w:val="28"/>
        </w:rPr>
        <w:t>姓    名：</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p>
    <w:p>
      <w:pPr>
        <w:pStyle w:val="47"/>
        <w:spacing w:line="500" w:lineRule="atLeast"/>
        <w:ind w:firstLine="480"/>
        <w:rPr>
          <w:rFonts w:hint="eastAsia" w:ascii="宋体" w:hAnsi="宋体" w:eastAsia="宋体" w:cs="宋体"/>
          <w:color w:val="auto"/>
          <w:sz w:val="28"/>
        </w:rPr>
      </w:pPr>
      <w:r>
        <w:rPr>
          <w:rFonts w:hint="eastAsia" w:ascii="宋体" w:hAnsi="宋体" w:eastAsia="宋体" w:cs="宋体"/>
          <w:color w:val="auto"/>
          <w:sz w:val="28"/>
        </w:rPr>
        <w:t>系</w:t>
      </w:r>
      <w:r>
        <w:rPr>
          <w:rFonts w:hint="eastAsia" w:ascii="宋体" w:hAnsi="宋体" w:eastAsia="宋体" w:cs="宋体"/>
          <w:color w:val="auto"/>
          <w:sz w:val="28"/>
          <w:u w:val="single"/>
        </w:rPr>
        <w:t xml:space="preserve">    （</w:t>
      </w:r>
      <w:r>
        <w:rPr>
          <w:rFonts w:hint="eastAsia" w:ascii="宋体" w:hAnsi="宋体" w:cs="宋体"/>
          <w:color w:val="auto"/>
          <w:sz w:val="28"/>
          <w:u w:val="single"/>
          <w:lang w:val="en-US" w:eastAsia="zh-CN"/>
        </w:rPr>
        <w:t>供应商</w:t>
      </w:r>
      <w:r>
        <w:rPr>
          <w:rFonts w:hint="eastAsia" w:ascii="宋体" w:hAnsi="宋体" w:eastAsia="宋体" w:cs="宋体"/>
          <w:color w:val="auto"/>
          <w:sz w:val="28"/>
          <w:u w:val="single"/>
        </w:rPr>
        <w:t xml:space="preserve">名称）   </w:t>
      </w:r>
      <w:r>
        <w:rPr>
          <w:rFonts w:hint="eastAsia" w:ascii="宋体" w:hAnsi="宋体" w:eastAsia="宋体" w:cs="宋体"/>
          <w:color w:val="auto"/>
          <w:sz w:val="28"/>
        </w:rPr>
        <w:t>的法定代表人（负责人）。</w:t>
      </w:r>
    </w:p>
    <w:p>
      <w:pPr>
        <w:pStyle w:val="47"/>
        <w:spacing w:line="500" w:lineRule="atLeast"/>
        <w:ind w:firstLine="480"/>
        <w:rPr>
          <w:rFonts w:hint="eastAsia" w:ascii="宋体" w:hAnsi="宋体" w:eastAsia="宋体" w:cs="宋体"/>
          <w:color w:val="auto"/>
          <w:sz w:val="28"/>
        </w:rPr>
      </w:pPr>
    </w:p>
    <w:p>
      <w:pPr>
        <w:pStyle w:val="47"/>
        <w:spacing w:line="500" w:lineRule="atLeast"/>
        <w:ind w:firstLine="480"/>
        <w:rPr>
          <w:rFonts w:hint="eastAsia" w:ascii="宋体" w:hAnsi="宋体" w:eastAsia="宋体" w:cs="宋体"/>
          <w:color w:val="auto"/>
          <w:sz w:val="28"/>
        </w:rPr>
      </w:pPr>
      <w:r>
        <w:rPr>
          <w:rFonts w:hint="eastAsia" w:ascii="宋体" w:hAnsi="宋体" w:eastAsia="宋体" w:cs="宋体"/>
          <w:color w:val="auto"/>
          <w:sz w:val="28"/>
        </w:rPr>
        <w:t>特此证明。</w:t>
      </w:r>
    </w:p>
    <w:p>
      <w:pPr>
        <w:pStyle w:val="47"/>
        <w:spacing w:line="500" w:lineRule="atLeast"/>
        <w:ind w:firstLine="480"/>
        <w:rPr>
          <w:rFonts w:hint="eastAsia" w:ascii="宋体" w:hAnsi="宋体" w:eastAsia="宋体" w:cs="宋体"/>
          <w:b/>
          <w:bCs/>
          <w:color w:val="auto"/>
          <w:sz w:val="28"/>
        </w:rPr>
      </w:pPr>
    </w:p>
    <w:p>
      <w:pPr>
        <w:pStyle w:val="47"/>
        <w:tabs>
          <w:tab w:val="left" w:pos="5580"/>
        </w:tabs>
        <w:spacing w:line="500" w:lineRule="atLeast"/>
        <w:jc w:val="center"/>
        <w:rPr>
          <w:rFonts w:hint="eastAsia" w:ascii="宋体" w:hAnsi="宋体" w:eastAsia="宋体" w:cs="宋体"/>
          <w:color w:val="auto"/>
          <w:sz w:val="28"/>
          <w:szCs w:val="24"/>
        </w:rPr>
      </w:pPr>
      <w:r>
        <w:rPr>
          <w:rFonts w:hint="eastAsia" w:ascii="宋体" w:hAnsi="宋体" w:eastAsia="宋体" w:cs="宋体"/>
          <w:b/>
          <w:bCs/>
          <w:color w:val="auto"/>
          <w:sz w:val="28"/>
          <w:szCs w:val="24"/>
        </w:rPr>
        <w:t>（附法定代表人（负责人）身份证正反两面扫描件）</w:t>
      </w:r>
    </w:p>
    <w:p>
      <w:pPr>
        <w:pStyle w:val="47"/>
        <w:spacing w:line="500" w:lineRule="atLeast"/>
        <w:ind w:firstLine="480"/>
        <w:rPr>
          <w:rFonts w:hint="eastAsia" w:ascii="宋体" w:hAnsi="宋体" w:eastAsia="宋体" w:cs="宋体"/>
          <w:color w:val="auto"/>
          <w:sz w:val="28"/>
        </w:rPr>
      </w:pPr>
    </w:p>
    <w:p>
      <w:pPr>
        <w:pStyle w:val="64"/>
        <w:spacing w:line="500" w:lineRule="atLeast"/>
        <w:ind w:firstLine="560" w:firstLineChars="200"/>
        <w:rPr>
          <w:rFonts w:hint="eastAsia" w:ascii="宋体" w:hAnsi="宋体" w:eastAsia="宋体" w:cs="宋体"/>
          <w:color w:val="auto"/>
          <w:sz w:val="28"/>
          <w:szCs w:val="28"/>
        </w:rPr>
      </w:pPr>
    </w:p>
    <w:p>
      <w:pPr>
        <w:pStyle w:val="64"/>
        <w:spacing w:line="500" w:lineRule="atLeas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供应商名称：</w:t>
      </w:r>
      <w:r>
        <w:rPr>
          <w:rFonts w:hint="eastAsia" w:ascii="宋体" w:hAnsi="宋体" w:eastAsia="宋体" w:cs="宋体"/>
          <w:color w:val="auto"/>
          <w:sz w:val="28"/>
          <w:szCs w:val="28"/>
          <w:u w:val="single"/>
        </w:rPr>
        <w:t xml:space="preserve">       （盖章）       </w:t>
      </w:r>
    </w:p>
    <w:p>
      <w:pPr>
        <w:pStyle w:val="47"/>
        <w:spacing w:line="500" w:lineRule="atLeast"/>
        <w:ind w:firstLine="560" w:firstLineChars="200"/>
        <w:rPr>
          <w:rFonts w:hint="eastAsia" w:ascii="宋体" w:hAnsi="宋体" w:eastAsia="宋体" w:cs="宋体"/>
          <w:color w:val="auto"/>
          <w:sz w:val="28"/>
        </w:rPr>
      </w:pPr>
      <w:r>
        <w:rPr>
          <w:rFonts w:hint="eastAsia" w:ascii="宋体" w:hAnsi="宋体" w:eastAsia="宋体" w:cs="宋体"/>
          <w:color w:val="auto"/>
          <w:sz w:val="28"/>
        </w:rPr>
        <w:t>日   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pStyle w:val="47"/>
        <w:spacing w:line="500" w:lineRule="atLeast"/>
        <w:rPr>
          <w:rFonts w:hint="eastAsia" w:ascii="宋体" w:hAnsi="宋体" w:eastAsia="宋体" w:cs="宋体"/>
          <w:color w:val="auto"/>
          <w:sz w:val="24"/>
        </w:rPr>
      </w:pPr>
    </w:p>
    <w:p>
      <w:pPr>
        <w:pStyle w:val="47"/>
        <w:spacing w:line="500" w:lineRule="atLeast"/>
        <w:rPr>
          <w:rFonts w:hint="eastAsia" w:ascii="宋体" w:hAnsi="宋体" w:eastAsia="宋体" w:cs="宋体"/>
          <w:color w:val="auto"/>
          <w:sz w:val="24"/>
        </w:rPr>
      </w:pPr>
    </w:p>
    <w:p>
      <w:pPr>
        <w:pStyle w:val="47"/>
        <w:spacing w:line="500" w:lineRule="atLeast"/>
        <w:rPr>
          <w:rFonts w:hint="eastAsia" w:ascii="宋体" w:hAnsi="宋体" w:eastAsia="宋体" w:cs="宋体"/>
          <w:color w:val="auto"/>
          <w:sz w:val="28"/>
        </w:rPr>
      </w:pPr>
      <w:r>
        <w:rPr>
          <w:rFonts w:hint="eastAsia" w:ascii="宋体" w:hAnsi="宋体" w:eastAsia="宋体" w:cs="宋体"/>
          <w:color w:val="auto"/>
          <w:sz w:val="28"/>
        </w:rPr>
        <w:t>注：1、本项目只允许有唯一的</w:t>
      </w:r>
      <w:r>
        <w:rPr>
          <w:rFonts w:hint="eastAsia" w:ascii="宋体" w:hAnsi="宋体" w:cs="宋体"/>
          <w:color w:val="auto"/>
          <w:sz w:val="28"/>
          <w:lang w:eastAsia="zh-CN"/>
        </w:rPr>
        <w:t>供应商</w:t>
      </w:r>
      <w:r>
        <w:rPr>
          <w:rFonts w:hint="eastAsia" w:ascii="宋体" w:hAnsi="宋体" w:eastAsia="宋体" w:cs="宋体"/>
          <w:color w:val="auto"/>
          <w:sz w:val="28"/>
        </w:rPr>
        <w:t>授权代理人，且必须为</w:t>
      </w:r>
      <w:r>
        <w:rPr>
          <w:rFonts w:hint="eastAsia" w:ascii="宋体" w:hAnsi="宋体" w:cs="宋体"/>
          <w:color w:val="auto"/>
          <w:sz w:val="28"/>
          <w:lang w:eastAsia="zh-CN"/>
        </w:rPr>
        <w:t>供应商</w:t>
      </w:r>
      <w:r>
        <w:rPr>
          <w:rFonts w:hint="eastAsia" w:ascii="宋体" w:hAnsi="宋体" w:eastAsia="宋体" w:cs="宋体"/>
          <w:color w:val="auto"/>
          <w:sz w:val="28"/>
        </w:rPr>
        <w:t>在职员工。</w:t>
      </w:r>
    </w:p>
    <w:p>
      <w:pPr>
        <w:pStyle w:val="47"/>
        <w:spacing w:line="500" w:lineRule="atLeast"/>
        <w:rPr>
          <w:rFonts w:hint="eastAsia" w:ascii="宋体" w:hAnsi="宋体" w:eastAsia="宋体" w:cs="宋体"/>
          <w:color w:val="auto"/>
        </w:rPr>
      </w:pPr>
      <w:r>
        <w:rPr>
          <w:rFonts w:hint="eastAsia" w:ascii="宋体" w:hAnsi="宋体" w:eastAsia="宋体" w:cs="宋体"/>
          <w:color w:val="auto"/>
          <w:sz w:val="28"/>
        </w:rPr>
        <w:t>2、</w:t>
      </w:r>
      <w:r>
        <w:rPr>
          <w:rFonts w:hint="eastAsia" w:ascii="宋体" w:hAnsi="宋体" w:cs="宋体"/>
          <w:color w:val="auto"/>
          <w:sz w:val="28"/>
          <w:lang w:eastAsia="zh-CN"/>
        </w:rPr>
        <w:t>供应商</w:t>
      </w:r>
      <w:r>
        <w:rPr>
          <w:rFonts w:hint="eastAsia" w:ascii="宋体" w:hAnsi="宋体" w:eastAsia="宋体" w:cs="宋体"/>
          <w:color w:val="auto"/>
          <w:sz w:val="28"/>
        </w:rPr>
        <w:t>法定代表人（负责人）参加投标的，可以不提供法定代表人（负责人）授权委托书，但必须提供上述法定代表人（负责人）身份证明书，否则将按无效投标处理。</w:t>
      </w:r>
    </w:p>
    <w:p>
      <w:pPr>
        <w:pStyle w:val="86"/>
        <w:spacing w:line="500" w:lineRule="atLeast"/>
        <w:outlineLvl w:val="2"/>
        <w:rPr>
          <w:rFonts w:hint="eastAsia" w:ascii="宋体" w:hAnsi="宋体" w:eastAsia="宋体" w:cs="宋体"/>
          <w:color w:val="auto"/>
          <w:lang w:val="en-US" w:eastAsia="zh-CN"/>
        </w:rPr>
      </w:pPr>
      <w:r>
        <w:rPr>
          <w:rFonts w:hint="eastAsia" w:ascii="宋体" w:hAnsi="宋体" w:eastAsia="宋体" w:cs="宋体"/>
          <w:color w:val="auto"/>
        </w:rPr>
        <w:br w:type="page"/>
      </w:r>
      <w:r>
        <w:rPr>
          <w:rFonts w:hint="eastAsia" w:ascii="宋体" w:hAnsi="宋体" w:eastAsia="宋体" w:cs="宋体"/>
          <w:color w:val="auto"/>
        </w:rPr>
        <w:t>十</w:t>
      </w:r>
      <w:r>
        <w:rPr>
          <w:rFonts w:hint="eastAsia" w:ascii="宋体" w:hAnsi="宋体" w:eastAsia="宋体" w:cs="宋体"/>
          <w:color w:val="auto"/>
          <w:lang w:val="en-US" w:eastAsia="zh-CN"/>
        </w:rPr>
        <w:t>二</w:t>
      </w:r>
      <w:r>
        <w:rPr>
          <w:rFonts w:hint="eastAsia" w:ascii="宋体" w:hAnsi="宋体" w:eastAsia="宋体" w:cs="宋体"/>
          <w:color w:val="auto"/>
        </w:rPr>
        <w:t>、</w:t>
      </w:r>
      <w:r>
        <w:rPr>
          <w:rFonts w:hint="eastAsia" w:ascii="宋体" w:hAnsi="宋体" w:eastAsia="宋体" w:cs="宋体"/>
          <w:color w:val="auto"/>
          <w:lang w:val="en-US" w:eastAsia="zh-CN"/>
        </w:rPr>
        <w:t>中小企业声明函</w:t>
      </w:r>
    </w:p>
    <w:p>
      <w:pPr>
        <w:pStyle w:val="68"/>
        <w:spacing w:line="520" w:lineRule="exact"/>
        <w:ind w:firstLine="562" w:firstLineChars="200"/>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中小企业声明函（工程、服务）</w:t>
      </w:r>
    </w:p>
    <w:p>
      <w:pPr>
        <w:pStyle w:val="68"/>
        <w:spacing w:line="520" w:lineRule="exact"/>
        <w:ind w:firstLine="472" w:firstLineChars="200"/>
        <w:rPr>
          <w:rFonts w:hint="eastAsia" w:ascii="宋体" w:hAnsi="宋体" w:eastAsia="宋体" w:cs="宋体"/>
          <w:b w:val="0"/>
          <w:bCs/>
          <w:spacing w:val="-2"/>
          <w:sz w:val="24"/>
          <w:szCs w:val="24"/>
        </w:rPr>
      </w:pPr>
      <w:r>
        <w:rPr>
          <w:rFonts w:hint="eastAsia" w:ascii="宋体" w:hAnsi="宋体" w:eastAsia="宋体" w:cs="宋体"/>
          <w:b w:val="0"/>
          <w:bCs/>
          <w:spacing w:val="-2"/>
          <w:sz w:val="24"/>
          <w:szCs w:val="24"/>
        </w:rPr>
        <w:t>本公司（联合体）郑重声明，根据《政府采购促进中小企业发展管理办法》（财库﹝2020﹞46 号）的规定，本公司（联合体）参加</w:t>
      </w:r>
      <w:r>
        <w:rPr>
          <w:rFonts w:hint="eastAsia" w:ascii="宋体" w:hAnsi="宋体" w:eastAsia="宋体" w:cs="宋体"/>
          <w:b w:val="0"/>
          <w:bCs/>
          <w:spacing w:val="-2"/>
          <w:sz w:val="24"/>
          <w:szCs w:val="24"/>
          <w:u w:val="single"/>
        </w:rPr>
        <w:t>（单位名称）</w:t>
      </w:r>
      <w:r>
        <w:rPr>
          <w:rFonts w:hint="eastAsia" w:ascii="宋体" w:hAnsi="宋体" w:eastAsia="宋体" w:cs="宋体"/>
          <w:b w:val="0"/>
          <w:bCs/>
          <w:spacing w:val="-2"/>
          <w:sz w:val="24"/>
          <w:szCs w:val="24"/>
        </w:rPr>
        <w:t>的</w:t>
      </w:r>
      <w:r>
        <w:rPr>
          <w:rFonts w:hint="eastAsia" w:ascii="宋体" w:hAnsi="宋体" w:eastAsia="宋体" w:cs="宋体"/>
          <w:b w:val="0"/>
          <w:bCs/>
          <w:spacing w:val="-2"/>
          <w:sz w:val="24"/>
          <w:szCs w:val="24"/>
          <w:u w:val="single"/>
        </w:rPr>
        <w:t>（项目名称）</w:t>
      </w:r>
      <w:r>
        <w:rPr>
          <w:rFonts w:hint="eastAsia" w:ascii="宋体" w:hAnsi="宋体" w:eastAsia="宋体" w:cs="宋体"/>
          <w:b w:val="0"/>
          <w:bCs/>
          <w:spacing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68"/>
        <w:numPr>
          <w:ilvl w:val="0"/>
          <w:numId w:val="10"/>
        </w:numPr>
        <w:spacing w:line="520" w:lineRule="exact"/>
        <w:ind w:firstLine="472" w:firstLineChars="200"/>
        <w:rPr>
          <w:rFonts w:hint="eastAsia" w:ascii="宋体" w:hAnsi="宋体" w:eastAsia="宋体" w:cs="宋体"/>
          <w:b w:val="0"/>
          <w:bCs/>
          <w:spacing w:val="-2"/>
          <w:sz w:val="24"/>
          <w:szCs w:val="24"/>
        </w:rPr>
      </w:pPr>
      <w:r>
        <w:rPr>
          <w:rFonts w:hint="eastAsia" w:ascii="宋体" w:hAnsi="宋体" w:eastAsia="宋体" w:cs="宋体"/>
          <w:b w:val="0"/>
          <w:bCs/>
          <w:spacing w:val="-2"/>
          <w:sz w:val="24"/>
          <w:szCs w:val="24"/>
          <w:u w:val="single"/>
        </w:rPr>
        <w:t>（标的名称）</w:t>
      </w:r>
      <w:r>
        <w:rPr>
          <w:rFonts w:hint="eastAsia" w:ascii="宋体" w:hAnsi="宋体" w:eastAsia="宋体" w:cs="宋体"/>
          <w:b w:val="0"/>
          <w:bCs/>
          <w:spacing w:val="-2"/>
          <w:sz w:val="24"/>
          <w:szCs w:val="24"/>
        </w:rPr>
        <w:t>，属于</w:t>
      </w:r>
      <w:r>
        <w:rPr>
          <w:rFonts w:hint="eastAsia" w:ascii="宋体" w:hAnsi="宋体" w:eastAsia="宋体" w:cs="宋体"/>
          <w:b w:val="0"/>
          <w:bCs/>
          <w:spacing w:val="-2"/>
          <w:sz w:val="24"/>
          <w:szCs w:val="24"/>
          <w:u w:val="single"/>
        </w:rPr>
        <w:t>（采购文件中明确的所属行业）</w:t>
      </w:r>
      <w:r>
        <w:rPr>
          <w:rFonts w:hint="eastAsia" w:ascii="宋体" w:hAnsi="宋体" w:eastAsia="宋体" w:cs="宋体"/>
          <w:b w:val="0"/>
          <w:bCs/>
          <w:spacing w:val="-2"/>
          <w:sz w:val="24"/>
          <w:szCs w:val="24"/>
        </w:rPr>
        <w:t>；承建（承接）企业为</w:t>
      </w:r>
      <w:r>
        <w:rPr>
          <w:rFonts w:hint="eastAsia" w:ascii="宋体" w:hAnsi="宋体" w:eastAsia="宋体" w:cs="宋体"/>
          <w:b w:val="0"/>
          <w:bCs/>
          <w:spacing w:val="-2"/>
          <w:sz w:val="24"/>
          <w:szCs w:val="24"/>
          <w:u w:val="single"/>
        </w:rPr>
        <w:t>（企业名称）</w:t>
      </w:r>
      <w:r>
        <w:rPr>
          <w:rFonts w:hint="eastAsia" w:ascii="宋体" w:hAnsi="宋体" w:eastAsia="宋体" w:cs="宋体"/>
          <w:b w:val="0"/>
          <w:bCs/>
          <w:spacing w:val="-2"/>
          <w:sz w:val="24"/>
          <w:szCs w:val="24"/>
        </w:rPr>
        <w:t>，从业人员</w:t>
      </w:r>
      <w:r>
        <w:rPr>
          <w:rFonts w:hint="eastAsia" w:ascii="宋体" w:hAnsi="宋体" w:eastAsia="宋体" w:cs="宋体"/>
          <w:b w:val="0"/>
          <w:bCs/>
          <w:spacing w:val="-2"/>
          <w:sz w:val="24"/>
          <w:szCs w:val="24"/>
          <w:u w:val="single"/>
        </w:rPr>
        <w:t xml:space="preserve">   </w:t>
      </w:r>
      <w:r>
        <w:rPr>
          <w:rFonts w:hint="eastAsia" w:ascii="宋体" w:hAnsi="宋体" w:eastAsia="宋体" w:cs="宋体"/>
          <w:b w:val="0"/>
          <w:bCs/>
          <w:spacing w:val="-2"/>
          <w:sz w:val="24"/>
          <w:szCs w:val="24"/>
          <w:u w:val="single"/>
        </w:rPr>
        <w:tab/>
      </w:r>
      <w:r>
        <w:rPr>
          <w:rFonts w:hint="eastAsia" w:ascii="宋体" w:hAnsi="宋体" w:eastAsia="宋体" w:cs="宋体"/>
          <w:b w:val="0"/>
          <w:bCs/>
          <w:spacing w:val="-2"/>
          <w:sz w:val="24"/>
          <w:szCs w:val="24"/>
          <w:u w:val="single"/>
        </w:rPr>
        <w:t xml:space="preserve"> </w:t>
      </w:r>
      <w:r>
        <w:rPr>
          <w:rFonts w:hint="eastAsia" w:ascii="宋体" w:hAnsi="宋体" w:eastAsia="宋体" w:cs="宋体"/>
          <w:b w:val="0"/>
          <w:bCs/>
          <w:spacing w:val="-2"/>
          <w:sz w:val="24"/>
          <w:szCs w:val="24"/>
        </w:rPr>
        <w:t xml:space="preserve">人，营业收入为 </w:t>
      </w:r>
      <w:r>
        <w:rPr>
          <w:rFonts w:hint="eastAsia" w:ascii="宋体" w:hAnsi="宋体" w:eastAsia="宋体" w:cs="宋体"/>
          <w:b w:val="0"/>
          <w:bCs/>
          <w:spacing w:val="-2"/>
          <w:sz w:val="24"/>
          <w:szCs w:val="24"/>
          <w:u w:val="single"/>
        </w:rPr>
        <w:tab/>
      </w:r>
      <w:r>
        <w:rPr>
          <w:rFonts w:hint="eastAsia" w:ascii="宋体" w:hAnsi="宋体" w:eastAsia="宋体" w:cs="宋体"/>
          <w:b w:val="0"/>
          <w:bCs/>
          <w:spacing w:val="-2"/>
          <w:sz w:val="24"/>
          <w:szCs w:val="24"/>
          <w:u w:val="single"/>
        </w:rPr>
        <w:t xml:space="preserve">   </w:t>
      </w:r>
      <w:r>
        <w:rPr>
          <w:rFonts w:hint="eastAsia" w:ascii="宋体" w:hAnsi="宋体" w:eastAsia="宋体" w:cs="宋体"/>
          <w:b w:val="0"/>
          <w:bCs/>
          <w:spacing w:val="-2"/>
          <w:sz w:val="24"/>
          <w:szCs w:val="24"/>
        </w:rPr>
        <w:t>万元，资产总额为</w:t>
      </w:r>
      <w:r>
        <w:rPr>
          <w:rFonts w:hint="eastAsia" w:ascii="宋体" w:hAnsi="宋体" w:eastAsia="宋体" w:cs="宋体"/>
          <w:b w:val="0"/>
          <w:bCs/>
          <w:spacing w:val="-2"/>
          <w:sz w:val="24"/>
          <w:szCs w:val="24"/>
          <w:u w:val="single"/>
        </w:rPr>
        <w:t xml:space="preserve">  </w:t>
      </w:r>
      <w:r>
        <w:rPr>
          <w:rFonts w:hint="eastAsia" w:ascii="宋体" w:hAnsi="宋体" w:eastAsia="宋体" w:cs="宋体"/>
          <w:b w:val="0"/>
          <w:bCs/>
          <w:spacing w:val="-2"/>
          <w:sz w:val="24"/>
          <w:szCs w:val="24"/>
          <w:u w:val="single"/>
        </w:rPr>
        <w:tab/>
      </w:r>
      <w:r>
        <w:rPr>
          <w:rFonts w:hint="eastAsia" w:ascii="宋体" w:hAnsi="宋体" w:eastAsia="宋体" w:cs="宋体"/>
          <w:b w:val="0"/>
          <w:bCs/>
          <w:spacing w:val="-2"/>
          <w:sz w:val="24"/>
          <w:szCs w:val="24"/>
          <w:u w:val="single"/>
        </w:rPr>
        <w:t xml:space="preserve">  </w:t>
      </w:r>
      <w:r>
        <w:rPr>
          <w:rFonts w:hint="eastAsia" w:ascii="宋体" w:hAnsi="宋体" w:eastAsia="宋体" w:cs="宋体"/>
          <w:b w:val="0"/>
          <w:bCs/>
          <w:spacing w:val="-2"/>
          <w:sz w:val="24"/>
          <w:szCs w:val="24"/>
        </w:rPr>
        <w:t>万元，属于</w:t>
      </w:r>
      <w:r>
        <w:rPr>
          <w:rFonts w:hint="eastAsia" w:ascii="宋体" w:hAnsi="宋体" w:eastAsia="宋体" w:cs="宋体"/>
          <w:b w:val="0"/>
          <w:bCs/>
          <w:spacing w:val="-2"/>
          <w:sz w:val="24"/>
          <w:szCs w:val="24"/>
          <w:u w:val="single"/>
        </w:rPr>
        <w:t>（中型企业、小型企业、微型企业）</w:t>
      </w:r>
      <w:r>
        <w:rPr>
          <w:rFonts w:hint="eastAsia" w:ascii="宋体" w:hAnsi="宋体" w:eastAsia="宋体" w:cs="宋体"/>
          <w:b w:val="0"/>
          <w:bCs/>
          <w:spacing w:val="-2"/>
          <w:sz w:val="24"/>
          <w:szCs w:val="24"/>
        </w:rPr>
        <w:t>；</w:t>
      </w:r>
    </w:p>
    <w:p>
      <w:pPr>
        <w:pStyle w:val="69"/>
        <w:spacing w:line="520" w:lineRule="exact"/>
        <w:ind w:left="0" w:leftChars="0" w:right="63" w:firstLine="472" w:firstLineChars="200"/>
        <w:jc w:val="left"/>
      </w:pPr>
      <w:r>
        <w:rPr>
          <w:rFonts w:hint="eastAsia"/>
          <w:bCs/>
          <w:spacing w:val="-2"/>
          <w:sz w:val="24"/>
          <w:szCs w:val="24"/>
        </w:rPr>
        <w:t>2.</w:t>
      </w:r>
      <w:r>
        <w:rPr>
          <w:bCs/>
          <w:spacing w:val="-2"/>
          <w:sz w:val="24"/>
          <w:szCs w:val="24"/>
          <w:u w:val="single"/>
        </w:rPr>
        <w:t>（标的名称）</w:t>
      </w:r>
      <w:r>
        <w:rPr>
          <w:bCs/>
          <w:spacing w:val="-2"/>
          <w:sz w:val="24"/>
          <w:szCs w:val="24"/>
        </w:rPr>
        <w:t>，属于</w:t>
      </w:r>
      <w:r>
        <w:rPr>
          <w:bCs/>
          <w:spacing w:val="-2"/>
          <w:sz w:val="24"/>
          <w:szCs w:val="24"/>
          <w:u w:val="single"/>
        </w:rPr>
        <w:t>（采购文件中明确的所属行业）</w:t>
      </w:r>
      <w:r>
        <w:rPr>
          <w:bCs/>
          <w:spacing w:val="-2"/>
          <w:sz w:val="24"/>
          <w:szCs w:val="24"/>
        </w:rPr>
        <w:t>；承建（承接）企业为</w:t>
      </w:r>
      <w:r>
        <w:rPr>
          <w:bCs/>
          <w:spacing w:val="-2"/>
          <w:sz w:val="24"/>
          <w:szCs w:val="24"/>
          <w:u w:val="single"/>
        </w:rPr>
        <w:t>（企业名称）</w:t>
      </w:r>
      <w:r>
        <w:rPr>
          <w:bCs/>
          <w:spacing w:val="-2"/>
          <w:sz w:val="24"/>
          <w:szCs w:val="24"/>
        </w:rPr>
        <w:t>，从业人员</w:t>
      </w:r>
      <w:r>
        <w:rPr>
          <w:bCs/>
          <w:spacing w:val="-2"/>
          <w:sz w:val="24"/>
          <w:szCs w:val="24"/>
          <w:u w:val="single"/>
        </w:rPr>
        <w:t xml:space="preserve">   </w:t>
      </w:r>
      <w:r>
        <w:rPr>
          <w:bCs/>
          <w:spacing w:val="-2"/>
          <w:sz w:val="24"/>
          <w:szCs w:val="24"/>
          <w:u w:val="single"/>
        </w:rPr>
        <w:tab/>
      </w:r>
      <w:r>
        <w:rPr>
          <w:bCs/>
          <w:spacing w:val="-2"/>
          <w:sz w:val="24"/>
          <w:szCs w:val="24"/>
          <w:u w:val="single"/>
        </w:rPr>
        <w:t xml:space="preserve"> </w:t>
      </w:r>
      <w:r>
        <w:rPr>
          <w:bCs/>
          <w:spacing w:val="-2"/>
          <w:sz w:val="24"/>
          <w:szCs w:val="24"/>
        </w:rPr>
        <w:t xml:space="preserve">人，营业收入为 </w:t>
      </w:r>
      <w:r>
        <w:rPr>
          <w:bCs/>
          <w:spacing w:val="-2"/>
          <w:sz w:val="24"/>
          <w:szCs w:val="24"/>
          <w:u w:val="single"/>
        </w:rPr>
        <w:tab/>
      </w:r>
      <w:r>
        <w:rPr>
          <w:bCs/>
          <w:spacing w:val="-2"/>
          <w:sz w:val="24"/>
          <w:szCs w:val="24"/>
          <w:u w:val="single"/>
        </w:rPr>
        <w:t xml:space="preserve">   </w:t>
      </w:r>
      <w:r>
        <w:rPr>
          <w:bCs/>
          <w:spacing w:val="-2"/>
          <w:sz w:val="24"/>
          <w:szCs w:val="24"/>
        </w:rPr>
        <w:t>万元，资产总额为</w:t>
      </w:r>
      <w:r>
        <w:rPr>
          <w:bCs/>
          <w:spacing w:val="-2"/>
          <w:sz w:val="24"/>
          <w:szCs w:val="24"/>
          <w:u w:val="single"/>
        </w:rPr>
        <w:t xml:space="preserve">  </w:t>
      </w:r>
      <w:r>
        <w:rPr>
          <w:bCs/>
          <w:spacing w:val="-2"/>
          <w:sz w:val="24"/>
          <w:szCs w:val="24"/>
          <w:u w:val="single"/>
        </w:rPr>
        <w:tab/>
      </w:r>
      <w:r>
        <w:rPr>
          <w:bCs/>
          <w:spacing w:val="-2"/>
          <w:sz w:val="24"/>
          <w:szCs w:val="24"/>
          <w:u w:val="single"/>
        </w:rPr>
        <w:t xml:space="preserve">  </w:t>
      </w:r>
      <w:r>
        <w:rPr>
          <w:bCs/>
          <w:spacing w:val="-2"/>
          <w:sz w:val="24"/>
          <w:szCs w:val="24"/>
        </w:rPr>
        <w:t>万元，属于</w:t>
      </w:r>
      <w:r>
        <w:rPr>
          <w:bCs/>
          <w:spacing w:val="-2"/>
          <w:sz w:val="24"/>
          <w:szCs w:val="24"/>
          <w:u w:val="single"/>
        </w:rPr>
        <w:t>（中型企业、小型企业、微型企业）</w:t>
      </w:r>
      <w:r>
        <w:rPr>
          <w:bCs/>
          <w:spacing w:val="-2"/>
          <w:sz w:val="24"/>
          <w:szCs w:val="24"/>
        </w:rPr>
        <w:t>；</w:t>
      </w:r>
    </w:p>
    <w:p>
      <w:pPr>
        <w:pStyle w:val="68"/>
        <w:spacing w:line="520" w:lineRule="exact"/>
        <w:rPr>
          <w:rFonts w:ascii="Times New Roman" w:hAnsi="Times New Roman"/>
          <w:b w:val="0"/>
          <w:bCs/>
          <w:spacing w:val="-2"/>
          <w:sz w:val="24"/>
          <w:szCs w:val="24"/>
        </w:rPr>
      </w:pPr>
    </w:p>
    <w:p>
      <w:pPr>
        <w:pStyle w:val="56"/>
        <w:spacing w:line="560" w:lineRule="exact"/>
        <w:ind w:firstLine="480" w:firstLineChars="200"/>
        <w:rPr>
          <w:rFonts w:ascii="Times New Roman" w:hAnsi="Times New Roman"/>
          <w:bCs/>
          <w:sz w:val="24"/>
          <w:szCs w:val="24"/>
        </w:rPr>
      </w:pPr>
      <w:r>
        <w:rPr>
          <w:rFonts w:ascii="Times New Roman" w:hAnsi="Times New Roman"/>
          <w:bCs/>
          <w:sz w:val="24"/>
          <w:szCs w:val="24"/>
        </w:rPr>
        <w:t xml:space="preserve"> ......</w:t>
      </w:r>
    </w:p>
    <w:p>
      <w:pPr>
        <w:pStyle w:val="56"/>
        <w:spacing w:line="560" w:lineRule="exact"/>
        <w:ind w:firstLine="240" w:firstLineChars="100"/>
        <w:rPr>
          <w:rFonts w:ascii="Times New Roman" w:hAnsi="Times New Roman"/>
          <w:bCs/>
          <w:sz w:val="24"/>
          <w:szCs w:val="24"/>
        </w:rPr>
      </w:pPr>
      <w:r>
        <w:rPr>
          <w:rFonts w:ascii="Times New Roman" w:hAnsi="Times New Roman"/>
          <w:bCs/>
          <w:sz w:val="24"/>
          <w:szCs w:val="24"/>
        </w:rPr>
        <w:t>本企业对上述声明内容的真实性负责。如有虚假，将依法承担相应责任。</w:t>
      </w:r>
    </w:p>
    <w:p>
      <w:pPr>
        <w:pStyle w:val="72"/>
        <w:spacing w:line="560" w:lineRule="exact"/>
        <w:ind w:firstLine="480" w:firstLineChars="200"/>
        <w:rPr>
          <w:rFonts w:ascii="Times New Roman" w:hAnsi="Times New Roman" w:eastAsia="宋体" w:cs="Times New Roman"/>
          <w:bCs/>
          <w:kern w:val="2"/>
          <w:sz w:val="24"/>
          <w:szCs w:val="24"/>
          <w:lang w:val="en-US" w:eastAsia="zh-CN" w:bidi="ar-SA"/>
        </w:rPr>
      </w:pPr>
      <w:r>
        <w:rPr>
          <w:rFonts w:ascii="Times New Roman" w:hAnsi="Times New Roman" w:eastAsia="宋体" w:cs="Times New Roman"/>
          <w:bCs/>
          <w:kern w:val="2"/>
          <w:sz w:val="24"/>
          <w:szCs w:val="24"/>
          <w:lang w:val="en-US" w:eastAsia="zh-CN" w:bidi="ar-SA"/>
        </w:rPr>
        <w:t>注：</w:t>
      </w:r>
    </w:p>
    <w:p>
      <w:pPr>
        <w:pStyle w:val="72"/>
        <w:spacing w:line="560" w:lineRule="exact"/>
        <w:ind w:firstLine="480" w:firstLineChars="200"/>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w:t>
      </w:r>
      <w:r>
        <w:rPr>
          <w:rFonts w:ascii="Times New Roman" w:hAnsi="Times New Roman" w:eastAsia="宋体" w:cs="Times New Roman"/>
          <w:bCs/>
          <w:kern w:val="2"/>
          <w:sz w:val="24"/>
          <w:szCs w:val="24"/>
          <w:lang w:val="en-US" w:eastAsia="zh-CN" w:bidi="ar-SA"/>
        </w:rPr>
        <w:t>以上提及的企业，不属于大企业的分支机构，不存在控股股东为大企业的情形，也不存在与大企业的负责人为同一人的情形。</w:t>
      </w:r>
    </w:p>
    <w:p>
      <w:pPr>
        <w:pStyle w:val="72"/>
        <w:spacing w:line="560" w:lineRule="exact"/>
        <w:ind w:firstLine="480" w:firstLineChars="200"/>
        <w:rPr>
          <w:rFonts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w:t>
      </w:r>
      <w:r>
        <w:rPr>
          <w:rFonts w:ascii="Times New Roman" w:hAnsi="Times New Roman" w:eastAsia="宋体" w:cs="Times New Roman"/>
          <w:bCs/>
          <w:kern w:val="2"/>
          <w:sz w:val="24"/>
          <w:szCs w:val="24"/>
          <w:lang w:val="en-US" w:eastAsia="zh-CN" w:bidi="ar-SA"/>
        </w:rPr>
        <w:t>标的名称指所投货物、产品、服务的名称。</w:t>
      </w:r>
    </w:p>
    <w:p>
      <w:pPr>
        <w:pStyle w:val="56"/>
        <w:spacing w:before="35" w:line="316" w:lineRule="auto"/>
        <w:ind w:right="2166" w:firstLine="472" w:firstLineChars="200"/>
        <w:rPr>
          <w:rFonts w:ascii="Times New Roman" w:hAnsi="Times New Roman"/>
          <w:spacing w:val="-2"/>
          <w:sz w:val="24"/>
          <w:szCs w:val="24"/>
        </w:rPr>
      </w:pPr>
      <w:r>
        <w:rPr>
          <w:rFonts w:ascii="Times New Roman" w:hAnsi="Times New Roman"/>
          <w:spacing w:val="-2"/>
          <w:sz w:val="24"/>
          <w:szCs w:val="24"/>
        </w:rPr>
        <w:t xml:space="preserve">                               </w:t>
      </w:r>
    </w:p>
    <w:p>
      <w:pPr>
        <w:pStyle w:val="56"/>
        <w:spacing w:before="35" w:line="316" w:lineRule="auto"/>
        <w:ind w:right="2166" w:firstLine="3304" w:firstLineChars="1400"/>
        <w:rPr>
          <w:rFonts w:ascii="Times New Roman" w:hAnsi="Times New Roman"/>
          <w:spacing w:val="-2"/>
          <w:sz w:val="24"/>
          <w:szCs w:val="24"/>
        </w:rPr>
      </w:pPr>
      <w:r>
        <w:rPr>
          <w:rFonts w:ascii="Times New Roman" w:hAnsi="Times New Roman"/>
          <w:spacing w:val="-2"/>
          <w:sz w:val="24"/>
          <w:szCs w:val="24"/>
        </w:rPr>
        <w:t>企业名称（盖章）：</w:t>
      </w:r>
    </w:p>
    <w:p>
      <w:pPr>
        <w:pStyle w:val="56"/>
        <w:spacing w:before="35" w:line="316" w:lineRule="auto"/>
        <w:ind w:right="2166"/>
        <w:rPr>
          <w:rFonts w:hint="eastAsia"/>
          <w:sz w:val="24"/>
        </w:rPr>
      </w:pPr>
      <w:r>
        <w:rPr>
          <w:rFonts w:hint="eastAsia" w:ascii="Times New Roman" w:hAnsi="Times New Roman"/>
          <w:spacing w:val="-2"/>
          <w:sz w:val="24"/>
          <w:szCs w:val="24"/>
        </w:rPr>
        <w:t xml:space="preserve">                          </w:t>
      </w:r>
      <w:r>
        <w:rPr>
          <w:spacing w:val="-2"/>
          <w:sz w:val="24"/>
        </w:rPr>
        <w:t>日期：   年   月   日</w:t>
      </w:r>
    </w:p>
    <w:p>
      <w:pPr>
        <w:pStyle w:val="79"/>
        <w:jc w:val="center"/>
      </w:pPr>
    </w:p>
    <w:p>
      <w:pPr>
        <w:pStyle w:val="79"/>
        <w:jc w:val="center"/>
      </w:pPr>
    </w:p>
    <w:p>
      <w:pPr>
        <w:pStyle w:val="79"/>
        <w:spacing w:line="360" w:lineRule="auto"/>
        <w:ind w:firstLine="422" w:firstLineChars="200"/>
        <w:rPr>
          <w:b/>
          <w:bCs/>
          <w:sz w:val="24"/>
        </w:rPr>
      </w:pPr>
      <w:r>
        <w:rPr>
          <w:rFonts w:hint="eastAsia" w:ascii="Times New Roman" w:hAnsi="Times New Roman"/>
          <w:b/>
          <w:bCs/>
          <w:szCs w:val="24"/>
        </w:rPr>
        <w:t>从业人员、营业收入、资产总额填报上一年度数据，无上一年度数据的新成立企业可不填报。</w:t>
      </w:r>
      <w:r>
        <w:rPr>
          <w:rFonts w:hint="eastAsia" w:ascii="Times New Roman" w:hAnsi="Times New Roman"/>
          <w:szCs w:val="24"/>
        </w:rPr>
        <w:br w:type="page"/>
      </w:r>
      <w:r>
        <w:rPr>
          <w:b/>
          <w:bCs/>
          <w:sz w:val="24"/>
        </w:rPr>
        <w:t>注：</w:t>
      </w:r>
    </w:p>
    <w:p>
      <w:pPr>
        <w:pStyle w:val="79"/>
        <w:spacing w:line="360" w:lineRule="auto"/>
        <w:ind w:firstLine="482" w:firstLineChars="200"/>
        <w:rPr>
          <w:b/>
          <w:bCs/>
          <w:sz w:val="24"/>
        </w:rPr>
      </w:pPr>
      <w:r>
        <w:rPr>
          <w:rFonts w:hint="eastAsia"/>
          <w:b/>
          <w:bCs/>
          <w:sz w:val="24"/>
        </w:rPr>
        <w:t>1、</w:t>
      </w:r>
      <w:r>
        <w:rPr>
          <w:b/>
          <w:bCs/>
          <w:sz w:val="24"/>
        </w:rPr>
        <w:t>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pPr>
        <w:pStyle w:val="79"/>
        <w:spacing w:line="360" w:lineRule="auto"/>
        <w:ind w:firstLine="482" w:firstLineChars="200"/>
        <w:rPr>
          <w:rFonts w:ascii="Times New Roman" w:hAnsi="Times New Roman"/>
          <w:b/>
          <w:bCs/>
          <w:sz w:val="24"/>
        </w:rPr>
      </w:pPr>
      <w:r>
        <w:rPr>
          <w:rFonts w:hint="eastAsia" w:ascii="Times New Roman" w:hAnsi="Times New Roman"/>
          <w:b/>
          <w:bCs/>
          <w:sz w:val="24"/>
        </w:rPr>
        <w:t>2、</w:t>
      </w:r>
      <w:r>
        <w:rPr>
          <w:rFonts w:ascii="Times New Roman" w:hAnsi="Times New Roman"/>
          <w:b/>
          <w:bCs/>
          <w:sz w:val="24"/>
        </w:rPr>
        <w:t>如存在虚假声明或未按实际内容填写，供应商需承担由此产生的一切后果及相应的法律责任。</w:t>
      </w:r>
    </w:p>
    <w:p>
      <w:pPr>
        <w:pStyle w:val="62"/>
        <w:spacing w:line="360" w:lineRule="auto"/>
        <w:ind w:firstLine="482" w:firstLineChars="200"/>
        <w:outlineLvl w:val="2"/>
        <w:rPr>
          <w:rFonts w:hint="eastAsia" w:ascii="Times New Roman" w:hAnsi="Times New Roman" w:eastAsia="宋体"/>
          <w:b w:val="0"/>
          <w:kern w:val="2"/>
          <w:sz w:val="21"/>
        </w:rPr>
        <w:sectPr>
          <w:pgSz w:w="11906" w:h="16838"/>
          <w:pgMar w:top="1440" w:right="1417" w:bottom="1134" w:left="1587" w:header="851" w:footer="992" w:gutter="0"/>
          <w:pgBorders>
            <w:top w:val="none" w:sz="0" w:space="0"/>
            <w:left w:val="none" w:sz="0" w:space="0"/>
            <w:bottom w:val="none" w:sz="0" w:space="0"/>
            <w:right w:val="none" w:sz="0" w:space="0"/>
          </w:pgBorders>
          <w:pgNumType w:fmt="decimal"/>
          <w:cols w:space="720" w:num="1"/>
          <w:docGrid w:linePitch="312" w:charSpace="0"/>
        </w:sectPr>
      </w:pPr>
      <w:bookmarkStart w:id="241" w:name="_Toc14730"/>
      <w:r>
        <w:rPr>
          <w:rFonts w:hint="eastAsia" w:ascii="Times New Roman" w:hAnsi="Times New Roman" w:eastAsia="宋体"/>
          <w:bCs/>
          <w:sz w:val="24"/>
        </w:rPr>
        <w:t>3、</w:t>
      </w:r>
      <w:r>
        <w:rPr>
          <w:rFonts w:ascii="Times New Roman" w:hAnsi="Times New Roman" w:eastAsia="宋体"/>
          <w:bCs/>
          <w:sz w:val="24"/>
        </w:rPr>
        <w:t>后附中小企业划型标准的部分内容。详细内容请在中国政府采购网上查询获取</w:t>
      </w:r>
      <w:r>
        <w:rPr>
          <w:bCs/>
          <w:sz w:val="24"/>
        </w:rPr>
        <w:t>。</w:t>
      </w:r>
      <w:bookmarkEnd w:id="241"/>
    </w:p>
    <w:p>
      <w:pPr>
        <w:spacing w:line="560" w:lineRule="exact"/>
        <w:rPr>
          <w:rFonts w:ascii="Times New Roman" w:hAnsi="Times New Roman"/>
          <w:b/>
          <w:bCs/>
          <w:sz w:val="24"/>
          <w:szCs w:val="24"/>
        </w:rPr>
      </w:pPr>
      <w:r>
        <w:rPr>
          <w:rFonts w:ascii="Times New Roman" w:hAnsi="Times New Roman"/>
          <w:b/>
          <w:bCs/>
          <w:sz w:val="24"/>
          <w:szCs w:val="24"/>
        </w:rPr>
        <w:t>附</w:t>
      </w:r>
      <w:r>
        <w:rPr>
          <w:rFonts w:hint="eastAsia" w:ascii="Times New Roman" w:hAnsi="Times New Roman"/>
          <w:b/>
          <w:bCs/>
          <w:sz w:val="24"/>
          <w:szCs w:val="24"/>
        </w:rPr>
        <w:t>表</w:t>
      </w:r>
      <w:r>
        <w:rPr>
          <w:rFonts w:ascii="Times New Roman" w:hAnsi="Times New Roman"/>
          <w:b/>
          <w:bCs/>
          <w:sz w:val="24"/>
          <w:szCs w:val="24"/>
        </w:rPr>
        <w:t>：</w:t>
      </w:r>
      <w:r>
        <w:rPr>
          <w:rFonts w:hint="eastAsia" w:ascii="Times New Roman" w:hAnsi="Times New Roman"/>
          <w:b/>
          <w:bCs/>
          <w:sz w:val="24"/>
          <w:szCs w:val="24"/>
        </w:rPr>
        <w:t>大中小微型企业划分标准</w:t>
      </w:r>
    </w:p>
    <w:tbl>
      <w:tblPr>
        <w:tblStyle w:val="20"/>
        <w:tblW w:w="9764" w:type="dxa"/>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b/>
                <w:bCs/>
                <w:kern w:val="0"/>
                <w:sz w:val="20"/>
              </w:rPr>
            </w:pPr>
            <w:r>
              <w:rPr>
                <w:rFonts w:ascii="Times New Roman" w:hAnsi="Times New Roman"/>
                <w:b/>
                <w:bCs/>
                <w:kern w:val="0"/>
                <w:sz w:val="20"/>
              </w:rPr>
              <w:t>行业名称</w:t>
            </w:r>
          </w:p>
        </w:tc>
        <w:tc>
          <w:tcPr>
            <w:tcW w:w="136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指标名称</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计量</w:t>
            </w:r>
          </w:p>
          <w:p>
            <w:pPr>
              <w:widowControl/>
              <w:jc w:val="center"/>
              <w:rPr>
                <w:rFonts w:ascii="Times New Roman" w:hAnsi="Times New Roman"/>
                <w:b/>
                <w:bCs/>
                <w:kern w:val="0"/>
                <w:sz w:val="20"/>
                <w:szCs w:val="20"/>
              </w:rPr>
            </w:pPr>
            <w:r>
              <w:rPr>
                <w:rFonts w:ascii="Times New Roman" w:hAnsi="Times New Roman"/>
                <w:b/>
                <w:bCs/>
                <w:kern w:val="0"/>
                <w:sz w:val="20"/>
                <w:szCs w:val="20"/>
              </w:rPr>
              <w:t>单位</w:t>
            </w:r>
          </w:p>
        </w:tc>
        <w:tc>
          <w:tcPr>
            <w:tcW w:w="112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大型</w:t>
            </w:r>
          </w:p>
        </w:tc>
        <w:tc>
          <w:tcPr>
            <w:tcW w:w="182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中型</w:t>
            </w:r>
          </w:p>
        </w:tc>
        <w:tc>
          <w:tcPr>
            <w:tcW w:w="158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小型</w:t>
            </w:r>
          </w:p>
        </w:tc>
        <w:tc>
          <w:tcPr>
            <w:tcW w:w="1122" w:type="dxa"/>
            <w:tcBorders>
              <w:top w:val="single" w:color="auto" w:sz="4" w:space="0"/>
              <w:left w:val="nil"/>
              <w:bottom w:val="single" w:color="auto" w:sz="4" w:space="0"/>
              <w:right w:val="nil"/>
            </w:tcBorders>
            <w:noWrap/>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微型</w:t>
            </w:r>
          </w:p>
        </w:tc>
      </w:tr>
      <w:tr>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农、林、牧、渔业</w:t>
            </w:r>
          </w:p>
        </w:tc>
        <w:tc>
          <w:tcPr>
            <w:tcW w:w="136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50≤Y＜500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Y＜50</w:t>
            </w:r>
          </w:p>
        </w:tc>
      </w:tr>
      <w:tr>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工业 *</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X＜20</w:t>
            </w:r>
          </w:p>
        </w:tc>
      </w:tr>
      <w:tr>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2000≤Y＜40000</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300≤Y＜2000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Y＜300</w:t>
            </w:r>
          </w:p>
        </w:tc>
      </w:tr>
      <w:tr>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建筑业</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Y≥80000</w:t>
            </w:r>
          </w:p>
        </w:tc>
        <w:tc>
          <w:tcPr>
            <w:tcW w:w="182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6000≤Y＜80000</w:t>
            </w:r>
          </w:p>
        </w:tc>
        <w:tc>
          <w:tcPr>
            <w:tcW w:w="158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300≤Y＜6000</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Y＜300</w:t>
            </w:r>
          </w:p>
        </w:tc>
      </w:tr>
      <w:tr>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Z≥80000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5000≤Z＜80000</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300≤Z＜5000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Z＜300</w:t>
            </w:r>
          </w:p>
        </w:tc>
      </w:tr>
      <w:tr>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批发业</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20≤X＜200</w:t>
            </w:r>
          </w:p>
        </w:tc>
        <w:tc>
          <w:tcPr>
            <w:tcW w:w="158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5≤X＜20</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X＜5</w:t>
            </w:r>
          </w:p>
        </w:tc>
      </w:tr>
      <w:tr>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5000≤Y＜40000</w:t>
            </w:r>
          </w:p>
        </w:tc>
        <w:tc>
          <w:tcPr>
            <w:tcW w:w="1588" w:type="dxa"/>
            <w:tcBorders>
              <w:top w:val="nil"/>
              <w:left w:val="nil"/>
              <w:bottom w:val="single" w:color="auto" w:sz="4" w:space="0"/>
              <w:right w:val="single" w:color="auto" w:sz="4" w:space="0"/>
            </w:tcBorders>
            <w:noWrap/>
            <w:vAlign w:val="center"/>
          </w:tcPr>
          <w:p>
            <w:pPr>
              <w:widowControl/>
              <w:ind w:left="-1" w:leftChars="-1" w:hanging="1"/>
              <w:jc w:val="center"/>
              <w:rPr>
                <w:rFonts w:ascii="Times New Roman" w:hAnsi="Times New Roman"/>
                <w:kern w:val="0"/>
                <w:sz w:val="20"/>
                <w:szCs w:val="20"/>
              </w:rPr>
            </w:pPr>
            <w:r>
              <w:rPr>
                <w:rFonts w:ascii="Times New Roman" w:hAnsi="Times New Roman"/>
                <w:kern w:val="0"/>
                <w:sz w:val="20"/>
                <w:szCs w:val="20"/>
              </w:rPr>
              <w:t>1000≤Y＜5000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Y＜1000</w:t>
            </w:r>
          </w:p>
        </w:tc>
      </w:tr>
      <w:tr>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零售业</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50≤X＜300</w:t>
            </w:r>
          </w:p>
        </w:tc>
        <w:tc>
          <w:tcPr>
            <w:tcW w:w="1588" w:type="dxa"/>
            <w:tcBorders>
              <w:top w:val="nil"/>
              <w:left w:val="nil"/>
              <w:bottom w:val="nil"/>
              <w:right w:val="single" w:color="auto" w:sz="4" w:space="0"/>
            </w:tcBorders>
            <w:noWrap/>
            <w:vAlign w:val="center"/>
          </w:tcPr>
          <w:p>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10≤X＜50 </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X＜10</w:t>
            </w:r>
          </w:p>
        </w:tc>
      </w:tr>
      <w:tr>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100≤Y＜500 </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Y＜100</w:t>
            </w:r>
          </w:p>
        </w:tc>
      </w:tr>
      <w:tr>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交通运输业 *</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X＜20</w:t>
            </w:r>
          </w:p>
        </w:tc>
      </w:tr>
      <w:tr>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3000≤Y＜30000</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200≤Y＜3000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Y＜200</w:t>
            </w:r>
          </w:p>
        </w:tc>
      </w:tr>
      <w:tr>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仓储业*</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100≤X＜200</w:t>
            </w:r>
          </w:p>
        </w:tc>
        <w:tc>
          <w:tcPr>
            <w:tcW w:w="158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20≤X＜100</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X＜20</w:t>
            </w:r>
          </w:p>
        </w:tc>
      </w:tr>
      <w:tr>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1000≤Y＜30000</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Y＜100</w:t>
            </w:r>
          </w:p>
        </w:tc>
      </w:tr>
      <w:tr>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邮政业</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X＜20</w:t>
            </w:r>
          </w:p>
        </w:tc>
      </w:tr>
      <w:tr>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2000≤Y＜30000</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Y＜100</w:t>
            </w:r>
          </w:p>
        </w:tc>
      </w:tr>
      <w:tr>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住宿业</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X＜10</w:t>
            </w:r>
          </w:p>
        </w:tc>
      </w:tr>
      <w:tr>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Y＜100</w:t>
            </w:r>
          </w:p>
        </w:tc>
      </w:tr>
      <w:tr>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餐饮业</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X＜10</w:t>
            </w:r>
          </w:p>
        </w:tc>
      </w:tr>
      <w:tr>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Y＜100</w:t>
            </w:r>
          </w:p>
        </w:tc>
      </w:tr>
      <w:tr>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信息传输业 *</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X≥2000</w:t>
            </w:r>
          </w:p>
        </w:tc>
        <w:tc>
          <w:tcPr>
            <w:tcW w:w="182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100≤X＜2000</w:t>
            </w:r>
          </w:p>
        </w:tc>
        <w:tc>
          <w:tcPr>
            <w:tcW w:w="158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X＜10</w:t>
            </w:r>
          </w:p>
        </w:tc>
      </w:tr>
      <w:tr>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Y≥100000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1000≤Y＜100000</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Y＜100</w:t>
            </w:r>
          </w:p>
        </w:tc>
      </w:tr>
      <w:tr>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spacing w:val="-12"/>
                <w:kern w:val="0"/>
                <w:sz w:val="20"/>
                <w:szCs w:val="20"/>
              </w:rPr>
            </w:pPr>
            <w:r>
              <w:rPr>
                <w:rFonts w:ascii="Times New Roman" w:hAnsi="Times New Roman"/>
                <w:spacing w:val="-12"/>
                <w:kern w:val="0"/>
                <w:sz w:val="20"/>
                <w:szCs w:val="20"/>
              </w:rPr>
              <w:t>软件和信息技术服</w:t>
            </w:r>
            <w:r>
              <w:rPr>
                <w:rFonts w:ascii="Times New Roman" w:hAnsi="Times New Roman"/>
                <w:kern w:val="0"/>
                <w:sz w:val="20"/>
                <w:szCs w:val="20"/>
              </w:rPr>
              <w:t>务业</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X＜10</w:t>
            </w:r>
          </w:p>
        </w:tc>
      </w:tr>
      <w:tr>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spacing w:val="-12"/>
                <w:kern w:val="0"/>
                <w:sz w:val="20"/>
                <w:szCs w:val="20"/>
              </w:rPr>
            </w:pPr>
          </w:p>
        </w:tc>
        <w:tc>
          <w:tcPr>
            <w:tcW w:w="136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1000≤Y＜10000</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50≤Y＜1000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Y＜50</w:t>
            </w:r>
          </w:p>
        </w:tc>
      </w:tr>
      <w:tr>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房地产开发经营</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Y≥200000</w:t>
            </w:r>
          </w:p>
        </w:tc>
        <w:tc>
          <w:tcPr>
            <w:tcW w:w="182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1000≤Y＜200000</w:t>
            </w:r>
          </w:p>
        </w:tc>
        <w:tc>
          <w:tcPr>
            <w:tcW w:w="158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Y＜100</w:t>
            </w:r>
          </w:p>
        </w:tc>
      </w:tr>
      <w:tr>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Z≥10000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5000≤Z＜10000</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2000≤Z＜5000   </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Z＜2000</w:t>
            </w:r>
          </w:p>
        </w:tc>
      </w:tr>
      <w:tr>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物业管理</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100≤X＜300 </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X＜100</w:t>
            </w:r>
          </w:p>
        </w:tc>
      </w:tr>
      <w:tr>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Y≥5000</w:t>
            </w:r>
          </w:p>
        </w:tc>
        <w:tc>
          <w:tcPr>
            <w:tcW w:w="1828" w:type="dxa"/>
            <w:tcBorders>
              <w:top w:val="nil"/>
              <w:left w:val="nil"/>
              <w:bottom w:val="single" w:color="auto" w:sz="4" w:space="0"/>
              <w:right w:val="single" w:color="auto" w:sz="4" w:space="0"/>
            </w:tcBorders>
            <w:noWrap/>
            <w:vAlign w:val="center"/>
          </w:tcPr>
          <w:p>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1000≤Y＜5000 </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500≤Y＜1000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Y＜500</w:t>
            </w:r>
          </w:p>
        </w:tc>
      </w:tr>
      <w:tr>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租赁和商务服务业</w:t>
            </w:r>
          </w:p>
        </w:tc>
        <w:tc>
          <w:tcPr>
            <w:tcW w:w="136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X＜10</w:t>
            </w:r>
          </w:p>
        </w:tc>
      </w:tr>
      <w:tr>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Z≥120000</w:t>
            </w:r>
          </w:p>
        </w:tc>
        <w:tc>
          <w:tcPr>
            <w:tcW w:w="182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8000≤Z＜120000</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100≤Z＜8000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Z＜100</w:t>
            </w:r>
          </w:p>
        </w:tc>
      </w:tr>
      <w:tr>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20"/>
                <w:szCs w:val="20"/>
              </w:rPr>
            </w:pPr>
            <w:r>
              <w:rPr>
                <w:rFonts w:ascii="Times New Roman" w:hAnsi="Times New Roman"/>
                <w:kern w:val="0"/>
                <w:sz w:val="20"/>
                <w:szCs w:val="20"/>
              </w:rPr>
              <w:t>其他未列明行业 *</w:t>
            </w:r>
          </w:p>
        </w:tc>
        <w:tc>
          <w:tcPr>
            <w:tcW w:w="136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single" w:color="auto" w:sz="4" w:space="0"/>
              <w:right w:val="single" w:color="auto" w:sz="4" w:space="0"/>
            </w:tcBorders>
            <w:noWrap/>
            <w:vAlign w:val="center"/>
          </w:tcPr>
          <w:p>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single" w:color="auto" w:sz="4" w:space="0"/>
              <w:right w:val="nil"/>
            </w:tcBorders>
            <w:noWrap/>
            <w:vAlign w:val="center"/>
          </w:tcPr>
          <w:p>
            <w:pPr>
              <w:widowControl/>
              <w:jc w:val="center"/>
              <w:rPr>
                <w:rFonts w:ascii="Times New Roman" w:hAnsi="Times New Roman"/>
                <w:kern w:val="0"/>
                <w:sz w:val="20"/>
                <w:szCs w:val="20"/>
              </w:rPr>
            </w:pPr>
            <w:r>
              <w:rPr>
                <w:rFonts w:ascii="Times New Roman" w:hAnsi="Times New Roman"/>
                <w:kern w:val="0"/>
                <w:sz w:val="20"/>
                <w:szCs w:val="20"/>
              </w:rPr>
              <w:t>X＜10</w:t>
            </w:r>
          </w:p>
        </w:tc>
      </w:tr>
    </w:tbl>
    <w:p>
      <w:pPr>
        <w:pStyle w:val="86"/>
        <w:spacing w:line="500" w:lineRule="atLeast"/>
        <w:outlineLvl w:val="2"/>
        <w:rPr>
          <w:rFonts w:hint="default" w:ascii="宋体" w:hAnsi="宋体" w:eastAsia="宋体" w:cs="宋体"/>
          <w:color w:val="auto"/>
          <w:lang w:val="en-US" w:eastAsia="zh-CN"/>
        </w:rPr>
      </w:pPr>
      <w:r>
        <w:rPr>
          <w:rFonts w:hint="eastAsia" w:ascii="Times New Roman" w:hAnsi="Times New Roman"/>
          <w:szCs w:val="24"/>
        </w:rPr>
        <w:br w:type="page"/>
      </w:r>
    </w:p>
    <w:p>
      <w:pPr>
        <w:pStyle w:val="86"/>
        <w:spacing w:line="500" w:lineRule="atLeast"/>
        <w:outlineLvl w:val="2"/>
        <w:rPr>
          <w:rFonts w:hint="eastAsia" w:ascii="宋体" w:hAnsi="宋体" w:eastAsia="宋体" w:cs="宋体"/>
          <w:color w:val="auto"/>
        </w:rPr>
      </w:pPr>
    </w:p>
    <w:p>
      <w:pPr>
        <w:pStyle w:val="86"/>
        <w:spacing w:line="500" w:lineRule="atLeast"/>
        <w:outlineLvl w:val="2"/>
        <w:rPr>
          <w:rFonts w:hint="eastAsia" w:ascii="宋体" w:hAnsi="宋体" w:eastAsia="宋体" w:cs="宋体"/>
          <w:color w:val="auto"/>
        </w:rPr>
      </w:pPr>
      <w:r>
        <w:rPr>
          <w:rFonts w:hint="eastAsia" w:ascii="宋体" w:hAnsi="宋体" w:eastAsia="宋体" w:cs="宋体"/>
          <w:color w:val="auto"/>
          <w:lang w:val="en-US" w:eastAsia="zh-CN"/>
        </w:rPr>
        <w:t>十三、</w:t>
      </w:r>
      <w:r>
        <w:rPr>
          <w:rFonts w:hint="eastAsia" w:ascii="宋体" w:hAnsi="宋体" w:eastAsia="宋体" w:cs="宋体"/>
          <w:color w:val="auto"/>
        </w:rPr>
        <w:t>技术响应、偏离说明表</w:t>
      </w:r>
    </w:p>
    <w:p>
      <w:pPr>
        <w:pStyle w:val="87"/>
        <w:spacing w:line="500" w:lineRule="atLeast"/>
        <w:rPr>
          <w:rFonts w:hint="eastAsia" w:ascii="宋体" w:hAnsi="宋体" w:eastAsia="宋体" w:cs="宋体"/>
          <w:color w:val="auto"/>
        </w:rPr>
      </w:pPr>
    </w:p>
    <w:p>
      <w:pPr>
        <w:pStyle w:val="87"/>
        <w:spacing w:line="500" w:lineRule="atLeast"/>
        <w:rPr>
          <w:rFonts w:hint="eastAsia" w:ascii="宋体" w:hAnsi="宋体" w:eastAsia="宋体" w:cs="宋体"/>
          <w:color w:val="auto"/>
          <w:sz w:val="28"/>
          <w:szCs w:val="28"/>
        </w:rPr>
      </w:pPr>
      <w:r>
        <w:rPr>
          <w:rFonts w:hint="eastAsia" w:ascii="宋体" w:hAnsi="宋体" w:eastAsia="宋体" w:cs="宋体"/>
          <w:color w:val="auto"/>
          <w:sz w:val="28"/>
          <w:szCs w:val="28"/>
        </w:rPr>
        <w:t>采购项目编号：</w:t>
      </w:r>
    </w:p>
    <w:p>
      <w:pPr>
        <w:pStyle w:val="87"/>
        <w:spacing w:line="500" w:lineRule="atLeast"/>
        <w:rPr>
          <w:rFonts w:hint="eastAsia" w:ascii="宋体" w:hAnsi="宋体" w:eastAsia="宋体" w:cs="宋体"/>
          <w:color w:val="auto"/>
          <w:sz w:val="28"/>
          <w:szCs w:val="28"/>
          <w:u w:val="single"/>
        </w:rPr>
      </w:pPr>
      <w:r>
        <w:rPr>
          <w:rFonts w:hint="eastAsia" w:ascii="宋体" w:hAnsi="宋体" w:eastAsia="宋体" w:cs="宋体"/>
          <w:color w:val="auto"/>
          <w:sz w:val="28"/>
          <w:szCs w:val="28"/>
        </w:rPr>
        <w:t>采购项目名称：</w:t>
      </w: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磋商文件要求部分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投标货物/服务</w:t>
            </w:r>
          </w:p>
          <w:p>
            <w:pPr>
              <w:pStyle w:val="87"/>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87"/>
              <w:spacing w:line="500" w:lineRule="atLeast"/>
              <w:jc w:val="center"/>
              <w:rPr>
                <w:rFonts w:hint="eastAsia" w:ascii="宋体" w:hAnsi="宋体" w:eastAsia="宋体" w:cs="宋体"/>
                <w:color w:val="auto"/>
                <w:sz w:val="28"/>
                <w:szCs w:val="28"/>
              </w:rPr>
            </w:pPr>
          </w:p>
        </w:tc>
      </w:tr>
    </w:tbl>
    <w:p>
      <w:pPr>
        <w:pStyle w:val="88"/>
        <w:spacing w:line="500" w:lineRule="atLeast"/>
        <w:outlineLvl w:val="9"/>
        <w:rPr>
          <w:rFonts w:hint="eastAsia" w:ascii="宋体" w:hAnsi="宋体" w:eastAsia="宋体" w:cs="宋体"/>
          <w:color w:val="auto"/>
        </w:rPr>
        <w:sectPr>
          <w:pgSz w:w="11906" w:h="16838"/>
          <w:pgMar w:top="1440" w:right="1797" w:bottom="1440" w:left="1797" w:header="851" w:footer="992" w:gutter="0"/>
          <w:pgNumType w:fmt="decimal"/>
          <w:cols w:space="720" w:num="1"/>
          <w:docGrid w:linePitch="312" w:charSpace="0"/>
        </w:sectPr>
      </w:pPr>
    </w:p>
    <w:p>
      <w:pPr>
        <w:pStyle w:val="86"/>
        <w:spacing w:line="500" w:lineRule="atLeast"/>
        <w:outlineLvl w:val="2"/>
        <w:rPr>
          <w:rFonts w:hint="eastAsia" w:ascii="宋体" w:hAnsi="宋体" w:eastAsia="宋体" w:cs="宋体"/>
          <w:color w:val="auto"/>
          <w:lang w:val="en-US" w:eastAsia="zh-CN"/>
        </w:rPr>
      </w:pPr>
      <w:bookmarkStart w:id="242" w:name="_Toc579"/>
      <w:bookmarkStart w:id="243" w:name="_Toc22493"/>
    </w:p>
    <w:bookmarkEnd w:id="242"/>
    <w:bookmarkEnd w:id="243"/>
    <w:p>
      <w:pPr>
        <w:pStyle w:val="86"/>
        <w:numPr>
          <w:ilvl w:val="0"/>
          <w:numId w:val="11"/>
        </w:numPr>
        <w:spacing w:line="500" w:lineRule="atLeast"/>
        <w:outlineLvl w:val="2"/>
        <w:rPr>
          <w:rFonts w:hint="eastAsia" w:ascii="宋体" w:hAnsi="宋体" w:eastAsia="宋体" w:cs="宋体"/>
          <w:color w:val="auto"/>
          <w:lang w:val="en-US" w:eastAsia="zh-CN"/>
        </w:rPr>
      </w:pPr>
      <w:r>
        <w:rPr>
          <w:rFonts w:hint="eastAsia" w:ascii="宋体" w:hAnsi="宋体" w:eastAsia="宋体" w:cs="宋体"/>
          <w:color w:val="auto"/>
          <w:lang w:val="en-US" w:eastAsia="zh-CN"/>
        </w:rPr>
        <w:t>拟投入本项目人员统计表</w:t>
      </w:r>
    </w:p>
    <w:p>
      <w:pPr>
        <w:pStyle w:val="86"/>
        <w:numPr>
          <w:ilvl w:val="0"/>
          <w:numId w:val="0"/>
        </w:numPr>
        <w:spacing w:line="500" w:lineRule="atLeast"/>
        <w:outlineLvl w:val="2"/>
        <w:rPr>
          <w:rFonts w:hint="eastAsia" w:ascii="宋体" w:hAnsi="宋体" w:eastAsia="宋体" w:cs="宋体"/>
          <w:color w:val="auto"/>
          <w:lang w:val="en-US" w:eastAsia="zh-CN"/>
        </w:rPr>
      </w:pPr>
    </w:p>
    <w:tbl>
      <w:tblPr>
        <w:tblStyle w:val="20"/>
        <w:tblW w:w="87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7"/>
        <w:gridCol w:w="1277"/>
        <w:gridCol w:w="1155"/>
        <w:gridCol w:w="1871"/>
        <w:gridCol w:w="1521"/>
        <w:gridCol w:w="14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8740" w:type="dxa"/>
            <w:gridSpan w:val="6"/>
            <w:tcBorders>
              <w:top w:val="single" w:color="auto" w:sz="4" w:space="0"/>
              <w:bottom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人      员      情      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145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姓   名</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职  务</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职  称</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注 册 资 格</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资格证号</w:t>
            </w:r>
          </w:p>
        </w:tc>
        <w:tc>
          <w:tcPr>
            <w:tcW w:w="1459"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145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c>
          <w:tcPr>
            <w:tcW w:w="1459" w:type="dxa"/>
            <w:tcBorders>
              <w:top w:val="single" w:color="auto" w:sz="4" w:space="0"/>
              <w:left w:val="single" w:color="auto" w:sz="4" w:space="0"/>
              <w:bottom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1457"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p>
        </w:tc>
        <w:tc>
          <w:tcPr>
            <w:tcW w:w="1459" w:type="dxa"/>
            <w:tcBorders>
              <w:top w:val="single" w:color="auto" w:sz="4" w:space="0"/>
              <w:left w:val="single" w:color="auto" w:sz="4" w:space="0"/>
              <w:bottom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1457" w:type="dxa"/>
            <w:tcBorders>
              <w:top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auto"/>
                <w:sz w:val="28"/>
                <w:szCs w:val="28"/>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auto"/>
                <w:sz w:val="28"/>
                <w:szCs w:val="28"/>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c>
          <w:tcPr>
            <w:tcW w:w="1459" w:type="dxa"/>
            <w:tcBorders>
              <w:top w:val="single" w:color="auto" w:sz="4" w:space="0"/>
              <w:left w:val="single" w:color="auto" w:sz="4" w:space="0"/>
              <w:bottom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1457" w:type="dxa"/>
            <w:tcBorders>
              <w:top w:val="single" w:color="auto" w:sz="4" w:space="0"/>
              <w:bottom w:val="single" w:color="auto" w:sz="4" w:space="0"/>
              <w:right w:val="single" w:color="auto" w:sz="4" w:space="0"/>
            </w:tcBorders>
            <w:noWrap w:val="0"/>
            <w:vAlign w:val="center"/>
          </w:tcPr>
          <w:p>
            <w:pPr>
              <w:spacing w:line="360" w:lineRule="auto"/>
              <w:ind w:firstLine="560" w:firstLineChars="200"/>
              <w:rPr>
                <w:rFonts w:hint="eastAsia" w:ascii="宋体" w:hAnsi="宋体" w:eastAsia="宋体" w:cs="宋体"/>
                <w:b w:val="0"/>
                <w:bCs/>
                <w:color w:val="auto"/>
                <w:sz w:val="28"/>
                <w:szCs w:val="28"/>
              </w:rPr>
            </w:pPr>
          </w:p>
        </w:tc>
        <w:tc>
          <w:tcPr>
            <w:tcW w:w="12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auto"/>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auto"/>
                <w:sz w:val="28"/>
                <w:szCs w:val="28"/>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auto"/>
                <w:sz w:val="28"/>
                <w:szCs w:val="28"/>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c>
          <w:tcPr>
            <w:tcW w:w="1459" w:type="dxa"/>
            <w:tcBorders>
              <w:top w:val="single" w:color="auto" w:sz="4" w:space="0"/>
              <w:left w:val="single" w:color="auto" w:sz="4" w:space="0"/>
              <w:bottom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1457" w:type="dxa"/>
            <w:tcBorders>
              <w:top w:val="single" w:color="auto" w:sz="4" w:space="0"/>
              <w:bottom w:val="single" w:color="auto" w:sz="4" w:space="0"/>
              <w:right w:val="single" w:color="auto" w:sz="4" w:space="0"/>
            </w:tcBorders>
            <w:noWrap w:val="0"/>
            <w:vAlign w:val="center"/>
          </w:tcPr>
          <w:p>
            <w:pPr>
              <w:spacing w:line="360" w:lineRule="auto"/>
              <w:ind w:firstLine="560" w:firstLineChars="200"/>
              <w:rPr>
                <w:rFonts w:hint="eastAsia" w:ascii="宋体" w:hAnsi="宋体" w:eastAsia="宋体" w:cs="宋体"/>
                <w:b w:val="0"/>
                <w:bCs/>
                <w:color w:val="auto"/>
                <w:sz w:val="28"/>
                <w:szCs w:val="28"/>
              </w:rPr>
            </w:pPr>
          </w:p>
        </w:tc>
        <w:tc>
          <w:tcPr>
            <w:tcW w:w="127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auto"/>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auto"/>
                <w:sz w:val="28"/>
                <w:szCs w:val="28"/>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auto"/>
                <w:sz w:val="28"/>
                <w:szCs w:val="28"/>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c>
          <w:tcPr>
            <w:tcW w:w="1459" w:type="dxa"/>
            <w:tcBorders>
              <w:top w:val="single" w:color="auto" w:sz="4" w:space="0"/>
              <w:left w:val="single" w:color="auto" w:sz="4" w:space="0"/>
              <w:bottom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1457" w:type="dxa"/>
            <w:tcBorders>
              <w:top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color w:val="auto"/>
                <w:sz w:val="28"/>
                <w:szCs w:val="28"/>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c>
          <w:tcPr>
            <w:tcW w:w="1459" w:type="dxa"/>
            <w:tcBorders>
              <w:top w:val="single" w:color="auto" w:sz="4" w:space="0"/>
              <w:left w:val="single" w:color="auto" w:sz="4" w:space="0"/>
              <w:bottom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1457" w:type="dxa"/>
            <w:tcBorders>
              <w:top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color w:val="auto"/>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c>
          <w:tcPr>
            <w:tcW w:w="1459" w:type="dxa"/>
            <w:tcBorders>
              <w:top w:val="single" w:color="auto" w:sz="4" w:space="0"/>
              <w:left w:val="single" w:color="auto" w:sz="4" w:space="0"/>
              <w:bottom w:val="single" w:color="auto" w:sz="4" w:space="0"/>
            </w:tcBorders>
            <w:noWrap w:val="0"/>
            <w:vAlign w:val="center"/>
          </w:tcPr>
          <w:p>
            <w:pPr>
              <w:spacing w:line="360" w:lineRule="auto"/>
              <w:ind w:firstLine="560" w:firstLineChars="200"/>
              <w:jc w:val="center"/>
              <w:rPr>
                <w:rFonts w:hint="eastAsia" w:ascii="宋体" w:hAnsi="宋体" w:eastAsia="宋体" w:cs="宋体"/>
                <w:b w:val="0"/>
                <w:bCs/>
                <w:color w:val="auto"/>
                <w:sz w:val="28"/>
                <w:szCs w:val="28"/>
              </w:rPr>
            </w:pPr>
          </w:p>
        </w:tc>
      </w:tr>
    </w:tbl>
    <w:p>
      <w:pPr>
        <w:spacing w:line="620" w:lineRule="exact"/>
        <w:ind w:firstLine="548" w:firstLineChars="196"/>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我方保证上述信息的真实和准确。</w:t>
      </w:r>
    </w:p>
    <w:p>
      <w:pPr>
        <w:pStyle w:val="89"/>
        <w:rPr>
          <w:rFonts w:hint="eastAsia" w:ascii="宋体" w:hAnsi="宋体" w:eastAsia="宋体" w:cs="宋体"/>
          <w:b w:val="0"/>
          <w:bCs/>
          <w:color w:val="auto"/>
          <w:sz w:val="28"/>
          <w:szCs w:val="28"/>
        </w:rPr>
      </w:pPr>
    </w:p>
    <w:p>
      <w:pPr>
        <w:pStyle w:val="89"/>
        <w:rPr>
          <w:rFonts w:hint="eastAsia" w:ascii="宋体" w:hAnsi="宋体" w:eastAsia="宋体" w:cs="宋体"/>
          <w:b w:val="0"/>
          <w:bCs/>
          <w:color w:val="auto"/>
          <w:sz w:val="28"/>
          <w:szCs w:val="32"/>
        </w:rPr>
      </w:pPr>
    </w:p>
    <w:p>
      <w:pPr>
        <w:rPr>
          <w:rFonts w:hint="eastAsia" w:ascii="宋体" w:hAnsi="宋体" w:eastAsia="宋体" w:cs="宋体"/>
          <w:b w:val="0"/>
          <w:bCs/>
          <w:color w:val="auto"/>
          <w:sz w:val="28"/>
          <w:szCs w:val="32"/>
        </w:rPr>
      </w:pPr>
      <w:r>
        <w:rPr>
          <w:rFonts w:hint="eastAsia" w:ascii="宋体" w:hAnsi="宋体" w:cs="宋体"/>
          <w:b w:val="0"/>
          <w:bCs/>
          <w:color w:val="auto"/>
          <w:sz w:val="28"/>
          <w:szCs w:val="32"/>
          <w:lang w:eastAsia="zh-CN"/>
        </w:rPr>
        <w:t>供应商</w:t>
      </w:r>
      <w:r>
        <w:rPr>
          <w:rFonts w:hint="eastAsia" w:ascii="宋体" w:hAnsi="宋体" w:eastAsia="宋体" w:cs="宋体"/>
          <w:b w:val="0"/>
          <w:bCs/>
          <w:color w:val="auto"/>
          <w:sz w:val="28"/>
          <w:szCs w:val="32"/>
        </w:rPr>
        <w:t>（公章）：                  法定代表人（签字或盖章）：</w:t>
      </w:r>
    </w:p>
    <w:p>
      <w:pPr>
        <w:ind w:firstLine="7350" w:firstLineChars="2625"/>
        <w:rPr>
          <w:rFonts w:hint="eastAsia" w:ascii="宋体" w:hAnsi="宋体" w:eastAsia="宋体" w:cs="宋体"/>
          <w:b w:val="0"/>
          <w:bCs/>
          <w:color w:val="auto"/>
          <w:sz w:val="28"/>
          <w:szCs w:val="32"/>
        </w:rPr>
      </w:pPr>
    </w:p>
    <w:p>
      <w:pPr>
        <w:jc w:val="right"/>
        <w:rPr>
          <w:rFonts w:hint="eastAsia" w:ascii="宋体" w:hAnsi="宋体" w:eastAsia="宋体" w:cs="宋体"/>
          <w:b w:val="0"/>
          <w:bCs/>
          <w:color w:val="auto"/>
          <w:sz w:val="28"/>
          <w:szCs w:val="32"/>
        </w:rPr>
        <w:sectPr>
          <w:pgSz w:w="11906" w:h="16838"/>
          <w:pgMar w:top="1440" w:right="1797" w:bottom="1440" w:left="1797" w:header="851" w:footer="992" w:gutter="0"/>
          <w:pgNumType w:fmt="decimal"/>
          <w:cols w:space="720" w:num="1"/>
          <w:docGrid w:linePitch="312" w:charSpace="0"/>
        </w:sectPr>
      </w:pPr>
    </w:p>
    <w:p>
      <w:pPr>
        <w:pStyle w:val="86"/>
        <w:spacing w:line="500" w:lineRule="atLeast"/>
        <w:outlineLvl w:val="2"/>
        <w:rPr>
          <w:rFonts w:hint="eastAsia" w:ascii="宋体" w:hAnsi="宋体" w:eastAsia="宋体" w:cs="宋体"/>
          <w:color w:val="auto"/>
          <w:sz w:val="20"/>
          <w:highlight w:val="red"/>
        </w:rPr>
      </w:pPr>
      <w:r>
        <w:rPr>
          <w:rFonts w:hint="eastAsia" w:ascii="宋体" w:hAnsi="宋体" w:eastAsia="宋体" w:cs="宋体"/>
          <w:color w:val="auto"/>
          <w:lang w:val="en-US" w:eastAsia="zh-CN"/>
        </w:rPr>
        <w:t>十五、</w:t>
      </w:r>
      <w:bookmarkStart w:id="244" w:name="_Toc256000038"/>
      <w:r>
        <w:rPr>
          <w:rFonts w:hint="eastAsia" w:ascii="宋体" w:hAnsi="宋体" w:eastAsia="宋体" w:cs="宋体"/>
          <w:color w:val="auto"/>
          <w:lang w:val="en-US" w:eastAsia="zh-CN"/>
        </w:rPr>
        <w:t>技术文件</w:t>
      </w:r>
    </w:p>
    <w:p>
      <w:pPr>
        <w:pStyle w:val="72"/>
        <w:spacing w:line="440" w:lineRule="exact"/>
        <w:ind w:right="-97"/>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8"/>
          <w:szCs w:val="28"/>
        </w:rPr>
        <w:t>参照评标办法（格式内容自拟</w:t>
      </w:r>
      <w:r>
        <w:rPr>
          <w:rFonts w:hint="eastAsia" w:ascii="宋体" w:hAnsi="宋体" w:eastAsia="宋体" w:cs="宋体"/>
          <w:color w:val="auto"/>
          <w:sz w:val="28"/>
          <w:szCs w:val="28"/>
          <w:lang w:eastAsia="zh-CN"/>
        </w:rPr>
        <w:t>）</w:t>
      </w: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eastAsia" w:ascii="宋体" w:hAnsi="宋体" w:eastAsia="宋体" w:cs="宋体"/>
          <w:color w:val="auto"/>
        </w:rPr>
      </w:pPr>
    </w:p>
    <w:p>
      <w:pPr>
        <w:pStyle w:val="90"/>
        <w:keepNext w:val="0"/>
        <w:keepLines w:val="0"/>
        <w:pageBreakBefore w:val="0"/>
        <w:widowControl/>
        <w:kinsoku/>
        <w:wordWrap/>
        <w:overflowPunct/>
        <w:topLinePunct w:val="0"/>
        <w:autoSpaceDE/>
        <w:autoSpaceDN/>
        <w:bidi w:val="0"/>
        <w:adjustRightInd/>
        <w:snapToGrid/>
        <w:spacing w:line="500" w:lineRule="atLeast"/>
        <w:textAlignment w:val="auto"/>
        <w:outlineLvl w:val="9"/>
        <w:rPr>
          <w:rFonts w:hint="default" w:ascii="宋体" w:hAnsi="宋体" w:eastAsia="宋体" w:cs="宋体"/>
          <w:color w:val="auto"/>
          <w:lang w:val="en-US" w:eastAsia="zh-CN"/>
        </w:rPr>
      </w:pPr>
      <w:r>
        <w:rPr>
          <w:rFonts w:hint="eastAsia" w:ascii="宋体" w:hAnsi="宋体" w:eastAsia="宋体" w:cs="宋体"/>
          <w:color w:val="auto"/>
          <w:lang w:val="en-US" w:eastAsia="zh-CN"/>
        </w:rPr>
        <w:t>十六、二次报价单</w:t>
      </w:r>
    </w:p>
    <w:bookmarkEnd w:id="240"/>
    <w:bookmarkEnd w:id="244"/>
    <w:p>
      <w:pPr>
        <w:jc w:val="center"/>
        <w:outlineLvl w:val="0"/>
        <w:rPr>
          <w:rFonts w:hint="eastAsia" w:ascii="宋体" w:hAnsi="宋体" w:eastAsia="宋体" w:cs="宋体"/>
          <w:sz w:val="28"/>
          <w:szCs w:val="28"/>
        </w:rPr>
      </w:pPr>
      <w:bookmarkStart w:id="245" w:name="_Toc17800"/>
      <w:bookmarkStart w:id="246" w:name="_Toc1759"/>
      <w:bookmarkStart w:id="247" w:name="_Toc17144"/>
      <w:r>
        <w:rPr>
          <w:rFonts w:hint="eastAsia" w:ascii="宋体" w:hAnsi="宋体" w:eastAsia="宋体" w:cs="宋体"/>
          <w:sz w:val="28"/>
          <w:szCs w:val="28"/>
        </w:rPr>
        <w:t>二次报价单</w:t>
      </w:r>
      <w:bookmarkEnd w:id="245"/>
      <w:bookmarkEnd w:id="246"/>
      <w:bookmarkEnd w:id="247"/>
    </w:p>
    <w:p>
      <w:pPr>
        <w:widowControl/>
        <w:jc w:val="left"/>
        <w:rPr>
          <w:rFonts w:hint="eastAsia" w:ascii="宋体" w:hAnsi="宋体" w:eastAsia="宋体" w:cs="宋体"/>
          <w:sz w:val="28"/>
          <w:szCs w:val="28"/>
          <w:u w:val="single"/>
          <w:lang w:val="en-US" w:eastAsia="zh-CN"/>
        </w:rPr>
      </w:pPr>
      <w:r>
        <w:rPr>
          <w:rFonts w:hint="eastAsia" w:ascii="宋体" w:hAnsi="宋体" w:eastAsia="宋体" w:cs="宋体"/>
          <w:sz w:val="28"/>
          <w:szCs w:val="28"/>
        </w:rPr>
        <w:t>致</w:t>
      </w:r>
      <w:r>
        <w:rPr>
          <w:rFonts w:hint="eastAsia" w:ascii="宋体" w:hAnsi="宋体" w:eastAsia="宋体" w:cs="宋体"/>
          <w:sz w:val="28"/>
          <w:szCs w:val="28"/>
          <w:lang w:val="en-US" w:eastAsia="zh-CN"/>
        </w:rPr>
        <w:t>采购人</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p>
    <w:p>
      <w:pPr>
        <w:widowControl/>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我单位</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供应商</w:t>
      </w:r>
      <w:r>
        <w:rPr>
          <w:rFonts w:hint="eastAsia" w:ascii="宋体" w:hAnsi="宋体" w:eastAsia="宋体" w:cs="宋体"/>
          <w:sz w:val="28"/>
          <w:szCs w:val="28"/>
        </w:rPr>
        <w:t>）对</w:t>
      </w:r>
      <w:r>
        <w:rPr>
          <w:rFonts w:hint="eastAsia" w:ascii="宋体" w:hAnsi="宋体" w:cs="宋体"/>
          <w:sz w:val="28"/>
          <w:szCs w:val="28"/>
          <w:u w:val="single"/>
          <w:rtl w:val="0"/>
          <w:lang w:val="en-US" w:eastAsia="zh-CN"/>
        </w:rPr>
        <w:t>哈密市政府网站迁移集约化建设</w:t>
      </w:r>
      <w:r>
        <w:rPr>
          <w:rFonts w:hint="eastAsia" w:ascii="宋体" w:hAnsi="宋体" w:eastAsia="宋体" w:cs="宋体"/>
          <w:b/>
          <w:bCs/>
          <w:sz w:val="28"/>
          <w:szCs w:val="28"/>
          <w:u w:val="single"/>
          <w:lang w:val="en-US" w:eastAsia="zh-CN"/>
        </w:rPr>
        <w:t xml:space="preserve"> </w:t>
      </w:r>
      <w:r>
        <w:rPr>
          <w:rFonts w:hint="eastAsia" w:ascii="宋体" w:hAnsi="宋体" w:eastAsia="宋体" w:cs="宋体"/>
          <w:sz w:val="28"/>
          <w:szCs w:val="28"/>
        </w:rPr>
        <w:t>的二次报价为：</w:t>
      </w:r>
    </w:p>
    <w:p>
      <w:pPr>
        <w:ind w:firstLine="630"/>
        <w:jc w:val="left"/>
        <w:rPr>
          <w:rFonts w:hint="eastAsia" w:ascii="宋体" w:hAnsi="宋体" w:eastAsia="宋体" w:cs="宋体"/>
          <w:color w:val="FFFFFF"/>
          <w:sz w:val="28"/>
          <w:szCs w:val="28"/>
          <w:u w:val="single"/>
        </w:rPr>
      </w:pP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color w:val="FFFFFF"/>
          <w:sz w:val="28"/>
          <w:szCs w:val="28"/>
          <w:u w:val="single"/>
        </w:rPr>
        <w:t>的</w:t>
      </w:r>
    </w:p>
    <w:p>
      <w:pPr>
        <w:ind w:firstLine="630"/>
        <w:jc w:val="left"/>
        <w:rPr>
          <w:rFonts w:hint="eastAsia" w:ascii="宋体" w:hAnsi="宋体" w:eastAsia="宋体" w:cs="宋体"/>
          <w:sz w:val="28"/>
          <w:szCs w:val="28"/>
        </w:rPr>
      </w:pPr>
      <w:r>
        <w:rPr>
          <w:rFonts w:hint="eastAsia" w:ascii="宋体" w:hAnsi="宋体" w:eastAsia="宋体" w:cs="宋体"/>
          <w:sz w:val="28"/>
          <w:szCs w:val="28"/>
        </w:rPr>
        <w:t>大写：</w:t>
      </w:r>
      <w:r>
        <w:rPr>
          <w:rFonts w:hint="eastAsia" w:ascii="宋体" w:hAnsi="宋体" w:eastAsia="宋体" w:cs="宋体"/>
          <w:sz w:val="28"/>
          <w:szCs w:val="28"/>
          <w:u w:val="single"/>
        </w:rPr>
        <w:t xml:space="preserve">                      </w:t>
      </w:r>
      <w:r>
        <w:rPr>
          <w:rFonts w:hint="eastAsia" w:ascii="宋体" w:hAnsi="宋体" w:eastAsia="宋体" w:cs="宋体"/>
          <w:color w:val="FFFFFF"/>
          <w:sz w:val="28"/>
          <w:szCs w:val="28"/>
        </w:rPr>
        <w:t>的</w:t>
      </w:r>
    </w:p>
    <w:p>
      <w:pPr>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rPr>
        <w:t>并承诺：</w:t>
      </w:r>
      <w:r>
        <w:rPr>
          <w:rFonts w:hint="eastAsia" w:ascii="宋体" w:hAnsi="宋体" w:eastAsia="宋体" w:cs="宋体"/>
          <w:sz w:val="28"/>
          <w:szCs w:val="28"/>
          <w:u w:val="single"/>
        </w:rPr>
        <w:t xml:space="preserve"> 本次报价为最终报价。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jc w:val="left"/>
        <w:rPr>
          <w:rFonts w:hint="eastAsia" w:ascii="宋体" w:hAnsi="宋体" w:eastAsia="宋体" w:cs="宋体"/>
          <w:color w:val="FFFFFF"/>
          <w:sz w:val="28"/>
          <w:szCs w:val="28"/>
          <w:u w:val="single"/>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color w:val="FFFFFF"/>
          <w:sz w:val="28"/>
          <w:szCs w:val="28"/>
          <w:u w:val="single"/>
        </w:rPr>
        <w:t>的</w:t>
      </w:r>
    </w:p>
    <w:p>
      <w:pPr>
        <w:jc w:val="left"/>
        <w:rPr>
          <w:rFonts w:hint="eastAsia" w:ascii="宋体" w:hAnsi="宋体" w:eastAsia="宋体" w:cs="宋体"/>
          <w:color w:val="FFFFFF"/>
          <w:sz w:val="28"/>
          <w:szCs w:val="28"/>
          <w:u w:val="single"/>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color w:val="FFFFFF"/>
          <w:sz w:val="28"/>
          <w:szCs w:val="28"/>
          <w:u w:val="single"/>
        </w:rPr>
        <w:t>的</w:t>
      </w:r>
    </w:p>
    <w:p>
      <w:pPr>
        <w:jc w:val="left"/>
        <w:rPr>
          <w:rFonts w:hint="eastAsia" w:ascii="宋体" w:hAnsi="宋体" w:eastAsia="宋体" w:cs="宋体"/>
          <w:color w:val="FFFFFF"/>
          <w:sz w:val="28"/>
          <w:szCs w:val="28"/>
          <w:u w:val="single"/>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color w:val="FFFFFF"/>
          <w:sz w:val="28"/>
          <w:szCs w:val="28"/>
          <w:u w:val="single"/>
        </w:rPr>
        <w:t>的</w:t>
      </w:r>
    </w:p>
    <w:p>
      <w:pPr>
        <w:rPr>
          <w:rFonts w:hint="eastAsia" w:ascii="宋体" w:hAnsi="宋体" w:eastAsia="宋体" w:cs="宋体"/>
          <w:sz w:val="28"/>
          <w:szCs w:val="28"/>
          <w:u w:val="single"/>
        </w:rPr>
      </w:pPr>
    </w:p>
    <w:p>
      <w:pPr>
        <w:ind w:right="56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供应商</w:t>
      </w:r>
      <w:r>
        <w:rPr>
          <w:rFonts w:hint="eastAsia" w:ascii="宋体" w:hAnsi="宋体" w:eastAsia="宋体" w:cs="宋体"/>
          <w:sz w:val="28"/>
          <w:szCs w:val="28"/>
        </w:rPr>
        <w:t>（盖章）：</w:t>
      </w:r>
    </w:p>
    <w:p>
      <w:pPr>
        <w:ind w:firstLine="555"/>
        <w:rPr>
          <w:rFonts w:hint="eastAsia" w:ascii="宋体" w:hAnsi="宋体" w:eastAsia="宋体" w:cs="宋体"/>
          <w:sz w:val="28"/>
          <w:szCs w:val="28"/>
        </w:rPr>
      </w:pPr>
      <w:r>
        <w:rPr>
          <w:rFonts w:hint="eastAsia" w:ascii="宋体" w:hAnsi="宋体" w:eastAsia="宋体" w:cs="宋体"/>
          <w:sz w:val="28"/>
          <w:szCs w:val="28"/>
        </w:rPr>
        <w:t xml:space="preserve">                            </w:t>
      </w:r>
    </w:p>
    <w:p>
      <w:pPr>
        <w:ind w:right="560" w:firstLine="555"/>
        <w:jc w:val="center"/>
        <w:outlineLvl w:val="0"/>
        <w:rPr>
          <w:rFonts w:hint="eastAsia" w:ascii="宋体" w:hAnsi="宋体" w:eastAsia="宋体" w:cs="宋体"/>
          <w:sz w:val="28"/>
          <w:szCs w:val="28"/>
        </w:rPr>
      </w:pPr>
      <w:r>
        <w:rPr>
          <w:rFonts w:hint="eastAsia" w:ascii="宋体" w:hAnsi="宋体" w:eastAsia="宋体" w:cs="宋体"/>
          <w:sz w:val="28"/>
          <w:szCs w:val="28"/>
        </w:rPr>
        <w:t xml:space="preserve">            </w:t>
      </w:r>
      <w:bookmarkStart w:id="248" w:name="_Toc30023"/>
      <w:bookmarkStart w:id="249" w:name="_Toc1549"/>
      <w:r>
        <w:rPr>
          <w:rFonts w:hint="eastAsia" w:ascii="宋体" w:hAnsi="宋体" w:eastAsia="宋体" w:cs="宋体"/>
          <w:sz w:val="28"/>
          <w:szCs w:val="28"/>
        </w:rPr>
        <w:t>法定代表人</w:t>
      </w:r>
      <w:r>
        <w:rPr>
          <w:rFonts w:hint="eastAsia" w:ascii="宋体" w:hAnsi="宋体" w:eastAsia="宋体" w:cs="宋体"/>
          <w:sz w:val="28"/>
          <w:szCs w:val="28"/>
          <w:lang w:val="en-US" w:eastAsia="zh-CN"/>
        </w:rPr>
        <w:t>或其授权代理人</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bookmarkEnd w:id="248"/>
      <w:bookmarkEnd w:id="249"/>
    </w:p>
    <w:p>
      <w:pPr>
        <w:ind w:firstLine="555"/>
        <w:rPr>
          <w:rFonts w:hint="eastAsia" w:ascii="宋体" w:hAnsi="宋体" w:eastAsia="宋体" w:cs="宋体"/>
          <w:sz w:val="28"/>
          <w:szCs w:val="28"/>
        </w:rPr>
      </w:pPr>
      <w:r>
        <w:rPr>
          <w:rFonts w:hint="eastAsia" w:ascii="宋体" w:hAnsi="宋体" w:eastAsia="宋体" w:cs="宋体"/>
          <w:sz w:val="28"/>
          <w:szCs w:val="28"/>
        </w:rPr>
        <w:t xml:space="preserve">                                       </w:t>
      </w:r>
    </w:p>
    <w:p>
      <w:pPr>
        <w:ind w:firstLine="555"/>
        <w:jc w:val="right"/>
        <w:rPr>
          <w:rFonts w:hint="eastAsia" w:ascii="宋体" w:hAnsi="宋体" w:eastAsia="宋体" w:cs="宋体"/>
          <w:sz w:val="28"/>
          <w:szCs w:val="28"/>
        </w:rPr>
      </w:pPr>
      <w:r>
        <w:rPr>
          <w:rFonts w:hint="eastAsia" w:ascii="宋体" w:hAnsi="宋体" w:eastAsia="宋体" w:cs="宋体"/>
          <w:sz w:val="28"/>
          <w:szCs w:val="28"/>
        </w:rPr>
        <w:t>年  月  日</w:t>
      </w:r>
    </w:p>
    <w:p>
      <w:pPr>
        <w:jc w:val="left"/>
        <w:rPr>
          <w:rFonts w:hint="eastAsia" w:ascii="仿宋" w:hAnsi="仿宋" w:eastAsia="仿宋" w:cs="宋体"/>
          <w:kern w:val="0"/>
          <w:sz w:val="28"/>
          <w:szCs w:val="28"/>
        </w:rPr>
      </w:pPr>
    </w:p>
    <w:p>
      <w:pPr>
        <w:pStyle w:val="18"/>
        <w:ind w:left="0" w:leftChars="0" w:firstLine="0" w:firstLineChars="0"/>
        <w:rPr>
          <w:rFonts w:hint="eastAsia" w:ascii="仿宋" w:hAnsi="仿宋" w:eastAsia="仿宋" w:cs="宋体"/>
          <w:color w:val="auto"/>
          <w:sz w:val="27"/>
          <w:szCs w:val="27"/>
        </w:rPr>
      </w:pPr>
    </w:p>
    <w:sectPr>
      <w:footerReference r:id="rId7" w:type="default"/>
      <w:headerReference r:id="rId6" w:type="even"/>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Arial Unicode MS">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180" w:hanging="180" w:hangingChars="100"/>
      <w:jc w:val="right"/>
      <w:rPr>
        <w:rFonts w:hint="eastAsia" w:eastAsia="楷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18"/>
        <w:szCs w:val="18"/>
      </w:rPr>
    </w:pPr>
    <w:r>
      <w:rPr>
        <w:rFonts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BD730"/>
    <w:multiLevelType w:val="singleLevel"/>
    <w:tmpl w:val="891BD730"/>
    <w:lvl w:ilvl="0" w:tentative="0">
      <w:start w:val="5"/>
      <w:numFmt w:val="chineseCounting"/>
      <w:suff w:val="nothing"/>
      <w:lvlText w:val="%1、"/>
      <w:lvlJc w:val="left"/>
      <w:rPr>
        <w:rFonts w:hint="eastAsia"/>
      </w:rPr>
    </w:lvl>
  </w:abstractNum>
  <w:abstractNum w:abstractNumId="1">
    <w:nsid w:val="A1AC01F1"/>
    <w:multiLevelType w:val="singleLevel"/>
    <w:tmpl w:val="A1AC01F1"/>
    <w:lvl w:ilvl="0" w:tentative="0">
      <w:start w:val="1"/>
      <w:numFmt w:val="decimal"/>
      <w:suff w:val="nothing"/>
      <w:lvlText w:val="%1、"/>
      <w:lvlJc w:val="left"/>
      <w:pPr>
        <w:ind w:left="-60"/>
      </w:pPr>
    </w:lvl>
  </w:abstractNum>
  <w:abstractNum w:abstractNumId="2">
    <w:nsid w:val="B0730FAC"/>
    <w:multiLevelType w:val="singleLevel"/>
    <w:tmpl w:val="B0730FAC"/>
    <w:lvl w:ilvl="0" w:tentative="0">
      <w:start w:val="1"/>
      <w:numFmt w:val="chineseCounting"/>
      <w:suff w:val="nothing"/>
      <w:lvlText w:val="%1、"/>
      <w:lvlJc w:val="left"/>
      <w:rPr>
        <w:rFonts w:hint="eastAsia"/>
      </w:rPr>
    </w:lvl>
  </w:abstractNum>
  <w:abstractNum w:abstractNumId="3">
    <w:nsid w:val="D0BF82A4"/>
    <w:multiLevelType w:val="singleLevel"/>
    <w:tmpl w:val="D0BF82A4"/>
    <w:lvl w:ilvl="0" w:tentative="0">
      <w:start w:val="1"/>
      <w:numFmt w:val="decimal"/>
      <w:suff w:val="nothing"/>
      <w:lvlText w:val="（%1）"/>
      <w:lvlJc w:val="left"/>
    </w:lvl>
  </w:abstractNum>
  <w:abstractNum w:abstractNumId="4">
    <w:nsid w:val="EB14F5CB"/>
    <w:multiLevelType w:val="singleLevel"/>
    <w:tmpl w:val="EB14F5CB"/>
    <w:lvl w:ilvl="0" w:tentative="0">
      <w:start w:val="14"/>
      <w:numFmt w:val="chineseCounting"/>
      <w:suff w:val="nothing"/>
      <w:lvlText w:val="%1、"/>
      <w:lvlJc w:val="left"/>
      <w:rPr>
        <w:rFonts w:hint="eastAsia"/>
      </w:rPr>
    </w:lvl>
  </w:abstractNum>
  <w:abstractNum w:abstractNumId="5">
    <w:nsid w:val="EFF9DC4A"/>
    <w:multiLevelType w:val="singleLevel"/>
    <w:tmpl w:val="EFF9DC4A"/>
    <w:lvl w:ilvl="0" w:tentative="0">
      <w:start w:val="1"/>
      <w:numFmt w:val="decimal"/>
      <w:suff w:val="nothing"/>
      <w:lvlText w:val="（%1）"/>
      <w:lvlJc w:val="left"/>
    </w:lvl>
  </w:abstractNum>
  <w:abstractNum w:abstractNumId="6">
    <w:nsid w:val="FD5BBE4C"/>
    <w:multiLevelType w:val="singleLevel"/>
    <w:tmpl w:val="FD5BBE4C"/>
    <w:lvl w:ilvl="0" w:tentative="0">
      <w:start w:val="1"/>
      <w:numFmt w:val="upperLetter"/>
      <w:suff w:val="nothing"/>
      <w:lvlText w:val="%1．"/>
      <w:lvlJc w:val="left"/>
      <w:pPr>
        <w:ind w:left="149"/>
      </w:pPr>
    </w:lvl>
  </w:abstractNum>
  <w:abstractNum w:abstractNumId="7">
    <w:nsid w:val="383DBE26"/>
    <w:multiLevelType w:val="singleLevel"/>
    <w:tmpl w:val="383DBE26"/>
    <w:lvl w:ilvl="0" w:tentative="0">
      <w:start w:val="1"/>
      <w:numFmt w:val="decimal"/>
      <w:lvlText w:val="%1."/>
      <w:lvlJc w:val="left"/>
      <w:pPr>
        <w:tabs>
          <w:tab w:val="left" w:pos="312"/>
        </w:tabs>
      </w:pPr>
    </w:lvl>
  </w:abstractNum>
  <w:abstractNum w:abstractNumId="8">
    <w:nsid w:val="5E249500"/>
    <w:multiLevelType w:val="multilevel"/>
    <w:tmpl w:val="5E249500"/>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5"/>
      <w:lvlText w:val="%1.%2.%3"/>
      <w:lvlJc w:val="left"/>
      <w:pPr>
        <w:ind w:left="720" w:hanging="720"/>
      </w:pPr>
      <w:rPr>
        <w:rFonts w:hint="eastAsia"/>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9">
    <w:nsid w:val="6430444F"/>
    <w:multiLevelType w:val="multilevel"/>
    <w:tmpl w:val="6430444F"/>
    <w:lvl w:ilvl="0" w:tentative="0">
      <w:start w:val="2"/>
      <w:numFmt w:val="bullet"/>
      <w:lvlText w:val="□"/>
      <w:lvlJc w:val="left"/>
      <w:pPr>
        <w:ind w:left="358" w:hanging="360"/>
      </w:pPr>
      <w:rPr>
        <w:rFonts w:hint="eastAsia" w:ascii="宋体" w:hAnsi="宋体" w:eastAsia="宋体" w:cs="宋体"/>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0">
    <w:nsid w:val="71A85742"/>
    <w:multiLevelType w:val="singleLevel"/>
    <w:tmpl w:val="71A85742"/>
    <w:lvl w:ilvl="0" w:tentative="0">
      <w:start w:val="5"/>
      <w:numFmt w:val="chineseCounting"/>
      <w:suff w:val="space"/>
      <w:lvlText w:val="第%1章"/>
      <w:lvlJc w:val="left"/>
      <w:rPr>
        <w:rFonts w:hint="eastAsia"/>
      </w:rPr>
    </w:lvl>
  </w:abstractNum>
  <w:num w:numId="1">
    <w:abstractNumId w:val="8"/>
  </w:num>
  <w:num w:numId="2">
    <w:abstractNumId w:val="9"/>
  </w:num>
  <w:num w:numId="3">
    <w:abstractNumId w:val="6"/>
  </w:num>
  <w:num w:numId="4">
    <w:abstractNumId w:val="10"/>
  </w:num>
  <w:num w:numId="5">
    <w:abstractNumId w:val="2"/>
  </w:num>
  <w:num w:numId="6">
    <w:abstractNumId w:val="1"/>
  </w:num>
  <w:num w:numId="7">
    <w:abstractNumId w:val="3"/>
  </w:num>
  <w:num w:numId="8">
    <w:abstractNumId w:val="5"/>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Mjg2YTE2M2FlZTA0NTRlNzFlZmJjZGZiY2I1ODIifQ=="/>
  </w:docVars>
  <w:rsids>
    <w:rsidRoot w:val="30FA76B3"/>
    <w:rsid w:val="01213882"/>
    <w:rsid w:val="01C8255C"/>
    <w:rsid w:val="04FA4B16"/>
    <w:rsid w:val="06046B53"/>
    <w:rsid w:val="099A73E6"/>
    <w:rsid w:val="09E04C86"/>
    <w:rsid w:val="0B164050"/>
    <w:rsid w:val="0F6310B9"/>
    <w:rsid w:val="12865C3B"/>
    <w:rsid w:val="14A55CF3"/>
    <w:rsid w:val="173E6AE4"/>
    <w:rsid w:val="19445C2B"/>
    <w:rsid w:val="1CEEC114"/>
    <w:rsid w:val="1D2F60AE"/>
    <w:rsid w:val="1D536963"/>
    <w:rsid w:val="1F7F07BF"/>
    <w:rsid w:val="1FF3750A"/>
    <w:rsid w:val="20DD55C0"/>
    <w:rsid w:val="21304A2D"/>
    <w:rsid w:val="247E7C72"/>
    <w:rsid w:val="24B67F8A"/>
    <w:rsid w:val="255D0A7D"/>
    <w:rsid w:val="27BEA523"/>
    <w:rsid w:val="27FC4963"/>
    <w:rsid w:val="29BF5862"/>
    <w:rsid w:val="2B966A97"/>
    <w:rsid w:val="2D147895"/>
    <w:rsid w:val="2D9E1BA3"/>
    <w:rsid w:val="2DBF7B47"/>
    <w:rsid w:val="2F3CBB52"/>
    <w:rsid w:val="2F486EA2"/>
    <w:rsid w:val="2F7E471C"/>
    <w:rsid w:val="30FA76B3"/>
    <w:rsid w:val="32713DBA"/>
    <w:rsid w:val="33B977C6"/>
    <w:rsid w:val="37FF2C2A"/>
    <w:rsid w:val="3A4A73CA"/>
    <w:rsid w:val="3BFE0EE6"/>
    <w:rsid w:val="3CBC3E83"/>
    <w:rsid w:val="3CFD80AE"/>
    <w:rsid w:val="3D367ACB"/>
    <w:rsid w:val="3F242873"/>
    <w:rsid w:val="3F66A394"/>
    <w:rsid w:val="40C6514C"/>
    <w:rsid w:val="41DB2BF5"/>
    <w:rsid w:val="429A6A15"/>
    <w:rsid w:val="44567F19"/>
    <w:rsid w:val="44DD6D65"/>
    <w:rsid w:val="46366A55"/>
    <w:rsid w:val="46C652D2"/>
    <w:rsid w:val="49AB0266"/>
    <w:rsid w:val="49F64E79"/>
    <w:rsid w:val="4E67342E"/>
    <w:rsid w:val="4E9B0C46"/>
    <w:rsid w:val="4F9B6A34"/>
    <w:rsid w:val="52177527"/>
    <w:rsid w:val="52FCDA0F"/>
    <w:rsid w:val="53204D14"/>
    <w:rsid w:val="55485460"/>
    <w:rsid w:val="56FC15F5"/>
    <w:rsid w:val="57EFAD8E"/>
    <w:rsid w:val="583E1941"/>
    <w:rsid w:val="58B54151"/>
    <w:rsid w:val="58D81BED"/>
    <w:rsid w:val="5B1D1C8B"/>
    <w:rsid w:val="5B435A44"/>
    <w:rsid w:val="5C1178F0"/>
    <w:rsid w:val="5CCD2652"/>
    <w:rsid w:val="5DBB0291"/>
    <w:rsid w:val="5EBE4A7E"/>
    <w:rsid w:val="5EEF0FD8"/>
    <w:rsid w:val="5F3D4B61"/>
    <w:rsid w:val="5F7E2CE1"/>
    <w:rsid w:val="61CD6067"/>
    <w:rsid w:val="63FBAEAD"/>
    <w:rsid w:val="681A09BE"/>
    <w:rsid w:val="69C52A5D"/>
    <w:rsid w:val="6B2807B2"/>
    <w:rsid w:val="6C7AD154"/>
    <w:rsid w:val="6EFFECD9"/>
    <w:rsid w:val="6F3EC14B"/>
    <w:rsid w:val="6F6F54FD"/>
    <w:rsid w:val="6FAA5C3A"/>
    <w:rsid w:val="6FFB29F3"/>
    <w:rsid w:val="718C0F3D"/>
    <w:rsid w:val="71BC21D2"/>
    <w:rsid w:val="73BE1CB4"/>
    <w:rsid w:val="73F568D3"/>
    <w:rsid w:val="74B7773F"/>
    <w:rsid w:val="761F6787"/>
    <w:rsid w:val="763FEECB"/>
    <w:rsid w:val="777820AF"/>
    <w:rsid w:val="779F1A00"/>
    <w:rsid w:val="7A729951"/>
    <w:rsid w:val="7A7C80AE"/>
    <w:rsid w:val="7AF5213B"/>
    <w:rsid w:val="7BB70884"/>
    <w:rsid w:val="7DDB861B"/>
    <w:rsid w:val="7DDF608D"/>
    <w:rsid w:val="7DFF4B24"/>
    <w:rsid w:val="7E447259"/>
    <w:rsid w:val="7EB8FFB1"/>
    <w:rsid w:val="7EBD9C9E"/>
    <w:rsid w:val="7EBEF15D"/>
    <w:rsid w:val="7EE56D3E"/>
    <w:rsid w:val="7EF71BBE"/>
    <w:rsid w:val="7F4DA6F2"/>
    <w:rsid w:val="7F5701E4"/>
    <w:rsid w:val="7FBEE3F2"/>
    <w:rsid w:val="7FBF97F7"/>
    <w:rsid w:val="7FCA323F"/>
    <w:rsid w:val="7FCFCA2F"/>
    <w:rsid w:val="7FEF9D92"/>
    <w:rsid w:val="7FFF6BA3"/>
    <w:rsid w:val="7FFFEF19"/>
    <w:rsid w:val="9B1F57A2"/>
    <w:rsid w:val="9F5B9869"/>
    <w:rsid w:val="A3F7F478"/>
    <w:rsid w:val="A6E90951"/>
    <w:rsid w:val="AB9FB7D0"/>
    <w:rsid w:val="ABEF0A97"/>
    <w:rsid w:val="ACF6EE9A"/>
    <w:rsid w:val="ADFC57BB"/>
    <w:rsid w:val="AFBDFCCF"/>
    <w:rsid w:val="AFFFBEFD"/>
    <w:rsid w:val="BBFFFC36"/>
    <w:rsid w:val="BCFCDA44"/>
    <w:rsid w:val="BEFF19CE"/>
    <w:rsid w:val="BF1F0C96"/>
    <w:rsid w:val="BF65B1FA"/>
    <w:rsid w:val="CBFAC5BD"/>
    <w:rsid w:val="D5DAC278"/>
    <w:rsid w:val="D6F9E041"/>
    <w:rsid w:val="D7F7A603"/>
    <w:rsid w:val="DADDBED7"/>
    <w:rsid w:val="DB7F7DA3"/>
    <w:rsid w:val="DBD0981A"/>
    <w:rsid w:val="DDF7EAFC"/>
    <w:rsid w:val="DE2DB90E"/>
    <w:rsid w:val="DEDE0FD4"/>
    <w:rsid w:val="DEFB6C6C"/>
    <w:rsid w:val="DF5F9314"/>
    <w:rsid w:val="DFBB2DEE"/>
    <w:rsid w:val="DFCFD7D6"/>
    <w:rsid w:val="DFFF13B4"/>
    <w:rsid w:val="E3FF6F1C"/>
    <w:rsid w:val="EB758333"/>
    <w:rsid w:val="EBFE69BA"/>
    <w:rsid w:val="ED7E1367"/>
    <w:rsid w:val="EF3F623E"/>
    <w:rsid w:val="EFB08AAF"/>
    <w:rsid w:val="F0FA8615"/>
    <w:rsid w:val="F31FEC92"/>
    <w:rsid w:val="F59EC7B7"/>
    <w:rsid w:val="F5D4EC4B"/>
    <w:rsid w:val="F5FFBCDF"/>
    <w:rsid w:val="F6F52750"/>
    <w:rsid w:val="FA771DD7"/>
    <w:rsid w:val="FABF4320"/>
    <w:rsid w:val="FB1DE986"/>
    <w:rsid w:val="FB7B4BFC"/>
    <w:rsid w:val="FBBF2958"/>
    <w:rsid w:val="FDBF9A5A"/>
    <w:rsid w:val="FDFE77D6"/>
    <w:rsid w:val="FEDF768C"/>
    <w:rsid w:val="FEF9A3FA"/>
    <w:rsid w:val="FEFD5AAB"/>
    <w:rsid w:val="FEFF3810"/>
    <w:rsid w:val="FEFFE287"/>
    <w:rsid w:val="FF59A427"/>
    <w:rsid w:val="FFB1C11A"/>
    <w:rsid w:val="FFCE73BB"/>
    <w:rsid w:val="FFD79DF0"/>
    <w:rsid w:val="FFDBB425"/>
    <w:rsid w:val="FFDD3E7C"/>
    <w:rsid w:val="FFEF9989"/>
    <w:rsid w:val="FFF63F2E"/>
    <w:rsid w:val="FFF6BA73"/>
    <w:rsid w:val="FFFB0FA0"/>
    <w:rsid w:val="FFFDD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48"/>
    <w:autoRedefine/>
    <w:qFormat/>
    <w:uiPriority w:val="99"/>
    <w:pPr>
      <w:spacing w:line="240" w:lineRule="auto"/>
      <w:jc w:val="center"/>
      <w:outlineLvl w:val="0"/>
    </w:pPr>
    <w:rPr>
      <w:rFonts w:ascii="仿宋" w:hAnsi="仿宋" w:eastAsia="仿宋" w:cs="宋体"/>
      <w:sz w:val="32"/>
      <w:szCs w:val="28"/>
    </w:rPr>
  </w:style>
  <w:style w:type="paragraph" w:styleId="4">
    <w:name w:val="heading 2"/>
    <w:basedOn w:val="1"/>
    <w:next w:val="1"/>
    <w:autoRedefine/>
    <w:qFormat/>
    <w:uiPriority w:val="99"/>
    <w:pPr>
      <w:spacing w:line="240" w:lineRule="auto"/>
      <w:jc w:val="center"/>
      <w:outlineLvl w:val="1"/>
    </w:pPr>
    <w:rPr>
      <w:rFonts w:ascii="Arial" w:hAnsi="Arial" w:eastAsia="仿宋"/>
      <w:kern w:val="0"/>
      <w:sz w:val="28"/>
    </w:rPr>
  </w:style>
  <w:style w:type="paragraph" w:styleId="5">
    <w:name w:val="heading 3"/>
    <w:basedOn w:val="1"/>
    <w:next w:val="1"/>
    <w:unhideWhenUsed/>
    <w:qFormat/>
    <w:uiPriority w:val="0"/>
    <w:pPr>
      <w:keepNext/>
      <w:keepLines/>
      <w:numPr>
        <w:ilvl w:val="2"/>
        <w:numId w:val="1"/>
      </w:numPr>
      <w:spacing w:beforeLines="0" w:beforeAutospacing="0" w:afterLines="0" w:afterAutospacing="0" w:line="240" w:lineRule="auto"/>
      <w:ind w:left="0" w:firstLine="0" w:firstLineChars="0"/>
      <w:outlineLvl w:val="2"/>
    </w:pPr>
    <w:rPr>
      <w:b/>
      <w:sz w:val="30"/>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0"/>
    <w:pPr>
      <w:jc w:val="both"/>
    </w:pPr>
    <w:rPr>
      <w:sz w:val="44"/>
    </w:rPr>
  </w:style>
  <w:style w:type="paragraph" w:styleId="6">
    <w:name w:val="Normal Indent"/>
    <w:basedOn w:val="1"/>
    <w:autoRedefine/>
    <w:qFormat/>
    <w:uiPriority w:val="0"/>
    <w:pPr>
      <w:widowControl/>
      <w:ind w:firstLine="420"/>
      <w:jc w:val="left"/>
    </w:pPr>
    <w:rPr>
      <w:kern w:val="0"/>
      <w:sz w:val="20"/>
      <w:szCs w:val="20"/>
    </w:rPr>
  </w:style>
  <w:style w:type="paragraph" w:styleId="7">
    <w:name w:val="index 5"/>
    <w:basedOn w:val="8"/>
    <w:next w:val="8"/>
    <w:autoRedefine/>
    <w:qFormat/>
    <w:uiPriority w:val="0"/>
    <w:pPr>
      <w:ind w:left="1680"/>
    </w:pPr>
  </w:style>
  <w:style w:type="paragraph" w:customStyle="1" w:styleId="8">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9">
    <w:name w:val="Body Text"/>
    <w:basedOn w:val="1"/>
    <w:autoRedefine/>
    <w:qFormat/>
    <w:uiPriority w:val="99"/>
    <w:pPr>
      <w:spacing w:after="120" w:afterLines="0"/>
    </w:pPr>
  </w:style>
  <w:style w:type="paragraph" w:styleId="10">
    <w:name w:val="Body Text Indent"/>
    <w:basedOn w:val="1"/>
    <w:next w:val="11"/>
    <w:autoRedefine/>
    <w:qFormat/>
    <w:uiPriority w:val="99"/>
    <w:pPr>
      <w:spacing w:after="120" w:afterLines="0"/>
      <w:ind w:left="420" w:leftChars="200"/>
    </w:pPr>
  </w:style>
  <w:style w:type="paragraph" w:styleId="11">
    <w:name w:val="Body Text Indent 2"/>
    <w:basedOn w:val="1"/>
    <w:qFormat/>
    <w:uiPriority w:val="99"/>
    <w:pPr>
      <w:spacing w:after="120" w:afterLines="0" w:line="480" w:lineRule="auto"/>
      <w:ind w:left="420" w:leftChars="200"/>
    </w:pPr>
  </w:style>
  <w:style w:type="paragraph" w:styleId="12">
    <w:name w:val="Plain Text"/>
    <w:basedOn w:val="1"/>
    <w:autoRedefine/>
    <w:qFormat/>
    <w:uiPriority w:val="0"/>
    <w:rPr>
      <w:rFonts w:ascii="宋体" w:hAnsi="Courier New"/>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spacing w:before="120" w:after="120"/>
      <w:jc w:val="left"/>
    </w:pPr>
    <w:rPr>
      <w:rFonts w:ascii="等线" w:eastAsia="等线"/>
      <w:b/>
      <w:bCs/>
      <w:caps/>
      <w:sz w:val="20"/>
      <w:szCs w:val="20"/>
    </w:rPr>
  </w:style>
  <w:style w:type="paragraph" w:styleId="16">
    <w:name w:val="footnote text"/>
    <w:basedOn w:val="1"/>
    <w:next w:val="7"/>
    <w:autoRedefine/>
    <w:qFormat/>
    <w:uiPriority w:val="99"/>
    <w:pPr>
      <w:adjustRightInd w:val="0"/>
      <w:spacing w:line="312" w:lineRule="atLeast"/>
      <w:jc w:val="left"/>
      <w:textAlignment w:val="baseline"/>
    </w:pPr>
    <w:rPr>
      <w:kern w:val="0"/>
      <w:sz w:val="18"/>
      <w:szCs w:val="20"/>
    </w:rPr>
  </w:style>
  <w:style w:type="paragraph" w:styleId="17">
    <w:name w:val="Normal (Web)"/>
    <w:basedOn w:val="1"/>
    <w:next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8">
    <w:name w:val="Body Text First Indent"/>
    <w:basedOn w:val="9"/>
    <w:qFormat/>
    <w:uiPriority w:val="0"/>
    <w:pPr>
      <w:ind w:firstLine="420" w:firstLineChars="100"/>
    </w:pPr>
  </w:style>
  <w:style w:type="paragraph" w:styleId="19">
    <w:name w:val="Body Text First Indent 2"/>
    <w:basedOn w:val="10"/>
    <w:next w:val="1"/>
    <w:qFormat/>
    <w:uiPriority w:val="0"/>
    <w:pPr>
      <w:spacing w:after="120"/>
      <w:ind w:left="420" w:leftChars="200" w:firstLine="420"/>
    </w:pPr>
    <w:rPr>
      <w:rFonts w:ascii="Times New Roman" w:hAnsi="Times New Roman"/>
      <w:sz w:val="24"/>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2_1_0_0"/>
    <w:basedOn w:val="25"/>
    <w:qFormat/>
    <w:uiPriority w:val="0"/>
    <w:rPr>
      <w:rFonts w:cs="Times New Roman"/>
    </w:rPr>
  </w:style>
  <w:style w:type="paragraph" w:customStyle="1" w:styleId="25">
    <w:name w:val="正文_2_1_0"/>
    <w:basedOn w:val="26"/>
    <w:qFormat/>
    <w:uiPriority w:val="0"/>
    <w:rPr>
      <w:rFonts w:cs="宋体"/>
    </w:rPr>
  </w:style>
  <w:style w:type="paragraph" w:customStyle="1" w:styleId="26">
    <w:name w:val="正文_2_1"/>
    <w:basedOn w:val="27"/>
    <w:next w:val="28"/>
    <w:autoRedefine/>
    <w:qFormat/>
    <w:uiPriority w:val="0"/>
    <w:rPr>
      <w:rFonts w:cs="Calibri"/>
      <w:szCs w:val="21"/>
    </w:rPr>
  </w:style>
  <w:style w:type="paragraph" w:customStyle="1" w:styleId="2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 Spacing_0"/>
    <w:basedOn w:val="29"/>
    <w:qFormat/>
    <w:uiPriority w:val="1"/>
  </w:style>
  <w:style w:type="paragraph" w:customStyle="1" w:styleId="29">
    <w:name w:val="正文_5"/>
    <w:basedOn w:val="30"/>
    <w:next w:val="3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6"/>
    <w:next w:val="3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列表_1"/>
    <w:basedOn w:val="30"/>
    <w:autoRedefine/>
    <w:semiHidden/>
    <w:qFormat/>
    <w:locked/>
    <w:uiPriority w:val="0"/>
    <w:pPr>
      <w:ind w:left="200" w:hanging="200" w:hangingChars="200"/>
    </w:pPr>
  </w:style>
  <w:style w:type="paragraph" w:customStyle="1" w:styleId="32">
    <w:name w:val="段_0"/>
    <w:next w:val="29"/>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33">
    <w:name w:val="正文_2"/>
    <w:basedOn w:val="34"/>
    <w:next w:val="36"/>
    <w:autoRedefine/>
    <w:qFormat/>
    <w:uiPriority w:val="0"/>
    <w:pPr>
      <w:widowControl w:val="0"/>
      <w:jc w:val="both"/>
    </w:pPr>
    <w:rPr>
      <w:kern w:val="2"/>
      <w:sz w:val="21"/>
      <w:szCs w:val="24"/>
      <w:lang w:val="en-US" w:eastAsia="zh-CN" w:bidi="ar-SA"/>
    </w:rPr>
  </w:style>
  <w:style w:type="paragraph" w:customStyle="1" w:styleId="34">
    <w:name w:val="正文_1"/>
    <w:next w:val="35"/>
    <w:autoRedefine/>
    <w:qFormat/>
    <w:uiPriority w:val="0"/>
    <w:pPr>
      <w:widowControl w:val="0"/>
    </w:pPr>
    <w:rPr>
      <w:rFonts w:ascii="等线" w:hAnsi="等线" w:eastAsia="宋体" w:cs="Times New Roman"/>
      <w:kern w:val="2"/>
      <w:sz w:val="24"/>
      <w:szCs w:val="22"/>
      <w:lang w:val="en-US" w:eastAsia="zh-CN" w:bidi="ar-SA"/>
    </w:rPr>
  </w:style>
  <w:style w:type="paragraph" w:customStyle="1" w:styleId="35">
    <w:name w:val="列表_0"/>
    <w:basedOn w:val="34"/>
    <w:autoRedefine/>
    <w:semiHidden/>
    <w:qFormat/>
    <w:locked/>
    <w:uiPriority w:val="0"/>
    <w:pPr>
      <w:ind w:left="200" w:hanging="200" w:hangingChars="200"/>
    </w:pPr>
  </w:style>
  <w:style w:type="paragraph" w:customStyle="1" w:styleId="36">
    <w:name w:val="首行缩进"/>
    <w:basedOn w:val="37"/>
    <w:autoRedefine/>
    <w:qFormat/>
    <w:uiPriority w:val="0"/>
    <w:pPr>
      <w:ind w:firstLine="480" w:firstLineChars="200"/>
    </w:pPr>
    <w:rPr>
      <w:rFonts w:ascii="Calibri" w:hAnsi="Calibri"/>
      <w:lang w:val="zh-CN"/>
    </w:rPr>
  </w:style>
  <w:style w:type="paragraph" w:customStyle="1" w:styleId="37">
    <w:name w:val="正文_4"/>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2_0_0"/>
    <w:basedOn w:val="26"/>
    <w:qFormat/>
    <w:uiPriority w:val="0"/>
    <w:rPr>
      <w:rFonts w:cs="宋体"/>
    </w:rPr>
  </w:style>
  <w:style w:type="paragraph" w:customStyle="1" w:styleId="39">
    <w:name w:val="正文缩进_0"/>
    <w:basedOn w:val="40"/>
    <w:autoRedefine/>
    <w:unhideWhenUsed/>
    <w:qFormat/>
    <w:uiPriority w:val="0"/>
    <w:pPr>
      <w:ind w:firstLine="420" w:firstLineChars="200"/>
    </w:pPr>
    <w:rPr>
      <w:rFonts w:ascii="Calibri" w:hAnsi="Calibri"/>
      <w:kern w:val="0"/>
      <w:sz w:val="20"/>
      <w:szCs w:val="20"/>
    </w:rPr>
  </w:style>
  <w:style w:type="paragraph" w:customStyle="1" w:styleId="4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 (Web)"/>
    <w:basedOn w:val="8"/>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标题 2_0"/>
    <w:basedOn w:val="43"/>
    <w:next w:val="23"/>
    <w:autoRedefine/>
    <w:qFormat/>
    <w:uiPriority w:val="0"/>
    <w:pPr>
      <w:outlineLvl w:val="1"/>
    </w:pPr>
    <w:rPr>
      <w:rFonts w:ascii="宋体" w:hAnsi="宋体" w:eastAsia="宋体"/>
      <w:b w:val="0"/>
      <w:sz w:val="32"/>
      <w:szCs w:val="32"/>
    </w:rPr>
  </w:style>
  <w:style w:type="paragraph" w:customStyle="1" w:styleId="43">
    <w:name w:val="标题 3_0"/>
    <w:basedOn w:val="44"/>
    <w:next w:val="23"/>
    <w:autoRedefine/>
    <w:qFormat/>
    <w:uiPriority w:val="0"/>
    <w:pPr>
      <w:outlineLvl w:val="2"/>
    </w:pPr>
    <w:rPr>
      <w:rFonts w:ascii="Calibri" w:hAnsi="Calibri" w:eastAsia="仿宋"/>
      <w:sz w:val="30"/>
    </w:rPr>
  </w:style>
  <w:style w:type="paragraph" w:customStyle="1" w:styleId="44">
    <w:name w:val="标题 4_0"/>
    <w:basedOn w:val="45"/>
    <w:next w:val="45"/>
    <w:autoRedefine/>
    <w:qFormat/>
    <w:uiPriority w:val="0"/>
    <w:pPr>
      <w:jc w:val="center"/>
      <w:outlineLvl w:val="3"/>
    </w:pPr>
    <w:rPr>
      <w:rFonts w:ascii="宋体" w:hAnsi="宋体" w:eastAsia="宋体"/>
      <w:b/>
      <w:kern w:val="0"/>
      <w:sz w:val="32"/>
      <w:szCs w:val="32"/>
    </w:rPr>
  </w:style>
  <w:style w:type="paragraph" w:customStyle="1" w:styleId="45">
    <w:name w:val="正文_0_0"/>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46">
    <w:name w:val="纯文本_0"/>
    <w:basedOn w:val="47"/>
    <w:autoRedefine/>
    <w:qFormat/>
    <w:uiPriority w:val="0"/>
    <w:rPr>
      <w:rFonts w:ascii="宋体" w:hAnsi="Courier New"/>
      <w:kern w:val="0"/>
      <w:sz w:val="20"/>
      <w:szCs w:val="21"/>
    </w:rPr>
  </w:style>
  <w:style w:type="paragraph" w:customStyle="1" w:styleId="47">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标题 1 Char"/>
    <w:link w:val="2"/>
    <w:autoRedefine/>
    <w:qFormat/>
    <w:uiPriority w:val="0"/>
    <w:rPr>
      <w:rFonts w:ascii="仿宋" w:hAnsi="仿宋" w:eastAsia="仿宋" w:cs="宋体"/>
      <w:sz w:val="32"/>
      <w:szCs w:val="28"/>
    </w:rPr>
  </w:style>
  <w:style w:type="paragraph" w:customStyle="1" w:styleId="49">
    <w:name w:val="正文缩进_1"/>
    <w:basedOn w:val="37"/>
    <w:autoRedefine/>
    <w:unhideWhenUsed/>
    <w:qFormat/>
    <w:uiPriority w:val="0"/>
    <w:pPr>
      <w:ind w:firstLine="420" w:firstLineChars="200"/>
    </w:pPr>
  </w:style>
  <w:style w:type="paragraph" w:customStyle="1" w:styleId="50">
    <w:name w:val="Normal_22"/>
    <w:autoRedefine/>
    <w:qFormat/>
    <w:uiPriority w:val="0"/>
    <w:rPr>
      <w:rFonts w:ascii="黑体" w:hAnsi="黑体" w:eastAsia="黑体" w:cs="Times New Roman"/>
      <w:b/>
      <w:sz w:val="32"/>
      <w:szCs w:val="24"/>
      <w:lang w:val="en-US" w:eastAsia="zh-CN" w:bidi="ar-SA"/>
    </w:rPr>
  </w:style>
  <w:style w:type="paragraph" w:customStyle="1" w:styleId="51">
    <w:name w:val="Normal_0_0"/>
    <w:autoRedefine/>
    <w:qFormat/>
    <w:uiPriority w:val="0"/>
    <w:rPr>
      <w:rFonts w:ascii="黑体" w:hAnsi="黑体" w:eastAsia="黑体" w:cs="Times New Roman"/>
      <w:b/>
      <w:sz w:val="32"/>
      <w:szCs w:val="24"/>
      <w:lang w:val="en-US" w:eastAsia="zh-CN" w:bidi="ar-SA"/>
    </w:rPr>
  </w:style>
  <w:style w:type="paragraph" w:customStyle="1" w:styleId="52">
    <w:name w:val="Normal_2"/>
    <w:autoRedefine/>
    <w:qFormat/>
    <w:uiPriority w:val="0"/>
    <w:rPr>
      <w:rFonts w:ascii="黑体" w:hAnsi="黑体" w:eastAsia="黑体" w:cs="Times New Roman"/>
      <w:b/>
      <w:sz w:val="32"/>
      <w:szCs w:val="24"/>
      <w:lang w:val="en-US" w:eastAsia="zh-CN" w:bidi="ar-SA"/>
    </w:rPr>
  </w:style>
  <w:style w:type="paragraph" w:customStyle="1" w:styleId="53">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4">
    <w:name w:val="Normal_3"/>
    <w:autoRedefine/>
    <w:qFormat/>
    <w:uiPriority w:val="0"/>
    <w:rPr>
      <w:rFonts w:ascii="黑体" w:hAnsi="黑体" w:eastAsia="黑体" w:cs="Times New Roman"/>
      <w:b/>
      <w:sz w:val="32"/>
      <w:szCs w:val="24"/>
      <w:lang w:val="en-US" w:eastAsia="zh-CN" w:bidi="ar-SA"/>
    </w:rPr>
  </w:style>
  <w:style w:type="paragraph" w:customStyle="1" w:styleId="55">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6">
    <w:name w:val="正文文本_1"/>
    <w:basedOn w:val="57"/>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57">
    <w:name w:val="正文_1_0"/>
    <w:basedOn w:val="33"/>
    <w:next w:val="58"/>
    <w:autoRedefine/>
    <w:qFormat/>
    <w:uiPriority w:val="0"/>
    <w:pPr>
      <w:widowControl w:val="0"/>
      <w:jc w:val="both"/>
    </w:pPr>
    <w:rPr>
      <w:rFonts w:ascii="等线" w:hAnsi="等线" w:eastAsia="等线"/>
      <w:kern w:val="2"/>
      <w:sz w:val="21"/>
      <w:szCs w:val="22"/>
      <w:lang w:val="en-US" w:eastAsia="zh-CN" w:bidi="ar-SA"/>
    </w:rPr>
  </w:style>
  <w:style w:type="paragraph" w:customStyle="1" w:styleId="58">
    <w:name w:val="正文首行缩进1"/>
    <w:basedOn w:val="59"/>
    <w:autoRedefine/>
    <w:unhideWhenUsed/>
    <w:qFormat/>
    <w:uiPriority w:val="99"/>
    <w:pPr>
      <w:ind w:firstLine="420" w:firstLineChars="100"/>
    </w:pPr>
    <w:rPr>
      <w:szCs w:val="22"/>
    </w:rPr>
  </w:style>
  <w:style w:type="paragraph" w:customStyle="1" w:styleId="59">
    <w:name w:val="正文文本_0_0"/>
    <w:basedOn w:val="60"/>
    <w:autoRedefine/>
    <w:qFormat/>
    <w:uiPriority w:val="0"/>
    <w:pPr>
      <w:spacing w:before="100" w:beforeAutospacing="1" w:after="120"/>
    </w:pPr>
    <w:rPr>
      <w:rFonts w:ascii="Calibri" w:hAnsi="Calibri"/>
    </w:rPr>
  </w:style>
  <w:style w:type="paragraph" w:customStyle="1" w:styleId="60">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1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Normal_4"/>
    <w:autoRedefine/>
    <w:qFormat/>
    <w:uiPriority w:val="0"/>
    <w:rPr>
      <w:rFonts w:ascii="黑体" w:hAnsi="黑体" w:eastAsia="黑体" w:cs="Times New Roman"/>
      <w:b/>
      <w:sz w:val="32"/>
      <w:szCs w:val="24"/>
      <w:lang w:val="en-US" w:eastAsia="zh-CN" w:bidi="ar-SA"/>
    </w:rPr>
  </w:style>
  <w:style w:type="paragraph" w:customStyle="1" w:styleId="63">
    <w:name w:val="正文_2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5"/>
    <w:autoRedefine/>
    <w:qFormat/>
    <w:uiPriority w:val="0"/>
    <w:rPr>
      <w:rFonts w:ascii="黑体" w:hAnsi="黑体" w:eastAsia="黑体" w:cs="Times New Roman"/>
      <w:b/>
      <w:sz w:val="32"/>
      <w:szCs w:val="24"/>
      <w:lang w:val="en-US" w:eastAsia="zh-CN" w:bidi="ar-SA"/>
    </w:rPr>
  </w:style>
  <w:style w:type="paragraph" w:customStyle="1" w:styleId="66">
    <w:name w:val="Normal_6"/>
    <w:autoRedefine/>
    <w:qFormat/>
    <w:uiPriority w:val="0"/>
    <w:rPr>
      <w:rFonts w:ascii="黑体" w:hAnsi="黑体" w:eastAsia="黑体" w:cs="Times New Roman"/>
      <w:b/>
      <w:sz w:val="32"/>
      <w:szCs w:val="24"/>
      <w:lang w:val="en-US" w:eastAsia="zh-CN" w:bidi="ar-SA"/>
    </w:rPr>
  </w:style>
  <w:style w:type="paragraph" w:customStyle="1" w:styleId="67">
    <w:name w:val="Normal_8"/>
    <w:autoRedefine/>
    <w:qFormat/>
    <w:uiPriority w:val="0"/>
    <w:rPr>
      <w:rFonts w:ascii="黑体" w:hAnsi="黑体" w:eastAsia="黑体" w:cs="Times New Roman"/>
      <w:b/>
      <w:sz w:val="32"/>
      <w:szCs w:val="24"/>
      <w:lang w:val="en-US" w:eastAsia="zh-CN" w:bidi="ar-SA"/>
    </w:rPr>
  </w:style>
  <w:style w:type="paragraph" w:customStyle="1" w:styleId="68">
    <w:name w:val="正文_3_0"/>
    <w:basedOn w:val="51"/>
    <w:next w:val="6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文本_1_0"/>
    <w:basedOn w:val="70"/>
    <w:autoRedefine/>
    <w:qFormat/>
    <w:uiPriority w:val="0"/>
    <w:pPr>
      <w:adjustRightInd w:val="0"/>
      <w:spacing w:after="60" w:line="360" w:lineRule="atLeast"/>
      <w:ind w:left="72" w:leftChars="30" w:right="30" w:rightChars="30"/>
      <w:jc w:val="center"/>
      <w:textAlignment w:val="baseline"/>
    </w:pPr>
    <w:rPr>
      <w:rFonts w:eastAsia="宋体"/>
    </w:rPr>
  </w:style>
  <w:style w:type="paragraph" w:customStyle="1" w:styleId="70">
    <w:name w:val="正文_2_0_0_0"/>
    <w:basedOn w:val="38"/>
    <w:next w:val="69"/>
    <w:autoRedefine/>
    <w:qFormat/>
    <w:uiPriority w:val="0"/>
  </w:style>
  <w:style w:type="paragraph" w:customStyle="1" w:styleId="71">
    <w:name w:val="Normal_9"/>
    <w:autoRedefine/>
    <w:qFormat/>
    <w:uiPriority w:val="0"/>
    <w:rPr>
      <w:rFonts w:ascii="黑体" w:hAnsi="黑体" w:eastAsia="黑体" w:cs="Times New Roman"/>
      <w:b/>
      <w:sz w:val="32"/>
      <w:szCs w:val="24"/>
      <w:lang w:val="en-US" w:eastAsia="zh-CN" w:bidi="ar-SA"/>
    </w:rPr>
  </w:style>
  <w:style w:type="paragraph" w:customStyle="1" w:styleId="72">
    <w:name w:val="正文_4_0"/>
    <w:basedOn w:val="73"/>
    <w:autoRedefine/>
    <w:qFormat/>
    <w:uiPriority w:val="0"/>
    <w:rPr>
      <w:rFonts w:ascii="Calibri" w:hAnsi="Calibri"/>
      <w:szCs w:val="21"/>
    </w:rPr>
  </w:style>
  <w:style w:type="paragraph" w:customStyle="1" w:styleId="73">
    <w:name w:val="正文_3"/>
    <w:basedOn w:val="74"/>
    <w:next w:val="76"/>
    <w:autoRedefine/>
    <w:qFormat/>
    <w:uiPriority w:val="0"/>
    <w:pPr>
      <w:widowControl w:val="0"/>
      <w:jc w:val="both"/>
    </w:pPr>
    <w:rPr>
      <w:kern w:val="2"/>
      <w:sz w:val="21"/>
      <w:szCs w:val="24"/>
      <w:lang w:val="en-US" w:eastAsia="zh-CN" w:bidi="ar-SA"/>
    </w:rPr>
  </w:style>
  <w:style w:type="paragraph" w:customStyle="1" w:styleId="74">
    <w:name w:val="Normal_0"/>
    <w:basedOn w:val="75"/>
    <w:next w:val="16"/>
    <w:autoRedefine/>
    <w:qFormat/>
    <w:uiPriority w:val="0"/>
    <w:rPr>
      <w:rFonts w:eastAsia="Times New Roman"/>
      <w:sz w:val="24"/>
      <w:szCs w:val="24"/>
      <w:lang w:val="en-US" w:eastAsia="zh-CN"/>
    </w:rPr>
  </w:style>
  <w:style w:type="paragraph" w:customStyle="1" w:styleId="75">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缩进_0_0"/>
    <w:basedOn w:val="38"/>
    <w:autoRedefine/>
    <w:unhideWhenUsed/>
    <w:qFormat/>
    <w:uiPriority w:val="0"/>
    <w:pPr>
      <w:ind w:firstLine="420" w:firstLineChars="200"/>
    </w:pPr>
  </w:style>
  <w:style w:type="paragraph" w:customStyle="1" w:styleId="77">
    <w:name w:val="正文文本_0"/>
    <w:basedOn w:val="57"/>
    <w:autoRedefine/>
    <w:semiHidden/>
    <w:qFormat/>
    <w:uiPriority w:val="0"/>
    <w:pPr>
      <w:spacing w:before="100" w:beforeAutospacing="1" w:after="120"/>
    </w:pPr>
    <w:rPr>
      <w:rFonts w:ascii="Calibri" w:hAnsi="Calibri"/>
      <w:szCs w:val="21"/>
    </w:rPr>
  </w:style>
  <w:style w:type="paragraph" w:customStyle="1" w:styleId="78">
    <w:name w:val="Normal_10"/>
    <w:autoRedefine/>
    <w:qFormat/>
    <w:uiPriority w:val="0"/>
    <w:rPr>
      <w:rFonts w:ascii="黑体" w:hAnsi="黑体" w:eastAsia="黑体" w:cs="Times New Roman"/>
      <w:b/>
      <w:sz w:val="32"/>
      <w:szCs w:val="24"/>
      <w:lang w:val="en-US" w:eastAsia="zh-CN" w:bidi="ar-SA"/>
    </w:rPr>
  </w:style>
  <w:style w:type="paragraph" w:customStyle="1" w:styleId="79">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Normal_11"/>
    <w:autoRedefine/>
    <w:qFormat/>
    <w:uiPriority w:val="0"/>
    <w:rPr>
      <w:rFonts w:ascii="黑体" w:hAnsi="黑体" w:eastAsia="黑体" w:cs="Times New Roman"/>
      <w:b/>
      <w:sz w:val="32"/>
      <w:szCs w:val="24"/>
      <w:lang w:val="en-US" w:eastAsia="zh-CN" w:bidi="ar-SA"/>
    </w:rPr>
  </w:style>
  <w:style w:type="paragraph" w:customStyle="1" w:styleId="81">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Normal_14"/>
    <w:autoRedefine/>
    <w:qFormat/>
    <w:uiPriority w:val="0"/>
    <w:rPr>
      <w:rFonts w:ascii="黑体" w:hAnsi="黑体" w:eastAsia="黑体" w:cs="Times New Roman"/>
      <w:b/>
      <w:sz w:val="32"/>
      <w:szCs w:val="24"/>
      <w:lang w:bidi="ar-SA"/>
    </w:rPr>
  </w:style>
  <w:style w:type="paragraph" w:customStyle="1" w:styleId="84">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Normal_17"/>
    <w:autoRedefine/>
    <w:qFormat/>
    <w:uiPriority w:val="0"/>
    <w:rPr>
      <w:rFonts w:ascii="黑体" w:hAnsi="黑体" w:eastAsia="黑体" w:cs="Times New Roman"/>
      <w:b/>
      <w:sz w:val="32"/>
      <w:szCs w:val="24"/>
      <w:lang w:val="en-US" w:eastAsia="zh-CN" w:bidi="ar-SA"/>
    </w:rPr>
  </w:style>
  <w:style w:type="paragraph" w:customStyle="1" w:styleId="86">
    <w:name w:val="Normal_19"/>
    <w:autoRedefine/>
    <w:qFormat/>
    <w:uiPriority w:val="0"/>
    <w:rPr>
      <w:rFonts w:ascii="黑体" w:hAnsi="黑体" w:eastAsia="黑体" w:cs="Times New Roman"/>
      <w:b/>
      <w:sz w:val="32"/>
      <w:szCs w:val="24"/>
      <w:lang w:val="en-US" w:eastAsia="zh-CN" w:bidi="ar-SA"/>
    </w:rPr>
  </w:style>
  <w:style w:type="paragraph" w:customStyle="1" w:styleId="87">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Normal_20"/>
    <w:autoRedefine/>
    <w:qFormat/>
    <w:uiPriority w:val="0"/>
    <w:rPr>
      <w:rFonts w:ascii="黑体" w:hAnsi="黑体" w:eastAsia="黑体" w:cs="Times New Roman"/>
      <w:b/>
      <w:sz w:val="32"/>
      <w:szCs w:val="24"/>
      <w:lang w:val="en-US" w:eastAsia="zh-CN" w:bidi="ar-SA"/>
    </w:rPr>
  </w:style>
  <w:style w:type="paragraph" w:customStyle="1" w:styleId="89">
    <w:name w:val="Default"/>
    <w:next w:val="2"/>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0">
    <w:name w:val="Normal_21"/>
    <w:autoRedefine/>
    <w:qFormat/>
    <w:uiPriority w:val="0"/>
    <w:rPr>
      <w:rFonts w:ascii="黑体" w:hAnsi="黑体" w:eastAsia="黑体" w:cs="Times New Roman"/>
      <w:b/>
      <w:sz w:val="32"/>
      <w:szCs w:val="24"/>
      <w:lang w:val="en-US" w:eastAsia="zh-CN" w:bidi="ar-SA"/>
    </w:rPr>
  </w:style>
  <w:style w:type="paragraph" w:customStyle="1" w:styleId="91">
    <w:name w:val="正文 A"/>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shd w:val="clear" w:color="auto" w:fill="auto"/>
      <w:vertAlign w:val="baseline"/>
      <w:lang w:val="en-US"/>
    </w:rPr>
  </w:style>
  <w:style w:type="paragraph" w:customStyle="1" w:styleId="92">
    <w:name w:val="Table Text"/>
    <w:basedOn w:val="1"/>
    <w:autoRedefine/>
    <w:semiHidden/>
    <w:qFormat/>
    <w:uiPriority w:val="0"/>
    <w:rPr>
      <w:rFonts w:ascii="宋体" w:hAnsi="宋体" w:eastAsia="宋体" w:cs="宋体"/>
      <w:sz w:val="24"/>
      <w:szCs w:val="24"/>
      <w:lang w:val="en-US" w:eastAsia="en-US" w:bidi="ar-SA"/>
    </w:rPr>
  </w:style>
  <w:style w:type="table" w:customStyle="1" w:styleId="93">
    <w:name w:val="Table Normal"/>
    <w:unhideWhenUsed/>
    <w:qFormat/>
    <w:uiPriority w:val="0"/>
    <w:tblPr>
      <w:tblCellMar>
        <w:top w:w="0" w:type="dxa"/>
        <w:left w:w="0" w:type="dxa"/>
        <w:bottom w:w="0" w:type="dxa"/>
        <w:right w:w="0" w:type="dxa"/>
      </w:tblCellMar>
    </w:tblPr>
  </w:style>
  <w:style w:type="character" w:customStyle="1" w:styleId="94">
    <w:name w:val="Hyperlink.0"/>
    <w:basedOn w:val="95"/>
    <w:autoRedefine/>
    <w:qFormat/>
    <w:uiPriority w:val="0"/>
    <w:rPr>
      <w:rFonts w:ascii="宋体" w:hAnsi="宋体" w:eastAsia="宋体" w:cs="宋体"/>
      <w:color w:val="000000"/>
      <w:sz w:val="24"/>
      <w:szCs w:val="24"/>
      <w:u w:color="000000"/>
      <w:lang w:val="zh-TW" w:eastAsia="zh-TW"/>
    </w:rPr>
  </w:style>
  <w:style w:type="character" w:customStyle="1" w:styleId="95">
    <w:name w:val="无"/>
    <w:qFormat/>
    <w:uiPriority w:val="0"/>
  </w:style>
  <w:style w:type="paragraph" w:customStyle="1" w:styleId="96">
    <w:name w:val="!正文"/>
    <w:basedOn w:val="1"/>
    <w:autoRedefine/>
    <w:qFormat/>
    <w:uiPriority w:val="0"/>
    <w:pPr>
      <w:spacing w:before="60" w:line="360" w:lineRule="auto"/>
      <w:ind w:firstLine="200" w:firstLineChars="200"/>
      <w:jc w:val="left"/>
    </w:pPr>
    <w:rPr>
      <w:rFonts w:ascii="宋体" w:hAnsi="宋体" w:cs="Times New Roman"/>
      <w:kern w:val="0"/>
      <w:sz w:val="24"/>
      <w:szCs w:val="20"/>
    </w:rPr>
  </w:style>
  <w:style w:type="paragraph" w:customStyle="1" w:styleId="97">
    <w:name w:val="my正文"/>
    <w:basedOn w:val="1"/>
    <w:autoRedefine/>
    <w:qFormat/>
    <w:uiPriority w:val="0"/>
    <w:pPr>
      <w:widowControl/>
      <w:spacing w:line="360" w:lineRule="auto"/>
      <w:ind w:firstLine="200" w:firstLineChars="200"/>
      <w:jc w:val="left"/>
    </w:pPr>
    <w:rPr>
      <w:rFonts w:cs="Times New Roman"/>
      <w:kern w:val="0"/>
      <w:sz w:val="24"/>
      <w:szCs w:val="24"/>
    </w:rPr>
  </w:style>
  <w:style w:type="character" w:customStyle="1" w:styleId="98">
    <w:name w:val="font01"/>
    <w:basedOn w:val="22"/>
    <w:autoRedefine/>
    <w:qFormat/>
    <w:uiPriority w:val="0"/>
    <w:rPr>
      <w:rFonts w:hint="eastAsia" w:ascii="宋体" w:hAnsi="宋体" w:eastAsia="宋体" w:cs="宋体"/>
      <w:color w:val="000000"/>
      <w:sz w:val="22"/>
      <w:szCs w:val="22"/>
      <w:u w:val="none"/>
    </w:rPr>
  </w:style>
  <w:style w:type="character" w:customStyle="1" w:styleId="99">
    <w:name w:val="font11"/>
    <w:basedOn w:val="22"/>
    <w:qFormat/>
    <w:uiPriority w:val="0"/>
    <w:rPr>
      <w:rFonts w:hint="eastAsia" w:ascii="宋体" w:hAnsi="宋体" w:eastAsia="宋体" w:cs="宋体"/>
      <w:b/>
      <w:bCs/>
      <w:color w:val="FF0000"/>
      <w:sz w:val="22"/>
      <w:szCs w:val="22"/>
      <w:u w:val="none"/>
    </w:rPr>
  </w:style>
  <w:style w:type="character" w:customStyle="1" w:styleId="100">
    <w:name w:val="font21"/>
    <w:basedOn w:val="22"/>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29275</Words>
  <Characters>31950</Characters>
  <Lines>0</Lines>
  <Paragraphs>0</Paragraphs>
  <TotalTime>98</TotalTime>
  <ScaleCrop>false</ScaleCrop>
  <LinksUpToDate>false</LinksUpToDate>
  <CharactersWithSpaces>34473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2024-01-10T13:07:00Z</dcterms:created>
  <dc:creator>D.</dc:creator>
  <cp:lastModifiedBy>D.</cp:lastModifiedBy>
  <dcterms:modified xsi:type="dcterms:W3CDTF">2024-04-08T08:52:24Z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184CA342601A49B59F9E4776482C34F4_13</vt:lpwstr>
  </property>
</Properties>
</file>