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F9CB4" w14:textId="77777777" w:rsidR="00565008" w:rsidRPr="001A29D4" w:rsidRDefault="00000000" w:rsidP="001A29D4">
      <w:pPr>
        <w:pStyle w:val="ewb-detail-tt"/>
        <w:widowControl/>
        <w:spacing w:before="0" w:line="360" w:lineRule="auto"/>
        <w:rPr>
          <w:rFonts w:cs="宋体" w:hint="default"/>
          <w:color w:val="auto"/>
          <w:sz w:val="28"/>
          <w:szCs w:val="28"/>
        </w:rPr>
      </w:pPr>
      <w:r w:rsidRPr="001A29D4">
        <w:rPr>
          <w:rFonts w:cs="宋体"/>
          <w:color w:val="auto"/>
          <w:sz w:val="28"/>
          <w:szCs w:val="28"/>
        </w:rPr>
        <w:t>动态血压系统</w:t>
      </w:r>
    </w:p>
    <w:p w14:paraId="145B8527" w14:textId="77777777" w:rsidR="00565008" w:rsidRPr="001A29D4" w:rsidRDefault="00565008" w:rsidP="001A29D4">
      <w:pPr>
        <w:spacing w:line="360" w:lineRule="auto"/>
        <w:rPr>
          <w:rStyle w:val="a6"/>
          <w:rFonts w:ascii="宋体" w:hAnsi="宋体" w:cs="仿宋"/>
          <w:sz w:val="28"/>
          <w:szCs w:val="28"/>
        </w:rPr>
      </w:pPr>
    </w:p>
    <w:p w14:paraId="160FE1E4" w14:textId="77777777" w:rsidR="00565008" w:rsidRPr="00B0379D" w:rsidRDefault="00000000" w:rsidP="001A29D4">
      <w:pPr>
        <w:spacing w:line="360" w:lineRule="auto"/>
        <w:rPr>
          <w:rFonts w:ascii="宋体" w:hAnsi="宋体" w:cs="仿宋_GB2312"/>
          <w:b/>
          <w:sz w:val="28"/>
          <w:szCs w:val="28"/>
        </w:rPr>
      </w:pPr>
      <w:r w:rsidRPr="00B0379D">
        <w:rPr>
          <w:rFonts w:ascii="宋体" w:hAnsi="宋体" w:cs="仿宋_GB2312" w:hint="eastAsia"/>
          <w:b/>
          <w:sz w:val="28"/>
          <w:szCs w:val="28"/>
        </w:rPr>
        <w:t>硬件技术参数：</w:t>
      </w:r>
    </w:p>
    <w:p w14:paraId="7A59AE8F" w14:textId="266DA725" w:rsidR="00565008" w:rsidRPr="00B0379D" w:rsidRDefault="00000000" w:rsidP="001A29D4">
      <w:pPr>
        <w:numPr>
          <w:ilvl w:val="0"/>
          <w:numId w:val="1"/>
        </w:num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B0379D">
        <w:rPr>
          <w:rFonts w:ascii="宋体" w:hAnsi="宋体" w:cs="仿宋_GB2312" w:hint="eastAsia"/>
          <w:bCs/>
          <w:sz w:val="28"/>
          <w:szCs w:val="28"/>
        </w:rPr>
        <w:t>动态血压监测仪。</w:t>
      </w:r>
    </w:p>
    <w:p w14:paraId="5D8A8FC5" w14:textId="77777777" w:rsidR="00565008" w:rsidRPr="001A29D4" w:rsidRDefault="00000000" w:rsidP="001A29D4">
      <w:pPr>
        <w:numPr>
          <w:ilvl w:val="0"/>
          <w:numId w:val="1"/>
        </w:num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支持长达24小时以上的长时间记录。</w:t>
      </w:r>
    </w:p>
    <w:p w14:paraId="27BA6118" w14:textId="57B1F29C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3. 多种记录时间间隔可供选择（5,10,15,20,30,45,60,90,120min等九种间隔可调）。</w:t>
      </w:r>
    </w:p>
    <w:p w14:paraId="342B981B" w14:textId="77777777" w:rsidR="00565008" w:rsidRPr="001A29D4" w:rsidRDefault="00000000" w:rsidP="001A29D4">
      <w:pPr>
        <w:numPr>
          <w:ilvl w:val="0"/>
          <w:numId w:val="1"/>
        </w:num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测量方法：</w:t>
      </w:r>
      <w:proofErr w:type="gramStart"/>
      <w:r w:rsidRPr="001A29D4">
        <w:rPr>
          <w:rFonts w:ascii="宋体" w:hAnsi="宋体" w:cs="仿宋_GB2312" w:hint="eastAsia"/>
          <w:bCs/>
          <w:sz w:val="28"/>
          <w:szCs w:val="28"/>
        </w:rPr>
        <w:t>逐步释压震荡</w:t>
      </w:r>
      <w:proofErr w:type="gramEnd"/>
      <w:r w:rsidRPr="001A29D4">
        <w:rPr>
          <w:rFonts w:ascii="宋体" w:hAnsi="宋体" w:cs="仿宋_GB2312" w:hint="eastAsia"/>
          <w:bCs/>
          <w:sz w:val="28"/>
          <w:szCs w:val="28"/>
        </w:rPr>
        <w:t>测量法。</w:t>
      </w:r>
    </w:p>
    <w:p w14:paraId="07771B1B" w14:textId="77777777" w:rsidR="00565008" w:rsidRPr="001A29D4" w:rsidRDefault="00000000" w:rsidP="001A29D4">
      <w:pPr>
        <w:numPr>
          <w:ilvl w:val="0"/>
          <w:numId w:val="1"/>
        </w:numPr>
        <w:spacing w:line="360" w:lineRule="auto"/>
        <w:rPr>
          <w:rFonts w:ascii="宋体" w:hAnsi="宋体" w:cs="仿宋_GB2312"/>
          <w:bCs/>
          <w:sz w:val="28"/>
          <w:szCs w:val="28"/>
        </w:rPr>
      </w:pPr>
      <w:proofErr w:type="gramStart"/>
      <w:r w:rsidRPr="001A29D4">
        <w:rPr>
          <w:rFonts w:ascii="宋体" w:hAnsi="宋体" w:cs="仿宋_GB2312" w:hint="eastAsia"/>
          <w:bCs/>
          <w:sz w:val="28"/>
          <w:szCs w:val="28"/>
        </w:rPr>
        <w:t>加压释压方式</w:t>
      </w:r>
      <w:proofErr w:type="gramEnd"/>
      <w:r w:rsidRPr="001A29D4">
        <w:rPr>
          <w:rFonts w:ascii="宋体" w:hAnsi="宋体" w:cs="仿宋_GB2312" w:hint="eastAsia"/>
          <w:bCs/>
          <w:sz w:val="28"/>
          <w:szCs w:val="28"/>
        </w:rPr>
        <w:t>：自动加压、自动排气。</w:t>
      </w:r>
    </w:p>
    <w:p w14:paraId="7F577F5F" w14:textId="60B51F0A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5. 支持过压保护。当袖带内压力大于40kPa（300mmHg）时，袖带能够自动释压。</w:t>
      </w:r>
    </w:p>
    <w:p w14:paraId="5ABE51ED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6.</w:t>
      </w:r>
      <w:proofErr w:type="gramStart"/>
      <w:r w:rsidRPr="001A29D4">
        <w:rPr>
          <w:rFonts w:ascii="宋体" w:hAnsi="宋体" w:cs="仿宋_GB2312" w:hint="eastAsia"/>
          <w:bCs/>
          <w:sz w:val="28"/>
          <w:szCs w:val="28"/>
        </w:rPr>
        <w:t>支持释压保护</w:t>
      </w:r>
      <w:proofErr w:type="gramEnd"/>
      <w:r w:rsidRPr="001A29D4">
        <w:rPr>
          <w:rFonts w:ascii="宋体" w:hAnsi="宋体" w:cs="仿宋_GB2312" w:hint="eastAsia"/>
          <w:bCs/>
          <w:sz w:val="28"/>
          <w:szCs w:val="28"/>
        </w:rPr>
        <w:t>。袖带加压过程中取掉电池，袖带能够自动释压。</w:t>
      </w:r>
    </w:p>
    <w:p w14:paraId="5259D906" w14:textId="1F74B0B4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7. 支持掉电数据保护。记录过程中取掉电池，不会丢失已经记录的数据。</w:t>
      </w:r>
    </w:p>
    <w:p w14:paraId="5BE7928B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8. 袖带气密性，1分钟内压力</w:t>
      </w:r>
      <w:proofErr w:type="gramStart"/>
      <w:r w:rsidRPr="001A29D4">
        <w:rPr>
          <w:rFonts w:ascii="宋体" w:hAnsi="宋体" w:cs="仿宋_GB2312" w:hint="eastAsia"/>
          <w:bCs/>
          <w:sz w:val="28"/>
          <w:szCs w:val="28"/>
        </w:rPr>
        <w:t>下降值</w:t>
      </w:r>
      <w:proofErr w:type="gramEnd"/>
      <w:r w:rsidRPr="001A29D4">
        <w:rPr>
          <w:rFonts w:ascii="宋体" w:hAnsi="宋体" w:cs="仿宋_GB2312" w:hint="eastAsia"/>
          <w:bCs/>
          <w:sz w:val="28"/>
          <w:szCs w:val="28"/>
        </w:rPr>
        <w:t>不大于0.5kPa(4mmHg)。</w:t>
      </w:r>
    </w:p>
    <w:p w14:paraId="5DEDD6C1" w14:textId="77777777" w:rsidR="00565008" w:rsidRPr="001A29D4" w:rsidRDefault="00000000" w:rsidP="001A29D4">
      <w:pPr>
        <w:numPr>
          <w:ilvl w:val="0"/>
          <w:numId w:val="2"/>
        </w:num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高精度血压测量。5.3kPa~38.7kPa(40mmHg~290mmHg)。</w:t>
      </w:r>
    </w:p>
    <w:p w14:paraId="08549869" w14:textId="77777777" w:rsidR="00565008" w:rsidRPr="001A29D4" w:rsidRDefault="00000000" w:rsidP="001A29D4">
      <w:pPr>
        <w:spacing w:line="360" w:lineRule="auto"/>
        <w:ind w:firstLineChars="196" w:firstLine="549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误差不大于</w:t>
      </w:r>
      <w:r w:rsidRPr="001A29D4">
        <w:rPr>
          <w:rFonts w:ascii="宋体" w:hAnsi="宋体" w:cs="仿宋_GB2312" w:hint="eastAsia"/>
          <w:bCs/>
          <w:color w:val="000000"/>
          <w:sz w:val="28"/>
          <w:szCs w:val="28"/>
          <w:lang w:val="fr-FR"/>
        </w:rPr>
        <w:t>±</w:t>
      </w:r>
      <w:r w:rsidRPr="001A29D4">
        <w:rPr>
          <w:rFonts w:ascii="宋体" w:hAnsi="宋体" w:cs="仿宋_GB2312" w:hint="eastAsia"/>
          <w:bCs/>
          <w:sz w:val="28"/>
          <w:szCs w:val="28"/>
        </w:rPr>
        <w:t>0.4kPa(</w:t>
      </w:r>
      <w:r w:rsidRPr="001A29D4">
        <w:rPr>
          <w:rFonts w:ascii="宋体" w:hAnsi="宋体" w:cs="仿宋_GB2312" w:hint="eastAsia"/>
          <w:bCs/>
          <w:color w:val="000000"/>
          <w:sz w:val="28"/>
          <w:szCs w:val="28"/>
          <w:lang w:val="fr-FR"/>
        </w:rPr>
        <w:t>±3mmHg</w:t>
      </w:r>
      <w:r w:rsidRPr="001A29D4">
        <w:rPr>
          <w:rFonts w:ascii="宋体" w:hAnsi="宋体" w:cs="仿宋_GB2312" w:hint="eastAsia"/>
          <w:bCs/>
          <w:sz w:val="28"/>
          <w:szCs w:val="28"/>
        </w:rPr>
        <w:t>)</w:t>
      </w:r>
    </w:p>
    <w:p w14:paraId="3067B602" w14:textId="77777777" w:rsidR="00565008" w:rsidRPr="001A29D4" w:rsidRDefault="00000000" w:rsidP="001A29D4">
      <w:pPr>
        <w:numPr>
          <w:ilvl w:val="0"/>
          <w:numId w:val="2"/>
        </w:num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精确的心率测量功能。40次/分~200次/分，误差不大于</w:t>
      </w:r>
      <w:r w:rsidRPr="001A29D4">
        <w:rPr>
          <w:rFonts w:ascii="宋体" w:hAnsi="宋体" w:cs="仿宋_GB2312" w:hint="eastAsia"/>
          <w:bCs/>
          <w:color w:val="000000"/>
          <w:sz w:val="28"/>
          <w:szCs w:val="28"/>
          <w:lang w:val="fr-FR"/>
        </w:rPr>
        <w:t>±5%。</w:t>
      </w:r>
    </w:p>
    <w:p w14:paraId="15BE379B" w14:textId="5AABBCB6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11. 支持自动重测功能。对错误数据可进行自动重测。</w:t>
      </w:r>
    </w:p>
    <w:p w14:paraId="3D67F6B9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12. 彩色液晶屏显示。可显示收缩压、舒张压、脉搏及工作状态信息。</w:t>
      </w:r>
    </w:p>
    <w:p w14:paraId="5870E0A3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13. 电源2节5号电池</w:t>
      </w:r>
    </w:p>
    <w:p w14:paraId="7D66A75A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14 .储存介质。非易失性闪光存储器。</w:t>
      </w:r>
    </w:p>
    <w:p w14:paraId="662F153D" w14:textId="09736B5C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lastRenderedPageBreak/>
        <w:t>15.具备实时时钟功能，能够显示当前时间</w:t>
      </w:r>
    </w:p>
    <w:p w14:paraId="374EB494" w14:textId="5972A1EF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16.具备加速度传感器技术，能够测定患者体位状态以及运动强度</w:t>
      </w:r>
    </w:p>
    <w:p w14:paraId="61726F6D" w14:textId="32D2BB92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17.采用模糊时间测量法，最大程度降低某些病人的白大衣综合征，使数据更加准确可靠；</w:t>
      </w:r>
    </w:p>
    <w:p w14:paraId="7E298462" w14:textId="041849C5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18.血压数据可读至HOLTER软件内，实现动态血压、动态心电数据二合一报告。</w:t>
      </w:r>
    </w:p>
    <w:p w14:paraId="19C89100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/>
          <w:sz w:val="28"/>
          <w:szCs w:val="28"/>
        </w:rPr>
        <w:t>（二）软件功能参数</w:t>
      </w:r>
    </w:p>
    <w:p w14:paraId="3E6F67F8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1. 独创的彩色打印报告，可打印彩色心电图报告。</w:t>
      </w:r>
    </w:p>
    <w:p w14:paraId="52F46D0F" w14:textId="1DBB3C1F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2. 24小时动态血压数据编辑及统计功能。数据可回放至动态心电系统，对24小时动态血压数据及心电图数据同步显示。</w:t>
      </w:r>
    </w:p>
    <w:p w14:paraId="0608BBBC" w14:textId="32FE3320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3. 支持比较分析功能。可对同一患者进行多次测量，进行不同数据间的比较分析。</w:t>
      </w:r>
    </w:p>
    <w:p w14:paraId="1816C243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 xml:space="preserve">4. 支持多种形式显示及打印回访数据，方便医生做出全面诊断。 </w:t>
      </w:r>
    </w:p>
    <w:p w14:paraId="3C274933" w14:textId="5CFC1F80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5. 支持预设功能。可设置九种以上的测量间隔和测量时间，适用于各种不同的测量需求。</w:t>
      </w:r>
    </w:p>
    <w:p w14:paraId="4A300098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6. 趋势图功能。能选择显示心率趋势图、平均动脉压、错误数据、RPP数据趋势图。</w:t>
      </w:r>
    </w:p>
    <w:p w14:paraId="2E93A39B" w14:textId="4F515946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7. 数据表功能。能选择显示全部功能、按小时显示、显示小时平均值、显示错误数据。血压异常数据、错误数据需以不同颜色进行标注，并可选择是否显示。</w:t>
      </w:r>
    </w:p>
    <w:p w14:paraId="70F849B9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8. 柱状图功能。能选择显示全部、白天、晚上柱状图。</w:t>
      </w:r>
    </w:p>
    <w:p w14:paraId="003124F0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9. 饼状图功能。能选择显示全部、白天、晚上饼状图。</w:t>
      </w:r>
    </w:p>
    <w:p w14:paraId="7862BFDC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lastRenderedPageBreak/>
        <w:t>10. 拟合图功能。能选择显示全部、白天、晚上拟合图。</w:t>
      </w:r>
    </w:p>
    <w:p w14:paraId="7F674F5C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11. 患者信息登记功能，可登录患者的详细信息，避免混淆数据。</w:t>
      </w:r>
    </w:p>
    <w:p w14:paraId="395C6EFD" w14:textId="7EDAC238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12. 提供中文、英文、法文、意大利语等多种语言可供选择，方便不同语言的论文编写与发布。</w:t>
      </w:r>
    </w:p>
    <w:p w14:paraId="2A1AAF69" w14:textId="77777777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13. 兼容最新Window 7/windows 8/Vista/XP，并兼容2000/98。</w:t>
      </w:r>
    </w:p>
    <w:p w14:paraId="5CC81E44" w14:textId="2959DED9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14. 提供业界领先的拟合</w:t>
      </w:r>
      <w:proofErr w:type="gramStart"/>
      <w:r w:rsidRPr="001A29D4">
        <w:rPr>
          <w:rFonts w:ascii="宋体" w:hAnsi="宋体" w:cs="仿宋_GB2312" w:hint="eastAsia"/>
          <w:bCs/>
          <w:sz w:val="28"/>
          <w:szCs w:val="28"/>
        </w:rPr>
        <w:t>线数据</w:t>
      </w:r>
      <w:proofErr w:type="gramEnd"/>
      <w:r w:rsidRPr="001A29D4">
        <w:rPr>
          <w:rFonts w:ascii="宋体" w:hAnsi="宋体" w:cs="仿宋_GB2312" w:hint="eastAsia"/>
          <w:bCs/>
          <w:sz w:val="28"/>
          <w:szCs w:val="28"/>
        </w:rPr>
        <w:t>报告。</w:t>
      </w:r>
    </w:p>
    <w:p w14:paraId="043E0FB7" w14:textId="77C6F216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15. 可升级至卫星血压系统，实现异地数据会诊分析.</w:t>
      </w:r>
    </w:p>
    <w:p w14:paraId="5BEDA05E" w14:textId="26422C3B" w:rsidR="00565008" w:rsidRPr="001A29D4" w:rsidRDefault="00000000" w:rsidP="001A29D4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16.</w:t>
      </w:r>
      <w:proofErr w:type="gramStart"/>
      <w:r w:rsidRPr="001A29D4">
        <w:rPr>
          <w:rFonts w:ascii="宋体" w:hAnsi="宋体" w:cs="仿宋_GB2312" w:hint="eastAsia"/>
          <w:bCs/>
          <w:sz w:val="28"/>
          <w:szCs w:val="28"/>
        </w:rPr>
        <w:t>支持晨峰血压</w:t>
      </w:r>
      <w:proofErr w:type="gramEnd"/>
      <w:r w:rsidRPr="001A29D4">
        <w:rPr>
          <w:rFonts w:ascii="宋体" w:hAnsi="宋体" w:cs="仿宋_GB2312" w:hint="eastAsia"/>
          <w:bCs/>
          <w:sz w:val="28"/>
          <w:szCs w:val="28"/>
        </w:rPr>
        <w:t>功能</w:t>
      </w:r>
    </w:p>
    <w:p w14:paraId="462E1B87" w14:textId="53A79F2F" w:rsidR="00565008" w:rsidRPr="001A29D4" w:rsidRDefault="00000000" w:rsidP="001A29D4">
      <w:pPr>
        <w:spacing w:line="360" w:lineRule="auto"/>
        <w:rPr>
          <w:rFonts w:ascii="宋体" w:hAnsi="宋体" w:cs="仿宋"/>
          <w:bCs/>
          <w:color w:val="C00000"/>
          <w:sz w:val="28"/>
          <w:szCs w:val="28"/>
        </w:rPr>
      </w:pPr>
      <w:r w:rsidRPr="001A29D4">
        <w:rPr>
          <w:rFonts w:ascii="宋体" w:hAnsi="宋体" w:cs="仿宋_GB2312" w:hint="eastAsia"/>
          <w:bCs/>
          <w:sz w:val="28"/>
          <w:szCs w:val="28"/>
        </w:rPr>
        <w:t>17.内置重力感应功能，可显示体位信息，（在被检查者在血压打气过程中包括，立位，卧位，静止，运动四中体位状态）</w:t>
      </w:r>
    </w:p>
    <w:p w14:paraId="71E2DAAA" w14:textId="77777777" w:rsidR="00565008" w:rsidRPr="001A29D4" w:rsidRDefault="00565008" w:rsidP="001A29D4">
      <w:pPr>
        <w:spacing w:line="360" w:lineRule="auto"/>
        <w:rPr>
          <w:rFonts w:ascii="宋体" w:hAnsi="宋体"/>
          <w:sz w:val="28"/>
          <w:szCs w:val="28"/>
        </w:rPr>
      </w:pPr>
    </w:p>
    <w:sectPr w:rsidR="00565008" w:rsidRPr="001A29D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10CB3" w14:textId="77777777" w:rsidR="00E92E51" w:rsidRDefault="00E92E51">
      <w:r>
        <w:separator/>
      </w:r>
    </w:p>
  </w:endnote>
  <w:endnote w:type="continuationSeparator" w:id="0">
    <w:p w14:paraId="01221304" w14:textId="77777777" w:rsidR="00E92E51" w:rsidRDefault="00E9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B0777" w14:textId="77777777" w:rsidR="00E92E51" w:rsidRDefault="00E92E51">
      <w:r>
        <w:separator/>
      </w:r>
    </w:p>
  </w:footnote>
  <w:footnote w:type="continuationSeparator" w:id="0">
    <w:p w14:paraId="4D7B2B6B" w14:textId="77777777" w:rsidR="00E92E51" w:rsidRDefault="00E9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BAC8" w14:textId="77777777" w:rsidR="00565008" w:rsidRDefault="00565008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E566D"/>
    <w:multiLevelType w:val="multilevel"/>
    <w:tmpl w:val="0000000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602B2870"/>
    <w:multiLevelType w:val="multilevel"/>
    <w:tmpl w:val="602B28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33635962">
    <w:abstractNumId w:val="0"/>
  </w:num>
  <w:num w:numId="2" w16cid:durableId="1298993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ZlMmMxZmMwYmMxNDdiNDNhY2FhMjBiZTIxOGIxNTYifQ=="/>
  </w:docVars>
  <w:rsids>
    <w:rsidRoot w:val="00565008"/>
    <w:rsid w:val="001A29D4"/>
    <w:rsid w:val="001B7D7A"/>
    <w:rsid w:val="001D17F5"/>
    <w:rsid w:val="00565008"/>
    <w:rsid w:val="0084518E"/>
    <w:rsid w:val="00B0379D"/>
    <w:rsid w:val="00E92E51"/>
    <w:rsid w:val="07BB49B8"/>
    <w:rsid w:val="12027F02"/>
    <w:rsid w:val="1D471E7D"/>
    <w:rsid w:val="1DA52EF9"/>
    <w:rsid w:val="25F6210F"/>
    <w:rsid w:val="2A464FA4"/>
    <w:rsid w:val="39B30CAC"/>
    <w:rsid w:val="449B3F7C"/>
    <w:rsid w:val="5B5E75C3"/>
    <w:rsid w:val="6C9916CF"/>
    <w:rsid w:val="7EE6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323958"/>
  <w15:docId w15:val="{2F0448B0-90B7-4D96-9D3F-2545AC40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next w:val="a3"/>
    <w:qFormat/>
    <w:pPr>
      <w:widowControl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Pr>
      <w:b/>
    </w:rPr>
  </w:style>
  <w:style w:type="paragraph" w:customStyle="1" w:styleId="ewb-detail-tt">
    <w:name w:val="ewb-detail-tt"/>
    <w:basedOn w:val="a"/>
    <w:qFormat/>
    <w:pPr>
      <w:spacing w:before="150" w:line="750" w:lineRule="atLeast"/>
      <w:jc w:val="center"/>
    </w:pPr>
    <w:rPr>
      <w:rFonts w:ascii="宋体" w:hAnsi="宋体" w:hint="eastAsia"/>
      <w:b/>
      <w:color w:val="3596E5"/>
      <w:kern w:val="0"/>
      <w:sz w:val="37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4</cp:revision>
  <dcterms:created xsi:type="dcterms:W3CDTF">2014-10-29T12:08:00Z</dcterms:created>
  <dcterms:modified xsi:type="dcterms:W3CDTF">2024-02-18T08:59:00Z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4BE02D7D0CC845B180A273A9B9DA9E89_12</vt:lpwstr>
  </property>
</Properties>
</file>