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C4C88">
      <w:pPr>
        <w:pStyle w:val="6"/>
        <w:jc w:val="both"/>
        <w:rPr>
          <w:rFonts w:hint="eastAsia" w:asciiTheme="majorEastAsia" w:hAnsiTheme="majorEastAsia" w:eastAsiaTheme="majorEastAsia" w:cstheme="majorEastAsia"/>
          <w:i w:val="0"/>
          <w:iCs w:val="0"/>
          <w:color w:val="FF0000"/>
          <w:kern w:val="0"/>
          <w:sz w:val="18"/>
          <w:szCs w:val="18"/>
          <w:highlight w:val="none"/>
          <w:u w:val="none"/>
          <w:lang w:val="en-US" w:eastAsia="zh-CN" w:bidi="ar"/>
        </w:rPr>
      </w:pPr>
    </w:p>
    <w:p w14:paraId="7D3459AD">
      <w:pPr>
        <w:pStyle w:val="6"/>
        <w:jc w:val="both"/>
        <w:rPr>
          <w:rFonts w:hint="eastAsia" w:asciiTheme="majorEastAsia" w:hAnsiTheme="majorEastAsia" w:eastAsiaTheme="majorEastAsia" w:cstheme="majorEastAsia"/>
          <w:i w:val="0"/>
          <w:iCs w:val="0"/>
          <w:color w:val="FF0000"/>
          <w:kern w:val="0"/>
          <w:sz w:val="18"/>
          <w:szCs w:val="18"/>
          <w:highlight w:val="none"/>
          <w:u w:val="none"/>
          <w:lang w:val="en-US" w:eastAsia="zh-CN" w:bidi="ar"/>
        </w:rPr>
      </w:pPr>
    </w:p>
    <w:tbl>
      <w:tblPr>
        <w:tblStyle w:val="2"/>
        <w:tblW w:w="102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00"/>
        <w:gridCol w:w="600"/>
        <w:gridCol w:w="8516"/>
      </w:tblGrid>
      <w:tr w14:paraId="4B6F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克州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应急防护装备物品采购项目（二包）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参数</w:t>
            </w:r>
          </w:p>
        </w:tc>
      </w:tr>
      <w:tr w14:paraId="4F4E6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标的物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设备参数</w:t>
            </w:r>
          </w:p>
        </w:tc>
      </w:tr>
      <w:tr w14:paraId="366EC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9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穿越机套装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6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2套</w:t>
            </w:r>
          </w:p>
        </w:tc>
        <w:tc>
          <w:tcPr>
            <w:tcW w:w="8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color w:val="auto"/>
                <w:highlight w:val="none"/>
                <w:lang w:val="en-US" w:eastAsia="zh-CN" w:bidi="ar"/>
              </w:rPr>
              <w:t>飞行器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1、起飞重量 ≤ 380 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2、尺寸 ≤长 190 毫米，宽 220 毫米，高 70 毫米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3、最大上升速度 ≥9 米/秒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4、最大下降速度 ≥9 米/秒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5、最大水平飞行速度（海平面附近无风） ≥27 米/秒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6、最大起飞海拔高度 ≥5000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7、最长飞行时间 ≥ 23 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8、最长悬停时间 ≥ 21 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9、最大续航里程 ≥13.0 公里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10、最大抗风速度 ≥10.7 米/秒（5 级风）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11、工作环境温度 -10℃ 至 40℃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12、卫星导航系统 GPS + Galileo + BeiDou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13、机载内存 ≥46GB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相机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1、影像传感器：1/1.3 英寸影像传感器，有效像素 ≥1200 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2、镜头：视角（FOV）：≥155°，等效焦距：≥12 mm，光圈：f/2.8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对焦点：0.6 米至无穷远，ISO 范围100 至 25600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3、快门速度：录像：1/8000 至 1/30 秒，拍照：1/8000 至 1/50 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4、最大照片尺寸：≥4000 × 2256（16∶9），≥4000 × 3000（4∶3）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5、照片拍摄模式 单拍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6、图片格式 JPEG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7、视频格式 MP4（H.264／H.265）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8、视频最大码率 ≥130Mbps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9、支持文件系统 exFAT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10、拍摄视角：支持标准、广角、超广角三种模式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11、电子增稳：支持超强增稳 3.0+（RockSteady 3.0+）、地平线增稳（HorizonSteady）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云台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1、稳定系统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1.1、单轴机械云台（俯仰轴）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1.2、结构设计范围：俯仰：-95°至 90°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1.3、可控转动范围：俯仰：-85°至 80°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1.4、最大控制转速（俯仰） 100°/s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1.5、角度抖动量 ≥±0.01°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1.6、感知系统类型 下视和后视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2、图传方案 O4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2.1、通信带宽 ≥60 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2.2、最大图传码率 ≥60Mbps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2.3、天线四天线（二发四收）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1、供应商承诺本产品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年免费质保，提供承诺书加盖公章或提供厂家原厂免费质保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年承诺书加盖厂家公章；</w:t>
            </w:r>
          </w:p>
        </w:tc>
      </w:tr>
      <w:tr w14:paraId="33BA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4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C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7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B53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无人机图传设备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8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9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1、≥2.4英寸触摸显示屏，阳光下可视；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2、具备1*HDMI接口和1*Type_C接口，可通过USB或HDMI接口接入视频源采集设备，如手机（USB转HDMI）、穿戴摄像机、纽扣摄像机等USB接口类视频设备和无人机、DV等HDMI接口类视频设备；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3、支持WIFI、蓝牙、4G/5G全网通、支持适配接入无人机、外设定位上传；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4、支持双SIM卡，4G/5G全网通，可根据网络宽带切换运营商网络，保证视频流畅传输；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5、≥IP53防护，1米抗跌落，可靠性高，适用各种严酷恶劣执法环境；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6、支持GB/T28181-2016国际协议，上联平台实现实时图传、精准定位、语音对讲功能；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7、采用高性能只能AI芯片，支持人脸、车牌智能识别，支持离线比对。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8、供应商承诺本产品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年免费质保，提供承诺书加盖公章或提供厂家原厂免费质保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年承诺书加盖厂家公章；</w:t>
            </w:r>
          </w:p>
        </w:tc>
      </w:tr>
      <w:tr w14:paraId="1C6E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F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无人机系留应急照明系统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8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3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地面端：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1.地面端输入电压：兼容AC 110V和220V；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2.地面端输出功率≥3000W且箱体重量≤7.5kg；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3.地面端尺寸：≤360mm×320mm×230mm；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4.线缆长度：≥80m，线缆直径：≤3mm，线缆重量≤1.2kg/百米，过电流能力：≥10A；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5.天空端需可与地面端对频，应具备有线和无线OTA升级功能；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6.供电模式：应支持储能器、220V市电以及发电机供电；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7.地面端需采用可背负式设计，可用专用背包背负；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8.需配备≥5英寸显示屏，可实时显示电源输出功率、灯光开关、收线强度等信息；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9.当地面端意外断电时，应具备蜂鸣器能发出报警声；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10.连续工作时长：不低于24小时；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天空端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11.天空端额定功率≤2500W；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12.天空端重量≤600g；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13.天空端尺寸：≤170mm×100mm×70mm；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14.输出电压：≤50V；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15.输出电流：≤60A；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机载矩阵照明灯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1.重量：≤450 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2.单支灯光功率≥400w；总功率≥800w；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3.尺寸：≤310*110*60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4.可快速拆装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5.工作温度：-20°C-+50°C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6.控制方式：TTL高电平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7.三防等级不低于IP55，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8.光通量≥80000 lm，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9、照射面积≥6000㎡；边缘照度≥3 lx，提供第三方检验报告。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10.距离30米处的中心照度值≥80lx；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10.距离50米处的中心照度值≥50lx；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11.保护功能，灯光开启时，温度超过阈值，灯光自动关闭，当稳度下降恢复后，灯光能自动恢复开启。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12、供应商承诺本产品3年免费质保，提供承诺书加盖公章或提供厂家原厂免费质保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年承诺书加盖厂家公章；</w:t>
            </w:r>
          </w:p>
        </w:tc>
      </w:tr>
      <w:tr w14:paraId="64DDF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CE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E1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F6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5CA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64D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无人机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A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85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11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机巢</w:t>
            </w:r>
          </w:p>
          <w:p w14:paraId="1981C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1、整机重量≤55kg</w:t>
            </w:r>
          </w:p>
          <w:p w14:paraId="29307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2、外形尺寸≤650 x750 x 800mm</w:t>
            </w:r>
          </w:p>
          <w:p w14:paraId="7A30B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3、机场及无人机的设备工作温度范围都至少为-30°C 至 50° C</w:t>
            </w:r>
          </w:p>
          <w:p w14:paraId="5C9FD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4、防护等级不低于IP56</w:t>
            </w:r>
          </w:p>
          <w:p w14:paraId="73908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5、设备最大允许降落风速不小于6级</w:t>
            </w:r>
          </w:p>
          <w:p w14:paraId="14F8D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6、设备最大运行海拔高度不小于4000米</w:t>
            </w:r>
          </w:p>
          <w:p w14:paraId="34793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7、RTK 基站卫星接收频率：设备所含RTK基站可同时接收GPS、GLONASS、BEIDOU、GALILEO四种卫星信号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（后期出现单北斗硬件，需由供应商加装，采购人不承担任何费用）。</w:t>
            </w:r>
          </w:p>
          <w:p w14:paraId="3B974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8、RTK 基站定位精准度：（设备所含RTK基站定位精度）水平精度小于等于1 cm+1 ppm（RMS）；垂直精度小于等于2 cm+1 ppm（RMS）</w:t>
            </w:r>
          </w:p>
          <w:p w14:paraId="313CD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9、单北斗定位(仅北斗版本硬件）：支持单北斗定位模式</w:t>
            </w:r>
          </w:p>
          <w:p w14:paraId="39EB4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10、充电时间从15% 充至 95%小于30分钟</w:t>
            </w:r>
          </w:p>
          <w:p w14:paraId="32E2D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11、电源安全保护：支持欠压、过载、断电保护</w:t>
            </w:r>
          </w:p>
          <w:p w14:paraId="32782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12、媒体下载速率（机场）：无人机及机场间的最大下载速率不低于20MB/s</w:t>
            </w:r>
          </w:p>
          <w:p w14:paraId="73C1D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13、需要内置压缩机空调</w:t>
            </w:r>
          </w:p>
          <w:p w14:paraId="75C8F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14、备用电池续航不少于4小时</w:t>
            </w:r>
          </w:p>
          <w:p w14:paraId="52D20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15、设备可使用蜂窝模块和SIM卡通过4G实现网络接入</w:t>
            </w:r>
          </w:p>
          <w:p w14:paraId="1F50C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、需要内置风速传感器</w:t>
            </w:r>
          </w:p>
          <w:p w14:paraId="68707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、需要内置雨量传感器</w:t>
            </w:r>
          </w:p>
          <w:p w14:paraId="58FEC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、需要内置环境温度传感器</w:t>
            </w:r>
          </w:p>
          <w:p w14:paraId="522D6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、需要内置水浸传感器</w:t>
            </w:r>
          </w:p>
          <w:p w14:paraId="2062E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、需要内置舱内温度传感器</w:t>
            </w:r>
          </w:p>
          <w:p w14:paraId="1FDD0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、需要内置舱内湿度传感器</w:t>
            </w:r>
          </w:p>
          <w:p w14:paraId="36B84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、设备同时配备内部及外部监控相机，且视频分辨率不低于1080P</w:t>
            </w:r>
          </w:p>
          <w:p w14:paraId="7BDC5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、设备同时配备内部及外部监控相机，且视角范围不低于150°</w:t>
            </w:r>
          </w:p>
          <w:p w14:paraId="160D7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、设备同时配备内部及外部监控相机，且具备补光能力</w:t>
            </w:r>
          </w:p>
          <w:p w14:paraId="3E71F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、支持使用手机APP对机场进行部署、调试</w:t>
            </w:r>
          </w:p>
          <w:p w14:paraId="161D9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、平台支持二次开发以及对接现有软件平台</w:t>
            </w:r>
          </w:p>
          <w:p w14:paraId="45222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、软件平台支持私有化部署</w:t>
            </w:r>
          </w:p>
          <w:p w14:paraId="6972A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、设备具备边缘计算模块接口</w:t>
            </w:r>
          </w:p>
          <w:p w14:paraId="42E89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29、支持以太网、4G、5G、1.4GHz自组网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（后期出现1.4G版本硬件，需由供应商加装，采购人不承担任何费用）</w:t>
            </w:r>
          </w:p>
          <w:p w14:paraId="122B2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30、支持日夜切换，支持闯入识别、语音报警提示，支持双向语音通话；</w:t>
            </w:r>
          </w:p>
          <w:p w14:paraId="428D8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、必须接入上级部门无人机平台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（司空2平台）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，并保证5年平台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使用权限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（针对此项提供承诺书）</w:t>
            </w:r>
          </w:p>
          <w:p w14:paraId="72A62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供应商承诺本产品5年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官方旗舰保险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，提供承诺书加盖公章；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无人机</w:t>
            </w:r>
          </w:p>
          <w:p w14:paraId="3F507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1、起飞重量（含电池丶普通桨叶和microSD卡丶无配件） ≤1850g</w:t>
            </w:r>
          </w:p>
          <w:p w14:paraId="4C78D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2、最大起飞重量 ≥ 2000 g</w:t>
            </w:r>
          </w:p>
          <w:p w14:paraId="30F79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3、折叠后尺寸（长x宽x高） ≤380x420x220mm</w:t>
            </w:r>
          </w:p>
          <w:p w14:paraId="29D8F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4、对角线轴距 ≤500mm</w:t>
            </w:r>
          </w:p>
          <w:p w14:paraId="57816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5、最大信号有效距离（无干扰、无遮挡） ≥25km</w:t>
            </w:r>
          </w:p>
          <w:p w14:paraId="3E7F7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6、最长飞行时间 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分钟</w:t>
            </w:r>
          </w:p>
          <w:p w14:paraId="1219D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7、最大可抗风速 ≥11m/s</w:t>
            </w:r>
          </w:p>
          <w:p w14:paraId="7A616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8、全向感知系统 支持全向双目视觉避障系统，下方具备三维红外传感器，能够在探测到障碍物时在App上进行提醒，并自动减速刹车或绕行</w:t>
            </w:r>
          </w:p>
          <w:p w14:paraId="63FDB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9、GNSS 支持GPS + BeiDou + Galileo + GLONASS</w:t>
            </w:r>
          </w:p>
          <w:p w14:paraId="3450F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10、单北斗定位(仅北斗版本硬件）：支持单北斗定位模式</w:t>
            </w:r>
          </w:p>
          <w:p w14:paraId="1343E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11、单北斗定位(仅北斗版本硬件）：单北斗定位模式，支持执行航点航线、面状航线等各类航线任务</w:t>
            </w:r>
          </w:p>
          <w:p w14:paraId="2E0EE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12、工作环境温度：工作温度范围覆盖-20°C 至 50°C</w:t>
            </w:r>
          </w:p>
          <w:p w14:paraId="0B6D6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13、防护等级不低于IP52</w:t>
            </w:r>
          </w:p>
          <w:p w14:paraId="1F735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14、GNSS定位悬停精度：垂直≤0.5 m，水平≤0.5 m</w:t>
            </w:r>
          </w:p>
          <w:p w14:paraId="0B5EA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15、RTK定位悬停精度：垂直≤0.1 m，水平≤0.1 m</w:t>
            </w:r>
          </w:p>
          <w:p w14:paraId="23571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16、最大上升速度（配合遥控器）： ≥10 m/s</w:t>
            </w:r>
          </w:p>
          <w:p w14:paraId="1E4CC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17、最大下降速度（配合遥控器）： ≥8 m/s </w:t>
            </w:r>
          </w:p>
          <w:p w14:paraId="401BA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18、最大水平飞行速度（配合遥控器）： ≥20m/s</w:t>
            </w:r>
          </w:p>
          <w:p w14:paraId="4CCF0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19、最大上升速度（配合机场）： ≥6 m/s</w:t>
            </w:r>
          </w:p>
          <w:p w14:paraId="42FDE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20、最大下降速度（配合机场） ：≥6 m/s </w:t>
            </w:r>
          </w:p>
          <w:p w14:paraId="6A96F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21、最大水平飞行速度（配合机场）： ≥20m/s</w:t>
            </w:r>
          </w:p>
          <w:p w14:paraId="12132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22、最大起飞海拔高度 ≥6000米</w:t>
            </w:r>
          </w:p>
          <w:p w14:paraId="0D318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23、RTK集成在无人机上</w:t>
            </w:r>
          </w:p>
          <w:p w14:paraId="15B03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24、图传要求：航空器图传和遥控频率为1430-1438MHz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（后期硬件需由供应商加装，采购人不承担任何费用）</w:t>
            </w:r>
          </w:p>
          <w:p w14:paraId="3AD60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25、数传要求：上行遥控器链路为840.5-845MHz1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（后期硬件需由供应商加装，采购人不承担任何费用）</w:t>
            </w:r>
          </w:p>
          <w:p w14:paraId="1EE2E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、供应商承诺本产品5年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官方旗舰保险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，提供承诺书加盖公章；</w:t>
            </w:r>
          </w:p>
          <w:p w14:paraId="130B5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云台相机</w:t>
            </w:r>
          </w:p>
          <w:p w14:paraId="3BE57C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具有三种以上的相机</w:t>
            </w:r>
          </w:p>
          <w:p w14:paraId="1935B7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2、广角相机CMOS：1/1.3英寸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3、具备广角相机，有效像素不低于4800万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4、具备中长焦相机，相机CMOS不低于1/1.3英寸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5、中长焦相机像素：像素数不低于4800万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6、具备长焦相机，相机CMOS不低于1/1.5英寸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7、长焦相机像素数≥4500万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8、可见光相机变焦倍数不低于110倍</w:t>
            </w:r>
          </w:p>
          <w:p w14:paraId="081043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9、红外传感器分辨率 ≥640*512，超分模式≥1280*1024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10、红外传感器帧率：30Hz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11、红外热成像测温方式：支持点测温和区域测温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12、红外热成像相机变焦倍数：支持28倍数码变焦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13、变焦方式：支持可见光与红外热成像联动变焦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14、稳定系统：具备三轴机械增稳云台（俯仰、横滚、平移）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15、可见光相机视频：可见光相机支持4k30p视频录制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16、激光测距模块：最远正入射量程1800m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17、红外补光：支持近红外补光灯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18、云台俯仰：支持-90°至90°的俯仰范围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19、供应商承诺本产品5年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官方旗舰保险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，提供承诺书加盖公章；</w:t>
            </w:r>
          </w:p>
          <w:p w14:paraId="344F2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color w:val="auto"/>
                <w:highlight w:val="none"/>
                <w:lang w:val="en-US" w:eastAsia="zh-CN" w:bidi="ar"/>
              </w:rPr>
              <w:t>遥控器&amp;图传系统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1、天线8天线，采用2发4收天线方案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2、一体化设计：具备遥控器和显示屏一体化设计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4、显示器分辨率：地面站显示器应采用触摸屏，屏幕显示分辨率≥1920*1080p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3、显示器亮度≥1400尼特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4、遥控器4G增强图传 要控制支持4G增强图传模块，支持eSIM卡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5、遥控器重量：重量小于1.2kg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6、接口：支持HDMI，SD，Type-C，PD，USB-A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7、遥控器外置电池：遥控器支持选配37Wh外置电池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8、遥控器防护等级：支持IP54防护等级</w:t>
            </w:r>
          </w:p>
          <w:p w14:paraId="3CCD1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供应商承诺本产品5年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官方旗舰保险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，提供承诺书加盖公章；</w:t>
            </w:r>
          </w:p>
        </w:tc>
      </w:tr>
      <w:tr w14:paraId="48D7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无人机蜂巢配件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8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4A6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探照灯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个：探照灯支持常亮和爆闪两种模式，能在百米之外依然清晰照亮目标。它还可以与云台智能联动，拍到哪跟到哪。同时提供广视野照明模式，在广角模式下可照亮更广泛的区域；</w:t>
            </w:r>
          </w:p>
          <w:p w14:paraId="5920712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喊话器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个：在 1 米处可达 114 分贝，广播距离可达 300 米。支持录音喊话、媒体导入与文字转语音，新增实时喊话功能，并支持回声抑制功能。</w:t>
            </w:r>
          </w:p>
          <w:p w14:paraId="05A76D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探照灯及喊话器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质保要求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：供应商承诺1年免费质保，提供承诺书加盖公章或提供厂家原厂免费质保1年承诺书加盖厂家公章。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3、飞行器电池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块：智能飞行电池采用高性能、高能量电芯，循环充放达 400 次，重量640克，能量149.9瓦时，容量6768毫安时。</w:t>
            </w:r>
          </w:p>
          <w:p w14:paraId="0D5DCB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4、遥控器1个；</w:t>
            </w:r>
          </w:p>
          <w:p w14:paraId="11AE2C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飞行器电池及遥控器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质保要求：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供应商承诺本产品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年免费质保，提供承诺书加盖公章或提供厂家原厂免费质保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年承诺书加盖厂家公章。</w:t>
            </w:r>
          </w:p>
        </w:tc>
      </w:tr>
      <w:tr w14:paraId="01AD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软件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8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23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1.有直播时间限制</w:t>
            </w:r>
          </w:p>
          <w:p w14:paraId="70FF49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2.服务期限是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</w:p>
        </w:tc>
      </w:tr>
      <w:tr w14:paraId="1A87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91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1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上述产品中涉及操作系统的，供应商或厂家应提供免费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年系统升级（提供承诺书并加盖公章）</w:t>
            </w:r>
          </w:p>
        </w:tc>
      </w:tr>
      <w:tr w14:paraId="5B02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374000元</w:t>
            </w:r>
          </w:p>
        </w:tc>
      </w:tr>
    </w:tbl>
    <w:p w14:paraId="56B92E15"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E8122"/>
    <w:multiLevelType w:val="singleLevel"/>
    <w:tmpl w:val="9C0E812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69F7C4"/>
    <w:multiLevelType w:val="singleLevel"/>
    <w:tmpl w:val="0569F7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22636"/>
    <w:rsid w:val="03F04AFA"/>
    <w:rsid w:val="04FE63B4"/>
    <w:rsid w:val="0AB72260"/>
    <w:rsid w:val="141832AC"/>
    <w:rsid w:val="162B28C7"/>
    <w:rsid w:val="182B350C"/>
    <w:rsid w:val="187C661A"/>
    <w:rsid w:val="18BC6869"/>
    <w:rsid w:val="1D015D08"/>
    <w:rsid w:val="1E7554E1"/>
    <w:rsid w:val="21122636"/>
    <w:rsid w:val="215A036B"/>
    <w:rsid w:val="235C0A1E"/>
    <w:rsid w:val="23A90DAD"/>
    <w:rsid w:val="245A3281"/>
    <w:rsid w:val="2C5A7B12"/>
    <w:rsid w:val="2CD05FD9"/>
    <w:rsid w:val="2D4D7629"/>
    <w:rsid w:val="2F0B23A2"/>
    <w:rsid w:val="2F4B2BD1"/>
    <w:rsid w:val="30F7455D"/>
    <w:rsid w:val="31766043"/>
    <w:rsid w:val="329F0927"/>
    <w:rsid w:val="33417C64"/>
    <w:rsid w:val="38926838"/>
    <w:rsid w:val="39857FA0"/>
    <w:rsid w:val="3A35795B"/>
    <w:rsid w:val="3F79605C"/>
    <w:rsid w:val="435D0774"/>
    <w:rsid w:val="46DF0E9A"/>
    <w:rsid w:val="4C7C6056"/>
    <w:rsid w:val="516A1B74"/>
    <w:rsid w:val="53BA6F17"/>
    <w:rsid w:val="57783371"/>
    <w:rsid w:val="5A17464D"/>
    <w:rsid w:val="5C767B45"/>
    <w:rsid w:val="62B86D17"/>
    <w:rsid w:val="693B0936"/>
    <w:rsid w:val="70003B5F"/>
    <w:rsid w:val="72011D3C"/>
    <w:rsid w:val="721D26F3"/>
    <w:rsid w:val="72325B84"/>
    <w:rsid w:val="78A21BA4"/>
    <w:rsid w:val="7D8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6">
    <w:name w:val="No Spacing"/>
    <w:basedOn w:val="1"/>
    <w:qFormat/>
    <w:uiPriority w:val="1"/>
    <w:pPr>
      <w:jc w:val="center"/>
    </w:pPr>
    <w:rPr>
      <w:rFonts w:eastAsia="黑体"/>
      <w:sz w:val="30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3759</Words>
  <Characters>4548</Characters>
  <Lines>0</Lines>
  <Paragraphs>0</Paragraphs>
  <TotalTime>27</TotalTime>
  <ScaleCrop>false</ScaleCrop>
  <LinksUpToDate>false</LinksUpToDate>
  <CharactersWithSpaces>4689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2025-04-28T11:57:00Z</dcterms:created>
  <dc:creator>丫丫</dc:creator>
  <cp:lastModifiedBy>丫丫</cp:lastModifiedBy>
  <cp:lastPrinted>2025-05-22T10:14:00Z</cp:lastPrinted>
  <dcterms:modified xsi:type="dcterms:W3CDTF">2025-06-05T05:23:48Z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2550FDB6E1314C738DA79E1BC926B3B0_13</vt:lpwstr>
  </property>
  <property fmtid="{D5CDD505-2E9C-101B-9397-08002B2CF9AE}" pid="4" name="KSOTemplateDocerSaveRecord">
    <vt:lpwstr>eyJoZGlkIjoiN2VmZmVlNGU2ZjQ0N2FmOGViZjNlZTJjNTMxNDUxYmYiLCJ1c2VySWQiOiIzNzc3ODQ2NDcifQ==</vt:lpwstr>
  </property>
</Properties>
</file>