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</w:rPr>
        <w:t>中标（成交）结果公告</w:t>
      </w:r>
      <w:bookmarkEnd w:id="0"/>
      <w:bookmarkEnd w:id="1"/>
    </w:p>
    <w:p>
      <w:pPr>
        <w:numPr>
          <w:ilvl w:val="0"/>
          <w:numId w:val="1"/>
        </w:numPr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黑体" w:hAnsi="黑体" w:eastAsia="黑体"/>
          <w:sz w:val="24"/>
          <w:szCs w:val="24"/>
        </w:rPr>
        <w:t>项目编号：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HTSZFCGZBDL-2021-012</w:t>
      </w:r>
    </w:p>
    <w:p>
      <w:pPr>
        <w:numPr>
          <w:ilvl w:val="0"/>
          <w:numId w:val="1"/>
        </w:numPr>
        <w:ind w:left="0" w:leftChars="0" w:firstLine="0" w:firstLineChars="0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 w:cs="Times New Roman"/>
          <w:sz w:val="24"/>
          <w:szCs w:val="24"/>
        </w:rPr>
        <w:t>项目名称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和田市昆仑公园苗木补植采购项目</w:t>
      </w: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三、中标（成交）信息</w:t>
      </w:r>
    </w:p>
    <w:p>
      <w:pPr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供应商名称：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西安埃罗斯环保工程有限公司</w:t>
      </w:r>
    </w:p>
    <w:p>
      <w:pPr>
        <w:keepNext w:val="0"/>
        <w:keepLines w:val="0"/>
        <w:widowControl/>
        <w:suppressLineNumbers w:val="0"/>
        <w:rPr>
          <w:rFonts w:hint="default"/>
          <w:lang w:val="en-US"/>
        </w:rPr>
      </w:pPr>
      <w:r>
        <w:rPr>
          <w:rFonts w:hint="eastAsia" w:ascii="仿宋" w:hAnsi="仿宋" w:eastAsia="仿宋"/>
          <w:sz w:val="24"/>
          <w:szCs w:val="24"/>
        </w:rPr>
        <w:t>供应商地址：</w:t>
      </w: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  <w:t>陕西省西安市莲湖区龙首北路西段24号虹桥雅轩A座14楼1401室</w:t>
      </w:r>
    </w:p>
    <w:p>
      <w:pPr>
        <w:rPr>
          <w:rFonts w:hint="default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4"/>
          <w:szCs w:val="24"/>
        </w:rPr>
        <w:t>中标（成交）金额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10285230元</w:t>
      </w:r>
    </w:p>
    <w:p>
      <w:pPr>
        <w:rPr>
          <w:rFonts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四、主要标的信息</w:t>
      </w:r>
    </w:p>
    <w:tbl>
      <w:tblPr>
        <w:tblStyle w:val="10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6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6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和田市昆仑公园苗木补植采购项目</w:t>
            </w:r>
          </w:p>
          <w:p>
            <w:pPr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规格型号：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详见投标文件</w:t>
            </w:r>
          </w:p>
          <w:p>
            <w:pPr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品牌：延安松桂园</w:t>
            </w:r>
            <w:bookmarkStart w:id="14" w:name="_GoBack"/>
            <w:bookmarkEnd w:id="14"/>
          </w:p>
          <w:p>
            <w:pPr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1批</w:t>
            </w:r>
          </w:p>
          <w:p>
            <w:pPr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价：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10285230元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黑体" w:hAnsi="黑体" w:eastAsia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五、评审专家名单：</w:t>
      </w:r>
      <w:r>
        <w:rPr>
          <w:rFonts w:hint="eastAsia" w:ascii="黑体" w:hAnsi="黑体" w:eastAsia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付启宁、张政治、张磊、马新华、董自力、张小社、舒万峰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黑体" w:hAnsi="黑体" w:eastAsia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六、代理服务收费标准及金额：甲乙双方协商，由中标单位支付80000.00元整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自本公告发布之日起</w:t>
      </w:r>
      <w:r>
        <w:rPr>
          <w:rFonts w:ascii="仿宋" w:hAnsi="仿宋" w:eastAsia="仿宋" w:cs="宋体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kern w:val="0"/>
          <w:sz w:val="24"/>
          <w:szCs w:val="24"/>
        </w:rPr>
        <w:t>个工作日。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 w:cs="仿宋"/>
          <w:sz w:val="24"/>
          <w:szCs w:val="24"/>
        </w:rPr>
      </w:pPr>
      <w:r>
        <w:rPr>
          <w:rFonts w:hint="eastAsia" w:ascii="黑体" w:hAnsi="黑体" w:eastAsia="黑体" w:cs="仿宋"/>
          <w:sz w:val="24"/>
          <w:szCs w:val="24"/>
        </w:rPr>
        <w:t>八、其他补充事宜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宋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kern w:val="0"/>
          <w:sz w:val="24"/>
          <w:szCs w:val="24"/>
          <w:lang w:val="en-US" w:eastAsia="zh-CN"/>
        </w:rPr>
        <w:t>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九、凡对本次公告内容提出询问，请按以下方式联系。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rPr>
          <w:rFonts w:ascii="仿宋" w:hAnsi="仿宋" w:eastAsia="仿宋" w:cs="宋体"/>
          <w:b w:val="0"/>
          <w:sz w:val="24"/>
          <w:szCs w:val="24"/>
        </w:rPr>
      </w:pPr>
      <w:bookmarkStart w:id="2" w:name="_Toc28359023"/>
      <w:bookmarkStart w:id="3" w:name="_Toc35393641"/>
      <w:bookmarkStart w:id="4" w:name="_Toc28359100"/>
      <w:bookmarkStart w:id="5" w:name="_Toc35393810"/>
      <w:r>
        <w:rPr>
          <w:rFonts w:hint="eastAsia" w:ascii="仿宋" w:hAnsi="仿宋" w:eastAsia="仿宋" w:cs="宋体"/>
          <w:b w:val="0"/>
          <w:sz w:val="24"/>
          <w:szCs w:val="24"/>
        </w:rPr>
        <w:t>1.采购人信息</w:t>
      </w:r>
      <w:bookmarkEnd w:id="2"/>
      <w:bookmarkEnd w:id="3"/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名    称：</w:t>
      </w:r>
      <w:r>
        <w:rPr>
          <w:rFonts w:hint="eastAsia" w:ascii="仿宋" w:hAnsi="仿宋" w:eastAsia="仿宋"/>
          <w:sz w:val="24"/>
          <w:szCs w:val="24"/>
          <w:u w:val="single"/>
        </w:rPr>
        <w:t>和田市昆仑公园</w:t>
      </w:r>
      <w:r>
        <w:rPr>
          <w:rFonts w:hint="eastAsia" w:ascii="仿宋" w:hAnsi="仿宋" w:eastAsia="仿宋" w:cs="Times New Roman"/>
          <w:sz w:val="24"/>
          <w:szCs w:val="24"/>
          <w:u w:val="single"/>
          <w:lang w:val="en-US" w:eastAsia="zh-CN"/>
        </w:rPr>
        <w:t xml:space="preserve">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仿宋" w:hAnsi="仿宋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地    址：</w:t>
      </w:r>
      <w:r>
        <w:rPr>
          <w:rFonts w:hint="eastAsia" w:ascii="仿宋" w:hAnsi="仿宋" w:eastAsia="仿宋"/>
          <w:sz w:val="24"/>
          <w:szCs w:val="24"/>
          <w:u w:val="single"/>
        </w:rPr>
        <w:t>和田市乌鲁木齐南路38号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24"/>
          <w:szCs w:val="24"/>
          <w:u w:val="single"/>
          <w:lang w:val="en-US" w:eastAsia="zh-CN"/>
        </w:rPr>
        <w:t xml:space="preserve">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default" w:ascii="仿宋" w:hAnsi="仿宋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联系方式：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0903-2023553</w:t>
      </w:r>
      <w:r>
        <w:rPr>
          <w:rFonts w:hint="eastAsia" w:ascii="仿宋" w:hAnsi="仿宋" w:eastAsia="仿宋" w:cs="Times New Roman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ascii="仿宋" w:hAnsi="仿宋" w:eastAsia="仿宋" w:cs="宋体"/>
          <w:b w:val="0"/>
          <w:sz w:val="24"/>
          <w:szCs w:val="24"/>
        </w:rPr>
      </w:pPr>
      <w:bookmarkStart w:id="6" w:name="_Toc28359101"/>
      <w:bookmarkStart w:id="7" w:name="_Toc35393811"/>
      <w:bookmarkStart w:id="8" w:name="_Toc35393642"/>
      <w:bookmarkStart w:id="9" w:name="_Toc28359024"/>
      <w:r>
        <w:rPr>
          <w:rFonts w:hint="eastAsia" w:ascii="仿宋" w:hAnsi="仿宋" w:eastAsia="仿宋" w:cs="宋体"/>
          <w:b w:val="0"/>
          <w:sz w:val="24"/>
          <w:szCs w:val="24"/>
        </w:rPr>
        <w:t>2.采购代理机构信息</w:t>
      </w:r>
      <w:bookmarkEnd w:id="6"/>
      <w:bookmarkEnd w:id="7"/>
      <w:bookmarkEnd w:id="8"/>
      <w:bookmarkEnd w:id="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名    称：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新疆正昊建设工程项目管理有限公司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地　  址：</w:t>
      </w:r>
      <w:r>
        <w:rPr>
          <w:rFonts w:hint="eastAsia" w:ascii="仿宋" w:hAnsi="仿宋" w:eastAsia="仿宋"/>
          <w:sz w:val="24"/>
          <w:szCs w:val="24"/>
          <w:u w:val="single"/>
          <w:lang w:val="zh-CN"/>
        </w:rPr>
        <w:t>和田市台北西路354号1栋2号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联系方式：</w:t>
      </w:r>
      <w:r>
        <w:rPr>
          <w:rFonts w:hint="eastAsia" w:ascii="仿宋" w:hAnsi="仿宋" w:eastAsia="仿宋"/>
          <w:sz w:val="24"/>
          <w:szCs w:val="24"/>
          <w:u w:val="single"/>
          <w:lang w:val="zh-CN"/>
        </w:rPr>
        <w:t>13319038899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bookmarkStart w:id="10" w:name="_Toc35393812"/>
      <w:bookmarkStart w:id="11" w:name="_Toc28359102"/>
      <w:bookmarkStart w:id="12" w:name="_Toc35393643"/>
      <w:bookmarkStart w:id="13" w:name="_Toc28359025"/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仿宋" w:hAnsi="仿宋" w:eastAsia="仿宋" w:cs="宋体"/>
          <w:b w:val="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ascii="仿宋" w:hAnsi="仿宋" w:eastAsia="仿宋" w:cs="宋体"/>
          <w:b w:val="0"/>
          <w:sz w:val="24"/>
          <w:szCs w:val="24"/>
        </w:rPr>
      </w:pPr>
      <w:r>
        <w:rPr>
          <w:rFonts w:hint="eastAsia" w:ascii="仿宋" w:hAnsi="仿宋" w:eastAsia="仿宋" w:cs="宋体"/>
          <w:b w:val="0"/>
          <w:sz w:val="24"/>
          <w:szCs w:val="24"/>
        </w:rPr>
        <w:t>3.项目</w:t>
      </w:r>
      <w:r>
        <w:rPr>
          <w:rFonts w:ascii="仿宋" w:hAnsi="仿宋" w:eastAsia="仿宋" w:cs="宋体"/>
          <w:b w:val="0"/>
          <w:sz w:val="24"/>
          <w:szCs w:val="24"/>
        </w:rPr>
        <w:t>联系方式</w:t>
      </w:r>
      <w:bookmarkEnd w:id="10"/>
      <w:bookmarkEnd w:id="11"/>
      <w:bookmarkEnd w:id="12"/>
      <w:bookmarkEnd w:id="13"/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项目联系人：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王玲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 w:ascii="仿宋" w:hAnsi="仿宋" w:eastAsia="仿宋"/>
          <w:sz w:val="24"/>
          <w:szCs w:val="24"/>
        </w:rPr>
        <w:t xml:space="preserve">电　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话：</w:t>
      </w:r>
      <w:r>
        <w:rPr>
          <w:rFonts w:hint="eastAsia" w:ascii="仿宋" w:hAnsi="仿宋" w:eastAsia="仿宋"/>
          <w:sz w:val="24"/>
          <w:szCs w:val="24"/>
          <w:u w:val="single"/>
          <w:lang w:val="zh-CN"/>
        </w:rPr>
        <w:t>13319038899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1FA76"/>
    <w:multiLevelType w:val="singleLevel"/>
    <w:tmpl w:val="7EA1FA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32405"/>
    <w:rsid w:val="02DB1A79"/>
    <w:rsid w:val="06FD6148"/>
    <w:rsid w:val="086579B9"/>
    <w:rsid w:val="0C8E177D"/>
    <w:rsid w:val="11746377"/>
    <w:rsid w:val="167F69DE"/>
    <w:rsid w:val="16C32405"/>
    <w:rsid w:val="19485E51"/>
    <w:rsid w:val="1A4E0121"/>
    <w:rsid w:val="24321D54"/>
    <w:rsid w:val="25905CFF"/>
    <w:rsid w:val="25FC03C0"/>
    <w:rsid w:val="27237FDA"/>
    <w:rsid w:val="29407F07"/>
    <w:rsid w:val="2AB82EF3"/>
    <w:rsid w:val="2F074971"/>
    <w:rsid w:val="2FFC6F15"/>
    <w:rsid w:val="304B6241"/>
    <w:rsid w:val="312959DB"/>
    <w:rsid w:val="3F32114C"/>
    <w:rsid w:val="3F5402D0"/>
    <w:rsid w:val="46D82E32"/>
    <w:rsid w:val="4FB82307"/>
    <w:rsid w:val="4FDC7452"/>
    <w:rsid w:val="5056011E"/>
    <w:rsid w:val="50CD7B22"/>
    <w:rsid w:val="59AD10DD"/>
    <w:rsid w:val="5BF106FF"/>
    <w:rsid w:val="69A56354"/>
    <w:rsid w:val="6B971492"/>
    <w:rsid w:val="6E1D647E"/>
    <w:rsid w:val="7781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7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440" w:lineRule="exact"/>
      <w:outlineLvl w:val="3"/>
    </w:pPr>
    <w:rPr>
      <w:rFonts w:ascii="Cambria" w:hAnsi="Cambria"/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 w:hAnsi="Calibri" w:eastAsia="宋体" w:cs="Times New Roman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spacing w:line="360" w:lineRule="auto"/>
      <w:ind w:firstLine="560" w:firstLineChars="200"/>
    </w:pPr>
    <w:rPr>
      <w:sz w:val="28"/>
    </w:rPr>
  </w:style>
  <w:style w:type="paragraph" w:styleId="8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link w:val="1"/>
    <w:qFormat/>
    <w:uiPriority w:val="0"/>
    <w:rPr>
      <w:rFonts w:cs="Times New Roman"/>
      <w:b/>
      <w:bCs/>
    </w:rPr>
  </w:style>
  <w:style w:type="character" w:customStyle="1" w:styleId="13">
    <w:name w:val="NormalCharacter"/>
    <w:semiHidden/>
    <w:qFormat/>
    <w:uiPriority w:val="0"/>
  </w:style>
  <w:style w:type="character" w:customStyle="1" w:styleId="14">
    <w:name w:val="UserStyle_1"/>
    <w:link w:val="1"/>
    <w:qFormat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2020-09-06T14:53:00Z</dcterms:created>
  <dc:creator>lenovo</dc:creator>
  <cp:lastModifiedBy>蓬蓬莲子</cp:lastModifiedBy>
  <cp:lastPrinted>2020-09-25T11:17:00Z</cp:lastPrinted>
  <dcterms:modified xsi:type="dcterms:W3CDTF">2021-02-23T13:16:10Z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