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一、项目编号：</w:t>
      </w:r>
      <w:bookmarkStart w:id="2" w:name="_GoBack"/>
      <w:r>
        <w:rPr>
          <w:rFonts w:hint="eastAsia" w:ascii="仿宋" w:hAnsi="仿宋" w:eastAsia="仿宋" w:cs="仿宋"/>
          <w:sz w:val="24"/>
          <w:szCs w:val="24"/>
        </w:rPr>
        <w:t>ZDYH（CS）2022-0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bookmarkEnd w:id="2"/>
    </w:p>
    <w:p>
      <w:pPr>
        <w:spacing w:line="360" w:lineRule="auto"/>
        <w:rPr>
          <w:rFonts w:hint="eastAsia" w:ascii="仿宋" w:hAnsi="仿宋" w:eastAsia="黑体" w:cs="仿宋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乌鲁木齐县人民医院手术室及产房扩能改造工程项目--手术室及产房二次装修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三、成交信息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供应商名称：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新疆中联国际工程有限公司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供应商地址：新疆乌鲁木齐高新技术产业开发区（新市区）河南东路38号天和·新城市广场B座701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成交金额：6446301.63元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80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880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名称：乌鲁木齐县6所乡镇卫生院发热哨点诊室改造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施工范围：施工工程量清单及设计图纸中全部内容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施工工期：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详见采购文件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项目经理：任志春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执业证书信息：新265131429143</w:t>
            </w:r>
          </w:p>
        </w:tc>
      </w:tr>
    </w:tbl>
    <w:p>
      <w:pPr>
        <w:numPr>
          <w:ilvl w:val="0"/>
          <w:numId w:val="2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张乃军,吕芳,王恩慧,文晓霞,范仪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参照国家计委《招标代理服务收费管理暂行办法》（计价格[2002]1980号）所规定标准收取。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收费金额（元）：46000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自本公告发布之日起1个工作日。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/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采购人信息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名 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乌鲁木齐县卫生健康委员会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地 址：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乌鲁木齐县南旅基地南旅东路765号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0991—7769172 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采购代理机构信息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称：新疆中鼎远航工程管理服务有限公司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 址：乌鲁木齐市新市区北京南路223号康源财富中心13F-3A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3、项目联系方式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项目联系人：王工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联系方式：0991-3663698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财政监督电话：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0991-5905539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4B22"/>
    <w:multiLevelType w:val="singleLevel"/>
    <w:tmpl w:val="57C54B2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194D29"/>
    <w:multiLevelType w:val="multilevel"/>
    <w:tmpl w:val="5D194D29"/>
    <w:lvl w:ilvl="0" w:tentative="0">
      <w:start w:val="3"/>
      <w:numFmt w:val="japaneseCounting"/>
      <w:pStyle w:val="2"/>
      <w:lvlText w:val="第%1章"/>
      <w:lvlJc w:val="left"/>
      <w:pPr>
        <w:tabs>
          <w:tab w:val="left" w:pos="1080"/>
        </w:tabs>
        <w:ind w:left="1080" w:hanging="1080"/>
      </w:pPr>
      <w:rPr>
        <w:rFonts w:hint="eastAsia"/>
        <w:b w:val="0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47E3C"/>
    <w:rsid w:val="04D801EF"/>
    <w:rsid w:val="1C547E3C"/>
    <w:rsid w:val="23B8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jc w:val="center"/>
      <w:outlineLvl w:val="2"/>
    </w:pPr>
    <w:rPr>
      <w:rFonts w:ascii="宋体" w:hAnsi="宋体"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2022-01-29T03:48:00Z</dcterms:created>
  <dc:creator>太阳神</dc:creator>
  <cp:lastModifiedBy>太阳神</cp:lastModifiedBy>
  <dcterms:modified xsi:type="dcterms:W3CDTF">2022-04-19T03:33:19Z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