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34997">
      <w:pPr>
        <w:kinsoku w:val="0"/>
        <w:overflowPunct w:val="0"/>
        <w:spacing w:line="356" w:lineRule="exact"/>
        <w:ind w:right="136"/>
        <w:jc w:val="both"/>
        <w:rPr>
          <w:rFonts w:hint="eastAsia" w:ascii="宋体" w:hAnsi="宋体"/>
          <w:b/>
          <w:bCs/>
          <w:sz w:val="44"/>
        </w:rPr>
      </w:pPr>
      <w:r>
        <w:rPr>
          <w:rFonts w:hint="eastAsia" w:ascii="宋体" w:cs="宋体"/>
          <w:b/>
          <w:bCs/>
          <w:color w:val="000000"/>
          <w:sz w:val="44"/>
          <w:szCs w:val="44"/>
          <w:lang w:val="zh-CN"/>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890270" cy="926465"/>
            <wp:effectExtent l="0" t="0" r="5080" b="6985"/>
            <wp:wrapNone/>
            <wp:docPr id="2" name="图片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descr="logo"/>
                    <pic:cNvPicPr>
                      <a:picLocks noChangeAspect="1"/>
                    </pic:cNvPicPr>
                  </pic:nvPicPr>
                  <pic:blipFill>
                    <a:blip r:embed="rId7"/>
                    <a:stretch>
                      <a:fillRect/>
                    </a:stretch>
                  </pic:blipFill>
                  <pic:spPr>
                    <a:xfrm>
                      <a:off x="0" y="0"/>
                      <a:ext cx="890270" cy="926465"/>
                    </a:xfrm>
                    <a:prstGeom prst="rect">
                      <a:avLst/>
                    </a:prstGeom>
                    <a:noFill/>
                    <a:ln>
                      <a:noFill/>
                    </a:ln>
                  </pic:spPr>
                </pic:pic>
              </a:graphicData>
            </a:graphic>
          </wp:anchor>
        </w:drawing>
      </w:r>
    </w:p>
    <w:p w14:paraId="27DC7D1E">
      <w:pPr>
        <w:pStyle w:val="18"/>
        <w:ind w:left="0" w:leftChars="0" w:firstLine="0" w:firstLineChars="0"/>
        <w:rPr>
          <w:rFonts w:hint="eastAsia" w:ascii="宋体" w:hAnsi="宋体"/>
          <w:b/>
          <w:bCs/>
          <w:sz w:val="44"/>
        </w:rPr>
      </w:pPr>
    </w:p>
    <w:p w14:paraId="2012A7DF">
      <w:pPr>
        <w:rPr>
          <w:rFonts w:hint="eastAsia" w:ascii="宋体" w:hAnsi="宋体"/>
          <w:b/>
          <w:bCs/>
          <w:sz w:val="44"/>
        </w:rPr>
      </w:pPr>
    </w:p>
    <w:p w14:paraId="32B69E01">
      <w:pPr>
        <w:rPr>
          <w:rFonts w:hint="eastAsia"/>
        </w:rPr>
      </w:pPr>
    </w:p>
    <w:p w14:paraId="35082A7D">
      <w:pPr>
        <w:keepNext w:val="0"/>
        <w:keepLines w:val="0"/>
        <w:pageBreakBefore w:val="0"/>
        <w:widowControl w:val="0"/>
        <w:kinsoku w:val="0"/>
        <w:wordWrap/>
        <w:overflowPunct w:val="0"/>
        <w:topLinePunct w:val="0"/>
        <w:autoSpaceDE/>
        <w:autoSpaceDN/>
        <w:bidi w:val="0"/>
        <w:adjustRightInd/>
        <w:snapToGrid/>
        <w:spacing w:line="360" w:lineRule="auto"/>
        <w:ind w:right="136"/>
        <w:jc w:val="center"/>
        <w:textAlignment w:val="auto"/>
        <w:rPr>
          <w:rFonts w:hint="eastAsia" w:ascii="宋体" w:hAnsi="宋体" w:eastAsia="宋体"/>
          <w:b/>
          <w:bCs/>
          <w:sz w:val="44"/>
          <w:lang w:val="en-US" w:eastAsia="zh-CN"/>
        </w:rPr>
      </w:pPr>
      <w:r>
        <w:rPr>
          <w:rFonts w:hint="eastAsia" w:ascii="宋体" w:hAnsi="宋体"/>
          <w:b/>
          <w:bCs/>
          <w:sz w:val="44"/>
          <w:lang w:val="en-US" w:eastAsia="zh-CN"/>
        </w:rPr>
        <w:t>低收入人口精准认定专项评估项目</w:t>
      </w:r>
    </w:p>
    <w:p w14:paraId="6356F5AF">
      <w:pPr>
        <w:keepNext w:val="0"/>
        <w:keepLines w:val="0"/>
        <w:pageBreakBefore w:val="0"/>
        <w:widowControl w:val="0"/>
        <w:kinsoku w:val="0"/>
        <w:wordWrap/>
        <w:overflowPunct w:val="0"/>
        <w:topLinePunct w:val="0"/>
        <w:autoSpaceDE/>
        <w:autoSpaceDN/>
        <w:bidi w:val="0"/>
        <w:adjustRightInd/>
        <w:snapToGrid/>
        <w:spacing w:line="360" w:lineRule="auto"/>
        <w:ind w:right="136"/>
        <w:jc w:val="center"/>
        <w:textAlignment w:val="auto"/>
        <w:rPr>
          <w:rFonts w:hint="eastAsia" w:ascii="宋体" w:hAnsi="宋体"/>
          <w:b/>
          <w:bCs/>
          <w:sz w:val="32"/>
          <w:szCs w:val="20"/>
        </w:rPr>
      </w:pPr>
      <w:r>
        <w:rPr>
          <w:rFonts w:hint="eastAsia" w:ascii="宋体" w:hAnsi="宋体"/>
          <w:b/>
          <w:bCs/>
          <w:sz w:val="32"/>
          <w:szCs w:val="20"/>
          <w:lang w:eastAsia="zh-CN"/>
        </w:rPr>
        <w:t>（</w:t>
      </w:r>
      <w:r>
        <w:rPr>
          <w:rFonts w:hint="eastAsia" w:ascii="宋体" w:hAnsi="宋体"/>
          <w:b/>
          <w:bCs/>
          <w:sz w:val="32"/>
          <w:szCs w:val="20"/>
        </w:rPr>
        <w:t>项目编号：</w:t>
      </w:r>
      <w:r>
        <w:rPr>
          <w:rFonts w:hint="eastAsia" w:ascii="宋体" w:hAnsi="宋体"/>
          <w:b/>
          <w:bCs/>
          <w:sz w:val="32"/>
          <w:szCs w:val="20"/>
          <w:lang w:eastAsia="zh-CN"/>
        </w:rPr>
        <w:t>ZTQ-202501</w:t>
      </w:r>
      <w:r>
        <w:rPr>
          <w:rFonts w:hint="eastAsia" w:ascii="宋体" w:hAnsi="宋体"/>
          <w:b/>
          <w:bCs/>
          <w:sz w:val="32"/>
          <w:szCs w:val="20"/>
          <w:lang w:val="en-US" w:eastAsia="zh-CN"/>
        </w:rPr>
        <w:t>5</w:t>
      </w:r>
      <w:r>
        <w:rPr>
          <w:rFonts w:hint="eastAsia" w:ascii="宋体" w:hAnsi="宋体"/>
          <w:b/>
          <w:bCs/>
          <w:sz w:val="32"/>
          <w:szCs w:val="20"/>
          <w:lang w:eastAsia="zh-CN"/>
        </w:rPr>
        <w:t>）</w:t>
      </w:r>
    </w:p>
    <w:p w14:paraId="6E431F3A">
      <w:pPr>
        <w:keepNext w:val="0"/>
        <w:keepLines w:val="0"/>
        <w:pageBreakBefore w:val="0"/>
        <w:widowControl w:val="0"/>
        <w:kinsoku w:val="0"/>
        <w:wordWrap/>
        <w:overflowPunct w:val="0"/>
        <w:topLinePunct w:val="0"/>
        <w:autoSpaceDE/>
        <w:autoSpaceDN/>
        <w:bidi w:val="0"/>
        <w:adjustRightInd/>
        <w:snapToGrid/>
        <w:spacing w:line="360" w:lineRule="auto"/>
        <w:ind w:right="136"/>
        <w:jc w:val="both"/>
        <w:textAlignment w:val="auto"/>
        <w:rPr>
          <w:rFonts w:hint="eastAsia" w:ascii="宋体" w:hAnsi="宋体"/>
          <w:b/>
          <w:bCs/>
          <w:sz w:val="44"/>
        </w:rPr>
      </w:pPr>
    </w:p>
    <w:p w14:paraId="0D1A33AB">
      <w:pPr>
        <w:keepNext w:val="0"/>
        <w:keepLines w:val="0"/>
        <w:pageBreakBefore w:val="0"/>
        <w:widowControl w:val="0"/>
        <w:kinsoku w:val="0"/>
        <w:wordWrap/>
        <w:overflowPunct w:val="0"/>
        <w:topLinePunct w:val="0"/>
        <w:autoSpaceDE/>
        <w:autoSpaceDN/>
        <w:bidi w:val="0"/>
        <w:adjustRightInd/>
        <w:snapToGrid/>
        <w:spacing w:line="360" w:lineRule="auto"/>
        <w:ind w:right="136"/>
        <w:jc w:val="center"/>
        <w:textAlignment w:val="auto"/>
        <w:rPr>
          <w:rFonts w:hint="eastAsia" w:ascii="宋体" w:hAnsi="宋体"/>
          <w:b/>
          <w:bCs/>
          <w:sz w:val="44"/>
        </w:rPr>
      </w:pPr>
      <w:r>
        <w:rPr>
          <w:rFonts w:hint="eastAsia" w:ascii="宋体" w:hAnsi="宋体"/>
          <w:b/>
          <w:bCs/>
          <w:sz w:val="44"/>
          <w:lang w:val="en-US" w:eastAsia="zh-CN"/>
        </w:rPr>
        <w:t>招标</w:t>
      </w:r>
      <w:r>
        <w:rPr>
          <w:rFonts w:hint="eastAsia" w:ascii="宋体" w:hAnsi="宋体"/>
          <w:b/>
          <w:bCs/>
          <w:sz w:val="44"/>
        </w:rPr>
        <w:t>文件</w:t>
      </w:r>
    </w:p>
    <w:p w14:paraId="05DB53E2">
      <w:pPr>
        <w:keepNext w:val="0"/>
        <w:keepLines w:val="0"/>
        <w:pageBreakBefore w:val="0"/>
        <w:widowControl w:val="0"/>
        <w:kinsoku w:val="0"/>
        <w:wordWrap/>
        <w:overflowPunct w:val="0"/>
        <w:topLinePunct w:val="0"/>
        <w:autoSpaceDE/>
        <w:autoSpaceDN/>
        <w:bidi w:val="0"/>
        <w:adjustRightInd/>
        <w:snapToGrid/>
        <w:spacing w:line="360" w:lineRule="auto"/>
        <w:ind w:right="136"/>
        <w:jc w:val="both"/>
        <w:textAlignment w:val="auto"/>
        <w:rPr>
          <w:rFonts w:hint="eastAsia" w:ascii="宋体" w:hAnsi="宋体" w:eastAsia="宋体" w:cs="Times New Roman"/>
          <w:b/>
          <w:bCs/>
          <w:sz w:val="44"/>
        </w:rPr>
      </w:pPr>
    </w:p>
    <w:p w14:paraId="31DAF5EE">
      <w:pPr>
        <w:pStyle w:val="15"/>
        <w:rPr>
          <w:rFonts w:hint="eastAsia"/>
        </w:rPr>
      </w:pPr>
    </w:p>
    <w:p w14:paraId="26B11B98">
      <w:pPr>
        <w:keepNext w:val="0"/>
        <w:keepLines w:val="0"/>
        <w:pageBreakBefore w:val="0"/>
        <w:widowControl w:val="0"/>
        <w:kinsoku/>
        <w:wordWrap/>
        <w:overflowPunct/>
        <w:topLinePunct w:val="0"/>
        <w:autoSpaceDE/>
        <w:autoSpaceDN/>
        <w:bidi w:val="0"/>
        <w:adjustRightInd/>
        <w:snapToGrid/>
        <w:spacing w:after="210" w:afterLines="50"/>
        <w:jc w:val="left"/>
        <w:textAlignment w:val="auto"/>
        <w:outlineLvl w:val="9"/>
        <w:rPr>
          <w:rFonts w:hint="default" w:eastAsia="宋体"/>
          <w:color w:val="000000"/>
          <w:sz w:val="24"/>
          <w:lang w:val="en-US" w:eastAsia="zh-CN"/>
        </w:rPr>
      </w:pPr>
      <w:r>
        <w:rPr>
          <w:b/>
          <w:bCs/>
          <w:color w:val="000000"/>
          <w:spacing w:val="43"/>
          <w:kern w:val="0"/>
          <w:sz w:val="24"/>
        </w:rPr>
        <w:t>招标人</w:t>
      </w:r>
      <w:r>
        <w:rPr>
          <w:b/>
          <w:color w:val="000000"/>
          <w:spacing w:val="43"/>
          <w:kern w:val="0"/>
          <w:sz w:val="24"/>
        </w:rPr>
        <w:t>（盖章</w:t>
      </w:r>
      <w:r>
        <w:rPr>
          <w:b/>
          <w:color w:val="000000"/>
          <w:spacing w:val="4"/>
          <w:kern w:val="0"/>
          <w:sz w:val="24"/>
        </w:rPr>
        <w:t>）</w:t>
      </w:r>
      <w:r>
        <w:rPr>
          <w:b/>
          <w:bCs/>
          <w:color w:val="000000"/>
          <w:sz w:val="24"/>
        </w:rPr>
        <w:t>：新疆维吾尔自治区民政厅</w:t>
      </w:r>
    </w:p>
    <w:p w14:paraId="2E963293">
      <w:pPr>
        <w:keepNext w:val="0"/>
        <w:keepLines w:val="0"/>
        <w:pageBreakBefore w:val="0"/>
        <w:widowControl w:val="0"/>
        <w:kinsoku/>
        <w:wordWrap/>
        <w:overflowPunct/>
        <w:topLinePunct w:val="0"/>
        <w:autoSpaceDE/>
        <w:autoSpaceDN/>
        <w:bidi w:val="0"/>
        <w:adjustRightInd/>
        <w:snapToGrid/>
        <w:spacing w:after="210" w:afterLines="50"/>
        <w:jc w:val="left"/>
        <w:textAlignment w:val="auto"/>
        <w:outlineLvl w:val="9"/>
        <w:rPr>
          <w:rFonts w:hint="eastAsia" w:eastAsia="宋体"/>
          <w:b/>
          <w:bCs/>
          <w:color w:val="000000"/>
          <w:sz w:val="24"/>
          <w:lang w:val="en-US" w:eastAsia="zh-CN"/>
        </w:rPr>
      </w:pPr>
      <w:r>
        <w:rPr>
          <w:rFonts w:hint="eastAsia"/>
          <w:b/>
          <w:bCs/>
          <w:color w:val="000000"/>
          <w:kern w:val="0"/>
          <w:sz w:val="24"/>
        </w:rPr>
        <w:t>联系</w:t>
      </w:r>
      <w:r>
        <w:rPr>
          <w:b/>
          <w:bCs/>
          <w:color w:val="000000"/>
          <w:kern w:val="0"/>
          <w:sz w:val="24"/>
        </w:rPr>
        <w:t>人</w:t>
      </w:r>
      <w:r>
        <w:rPr>
          <w:b/>
          <w:bCs/>
          <w:color w:val="000000"/>
          <w:sz w:val="24"/>
        </w:rPr>
        <w:t>：</w:t>
      </w:r>
      <w:r>
        <w:rPr>
          <w:rFonts w:hint="eastAsia"/>
          <w:b/>
          <w:bCs/>
          <w:color w:val="000000"/>
          <w:sz w:val="24"/>
          <w:lang w:eastAsia="zh-CN"/>
        </w:rPr>
        <w:t>张冲</w:t>
      </w:r>
    </w:p>
    <w:p w14:paraId="12EEA349">
      <w:pPr>
        <w:keepNext w:val="0"/>
        <w:keepLines w:val="0"/>
        <w:pageBreakBefore w:val="0"/>
        <w:widowControl w:val="0"/>
        <w:kinsoku/>
        <w:wordWrap/>
        <w:overflowPunct/>
        <w:topLinePunct w:val="0"/>
        <w:autoSpaceDE/>
        <w:autoSpaceDN/>
        <w:bidi w:val="0"/>
        <w:adjustRightInd/>
        <w:snapToGrid/>
        <w:spacing w:after="210" w:afterLines="50"/>
        <w:jc w:val="left"/>
        <w:textAlignment w:val="auto"/>
        <w:outlineLvl w:val="9"/>
        <w:rPr>
          <w:rFonts w:hint="eastAsia" w:eastAsia="宋体"/>
          <w:b/>
          <w:bCs/>
          <w:color w:val="000000"/>
          <w:sz w:val="24"/>
          <w:lang w:val="en-US" w:eastAsia="zh-CN"/>
        </w:rPr>
      </w:pPr>
      <w:r>
        <w:rPr>
          <w:rFonts w:hint="eastAsia"/>
          <w:b/>
          <w:bCs/>
          <w:color w:val="000000"/>
          <w:kern w:val="0"/>
          <w:sz w:val="24"/>
        </w:rPr>
        <w:t>电</w:t>
      </w:r>
      <w:r>
        <w:rPr>
          <w:b/>
          <w:bCs/>
          <w:color w:val="000000"/>
          <w:kern w:val="0"/>
          <w:sz w:val="24"/>
        </w:rPr>
        <w:t>话</w:t>
      </w:r>
      <w:r>
        <w:rPr>
          <w:b/>
          <w:bCs/>
          <w:color w:val="000000"/>
          <w:sz w:val="24"/>
        </w:rPr>
        <w:t>：</w:t>
      </w:r>
      <w:r>
        <w:rPr>
          <w:rFonts w:hint="eastAsia"/>
          <w:b/>
          <w:bCs/>
          <w:color w:val="000000"/>
          <w:sz w:val="24"/>
          <w:lang w:eastAsia="zh-CN"/>
        </w:rPr>
        <w:t>0991-8558583</w:t>
      </w:r>
    </w:p>
    <w:p w14:paraId="7A9EFC48">
      <w:pPr>
        <w:keepNext w:val="0"/>
        <w:keepLines w:val="0"/>
        <w:pageBreakBefore w:val="0"/>
        <w:widowControl w:val="0"/>
        <w:kinsoku/>
        <w:wordWrap/>
        <w:overflowPunct/>
        <w:topLinePunct w:val="0"/>
        <w:autoSpaceDE/>
        <w:autoSpaceDN/>
        <w:bidi w:val="0"/>
        <w:adjustRightInd/>
        <w:snapToGrid/>
        <w:spacing w:after="210" w:afterLines="50"/>
        <w:jc w:val="left"/>
        <w:textAlignment w:val="auto"/>
        <w:outlineLvl w:val="9"/>
        <w:rPr>
          <w:rFonts w:hint="default"/>
          <w:b/>
          <w:bCs/>
          <w:color w:val="000000"/>
          <w:sz w:val="24"/>
          <w:lang w:val="en-US" w:eastAsia="zh-CN"/>
        </w:rPr>
      </w:pPr>
      <w:r>
        <w:rPr>
          <w:rFonts w:hint="eastAsia"/>
          <w:b/>
          <w:bCs/>
          <w:color w:val="000000"/>
          <w:sz w:val="24"/>
          <w:lang w:val="en-US" w:eastAsia="zh-CN"/>
        </w:rPr>
        <w:t>详细地址：乌鲁木齐市天山区新华南路530号</w:t>
      </w:r>
    </w:p>
    <w:p w14:paraId="482DEFE8">
      <w:pPr>
        <w:jc w:val="left"/>
        <w:outlineLvl w:val="9"/>
        <w:rPr>
          <w:rFonts w:hint="default"/>
          <w:b/>
          <w:bCs/>
          <w:color w:val="000000"/>
          <w:sz w:val="24"/>
          <w:lang w:val="en-US" w:eastAsia="zh-CN"/>
        </w:rPr>
      </w:pPr>
    </w:p>
    <w:p w14:paraId="75633F4A">
      <w:pPr>
        <w:jc w:val="left"/>
        <w:outlineLvl w:val="9"/>
        <w:rPr>
          <w:b/>
          <w:bCs/>
          <w:color w:val="000000"/>
          <w:sz w:val="24"/>
        </w:rPr>
      </w:pPr>
    </w:p>
    <w:p w14:paraId="26EEFA97">
      <w:pPr>
        <w:keepNext w:val="0"/>
        <w:keepLines w:val="0"/>
        <w:pageBreakBefore w:val="0"/>
        <w:widowControl w:val="0"/>
        <w:kinsoku/>
        <w:wordWrap/>
        <w:overflowPunct/>
        <w:topLinePunct w:val="0"/>
        <w:autoSpaceDE/>
        <w:autoSpaceDN/>
        <w:bidi w:val="0"/>
        <w:adjustRightInd/>
        <w:snapToGrid/>
        <w:spacing w:after="210" w:afterLines="50"/>
        <w:jc w:val="left"/>
        <w:textAlignment w:val="auto"/>
        <w:outlineLvl w:val="9"/>
        <w:rPr>
          <w:b/>
          <w:bCs/>
          <w:color w:val="000000"/>
          <w:sz w:val="24"/>
        </w:rPr>
      </w:pPr>
      <w:r>
        <w:rPr>
          <w:b/>
          <w:bCs/>
          <w:color w:val="000000"/>
          <w:sz w:val="24"/>
        </w:rPr>
        <w:t>招标代理机构（盖章）：</w:t>
      </w:r>
      <w:r>
        <w:rPr>
          <w:rFonts w:hint="eastAsia"/>
          <w:b/>
          <w:bCs/>
          <w:color w:val="000000"/>
          <w:sz w:val="24"/>
        </w:rPr>
        <w:t>新疆</w:t>
      </w:r>
      <w:r>
        <w:rPr>
          <w:rFonts w:hint="eastAsia"/>
          <w:b/>
          <w:bCs/>
          <w:color w:val="000000"/>
          <w:sz w:val="24"/>
          <w:lang w:val="en-US" w:eastAsia="zh-CN"/>
        </w:rPr>
        <w:t>众通桥项目管理咨询有限</w:t>
      </w:r>
      <w:r>
        <w:rPr>
          <w:rFonts w:hint="eastAsia"/>
          <w:b/>
          <w:bCs/>
          <w:color w:val="000000"/>
          <w:sz w:val="24"/>
        </w:rPr>
        <w:t>公司</w:t>
      </w:r>
    </w:p>
    <w:p w14:paraId="01A06992">
      <w:pPr>
        <w:keepNext w:val="0"/>
        <w:keepLines w:val="0"/>
        <w:pageBreakBefore w:val="0"/>
        <w:widowControl w:val="0"/>
        <w:kinsoku/>
        <w:wordWrap/>
        <w:overflowPunct/>
        <w:topLinePunct w:val="0"/>
        <w:autoSpaceDE/>
        <w:autoSpaceDN/>
        <w:bidi w:val="0"/>
        <w:adjustRightInd/>
        <w:snapToGrid/>
        <w:spacing w:after="210" w:afterLines="50"/>
        <w:textAlignment w:val="auto"/>
        <w:outlineLvl w:val="9"/>
        <w:rPr>
          <w:rFonts w:hint="default" w:eastAsia="宋体"/>
          <w:b/>
          <w:bCs/>
          <w:color w:val="auto"/>
          <w:sz w:val="24"/>
          <w:highlight w:val="none"/>
          <w:lang w:val="en-US" w:eastAsia="zh-CN"/>
        </w:rPr>
      </w:pPr>
      <w:r>
        <w:rPr>
          <w:rFonts w:hint="eastAsia"/>
          <w:b/>
          <w:bCs/>
          <w:color w:val="auto"/>
          <w:kern w:val="0"/>
          <w:sz w:val="24"/>
          <w:highlight w:val="none"/>
        </w:rPr>
        <w:t>联系</w:t>
      </w:r>
      <w:r>
        <w:rPr>
          <w:b/>
          <w:bCs/>
          <w:color w:val="auto"/>
          <w:kern w:val="0"/>
          <w:sz w:val="24"/>
          <w:highlight w:val="none"/>
        </w:rPr>
        <w:t>人</w:t>
      </w:r>
      <w:r>
        <w:rPr>
          <w:b/>
          <w:bCs/>
          <w:color w:val="auto"/>
          <w:sz w:val="24"/>
          <w:highlight w:val="none"/>
        </w:rPr>
        <w:t>：</w:t>
      </w:r>
      <w:r>
        <w:rPr>
          <w:rFonts w:hint="eastAsia"/>
          <w:b/>
          <w:bCs/>
          <w:color w:val="auto"/>
          <w:sz w:val="24"/>
          <w:highlight w:val="none"/>
          <w:lang w:val="en-US" w:eastAsia="zh-CN"/>
        </w:rPr>
        <w:t>张媛媛 程云翠</w:t>
      </w:r>
    </w:p>
    <w:p w14:paraId="03B2E559">
      <w:pPr>
        <w:keepNext w:val="0"/>
        <w:keepLines w:val="0"/>
        <w:pageBreakBefore w:val="0"/>
        <w:widowControl w:val="0"/>
        <w:kinsoku/>
        <w:wordWrap/>
        <w:overflowPunct/>
        <w:topLinePunct w:val="0"/>
        <w:autoSpaceDE/>
        <w:autoSpaceDN/>
        <w:bidi w:val="0"/>
        <w:adjustRightInd/>
        <w:snapToGrid/>
        <w:spacing w:after="210" w:afterLines="50"/>
        <w:textAlignment w:val="auto"/>
        <w:outlineLvl w:val="9"/>
        <w:rPr>
          <w:rFonts w:hint="default" w:eastAsia="宋体"/>
          <w:b/>
          <w:bCs/>
          <w:color w:val="auto"/>
          <w:sz w:val="24"/>
          <w:highlight w:val="none"/>
          <w:lang w:val="en-US" w:eastAsia="zh-CN"/>
        </w:rPr>
      </w:pPr>
      <w:r>
        <w:rPr>
          <w:rFonts w:hint="eastAsia"/>
          <w:b/>
          <w:bCs/>
          <w:color w:val="auto"/>
          <w:kern w:val="0"/>
          <w:sz w:val="24"/>
          <w:highlight w:val="none"/>
        </w:rPr>
        <w:t>电</w:t>
      </w:r>
      <w:r>
        <w:rPr>
          <w:b/>
          <w:bCs/>
          <w:color w:val="auto"/>
          <w:kern w:val="0"/>
          <w:sz w:val="24"/>
          <w:highlight w:val="none"/>
        </w:rPr>
        <w:t>话</w:t>
      </w:r>
      <w:r>
        <w:rPr>
          <w:b/>
          <w:bCs/>
          <w:color w:val="auto"/>
          <w:sz w:val="24"/>
          <w:highlight w:val="none"/>
        </w:rPr>
        <w:t>：</w:t>
      </w:r>
      <w:r>
        <w:rPr>
          <w:rFonts w:hint="eastAsia"/>
          <w:b/>
          <w:bCs/>
          <w:color w:val="auto"/>
          <w:sz w:val="24"/>
          <w:highlight w:val="none"/>
          <w:lang w:val="en-US" w:eastAsia="zh-CN"/>
        </w:rPr>
        <w:t>18099266786 15739558062</w:t>
      </w:r>
    </w:p>
    <w:p w14:paraId="3507E6C1">
      <w:pPr>
        <w:keepNext w:val="0"/>
        <w:keepLines w:val="0"/>
        <w:pageBreakBefore w:val="0"/>
        <w:widowControl w:val="0"/>
        <w:kinsoku/>
        <w:wordWrap/>
        <w:overflowPunct/>
        <w:topLinePunct w:val="0"/>
        <w:autoSpaceDE/>
        <w:autoSpaceDN/>
        <w:bidi w:val="0"/>
        <w:adjustRightInd/>
        <w:snapToGrid/>
        <w:spacing w:after="210" w:afterLines="50"/>
        <w:textAlignment w:val="auto"/>
        <w:outlineLvl w:val="9"/>
        <w:rPr>
          <w:color w:val="auto"/>
          <w:sz w:val="26"/>
          <w:szCs w:val="26"/>
          <w:highlight w:val="none"/>
        </w:rPr>
      </w:pPr>
      <w:r>
        <w:rPr>
          <w:b/>
          <w:bCs/>
          <w:color w:val="auto"/>
          <w:sz w:val="24"/>
          <w:highlight w:val="none"/>
        </w:rPr>
        <w:t>详细地</w:t>
      </w:r>
      <w:r>
        <w:rPr>
          <w:b/>
          <w:bCs/>
          <w:color w:val="auto"/>
          <w:spacing w:val="1"/>
          <w:kern w:val="0"/>
          <w:sz w:val="24"/>
          <w:highlight w:val="none"/>
        </w:rPr>
        <w:t>址</w:t>
      </w:r>
      <w:r>
        <w:rPr>
          <w:b/>
          <w:bCs/>
          <w:color w:val="auto"/>
          <w:sz w:val="24"/>
          <w:highlight w:val="none"/>
        </w:rPr>
        <w:t>：</w:t>
      </w:r>
      <w:r>
        <w:rPr>
          <w:rFonts w:hint="eastAsia"/>
          <w:b/>
          <w:bCs/>
          <w:color w:val="auto"/>
          <w:sz w:val="24"/>
          <w:highlight w:val="none"/>
          <w:lang w:val="en-US" w:eastAsia="zh-CN"/>
        </w:rPr>
        <w:t>新疆乌鲁木齐市沙依巴克区克拉玛依西街880号安佳大厦C602</w:t>
      </w:r>
    </w:p>
    <w:p w14:paraId="70F19BE4">
      <w:pPr>
        <w:keepNext w:val="0"/>
        <w:keepLines w:val="0"/>
        <w:pageBreakBefore w:val="0"/>
        <w:widowControl w:val="0"/>
        <w:kinsoku/>
        <w:wordWrap/>
        <w:overflowPunct/>
        <w:topLinePunct w:val="0"/>
        <w:autoSpaceDE/>
        <w:autoSpaceDN/>
        <w:bidi w:val="0"/>
        <w:adjustRightInd/>
        <w:snapToGrid/>
        <w:spacing w:before="0" w:after="0" w:afterLines="50" w:line="360" w:lineRule="auto"/>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4"/>
          <w:szCs w:val="24"/>
          <w:highlight w:val="none"/>
        </w:rPr>
        <w:t>目</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录</w:t>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TOC \o "1-3" \h \u </w:instrText>
      </w:r>
      <w:r>
        <w:rPr>
          <w:rFonts w:hint="eastAsia" w:ascii="宋体" w:hAnsi="宋体" w:eastAsia="宋体" w:cs="宋体"/>
          <w:b/>
          <w:color w:val="auto"/>
          <w:sz w:val="24"/>
          <w:szCs w:val="24"/>
          <w:highlight w:val="none"/>
        </w:rPr>
        <w:fldChar w:fldCharType="separate"/>
      </w:r>
    </w:p>
    <w:p w14:paraId="486FCCBB">
      <w:pPr>
        <w:pStyle w:val="29"/>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_Toc16499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第一部分 </w:t>
      </w:r>
      <w:r>
        <w:rPr>
          <w:rFonts w:hint="eastAsia" w:ascii="宋体" w:hAnsi="宋体" w:eastAsia="宋体" w:cs="宋体"/>
          <w:sz w:val="24"/>
          <w:szCs w:val="24"/>
          <w:highlight w:val="none"/>
          <w:lang w:val="en-US" w:eastAsia="zh-CN"/>
        </w:rPr>
        <w:t>竞争性磋商公告</w:t>
      </w:r>
      <w:r>
        <w:rPr>
          <w:sz w:val="24"/>
          <w:szCs w:val="24"/>
        </w:rPr>
        <w:tab/>
      </w:r>
      <w:r>
        <w:rPr>
          <w:sz w:val="24"/>
          <w:szCs w:val="24"/>
        </w:rPr>
        <w:fldChar w:fldCharType="begin"/>
      </w:r>
      <w:r>
        <w:rPr>
          <w:sz w:val="24"/>
          <w:szCs w:val="24"/>
        </w:rPr>
        <w:instrText xml:space="preserve"> PAGEREF _Toc16499 \h </w:instrText>
      </w:r>
      <w:r>
        <w:rPr>
          <w:sz w:val="24"/>
          <w:szCs w:val="24"/>
        </w:rPr>
        <w:fldChar w:fldCharType="separate"/>
      </w:r>
      <w:r>
        <w:rPr>
          <w:sz w:val="24"/>
          <w:szCs w:val="24"/>
        </w:rPr>
        <w:t>1</w:t>
      </w:r>
      <w:r>
        <w:rPr>
          <w:sz w:val="24"/>
          <w:szCs w:val="24"/>
        </w:rPr>
        <w:fldChar w:fldCharType="end"/>
      </w:r>
      <w:r>
        <w:rPr>
          <w:rFonts w:hint="eastAsia" w:ascii="宋体" w:hAnsi="宋体" w:eastAsia="宋体" w:cs="宋体"/>
          <w:color w:val="auto"/>
          <w:sz w:val="24"/>
          <w:szCs w:val="24"/>
          <w:highlight w:val="none"/>
        </w:rPr>
        <w:fldChar w:fldCharType="end"/>
      </w:r>
    </w:p>
    <w:p w14:paraId="0865E3CC">
      <w:pPr>
        <w:pStyle w:val="29"/>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_Toc5724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第二部分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w:t>
      </w:r>
      <w:r>
        <w:rPr>
          <w:sz w:val="24"/>
          <w:szCs w:val="24"/>
        </w:rPr>
        <w:tab/>
      </w:r>
      <w:r>
        <w:rPr>
          <w:sz w:val="24"/>
          <w:szCs w:val="24"/>
        </w:rPr>
        <w:fldChar w:fldCharType="begin"/>
      </w:r>
      <w:r>
        <w:rPr>
          <w:sz w:val="24"/>
          <w:szCs w:val="24"/>
        </w:rPr>
        <w:instrText xml:space="preserve"> PAGEREF _Toc5724 \h </w:instrText>
      </w:r>
      <w:r>
        <w:rPr>
          <w:sz w:val="24"/>
          <w:szCs w:val="24"/>
        </w:rPr>
        <w:fldChar w:fldCharType="separate"/>
      </w:r>
      <w:r>
        <w:rPr>
          <w:sz w:val="24"/>
          <w:szCs w:val="24"/>
        </w:rPr>
        <w:t>4</w:t>
      </w:r>
      <w:r>
        <w:rPr>
          <w:sz w:val="24"/>
          <w:szCs w:val="24"/>
        </w:rPr>
        <w:fldChar w:fldCharType="end"/>
      </w:r>
      <w:r>
        <w:rPr>
          <w:rFonts w:hint="eastAsia" w:ascii="宋体" w:hAnsi="宋体" w:eastAsia="宋体" w:cs="宋体"/>
          <w:color w:val="auto"/>
          <w:sz w:val="24"/>
          <w:szCs w:val="24"/>
          <w:highlight w:val="none"/>
        </w:rPr>
        <w:fldChar w:fldCharType="end"/>
      </w:r>
    </w:p>
    <w:p w14:paraId="1D2C3D8F">
      <w:pPr>
        <w:pStyle w:val="32"/>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_Toc7362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供应商须知前附表</w:t>
      </w:r>
      <w:r>
        <w:rPr>
          <w:sz w:val="24"/>
          <w:szCs w:val="24"/>
        </w:rPr>
        <w:tab/>
      </w:r>
      <w:r>
        <w:rPr>
          <w:sz w:val="24"/>
          <w:szCs w:val="24"/>
        </w:rPr>
        <w:fldChar w:fldCharType="begin"/>
      </w:r>
      <w:r>
        <w:rPr>
          <w:sz w:val="24"/>
          <w:szCs w:val="24"/>
        </w:rPr>
        <w:instrText xml:space="preserve"> PAGEREF _Toc7362 \h </w:instrText>
      </w:r>
      <w:r>
        <w:rPr>
          <w:sz w:val="24"/>
          <w:szCs w:val="24"/>
        </w:rPr>
        <w:fldChar w:fldCharType="separate"/>
      </w:r>
      <w:r>
        <w:rPr>
          <w:sz w:val="24"/>
          <w:szCs w:val="24"/>
        </w:rPr>
        <w:t>4</w:t>
      </w:r>
      <w:r>
        <w:rPr>
          <w:sz w:val="24"/>
          <w:szCs w:val="24"/>
        </w:rPr>
        <w:fldChar w:fldCharType="end"/>
      </w:r>
      <w:r>
        <w:rPr>
          <w:rFonts w:hint="eastAsia" w:ascii="宋体" w:hAnsi="宋体" w:eastAsia="宋体" w:cs="宋体"/>
          <w:color w:val="auto"/>
          <w:sz w:val="24"/>
          <w:szCs w:val="24"/>
          <w:highlight w:val="none"/>
        </w:rPr>
        <w:fldChar w:fldCharType="end"/>
      </w:r>
    </w:p>
    <w:p w14:paraId="388A6FB8">
      <w:pPr>
        <w:pStyle w:val="32"/>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_Toc31647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须知正文部分</w:t>
      </w:r>
      <w:r>
        <w:rPr>
          <w:sz w:val="24"/>
          <w:szCs w:val="24"/>
        </w:rPr>
        <w:tab/>
      </w:r>
      <w:r>
        <w:rPr>
          <w:sz w:val="24"/>
          <w:szCs w:val="24"/>
        </w:rPr>
        <w:fldChar w:fldCharType="begin"/>
      </w:r>
      <w:r>
        <w:rPr>
          <w:sz w:val="24"/>
          <w:szCs w:val="24"/>
        </w:rPr>
        <w:instrText xml:space="preserve"> PAGEREF _Toc31647 \h </w:instrText>
      </w:r>
      <w:r>
        <w:rPr>
          <w:sz w:val="24"/>
          <w:szCs w:val="24"/>
        </w:rPr>
        <w:fldChar w:fldCharType="separate"/>
      </w:r>
      <w:r>
        <w:rPr>
          <w:sz w:val="24"/>
          <w:szCs w:val="24"/>
        </w:rPr>
        <w:t>8</w:t>
      </w:r>
      <w:r>
        <w:rPr>
          <w:sz w:val="24"/>
          <w:szCs w:val="24"/>
        </w:rPr>
        <w:fldChar w:fldCharType="end"/>
      </w:r>
      <w:r>
        <w:rPr>
          <w:rFonts w:hint="eastAsia" w:ascii="宋体" w:hAnsi="宋体" w:eastAsia="宋体" w:cs="宋体"/>
          <w:color w:val="auto"/>
          <w:sz w:val="24"/>
          <w:szCs w:val="24"/>
          <w:highlight w:val="none"/>
        </w:rPr>
        <w:fldChar w:fldCharType="end"/>
      </w:r>
    </w:p>
    <w:p w14:paraId="103B0576">
      <w:pPr>
        <w:pStyle w:val="29"/>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_Toc10632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第三部分 </w:t>
      </w:r>
      <w:r>
        <w:rPr>
          <w:rFonts w:hint="eastAsia" w:ascii="宋体" w:hAnsi="宋体" w:eastAsia="宋体" w:cs="宋体"/>
          <w:sz w:val="24"/>
          <w:szCs w:val="24"/>
          <w:highlight w:val="none"/>
          <w:lang w:eastAsia="zh-CN"/>
        </w:rPr>
        <w:t>采购需求</w:t>
      </w:r>
      <w:r>
        <w:rPr>
          <w:sz w:val="24"/>
          <w:szCs w:val="24"/>
        </w:rPr>
        <w:tab/>
      </w:r>
      <w:r>
        <w:rPr>
          <w:sz w:val="24"/>
          <w:szCs w:val="24"/>
        </w:rPr>
        <w:fldChar w:fldCharType="begin"/>
      </w:r>
      <w:r>
        <w:rPr>
          <w:sz w:val="24"/>
          <w:szCs w:val="24"/>
        </w:rPr>
        <w:instrText xml:space="preserve"> PAGEREF _Toc10632 \h </w:instrText>
      </w:r>
      <w:r>
        <w:rPr>
          <w:sz w:val="24"/>
          <w:szCs w:val="24"/>
        </w:rPr>
        <w:fldChar w:fldCharType="separate"/>
      </w:r>
      <w:r>
        <w:rPr>
          <w:sz w:val="24"/>
          <w:szCs w:val="24"/>
        </w:rPr>
        <w:t>20</w:t>
      </w:r>
      <w:r>
        <w:rPr>
          <w:sz w:val="24"/>
          <w:szCs w:val="24"/>
        </w:rPr>
        <w:fldChar w:fldCharType="end"/>
      </w:r>
      <w:r>
        <w:rPr>
          <w:rFonts w:hint="eastAsia" w:ascii="宋体" w:hAnsi="宋体" w:eastAsia="宋体" w:cs="宋体"/>
          <w:color w:val="auto"/>
          <w:sz w:val="24"/>
          <w:szCs w:val="24"/>
          <w:highlight w:val="none"/>
        </w:rPr>
        <w:fldChar w:fldCharType="end"/>
      </w:r>
    </w:p>
    <w:p w14:paraId="1D385B8D">
      <w:pPr>
        <w:pStyle w:val="29"/>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_Toc7746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eastAsia="zh-CN"/>
        </w:rPr>
        <w:t>四部分</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评审方法</w:t>
      </w:r>
      <w:r>
        <w:rPr>
          <w:sz w:val="24"/>
          <w:szCs w:val="24"/>
        </w:rPr>
        <w:tab/>
      </w:r>
      <w:r>
        <w:rPr>
          <w:sz w:val="24"/>
          <w:szCs w:val="24"/>
        </w:rPr>
        <w:fldChar w:fldCharType="begin"/>
      </w:r>
      <w:r>
        <w:rPr>
          <w:sz w:val="24"/>
          <w:szCs w:val="24"/>
        </w:rPr>
        <w:instrText xml:space="preserve"> PAGEREF _Toc7746 \h </w:instrText>
      </w:r>
      <w:r>
        <w:rPr>
          <w:sz w:val="24"/>
          <w:szCs w:val="24"/>
        </w:rPr>
        <w:fldChar w:fldCharType="separate"/>
      </w:r>
      <w:r>
        <w:rPr>
          <w:sz w:val="24"/>
          <w:szCs w:val="24"/>
        </w:rPr>
        <w:t>22</w:t>
      </w:r>
      <w:r>
        <w:rPr>
          <w:sz w:val="24"/>
          <w:szCs w:val="24"/>
        </w:rPr>
        <w:fldChar w:fldCharType="end"/>
      </w:r>
      <w:r>
        <w:rPr>
          <w:rFonts w:hint="eastAsia" w:ascii="宋体" w:hAnsi="宋体" w:eastAsia="宋体" w:cs="宋体"/>
          <w:color w:val="auto"/>
          <w:sz w:val="24"/>
          <w:szCs w:val="24"/>
          <w:highlight w:val="none"/>
        </w:rPr>
        <w:fldChar w:fldCharType="end"/>
      </w:r>
    </w:p>
    <w:p w14:paraId="3EF17851">
      <w:pPr>
        <w:pStyle w:val="29"/>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_Toc27368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部分 合同</w:t>
      </w:r>
      <w:r>
        <w:rPr>
          <w:rFonts w:hint="eastAsia" w:ascii="宋体" w:hAnsi="宋体" w:eastAsia="宋体" w:cs="宋体"/>
          <w:sz w:val="24"/>
          <w:szCs w:val="24"/>
          <w:highlight w:val="none"/>
          <w:lang w:val="en-US" w:eastAsia="zh-CN"/>
        </w:rPr>
        <w:t>格式</w:t>
      </w:r>
      <w:r>
        <w:rPr>
          <w:sz w:val="24"/>
          <w:szCs w:val="24"/>
        </w:rPr>
        <w:tab/>
      </w:r>
      <w:r>
        <w:rPr>
          <w:sz w:val="24"/>
          <w:szCs w:val="24"/>
        </w:rPr>
        <w:fldChar w:fldCharType="begin"/>
      </w:r>
      <w:r>
        <w:rPr>
          <w:sz w:val="24"/>
          <w:szCs w:val="24"/>
        </w:rPr>
        <w:instrText xml:space="preserve"> PAGEREF _Toc27368 \h </w:instrText>
      </w:r>
      <w:r>
        <w:rPr>
          <w:sz w:val="24"/>
          <w:szCs w:val="24"/>
        </w:rPr>
        <w:fldChar w:fldCharType="separate"/>
      </w:r>
      <w:r>
        <w:rPr>
          <w:sz w:val="24"/>
          <w:szCs w:val="24"/>
        </w:rPr>
        <w:t>33</w:t>
      </w:r>
      <w:r>
        <w:rPr>
          <w:sz w:val="24"/>
          <w:szCs w:val="24"/>
        </w:rPr>
        <w:fldChar w:fldCharType="end"/>
      </w:r>
      <w:r>
        <w:rPr>
          <w:rFonts w:hint="eastAsia" w:ascii="宋体" w:hAnsi="宋体" w:eastAsia="宋体" w:cs="宋体"/>
          <w:color w:val="auto"/>
          <w:sz w:val="24"/>
          <w:szCs w:val="24"/>
          <w:highlight w:val="none"/>
        </w:rPr>
        <w:fldChar w:fldCharType="end"/>
      </w:r>
    </w:p>
    <w:p w14:paraId="50D8526A">
      <w:pPr>
        <w:pStyle w:val="29"/>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_Toc20967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eastAsia="zh-CN"/>
        </w:rPr>
        <w:t>六</w:t>
      </w:r>
      <w:r>
        <w:rPr>
          <w:rFonts w:hint="eastAsia" w:ascii="宋体" w:hAnsi="宋体" w:eastAsia="宋体" w:cs="宋体"/>
          <w:sz w:val="24"/>
          <w:szCs w:val="24"/>
          <w:highlight w:val="none"/>
        </w:rPr>
        <w:t>部分</w:t>
      </w:r>
      <w:r>
        <w:rPr>
          <w:rFonts w:hint="eastAsia" w:ascii="宋体" w:hAnsi="宋体" w:eastAsia="宋体" w:cs="宋体"/>
          <w:sz w:val="24"/>
          <w:szCs w:val="24"/>
          <w:highlight w:val="none"/>
          <w:lang w:val="en-US" w:eastAsia="zh-CN"/>
        </w:rPr>
        <w:t xml:space="preserve"> 响应</w:t>
      </w:r>
      <w:r>
        <w:rPr>
          <w:rFonts w:hint="eastAsia" w:ascii="宋体" w:hAnsi="宋体" w:eastAsia="宋体" w:cs="宋体"/>
          <w:sz w:val="24"/>
          <w:szCs w:val="24"/>
          <w:highlight w:val="none"/>
        </w:rPr>
        <w:t>文件格式</w:t>
      </w:r>
      <w:r>
        <w:rPr>
          <w:sz w:val="24"/>
          <w:szCs w:val="24"/>
        </w:rPr>
        <w:tab/>
      </w:r>
      <w:r>
        <w:rPr>
          <w:sz w:val="24"/>
          <w:szCs w:val="24"/>
        </w:rPr>
        <w:fldChar w:fldCharType="begin"/>
      </w:r>
      <w:r>
        <w:rPr>
          <w:sz w:val="24"/>
          <w:szCs w:val="24"/>
        </w:rPr>
        <w:instrText xml:space="preserve"> PAGEREF _Toc20967 \h </w:instrText>
      </w:r>
      <w:r>
        <w:rPr>
          <w:sz w:val="24"/>
          <w:szCs w:val="24"/>
        </w:rPr>
        <w:fldChar w:fldCharType="separate"/>
      </w:r>
      <w:r>
        <w:rPr>
          <w:sz w:val="24"/>
          <w:szCs w:val="24"/>
        </w:rPr>
        <w:t>37</w:t>
      </w:r>
      <w:r>
        <w:rPr>
          <w:sz w:val="24"/>
          <w:szCs w:val="24"/>
        </w:rPr>
        <w:fldChar w:fldCharType="end"/>
      </w:r>
      <w:r>
        <w:rPr>
          <w:rFonts w:hint="eastAsia" w:ascii="宋体" w:hAnsi="宋体" w:eastAsia="宋体" w:cs="宋体"/>
          <w:color w:val="auto"/>
          <w:sz w:val="24"/>
          <w:szCs w:val="24"/>
          <w:highlight w:val="none"/>
        </w:rPr>
        <w:fldChar w:fldCharType="end"/>
      </w:r>
    </w:p>
    <w:p w14:paraId="6B637993">
      <w:pPr>
        <w:pStyle w:val="32"/>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_Toc3523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响应文件封面</w:t>
      </w:r>
      <w:r>
        <w:rPr>
          <w:sz w:val="24"/>
          <w:szCs w:val="24"/>
        </w:rPr>
        <w:tab/>
      </w:r>
      <w:r>
        <w:rPr>
          <w:sz w:val="24"/>
          <w:szCs w:val="24"/>
        </w:rPr>
        <w:fldChar w:fldCharType="begin"/>
      </w:r>
      <w:r>
        <w:rPr>
          <w:sz w:val="24"/>
          <w:szCs w:val="24"/>
        </w:rPr>
        <w:instrText xml:space="preserve"> PAGEREF _Toc3523 \h </w:instrText>
      </w:r>
      <w:r>
        <w:rPr>
          <w:sz w:val="24"/>
          <w:szCs w:val="24"/>
        </w:rPr>
        <w:fldChar w:fldCharType="separate"/>
      </w:r>
      <w:r>
        <w:rPr>
          <w:sz w:val="24"/>
          <w:szCs w:val="24"/>
        </w:rPr>
        <w:t>37</w:t>
      </w:r>
      <w:r>
        <w:rPr>
          <w:sz w:val="24"/>
          <w:szCs w:val="24"/>
        </w:rPr>
        <w:fldChar w:fldCharType="end"/>
      </w:r>
      <w:r>
        <w:rPr>
          <w:rFonts w:hint="eastAsia" w:ascii="宋体" w:hAnsi="宋体" w:eastAsia="宋体" w:cs="宋体"/>
          <w:color w:val="auto"/>
          <w:sz w:val="24"/>
          <w:szCs w:val="24"/>
          <w:highlight w:val="none"/>
        </w:rPr>
        <w:fldChar w:fldCharType="end"/>
      </w:r>
    </w:p>
    <w:p w14:paraId="5A056E38">
      <w:pPr>
        <w:pStyle w:val="32"/>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_Toc16530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eastAsia="zh-CN"/>
        </w:rPr>
        <w:t>一</w:t>
      </w:r>
      <w:r>
        <w:rPr>
          <w:rFonts w:hint="eastAsia" w:ascii="宋体" w:hAnsi="宋体" w:eastAsia="宋体" w:cs="宋体"/>
          <w:bCs/>
          <w:sz w:val="24"/>
          <w:szCs w:val="24"/>
          <w:highlight w:val="none"/>
        </w:rPr>
        <w:t>、资</w:t>
      </w:r>
      <w:r>
        <w:rPr>
          <w:rFonts w:hint="eastAsia" w:ascii="宋体" w:hAnsi="宋体" w:eastAsia="宋体" w:cs="宋体"/>
          <w:bCs/>
          <w:sz w:val="24"/>
          <w:szCs w:val="24"/>
          <w:highlight w:val="none"/>
          <w:lang w:eastAsia="zh-CN"/>
        </w:rPr>
        <w:t>格</w:t>
      </w:r>
      <w:r>
        <w:rPr>
          <w:rFonts w:hint="eastAsia" w:ascii="宋体" w:hAnsi="宋体" w:eastAsia="宋体" w:cs="宋体"/>
          <w:bCs/>
          <w:sz w:val="24"/>
          <w:szCs w:val="24"/>
          <w:highlight w:val="none"/>
        </w:rPr>
        <w:t>文件</w:t>
      </w:r>
      <w:r>
        <w:rPr>
          <w:sz w:val="24"/>
          <w:szCs w:val="24"/>
        </w:rPr>
        <w:tab/>
      </w:r>
      <w:r>
        <w:rPr>
          <w:sz w:val="24"/>
          <w:szCs w:val="24"/>
        </w:rPr>
        <w:fldChar w:fldCharType="begin"/>
      </w:r>
      <w:r>
        <w:rPr>
          <w:sz w:val="24"/>
          <w:szCs w:val="24"/>
        </w:rPr>
        <w:instrText xml:space="preserve"> PAGEREF _Toc16530 \h </w:instrText>
      </w:r>
      <w:r>
        <w:rPr>
          <w:sz w:val="24"/>
          <w:szCs w:val="24"/>
        </w:rPr>
        <w:fldChar w:fldCharType="separate"/>
      </w:r>
      <w:r>
        <w:rPr>
          <w:sz w:val="24"/>
          <w:szCs w:val="24"/>
        </w:rPr>
        <w:t>42</w:t>
      </w:r>
      <w:r>
        <w:rPr>
          <w:sz w:val="24"/>
          <w:szCs w:val="24"/>
        </w:rPr>
        <w:fldChar w:fldCharType="end"/>
      </w:r>
      <w:r>
        <w:rPr>
          <w:rFonts w:hint="eastAsia" w:ascii="宋体" w:hAnsi="宋体" w:eastAsia="宋体" w:cs="宋体"/>
          <w:color w:val="auto"/>
          <w:sz w:val="24"/>
          <w:szCs w:val="24"/>
          <w:highlight w:val="none"/>
        </w:rPr>
        <w:fldChar w:fldCharType="end"/>
      </w:r>
    </w:p>
    <w:p w14:paraId="6D592F42">
      <w:pPr>
        <w:pStyle w:val="23"/>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_Toc2603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（一）满足《中华人民共和国政府采购法》第二十二条规定</w:t>
      </w:r>
      <w:r>
        <w:rPr>
          <w:sz w:val="24"/>
          <w:szCs w:val="24"/>
        </w:rPr>
        <w:tab/>
      </w:r>
      <w:r>
        <w:rPr>
          <w:sz w:val="24"/>
          <w:szCs w:val="24"/>
        </w:rPr>
        <w:fldChar w:fldCharType="begin"/>
      </w:r>
      <w:r>
        <w:rPr>
          <w:sz w:val="24"/>
          <w:szCs w:val="24"/>
        </w:rPr>
        <w:instrText xml:space="preserve"> PAGEREF _Toc2603 \h </w:instrText>
      </w:r>
      <w:r>
        <w:rPr>
          <w:sz w:val="24"/>
          <w:szCs w:val="24"/>
        </w:rPr>
        <w:fldChar w:fldCharType="separate"/>
      </w:r>
      <w:r>
        <w:rPr>
          <w:sz w:val="24"/>
          <w:szCs w:val="24"/>
        </w:rPr>
        <w:t>42</w:t>
      </w:r>
      <w:r>
        <w:rPr>
          <w:sz w:val="24"/>
          <w:szCs w:val="24"/>
        </w:rPr>
        <w:fldChar w:fldCharType="end"/>
      </w:r>
      <w:r>
        <w:rPr>
          <w:rFonts w:hint="eastAsia" w:ascii="宋体" w:hAnsi="宋体" w:eastAsia="宋体" w:cs="宋体"/>
          <w:color w:val="auto"/>
          <w:sz w:val="24"/>
          <w:szCs w:val="24"/>
          <w:highlight w:val="none"/>
        </w:rPr>
        <w:fldChar w:fldCharType="end"/>
      </w:r>
    </w:p>
    <w:p w14:paraId="3EAC9A4D">
      <w:pPr>
        <w:pStyle w:val="23"/>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_Toc1983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rPr>
        <w:t>1.</w:t>
      </w:r>
      <w:r>
        <w:rPr>
          <w:rFonts w:hint="eastAsia" w:eastAsia="宋体"/>
          <w:bCs/>
          <w:sz w:val="24"/>
          <w:szCs w:val="24"/>
          <w:highlight w:val="none"/>
          <w:lang w:eastAsia="zh-CN"/>
        </w:rPr>
        <w:t>资格声明函</w:t>
      </w:r>
      <w:r>
        <w:rPr>
          <w:sz w:val="24"/>
          <w:szCs w:val="24"/>
        </w:rPr>
        <w:tab/>
      </w:r>
      <w:r>
        <w:rPr>
          <w:sz w:val="24"/>
          <w:szCs w:val="24"/>
        </w:rPr>
        <w:fldChar w:fldCharType="begin"/>
      </w:r>
      <w:r>
        <w:rPr>
          <w:sz w:val="24"/>
          <w:szCs w:val="24"/>
        </w:rPr>
        <w:instrText xml:space="preserve"> PAGEREF _Toc1983 \h </w:instrText>
      </w:r>
      <w:r>
        <w:rPr>
          <w:sz w:val="24"/>
          <w:szCs w:val="24"/>
        </w:rPr>
        <w:fldChar w:fldCharType="separate"/>
      </w:r>
      <w:r>
        <w:rPr>
          <w:sz w:val="24"/>
          <w:szCs w:val="24"/>
        </w:rPr>
        <w:t>42</w:t>
      </w:r>
      <w:r>
        <w:rPr>
          <w:sz w:val="24"/>
          <w:szCs w:val="24"/>
        </w:rPr>
        <w:fldChar w:fldCharType="end"/>
      </w:r>
      <w:r>
        <w:rPr>
          <w:rFonts w:hint="eastAsia" w:ascii="宋体" w:hAnsi="宋体" w:eastAsia="宋体" w:cs="宋体"/>
          <w:color w:val="auto"/>
          <w:sz w:val="24"/>
          <w:szCs w:val="24"/>
          <w:highlight w:val="none"/>
        </w:rPr>
        <w:fldChar w:fldCharType="end"/>
      </w:r>
    </w:p>
    <w:p w14:paraId="507AEF95">
      <w:pPr>
        <w:pStyle w:val="23"/>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_Toc16020 </w:instrText>
      </w:r>
      <w:r>
        <w:rPr>
          <w:rFonts w:hint="eastAsia" w:ascii="宋体" w:hAnsi="宋体" w:eastAsia="宋体" w:cs="宋体"/>
          <w:sz w:val="24"/>
          <w:szCs w:val="24"/>
          <w:highlight w:val="none"/>
        </w:rPr>
        <w:fldChar w:fldCharType="separate"/>
      </w:r>
      <w:r>
        <w:rPr>
          <w:rFonts w:hint="eastAsia" w:cs="宋体"/>
          <w:bCs/>
          <w:sz w:val="24"/>
          <w:szCs w:val="24"/>
          <w:highlight w:val="none"/>
          <w:lang w:val="en-US" w:eastAsia="zh-CN"/>
        </w:rPr>
        <w:t>2.</w:t>
      </w:r>
      <w:r>
        <w:rPr>
          <w:rFonts w:hint="eastAsia" w:cs="宋体"/>
          <w:bCs/>
          <w:sz w:val="24"/>
          <w:szCs w:val="24"/>
          <w:highlight w:val="none"/>
          <w:lang w:eastAsia="zh-CN"/>
        </w:rPr>
        <w:t>法定代表人身份证明及</w:t>
      </w:r>
      <w:r>
        <w:rPr>
          <w:rFonts w:hint="eastAsia" w:cs="宋体"/>
          <w:bCs/>
          <w:sz w:val="24"/>
          <w:szCs w:val="24"/>
          <w:highlight w:val="none"/>
        </w:rPr>
        <w:t>授权委托书</w:t>
      </w:r>
      <w:r>
        <w:rPr>
          <w:sz w:val="24"/>
          <w:szCs w:val="24"/>
        </w:rPr>
        <w:tab/>
      </w:r>
      <w:r>
        <w:rPr>
          <w:sz w:val="24"/>
          <w:szCs w:val="24"/>
        </w:rPr>
        <w:fldChar w:fldCharType="begin"/>
      </w:r>
      <w:r>
        <w:rPr>
          <w:sz w:val="24"/>
          <w:szCs w:val="24"/>
        </w:rPr>
        <w:instrText xml:space="preserve"> PAGEREF _Toc16020 \h </w:instrText>
      </w:r>
      <w:r>
        <w:rPr>
          <w:sz w:val="24"/>
          <w:szCs w:val="24"/>
        </w:rPr>
        <w:fldChar w:fldCharType="separate"/>
      </w:r>
      <w:r>
        <w:rPr>
          <w:sz w:val="24"/>
          <w:szCs w:val="24"/>
        </w:rPr>
        <w:t>43</w:t>
      </w:r>
      <w:r>
        <w:rPr>
          <w:sz w:val="24"/>
          <w:szCs w:val="24"/>
        </w:rPr>
        <w:fldChar w:fldCharType="end"/>
      </w:r>
      <w:r>
        <w:rPr>
          <w:rFonts w:hint="eastAsia" w:ascii="宋体" w:hAnsi="宋体" w:eastAsia="宋体" w:cs="宋体"/>
          <w:color w:val="auto"/>
          <w:sz w:val="24"/>
          <w:szCs w:val="24"/>
          <w:highlight w:val="none"/>
        </w:rPr>
        <w:fldChar w:fldCharType="end"/>
      </w:r>
    </w:p>
    <w:p w14:paraId="32769F2B">
      <w:pPr>
        <w:pStyle w:val="23"/>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_Toc3925 </w:instrText>
      </w:r>
      <w:r>
        <w:rPr>
          <w:rFonts w:hint="eastAsia" w:ascii="宋体" w:hAnsi="宋体" w:eastAsia="宋体" w:cs="宋体"/>
          <w:sz w:val="24"/>
          <w:szCs w:val="24"/>
          <w:highlight w:val="none"/>
        </w:rPr>
        <w:fldChar w:fldCharType="separate"/>
      </w:r>
      <w:r>
        <w:rPr>
          <w:rFonts w:hint="eastAsia" w:cs="宋体"/>
          <w:bCs/>
          <w:sz w:val="24"/>
          <w:szCs w:val="24"/>
          <w:highlight w:val="none"/>
          <w:lang w:val="en-US" w:eastAsia="zh-CN"/>
        </w:rPr>
        <w:t>3.</w:t>
      </w:r>
      <w:r>
        <w:rPr>
          <w:rFonts w:hint="eastAsia" w:ascii="宋体" w:hAnsi="宋体" w:eastAsia="宋体" w:cs="宋体"/>
          <w:bCs/>
          <w:sz w:val="24"/>
          <w:szCs w:val="24"/>
          <w:highlight w:val="none"/>
        </w:rPr>
        <w:t>具有独立承担民事责任的能力</w:t>
      </w:r>
      <w:r>
        <w:rPr>
          <w:sz w:val="24"/>
          <w:szCs w:val="24"/>
        </w:rPr>
        <w:tab/>
      </w:r>
      <w:r>
        <w:rPr>
          <w:sz w:val="24"/>
          <w:szCs w:val="24"/>
        </w:rPr>
        <w:fldChar w:fldCharType="begin"/>
      </w:r>
      <w:r>
        <w:rPr>
          <w:sz w:val="24"/>
          <w:szCs w:val="24"/>
        </w:rPr>
        <w:instrText xml:space="preserve"> PAGEREF _Toc3925 \h </w:instrText>
      </w:r>
      <w:r>
        <w:rPr>
          <w:sz w:val="24"/>
          <w:szCs w:val="24"/>
        </w:rPr>
        <w:fldChar w:fldCharType="separate"/>
      </w:r>
      <w:r>
        <w:rPr>
          <w:sz w:val="24"/>
          <w:szCs w:val="24"/>
        </w:rPr>
        <w:t>45</w:t>
      </w:r>
      <w:r>
        <w:rPr>
          <w:sz w:val="24"/>
          <w:szCs w:val="24"/>
        </w:rPr>
        <w:fldChar w:fldCharType="end"/>
      </w:r>
      <w:r>
        <w:rPr>
          <w:rFonts w:hint="eastAsia" w:ascii="宋体" w:hAnsi="宋体" w:eastAsia="宋体" w:cs="宋体"/>
          <w:color w:val="auto"/>
          <w:sz w:val="24"/>
          <w:szCs w:val="24"/>
          <w:highlight w:val="none"/>
        </w:rPr>
        <w:fldChar w:fldCharType="end"/>
      </w:r>
    </w:p>
    <w:p w14:paraId="672D26CD">
      <w:pPr>
        <w:pStyle w:val="23"/>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_Toc29060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rPr>
        <w:t>（二）落实政府采购政策需满足的资格要求</w:t>
      </w:r>
      <w:r>
        <w:rPr>
          <w:sz w:val="24"/>
          <w:szCs w:val="24"/>
        </w:rPr>
        <w:tab/>
      </w:r>
      <w:r>
        <w:rPr>
          <w:sz w:val="24"/>
          <w:szCs w:val="24"/>
        </w:rPr>
        <w:fldChar w:fldCharType="begin"/>
      </w:r>
      <w:r>
        <w:rPr>
          <w:sz w:val="24"/>
          <w:szCs w:val="24"/>
        </w:rPr>
        <w:instrText xml:space="preserve"> PAGEREF _Toc29060 \h </w:instrText>
      </w:r>
      <w:r>
        <w:rPr>
          <w:sz w:val="24"/>
          <w:szCs w:val="24"/>
        </w:rPr>
        <w:fldChar w:fldCharType="separate"/>
      </w:r>
      <w:r>
        <w:rPr>
          <w:sz w:val="24"/>
          <w:szCs w:val="24"/>
        </w:rPr>
        <w:t>46</w:t>
      </w:r>
      <w:r>
        <w:rPr>
          <w:sz w:val="24"/>
          <w:szCs w:val="24"/>
        </w:rPr>
        <w:fldChar w:fldCharType="end"/>
      </w:r>
      <w:r>
        <w:rPr>
          <w:rFonts w:hint="eastAsia" w:ascii="宋体" w:hAnsi="宋体" w:eastAsia="宋体" w:cs="宋体"/>
          <w:color w:val="auto"/>
          <w:sz w:val="24"/>
          <w:szCs w:val="24"/>
          <w:highlight w:val="none"/>
        </w:rPr>
        <w:fldChar w:fldCharType="end"/>
      </w:r>
    </w:p>
    <w:p w14:paraId="697861BE">
      <w:pPr>
        <w:pStyle w:val="23"/>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_Toc28944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中小企业声明函</w:t>
      </w:r>
      <w:r>
        <w:rPr>
          <w:sz w:val="24"/>
          <w:szCs w:val="24"/>
        </w:rPr>
        <w:tab/>
      </w:r>
      <w:r>
        <w:rPr>
          <w:sz w:val="24"/>
          <w:szCs w:val="24"/>
        </w:rPr>
        <w:fldChar w:fldCharType="begin"/>
      </w:r>
      <w:r>
        <w:rPr>
          <w:sz w:val="24"/>
          <w:szCs w:val="24"/>
        </w:rPr>
        <w:instrText xml:space="preserve"> PAGEREF _Toc28944 \h </w:instrText>
      </w:r>
      <w:r>
        <w:rPr>
          <w:sz w:val="24"/>
          <w:szCs w:val="24"/>
        </w:rPr>
        <w:fldChar w:fldCharType="separate"/>
      </w:r>
      <w:r>
        <w:rPr>
          <w:sz w:val="24"/>
          <w:szCs w:val="24"/>
        </w:rPr>
        <w:t>46</w:t>
      </w:r>
      <w:r>
        <w:rPr>
          <w:sz w:val="24"/>
          <w:szCs w:val="24"/>
        </w:rPr>
        <w:fldChar w:fldCharType="end"/>
      </w:r>
      <w:r>
        <w:rPr>
          <w:rFonts w:hint="eastAsia" w:ascii="宋体" w:hAnsi="宋体" w:eastAsia="宋体" w:cs="宋体"/>
          <w:color w:val="auto"/>
          <w:sz w:val="24"/>
          <w:szCs w:val="24"/>
          <w:highlight w:val="none"/>
        </w:rPr>
        <w:fldChar w:fldCharType="end"/>
      </w:r>
    </w:p>
    <w:p w14:paraId="3EC09864">
      <w:pPr>
        <w:pStyle w:val="23"/>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_Toc21969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监狱企业声明函</w:t>
      </w:r>
      <w:r>
        <w:rPr>
          <w:sz w:val="24"/>
          <w:szCs w:val="24"/>
        </w:rPr>
        <w:tab/>
      </w:r>
      <w:r>
        <w:rPr>
          <w:sz w:val="24"/>
          <w:szCs w:val="24"/>
        </w:rPr>
        <w:fldChar w:fldCharType="begin"/>
      </w:r>
      <w:r>
        <w:rPr>
          <w:sz w:val="24"/>
          <w:szCs w:val="24"/>
        </w:rPr>
        <w:instrText xml:space="preserve"> PAGEREF _Toc21969 \h </w:instrText>
      </w:r>
      <w:r>
        <w:rPr>
          <w:sz w:val="24"/>
          <w:szCs w:val="24"/>
        </w:rPr>
        <w:fldChar w:fldCharType="separate"/>
      </w:r>
      <w:r>
        <w:rPr>
          <w:sz w:val="24"/>
          <w:szCs w:val="24"/>
        </w:rPr>
        <w:t>47</w:t>
      </w:r>
      <w:r>
        <w:rPr>
          <w:sz w:val="24"/>
          <w:szCs w:val="24"/>
        </w:rPr>
        <w:fldChar w:fldCharType="end"/>
      </w:r>
      <w:r>
        <w:rPr>
          <w:rFonts w:hint="eastAsia" w:ascii="宋体" w:hAnsi="宋体" w:eastAsia="宋体" w:cs="宋体"/>
          <w:color w:val="auto"/>
          <w:sz w:val="24"/>
          <w:szCs w:val="24"/>
          <w:highlight w:val="none"/>
        </w:rPr>
        <w:fldChar w:fldCharType="end"/>
      </w:r>
    </w:p>
    <w:p w14:paraId="1961C075">
      <w:pPr>
        <w:pStyle w:val="23"/>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_Toc15444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残疾人福利性单位声明函</w:t>
      </w:r>
      <w:r>
        <w:rPr>
          <w:sz w:val="24"/>
          <w:szCs w:val="24"/>
        </w:rPr>
        <w:tab/>
      </w:r>
      <w:r>
        <w:rPr>
          <w:sz w:val="24"/>
          <w:szCs w:val="24"/>
        </w:rPr>
        <w:fldChar w:fldCharType="begin"/>
      </w:r>
      <w:r>
        <w:rPr>
          <w:sz w:val="24"/>
          <w:szCs w:val="24"/>
        </w:rPr>
        <w:instrText xml:space="preserve"> PAGEREF _Toc15444 \h </w:instrText>
      </w:r>
      <w:r>
        <w:rPr>
          <w:sz w:val="24"/>
          <w:szCs w:val="24"/>
        </w:rPr>
        <w:fldChar w:fldCharType="separate"/>
      </w:r>
      <w:r>
        <w:rPr>
          <w:sz w:val="24"/>
          <w:szCs w:val="24"/>
        </w:rPr>
        <w:t>48</w:t>
      </w:r>
      <w:r>
        <w:rPr>
          <w:sz w:val="24"/>
          <w:szCs w:val="24"/>
        </w:rPr>
        <w:fldChar w:fldCharType="end"/>
      </w:r>
      <w:r>
        <w:rPr>
          <w:rFonts w:hint="eastAsia" w:ascii="宋体" w:hAnsi="宋体" w:eastAsia="宋体" w:cs="宋体"/>
          <w:color w:val="auto"/>
          <w:sz w:val="24"/>
          <w:szCs w:val="24"/>
          <w:highlight w:val="none"/>
        </w:rPr>
        <w:fldChar w:fldCharType="end"/>
      </w:r>
    </w:p>
    <w:p w14:paraId="51E17623">
      <w:pPr>
        <w:pStyle w:val="23"/>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_Toc19879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eastAsia="zh-CN"/>
        </w:rPr>
        <w:t>三</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eastAsia="zh-CN"/>
        </w:rPr>
        <w:t>磋商保证金</w:t>
      </w:r>
      <w:r>
        <w:rPr>
          <w:sz w:val="24"/>
          <w:szCs w:val="24"/>
        </w:rPr>
        <w:tab/>
      </w:r>
      <w:r>
        <w:rPr>
          <w:sz w:val="24"/>
          <w:szCs w:val="24"/>
        </w:rPr>
        <w:fldChar w:fldCharType="begin"/>
      </w:r>
      <w:r>
        <w:rPr>
          <w:sz w:val="24"/>
          <w:szCs w:val="24"/>
        </w:rPr>
        <w:instrText xml:space="preserve"> PAGEREF _Toc19879 \h </w:instrText>
      </w:r>
      <w:r>
        <w:rPr>
          <w:sz w:val="24"/>
          <w:szCs w:val="24"/>
        </w:rPr>
        <w:fldChar w:fldCharType="separate"/>
      </w:r>
      <w:r>
        <w:rPr>
          <w:sz w:val="24"/>
          <w:szCs w:val="24"/>
        </w:rPr>
        <w:t>49</w:t>
      </w:r>
      <w:r>
        <w:rPr>
          <w:sz w:val="24"/>
          <w:szCs w:val="24"/>
        </w:rPr>
        <w:fldChar w:fldCharType="end"/>
      </w:r>
      <w:r>
        <w:rPr>
          <w:rFonts w:hint="eastAsia" w:ascii="宋体" w:hAnsi="宋体" w:eastAsia="宋体" w:cs="宋体"/>
          <w:color w:val="auto"/>
          <w:sz w:val="24"/>
          <w:szCs w:val="24"/>
          <w:highlight w:val="none"/>
        </w:rPr>
        <w:fldChar w:fldCharType="end"/>
      </w:r>
    </w:p>
    <w:p w14:paraId="07B9139A">
      <w:pPr>
        <w:pStyle w:val="23"/>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_Toc396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四</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本项目特定资格要求</w:t>
      </w:r>
      <w:r>
        <w:rPr>
          <w:sz w:val="24"/>
          <w:szCs w:val="24"/>
        </w:rPr>
        <w:tab/>
      </w:r>
      <w:r>
        <w:rPr>
          <w:sz w:val="24"/>
          <w:szCs w:val="24"/>
        </w:rPr>
        <w:fldChar w:fldCharType="begin"/>
      </w:r>
      <w:r>
        <w:rPr>
          <w:sz w:val="24"/>
          <w:szCs w:val="24"/>
        </w:rPr>
        <w:instrText xml:space="preserve"> PAGEREF _Toc396 \h </w:instrText>
      </w:r>
      <w:r>
        <w:rPr>
          <w:sz w:val="24"/>
          <w:szCs w:val="24"/>
        </w:rPr>
        <w:fldChar w:fldCharType="separate"/>
      </w:r>
      <w:r>
        <w:rPr>
          <w:sz w:val="24"/>
          <w:szCs w:val="24"/>
        </w:rPr>
        <w:t>49</w:t>
      </w:r>
      <w:r>
        <w:rPr>
          <w:sz w:val="24"/>
          <w:szCs w:val="24"/>
        </w:rPr>
        <w:fldChar w:fldCharType="end"/>
      </w:r>
      <w:r>
        <w:rPr>
          <w:rFonts w:hint="eastAsia" w:ascii="宋体" w:hAnsi="宋体" w:eastAsia="宋体" w:cs="宋体"/>
          <w:color w:val="auto"/>
          <w:sz w:val="24"/>
          <w:szCs w:val="24"/>
          <w:highlight w:val="none"/>
        </w:rPr>
        <w:fldChar w:fldCharType="end"/>
      </w:r>
    </w:p>
    <w:p w14:paraId="49A8C190">
      <w:pPr>
        <w:pStyle w:val="32"/>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_Toc19185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报价文件</w:t>
      </w:r>
      <w:r>
        <w:rPr>
          <w:sz w:val="24"/>
          <w:szCs w:val="24"/>
        </w:rPr>
        <w:tab/>
      </w:r>
      <w:r>
        <w:rPr>
          <w:sz w:val="24"/>
          <w:szCs w:val="24"/>
        </w:rPr>
        <w:fldChar w:fldCharType="begin"/>
      </w:r>
      <w:r>
        <w:rPr>
          <w:sz w:val="24"/>
          <w:szCs w:val="24"/>
        </w:rPr>
        <w:instrText xml:space="preserve"> PAGEREF _Toc19185 \h </w:instrText>
      </w:r>
      <w:r>
        <w:rPr>
          <w:sz w:val="24"/>
          <w:szCs w:val="24"/>
        </w:rPr>
        <w:fldChar w:fldCharType="separate"/>
      </w:r>
      <w:r>
        <w:rPr>
          <w:sz w:val="24"/>
          <w:szCs w:val="24"/>
        </w:rPr>
        <w:t>50</w:t>
      </w:r>
      <w:r>
        <w:rPr>
          <w:sz w:val="24"/>
          <w:szCs w:val="24"/>
        </w:rPr>
        <w:fldChar w:fldCharType="end"/>
      </w:r>
      <w:r>
        <w:rPr>
          <w:rFonts w:hint="eastAsia" w:ascii="宋体" w:hAnsi="宋体" w:eastAsia="宋体" w:cs="宋体"/>
          <w:color w:val="auto"/>
          <w:sz w:val="24"/>
          <w:szCs w:val="24"/>
          <w:highlight w:val="none"/>
        </w:rPr>
        <w:fldChar w:fldCharType="end"/>
      </w:r>
    </w:p>
    <w:p w14:paraId="7CC51529">
      <w:pPr>
        <w:pStyle w:val="23"/>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_Toc10620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lang w:val="en-US" w:eastAsia="zh-CN"/>
        </w:rPr>
        <w:t>报价</w:t>
      </w:r>
      <w:r>
        <w:rPr>
          <w:rFonts w:hint="eastAsia" w:ascii="宋体" w:hAnsi="宋体" w:eastAsia="宋体" w:cs="宋体"/>
          <w:sz w:val="24"/>
          <w:szCs w:val="24"/>
          <w:highlight w:val="none"/>
          <w:lang w:eastAsia="zh-CN"/>
        </w:rPr>
        <w:t>一览表</w:t>
      </w:r>
      <w:r>
        <w:rPr>
          <w:sz w:val="24"/>
          <w:szCs w:val="24"/>
        </w:rPr>
        <w:tab/>
      </w:r>
      <w:r>
        <w:rPr>
          <w:sz w:val="24"/>
          <w:szCs w:val="24"/>
        </w:rPr>
        <w:fldChar w:fldCharType="begin"/>
      </w:r>
      <w:r>
        <w:rPr>
          <w:sz w:val="24"/>
          <w:szCs w:val="24"/>
        </w:rPr>
        <w:instrText xml:space="preserve"> PAGEREF _Toc10620 \h </w:instrText>
      </w:r>
      <w:r>
        <w:rPr>
          <w:sz w:val="24"/>
          <w:szCs w:val="24"/>
        </w:rPr>
        <w:fldChar w:fldCharType="separate"/>
      </w:r>
      <w:r>
        <w:rPr>
          <w:sz w:val="24"/>
          <w:szCs w:val="24"/>
        </w:rPr>
        <w:t>50</w:t>
      </w:r>
      <w:r>
        <w:rPr>
          <w:sz w:val="24"/>
          <w:szCs w:val="24"/>
        </w:rPr>
        <w:fldChar w:fldCharType="end"/>
      </w:r>
      <w:r>
        <w:rPr>
          <w:rFonts w:hint="eastAsia" w:ascii="宋体" w:hAnsi="宋体" w:eastAsia="宋体" w:cs="宋体"/>
          <w:color w:val="auto"/>
          <w:sz w:val="24"/>
          <w:szCs w:val="24"/>
          <w:highlight w:val="none"/>
        </w:rPr>
        <w:fldChar w:fldCharType="end"/>
      </w:r>
    </w:p>
    <w:p w14:paraId="653C2CD4">
      <w:pPr>
        <w:pStyle w:val="23"/>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_Toc24536 </w:instrText>
      </w:r>
      <w:r>
        <w:rPr>
          <w:rFonts w:hint="eastAsia" w:ascii="宋体" w:hAnsi="宋体" w:eastAsia="宋体" w:cs="宋体"/>
          <w:sz w:val="24"/>
          <w:szCs w:val="24"/>
          <w:highlight w:val="none"/>
        </w:rPr>
        <w:fldChar w:fldCharType="separate"/>
      </w:r>
      <w:r>
        <w:rPr>
          <w:rFonts w:hint="eastAsia" w:eastAsia="宋体"/>
          <w:sz w:val="24"/>
          <w:szCs w:val="24"/>
          <w:highlight w:val="none"/>
          <w:lang w:eastAsia="zh-CN"/>
        </w:rPr>
        <w:t>（二）报价明细表</w:t>
      </w:r>
      <w:r>
        <w:rPr>
          <w:sz w:val="24"/>
          <w:szCs w:val="24"/>
        </w:rPr>
        <w:tab/>
      </w:r>
      <w:r>
        <w:rPr>
          <w:sz w:val="24"/>
          <w:szCs w:val="24"/>
        </w:rPr>
        <w:fldChar w:fldCharType="begin"/>
      </w:r>
      <w:r>
        <w:rPr>
          <w:sz w:val="24"/>
          <w:szCs w:val="24"/>
        </w:rPr>
        <w:instrText xml:space="preserve"> PAGEREF _Toc24536 \h </w:instrText>
      </w:r>
      <w:r>
        <w:rPr>
          <w:sz w:val="24"/>
          <w:szCs w:val="24"/>
        </w:rPr>
        <w:fldChar w:fldCharType="separate"/>
      </w:r>
      <w:r>
        <w:rPr>
          <w:sz w:val="24"/>
          <w:szCs w:val="24"/>
        </w:rPr>
        <w:t>51</w:t>
      </w:r>
      <w:r>
        <w:rPr>
          <w:sz w:val="24"/>
          <w:szCs w:val="24"/>
        </w:rPr>
        <w:fldChar w:fldCharType="end"/>
      </w:r>
      <w:r>
        <w:rPr>
          <w:rFonts w:hint="eastAsia" w:ascii="宋体" w:hAnsi="宋体" w:eastAsia="宋体" w:cs="宋体"/>
          <w:color w:val="auto"/>
          <w:sz w:val="24"/>
          <w:szCs w:val="24"/>
          <w:highlight w:val="none"/>
        </w:rPr>
        <w:fldChar w:fldCharType="end"/>
      </w:r>
    </w:p>
    <w:p w14:paraId="729A5BD0">
      <w:pPr>
        <w:pStyle w:val="32"/>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_Toc54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eastAsia="zh-CN"/>
        </w:rPr>
        <w:t>三</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eastAsia="zh-CN"/>
        </w:rPr>
        <w:t>商务技术文件</w:t>
      </w:r>
      <w:r>
        <w:rPr>
          <w:sz w:val="24"/>
          <w:szCs w:val="24"/>
        </w:rPr>
        <w:tab/>
      </w:r>
      <w:r>
        <w:rPr>
          <w:sz w:val="24"/>
          <w:szCs w:val="24"/>
        </w:rPr>
        <w:fldChar w:fldCharType="begin"/>
      </w:r>
      <w:r>
        <w:rPr>
          <w:sz w:val="24"/>
          <w:szCs w:val="24"/>
        </w:rPr>
        <w:instrText xml:space="preserve"> PAGEREF _Toc54 \h </w:instrText>
      </w:r>
      <w:r>
        <w:rPr>
          <w:sz w:val="24"/>
          <w:szCs w:val="24"/>
        </w:rPr>
        <w:fldChar w:fldCharType="separate"/>
      </w:r>
      <w:r>
        <w:rPr>
          <w:sz w:val="24"/>
          <w:szCs w:val="24"/>
        </w:rPr>
        <w:t>52</w:t>
      </w:r>
      <w:r>
        <w:rPr>
          <w:sz w:val="24"/>
          <w:szCs w:val="24"/>
        </w:rPr>
        <w:fldChar w:fldCharType="end"/>
      </w:r>
      <w:r>
        <w:rPr>
          <w:rFonts w:hint="eastAsia" w:ascii="宋体" w:hAnsi="宋体" w:eastAsia="宋体" w:cs="宋体"/>
          <w:color w:val="auto"/>
          <w:sz w:val="24"/>
          <w:szCs w:val="24"/>
          <w:highlight w:val="none"/>
        </w:rPr>
        <w:fldChar w:fldCharType="end"/>
      </w:r>
    </w:p>
    <w:p w14:paraId="33116E08">
      <w:pPr>
        <w:pStyle w:val="23"/>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_Toc26746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投标函</w:t>
      </w:r>
      <w:r>
        <w:rPr>
          <w:sz w:val="24"/>
          <w:szCs w:val="24"/>
        </w:rPr>
        <w:tab/>
      </w:r>
      <w:r>
        <w:rPr>
          <w:sz w:val="24"/>
          <w:szCs w:val="24"/>
        </w:rPr>
        <w:fldChar w:fldCharType="begin"/>
      </w:r>
      <w:r>
        <w:rPr>
          <w:sz w:val="24"/>
          <w:szCs w:val="24"/>
        </w:rPr>
        <w:instrText xml:space="preserve"> PAGEREF _Toc26746 \h </w:instrText>
      </w:r>
      <w:r>
        <w:rPr>
          <w:sz w:val="24"/>
          <w:szCs w:val="24"/>
        </w:rPr>
        <w:fldChar w:fldCharType="separate"/>
      </w:r>
      <w:r>
        <w:rPr>
          <w:sz w:val="24"/>
          <w:szCs w:val="24"/>
        </w:rPr>
        <w:t>52</w:t>
      </w:r>
      <w:r>
        <w:rPr>
          <w:sz w:val="24"/>
          <w:szCs w:val="24"/>
        </w:rPr>
        <w:fldChar w:fldCharType="end"/>
      </w:r>
      <w:r>
        <w:rPr>
          <w:rFonts w:hint="eastAsia" w:ascii="宋体" w:hAnsi="宋体" w:eastAsia="宋体" w:cs="宋体"/>
          <w:color w:val="auto"/>
          <w:sz w:val="24"/>
          <w:szCs w:val="24"/>
          <w:highlight w:val="none"/>
        </w:rPr>
        <w:fldChar w:fldCharType="end"/>
      </w:r>
    </w:p>
    <w:p w14:paraId="0C62E9F2">
      <w:pPr>
        <w:pStyle w:val="23"/>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_Toc22663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（二）供应商基本情况表</w:t>
      </w:r>
      <w:r>
        <w:rPr>
          <w:sz w:val="24"/>
          <w:szCs w:val="24"/>
        </w:rPr>
        <w:tab/>
      </w:r>
      <w:r>
        <w:rPr>
          <w:sz w:val="24"/>
          <w:szCs w:val="24"/>
        </w:rPr>
        <w:fldChar w:fldCharType="begin"/>
      </w:r>
      <w:r>
        <w:rPr>
          <w:sz w:val="24"/>
          <w:szCs w:val="24"/>
        </w:rPr>
        <w:instrText xml:space="preserve"> PAGEREF _Toc22663 \h </w:instrText>
      </w:r>
      <w:r>
        <w:rPr>
          <w:sz w:val="24"/>
          <w:szCs w:val="24"/>
        </w:rPr>
        <w:fldChar w:fldCharType="separate"/>
      </w:r>
      <w:r>
        <w:rPr>
          <w:sz w:val="24"/>
          <w:szCs w:val="24"/>
        </w:rPr>
        <w:t>54</w:t>
      </w:r>
      <w:r>
        <w:rPr>
          <w:sz w:val="24"/>
          <w:szCs w:val="24"/>
        </w:rPr>
        <w:fldChar w:fldCharType="end"/>
      </w:r>
      <w:r>
        <w:rPr>
          <w:rFonts w:hint="eastAsia" w:ascii="宋体" w:hAnsi="宋体" w:eastAsia="宋体" w:cs="宋体"/>
          <w:color w:val="auto"/>
          <w:sz w:val="24"/>
          <w:szCs w:val="24"/>
          <w:highlight w:val="none"/>
        </w:rPr>
        <w:fldChar w:fldCharType="end"/>
      </w:r>
    </w:p>
    <w:p w14:paraId="575201BC">
      <w:pPr>
        <w:pStyle w:val="23"/>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_Toc16128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lang w:val="en-US" w:eastAsia="zh-CN"/>
        </w:rPr>
        <w:t>项目负责人基本情况表</w:t>
      </w:r>
      <w:r>
        <w:rPr>
          <w:sz w:val="24"/>
          <w:szCs w:val="24"/>
        </w:rPr>
        <w:tab/>
      </w:r>
      <w:r>
        <w:rPr>
          <w:sz w:val="24"/>
          <w:szCs w:val="24"/>
        </w:rPr>
        <w:fldChar w:fldCharType="begin"/>
      </w:r>
      <w:r>
        <w:rPr>
          <w:sz w:val="24"/>
          <w:szCs w:val="24"/>
        </w:rPr>
        <w:instrText xml:space="preserve"> PAGEREF _Toc16128 \h </w:instrText>
      </w:r>
      <w:r>
        <w:rPr>
          <w:sz w:val="24"/>
          <w:szCs w:val="24"/>
        </w:rPr>
        <w:fldChar w:fldCharType="separate"/>
      </w:r>
      <w:r>
        <w:rPr>
          <w:sz w:val="24"/>
          <w:szCs w:val="24"/>
        </w:rPr>
        <w:t>55</w:t>
      </w:r>
      <w:r>
        <w:rPr>
          <w:sz w:val="24"/>
          <w:szCs w:val="24"/>
        </w:rPr>
        <w:fldChar w:fldCharType="end"/>
      </w:r>
      <w:r>
        <w:rPr>
          <w:rFonts w:hint="eastAsia" w:ascii="宋体" w:hAnsi="宋体" w:eastAsia="宋体" w:cs="宋体"/>
          <w:color w:val="auto"/>
          <w:sz w:val="24"/>
          <w:szCs w:val="24"/>
          <w:highlight w:val="none"/>
        </w:rPr>
        <w:fldChar w:fldCharType="end"/>
      </w:r>
    </w:p>
    <w:p w14:paraId="66517A82">
      <w:pPr>
        <w:pStyle w:val="23"/>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_Toc5156 </w:instrText>
      </w:r>
      <w:r>
        <w:rPr>
          <w:rFonts w:hint="eastAsia" w:ascii="宋体" w:hAnsi="宋体" w:eastAsia="宋体" w:cs="宋体"/>
          <w:sz w:val="24"/>
          <w:szCs w:val="24"/>
          <w:highlight w:val="none"/>
        </w:rPr>
        <w:fldChar w:fldCharType="separate"/>
      </w:r>
      <w:r>
        <w:rPr>
          <w:rFonts w:hint="eastAsia" w:ascii="Times New Roman" w:hAnsi="Times New Roman" w:eastAsia="宋体" w:cs="Times New Roman"/>
          <w:sz w:val="24"/>
          <w:szCs w:val="24"/>
          <w:highlight w:val="none"/>
          <w:lang w:eastAsia="zh-CN"/>
        </w:rPr>
        <w:t>（四）技术参数偏离表</w:t>
      </w:r>
      <w:r>
        <w:rPr>
          <w:sz w:val="24"/>
          <w:szCs w:val="24"/>
        </w:rPr>
        <w:tab/>
      </w:r>
      <w:r>
        <w:rPr>
          <w:sz w:val="24"/>
          <w:szCs w:val="24"/>
        </w:rPr>
        <w:fldChar w:fldCharType="begin"/>
      </w:r>
      <w:r>
        <w:rPr>
          <w:sz w:val="24"/>
          <w:szCs w:val="24"/>
        </w:rPr>
        <w:instrText xml:space="preserve"> PAGEREF _Toc5156 \h </w:instrText>
      </w:r>
      <w:r>
        <w:rPr>
          <w:sz w:val="24"/>
          <w:szCs w:val="24"/>
        </w:rPr>
        <w:fldChar w:fldCharType="separate"/>
      </w:r>
      <w:r>
        <w:rPr>
          <w:sz w:val="24"/>
          <w:szCs w:val="24"/>
        </w:rPr>
        <w:t>56</w:t>
      </w:r>
      <w:r>
        <w:rPr>
          <w:sz w:val="24"/>
          <w:szCs w:val="24"/>
        </w:rPr>
        <w:fldChar w:fldCharType="end"/>
      </w:r>
      <w:r>
        <w:rPr>
          <w:rFonts w:hint="eastAsia" w:ascii="宋体" w:hAnsi="宋体" w:eastAsia="宋体" w:cs="宋体"/>
          <w:color w:val="auto"/>
          <w:sz w:val="24"/>
          <w:szCs w:val="24"/>
          <w:highlight w:val="none"/>
        </w:rPr>
        <w:fldChar w:fldCharType="end"/>
      </w:r>
    </w:p>
    <w:p w14:paraId="37B41C9F">
      <w:pPr>
        <w:pStyle w:val="23"/>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_Toc13756 </w:instrText>
      </w:r>
      <w:r>
        <w:rPr>
          <w:rFonts w:hint="eastAsia" w:ascii="宋体" w:hAnsi="宋体" w:eastAsia="宋体" w:cs="宋体"/>
          <w:sz w:val="24"/>
          <w:szCs w:val="24"/>
          <w:highlight w:val="none"/>
        </w:rPr>
        <w:fldChar w:fldCharType="separate"/>
      </w:r>
      <w:r>
        <w:rPr>
          <w:rFonts w:hint="eastAsia" w:ascii="Times New Roman" w:hAnsi="Times New Roman" w:eastAsia="宋体" w:cs="Times New Roman"/>
          <w:sz w:val="24"/>
          <w:szCs w:val="24"/>
          <w:highlight w:val="none"/>
          <w:lang w:eastAsia="zh-CN"/>
        </w:rPr>
        <w:t>（五）商务条款偏离表</w:t>
      </w:r>
      <w:r>
        <w:rPr>
          <w:sz w:val="24"/>
          <w:szCs w:val="24"/>
        </w:rPr>
        <w:tab/>
      </w:r>
      <w:r>
        <w:rPr>
          <w:sz w:val="24"/>
          <w:szCs w:val="24"/>
        </w:rPr>
        <w:fldChar w:fldCharType="begin"/>
      </w:r>
      <w:r>
        <w:rPr>
          <w:sz w:val="24"/>
          <w:szCs w:val="24"/>
        </w:rPr>
        <w:instrText xml:space="preserve"> PAGEREF _Toc13756 \h </w:instrText>
      </w:r>
      <w:r>
        <w:rPr>
          <w:sz w:val="24"/>
          <w:szCs w:val="24"/>
        </w:rPr>
        <w:fldChar w:fldCharType="separate"/>
      </w:r>
      <w:r>
        <w:rPr>
          <w:sz w:val="24"/>
          <w:szCs w:val="24"/>
        </w:rPr>
        <w:t>57</w:t>
      </w:r>
      <w:r>
        <w:rPr>
          <w:sz w:val="24"/>
          <w:szCs w:val="24"/>
        </w:rPr>
        <w:fldChar w:fldCharType="end"/>
      </w:r>
      <w:r>
        <w:rPr>
          <w:rFonts w:hint="eastAsia" w:ascii="宋体" w:hAnsi="宋体" w:eastAsia="宋体" w:cs="宋体"/>
          <w:color w:val="auto"/>
          <w:sz w:val="24"/>
          <w:szCs w:val="24"/>
          <w:highlight w:val="none"/>
        </w:rPr>
        <w:fldChar w:fldCharType="end"/>
      </w:r>
    </w:p>
    <w:p w14:paraId="616F21C2">
      <w:pPr>
        <w:pStyle w:val="23"/>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_Toc32217 </w:instrText>
      </w:r>
      <w:r>
        <w:rPr>
          <w:rFonts w:hint="eastAsia" w:ascii="宋体" w:hAnsi="宋体" w:eastAsia="宋体" w:cs="宋体"/>
          <w:sz w:val="24"/>
          <w:szCs w:val="24"/>
          <w:highlight w:val="none"/>
        </w:rPr>
        <w:fldChar w:fldCharType="separate"/>
      </w:r>
      <w:r>
        <w:rPr>
          <w:rFonts w:hint="eastAsia" w:ascii="Times New Roman" w:hAnsi="Times New Roman" w:eastAsia="宋体" w:cs="Times New Roman"/>
          <w:sz w:val="24"/>
          <w:szCs w:val="24"/>
          <w:highlight w:val="none"/>
          <w:lang w:eastAsia="zh-CN"/>
        </w:rPr>
        <w:t>（六）</w:t>
      </w:r>
      <w:r>
        <w:rPr>
          <w:rFonts w:hint="eastAsia" w:ascii="宋体" w:hAnsi="宋体" w:eastAsia="宋体" w:cs="宋体"/>
          <w:sz w:val="24"/>
          <w:szCs w:val="24"/>
          <w:highlight w:val="none"/>
          <w:lang w:val="en-US" w:eastAsia="zh-CN"/>
        </w:rPr>
        <w:t>供应商</w:t>
      </w:r>
      <w:r>
        <w:rPr>
          <w:rFonts w:hint="eastAsia" w:ascii="Times New Roman" w:hAnsi="Times New Roman" w:eastAsia="宋体" w:cs="Times New Roman"/>
          <w:sz w:val="24"/>
          <w:szCs w:val="24"/>
          <w:highlight w:val="none"/>
          <w:lang w:eastAsia="zh-CN"/>
        </w:rPr>
        <w:t>近三年类似</w:t>
      </w:r>
      <w:r>
        <w:rPr>
          <w:rFonts w:hint="eastAsia" w:cs="Times New Roman"/>
          <w:sz w:val="24"/>
          <w:szCs w:val="24"/>
          <w:highlight w:val="none"/>
          <w:lang w:val="en-US" w:eastAsia="zh-CN"/>
        </w:rPr>
        <w:t>项目</w:t>
      </w:r>
      <w:r>
        <w:rPr>
          <w:rFonts w:hint="eastAsia" w:ascii="Times New Roman" w:hAnsi="Times New Roman" w:eastAsia="宋体" w:cs="Times New Roman"/>
          <w:sz w:val="24"/>
          <w:szCs w:val="24"/>
          <w:highlight w:val="none"/>
          <w:lang w:eastAsia="zh-CN"/>
        </w:rPr>
        <w:t>业绩</w:t>
      </w:r>
      <w:r>
        <w:rPr>
          <w:sz w:val="24"/>
          <w:szCs w:val="24"/>
        </w:rPr>
        <w:tab/>
      </w:r>
      <w:r>
        <w:rPr>
          <w:sz w:val="24"/>
          <w:szCs w:val="24"/>
        </w:rPr>
        <w:fldChar w:fldCharType="begin"/>
      </w:r>
      <w:r>
        <w:rPr>
          <w:sz w:val="24"/>
          <w:szCs w:val="24"/>
        </w:rPr>
        <w:instrText xml:space="preserve"> PAGEREF _Toc32217 \h </w:instrText>
      </w:r>
      <w:r>
        <w:rPr>
          <w:sz w:val="24"/>
          <w:szCs w:val="24"/>
        </w:rPr>
        <w:fldChar w:fldCharType="separate"/>
      </w:r>
      <w:r>
        <w:rPr>
          <w:sz w:val="24"/>
          <w:szCs w:val="24"/>
        </w:rPr>
        <w:t>58</w:t>
      </w:r>
      <w:r>
        <w:rPr>
          <w:sz w:val="24"/>
          <w:szCs w:val="24"/>
        </w:rPr>
        <w:fldChar w:fldCharType="end"/>
      </w:r>
      <w:r>
        <w:rPr>
          <w:rFonts w:hint="eastAsia" w:ascii="宋体" w:hAnsi="宋体" w:eastAsia="宋体" w:cs="宋体"/>
          <w:color w:val="auto"/>
          <w:sz w:val="24"/>
          <w:szCs w:val="24"/>
          <w:highlight w:val="none"/>
        </w:rPr>
        <w:fldChar w:fldCharType="end"/>
      </w:r>
    </w:p>
    <w:p w14:paraId="2F539AF9">
      <w:pPr>
        <w:pStyle w:val="23"/>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_Toc12032 </w:instrText>
      </w:r>
      <w:r>
        <w:rPr>
          <w:rFonts w:hint="eastAsia" w:ascii="宋体" w:hAnsi="宋体" w:eastAsia="宋体" w:cs="宋体"/>
          <w:sz w:val="24"/>
          <w:szCs w:val="24"/>
          <w:highlight w:val="none"/>
        </w:rPr>
        <w:fldChar w:fldCharType="separate"/>
      </w:r>
      <w:r>
        <w:rPr>
          <w:rFonts w:hint="eastAsia" w:ascii="Times New Roman" w:hAnsi="Times New Roman" w:eastAsia="宋体" w:cs="Times New Roman"/>
          <w:sz w:val="24"/>
          <w:szCs w:val="24"/>
          <w:highlight w:val="none"/>
          <w:lang w:eastAsia="zh-CN"/>
        </w:rPr>
        <w:t>（</w:t>
      </w:r>
      <w:r>
        <w:rPr>
          <w:rFonts w:hint="eastAsia" w:cs="Times New Roman"/>
          <w:sz w:val="24"/>
          <w:szCs w:val="24"/>
          <w:highlight w:val="none"/>
          <w:lang w:val="en-US" w:eastAsia="zh-CN"/>
        </w:rPr>
        <w:t>七</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整体服务方案</w:t>
      </w:r>
      <w:r>
        <w:rPr>
          <w:sz w:val="24"/>
          <w:szCs w:val="24"/>
        </w:rPr>
        <w:tab/>
      </w:r>
      <w:r>
        <w:rPr>
          <w:sz w:val="24"/>
          <w:szCs w:val="24"/>
        </w:rPr>
        <w:fldChar w:fldCharType="begin"/>
      </w:r>
      <w:r>
        <w:rPr>
          <w:sz w:val="24"/>
          <w:szCs w:val="24"/>
        </w:rPr>
        <w:instrText xml:space="preserve"> PAGEREF _Toc12032 \h </w:instrText>
      </w:r>
      <w:r>
        <w:rPr>
          <w:sz w:val="24"/>
          <w:szCs w:val="24"/>
        </w:rPr>
        <w:fldChar w:fldCharType="separate"/>
      </w:r>
      <w:r>
        <w:rPr>
          <w:sz w:val="24"/>
          <w:szCs w:val="24"/>
        </w:rPr>
        <w:t>59</w:t>
      </w:r>
      <w:r>
        <w:rPr>
          <w:sz w:val="24"/>
          <w:szCs w:val="24"/>
        </w:rPr>
        <w:fldChar w:fldCharType="end"/>
      </w:r>
      <w:r>
        <w:rPr>
          <w:rFonts w:hint="eastAsia" w:ascii="宋体" w:hAnsi="宋体" w:eastAsia="宋体" w:cs="宋体"/>
          <w:color w:val="auto"/>
          <w:sz w:val="24"/>
          <w:szCs w:val="24"/>
          <w:highlight w:val="none"/>
        </w:rPr>
        <w:fldChar w:fldCharType="end"/>
      </w:r>
    </w:p>
    <w:p w14:paraId="31063136">
      <w:pPr>
        <w:pStyle w:val="23"/>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_Toc3715 </w:instrText>
      </w:r>
      <w:r>
        <w:rPr>
          <w:rFonts w:hint="eastAsia" w:ascii="宋体" w:hAnsi="宋体" w:eastAsia="宋体" w:cs="宋体"/>
          <w:sz w:val="24"/>
          <w:szCs w:val="24"/>
          <w:highlight w:val="none"/>
        </w:rPr>
        <w:fldChar w:fldCharType="separate"/>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八</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服务质量保证措施</w:t>
      </w:r>
      <w:r>
        <w:rPr>
          <w:sz w:val="24"/>
          <w:szCs w:val="24"/>
        </w:rPr>
        <w:tab/>
      </w:r>
      <w:r>
        <w:rPr>
          <w:sz w:val="24"/>
          <w:szCs w:val="24"/>
        </w:rPr>
        <w:fldChar w:fldCharType="begin"/>
      </w:r>
      <w:r>
        <w:rPr>
          <w:sz w:val="24"/>
          <w:szCs w:val="24"/>
        </w:rPr>
        <w:instrText xml:space="preserve"> PAGEREF _Toc3715 \h </w:instrText>
      </w:r>
      <w:r>
        <w:rPr>
          <w:sz w:val="24"/>
          <w:szCs w:val="24"/>
        </w:rPr>
        <w:fldChar w:fldCharType="separate"/>
      </w:r>
      <w:r>
        <w:rPr>
          <w:sz w:val="24"/>
          <w:szCs w:val="24"/>
        </w:rPr>
        <w:t>59</w:t>
      </w:r>
      <w:r>
        <w:rPr>
          <w:sz w:val="24"/>
          <w:szCs w:val="24"/>
        </w:rPr>
        <w:fldChar w:fldCharType="end"/>
      </w:r>
      <w:r>
        <w:rPr>
          <w:rFonts w:hint="eastAsia" w:ascii="宋体" w:hAnsi="宋体" w:eastAsia="宋体" w:cs="宋体"/>
          <w:color w:val="auto"/>
          <w:sz w:val="24"/>
          <w:szCs w:val="24"/>
          <w:highlight w:val="none"/>
        </w:rPr>
        <w:fldChar w:fldCharType="end"/>
      </w:r>
    </w:p>
    <w:p w14:paraId="5E391504">
      <w:pPr>
        <w:pStyle w:val="23"/>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_Toc10432 </w:instrText>
      </w:r>
      <w:r>
        <w:rPr>
          <w:rFonts w:hint="eastAsia" w:ascii="宋体" w:hAnsi="宋体" w:eastAsia="宋体" w:cs="宋体"/>
          <w:sz w:val="24"/>
          <w:szCs w:val="24"/>
          <w:highlight w:val="none"/>
        </w:rPr>
        <w:fldChar w:fldCharType="separate"/>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九</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合理化建议</w:t>
      </w:r>
      <w:r>
        <w:rPr>
          <w:sz w:val="24"/>
          <w:szCs w:val="24"/>
        </w:rPr>
        <w:tab/>
      </w:r>
      <w:r>
        <w:rPr>
          <w:sz w:val="24"/>
          <w:szCs w:val="24"/>
        </w:rPr>
        <w:fldChar w:fldCharType="begin"/>
      </w:r>
      <w:r>
        <w:rPr>
          <w:sz w:val="24"/>
          <w:szCs w:val="24"/>
        </w:rPr>
        <w:instrText xml:space="preserve"> PAGEREF _Toc10432 \h </w:instrText>
      </w:r>
      <w:r>
        <w:rPr>
          <w:sz w:val="24"/>
          <w:szCs w:val="24"/>
        </w:rPr>
        <w:fldChar w:fldCharType="separate"/>
      </w:r>
      <w:r>
        <w:rPr>
          <w:sz w:val="24"/>
          <w:szCs w:val="24"/>
        </w:rPr>
        <w:t>59</w:t>
      </w:r>
      <w:r>
        <w:rPr>
          <w:sz w:val="24"/>
          <w:szCs w:val="24"/>
        </w:rPr>
        <w:fldChar w:fldCharType="end"/>
      </w:r>
      <w:r>
        <w:rPr>
          <w:rFonts w:hint="eastAsia" w:ascii="宋体" w:hAnsi="宋体" w:eastAsia="宋体" w:cs="宋体"/>
          <w:color w:val="auto"/>
          <w:sz w:val="24"/>
          <w:szCs w:val="24"/>
          <w:highlight w:val="none"/>
        </w:rPr>
        <w:fldChar w:fldCharType="end"/>
      </w:r>
    </w:p>
    <w:p w14:paraId="22577AD3">
      <w:pPr>
        <w:pStyle w:val="23"/>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_Toc15016 </w:instrText>
      </w:r>
      <w:r>
        <w:rPr>
          <w:rFonts w:hint="eastAsia" w:ascii="宋体" w:hAnsi="宋体" w:eastAsia="宋体" w:cs="宋体"/>
          <w:sz w:val="24"/>
          <w:szCs w:val="24"/>
          <w:highlight w:val="none"/>
        </w:rPr>
        <w:fldChar w:fldCharType="separate"/>
      </w:r>
      <w:r>
        <w:rPr>
          <w:rFonts w:hint="eastAsia" w:ascii="Times New Roman" w:hAnsi="Times New Roman" w:eastAsia="宋体" w:cs="Times New Roman"/>
          <w:sz w:val="24"/>
          <w:szCs w:val="24"/>
          <w:highlight w:val="none"/>
          <w:lang w:eastAsia="zh-CN"/>
        </w:rPr>
        <w:t>（</w:t>
      </w:r>
      <w:r>
        <w:rPr>
          <w:rFonts w:hint="eastAsia" w:cs="Times New Roman"/>
          <w:sz w:val="24"/>
          <w:szCs w:val="24"/>
          <w:highlight w:val="none"/>
          <w:lang w:val="en-US" w:eastAsia="zh-CN"/>
        </w:rPr>
        <w:t>十</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项目支撑系统</w:t>
      </w:r>
      <w:r>
        <w:rPr>
          <w:sz w:val="24"/>
          <w:szCs w:val="24"/>
        </w:rPr>
        <w:tab/>
      </w:r>
      <w:r>
        <w:rPr>
          <w:sz w:val="24"/>
          <w:szCs w:val="24"/>
        </w:rPr>
        <w:fldChar w:fldCharType="begin"/>
      </w:r>
      <w:r>
        <w:rPr>
          <w:sz w:val="24"/>
          <w:szCs w:val="24"/>
        </w:rPr>
        <w:instrText xml:space="preserve"> PAGEREF _Toc15016 \h </w:instrText>
      </w:r>
      <w:r>
        <w:rPr>
          <w:sz w:val="24"/>
          <w:szCs w:val="24"/>
        </w:rPr>
        <w:fldChar w:fldCharType="separate"/>
      </w:r>
      <w:r>
        <w:rPr>
          <w:sz w:val="24"/>
          <w:szCs w:val="24"/>
        </w:rPr>
        <w:t>59</w:t>
      </w:r>
      <w:r>
        <w:rPr>
          <w:sz w:val="24"/>
          <w:szCs w:val="24"/>
        </w:rPr>
        <w:fldChar w:fldCharType="end"/>
      </w:r>
      <w:r>
        <w:rPr>
          <w:rFonts w:hint="eastAsia" w:ascii="宋体" w:hAnsi="宋体" w:eastAsia="宋体" w:cs="宋体"/>
          <w:color w:val="auto"/>
          <w:sz w:val="24"/>
          <w:szCs w:val="24"/>
          <w:highlight w:val="none"/>
        </w:rPr>
        <w:fldChar w:fldCharType="end"/>
      </w:r>
    </w:p>
    <w:p w14:paraId="2BACEA31">
      <w:pPr>
        <w:pStyle w:val="23"/>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_Toc581 </w:instrText>
      </w:r>
      <w:r>
        <w:rPr>
          <w:rFonts w:hint="eastAsia" w:ascii="宋体" w:hAnsi="宋体" w:eastAsia="宋体" w:cs="宋体"/>
          <w:sz w:val="24"/>
          <w:szCs w:val="24"/>
          <w:highlight w:val="none"/>
        </w:rPr>
        <w:fldChar w:fldCharType="separate"/>
      </w:r>
      <w:r>
        <w:rPr>
          <w:rFonts w:hint="eastAsia" w:ascii="Times New Roman" w:hAnsi="Times New Roman" w:eastAsia="宋体" w:cs="Times New Roman"/>
          <w:sz w:val="24"/>
          <w:szCs w:val="24"/>
          <w:highlight w:val="none"/>
          <w:lang w:eastAsia="zh-CN"/>
        </w:rPr>
        <w:t>（</w:t>
      </w:r>
      <w:r>
        <w:rPr>
          <w:rFonts w:hint="eastAsia" w:cs="Times New Roman"/>
          <w:sz w:val="24"/>
          <w:szCs w:val="24"/>
          <w:highlight w:val="none"/>
          <w:lang w:val="en-US" w:eastAsia="zh-CN"/>
        </w:rPr>
        <w:t>十一</w:t>
      </w:r>
      <w:r>
        <w:rPr>
          <w:rFonts w:hint="eastAsia" w:ascii="Times New Roman" w:hAnsi="Times New Roman" w:eastAsia="宋体" w:cs="Times New Roman"/>
          <w:sz w:val="24"/>
          <w:szCs w:val="24"/>
          <w:highlight w:val="none"/>
          <w:lang w:eastAsia="zh-CN"/>
        </w:rPr>
        <w:t>）</w:t>
      </w:r>
      <w:r>
        <w:rPr>
          <w:rFonts w:hint="eastAsia" w:cs="Times New Roman"/>
          <w:sz w:val="24"/>
          <w:szCs w:val="24"/>
          <w:highlight w:val="none"/>
          <w:lang w:val="en-US" w:eastAsia="zh-CN"/>
        </w:rPr>
        <w:t>拟投入项目人员配置表</w:t>
      </w:r>
      <w:r>
        <w:rPr>
          <w:sz w:val="24"/>
          <w:szCs w:val="24"/>
        </w:rPr>
        <w:tab/>
      </w:r>
      <w:r>
        <w:rPr>
          <w:sz w:val="24"/>
          <w:szCs w:val="24"/>
        </w:rPr>
        <w:fldChar w:fldCharType="begin"/>
      </w:r>
      <w:r>
        <w:rPr>
          <w:sz w:val="24"/>
          <w:szCs w:val="24"/>
        </w:rPr>
        <w:instrText xml:space="preserve"> PAGEREF _Toc581 \h </w:instrText>
      </w:r>
      <w:r>
        <w:rPr>
          <w:sz w:val="24"/>
          <w:szCs w:val="24"/>
        </w:rPr>
        <w:fldChar w:fldCharType="separate"/>
      </w:r>
      <w:r>
        <w:rPr>
          <w:sz w:val="24"/>
          <w:szCs w:val="24"/>
        </w:rPr>
        <w:t>60</w:t>
      </w:r>
      <w:r>
        <w:rPr>
          <w:sz w:val="24"/>
          <w:szCs w:val="24"/>
        </w:rPr>
        <w:fldChar w:fldCharType="end"/>
      </w:r>
      <w:r>
        <w:rPr>
          <w:rFonts w:hint="eastAsia" w:ascii="宋体" w:hAnsi="宋体" w:eastAsia="宋体" w:cs="宋体"/>
          <w:color w:val="auto"/>
          <w:sz w:val="24"/>
          <w:szCs w:val="24"/>
          <w:highlight w:val="none"/>
        </w:rPr>
        <w:fldChar w:fldCharType="end"/>
      </w:r>
    </w:p>
    <w:p w14:paraId="733C83BF">
      <w:pPr>
        <w:pStyle w:val="23"/>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_Toc5597 </w:instrText>
      </w:r>
      <w:r>
        <w:rPr>
          <w:rFonts w:hint="eastAsia" w:ascii="宋体" w:hAnsi="宋体" w:eastAsia="宋体" w:cs="宋体"/>
          <w:sz w:val="24"/>
          <w:szCs w:val="24"/>
          <w:highlight w:val="none"/>
        </w:rPr>
        <w:fldChar w:fldCharType="separate"/>
      </w:r>
      <w:r>
        <w:rPr>
          <w:rFonts w:hint="eastAsia" w:ascii="Times New Roman" w:hAnsi="Times New Roman" w:eastAsia="宋体" w:cs="Times New Roman"/>
          <w:sz w:val="24"/>
          <w:szCs w:val="24"/>
          <w:highlight w:val="none"/>
          <w:lang w:eastAsia="zh-CN"/>
        </w:rPr>
        <w:t>（十</w:t>
      </w:r>
      <w:r>
        <w:rPr>
          <w:rFonts w:hint="eastAsia" w:cs="Times New Roman"/>
          <w:sz w:val="24"/>
          <w:szCs w:val="24"/>
          <w:highlight w:val="none"/>
          <w:lang w:val="en-US" w:eastAsia="zh-CN"/>
        </w:rPr>
        <w:t>二</w:t>
      </w:r>
      <w:r>
        <w:rPr>
          <w:rFonts w:hint="eastAsia" w:ascii="Times New Roman" w:hAnsi="Times New Roman" w:eastAsia="宋体" w:cs="Times New Roman"/>
          <w:sz w:val="24"/>
          <w:szCs w:val="24"/>
          <w:highlight w:val="none"/>
          <w:lang w:eastAsia="zh-CN"/>
        </w:rPr>
        <w:t>）其他有利于投标的资料及证明文件等</w:t>
      </w:r>
      <w:r>
        <w:rPr>
          <w:sz w:val="24"/>
          <w:szCs w:val="24"/>
        </w:rPr>
        <w:tab/>
      </w:r>
      <w:r>
        <w:rPr>
          <w:sz w:val="24"/>
          <w:szCs w:val="24"/>
        </w:rPr>
        <w:fldChar w:fldCharType="begin"/>
      </w:r>
      <w:r>
        <w:rPr>
          <w:sz w:val="24"/>
          <w:szCs w:val="24"/>
        </w:rPr>
        <w:instrText xml:space="preserve"> PAGEREF _Toc5597 \h </w:instrText>
      </w:r>
      <w:r>
        <w:rPr>
          <w:sz w:val="24"/>
          <w:szCs w:val="24"/>
        </w:rPr>
        <w:fldChar w:fldCharType="separate"/>
      </w:r>
      <w:r>
        <w:rPr>
          <w:sz w:val="24"/>
          <w:szCs w:val="24"/>
        </w:rPr>
        <w:t>61</w:t>
      </w:r>
      <w:r>
        <w:rPr>
          <w:sz w:val="24"/>
          <w:szCs w:val="24"/>
        </w:rPr>
        <w:fldChar w:fldCharType="end"/>
      </w:r>
      <w:r>
        <w:rPr>
          <w:rFonts w:hint="eastAsia" w:ascii="宋体" w:hAnsi="宋体" w:eastAsia="宋体" w:cs="宋体"/>
          <w:color w:val="auto"/>
          <w:sz w:val="24"/>
          <w:szCs w:val="24"/>
          <w:highlight w:val="none"/>
        </w:rPr>
        <w:fldChar w:fldCharType="end"/>
      </w:r>
    </w:p>
    <w:p w14:paraId="4A49340E">
      <w:pPr>
        <w:pStyle w:val="29"/>
        <w:tabs>
          <w:tab w:val="right" w:leader="dot" w:pos="9638"/>
        </w:tabs>
        <w:spacing w:line="36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_Toc13436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eastAsia="zh-CN"/>
        </w:rPr>
        <w:t>七</w:t>
      </w:r>
      <w:r>
        <w:rPr>
          <w:rFonts w:hint="eastAsia" w:ascii="宋体" w:hAnsi="宋体" w:eastAsia="宋体" w:cs="宋体"/>
          <w:sz w:val="24"/>
          <w:szCs w:val="24"/>
          <w:highlight w:val="none"/>
        </w:rPr>
        <w:t>部分 附件</w:t>
      </w:r>
      <w:r>
        <w:rPr>
          <w:sz w:val="24"/>
          <w:szCs w:val="24"/>
        </w:rPr>
        <w:tab/>
      </w:r>
      <w:r>
        <w:rPr>
          <w:sz w:val="24"/>
          <w:szCs w:val="24"/>
        </w:rPr>
        <w:fldChar w:fldCharType="begin"/>
      </w:r>
      <w:r>
        <w:rPr>
          <w:sz w:val="24"/>
          <w:szCs w:val="24"/>
        </w:rPr>
        <w:instrText xml:space="preserve"> PAGEREF _Toc13436 \h </w:instrText>
      </w:r>
      <w:r>
        <w:rPr>
          <w:sz w:val="24"/>
          <w:szCs w:val="24"/>
        </w:rPr>
        <w:fldChar w:fldCharType="separate"/>
      </w:r>
      <w:r>
        <w:rPr>
          <w:sz w:val="24"/>
          <w:szCs w:val="24"/>
        </w:rPr>
        <w:t>62</w:t>
      </w:r>
      <w:r>
        <w:rPr>
          <w:sz w:val="24"/>
          <w:szCs w:val="24"/>
        </w:rPr>
        <w:fldChar w:fldCharType="end"/>
      </w:r>
      <w:r>
        <w:rPr>
          <w:rFonts w:hint="eastAsia" w:ascii="宋体" w:hAnsi="宋体" w:eastAsia="宋体" w:cs="宋体"/>
          <w:color w:val="auto"/>
          <w:sz w:val="24"/>
          <w:szCs w:val="24"/>
          <w:highlight w:val="none"/>
        </w:rPr>
        <w:fldChar w:fldCharType="end"/>
      </w:r>
    </w:p>
    <w:p w14:paraId="13C50FFF">
      <w:pPr>
        <w:keepNext w:val="0"/>
        <w:keepLines w:val="0"/>
        <w:pageBreakBefore w:val="0"/>
        <w:widowControl w:val="0"/>
        <w:kinsoku/>
        <w:wordWrap/>
        <w:overflowPunct/>
        <w:topLinePunct w:val="0"/>
        <w:autoSpaceDE/>
        <w:autoSpaceDN/>
        <w:bidi w:val="0"/>
        <w:adjustRightInd/>
        <w:snapToGrid/>
        <w:spacing w:before="0" w:after="0" w:afterLines="50" w:line="360" w:lineRule="auto"/>
        <w:ind w:left="0" w:leftChars="0" w:right="0" w:rightChars="0" w:firstLine="0" w:firstLineChars="0"/>
        <w:jc w:val="center"/>
        <w:textAlignment w:val="auto"/>
        <w:outlineLvl w:val="9"/>
        <w:rPr>
          <w:rFonts w:hint="eastAsia"/>
          <w:color w:val="auto"/>
          <w:highlight w:val="none"/>
        </w:rPr>
        <w:sectPr>
          <w:headerReference r:id="rId3" w:type="default"/>
          <w:type w:val="continuous"/>
          <w:pgSz w:w="11906" w:h="16838"/>
          <w:pgMar w:top="1134" w:right="1134" w:bottom="1134" w:left="1134" w:header="850" w:footer="992" w:gutter="0"/>
          <w:pgBorders>
            <w:top w:val="none" w:sz="0" w:space="0"/>
            <w:left w:val="none" w:sz="0" w:space="0"/>
            <w:bottom w:val="none" w:sz="0" w:space="0"/>
            <w:right w:val="none" w:sz="0" w:space="0"/>
          </w:pgBorders>
          <w:pgNumType w:fmt="decimal" w:start="0"/>
          <w:cols w:space="720" w:num="1"/>
          <w:rtlGutter w:val="1"/>
          <w:docGrid w:type="lines" w:linePitch="416" w:charSpace="0"/>
        </w:sectPr>
      </w:pPr>
      <w:r>
        <w:rPr>
          <w:rFonts w:hint="eastAsia" w:ascii="宋体" w:hAnsi="宋体" w:eastAsia="宋体" w:cs="宋体"/>
          <w:color w:val="auto"/>
          <w:sz w:val="24"/>
          <w:szCs w:val="24"/>
          <w:highlight w:val="none"/>
        </w:rPr>
        <w:fldChar w:fldCharType="end"/>
      </w:r>
    </w:p>
    <w:p w14:paraId="60797701">
      <w:pPr>
        <w:keepNext/>
        <w:keepLines w:val="0"/>
        <w:pageBreakBefore w:val="0"/>
        <w:widowControl w:val="0"/>
        <w:numPr>
          <w:ilvl w:val="0"/>
          <w:numId w:val="0"/>
        </w:numPr>
        <w:tabs>
          <w:tab w:val="left" w:pos="360"/>
        </w:tabs>
        <w:kinsoku/>
        <w:wordWrap/>
        <w:overflowPunct/>
        <w:topLinePunct w:val="0"/>
        <w:autoSpaceDE/>
        <w:autoSpaceDN/>
        <w:bidi w:val="0"/>
        <w:adjustRightInd w:val="0"/>
        <w:snapToGrid w:val="0"/>
        <w:spacing w:line="400" w:lineRule="exact"/>
        <w:jc w:val="center"/>
        <w:textAlignment w:val="auto"/>
        <w:outlineLvl w:val="0"/>
        <w:rPr>
          <w:rFonts w:hint="eastAsia"/>
          <w:color w:val="auto"/>
          <w:highlight w:val="none"/>
        </w:rPr>
      </w:pPr>
      <w:bookmarkStart w:id="0" w:name="_Toc16499"/>
      <w:bookmarkStart w:id="1" w:name="_Toc298240402"/>
      <w:bookmarkStart w:id="2" w:name="_Toc19862"/>
      <w:bookmarkStart w:id="3" w:name="_Toc19037"/>
      <w:bookmarkStart w:id="4" w:name="_Toc349637917"/>
      <w:bookmarkStart w:id="5" w:name="_Toc349573118"/>
      <w:r>
        <w:rPr>
          <w:rFonts w:hint="eastAsia" w:ascii="宋体" w:hAnsi="宋体" w:eastAsia="宋体" w:cs="宋体"/>
          <w:color w:val="auto"/>
          <w:sz w:val="32"/>
          <w:szCs w:val="32"/>
          <w:highlight w:val="none"/>
        </w:rPr>
        <w:t xml:space="preserve">第一部分 </w:t>
      </w:r>
      <w:r>
        <w:rPr>
          <w:rFonts w:hint="eastAsia" w:ascii="宋体" w:hAnsi="宋体" w:eastAsia="宋体" w:cs="宋体"/>
          <w:color w:val="auto"/>
          <w:sz w:val="32"/>
          <w:szCs w:val="32"/>
          <w:highlight w:val="none"/>
          <w:lang w:val="en-US" w:eastAsia="zh-CN"/>
        </w:rPr>
        <w:t>竞争性磋商公告</w:t>
      </w:r>
      <w:bookmarkEnd w:id="0"/>
    </w:p>
    <w:bookmarkEnd w:id="1"/>
    <w:bookmarkEnd w:id="2"/>
    <w:bookmarkEnd w:id="3"/>
    <w:bookmarkEnd w:id="4"/>
    <w:bookmarkEnd w:id="5"/>
    <w:p w14:paraId="42E74E43">
      <w:pPr>
        <w:keepNext w:val="0"/>
        <w:keepLines w:val="0"/>
        <w:pageBreakBefore w:val="0"/>
        <w:widowControl w:val="0"/>
        <w:kinsoku/>
        <w:wordWrap/>
        <w:overflowPunct/>
        <w:topLinePunct w:val="0"/>
        <w:autoSpaceDE/>
        <w:autoSpaceDN/>
        <w:bidi w:val="0"/>
        <w:adjustRightInd/>
        <w:snapToGrid/>
        <w:spacing w:before="200" w:after="200" w:line="400" w:lineRule="exact"/>
        <w:jc w:val="center"/>
        <w:textAlignment w:val="auto"/>
        <w:outlineLvl w:val="9"/>
        <w:rPr>
          <w:rFonts w:hint="eastAsia" w:ascii="宋体" w:hAnsi="宋体" w:eastAsia="宋体" w:cs="宋体"/>
          <w:color w:val="auto"/>
          <w:highlight w:val="none"/>
        </w:rPr>
      </w:pPr>
      <w:bookmarkStart w:id="6" w:name="_Toc21777"/>
      <w:bookmarkStart w:id="7" w:name="_Toc6320"/>
      <w:bookmarkStart w:id="8" w:name="_Toc267301280"/>
      <w:r>
        <w:rPr>
          <w:rFonts w:hint="eastAsia" w:ascii="宋体" w:hAnsi="宋体" w:cs="宋体"/>
          <w:b/>
          <w:bCs/>
          <w:color w:val="auto"/>
          <w:sz w:val="24"/>
          <w:szCs w:val="24"/>
          <w:highlight w:val="none"/>
          <w:lang w:val="en-US" w:eastAsia="zh-CN"/>
        </w:rPr>
        <w:t>低收入人口精准认定专项评估项目</w:t>
      </w:r>
      <w:r>
        <w:rPr>
          <w:rFonts w:hint="eastAsia" w:ascii="宋体" w:hAnsi="宋体" w:eastAsia="宋体" w:cs="宋体"/>
          <w:b/>
          <w:bCs/>
          <w:color w:val="auto"/>
          <w:sz w:val="24"/>
          <w:szCs w:val="24"/>
          <w:highlight w:val="none"/>
          <w:lang w:eastAsia="zh-CN"/>
        </w:rPr>
        <w:t>竞争性磋商</w:t>
      </w:r>
      <w:r>
        <w:rPr>
          <w:rFonts w:hint="eastAsia" w:ascii="宋体" w:hAnsi="宋体" w:eastAsia="宋体" w:cs="宋体"/>
          <w:b/>
          <w:bCs/>
          <w:color w:val="auto"/>
          <w:sz w:val="24"/>
          <w:szCs w:val="24"/>
          <w:highlight w:val="none"/>
        </w:rPr>
        <w:t>公告</w:t>
      </w:r>
      <w:bookmarkEnd w:id="6"/>
      <w:bookmarkEnd w:id="7"/>
    </w:p>
    <w:tbl>
      <w:tblPr>
        <w:tblStyle w:val="37"/>
        <w:tblpPr w:leftFromText="180" w:rightFromText="180" w:vertAnchor="text" w:horzAnchor="page" w:tblpX="1395"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19B6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noWrap w:val="0"/>
            <w:vAlign w:val="center"/>
          </w:tcPr>
          <w:p w14:paraId="16ABD7B4">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lang w:val="en-US"/>
              </w:rPr>
            </w:pPr>
            <w:bookmarkStart w:id="9" w:name="_Toc21363"/>
            <w:bookmarkStart w:id="10" w:name="_Toc15979"/>
            <w:r>
              <w:rPr>
                <w:rFonts w:hint="eastAsia" w:ascii="宋体" w:hAnsi="宋体" w:eastAsia="宋体" w:cs="宋体"/>
                <w:color w:val="auto"/>
                <w:sz w:val="24"/>
                <w:szCs w:val="24"/>
                <w:highlight w:val="none"/>
                <w:lang w:val="en-US"/>
              </w:rPr>
              <w:t>项目概况</w:t>
            </w:r>
          </w:p>
          <w:p w14:paraId="4785ED4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highlight w:val="none"/>
              </w:rPr>
            </w:pPr>
            <w:r>
              <w:rPr>
                <w:rFonts w:hint="eastAsia" w:ascii="宋体" w:hAnsi="宋体" w:cs="宋体"/>
                <w:color w:val="auto"/>
                <w:sz w:val="24"/>
                <w:szCs w:val="24"/>
                <w:highlight w:val="none"/>
                <w:lang w:val="en-US" w:eastAsia="zh-CN"/>
              </w:rPr>
              <w:t>低收入人口精准认定专项评估项目</w:t>
            </w:r>
            <w:r>
              <w:rPr>
                <w:rFonts w:hint="eastAsia" w:ascii="宋体" w:hAnsi="宋体" w:eastAsia="宋体" w:cs="宋体"/>
                <w:color w:val="auto"/>
                <w:sz w:val="24"/>
                <w:szCs w:val="24"/>
                <w:highlight w:val="none"/>
                <w:lang w:val="en-US"/>
              </w:rPr>
              <w:t>的潜在投标人应</w:t>
            </w:r>
            <w:r>
              <w:rPr>
                <w:rFonts w:hint="eastAsia" w:ascii="宋体" w:hAnsi="宋体" w:eastAsia="宋体" w:cs="宋体"/>
                <w:snapToGrid/>
                <w:color w:val="auto"/>
                <w:kern w:val="2"/>
                <w:sz w:val="24"/>
                <w:szCs w:val="24"/>
                <w:highlight w:val="none"/>
                <w:lang w:val="en-US" w:eastAsia="zh-CN" w:bidi="ar-SA"/>
              </w:rPr>
              <w:t>在新疆众通桥项目管理咨询有限公司（</w:t>
            </w:r>
            <w:r>
              <w:rPr>
                <w:rFonts w:hint="eastAsia" w:ascii="宋体" w:hAnsi="宋体" w:cs="宋体"/>
                <w:snapToGrid/>
                <w:color w:val="auto"/>
                <w:kern w:val="2"/>
                <w:sz w:val="24"/>
                <w:szCs w:val="24"/>
                <w:highlight w:val="none"/>
                <w:lang w:val="en-US" w:eastAsia="zh-CN" w:bidi="ar-SA"/>
              </w:rPr>
              <w:t>乌鲁木齐市克拉玛依西街880号安佳大厦602室</w:t>
            </w:r>
            <w:r>
              <w:rPr>
                <w:rFonts w:hint="eastAsia" w:ascii="宋体" w:hAnsi="宋体" w:eastAsia="宋体" w:cs="宋体"/>
                <w:snapToGrid/>
                <w:color w:val="auto"/>
                <w:kern w:val="2"/>
                <w:sz w:val="24"/>
                <w:szCs w:val="24"/>
                <w:highlight w:val="none"/>
                <w:lang w:val="en-US" w:eastAsia="zh-CN" w:bidi="ar-SA"/>
              </w:rPr>
              <w:t>）获取</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文件</w:t>
            </w:r>
            <w:r>
              <w:rPr>
                <w:rFonts w:hint="eastAsia" w:ascii="宋体" w:hAnsi="宋体" w:eastAsia="宋体" w:cs="宋体"/>
                <w:color w:val="auto"/>
                <w:sz w:val="24"/>
                <w:szCs w:val="24"/>
                <w:highlight w:val="none"/>
                <w:lang w:val="en-US"/>
              </w:rPr>
              <w:t>，并于</w:t>
            </w:r>
            <w:r>
              <w:rPr>
                <w:rFonts w:hint="eastAsia" w:ascii="宋体" w:hAnsi="宋体" w:cs="宋体"/>
                <w:color w:val="0000FF"/>
                <w:sz w:val="24"/>
                <w:szCs w:val="24"/>
                <w:highlight w:val="none"/>
                <w:lang w:val="en-US" w:eastAsia="zh-CN"/>
              </w:rPr>
              <w:t>2025年06月12日11:00</w:t>
            </w:r>
            <w:r>
              <w:rPr>
                <w:rFonts w:hint="eastAsia" w:ascii="宋体" w:hAnsi="宋体" w:eastAsia="宋体" w:cs="宋体"/>
                <w:color w:val="0000FF"/>
                <w:sz w:val="24"/>
                <w:szCs w:val="24"/>
                <w:highlight w:val="none"/>
                <w:lang w:val="en-US"/>
              </w:rPr>
              <w:t>（北京时间）</w:t>
            </w:r>
            <w:r>
              <w:rPr>
                <w:rFonts w:hint="eastAsia" w:ascii="宋体" w:hAnsi="宋体" w:eastAsia="宋体" w:cs="宋体"/>
                <w:color w:val="auto"/>
                <w:sz w:val="24"/>
                <w:szCs w:val="24"/>
                <w:highlight w:val="none"/>
                <w:lang w:val="en-US"/>
              </w:rPr>
              <w:t>前提交</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highlight w:val="none"/>
              </w:rPr>
              <w:t>。</w:t>
            </w:r>
          </w:p>
        </w:tc>
      </w:tr>
    </w:tbl>
    <w:p w14:paraId="6597520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bCs/>
          <w:color w:val="auto"/>
          <w:sz w:val="24"/>
          <w:szCs w:val="24"/>
          <w:highlight w:val="none"/>
        </w:rPr>
      </w:pPr>
    </w:p>
    <w:p w14:paraId="6799EFF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bookmarkEnd w:id="9"/>
      <w:bookmarkEnd w:id="10"/>
    </w:p>
    <w:p w14:paraId="12DD52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val="en-US" w:eastAsia="zh-CN"/>
        </w:rPr>
        <w:t>ZTQ-2025015</w:t>
      </w:r>
    </w:p>
    <w:p w14:paraId="30A848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val="en-US" w:eastAsia="zh-CN"/>
        </w:rPr>
        <w:t>低收入人口精准认定专项评估项目</w:t>
      </w:r>
    </w:p>
    <w:p w14:paraId="6EE952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采购方式：</w:t>
      </w:r>
      <w:r>
        <w:rPr>
          <w:rFonts w:hint="eastAsia" w:ascii="宋体" w:hAnsi="宋体" w:eastAsia="宋体" w:cs="宋体"/>
          <w:color w:val="auto"/>
          <w:sz w:val="24"/>
          <w:szCs w:val="24"/>
          <w:highlight w:val="none"/>
          <w:lang w:eastAsia="zh-CN"/>
        </w:rPr>
        <w:t>竞争性磋商</w:t>
      </w:r>
    </w:p>
    <w:p w14:paraId="1F3BD5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300000.00</w:t>
      </w:r>
    </w:p>
    <w:p w14:paraId="2CE007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采购需求：详见采购文件</w:t>
      </w:r>
    </w:p>
    <w:p w14:paraId="549D71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标项</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低收入人口精准认定专项评估项目</w:t>
      </w:r>
    </w:p>
    <w:p w14:paraId="5A8B71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数量：</w:t>
      </w:r>
      <w:r>
        <w:rPr>
          <w:rFonts w:hint="eastAsia" w:ascii="宋体" w:hAnsi="宋体" w:eastAsia="宋体" w:cs="宋体"/>
          <w:color w:val="auto"/>
          <w:sz w:val="24"/>
          <w:szCs w:val="24"/>
          <w:highlight w:val="none"/>
          <w:lang w:val="en-US" w:eastAsia="zh-CN"/>
        </w:rPr>
        <w:t>1批</w:t>
      </w:r>
    </w:p>
    <w:p w14:paraId="260129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300000.00</w:t>
      </w:r>
    </w:p>
    <w:p w14:paraId="61D2D2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简要规格描述或项目基本概况介绍、用途：计划抽取伊犁州、塔城地区、巴州、阿克苏地区和克州5个地（州、市）进行低收入人口精准认定专项评估，进一步提高地购入人口认定的精准度。（</w:t>
      </w:r>
      <w:r>
        <w:rPr>
          <w:rFonts w:hint="eastAsia" w:ascii="宋体" w:hAnsi="宋体" w:eastAsia="宋体" w:cs="宋体"/>
          <w:color w:val="auto"/>
          <w:sz w:val="24"/>
          <w:szCs w:val="24"/>
          <w:highlight w:val="none"/>
        </w:rPr>
        <w:t>详见采购文件</w:t>
      </w:r>
      <w:r>
        <w:rPr>
          <w:rFonts w:hint="eastAsia" w:ascii="宋体" w:hAnsi="宋体" w:eastAsia="宋体" w:cs="宋体"/>
          <w:color w:val="auto"/>
          <w:sz w:val="24"/>
          <w:szCs w:val="24"/>
          <w:highlight w:val="none"/>
          <w:lang w:eastAsia="zh-CN"/>
        </w:rPr>
        <w:t>）</w:t>
      </w:r>
    </w:p>
    <w:p w14:paraId="1213C10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val="en-US" w:eastAsia="zh-CN"/>
        </w:rPr>
        <w:t>合同签订后90日内完成服务并提交评估工作成果。</w:t>
      </w:r>
    </w:p>
    <w:p w14:paraId="350BE0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w:t>
      </w:r>
    </w:p>
    <w:p w14:paraId="4BE39CC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bCs/>
          <w:color w:val="auto"/>
          <w:sz w:val="24"/>
          <w:szCs w:val="24"/>
          <w:highlight w:val="none"/>
        </w:rPr>
      </w:pPr>
      <w:bookmarkStart w:id="11" w:name="_Toc23449"/>
      <w:bookmarkStart w:id="12" w:name="_Toc22219"/>
      <w:r>
        <w:rPr>
          <w:rFonts w:hint="eastAsia" w:ascii="宋体" w:hAnsi="宋体" w:eastAsia="宋体" w:cs="宋体"/>
          <w:b/>
          <w:bCs/>
          <w:color w:val="auto"/>
          <w:sz w:val="24"/>
          <w:szCs w:val="24"/>
          <w:highlight w:val="none"/>
        </w:rPr>
        <w:t>二、申请人的资格要求：</w:t>
      </w:r>
      <w:bookmarkEnd w:id="11"/>
      <w:bookmarkEnd w:id="12"/>
    </w:p>
    <w:p w14:paraId="194A92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13" w:name="_Toc19216"/>
      <w:bookmarkStart w:id="14" w:name="_Toc1605"/>
      <w:r>
        <w:rPr>
          <w:rFonts w:hint="eastAsia" w:ascii="宋体" w:hAnsi="宋体" w:eastAsia="宋体" w:cs="宋体"/>
          <w:color w:val="auto"/>
          <w:sz w:val="24"/>
          <w:szCs w:val="24"/>
          <w:highlight w:val="none"/>
        </w:rPr>
        <w:t>1.满足《中华人民共和国政府采购法》第二十二条规定；</w:t>
      </w:r>
      <w:bookmarkEnd w:id="13"/>
      <w:bookmarkEnd w:id="14"/>
    </w:p>
    <w:p w14:paraId="7E670B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具有独立承担民事责任的能力的投标人；</w:t>
      </w:r>
    </w:p>
    <w:p w14:paraId="58928D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具有良好的商业信誉和健全的财务会计制度；</w:t>
      </w:r>
    </w:p>
    <w:p w14:paraId="37CF06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具有履行合同所必需的设备和专业技术能力；</w:t>
      </w:r>
    </w:p>
    <w:p w14:paraId="54D103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有依法缴纳税收和社会保障资金的良好记录；</w:t>
      </w:r>
    </w:p>
    <w:p w14:paraId="4106098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参加本次采购活动前三年内，在经营活动中没有重大违法记录；</w:t>
      </w:r>
    </w:p>
    <w:p w14:paraId="0F534F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法律、行政法规规定的其他条件。</w:t>
      </w:r>
    </w:p>
    <w:p w14:paraId="67CE9A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eastAsia="zh-CN"/>
        </w:rPr>
        <w:t>：</w:t>
      </w:r>
      <w:r>
        <w:rPr>
          <w:rFonts w:hint="eastAsia" w:ascii="宋体" w:hAnsi="宋体" w:cs="宋体"/>
          <w:color w:val="auto"/>
          <w:kern w:val="0"/>
          <w:sz w:val="24"/>
          <w:highlight w:val="none"/>
        </w:rPr>
        <w:t>本项目为专门面向</w:t>
      </w:r>
      <w:r>
        <w:rPr>
          <w:rFonts w:hint="eastAsia" w:ascii="宋体" w:hAnsi="宋体" w:cs="宋体"/>
          <w:color w:val="auto"/>
          <w:kern w:val="0"/>
          <w:sz w:val="24"/>
          <w:highlight w:val="none"/>
          <w:lang w:val="en-US" w:eastAsia="zh-CN"/>
        </w:rPr>
        <w:t>中小</w:t>
      </w:r>
      <w:r>
        <w:rPr>
          <w:rFonts w:hint="eastAsia" w:ascii="宋体" w:hAnsi="宋体" w:cs="宋体"/>
          <w:color w:val="auto"/>
          <w:kern w:val="0"/>
          <w:sz w:val="24"/>
          <w:highlight w:val="none"/>
        </w:rPr>
        <w:t>企业采购项目。</w:t>
      </w:r>
    </w:p>
    <w:p w14:paraId="18CFB9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3.本项目的特定资格要求：</w:t>
      </w:r>
    </w:p>
    <w:p w14:paraId="0FDF0E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3.1</w:t>
      </w:r>
      <w:r>
        <w:rPr>
          <w:rFonts w:hint="eastAsia" w:ascii="宋体" w:hAnsi="宋体" w:eastAsia="宋体" w:cs="宋体"/>
          <w:b w:val="0"/>
          <w:bCs w:val="0"/>
          <w:color w:val="auto"/>
          <w:sz w:val="24"/>
          <w:szCs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1FC009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bCs/>
          <w:color w:val="auto"/>
          <w:sz w:val="24"/>
          <w:szCs w:val="24"/>
          <w:highlight w:val="none"/>
        </w:rPr>
      </w:pPr>
      <w:bookmarkStart w:id="15" w:name="_Toc14230"/>
      <w:bookmarkStart w:id="16" w:name="_Toc17925"/>
      <w:r>
        <w:rPr>
          <w:rFonts w:hint="eastAsia" w:ascii="宋体" w:hAnsi="宋体" w:eastAsia="宋体" w:cs="宋体"/>
          <w:b/>
          <w:bCs/>
          <w:color w:val="auto"/>
          <w:sz w:val="24"/>
          <w:szCs w:val="24"/>
          <w:highlight w:val="none"/>
        </w:rPr>
        <w:t>三、获取（下载）招标文件</w:t>
      </w:r>
      <w:bookmarkEnd w:id="15"/>
      <w:bookmarkEnd w:id="16"/>
    </w:p>
    <w:p w14:paraId="358967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rPr>
        <w:t>时间：</w:t>
      </w:r>
      <w:r>
        <w:rPr>
          <w:rFonts w:hint="eastAsia" w:ascii="宋体" w:hAnsi="宋体" w:eastAsia="宋体" w:cs="宋体"/>
          <w:color w:val="0000FF"/>
          <w:sz w:val="24"/>
          <w:szCs w:val="24"/>
          <w:highlight w:val="none"/>
          <w:lang w:val="en-US" w:eastAsia="zh-CN"/>
        </w:rPr>
        <w:t>202</w:t>
      </w:r>
      <w:r>
        <w:rPr>
          <w:rFonts w:hint="eastAsia" w:ascii="宋体" w:hAnsi="宋体" w:cs="宋体"/>
          <w:color w:val="0000FF"/>
          <w:sz w:val="24"/>
          <w:szCs w:val="24"/>
          <w:highlight w:val="none"/>
          <w:lang w:val="en-US" w:eastAsia="zh-CN"/>
        </w:rPr>
        <w:t>5</w:t>
      </w:r>
      <w:r>
        <w:rPr>
          <w:rFonts w:hint="eastAsia" w:ascii="宋体" w:hAnsi="宋体" w:eastAsia="宋体" w:cs="宋体"/>
          <w:color w:val="0000FF"/>
          <w:sz w:val="24"/>
          <w:szCs w:val="24"/>
          <w:highlight w:val="none"/>
          <w:lang w:val="en-US" w:eastAsia="zh-CN"/>
        </w:rPr>
        <w:t>年0</w:t>
      </w:r>
      <w:r>
        <w:rPr>
          <w:rFonts w:hint="eastAsia" w:ascii="宋体" w:hAnsi="宋体" w:cs="宋体"/>
          <w:color w:val="0000FF"/>
          <w:sz w:val="24"/>
          <w:szCs w:val="24"/>
          <w:highlight w:val="none"/>
          <w:lang w:val="en-US" w:eastAsia="zh-CN"/>
        </w:rPr>
        <w:t>5</w:t>
      </w:r>
      <w:r>
        <w:rPr>
          <w:rFonts w:hint="eastAsia" w:ascii="宋体" w:hAnsi="宋体" w:eastAsia="宋体" w:cs="宋体"/>
          <w:color w:val="0000FF"/>
          <w:sz w:val="24"/>
          <w:szCs w:val="24"/>
          <w:highlight w:val="none"/>
          <w:lang w:val="en-US" w:eastAsia="zh-CN"/>
        </w:rPr>
        <w:t>月</w:t>
      </w:r>
      <w:r>
        <w:rPr>
          <w:rFonts w:hint="eastAsia" w:ascii="宋体" w:hAnsi="宋体" w:cs="宋体"/>
          <w:color w:val="0000FF"/>
          <w:sz w:val="24"/>
          <w:szCs w:val="24"/>
          <w:highlight w:val="none"/>
          <w:lang w:val="en-US" w:eastAsia="zh-CN"/>
        </w:rPr>
        <w:t>28</w:t>
      </w:r>
      <w:r>
        <w:rPr>
          <w:rFonts w:hint="eastAsia" w:ascii="宋体" w:hAnsi="宋体" w:eastAsia="宋体" w:cs="宋体"/>
          <w:color w:val="0000FF"/>
          <w:sz w:val="24"/>
          <w:szCs w:val="24"/>
          <w:highlight w:val="none"/>
          <w:lang w:val="en-US" w:eastAsia="zh-CN"/>
        </w:rPr>
        <w:t>日至202</w:t>
      </w:r>
      <w:r>
        <w:rPr>
          <w:rFonts w:hint="eastAsia" w:ascii="宋体" w:hAnsi="宋体" w:cs="宋体"/>
          <w:color w:val="0000FF"/>
          <w:sz w:val="24"/>
          <w:szCs w:val="24"/>
          <w:highlight w:val="none"/>
          <w:lang w:val="en-US" w:eastAsia="zh-CN"/>
        </w:rPr>
        <w:t>5</w:t>
      </w:r>
      <w:r>
        <w:rPr>
          <w:rFonts w:hint="eastAsia" w:ascii="宋体" w:hAnsi="宋体" w:eastAsia="宋体" w:cs="宋体"/>
          <w:color w:val="0000FF"/>
          <w:sz w:val="24"/>
          <w:szCs w:val="24"/>
          <w:highlight w:val="none"/>
          <w:lang w:val="en-US" w:eastAsia="zh-CN"/>
        </w:rPr>
        <w:t>年06月</w:t>
      </w:r>
      <w:r>
        <w:rPr>
          <w:rFonts w:hint="eastAsia" w:ascii="宋体" w:hAnsi="宋体" w:cs="宋体"/>
          <w:color w:val="0000FF"/>
          <w:sz w:val="24"/>
          <w:szCs w:val="24"/>
          <w:highlight w:val="none"/>
          <w:lang w:val="en-US" w:eastAsia="zh-CN"/>
        </w:rPr>
        <w:t>05</w:t>
      </w:r>
      <w:r>
        <w:rPr>
          <w:rFonts w:hint="eastAsia" w:ascii="宋体" w:hAnsi="宋体" w:eastAsia="宋体" w:cs="宋体"/>
          <w:color w:val="0000FF"/>
          <w:sz w:val="24"/>
          <w:szCs w:val="24"/>
          <w:highlight w:val="none"/>
          <w:lang w:val="en-US" w:eastAsia="zh-CN"/>
        </w:rPr>
        <w:t>日</w:t>
      </w:r>
      <w:r>
        <w:rPr>
          <w:rFonts w:hint="eastAsia" w:ascii="宋体" w:hAnsi="宋体" w:eastAsia="宋体" w:cs="宋体"/>
          <w:color w:val="0000FF"/>
          <w:sz w:val="24"/>
          <w:szCs w:val="24"/>
          <w:highlight w:val="none"/>
        </w:rPr>
        <w:t>，每天上午00:00至1</w:t>
      </w:r>
      <w:r>
        <w:rPr>
          <w:rFonts w:hint="eastAsia" w:ascii="宋体" w:hAnsi="宋体" w:cs="宋体"/>
          <w:color w:val="0000FF"/>
          <w:sz w:val="24"/>
          <w:szCs w:val="24"/>
          <w:highlight w:val="none"/>
          <w:lang w:val="en-US" w:eastAsia="zh-CN"/>
        </w:rPr>
        <w:t>4</w:t>
      </w:r>
      <w:r>
        <w:rPr>
          <w:rFonts w:hint="eastAsia" w:ascii="宋体" w:hAnsi="宋体" w:eastAsia="宋体" w:cs="宋体"/>
          <w:color w:val="0000FF"/>
          <w:sz w:val="24"/>
          <w:szCs w:val="24"/>
          <w:highlight w:val="none"/>
        </w:rPr>
        <w:t>:00，下午1</w:t>
      </w:r>
      <w:r>
        <w:rPr>
          <w:rFonts w:hint="eastAsia" w:ascii="宋体" w:hAnsi="宋体" w:cs="宋体"/>
          <w:color w:val="0000FF"/>
          <w:sz w:val="24"/>
          <w:szCs w:val="24"/>
          <w:highlight w:val="none"/>
          <w:lang w:val="en-US" w:eastAsia="zh-CN"/>
        </w:rPr>
        <w:t>4</w:t>
      </w:r>
      <w:r>
        <w:rPr>
          <w:rFonts w:hint="eastAsia" w:ascii="宋体" w:hAnsi="宋体" w:eastAsia="宋体" w:cs="宋体"/>
          <w:color w:val="0000FF"/>
          <w:sz w:val="24"/>
          <w:szCs w:val="24"/>
          <w:highlight w:val="none"/>
        </w:rPr>
        <w:t>:00至23:59（北京时间，法定节假日除外）</w:t>
      </w:r>
    </w:p>
    <w:p w14:paraId="5F2ECC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：政采云</w:t>
      </w:r>
      <w:r>
        <w:rPr>
          <w:rFonts w:hint="eastAsia" w:ascii="宋体" w:hAnsi="宋体" w:eastAsia="宋体" w:cs="宋体"/>
          <w:color w:val="auto"/>
          <w:sz w:val="24"/>
          <w:szCs w:val="24"/>
          <w:highlight w:val="none"/>
        </w:rPr>
        <w:t>平台线上</w:t>
      </w:r>
    </w:p>
    <w:p w14:paraId="1AF501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1F4B81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w:t>
      </w:r>
      <w:r>
        <w:rPr>
          <w:rFonts w:hint="eastAsia" w:ascii="宋体" w:hAnsi="宋体" w:eastAsia="宋体" w:cs="宋体"/>
          <w:color w:val="auto"/>
          <w:sz w:val="24"/>
          <w:szCs w:val="24"/>
          <w:highlight w:val="none"/>
          <w:lang w:val="en-US" w:eastAsia="zh-CN"/>
        </w:rPr>
        <w:t>0</w:t>
      </w:r>
      <w:r>
        <w:rPr>
          <w:rFonts w:hint="eastAsia" w:ascii="宋体" w:hAnsi="宋体" w:eastAsia="宋体" w:cs="宋体"/>
          <w:snapToGrid/>
          <w:color w:val="auto"/>
          <w:kern w:val="2"/>
          <w:sz w:val="24"/>
          <w:szCs w:val="24"/>
          <w:highlight w:val="none"/>
          <w:lang w:val="en-US" w:eastAsia="zh-CN" w:bidi="ar-SA"/>
        </w:rPr>
        <w:t>元</w:t>
      </w:r>
    </w:p>
    <w:p w14:paraId="5D449D0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bCs/>
          <w:color w:val="auto"/>
          <w:sz w:val="24"/>
          <w:szCs w:val="24"/>
          <w:highlight w:val="none"/>
        </w:rPr>
      </w:pPr>
      <w:bookmarkStart w:id="17" w:name="_Toc24473"/>
      <w:bookmarkStart w:id="18" w:name="_Toc24068"/>
      <w:r>
        <w:rPr>
          <w:rFonts w:hint="eastAsia" w:ascii="宋体" w:hAnsi="宋体" w:eastAsia="宋体" w:cs="宋体"/>
          <w:b/>
          <w:bCs/>
          <w:color w:val="auto"/>
          <w:sz w:val="24"/>
          <w:szCs w:val="24"/>
          <w:highlight w:val="none"/>
        </w:rPr>
        <w:t>四、</w:t>
      </w:r>
      <w:bookmarkEnd w:id="17"/>
      <w:bookmarkEnd w:id="18"/>
      <w:r>
        <w:rPr>
          <w:rFonts w:hint="eastAsia" w:asciiTheme="minorEastAsia" w:hAnsiTheme="minorEastAsia" w:eastAsiaTheme="minorEastAsia" w:cstheme="minorEastAsia"/>
          <w:b/>
          <w:bCs/>
          <w:color w:val="auto"/>
          <w:sz w:val="24"/>
          <w:szCs w:val="24"/>
          <w:lang w:val="en-US" w:eastAsia="zh-CN"/>
        </w:rPr>
        <w:t>响应文件提交</w:t>
      </w:r>
    </w:p>
    <w:p w14:paraId="42F032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截止时间：</w:t>
      </w:r>
      <w:r>
        <w:rPr>
          <w:rFonts w:hint="eastAsia" w:ascii="宋体" w:hAnsi="宋体" w:cs="宋体"/>
          <w:color w:val="0000FF"/>
          <w:sz w:val="24"/>
          <w:szCs w:val="24"/>
          <w:highlight w:val="none"/>
          <w:lang w:val="en-US" w:eastAsia="zh-CN"/>
        </w:rPr>
        <w:t>2025年06月12日11:00</w:t>
      </w:r>
      <w:r>
        <w:rPr>
          <w:rFonts w:hint="eastAsia" w:ascii="宋体" w:hAnsi="宋体" w:eastAsia="宋体" w:cs="宋体"/>
          <w:color w:val="0000FF"/>
          <w:sz w:val="24"/>
          <w:szCs w:val="24"/>
          <w:highlight w:val="none"/>
        </w:rPr>
        <w:t>（北京时间）</w:t>
      </w:r>
    </w:p>
    <w:p w14:paraId="6A30AC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投标地点：</w:t>
      </w:r>
      <w:r>
        <w:rPr>
          <w:rFonts w:hint="eastAsia" w:asciiTheme="minorEastAsia" w:hAnsiTheme="minorEastAsia" w:eastAsiaTheme="minorEastAsia" w:cstheme="minorEastAsia"/>
          <w:color w:val="auto"/>
          <w:sz w:val="24"/>
          <w:szCs w:val="24"/>
          <w:lang w:val="en-US" w:eastAsia="zh-CN"/>
        </w:rPr>
        <w:t>请登录政采云投标客户端投标</w:t>
      </w:r>
    </w:p>
    <w:p w14:paraId="01289CF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default" w:ascii="宋体" w:hAnsi="宋体" w:eastAsia="宋体" w:cs="宋体"/>
          <w:b/>
          <w:bCs/>
          <w:color w:val="auto"/>
          <w:sz w:val="24"/>
          <w:szCs w:val="24"/>
          <w:highlight w:val="none"/>
          <w:lang w:val="en-US"/>
        </w:rPr>
      </w:pPr>
      <w:bookmarkStart w:id="19" w:name="_Toc989"/>
      <w:bookmarkStart w:id="20" w:name="_Toc2786"/>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r>
        <w:rPr>
          <w:rFonts w:hint="eastAsia" w:asciiTheme="minorEastAsia" w:hAnsiTheme="minorEastAsia" w:eastAsiaTheme="minorEastAsia" w:cstheme="minorEastAsia"/>
          <w:b/>
          <w:bCs/>
          <w:color w:val="auto"/>
          <w:sz w:val="24"/>
          <w:szCs w:val="24"/>
          <w:lang w:val="en-US" w:eastAsia="zh-CN"/>
        </w:rPr>
        <w:t>响应文件开启</w:t>
      </w:r>
    </w:p>
    <w:p w14:paraId="18AFB2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color w:val="0000FF"/>
          <w:sz w:val="24"/>
          <w:szCs w:val="24"/>
          <w:lang w:val="en-US" w:eastAsia="zh-CN"/>
        </w:rPr>
        <w:t>开启时间：2025年06月12日11:00（北京时间）</w:t>
      </w:r>
    </w:p>
    <w:p w14:paraId="7FE5FC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bCs/>
          <w:color w:val="auto"/>
          <w:sz w:val="24"/>
          <w:szCs w:val="24"/>
          <w:highlight w:val="none"/>
        </w:rPr>
      </w:pPr>
      <w:r>
        <w:rPr>
          <w:rFonts w:hint="eastAsia" w:asciiTheme="minorEastAsia" w:hAnsiTheme="minorEastAsia" w:eastAsiaTheme="minorEastAsia" w:cstheme="minorEastAsia"/>
          <w:color w:val="auto"/>
          <w:sz w:val="24"/>
          <w:szCs w:val="24"/>
          <w:lang w:val="en-US" w:eastAsia="zh-CN"/>
        </w:rPr>
        <w:t>地点：</w:t>
      </w:r>
      <w:r>
        <w:rPr>
          <w:rFonts w:hint="eastAsia" w:ascii="宋体" w:hAnsi="宋体" w:eastAsia="宋体" w:cs="宋体"/>
          <w:color w:val="auto"/>
          <w:sz w:val="24"/>
          <w:szCs w:val="24"/>
          <w:highlight w:val="none"/>
        </w:rPr>
        <w:t>投标人登录政采云平台https://www.zcygov.cn/，进入“项目采购-开标评标-右边选择对应项目点击“进入项目”进入开标大厅</w:t>
      </w:r>
    </w:p>
    <w:p w14:paraId="54A2B86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bookmarkEnd w:id="19"/>
      <w:bookmarkEnd w:id="20"/>
    </w:p>
    <w:p w14:paraId="71A602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个工作日</w:t>
      </w:r>
    </w:p>
    <w:p w14:paraId="62B64D3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bookmarkStart w:id="21" w:name="_Toc4506"/>
      <w:bookmarkStart w:id="22" w:name="_Toc14189"/>
      <w:r>
        <w:rPr>
          <w:rFonts w:hint="eastAsia" w:ascii="宋体" w:hAnsi="宋体" w:eastAsia="宋体" w:cs="宋体"/>
          <w:b/>
          <w:bCs/>
          <w:color w:val="auto"/>
          <w:sz w:val="24"/>
          <w:szCs w:val="24"/>
          <w:highlight w:val="none"/>
        </w:rPr>
        <w:t>七、其他补充事宜</w:t>
      </w:r>
      <w:bookmarkEnd w:id="21"/>
      <w:bookmarkEnd w:id="22"/>
    </w:p>
    <w:p w14:paraId="27C877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bookmarkStart w:id="23" w:name="_Toc10859"/>
      <w:bookmarkStart w:id="24" w:name="_Toc18296"/>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标的所属行业：租赁和商务服务行业—商务服务业</w:t>
      </w:r>
    </w:p>
    <w:p w14:paraId="48BB00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.本项目采用远程不见面电子标的方式开标。开</w:t>
      </w:r>
      <w:r>
        <w:rPr>
          <w:rFonts w:hint="eastAsia" w:asciiTheme="minorEastAsia" w:hAnsiTheme="minorEastAsia" w:eastAsiaTheme="minorEastAsia" w:cstheme="minorEastAsia"/>
          <w:color w:val="auto"/>
          <w:sz w:val="24"/>
          <w:szCs w:val="24"/>
          <w:highlight w:val="none"/>
          <w:lang w:eastAsia="zh-CN"/>
        </w:rPr>
        <w:t>标</w:t>
      </w:r>
      <w:r>
        <w:rPr>
          <w:rFonts w:hint="eastAsia" w:asciiTheme="minorEastAsia" w:hAnsiTheme="minorEastAsia" w:eastAsiaTheme="minorEastAsia" w:cstheme="minorEastAsia"/>
          <w:color w:val="auto"/>
          <w:sz w:val="24"/>
          <w:szCs w:val="24"/>
          <w:highlight w:val="none"/>
        </w:rPr>
        <w:t>当日供应商无需到达开标现场，仅需通过政采云平台“不见面”开标大厅完成远程解密、询标澄清、在线多轮报价、结果公布等交互环节。</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递交截止时间前，供应商须随时关注本项目招标公告发布网站（新疆政府采购网http://www.ccgp-xinjiang.gov.cn/）的最新的变更公告、更正公告、澄清公告等相关信息，并对上述查看行为自行承担责任。对于未查看最新的变更公告、更正公告、澄清公告等相关信息，而造成的一切后果，由供应商自行承担。</w:t>
      </w:r>
    </w:p>
    <w:p w14:paraId="51F0CF88">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.各供应商应</w:t>
      </w:r>
      <w:r>
        <w:rPr>
          <w:rFonts w:hint="eastAsia" w:asciiTheme="minorEastAsia" w:hAnsiTheme="minorEastAsia" w:eastAsiaTheme="minorEastAsia" w:cstheme="minorEastAsia"/>
          <w:color w:val="auto"/>
          <w:sz w:val="24"/>
          <w:szCs w:val="24"/>
          <w:highlight w:val="none"/>
          <w:lang w:eastAsia="zh-CN"/>
        </w:rPr>
        <w:t>在</w:t>
      </w:r>
      <w:r>
        <w:rPr>
          <w:rFonts w:hint="eastAsia" w:asciiTheme="minorEastAsia" w:hAnsiTheme="minorEastAsia" w:eastAsiaTheme="minorEastAsia" w:cstheme="minorEastAsia"/>
          <w:color w:val="auto"/>
          <w:sz w:val="24"/>
          <w:szCs w:val="24"/>
          <w:highlight w:val="none"/>
        </w:rPr>
        <w:t>领取文件前完成注册</w:t>
      </w:r>
      <w:r>
        <w:rPr>
          <w:rFonts w:hint="eastAsia" w:asciiTheme="minorEastAsia" w:hAnsiTheme="minorEastAsia" w:eastAsiaTheme="minorEastAsia" w:cstheme="minorEastAsia"/>
          <w:color w:val="auto"/>
          <w:sz w:val="24"/>
          <w:szCs w:val="24"/>
          <w:highlight w:val="none"/>
          <w:lang w:eastAsia="zh-CN"/>
        </w:rPr>
        <w:t>，确保</w:t>
      </w:r>
      <w:r>
        <w:rPr>
          <w:rFonts w:hint="eastAsia" w:asciiTheme="minorEastAsia" w:hAnsiTheme="minorEastAsia" w:eastAsiaTheme="minorEastAsia" w:cstheme="minorEastAsia"/>
          <w:color w:val="auto"/>
          <w:sz w:val="24"/>
          <w:szCs w:val="24"/>
          <w:highlight w:val="none"/>
        </w:rPr>
        <w:t>在开标前成为</w:t>
      </w:r>
      <w:r>
        <w:rPr>
          <w:rFonts w:hint="eastAsia" w:asciiTheme="minorEastAsia" w:hAnsiTheme="minorEastAsia" w:eastAsiaTheme="minorEastAsia" w:cstheme="minorEastAsia"/>
          <w:color w:val="auto"/>
          <w:sz w:val="24"/>
          <w:szCs w:val="24"/>
          <w:highlight w:val="none"/>
          <w:lang w:eastAsia="zh-CN"/>
        </w:rPr>
        <w:t>政采云</w:t>
      </w:r>
      <w:r>
        <w:rPr>
          <w:rFonts w:hint="eastAsia" w:asciiTheme="minorEastAsia" w:hAnsiTheme="minorEastAsia" w:eastAsiaTheme="minorEastAsia" w:cstheme="minorEastAsia"/>
          <w:color w:val="auto"/>
          <w:sz w:val="24"/>
          <w:szCs w:val="24"/>
          <w:highlight w:val="none"/>
        </w:rPr>
        <w:t>注册入库供应商，并完成CA数字证书（符合国密标准）申领。因未注册入库、未办理CA数字证书等原因造成无法投标或投标失败等后果由供应商自行承担。有意向参与</w:t>
      </w:r>
      <w:r>
        <w:rPr>
          <w:rFonts w:hint="eastAsia" w:asciiTheme="minorEastAsia" w:hAnsiTheme="minorEastAsia" w:eastAsiaTheme="minorEastAsia" w:cstheme="minorEastAsia"/>
          <w:color w:val="auto"/>
          <w:sz w:val="24"/>
          <w:szCs w:val="24"/>
          <w:highlight w:val="none"/>
          <w:lang w:eastAsia="zh-CN"/>
        </w:rPr>
        <w:t>新疆</w:t>
      </w:r>
      <w:r>
        <w:rPr>
          <w:rFonts w:hint="eastAsia" w:asciiTheme="minorEastAsia" w:hAnsiTheme="minorEastAsia" w:eastAsiaTheme="minorEastAsia" w:cstheme="minorEastAsia"/>
          <w:color w:val="auto"/>
          <w:sz w:val="24"/>
          <w:szCs w:val="24"/>
          <w:highlight w:val="none"/>
        </w:rPr>
        <w:t>区域电子开评标的供应商，可访问新疆数字证书认证中心官方网站（https://www.xjca.com.cn/）或下载“新疆政务通”APP自行进行申领。如需咨询，请联系新疆CA服务热线0991-2819290。</w:t>
      </w:r>
    </w:p>
    <w:p w14:paraId="3EDEC93B">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.供应商将政采云电子交易客户端下载、安装完成后，可通过账号密码或CA登录客户端进行</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的制作。在使用政采云投标客户端时，建议使用WIN7及以上操作系统。客户端请至</w:t>
      </w:r>
      <w:r>
        <w:rPr>
          <w:rFonts w:hint="eastAsia" w:asciiTheme="minorEastAsia" w:hAnsiTheme="minorEastAsia" w:eastAsiaTheme="minorEastAsia" w:cstheme="minorEastAsia"/>
          <w:color w:val="auto"/>
          <w:sz w:val="24"/>
          <w:szCs w:val="24"/>
          <w:highlight w:val="none"/>
          <w:lang w:eastAsia="zh-CN"/>
        </w:rPr>
        <w:t>新疆</w:t>
      </w:r>
      <w:r>
        <w:rPr>
          <w:rFonts w:hint="eastAsia" w:asciiTheme="minorEastAsia" w:hAnsiTheme="minorEastAsia" w:eastAsiaTheme="minorEastAsia" w:cstheme="minorEastAsia"/>
          <w:color w:val="auto"/>
          <w:sz w:val="24"/>
          <w:szCs w:val="24"/>
          <w:highlight w:val="none"/>
        </w:rPr>
        <w:t>政府采购网（www.ccgp-xinjiang.gov.cn）下载专区查看，如有问题可拨打政采云客户服务热线</w:t>
      </w:r>
      <w:r>
        <w:rPr>
          <w:rFonts w:hint="eastAsia" w:asciiTheme="minorEastAsia" w:hAnsiTheme="minorEastAsia" w:eastAsiaTheme="minorEastAsia" w:cstheme="minorEastAsia"/>
          <w:color w:val="auto"/>
          <w:sz w:val="24"/>
          <w:szCs w:val="24"/>
          <w:highlight w:val="none"/>
          <w:lang w:val="en-US"/>
        </w:rPr>
        <w:t>95763</w:t>
      </w:r>
      <w:r>
        <w:rPr>
          <w:rFonts w:hint="eastAsia" w:asciiTheme="minorEastAsia" w:hAnsiTheme="minorEastAsia" w:eastAsiaTheme="minorEastAsia" w:cstheme="minorEastAsia"/>
          <w:color w:val="auto"/>
          <w:sz w:val="24"/>
          <w:szCs w:val="24"/>
          <w:highlight w:val="none"/>
        </w:rPr>
        <w:t>进行咨询。如因供应商自身原因导致在规定时间内无法正常解密的（如：浏览器故障、未安装相关驱动、网络故障、加密CA与解密CA不一致等），采购代理机构不予异常处理，视为供应商自动弃标。</w:t>
      </w:r>
    </w:p>
    <w:p w14:paraId="4C163C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.供应商在开标时须使用制作加密电子</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所使用的CA锁及电脑，电脑须提前配置好浏览器（建议使用360浏览器极速模式或谷歌浏览器），以便开标时解锁。</w:t>
      </w:r>
    </w:p>
    <w:p w14:paraId="1E72AE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.供应商对不见面开评标系统的技术操作咨询，可在政采云帮助中心常见问题解答和操作流程讲解视频中自助查询</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“项目采购”</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“操作流程-电子招投标”</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“政府采购项目电子交易管理操作指南-供应商”版面获取操作指南。</w:t>
      </w:r>
    </w:p>
    <w:p w14:paraId="1F65E30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、对本次采购提出询问，请按以下方式联系</w:t>
      </w:r>
      <w:bookmarkEnd w:id="23"/>
      <w:bookmarkEnd w:id="24"/>
    </w:p>
    <w:p w14:paraId="13ABF6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25" w:name="_Toc3504"/>
      <w:bookmarkStart w:id="26" w:name="_Toc5973"/>
      <w:r>
        <w:rPr>
          <w:rFonts w:hint="eastAsia" w:ascii="宋体" w:hAnsi="宋体" w:eastAsia="宋体" w:cs="宋体"/>
          <w:color w:val="auto"/>
          <w:sz w:val="24"/>
          <w:szCs w:val="24"/>
          <w:highlight w:val="none"/>
        </w:rPr>
        <w:t>1.采购人信息</w:t>
      </w:r>
      <w:bookmarkEnd w:id="25"/>
      <w:bookmarkEnd w:id="26"/>
    </w:p>
    <w:p w14:paraId="6B3296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val="en-US" w:eastAsia="zh-CN"/>
        </w:rPr>
        <w:t>新疆维吾尔自治区民政厅</w:t>
      </w:r>
    </w:p>
    <w:p w14:paraId="5F6647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乌鲁木齐市天山区新华南路530号</w:t>
      </w:r>
    </w:p>
    <w:p w14:paraId="3D417B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0991-8558583</w:t>
      </w:r>
    </w:p>
    <w:p w14:paraId="2AD7B6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27" w:name="_Toc25180"/>
      <w:bookmarkStart w:id="28" w:name="_Toc9918"/>
      <w:r>
        <w:rPr>
          <w:rFonts w:hint="eastAsia" w:ascii="宋体" w:hAnsi="宋体" w:eastAsia="宋体" w:cs="宋体"/>
          <w:color w:val="auto"/>
          <w:sz w:val="24"/>
          <w:szCs w:val="24"/>
          <w:highlight w:val="none"/>
        </w:rPr>
        <w:t>2.采购代理机构信息</w:t>
      </w:r>
      <w:bookmarkEnd w:id="27"/>
      <w:bookmarkEnd w:id="28"/>
    </w:p>
    <w:p w14:paraId="63AB80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新疆</w:t>
      </w:r>
      <w:r>
        <w:rPr>
          <w:rFonts w:hint="eastAsia" w:ascii="宋体" w:hAnsi="宋体" w:eastAsia="宋体" w:cs="宋体"/>
          <w:color w:val="auto"/>
          <w:sz w:val="24"/>
          <w:szCs w:val="24"/>
          <w:highlight w:val="none"/>
          <w:lang w:val="en-US" w:eastAsia="zh-CN"/>
        </w:rPr>
        <w:t>众通桥项目管理咨询</w:t>
      </w:r>
      <w:r>
        <w:rPr>
          <w:rFonts w:hint="eastAsia" w:ascii="宋体" w:hAnsi="宋体" w:eastAsia="宋体" w:cs="宋体"/>
          <w:color w:val="auto"/>
          <w:sz w:val="24"/>
          <w:szCs w:val="24"/>
          <w:highlight w:val="none"/>
          <w:lang w:eastAsia="zh-CN"/>
        </w:rPr>
        <w:t>有限公司</w:t>
      </w:r>
    </w:p>
    <w:p w14:paraId="405BFD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val="en-US" w:eastAsia="zh-CN"/>
        </w:rPr>
        <w:t>乌鲁木齐市沙依巴克区克拉玛依西街880号安佳大厦C602</w:t>
      </w:r>
    </w:p>
    <w:p w14:paraId="6EF556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联系人方式：</w:t>
      </w:r>
      <w:r>
        <w:rPr>
          <w:rFonts w:hint="eastAsia" w:ascii="宋体" w:hAnsi="宋体" w:eastAsia="宋体" w:cs="宋体"/>
          <w:color w:val="auto"/>
          <w:sz w:val="24"/>
          <w:szCs w:val="24"/>
          <w:highlight w:val="none"/>
          <w:lang w:val="en-US" w:eastAsia="zh-CN"/>
        </w:rPr>
        <w:t>张媛媛 程云翠 18099266786 15739558062</w:t>
      </w:r>
    </w:p>
    <w:p w14:paraId="7B8DBF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29" w:name="_Toc20069"/>
      <w:bookmarkStart w:id="30" w:name="_Toc16872"/>
      <w:r>
        <w:rPr>
          <w:rFonts w:hint="eastAsia" w:ascii="宋体" w:hAnsi="宋体" w:eastAsia="宋体" w:cs="宋体"/>
          <w:color w:val="auto"/>
          <w:sz w:val="24"/>
          <w:szCs w:val="24"/>
          <w:highlight w:val="none"/>
        </w:rPr>
        <w:t>3.项目联系方式</w:t>
      </w:r>
      <w:bookmarkEnd w:id="29"/>
      <w:bookmarkEnd w:id="30"/>
    </w:p>
    <w:p w14:paraId="1B3D3D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val="en-US" w:eastAsia="zh-CN"/>
        </w:rPr>
        <w:t>张媛媛 程云翠</w:t>
      </w:r>
    </w:p>
    <w:p w14:paraId="02ABD4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w:t>
      </w:r>
      <w:r>
        <w:rPr>
          <w:rFonts w:hint="default" w:ascii="宋体" w:hAnsi="宋体" w:eastAsia="宋体" w:cs="宋体"/>
          <w:color w:val="auto"/>
          <w:sz w:val="24"/>
          <w:szCs w:val="24"/>
          <w:highlight w:val="none"/>
          <w:lang w:val="en-US"/>
        </w:rPr>
        <w:t xml:space="preserve"> </w:t>
      </w:r>
      <w:r>
        <w:rPr>
          <w:rFonts w:hint="eastAsia" w:ascii="宋体" w:hAnsi="宋体" w:eastAsia="宋体" w:cs="宋体"/>
          <w:color w:val="auto"/>
          <w:sz w:val="24"/>
          <w:szCs w:val="24"/>
          <w:highlight w:val="none"/>
        </w:rPr>
        <w:t xml:space="preserve"> 话：</w:t>
      </w:r>
      <w:r>
        <w:rPr>
          <w:rFonts w:hint="eastAsia" w:ascii="宋体" w:hAnsi="宋体" w:eastAsia="宋体" w:cs="宋体"/>
          <w:color w:val="auto"/>
          <w:sz w:val="24"/>
          <w:szCs w:val="24"/>
          <w:highlight w:val="none"/>
          <w:lang w:val="en-US" w:eastAsia="zh-CN"/>
        </w:rPr>
        <w:t>18099266786 15739558062</w:t>
      </w:r>
    </w:p>
    <w:p w14:paraId="44C7B4C4">
      <w:pPr>
        <w:keepNext/>
        <w:keepLines w:val="0"/>
        <w:pageBreakBefore w:val="0"/>
        <w:widowControl w:val="0"/>
        <w:numPr>
          <w:ilvl w:val="0"/>
          <w:numId w:val="0"/>
        </w:numPr>
        <w:tabs>
          <w:tab w:val="left" w:pos="360"/>
        </w:tabs>
        <w:kinsoku/>
        <w:wordWrap/>
        <w:overflowPunct/>
        <w:topLinePunct w:val="0"/>
        <w:autoSpaceDE/>
        <w:autoSpaceDN/>
        <w:bidi w:val="0"/>
        <w:adjustRightInd w:val="0"/>
        <w:snapToGrid w:val="0"/>
        <w:spacing w:afterAutospacing="0" w:line="360" w:lineRule="auto"/>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br w:type="page"/>
      </w:r>
      <w:bookmarkStart w:id="31" w:name="_Toc349573119"/>
      <w:bookmarkStart w:id="32" w:name="_Toc2509"/>
      <w:bookmarkStart w:id="33" w:name="_Toc349637918"/>
      <w:bookmarkStart w:id="34" w:name="_Toc31463"/>
      <w:bookmarkStart w:id="35" w:name="_Toc5724"/>
      <w:bookmarkStart w:id="36" w:name="_Toc298240403"/>
      <w:r>
        <w:rPr>
          <w:rFonts w:hint="eastAsia" w:ascii="宋体" w:hAnsi="宋体" w:eastAsia="宋体" w:cs="宋体"/>
          <w:color w:val="auto"/>
          <w:sz w:val="32"/>
          <w:szCs w:val="32"/>
          <w:highlight w:val="none"/>
        </w:rPr>
        <w:t xml:space="preserve">第二部分 </w:t>
      </w:r>
      <w:r>
        <w:rPr>
          <w:rFonts w:hint="eastAsia" w:ascii="宋体" w:hAnsi="宋体" w:eastAsia="宋体" w:cs="宋体"/>
          <w:color w:val="auto"/>
          <w:sz w:val="32"/>
          <w:szCs w:val="32"/>
          <w:highlight w:val="none"/>
          <w:lang w:eastAsia="zh-CN"/>
        </w:rPr>
        <w:t>供应商</w:t>
      </w:r>
      <w:r>
        <w:rPr>
          <w:rFonts w:hint="eastAsia" w:ascii="宋体" w:hAnsi="宋体" w:eastAsia="宋体" w:cs="宋体"/>
          <w:color w:val="auto"/>
          <w:sz w:val="32"/>
          <w:szCs w:val="32"/>
          <w:highlight w:val="none"/>
        </w:rPr>
        <w:t>须知</w:t>
      </w:r>
      <w:bookmarkEnd w:id="31"/>
      <w:bookmarkEnd w:id="32"/>
      <w:bookmarkEnd w:id="33"/>
      <w:bookmarkEnd w:id="34"/>
      <w:bookmarkEnd w:id="35"/>
      <w:bookmarkEnd w:id="36"/>
    </w:p>
    <w:bookmarkEnd w:id="8"/>
    <w:p w14:paraId="0AA1B8A2">
      <w:pPr>
        <w:keepNext/>
        <w:pageBreakBefore w:val="0"/>
        <w:widowControl w:val="0"/>
        <w:kinsoku/>
        <w:wordWrap/>
        <w:overflowPunct/>
        <w:topLinePunct w:val="0"/>
        <w:autoSpaceDE/>
        <w:autoSpaceDN/>
        <w:bidi w:val="0"/>
        <w:adjustRightInd w:val="0"/>
        <w:snapToGrid w:val="0"/>
        <w:spacing w:before="0" w:after="0" w:afterAutospacing="0" w:line="360" w:lineRule="auto"/>
        <w:jc w:val="center"/>
        <w:textAlignment w:val="auto"/>
        <w:outlineLvl w:val="1"/>
        <w:rPr>
          <w:rFonts w:hint="eastAsia" w:ascii="宋体" w:hAnsi="宋体" w:eastAsia="宋体" w:cs="宋体"/>
          <w:color w:val="auto"/>
          <w:sz w:val="28"/>
          <w:szCs w:val="28"/>
          <w:highlight w:val="none"/>
          <w:lang w:eastAsia="zh-CN"/>
        </w:rPr>
      </w:pPr>
      <w:bookmarkStart w:id="37" w:name="_Toc7362"/>
      <w:bookmarkStart w:id="38" w:name="_Toc18155"/>
      <w:bookmarkStart w:id="39" w:name="_Toc349637920"/>
      <w:bookmarkStart w:id="40" w:name="_Toc12816"/>
      <w:bookmarkStart w:id="41" w:name="_Toc19157"/>
      <w:bookmarkStart w:id="42" w:name="_Toc349573121"/>
      <w:bookmarkStart w:id="43" w:name="_Toc23012"/>
      <w:bookmarkStart w:id="44" w:name="_Toc267301283"/>
      <w:bookmarkStart w:id="45" w:name="_Toc298240406"/>
      <w:bookmarkStart w:id="46" w:name="_Toc349573122"/>
      <w:bookmarkStart w:id="47" w:name="_Toc349637921"/>
      <w:bookmarkStart w:id="48" w:name="_Toc267301282"/>
      <w:bookmarkStart w:id="49" w:name="_Toc298240405"/>
      <w:bookmarkStart w:id="50" w:name="_Toc14386"/>
      <w:r>
        <w:rPr>
          <w:rFonts w:hint="eastAsia" w:ascii="宋体" w:hAnsi="宋体" w:eastAsia="宋体" w:cs="宋体"/>
          <w:color w:val="auto"/>
          <w:sz w:val="28"/>
          <w:szCs w:val="28"/>
          <w:highlight w:val="none"/>
          <w:lang w:eastAsia="zh-CN"/>
        </w:rPr>
        <w:t>供应商须知前附表</w:t>
      </w:r>
      <w:bookmarkEnd w:id="37"/>
      <w:bookmarkEnd w:id="38"/>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2150"/>
        <w:gridCol w:w="6891"/>
      </w:tblGrid>
      <w:tr w14:paraId="40298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621" w:type="dxa"/>
            <w:tcBorders>
              <w:top w:val="single" w:color="auto" w:sz="4" w:space="0"/>
              <w:bottom w:val="single" w:color="auto" w:sz="4" w:space="0"/>
              <w:right w:val="single" w:color="auto" w:sz="4" w:space="0"/>
            </w:tcBorders>
            <w:noWrap w:val="0"/>
            <w:vAlign w:val="center"/>
          </w:tcPr>
          <w:p w14:paraId="3A6A48FE">
            <w:pPr>
              <w:pStyle w:val="22"/>
              <w:spacing w:line="32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序号</w:t>
            </w:r>
          </w:p>
        </w:tc>
        <w:tc>
          <w:tcPr>
            <w:tcW w:w="2150" w:type="dxa"/>
            <w:tcBorders>
              <w:top w:val="single" w:color="auto" w:sz="4" w:space="0"/>
              <w:bottom w:val="single" w:color="auto" w:sz="4" w:space="0"/>
              <w:right w:val="single" w:color="auto" w:sz="4" w:space="0"/>
            </w:tcBorders>
            <w:noWrap w:val="0"/>
            <w:vAlign w:val="center"/>
          </w:tcPr>
          <w:p w14:paraId="64B3194E">
            <w:pPr>
              <w:pStyle w:val="22"/>
              <w:spacing w:line="32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名 称</w:t>
            </w:r>
          </w:p>
        </w:tc>
        <w:tc>
          <w:tcPr>
            <w:tcW w:w="6891" w:type="dxa"/>
            <w:tcBorders>
              <w:top w:val="single" w:color="auto" w:sz="4" w:space="0"/>
              <w:left w:val="single" w:color="auto" w:sz="4" w:space="0"/>
              <w:bottom w:val="single" w:color="auto" w:sz="4" w:space="0"/>
            </w:tcBorders>
            <w:noWrap w:val="0"/>
            <w:vAlign w:val="center"/>
          </w:tcPr>
          <w:p w14:paraId="14144FC6">
            <w:pPr>
              <w:spacing w:line="32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内  容</w:t>
            </w:r>
          </w:p>
        </w:tc>
      </w:tr>
      <w:tr w14:paraId="0E837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621" w:type="dxa"/>
            <w:tcBorders>
              <w:top w:val="single" w:color="auto" w:sz="4" w:space="0"/>
              <w:bottom w:val="single" w:color="auto" w:sz="4" w:space="0"/>
              <w:right w:val="single" w:color="auto" w:sz="4" w:space="0"/>
            </w:tcBorders>
            <w:noWrap w:val="0"/>
            <w:vAlign w:val="center"/>
          </w:tcPr>
          <w:p w14:paraId="72D849FC">
            <w:pPr>
              <w:spacing w:line="32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50" w:type="dxa"/>
            <w:tcBorders>
              <w:top w:val="single" w:color="auto" w:sz="4" w:space="0"/>
              <w:bottom w:val="single" w:color="auto" w:sz="4" w:space="0"/>
              <w:right w:val="single" w:color="auto" w:sz="4" w:space="0"/>
            </w:tcBorders>
            <w:noWrap w:val="0"/>
            <w:vAlign w:val="center"/>
          </w:tcPr>
          <w:p w14:paraId="199A66E2">
            <w:pPr>
              <w:spacing w:line="32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891" w:type="dxa"/>
            <w:tcBorders>
              <w:top w:val="single" w:color="auto" w:sz="4" w:space="0"/>
              <w:left w:val="single" w:color="auto" w:sz="4" w:space="0"/>
              <w:bottom w:val="single" w:color="auto" w:sz="4" w:space="0"/>
            </w:tcBorders>
            <w:noWrap w:val="0"/>
            <w:vAlign w:val="center"/>
          </w:tcPr>
          <w:p w14:paraId="0CEDFF54">
            <w:pPr>
              <w:spacing w:line="320" w:lineRule="exact"/>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低收入人口精准认定专项评估项目</w:t>
            </w:r>
          </w:p>
        </w:tc>
      </w:tr>
      <w:tr w14:paraId="09834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21" w:type="dxa"/>
            <w:tcBorders>
              <w:top w:val="single" w:color="auto" w:sz="4" w:space="0"/>
              <w:bottom w:val="single" w:color="auto" w:sz="4" w:space="0"/>
              <w:right w:val="single" w:color="auto" w:sz="4" w:space="0"/>
            </w:tcBorders>
            <w:noWrap w:val="0"/>
            <w:vAlign w:val="center"/>
          </w:tcPr>
          <w:p w14:paraId="057AD45F">
            <w:pPr>
              <w:spacing w:line="32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150" w:type="dxa"/>
            <w:tcBorders>
              <w:top w:val="single" w:color="auto" w:sz="4" w:space="0"/>
              <w:bottom w:val="single" w:color="auto" w:sz="4" w:space="0"/>
              <w:right w:val="single" w:color="auto" w:sz="4" w:space="0"/>
            </w:tcBorders>
            <w:noWrap w:val="0"/>
            <w:vAlign w:val="center"/>
          </w:tcPr>
          <w:p w14:paraId="5F7CEDA3">
            <w:pPr>
              <w:spacing w:line="32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6891" w:type="dxa"/>
            <w:tcBorders>
              <w:top w:val="single" w:color="auto" w:sz="4" w:space="0"/>
              <w:left w:val="single" w:color="auto" w:sz="4" w:space="0"/>
              <w:bottom w:val="single" w:color="auto" w:sz="4" w:space="0"/>
            </w:tcBorders>
            <w:noWrap w:val="0"/>
            <w:vAlign w:val="center"/>
          </w:tcPr>
          <w:p w14:paraId="52EB8BB3">
            <w:pPr>
              <w:spacing w:line="320" w:lineRule="exact"/>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ZTQ-2025015</w:t>
            </w:r>
          </w:p>
        </w:tc>
      </w:tr>
      <w:tr w14:paraId="4743E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621" w:type="dxa"/>
            <w:tcBorders>
              <w:top w:val="single" w:color="auto" w:sz="4" w:space="0"/>
              <w:bottom w:val="single" w:color="auto" w:sz="4" w:space="0"/>
              <w:right w:val="single" w:color="auto" w:sz="4" w:space="0"/>
            </w:tcBorders>
            <w:noWrap w:val="0"/>
            <w:vAlign w:val="center"/>
          </w:tcPr>
          <w:p w14:paraId="4F1F8426">
            <w:pPr>
              <w:spacing w:line="32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150" w:type="dxa"/>
            <w:tcBorders>
              <w:top w:val="single" w:color="auto" w:sz="4" w:space="0"/>
              <w:bottom w:val="single" w:color="auto" w:sz="4" w:space="0"/>
              <w:right w:val="single" w:color="auto" w:sz="4" w:space="0"/>
            </w:tcBorders>
            <w:noWrap w:val="0"/>
            <w:vAlign w:val="center"/>
          </w:tcPr>
          <w:p w14:paraId="678228C2">
            <w:pPr>
              <w:spacing w:line="32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w:t>
            </w:r>
          </w:p>
        </w:tc>
        <w:tc>
          <w:tcPr>
            <w:tcW w:w="6891" w:type="dxa"/>
            <w:tcBorders>
              <w:top w:val="single" w:color="auto" w:sz="4" w:space="0"/>
              <w:left w:val="single" w:color="auto" w:sz="4" w:space="0"/>
              <w:bottom w:val="single" w:color="auto" w:sz="4" w:space="0"/>
            </w:tcBorders>
            <w:noWrap w:val="0"/>
            <w:vAlign w:val="center"/>
          </w:tcPr>
          <w:p w14:paraId="5ACC5D81">
            <w:pPr>
              <w:spacing w:line="320" w:lineRule="exac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竞争性磋商</w:t>
            </w:r>
          </w:p>
        </w:tc>
      </w:tr>
      <w:tr w14:paraId="57B8E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621" w:type="dxa"/>
            <w:tcBorders>
              <w:top w:val="single" w:color="auto" w:sz="4" w:space="0"/>
              <w:bottom w:val="single" w:color="auto" w:sz="4" w:space="0"/>
              <w:right w:val="single" w:color="auto" w:sz="4" w:space="0"/>
            </w:tcBorders>
            <w:noWrap w:val="0"/>
            <w:vAlign w:val="center"/>
          </w:tcPr>
          <w:p w14:paraId="15DCC370">
            <w:pPr>
              <w:spacing w:line="32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150" w:type="dxa"/>
            <w:tcBorders>
              <w:top w:val="single" w:color="auto" w:sz="4" w:space="0"/>
              <w:bottom w:val="single" w:color="auto" w:sz="4" w:space="0"/>
              <w:right w:val="single" w:color="auto" w:sz="4" w:space="0"/>
            </w:tcBorders>
            <w:noWrap w:val="0"/>
            <w:vAlign w:val="center"/>
          </w:tcPr>
          <w:p w14:paraId="64BBCE67">
            <w:pPr>
              <w:spacing w:line="32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p>
        </w:tc>
        <w:tc>
          <w:tcPr>
            <w:tcW w:w="6891" w:type="dxa"/>
            <w:tcBorders>
              <w:top w:val="single" w:color="auto" w:sz="4" w:space="0"/>
              <w:left w:val="single" w:color="auto" w:sz="4" w:space="0"/>
              <w:bottom w:val="single" w:color="auto" w:sz="4" w:space="0"/>
            </w:tcBorders>
            <w:noWrap w:val="0"/>
            <w:vAlign w:val="center"/>
          </w:tcPr>
          <w:p w14:paraId="73E6F944">
            <w:pPr>
              <w:spacing w:line="32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预算金额：</w:t>
            </w:r>
            <w:r>
              <w:rPr>
                <w:rFonts w:hint="eastAsia" w:ascii="宋体" w:hAnsi="宋体" w:cs="宋体"/>
                <w:color w:val="auto"/>
                <w:sz w:val="24"/>
                <w:szCs w:val="24"/>
                <w:highlight w:val="none"/>
                <w:lang w:val="en-US" w:eastAsia="zh-CN"/>
              </w:rPr>
              <w:t>300000.00</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叁拾</w:t>
            </w:r>
            <w:r>
              <w:rPr>
                <w:rFonts w:hint="eastAsia" w:ascii="宋体" w:hAnsi="宋体" w:eastAsia="宋体" w:cs="宋体"/>
                <w:color w:val="auto"/>
                <w:sz w:val="24"/>
                <w:szCs w:val="24"/>
                <w:highlight w:val="none"/>
                <w:lang w:val="en-US" w:eastAsia="zh-CN"/>
              </w:rPr>
              <w:t>万元整）</w:t>
            </w:r>
          </w:p>
          <w:p w14:paraId="5AA8BC59">
            <w:pPr>
              <w:spacing w:line="32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w:t>
            </w:r>
            <w:r>
              <w:rPr>
                <w:rFonts w:hint="eastAsia" w:ascii="宋体" w:hAnsi="宋体" w:cs="宋体"/>
                <w:color w:val="auto"/>
                <w:sz w:val="24"/>
                <w:szCs w:val="24"/>
                <w:highlight w:val="none"/>
                <w:lang w:val="en-US" w:eastAsia="zh-CN"/>
              </w:rPr>
              <w:t>300000.00</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叁拾</w:t>
            </w:r>
            <w:r>
              <w:rPr>
                <w:rFonts w:hint="eastAsia" w:ascii="宋体" w:hAnsi="宋体" w:eastAsia="宋体" w:cs="宋体"/>
                <w:color w:val="auto"/>
                <w:sz w:val="24"/>
                <w:szCs w:val="24"/>
                <w:highlight w:val="none"/>
                <w:lang w:val="en-US" w:eastAsia="zh-CN"/>
              </w:rPr>
              <w:t>万元整）</w:t>
            </w:r>
          </w:p>
          <w:p w14:paraId="0C21A8F9">
            <w:pPr>
              <w:spacing w:line="320" w:lineRule="exact"/>
              <w:outlineLvl w:val="9"/>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color w:val="auto"/>
                <w:sz w:val="24"/>
                <w:szCs w:val="24"/>
                <w:highlight w:val="none"/>
                <w:lang w:val="en-US" w:eastAsia="zh-CN"/>
              </w:rPr>
              <w:t>投标供应商报价总价不得超过最高限价，否则按无效投标处理。</w:t>
            </w:r>
          </w:p>
        </w:tc>
      </w:tr>
      <w:tr w14:paraId="26078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9" w:hRule="atLeast"/>
          <w:jc w:val="center"/>
        </w:trPr>
        <w:tc>
          <w:tcPr>
            <w:tcW w:w="621" w:type="dxa"/>
            <w:tcBorders>
              <w:top w:val="single" w:color="auto" w:sz="4" w:space="0"/>
              <w:bottom w:val="single" w:color="auto" w:sz="4" w:space="0"/>
              <w:right w:val="single" w:color="auto" w:sz="4" w:space="0"/>
            </w:tcBorders>
            <w:noWrap w:val="0"/>
            <w:vAlign w:val="center"/>
          </w:tcPr>
          <w:p w14:paraId="7D5DA8D9">
            <w:pPr>
              <w:spacing w:line="32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150" w:type="dxa"/>
            <w:tcBorders>
              <w:top w:val="single" w:color="auto" w:sz="4" w:space="0"/>
              <w:bottom w:val="single" w:color="auto" w:sz="4" w:space="0"/>
              <w:right w:val="single" w:color="auto" w:sz="4" w:space="0"/>
            </w:tcBorders>
            <w:noWrap w:val="0"/>
            <w:vAlign w:val="center"/>
          </w:tcPr>
          <w:p w14:paraId="49416D73">
            <w:pPr>
              <w:spacing w:line="32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6891" w:type="dxa"/>
            <w:tcBorders>
              <w:top w:val="single" w:color="auto" w:sz="4" w:space="0"/>
              <w:left w:val="single" w:color="auto" w:sz="4" w:space="0"/>
              <w:bottom w:val="single" w:color="auto" w:sz="4" w:space="0"/>
            </w:tcBorders>
            <w:noWrap w:val="0"/>
            <w:vAlign w:val="center"/>
          </w:tcPr>
          <w:p w14:paraId="65346FE2">
            <w:pPr>
              <w:spacing w:line="320" w:lineRule="exac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计划抽取伊犁州、塔城地区、巴州、阿克苏地区和克州5个地（州、市）进行低收入人口精准认定专项评估，进一步提高地购入人口认定的精准度</w:t>
            </w:r>
          </w:p>
        </w:tc>
      </w:tr>
      <w:tr w14:paraId="12C3A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621" w:type="dxa"/>
            <w:tcBorders>
              <w:top w:val="single" w:color="auto" w:sz="4" w:space="0"/>
              <w:bottom w:val="single" w:color="auto" w:sz="4" w:space="0"/>
              <w:right w:val="single" w:color="auto" w:sz="4" w:space="0"/>
            </w:tcBorders>
            <w:noWrap w:val="0"/>
            <w:vAlign w:val="center"/>
          </w:tcPr>
          <w:p w14:paraId="4415CDE0">
            <w:pPr>
              <w:spacing w:line="32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150" w:type="dxa"/>
            <w:tcBorders>
              <w:top w:val="single" w:color="auto" w:sz="4" w:space="0"/>
              <w:bottom w:val="single" w:color="auto" w:sz="4" w:space="0"/>
              <w:right w:val="single" w:color="auto" w:sz="4" w:space="0"/>
            </w:tcBorders>
            <w:noWrap w:val="0"/>
            <w:vAlign w:val="center"/>
          </w:tcPr>
          <w:p w14:paraId="1DDADBA6">
            <w:pPr>
              <w:spacing w:line="32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6891" w:type="dxa"/>
            <w:tcBorders>
              <w:top w:val="single" w:color="auto" w:sz="4" w:space="0"/>
              <w:left w:val="single" w:color="auto" w:sz="4" w:space="0"/>
              <w:bottom w:val="single" w:color="auto" w:sz="4" w:space="0"/>
            </w:tcBorders>
            <w:noWrap w:val="0"/>
            <w:vAlign w:val="center"/>
          </w:tcPr>
          <w:p w14:paraId="646ED83C">
            <w:pPr>
              <w:spacing w:line="320" w:lineRule="exact"/>
              <w:outlineLvl w:val="9"/>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政府性基金预算资金</w:t>
            </w:r>
          </w:p>
        </w:tc>
      </w:tr>
      <w:tr w14:paraId="637C6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0" w:hRule="atLeast"/>
          <w:jc w:val="center"/>
        </w:trPr>
        <w:tc>
          <w:tcPr>
            <w:tcW w:w="621" w:type="dxa"/>
            <w:tcBorders>
              <w:top w:val="single" w:color="auto" w:sz="4" w:space="0"/>
              <w:bottom w:val="single" w:color="auto" w:sz="4" w:space="0"/>
              <w:right w:val="single" w:color="auto" w:sz="4" w:space="0"/>
            </w:tcBorders>
            <w:noWrap w:val="0"/>
            <w:vAlign w:val="center"/>
          </w:tcPr>
          <w:p w14:paraId="69B0BDCE">
            <w:pPr>
              <w:spacing w:line="32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150" w:type="dxa"/>
            <w:tcBorders>
              <w:top w:val="single" w:color="auto" w:sz="4" w:space="0"/>
              <w:bottom w:val="single" w:color="auto" w:sz="4" w:space="0"/>
              <w:right w:val="single" w:color="auto" w:sz="4" w:space="0"/>
            </w:tcBorders>
            <w:noWrap w:val="0"/>
            <w:vAlign w:val="center"/>
          </w:tcPr>
          <w:p w14:paraId="1F4F9077">
            <w:pPr>
              <w:spacing w:line="32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 购 人</w:t>
            </w:r>
          </w:p>
        </w:tc>
        <w:tc>
          <w:tcPr>
            <w:tcW w:w="6891" w:type="dxa"/>
            <w:tcBorders>
              <w:top w:val="single" w:color="auto" w:sz="4" w:space="0"/>
              <w:left w:val="single" w:color="auto" w:sz="4" w:space="0"/>
              <w:bottom w:val="single" w:color="auto" w:sz="4" w:space="0"/>
            </w:tcBorders>
            <w:noWrap w:val="0"/>
            <w:vAlign w:val="center"/>
          </w:tcPr>
          <w:p w14:paraId="02BBEFBD">
            <w:pPr>
              <w:spacing w:line="320" w:lineRule="exac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新疆维吾尔自治区民政厅</w:t>
            </w:r>
          </w:p>
          <w:p w14:paraId="4D292CFD">
            <w:pPr>
              <w:spacing w:line="320" w:lineRule="exact"/>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址：乌鲁木齐市天山区新华南路530号</w:t>
            </w:r>
          </w:p>
          <w:p w14:paraId="0C35FCBA">
            <w:pPr>
              <w:spacing w:line="320" w:lineRule="exact"/>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cs="宋体"/>
                <w:color w:val="auto"/>
                <w:sz w:val="24"/>
                <w:szCs w:val="24"/>
                <w:highlight w:val="none"/>
                <w:lang w:val="en-US" w:eastAsia="zh-CN"/>
              </w:rPr>
              <w:t>张冲</w:t>
            </w:r>
          </w:p>
          <w:p w14:paraId="0C942FA5">
            <w:pPr>
              <w:spacing w:line="320" w:lineRule="exact"/>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w:t>
            </w:r>
            <w:r>
              <w:rPr>
                <w:rFonts w:hint="eastAsia" w:ascii="宋体" w:hAnsi="宋体" w:cs="宋体"/>
                <w:color w:val="auto"/>
                <w:sz w:val="24"/>
                <w:szCs w:val="24"/>
                <w:highlight w:val="none"/>
                <w:lang w:val="en-US" w:eastAsia="zh-CN"/>
              </w:rPr>
              <w:t>0991-8558583</w:t>
            </w:r>
          </w:p>
        </w:tc>
      </w:tr>
      <w:tr w14:paraId="5E6E7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4" w:hRule="atLeast"/>
          <w:jc w:val="center"/>
        </w:trPr>
        <w:tc>
          <w:tcPr>
            <w:tcW w:w="621" w:type="dxa"/>
            <w:tcBorders>
              <w:top w:val="single" w:color="auto" w:sz="4" w:space="0"/>
              <w:bottom w:val="single" w:color="auto" w:sz="4" w:space="0"/>
              <w:right w:val="single" w:color="auto" w:sz="4" w:space="0"/>
            </w:tcBorders>
            <w:noWrap w:val="0"/>
            <w:vAlign w:val="center"/>
          </w:tcPr>
          <w:p w14:paraId="1FF82189">
            <w:pPr>
              <w:spacing w:line="32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150" w:type="dxa"/>
            <w:tcBorders>
              <w:top w:val="single" w:color="auto" w:sz="4" w:space="0"/>
              <w:bottom w:val="single" w:color="auto" w:sz="4" w:space="0"/>
              <w:right w:val="single" w:color="auto" w:sz="4" w:space="0"/>
            </w:tcBorders>
            <w:noWrap w:val="0"/>
            <w:vAlign w:val="center"/>
          </w:tcPr>
          <w:p w14:paraId="06FC732B">
            <w:pPr>
              <w:spacing w:line="32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p>
        </w:tc>
        <w:tc>
          <w:tcPr>
            <w:tcW w:w="6891" w:type="dxa"/>
            <w:tcBorders>
              <w:top w:val="single" w:color="auto" w:sz="4" w:space="0"/>
              <w:left w:val="single" w:color="auto" w:sz="4" w:space="0"/>
              <w:bottom w:val="single" w:color="auto" w:sz="4" w:space="0"/>
            </w:tcBorders>
            <w:noWrap w:val="0"/>
            <w:vAlign w:val="center"/>
          </w:tcPr>
          <w:p w14:paraId="2E601291">
            <w:pPr>
              <w:spacing w:line="320" w:lineRule="exac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新疆众通桥项目管理咨询有限公司</w:t>
            </w:r>
          </w:p>
          <w:p w14:paraId="32209D7A">
            <w:pPr>
              <w:spacing w:line="32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eastAsia="zh-CN"/>
              </w:rPr>
              <w:t>乌鲁木齐市沙依巴克区克拉玛依西街880号安佳大厦C602</w:t>
            </w:r>
          </w:p>
          <w:p w14:paraId="77DC0F25">
            <w:pPr>
              <w:spacing w:line="320" w:lineRule="exact"/>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张媛媛</w:t>
            </w:r>
            <w:r>
              <w:rPr>
                <w:rFonts w:hint="eastAsia" w:ascii="宋体" w:hAnsi="宋体" w:eastAsia="宋体" w:cs="宋体"/>
                <w:color w:val="auto"/>
                <w:sz w:val="24"/>
                <w:szCs w:val="24"/>
                <w:highlight w:val="none"/>
                <w:lang w:val="en-US" w:eastAsia="zh-CN"/>
              </w:rPr>
              <w:t xml:space="preserve"> 程云翠</w:t>
            </w:r>
          </w:p>
          <w:p w14:paraId="18D28EA7">
            <w:pPr>
              <w:spacing w:line="320" w:lineRule="exact"/>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18099266786 15739558062</w:t>
            </w:r>
          </w:p>
        </w:tc>
      </w:tr>
      <w:tr w14:paraId="4D92F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621" w:type="dxa"/>
            <w:tcBorders>
              <w:top w:val="single" w:color="auto" w:sz="4" w:space="0"/>
              <w:bottom w:val="single" w:color="auto" w:sz="4" w:space="0"/>
              <w:right w:val="single" w:color="auto" w:sz="4" w:space="0"/>
            </w:tcBorders>
            <w:noWrap w:val="0"/>
            <w:vAlign w:val="center"/>
          </w:tcPr>
          <w:p w14:paraId="0B31A8DD">
            <w:pPr>
              <w:spacing w:line="320" w:lineRule="exact"/>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2150" w:type="dxa"/>
            <w:tcBorders>
              <w:top w:val="single" w:color="auto" w:sz="4" w:space="0"/>
              <w:bottom w:val="single" w:color="auto" w:sz="4" w:space="0"/>
              <w:right w:val="single" w:color="auto" w:sz="4" w:space="0"/>
            </w:tcBorders>
            <w:noWrap w:val="0"/>
            <w:vAlign w:val="center"/>
          </w:tcPr>
          <w:p w14:paraId="501A4E68">
            <w:pPr>
              <w:spacing w:line="320" w:lineRule="exact"/>
              <w:jc w:val="center"/>
              <w:outlineLvl w:val="9"/>
              <w:rPr>
                <w:rFonts w:hint="eastAsia" w:ascii="宋体" w:hAnsi="宋体" w:eastAsia="宋体" w:cs="宋体"/>
                <w:color w:val="auto"/>
                <w:spacing w:val="8"/>
                <w:sz w:val="24"/>
                <w:szCs w:val="24"/>
                <w:highlight w:val="none"/>
              </w:rPr>
            </w:pPr>
            <w:r>
              <w:rPr>
                <w:rFonts w:hint="eastAsia" w:ascii="宋体" w:hAnsi="宋体" w:eastAsia="宋体" w:cs="宋体"/>
                <w:color w:val="auto"/>
                <w:sz w:val="24"/>
                <w:szCs w:val="24"/>
                <w:highlight w:val="none"/>
              </w:rPr>
              <w:t>投标人资质资格要求</w:t>
            </w:r>
          </w:p>
        </w:tc>
        <w:tc>
          <w:tcPr>
            <w:tcW w:w="6891" w:type="dxa"/>
            <w:tcBorders>
              <w:top w:val="single" w:color="auto" w:sz="4" w:space="0"/>
              <w:left w:val="single" w:color="auto" w:sz="4" w:space="0"/>
              <w:bottom w:val="single" w:color="auto" w:sz="4" w:space="0"/>
            </w:tcBorders>
            <w:noWrap w:val="0"/>
            <w:vAlign w:val="center"/>
          </w:tcPr>
          <w:p w14:paraId="0C968086">
            <w:pPr>
              <w:spacing w:line="32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67F8E3CC">
            <w:pPr>
              <w:spacing w:line="32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具有独立承担民事责任的能力的投标人；</w:t>
            </w:r>
          </w:p>
          <w:p w14:paraId="4FB188DE">
            <w:pPr>
              <w:spacing w:line="32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具有良好的商业信誉和健全的财务会计制度；</w:t>
            </w:r>
          </w:p>
          <w:p w14:paraId="2DB96909">
            <w:pPr>
              <w:spacing w:line="32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具有履行合同所必需的设备和专业技术能力；</w:t>
            </w:r>
          </w:p>
          <w:p w14:paraId="3AA7DDC2">
            <w:pPr>
              <w:spacing w:line="32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有依法缴纳税收和社会保障资金的良好记录；</w:t>
            </w:r>
          </w:p>
          <w:p w14:paraId="642C6521">
            <w:pPr>
              <w:spacing w:line="32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参加本次采购活动前三年内，在经营活动中没有重大违法记录；</w:t>
            </w:r>
          </w:p>
          <w:p w14:paraId="044BD307">
            <w:pPr>
              <w:spacing w:line="32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法律、行政法规规定的其他条件。</w:t>
            </w:r>
          </w:p>
          <w:p w14:paraId="6A560D71">
            <w:pPr>
              <w:spacing w:line="320" w:lineRule="exac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eastAsia="zh-CN"/>
              </w:rPr>
              <w:t>：</w:t>
            </w:r>
            <w:r>
              <w:rPr>
                <w:rFonts w:hint="eastAsia" w:ascii="宋体" w:hAnsi="宋体" w:cs="宋体"/>
                <w:color w:val="auto"/>
                <w:kern w:val="0"/>
                <w:sz w:val="24"/>
                <w:highlight w:val="none"/>
              </w:rPr>
              <w:t>本项目为专门面向</w:t>
            </w:r>
            <w:r>
              <w:rPr>
                <w:rFonts w:hint="eastAsia" w:ascii="宋体" w:hAnsi="宋体" w:cs="宋体"/>
                <w:color w:val="auto"/>
                <w:kern w:val="0"/>
                <w:sz w:val="24"/>
                <w:highlight w:val="none"/>
                <w:lang w:val="en-US" w:eastAsia="zh-CN"/>
              </w:rPr>
              <w:t>中小</w:t>
            </w:r>
            <w:r>
              <w:rPr>
                <w:rFonts w:hint="eastAsia" w:ascii="宋体" w:hAnsi="宋体" w:cs="宋体"/>
                <w:color w:val="auto"/>
                <w:kern w:val="0"/>
                <w:sz w:val="24"/>
                <w:highlight w:val="none"/>
              </w:rPr>
              <w:t>企业采购项目</w:t>
            </w:r>
            <w:r>
              <w:rPr>
                <w:rFonts w:hint="eastAsia" w:ascii="宋体" w:hAnsi="宋体" w:cs="宋体"/>
                <w:color w:val="auto"/>
                <w:kern w:val="0"/>
                <w:sz w:val="24"/>
                <w:highlight w:val="none"/>
                <w:lang w:eastAsia="zh-CN"/>
              </w:rPr>
              <w:t>，须提供中小企业声明函。</w:t>
            </w:r>
          </w:p>
          <w:p w14:paraId="138B44AC">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5143DA73">
            <w:pPr>
              <w:spacing w:line="320" w:lineRule="exac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3.1</w:t>
            </w:r>
            <w:r>
              <w:rPr>
                <w:rFonts w:hint="eastAsia" w:ascii="宋体" w:hAnsi="宋体" w:cs="宋体"/>
                <w:color w:val="auto"/>
                <w:sz w:val="24"/>
                <w:szCs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77285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9" w:hRule="atLeast"/>
          <w:jc w:val="center"/>
        </w:trPr>
        <w:tc>
          <w:tcPr>
            <w:tcW w:w="621" w:type="dxa"/>
            <w:tcBorders>
              <w:top w:val="single" w:color="auto" w:sz="4" w:space="0"/>
              <w:bottom w:val="single" w:color="auto" w:sz="4" w:space="0"/>
              <w:right w:val="single" w:color="auto" w:sz="4" w:space="0"/>
            </w:tcBorders>
            <w:noWrap w:val="0"/>
            <w:vAlign w:val="center"/>
          </w:tcPr>
          <w:p w14:paraId="1F42191B">
            <w:pPr>
              <w:spacing w:line="320" w:lineRule="exact"/>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150" w:type="dxa"/>
            <w:tcBorders>
              <w:top w:val="single" w:color="auto" w:sz="4" w:space="0"/>
              <w:bottom w:val="single" w:color="auto" w:sz="4" w:space="0"/>
              <w:right w:val="single" w:color="auto" w:sz="4" w:space="0"/>
            </w:tcBorders>
            <w:noWrap w:val="0"/>
            <w:vAlign w:val="center"/>
          </w:tcPr>
          <w:p w14:paraId="1F61B43B">
            <w:pPr>
              <w:keepNext w:val="0"/>
              <w:keepLines w:val="0"/>
              <w:pageBreakBefore w:val="0"/>
              <w:widowControl w:val="0"/>
              <w:kinsoku/>
              <w:overflowPunct/>
              <w:topLinePunct w:val="0"/>
              <w:bidi w:val="0"/>
              <w:adjustRightInd w:val="0"/>
              <w:snapToGrid w:val="0"/>
              <w:spacing w:line="240" w:lineRule="auto"/>
              <w:ind w:left="0" w:lef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落实政府采购政策</w:t>
            </w:r>
          </w:p>
        </w:tc>
        <w:tc>
          <w:tcPr>
            <w:tcW w:w="6891" w:type="dxa"/>
            <w:tcBorders>
              <w:top w:val="single" w:color="auto" w:sz="4" w:space="0"/>
              <w:left w:val="single" w:color="auto" w:sz="4" w:space="0"/>
              <w:bottom w:val="single" w:color="auto" w:sz="4" w:space="0"/>
            </w:tcBorders>
            <w:noWrap w:val="0"/>
            <w:vAlign w:val="center"/>
          </w:tcPr>
          <w:p w14:paraId="2F380114">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财政部、工业和信息化部《关于印发政府采购促进中小企业发展管理办法</w:t>
            </w:r>
            <w:r>
              <w:rPr>
                <w:rFonts w:hint="eastAsia" w:ascii="宋体" w:hAnsi="宋体" w:eastAsia="宋体" w:cs="宋体"/>
                <w:color w:val="auto"/>
                <w:sz w:val="24"/>
                <w:szCs w:val="24"/>
                <w:highlight w:val="none"/>
                <w:lang w:eastAsia="zh-CN"/>
              </w:rPr>
              <w:t>的通知</w:t>
            </w:r>
            <w:r>
              <w:rPr>
                <w:rFonts w:hint="eastAsia" w:ascii="宋体" w:hAnsi="宋体" w:eastAsia="宋体" w:cs="宋体"/>
                <w:color w:val="auto"/>
                <w:sz w:val="24"/>
                <w:szCs w:val="24"/>
                <w:highlight w:val="none"/>
              </w:rPr>
              <w:t>》（财库</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2020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46号）；</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财政部、司法部《关于政府采购支持监狱企业发展有关问题的通知》（财库[2014]68号）；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财政部、民政部、中国残疾人联合会《关于促进残疾人就业政府采购政策的通知》（财库[2017]141号）；</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财政部、国家发展改革委、生态环境部、市场监管总局《关于调整优化节能产品、环境标志产品政府采购执行机制的通知》（财库[2019]9号）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财政部、生态环境部《关于印发环境标志产品政府采购品目清单的通知》（财库[2019]18号）；</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财政部、发展改革委《关于印发节能产品政府采购品目清单的通知》（财库[2019]19号）；</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市场监管总局《市场监管总局关于发布参与实施政府采购节能产品、环境标志产品认证机构名录的公告》（2019年第16号）；</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《财政部等三部门联合印发商品包装和快递包装政府采购需求标准（试行）》（财办库[2020]123号）等相关政策。</w:t>
            </w:r>
          </w:p>
        </w:tc>
      </w:tr>
      <w:tr w14:paraId="26400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9" w:hRule="atLeast"/>
          <w:jc w:val="center"/>
        </w:trPr>
        <w:tc>
          <w:tcPr>
            <w:tcW w:w="621" w:type="dxa"/>
            <w:tcBorders>
              <w:top w:val="single" w:color="auto" w:sz="4" w:space="0"/>
              <w:bottom w:val="single" w:color="auto" w:sz="4" w:space="0"/>
              <w:right w:val="single" w:color="auto" w:sz="4" w:space="0"/>
            </w:tcBorders>
            <w:noWrap w:val="0"/>
            <w:vAlign w:val="center"/>
          </w:tcPr>
          <w:p w14:paraId="7B75AD70">
            <w:pPr>
              <w:spacing w:line="320" w:lineRule="exact"/>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2150" w:type="dxa"/>
            <w:tcBorders>
              <w:top w:val="single" w:color="auto" w:sz="4" w:space="0"/>
              <w:bottom w:val="single" w:color="auto" w:sz="4" w:space="0"/>
              <w:right w:val="single" w:color="auto" w:sz="4" w:space="0"/>
            </w:tcBorders>
            <w:noWrap w:val="0"/>
            <w:vAlign w:val="center"/>
          </w:tcPr>
          <w:p w14:paraId="655351E0">
            <w:pPr>
              <w:keepNext w:val="0"/>
              <w:keepLines w:val="0"/>
              <w:pageBreakBefore w:val="0"/>
              <w:widowControl w:val="0"/>
              <w:kinsoku/>
              <w:overflowPunct/>
              <w:topLinePunct w:val="0"/>
              <w:bidi w:val="0"/>
              <w:adjustRightInd w:val="0"/>
              <w:snapToGrid w:val="0"/>
              <w:spacing w:line="240" w:lineRule="auto"/>
              <w:ind w:left="0" w:leftChars="0"/>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落实政府采购政策预留份额要求</w:t>
            </w:r>
          </w:p>
        </w:tc>
        <w:tc>
          <w:tcPr>
            <w:tcW w:w="6891" w:type="dxa"/>
            <w:tcBorders>
              <w:top w:val="single" w:color="auto" w:sz="4" w:space="0"/>
              <w:left w:val="single" w:color="auto" w:sz="4" w:space="0"/>
              <w:bottom w:val="single" w:color="auto" w:sz="4" w:space="0"/>
            </w:tcBorders>
            <w:noWrap w:val="0"/>
            <w:vAlign w:val="center"/>
          </w:tcPr>
          <w:p w14:paraId="61717371">
            <w:pPr>
              <w:keepNext w:val="0"/>
              <w:keepLines w:val="0"/>
              <w:pageBreakBefore w:val="0"/>
              <w:widowControl w:val="0"/>
              <w:kinsoku/>
              <w:overflowPunct/>
              <w:topLinePunct w:val="0"/>
              <w:bidi w:val="0"/>
              <w:adjustRightInd w:val="0"/>
              <w:snapToGrid w:val="0"/>
              <w:spacing w:line="240" w:lineRule="auto"/>
              <w:ind w:left="0" w:lef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1.中小企业政策</w:t>
            </w:r>
          </w:p>
          <w:p w14:paraId="085DD724">
            <w:pPr>
              <w:keepNext w:val="0"/>
              <w:keepLines w:val="0"/>
              <w:pageBreakBefore w:val="0"/>
              <w:widowControl w:val="0"/>
              <w:kinsoku/>
              <w:overflowPunct/>
              <w:topLinePunct w:val="0"/>
              <w:bidi w:val="0"/>
              <w:adjustRightInd w:val="0"/>
              <w:snapToGrid w:val="0"/>
              <w:spacing w:line="240" w:lineRule="auto"/>
              <w:ind w:left="0" w:lef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□本项目非专门面向中小企业预留采购项目。供应商提供的货物全部由符合政策要求的小微企业制造、服务和工程由符合政策要求的小微企业承接，应对</w:t>
            </w:r>
            <w:r>
              <w:rPr>
                <w:rFonts w:hint="eastAsia" w:ascii="宋体" w:hAnsi="宋体" w:eastAsia="宋体" w:cs="宋体"/>
                <w:color w:val="auto"/>
                <w:sz w:val="24"/>
                <w:szCs w:val="24"/>
                <w:highlight w:val="none"/>
                <w:u w:val="none"/>
                <w:lang w:eastAsia="zh-CN"/>
              </w:rPr>
              <w:t>小微企业</w:t>
            </w:r>
            <w:r>
              <w:rPr>
                <w:rFonts w:hint="eastAsia" w:ascii="宋体" w:hAnsi="宋体" w:eastAsia="宋体" w:cs="宋体"/>
                <w:color w:val="auto"/>
                <w:sz w:val="24"/>
                <w:szCs w:val="24"/>
                <w:highlight w:val="none"/>
                <w:lang w:eastAsia="zh-CN"/>
              </w:rPr>
              <w:t>报价给予10%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20%（工程项目为6%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10%）扣除。</w:t>
            </w:r>
          </w:p>
          <w:p w14:paraId="3ADA20F9">
            <w:pPr>
              <w:keepNext w:val="0"/>
              <w:keepLines w:val="0"/>
              <w:pageBreakBefore w:val="0"/>
              <w:widowControl w:val="0"/>
              <w:kinsoku/>
              <w:overflowPunct/>
              <w:topLinePunct w:val="0"/>
              <w:bidi w:val="0"/>
              <w:adjustRightInd w:val="0"/>
              <w:snapToGrid w:val="0"/>
              <w:spacing w:line="240" w:lineRule="auto"/>
              <w:ind w:left="0" w:left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☑本项目专门面向中小企业采购。即：供应商为中小企业或监狱企业或残疾人福利性单位；供应商提供的货物全部由符合政策要求的中小/小微企业制造、服务和工程全部由符合政策要求的小微企业承接。</w:t>
            </w:r>
          </w:p>
          <w:p w14:paraId="06E71F05">
            <w:pPr>
              <w:keepNext w:val="0"/>
              <w:keepLines w:val="0"/>
              <w:pageBreakBefore w:val="0"/>
              <w:widowControl w:val="0"/>
              <w:kinsoku/>
              <w:overflowPunct/>
              <w:topLinePunct w:val="0"/>
              <w:bidi w:val="0"/>
              <w:adjustRightInd w:val="0"/>
              <w:snapToGrid w:val="0"/>
              <w:spacing w:line="240" w:lineRule="auto"/>
              <w:ind w:left="0" w:left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□专门面向小微企业采购项目。即：供应商为小微企业或监狱企业或残疾人福利性单位；供应商提供的货物全部由符合政策要求的小微企业制造、服务和工程全部由符合政策要求的小微企业承接。</w:t>
            </w:r>
          </w:p>
          <w:p w14:paraId="2072503F">
            <w:pPr>
              <w:keepNext w:val="0"/>
              <w:keepLines w:val="0"/>
              <w:pageBreakBefore w:val="0"/>
              <w:widowControl w:val="0"/>
              <w:kinsoku/>
              <w:overflowPunct/>
              <w:topLinePunct w:val="0"/>
              <w:bidi w:val="0"/>
              <w:adjustRightInd w:val="0"/>
              <w:snapToGrid w:val="0"/>
              <w:spacing w:line="240" w:lineRule="auto"/>
              <w:ind w:left="0" w:left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2.其它落实政府采购政策的资格要求：</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lang w:val="en-US" w:eastAsia="zh-CN"/>
              </w:rPr>
              <w:t>。</w:t>
            </w:r>
          </w:p>
        </w:tc>
      </w:tr>
      <w:tr w14:paraId="4822E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621" w:type="dxa"/>
            <w:tcBorders>
              <w:top w:val="single" w:color="auto" w:sz="4" w:space="0"/>
              <w:bottom w:val="single" w:color="auto" w:sz="4" w:space="0"/>
              <w:right w:val="single" w:color="auto" w:sz="4" w:space="0"/>
            </w:tcBorders>
            <w:noWrap w:val="0"/>
            <w:vAlign w:val="center"/>
          </w:tcPr>
          <w:p w14:paraId="56A4CA9C">
            <w:pPr>
              <w:spacing w:line="320" w:lineRule="exact"/>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2150" w:type="dxa"/>
            <w:tcBorders>
              <w:top w:val="single" w:color="auto" w:sz="4" w:space="0"/>
              <w:bottom w:val="single" w:color="auto" w:sz="4" w:space="0"/>
              <w:right w:val="single" w:color="auto" w:sz="4" w:space="0"/>
            </w:tcBorders>
            <w:noWrap w:val="0"/>
            <w:vAlign w:val="center"/>
          </w:tcPr>
          <w:p w14:paraId="7CE0E66B">
            <w:pPr>
              <w:keepNext w:val="0"/>
              <w:keepLines w:val="0"/>
              <w:pageBreakBefore w:val="0"/>
              <w:widowControl w:val="0"/>
              <w:kinsoku/>
              <w:overflowPunct/>
              <w:topLinePunct w:val="0"/>
              <w:bidi w:val="0"/>
              <w:adjustRightInd w:val="0"/>
              <w:snapToGrid w:val="0"/>
              <w:spacing w:line="240" w:lineRule="auto"/>
              <w:ind w:left="0" w:leftChars="0"/>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价格评审优惠</w:t>
            </w:r>
          </w:p>
        </w:tc>
        <w:tc>
          <w:tcPr>
            <w:tcW w:w="6891" w:type="dxa"/>
            <w:tcBorders>
              <w:top w:val="single" w:color="auto" w:sz="4" w:space="0"/>
              <w:left w:val="single" w:color="auto" w:sz="4" w:space="0"/>
              <w:bottom w:val="single" w:color="auto" w:sz="4" w:space="0"/>
            </w:tcBorders>
            <w:noWrap w:val="0"/>
            <w:vAlign w:val="center"/>
          </w:tcPr>
          <w:p w14:paraId="1A3FB7F5">
            <w:pPr>
              <w:keepNext w:val="0"/>
              <w:keepLines w:val="0"/>
              <w:pageBreakBefore w:val="0"/>
              <w:widowControl w:val="0"/>
              <w:kinsoku/>
              <w:overflowPunct/>
              <w:topLinePunct w:val="0"/>
              <w:bidi w:val="0"/>
              <w:adjustRightInd w:val="0"/>
              <w:snapToGrid w:val="0"/>
              <w:spacing w:line="240" w:lineRule="auto"/>
              <w:ind w:left="0" w:leftChars="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none"/>
                <w:lang w:eastAsia="zh-CN"/>
              </w:rPr>
              <w:t>小微企业</w:t>
            </w:r>
            <w:r>
              <w:rPr>
                <w:rFonts w:hint="eastAsia" w:ascii="宋体" w:hAnsi="宋体" w:eastAsia="宋体" w:cs="宋体"/>
                <w:color w:val="auto"/>
                <w:sz w:val="24"/>
                <w:szCs w:val="24"/>
                <w:highlight w:val="none"/>
                <w:lang w:eastAsia="zh-CN"/>
              </w:rPr>
              <w:t>报价给予扣除：</w:t>
            </w:r>
            <w:r>
              <w:rPr>
                <w:rFonts w:hint="eastAsia" w:ascii="宋体" w:hAnsi="宋体" w:eastAsia="宋体" w:cs="宋体"/>
                <w:color w:val="auto"/>
                <w:sz w:val="24"/>
                <w:szCs w:val="24"/>
                <w:highlight w:val="none"/>
                <w:u w:val="single"/>
                <w:lang w:val="en-US" w:eastAsia="zh-CN"/>
              </w:rPr>
              <w:t xml:space="preserve">  10% </w:t>
            </w:r>
            <w:r>
              <w:rPr>
                <w:rFonts w:hint="eastAsia" w:ascii="宋体" w:hAnsi="宋体" w:eastAsia="宋体" w:cs="宋体"/>
                <w:color w:val="auto"/>
                <w:sz w:val="24"/>
                <w:szCs w:val="24"/>
                <w:highlight w:val="none"/>
                <w:u w:val="single"/>
              </w:rPr>
              <w:t xml:space="preserve"> </w:t>
            </w:r>
          </w:p>
          <w:p w14:paraId="005CE6A7">
            <w:pPr>
              <w:keepNext w:val="0"/>
              <w:keepLines w:val="0"/>
              <w:pageBreakBefore w:val="0"/>
              <w:widowControl w:val="0"/>
              <w:kinsoku/>
              <w:overflowPunct/>
              <w:topLinePunct w:val="0"/>
              <w:bidi w:val="0"/>
              <w:adjustRightInd w:val="0"/>
              <w:snapToGrid w:val="0"/>
              <w:spacing w:line="240" w:lineRule="auto"/>
              <w:ind w:left="0" w:left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报价不给予扣除</w:t>
            </w:r>
          </w:p>
        </w:tc>
      </w:tr>
      <w:tr w14:paraId="15F87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621" w:type="dxa"/>
            <w:tcBorders>
              <w:top w:val="single" w:color="auto" w:sz="4" w:space="0"/>
              <w:bottom w:val="single" w:color="auto" w:sz="4" w:space="0"/>
              <w:right w:val="single" w:color="auto" w:sz="4" w:space="0"/>
            </w:tcBorders>
            <w:noWrap w:val="0"/>
            <w:vAlign w:val="center"/>
          </w:tcPr>
          <w:p w14:paraId="31FBECE5">
            <w:pPr>
              <w:spacing w:line="320" w:lineRule="exact"/>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13</w:t>
            </w:r>
          </w:p>
        </w:tc>
        <w:tc>
          <w:tcPr>
            <w:tcW w:w="2150" w:type="dxa"/>
            <w:tcBorders>
              <w:top w:val="single" w:color="auto" w:sz="4" w:space="0"/>
              <w:bottom w:val="single" w:color="auto" w:sz="4" w:space="0"/>
              <w:right w:val="single" w:color="auto" w:sz="4" w:space="0"/>
            </w:tcBorders>
            <w:noWrap w:val="0"/>
            <w:vAlign w:val="center"/>
          </w:tcPr>
          <w:p w14:paraId="50371B1F">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是否接受联合体</w:t>
            </w:r>
          </w:p>
        </w:tc>
        <w:tc>
          <w:tcPr>
            <w:tcW w:w="6891" w:type="dxa"/>
            <w:tcBorders>
              <w:top w:val="single" w:color="auto" w:sz="4" w:space="0"/>
              <w:left w:val="single" w:color="auto" w:sz="4" w:space="0"/>
              <w:bottom w:val="single" w:color="auto" w:sz="4" w:space="0"/>
            </w:tcBorders>
            <w:noWrap w:val="0"/>
            <w:vAlign w:val="center"/>
          </w:tcPr>
          <w:p w14:paraId="5B5FBF38">
            <w:pPr>
              <w:spacing w:line="320" w:lineRule="exact"/>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否</w:t>
            </w:r>
          </w:p>
        </w:tc>
      </w:tr>
      <w:tr w14:paraId="2E8CF4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21" w:type="dxa"/>
            <w:tcBorders>
              <w:top w:val="single" w:color="auto" w:sz="4" w:space="0"/>
              <w:bottom w:val="single" w:color="auto" w:sz="4" w:space="0"/>
              <w:right w:val="single" w:color="auto" w:sz="4" w:space="0"/>
            </w:tcBorders>
            <w:noWrap w:val="0"/>
            <w:vAlign w:val="center"/>
          </w:tcPr>
          <w:p w14:paraId="71CAD056">
            <w:pPr>
              <w:spacing w:line="320" w:lineRule="exact"/>
              <w:jc w:val="center"/>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14</w:t>
            </w:r>
          </w:p>
        </w:tc>
        <w:tc>
          <w:tcPr>
            <w:tcW w:w="2150" w:type="dxa"/>
            <w:tcBorders>
              <w:top w:val="single" w:color="auto" w:sz="4" w:space="0"/>
              <w:bottom w:val="single" w:color="auto" w:sz="4" w:space="0"/>
              <w:right w:val="single" w:color="auto" w:sz="4" w:space="0"/>
            </w:tcBorders>
            <w:noWrap w:val="0"/>
            <w:vAlign w:val="center"/>
          </w:tcPr>
          <w:p w14:paraId="3B5860DA">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标的名称</w:t>
            </w:r>
          </w:p>
        </w:tc>
        <w:tc>
          <w:tcPr>
            <w:tcW w:w="6891" w:type="dxa"/>
            <w:tcBorders>
              <w:top w:val="single" w:color="auto" w:sz="4" w:space="0"/>
              <w:left w:val="single" w:color="auto" w:sz="4" w:space="0"/>
              <w:bottom w:val="single" w:color="auto" w:sz="4" w:space="0"/>
            </w:tcBorders>
            <w:noWrap w:val="0"/>
            <w:vAlign w:val="center"/>
          </w:tcPr>
          <w:p w14:paraId="7B3E03CA">
            <w:pPr>
              <w:spacing w:line="320" w:lineRule="exact"/>
              <w:outlineLvl w:val="9"/>
              <w:rPr>
                <w:rFonts w:hint="default" w:ascii="宋体" w:hAnsi="宋体" w:eastAsia="宋体" w:cs="宋体"/>
                <w:bCs/>
                <w:color w:val="auto"/>
                <w:sz w:val="24"/>
                <w:szCs w:val="24"/>
                <w:highlight w:val="none"/>
                <w:u w:val="none"/>
                <w:lang w:val="en-US" w:eastAsia="zh-CN"/>
              </w:rPr>
            </w:pPr>
            <w:r>
              <w:rPr>
                <w:rFonts w:hint="default" w:ascii="宋体" w:hAnsi="宋体" w:eastAsia="宋体" w:cs="宋体"/>
                <w:bCs/>
                <w:color w:val="auto"/>
                <w:sz w:val="24"/>
                <w:szCs w:val="24"/>
                <w:highlight w:val="none"/>
                <w:u w:val="none"/>
                <w:lang w:val="en-US" w:eastAsia="zh-CN"/>
              </w:rPr>
              <w:t>低收入人口精准认定专项评估</w:t>
            </w:r>
          </w:p>
        </w:tc>
      </w:tr>
      <w:tr w14:paraId="738C1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621" w:type="dxa"/>
            <w:tcBorders>
              <w:top w:val="single" w:color="auto" w:sz="4" w:space="0"/>
              <w:bottom w:val="single" w:color="auto" w:sz="4" w:space="0"/>
              <w:right w:val="single" w:color="auto" w:sz="4" w:space="0"/>
            </w:tcBorders>
            <w:noWrap w:val="0"/>
            <w:vAlign w:val="center"/>
          </w:tcPr>
          <w:p w14:paraId="6518545E">
            <w:pPr>
              <w:spacing w:line="320" w:lineRule="exact"/>
              <w:jc w:val="center"/>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15</w:t>
            </w:r>
          </w:p>
        </w:tc>
        <w:tc>
          <w:tcPr>
            <w:tcW w:w="2150" w:type="dxa"/>
            <w:tcBorders>
              <w:top w:val="single" w:color="auto" w:sz="4" w:space="0"/>
              <w:bottom w:val="single" w:color="auto" w:sz="4" w:space="0"/>
              <w:right w:val="single" w:color="auto" w:sz="4" w:space="0"/>
            </w:tcBorders>
            <w:noWrap w:val="0"/>
            <w:vAlign w:val="center"/>
          </w:tcPr>
          <w:p w14:paraId="771AA4BE">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标的所属行业</w:t>
            </w:r>
          </w:p>
        </w:tc>
        <w:tc>
          <w:tcPr>
            <w:tcW w:w="6891" w:type="dxa"/>
            <w:tcBorders>
              <w:top w:val="single" w:color="auto" w:sz="4" w:space="0"/>
              <w:left w:val="single" w:color="auto" w:sz="4" w:space="0"/>
              <w:bottom w:val="single" w:color="auto" w:sz="4" w:space="0"/>
            </w:tcBorders>
            <w:noWrap w:val="0"/>
            <w:vAlign w:val="center"/>
          </w:tcPr>
          <w:p w14:paraId="389005B2">
            <w:pPr>
              <w:keepNext w:val="0"/>
              <w:keepLines w:val="0"/>
              <w:pageBreakBefore w:val="0"/>
              <w:widowControl w:val="0"/>
              <w:kinsoku/>
              <w:overflowPunct/>
              <w:topLinePunct w:val="0"/>
              <w:bidi w:val="0"/>
              <w:adjustRightInd w:val="0"/>
              <w:snapToGrid w:val="0"/>
              <w:spacing w:line="240" w:lineRule="auto"/>
              <w:ind w:left="0" w:leftChars="0"/>
              <w:textAlignment w:val="auto"/>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租赁和商务服务行业—商务服务业</w:t>
            </w:r>
          </w:p>
        </w:tc>
      </w:tr>
      <w:tr w14:paraId="6357D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621" w:type="dxa"/>
            <w:tcBorders>
              <w:top w:val="single" w:color="auto" w:sz="4" w:space="0"/>
              <w:bottom w:val="single" w:color="auto" w:sz="4" w:space="0"/>
              <w:right w:val="single" w:color="auto" w:sz="4" w:space="0"/>
            </w:tcBorders>
            <w:noWrap w:val="0"/>
            <w:vAlign w:val="center"/>
          </w:tcPr>
          <w:p w14:paraId="060BD249">
            <w:pPr>
              <w:spacing w:line="320" w:lineRule="exact"/>
              <w:jc w:val="center"/>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16</w:t>
            </w:r>
          </w:p>
        </w:tc>
        <w:tc>
          <w:tcPr>
            <w:tcW w:w="2150" w:type="dxa"/>
            <w:tcBorders>
              <w:top w:val="single" w:color="auto" w:sz="4" w:space="0"/>
              <w:bottom w:val="single" w:color="auto" w:sz="4" w:space="0"/>
              <w:right w:val="single" w:color="auto" w:sz="4" w:space="0"/>
            </w:tcBorders>
            <w:noWrap w:val="0"/>
            <w:vAlign w:val="center"/>
          </w:tcPr>
          <w:p w14:paraId="4172EFFA">
            <w:pPr>
              <w:spacing w:line="320" w:lineRule="exact"/>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磋商</w:t>
            </w:r>
            <w:r>
              <w:rPr>
                <w:rFonts w:hint="eastAsia" w:ascii="宋体" w:hAnsi="宋体" w:eastAsia="宋体" w:cs="宋体"/>
                <w:bCs/>
                <w:color w:val="auto"/>
                <w:sz w:val="24"/>
                <w:szCs w:val="24"/>
                <w:highlight w:val="none"/>
              </w:rPr>
              <w:t>有效期</w:t>
            </w:r>
          </w:p>
        </w:tc>
        <w:tc>
          <w:tcPr>
            <w:tcW w:w="6891" w:type="dxa"/>
            <w:tcBorders>
              <w:top w:val="single" w:color="auto" w:sz="4" w:space="0"/>
              <w:left w:val="single" w:color="auto" w:sz="4" w:space="0"/>
              <w:bottom w:val="single" w:color="auto" w:sz="4" w:space="0"/>
            </w:tcBorders>
            <w:noWrap w:val="0"/>
            <w:vAlign w:val="center"/>
          </w:tcPr>
          <w:p w14:paraId="604238A2">
            <w:pPr>
              <w:spacing w:line="320" w:lineRule="exac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90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天（如不满足将导致废标）</w:t>
            </w:r>
          </w:p>
        </w:tc>
      </w:tr>
      <w:tr w14:paraId="6F878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6" w:hRule="atLeast"/>
          <w:jc w:val="center"/>
        </w:trPr>
        <w:tc>
          <w:tcPr>
            <w:tcW w:w="621" w:type="dxa"/>
            <w:tcBorders>
              <w:top w:val="single" w:color="auto" w:sz="4" w:space="0"/>
              <w:bottom w:val="single" w:color="auto" w:sz="4" w:space="0"/>
              <w:right w:val="single" w:color="auto" w:sz="4" w:space="0"/>
            </w:tcBorders>
            <w:noWrap w:val="0"/>
            <w:vAlign w:val="center"/>
          </w:tcPr>
          <w:p w14:paraId="6C665132">
            <w:pPr>
              <w:spacing w:line="320" w:lineRule="exact"/>
              <w:jc w:val="center"/>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17</w:t>
            </w:r>
          </w:p>
        </w:tc>
        <w:tc>
          <w:tcPr>
            <w:tcW w:w="2150" w:type="dxa"/>
            <w:tcBorders>
              <w:top w:val="single" w:color="auto" w:sz="4" w:space="0"/>
              <w:bottom w:val="single" w:color="auto" w:sz="4" w:space="0"/>
              <w:right w:val="single" w:color="auto" w:sz="4" w:space="0"/>
            </w:tcBorders>
            <w:noWrap w:val="0"/>
            <w:vAlign w:val="center"/>
          </w:tcPr>
          <w:p w14:paraId="2204AB69">
            <w:pPr>
              <w:pStyle w:val="15"/>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份数</w:t>
            </w:r>
          </w:p>
        </w:tc>
        <w:tc>
          <w:tcPr>
            <w:tcW w:w="6891" w:type="dxa"/>
            <w:tcBorders>
              <w:top w:val="single" w:color="auto" w:sz="4" w:space="0"/>
              <w:left w:val="single" w:color="auto" w:sz="4" w:space="0"/>
              <w:bottom w:val="single" w:color="auto" w:sz="4" w:space="0"/>
            </w:tcBorders>
            <w:noWrap w:val="0"/>
            <w:vAlign w:val="center"/>
          </w:tcPr>
          <w:p w14:paraId="5BBD195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纸质</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：正本1份，副本2份</w:t>
            </w:r>
          </w:p>
          <w:p w14:paraId="021C4D5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注：每本标书厚度不得超过5cm，如超过可进行分册装订。</w:t>
            </w:r>
          </w:p>
          <w:p w14:paraId="59DA8AC1">
            <w:pPr>
              <w:keepNext w:val="0"/>
              <w:keepLines w:val="0"/>
              <w:pageBreakBefore w:val="0"/>
              <w:widowControl w:val="0"/>
              <w:kinsoku/>
              <w:overflowPunct/>
              <w:topLinePunct w:val="0"/>
              <w:bidi w:val="0"/>
              <w:adjustRightInd w:val="0"/>
              <w:snapToGrid w:val="0"/>
              <w:spacing w:line="240" w:lineRule="auto"/>
              <w:ind w:left="0" w:leftChars="0"/>
              <w:jc w:val="both"/>
              <w:textAlignment w:val="auto"/>
              <w:outlineLvl w:val="9"/>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(公示期满由</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rPr>
              <w:t>单位将纸质</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寄至</w:t>
            </w:r>
            <w:r>
              <w:rPr>
                <w:rFonts w:hint="eastAsia" w:asciiTheme="minorEastAsia" w:hAnsiTheme="minorEastAsia" w:eastAsiaTheme="minorEastAsia" w:cstheme="minorEastAsia"/>
                <w:color w:val="auto"/>
                <w:sz w:val="24"/>
                <w:szCs w:val="24"/>
                <w:highlight w:val="none"/>
                <w:lang w:val="en-US" w:eastAsia="zh-CN"/>
              </w:rPr>
              <w:t>采购代理</w:t>
            </w:r>
            <w:r>
              <w:rPr>
                <w:rFonts w:hint="eastAsia" w:asciiTheme="minorEastAsia" w:hAnsiTheme="minorEastAsia" w:eastAsiaTheme="minorEastAsia" w:cstheme="minorEastAsia"/>
                <w:color w:val="auto"/>
                <w:sz w:val="24"/>
                <w:szCs w:val="24"/>
                <w:highlight w:val="none"/>
                <w:lang w:eastAsia="zh-CN"/>
              </w:rPr>
              <w:t>公司</w:t>
            </w:r>
            <w:r>
              <w:rPr>
                <w:rFonts w:hint="eastAsia" w:asciiTheme="minorEastAsia" w:hAnsiTheme="minorEastAsia" w:eastAsiaTheme="minorEastAsia" w:cstheme="minorEastAsia"/>
                <w:color w:val="auto"/>
                <w:sz w:val="24"/>
                <w:szCs w:val="24"/>
                <w:highlight w:val="none"/>
                <w:lang w:val="en-US" w:eastAsia="zh-CN"/>
              </w:rPr>
              <w:t>处</w:t>
            </w:r>
            <w:r>
              <w:rPr>
                <w:rFonts w:hint="eastAsia" w:asciiTheme="minorEastAsia" w:hAnsiTheme="minorEastAsia" w:eastAsiaTheme="minorEastAsia" w:cstheme="minorEastAsia"/>
                <w:color w:val="auto"/>
                <w:sz w:val="24"/>
                <w:szCs w:val="24"/>
                <w:highlight w:val="none"/>
              </w:rPr>
              <w:t>)</w:t>
            </w:r>
          </w:p>
        </w:tc>
      </w:tr>
      <w:tr w14:paraId="53ABD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21" w:type="dxa"/>
            <w:tcBorders>
              <w:top w:val="single" w:color="auto" w:sz="4" w:space="0"/>
              <w:bottom w:val="single" w:color="auto" w:sz="4" w:space="0"/>
              <w:right w:val="single" w:color="auto" w:sz="4" w:space="0"/>
            </w:tcBorders>
            <w:noWrap w:val="0"/>
            <w:vAlign w:val="center"/>
          </w:tcPr>
          <w:p w14:paraId="73AF98C7">
            <w:pPr>
              <w:spacing w:line="320" w:lineRule="exact"/>
              <w:jc w:val="center"/>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18</w:t>
            </w:r>
          </w:p>
        </w:tc>
        <w:tc>
          <w:tcPr>
            <w:tcW w:w="2150" w:type="dxa"/>
            <w:tcBorders>
              <w:top w:val="single" w:color="auto" w:sz="4" w:space="0"/>
              <w:bottom w:val="single" w:color="auto" w:sz="4" w:space="0"/>
              <w:right w:val="single" w:color="auto" w:sz="4" w:space="0"/>
            </w:tcBorders>
            <w:noWrap w:val="0"/>
            <w:vAlign w:val="center"/>
          </w:tcPr>
          <w:p w14:paraId="042ED03F">
            <w:pPr>
              <w:spacing w:line="320" w:lineRule="exact"/>
              <w:jc w:val="center"/>
              <w:outlineLvl w:val="9"/>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rPr>
              <w:t>响应文件</w:t>
            </w:r>
            <w:r>
              <w:rPr>
                <w:rFonts w:hint="eastAsia" w:asciiTheme="minorEastAsia" w:hAnsiTheme="minorEastAsia" w:eastAsiaTheme="minorEastAsia" w:cstheme="minorEastAsia"/>
                <w:color w:val="auto"/>
                <w:kern w:val="2"/>
                <w:sz w:val="24"/>
                <w:szCs w:val="24"/>
                <w:highlight w:val="none"/>
                <w:lang w:val="en-US" w:eastAsia="zh-CN" w:bidi="ar-SA"/>
              </w:rPr>
              <w:t>递交（上传）截止时间及开标时间（响应文件解密时间）</w:t>
            </w:r>
          </w:p>
        </w:tc>
        <w:tc>
          <w:tcPr>
            <w:tcW w:w="6891" w:type="dxa"/>
            <w:tcBorders>
              <w:top w:val="single" w:color="auto" w:sz="4" w:space="0"/>
              <w:left w:val="single" w:color="auto" w:sz="4" w:space="0"/>
              <w:bottom w:val="single" w:color="auto" w:sz="4" w:space="0"/>
            </w:tcBorders>
            <w:noWrap w:val="0"/>
            <w:vAlign w:val="center"/>
          </w:tcPr>
          <w:p w14:paraId="22478F05">
            <w:pPr>
              <w:spacing w:line="320" w:lineRule="exact"/>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2025年06月12日11:00</w:t>
            </w:r>
            <w:r>
              <w:rPr>
                <w:rFonts w:hint="eastAsia" w:ascii="宋体" w:hAnsi="宋体" w:eastAsia="宋体" w:cs="宋体"/>
                <w:color w:val="auto"/>
                <w:sz w:val="24"/>
                <w:szCs w:val="24"/>
                <w:highlight w:val="none"/>
              </w:rPr>
              <w:t>（北京时间）</w:t>
            </w:r>
          </w:p>
        </w:tc>
      </w:tr>
      <w:tr w14:paraId="169B6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21" w:type="dxa"/>
            <w:tcBorders>
              <w:top w:val="single" w:color="auto" w:sz="4" w:space="0"/>
              <w:bottom w:val="single" w:color="auto" w:sz="4" w:space="0"/>
              <w:right w:val="single" w:color="auto" w:sz="4" w:space="0"/>
            </w:tcBorders>
            <w:noWrap w:val="0"/>
            <w:vAlign w:val="center"/>
          </w:tcPr>
          <w:p w14:paraId="4CDB4456">
            <w:pPr>
              <w:spacing w:line="320" w:lineRule="exact"/>
              <w:jc w:val="center"/>
              <w:outlineLvl w:val="9"/>
              <w:rPr>
                <w:rFonts w:hint="eastAsia" w:ascii="宋体" w:hAnsi="宋体" w:eastAsia="宋体" w:cs="宋体"/>
                <w:color w:val="auto"/>
                <w:sz w:val="24"/>
                <w:szCs w:val="24"/>
                <w:highlight w:val="none"/>
                <w:lang w:val="en-US" w:eastAsia="zh-CN"/>
              </w:rPr>
            </w:pPr>
          </w:p>
        </w:tc>
        <w:tc>
          <w:tcPr>
            <w:tcW w:w="2150" w:type="dxa"/>
            <w:tcBorders>
              <w:top w:val="single" w:color="auto" w:sz="4" w:space="0"/>
              <w:bottom w:val="single" w:color="auto" w:sz="4" w:space="0"/>
              <w:right w:val="single" w:color="auto" w:sz="4" w:space="0"/>
            </w:tcBorders>
            <w:noWrap w:val="0"/>
            <w:vAlign w:val="center"/>
          </w:tcPr>
          <w:p w14:paraId="1C3C200C">
            <w:pPr>
              <w:spacing w:line="320" w:lineRule="exact"/>
              <w:jc w:val="center"/>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highlight w:val="none"/>
                <w:lang w:eastAsia="zh-CN"/>
              </w:rPr>
              <w:t>响应</w:t>
            </w:r>
            <w:r>
              <w:rPr>
                <w:rFonts w:hint="eastAsia" w:asciiTheme="minorEastAsia" w:hAnsiTheme="minorEastAsia" w:eastAsiaTheme="minorEastAsia" w:cstheme="minorEastAsia"/>
                <w:b w:val="0"/>
                <w:bCs w:val="0"/>
                <w:color w:val="auto"/>
                <w:sz w:val="24"/>
                <w:highlight w:val="none"/>
              </w:rPr>
              <w:t>文件</w:t>
            </w:r>
          </w:p>
          <w:p w14:paraId="22D20012">
            <w:pPr>
              <w:spacing w:line="320" w:lineRule="exact"/>
              <w:jc w:val="center"/>
              <w:outlineLvl w:val="9"/>
              <w:rPr>
                <w:rFonts w:hint="eastAsia" w:ascii="宋体" w:hAnsi="宋体" w:cs="宋体"/>
                <w:b w:val="0"/>
                <w:bCs/>
                <w:color w:val="auto"/>
                <w:kern w:val="0"/>
                <w:sz w:val="24"/>
                <w:szCs w:val="24"/>
                <w:highlight w:val="none"/>
                <w:lang w:eastAsia="zh-CN"/>
              </w:rPr>
            </w:pPr>
            <w:r>
              <w:rPr>
                <w:rFonts w:hint="eastAsia" w:asciiTheme="minorEastAsia" w:hAnsiTheme="minorEastAsia" w:eastAsiaTheme="minorEastAsia" w:cstheme="minorEastAsia"/>
                <w:b w:val="0"/>
                <w:bCs w:val="0"/>
                <w:color w:val="auto"/>
                <w:sz w:val="24"/>
                <w:highlight w:val="none"/>
              </w:rPr>
              <w:t>解密时长</w:t>
            </w:r>
          </w:p>
        </w:tc>
        <w:tc>
          <w:tcPr>
            <w:tcW w:w="6891" w:type="dxa"/>
            <w:tcBorders>
              <w:top w:val="single" w:color="auto" w:sz="4" w:space="0"/>
              <w:left w:val="single" w:color="auto" w:sz="4" w:space="0"/>
              <w:bottom w:val="single" w:color="auto" w:sz="4" w:space="0"/>
            </w:tcBorders>
            <w:noWrap w:val="0"/>
            <w:vAlign w:val="center"/>
          </w:tcPr>
          <w:p w14:paraId="081878F8">
            <w:pPr>
              <w:spacing w:line="320" w:lineRule="exact"/>
              <w:outlineLvl w:val="9"/>
              <w:rPr>
                <w:rFonts w:hint="eastAsia"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0分钟</w:t>
            </w:r>
          </w:p>
        </w:tc>
      </w:tr>
      <w:tr w14:paraId="14010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21" w:type="dxa"/>
            <w:tcBorders>
              <w:top w:val="single" w:color="auto" w:sz="4" w:space="0"/>
              <w:bottom w:val="single" w:color="auto" w:sz="4" w:space="0"/>
              <w:right w:val="single" w:color="auto" w:sz="4" w:space="0"/>
            </w:tcBorders>
            <w:noWrap w:val="0"/>
            <w:vAlign w:val="center"/>
          </w:tcPr>
          <w:p w14:paraId="17DB8D85">
            <w:pPr>
              <w:spacing w:line="320" w:lineRule="exact"/>
              <w:jc w:val="center"/>
              <w:outlineLvl w:val="9"/>
              <w:rPr>
                <w:rFonts w:hint="eastAsia" w:ascii="宋体" w:hAnsi="宋体" w:eastAsia="宋体" w:cs="宋体"/>
                <w:color w:val="auto"/>
                <w:sz w:val="24"/>
                <w:szCs w:val="24"/>
                <w:highlight w:val="none"/>
                <w:lang w:val="en-US" w:eastAsia="zh-CN"/>
              </w:rPr>
            </w:pPr>
          </w:p>
        </w:tc>
        <w:tc>
          <w:tcPr>
            <w:tcW w:w="2150" w:type="dxa"/>
            <w:tcBorders>
              <w:top w:val="single" w:color="auto" w:sz="4" w:space="0"/>
              <w:bottom w:val="single" w:color="auto" w:sz="4" w:space="0"/>
              <w:right w:val="single" w:color="auto" w:sz="4" w:space="0"/>
            </w:tcBorders>
            <w:noWrap w:val="0"/>
            <w:vAlign w:val="center"/>
          </w:tcPr>
          <w:p w14:paraId="5DE0BF10">
            <w:pPr>
              <w:spacing w:line="320" w:lineRule="exact"/>
              <w:jc w:val="center"/>
              <w:outlineLvl w:val="9"/>
              <w:rPr>
                <w:rFonts w:hint="eastAsia" w:ascii="宋体" w:hAnsi="宋体" w:cs="宋体"/>
                <w:b w:val="0"/>
                <w:bCs/>
                <w:color w:val="auto"/>
                <w:kern w:val="0"/>
                <w:sz w:val="24"/>
                <w:szCs w:val="24"/>
                <w:highlight w:val="none"/>
                <w:lang w:eastAsia="zh-CN"/>
              </w:rPr>
            </w:pPr>
            <w:r>
              <w:rPr>
                <w:rFonts w:hint="eastAsia" w:asciiTheme="minorEastAsia" w:hAnsiTheme="minorEastAsia" w:eastAsiaTheme="minorEastAsia" w:cstheme="minorEastAsia"/>
                <w:b w:val="0"/>
                <w:bCs/>
                <w:color w:val="auto"/>
                <w:kern w:val="0"/>
                <w:sz w:val="24"/>
                <w:szCs w:val="24"/>
                <w:highlight w:val="none"/>
                <w:lang w:eastAsia="zh-CN"/>
              </w:rPr>
              <w:t>响应</w:t>
            </w:r>
            <w:r>
              <w:rPr>
                <w:rFonts w:hint="eastAsia" w:asciiTheme="minorEastAsia" w:hAnsiTheme="minorEastAsia" w:eastAsiaTheme="minorEastAsia" w:cstheme="minorEastAsia"/>
                <w:b w:val="0"/>
                <w:bCs/>
                <w:color w:val="auto"/>
                <w:kern w:val="0"/>
                <w:sz w:val="24"/>
                <w:szCs w:val="24"/>
                <w:highlight w:val="none"/>
              </w:rPr>
              <w:t>文件递交（上传）地点</w:t>
            </w:r>
          </w:p>
        </w:tc>
        <w:tc>
          <w:tcPr>
            <w:tcW w:w="6891" w:type="dxa"/>
            <w:tcBorders>
              <w:top w:val="single" w:color="auto" w:sz="4" w:space="0"/>
              <w:left w:val="single" w:color="auto" w:sz="4" w:space="0"/>
              <w:bottom w:val="single" w:color="auto" w:sz="4" w:space="0"/>
            </w:tcBorders>
            <w:noWrap w:val="0"/>
            <w:vAlign w:val="center"/>
          </w:tcPr>
          <w:p w14:paraId="451F2881">
            <w:pPr>
              <w:spacing w:line="320" w:lineRule="exact"/>
              <w:outlineLvl w:val="9"/>
              <w:rPr>
                <w:rFonts w:hint="eastAsia"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政采云投标客户端</w:t>
            </w:r>
          </w:p>
        </w:tc>
      </w:tr>
      <w:tr w14:paraId="4EB1E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21" w:type="dxa"/>
            <w:tcBorders>
              <w:top w:val="single" w:color="auto" w:sz="4" w:space="0"/>
              <w:bottom w:val="single" w:color="auto" w:sz="4" w:space="0"/>
              <w:right w:val="single" w:color="auto" w:sz="4" w:space="0"/>
            </w:tcBorders>
            <w:noWrap w:val="0"/>
            <w:vAlign w:val="center"/>
          </w:tcPr>
          <w:p w14:paraId="7DE057B0">
            <w:pPr>
              <w:spacing w:line="320" w:lineRule="exact"/>
              <w:jc w:val="center"/>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19</w:t>
            </w:r>
          </w:p>
        </w:tc>
        <w:tc>
          <w:tcPr>
            <w:tcW w:w="2150" w:type="dxa"/>
            <w:tcBorders>
              <w:top w:val="single" w:color="auto" w:sz="4" w:space="0"/>
              <w:bottom w:val="single" w:color="auto" w:sz="4" w:space="0"/>
              <w:right w:val="single" w:color="auto" w:sz="4" w:space="0"/>
            </w:tcBorders>
            <w:noWrap w:val="0"/>
            <w:vAlign w:val="center"/>
          </w:tcPr>
          <w:p w14:paraId="0DBED122">
            <w:pPr>
              <w:spacing w:line="320" w:lineRule="exact"/>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color w:val="auto"/>
                <w:kern w:val="0"/>
                <w:sz w:val="24"/>
                <w:szCs w:val="24"/>
                <w:highlight w:val="none"/>
                <w:lang w:eastAsia="zh-CN"/>
              </w:rPr>
              <w:t>磋商小组</w:t>
            </w:r>
            <w:r>
              <w:rPr>
                <w:rFonts w:hint="eastAsia" w:ascii="宋体" w:hAnsi="宋体" w:cs="宋体"/>
                <w:b w:val="0"/>
                <w:bCs/>
                <w:color w:val="auto"/>
                <w:kern w:val="0"/>
                <w:sz w:val="24"/>
                <w:szCs w:val="24"/>
                <w:highlight w:val="none"/>
              </w:rPr>
              <w:t>组成</w:t>
            </w:r>
          </w:p>
        </w:tc>
        <w:tc>
          <w:tcPr>
            <w:tcW w:w="6891" w:type="dxa"/>
            <w:tcBorders>
              <w:top w:val="single" w:color="auto" w:sz="4" w:space="0"/>
              <w:left w:val="single" w:color="auto" w:sz="4" w:space="0"/>
              <w:bottom w:val="single" w:color="auto" w:sz="4" w:space="0"/>
            </w:tcBorders>
            <w:noWrap w:val="0"/>
            <w:vAlign w:val="center"/>
          </w:tcPr>
          <w:p w14:paraId="5B0CAC98">
            <w:pPr>
              <w:spacing w:line="320" w:lineRule="exact"/>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磋商小组人员</w:t>
            </w:r>
            <w:r>
              <w:rPr>
                <w:rFonts w:hint="eastAsia" w:ascii="宋体" w:hAnsi="宋体" w:cs="宋体"/>
                <w:b/>
                <w:color w:val="auto"/>
                <w:sz w:val="24"/>
                <w:szCs w:val="24"/>
                <w:highlight w:val="none"/>
              </w:rPr>
              <w:t>：</w:t>
            </w:r>
            <w:r>
              <w:rPr>
                <w:rFonts w:hint="eastAsia" w:ascii="宋体" w:hAnsi="宋体" w:cs="宋体"/>
                <w:b w:val="0"/>
                <w:bCs/>
                <w:color w:val="auto"/>
                <w:sz w:val="24"/>
                <w:szCs w:val="24"/>
                <w:highlight w:val="none"/>
                <w:lang w:val="en-US" w:eastAsia="zh-CN"/>
              </w:rPr>
              <w:t>3</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采购人代表不得超过</w:t>
            </w:r>
            <w:r>
              <w:rPr>
                <w:rFonts w:ascii="宋体" w:hAnsi="宋体" w:cs="宋体"/>
                <w:color w:val="auto"/>
                <w:sz w:val="24"/>
                <w:szCs w:val="24"/>
                <w:highlight w:val="none"/>
              </w:rPr>
              <w:t>1</w:t>
            </w: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p>
          <w:p w14:paraId="72A399EF">
            <w:pPr>
              <w:spacing w:line="320" w:lineRule="exact"/>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评委确定方式：</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val="en-US" w:eastAsia="zh-CN"/>
              </w:rPr>
              <w:t>政采云平台</w:t>
            </w:r>
            <w:r>
              <w:rPr>
                <w:rFonts w:hint="eastAsia" w:asciiTheme="minorEastAsia" w:hAnsiTheme="minorEastAsia" w:eastAsiaTheme="minorEastAsia" w:cstheme="minorEastAsia"/>
                <w:color w:val="auto"/>
                <w:sz w:val="24"/>
                <w:szCs w:val="24"/>
                <w:highlight w:val="none"/>
              </w:rPr>
              <w:t>自行抽取</w:t>
            </w:r>
          </w:p>
        </w:tc>
      </w:tr>
      <w:tr w14:paraId="16477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5" w:hRule="atLeast"/>
          <w:jc w:val="center"/>
        </w:trPr>
        <w:tc>
          <w:tcPr>
            <w:tcW w:w="621" w:type="dxa"/>
            <w:tcBorders>
              <w:top w:val="single" w:color="auto" w:sz="4" w:space="0"/>
              <w:bottom w:val="single" w:color="auto" w:sz="4" w:space="0"/>
              <w:right w:val="single" w:color="auto" w:sz="4" w:space="0"/>
            </w:tcBorders>
            <w:noWrap w:val="0"/>
            <w:vAlign w:val="center"/>
          </w:tcPr>
          <w:p w14:paraId="32D60AF5">
            <w:pPr>
              <w:spacing w:line="320" w:lineRule="exact"/>
              <w:jc w:val="center"/>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20</w:t>
            </w:r>
          </w:p>
        </w:tc>
        <w:tc>
          <w:tcPr>
            <w:tcW w:w="2150" w:type="dxa"/>
            <w:tcBorders>
              <w:top w:val="single" w:color="auto" w:sz="4" w:space="0"/>
              <w:bottom w:val="single" w:color="auto" w:sz="4" w:space="0"/>
              <w:right w:val="single" w:color="auto" w:sz="4" w:space="0"/>
            </w:tcBorders>
            <w:noWrap w:val="0"/>
            <w:vAlign w:val="center"/>
          </w:tcPr>
          <w:p w14:paraId="6BAD477D">
            <w:pPr>
              <w:spacing w:line="32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w:t>
            </w:r>
          </w:p>
        </w:tc>
        <w:tc>
          <w:tcPr>
            <w:tcW w:w="6891" w:type="dxa"/>
            <w:tcBorders>
              <w:top w:val="single" w:color="auto" w:sz="4" w:space="0"/>
              <w:left w:val="single" w:color="auto" w:sz="4" w:space="0"/>
              <w:bottom w:val="single" w:color="auto" w:sz="4" w:space="0"/>
            </w:tcBorders>
            <w:noWrap w:val="0"/>
            <w:vAlign w:val="center"/>
          </w:tcPr>
          <w:p w14:paraId="49454D1B">
            <w:pPr>
              <w:adjustRightInd w:val="0"/>
              <w:snapToGrid w:val="0"/>
              <w:spacing w:line="400" w:lineRule="exact"/>
              <w:outlineLvl w:val="9"/>
              <w:rPr>
                <w:rFonts w:hint="eastAsia" w:ascii="宋体" w:hAnsi="宋体" w:eastAsia="宋体" w:cs="宋体"/>
                <w:color w:val="auto"/>
                <w:kern w:val="0"/>
                <w:sz w:val="24"/>
                <w:szCs w:val="24"/>
                <w:highlight w:val="none"/>
                <w:lang w:eastAsia="zh-CN" w:bidi="ar"/>
              </w:rPr>
            </w:pPr>
            <w:r>
              <w:rPr>
                <w:rFonts w:hint="eastAsia" w:ascii="宋体" w:hAnsi="宋体" w:eastAsia="宋体" w:cs="宋体"/>
                <w:b/>
                <w:bCs/>
                <w:color w:val="auto"/>
                <w:sz w:val="24"/>
                <w:szCs w:val="24"/>
                <w:highlight w:val="none"/>
                <w:lang w:eastAsia="zh-CN"/>
              </w:rPr>
              <w:t>磋商</w:t>
            </w:r>
            <w:r>
              <w:rPr>
                <w:rFonts w:hint="eastAsia" w:ascii="宋体" w:hAnsi="宋体" w:eastAsia="宋体" w:cs="宋体"/>
                <w:b/>
                <w:bCs/>
                <w:color w:val="auto"/>
                <w:sz w:val="24"/>
                <w:szCs w:val="24"/>
                <w:highlight w:val="none"/>
              </w:rPr>
              <w:t>保证金</w:t>
            </w:r>
            <w:r>
              <w:rPr>
                <w:rFonts w:hint="eastAsia" w:ascii="宋体" w:hAnsi="宋体" w:eastAsia="宋体" w:cs="宋体"/>
                <w:b/>
                <w:bCs/>
                <w:color w:val="auto"/>
                <w:sz w:val="24"/>
                <w:szCs w:val="24"/>
                <w:highlight w:val="none"/>
                <w:lang w:val="en-US" w:eastAsia="zh-CN"/>
              </w:rPr>
              <w:t>的金额：</w:t>
            </w:r>
            <w:r>
              <w:rPr>
                <w:rFonts w:hint="eastAsia" w:ascii="宋体" w:hAnsi="宋体" w:cs="宋体"/>
                <w:color w:val="auto"/>
                <w:sz w:val="24"/>
                <w:szCs w:val="24"/>
                <w:highlight w:val="none"/>
                <w:lang w:val="en-US" w:eastAsia="zh-CN"/>
              </w:rPr>
              <w:t>3000</w:t>
            </w:r>
            <w:r>
              <w:rPr>
                <w:rFonts w:hint="eastAsia" w:ascii="宋体" w:hAnsi="宋体" w:eastAsia="宋体" w:cs="宋体"/>
                <w:color w:val="auto"/>
                <w:kern w:val="0"/>
                <w:sz w:val="24"/>
                <w:szCs w:val="24"/>
                <w:highlight w:val="none"/>
                <w:lang w:val="en-US" w:eastAsia="zh-CN" w:bidi="ar"/>
              </w:rPr>
              <w:t>.00</w:t>
            </w:r>
            <w:r>
              <w:rPr>
                <w:rFonts w:hint="eastAsia" w:ascii="宋体" w:hAnsi="宋体" w:eastAsia="宋体" w:cs="宋体"/>
                <w:color w:val="auto"/>
                <w:kern w:val="0"/>
                <w:sz w:val="24"/>
                <w:szCs w:val="24"/>
                <w:highlight w:val="none"/>
                <w:lang w:eastAsia="zh-CN" w:bidi="ar"/>
              </w:rPr>
              <w:t>元</w:t>
            </w:r>
          </w:p>
          <w:p w14:paraId="38F53F6B">
            <w:pPr>
              <w:spacing w:line="32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缴纳形式：转账</w:t>
            </w:r>
            <w:r>
              <w:rPr>
                <w:rFonts w:hint="eastAsia" w:ascii="宋体" w:hAnsi="宋体" w:eastAsia="宋体" w:cs="宋体"/>
                <w:color w:val="auto"/>
                <w:sz w:val="24"/>
                <w:szCs w:val="24"/>
                <w:highlight w:val="none"/>
                <w:lang w:val="en-US" w:eastAsia="zh-CN"/>
              </w:rPr>
              <w:t>或电子保函</w:t>
            </w:r>
          </w:p>
          <w:p w14:paraId="7F8A7F5D">
            <w:pPr>
              <w:spacing w:line="320" w:lineRule="exact"/>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（1）转账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从</w:t>
            </w:r>
            <w:r>
              <w:rPr>
                <w:rFonts w:hint="eastAsia" w:ascii="宋体" w:hAnsi="宋体" w:eastAsia="宋体" w:cs="宋体"/>
                <w:color w:val="auto"/>
                <w:sz w:val="24"/>
                <w:szCs w:val="24"/>
                <w:highlight w:val="none"/>
              </w:rPr>
              <w:t>投标人基本账户转入</w:t>
            </w:r>
            <w:r>
              <w:rPr>
                <w:rFonts w:hint="eastAsia" w:ascii="宋体" w:hAnsi="宋体" w:eastAsia="宋体" w:cs="宋体"/>
                <w:color w:val="auto"/>
                <w:sz w:val="24"/>
                <w:szCs w:val="24"/>
                <w:highlight w:val="none"/>
                <w:lang w:val="en-US" w:eastAsia="zh-CN"/>
              </w:rPr>
              <w:t>代理</w:t>
            </w:r>
            <w:r>
              <w:rPr>
                <w:rFonts w:hint="eastAsia" w:ascii="宋体" w:hAnsi="宋体" w:eastAsia="宋体" w:cs="宋体"/>
                <w:color w:val="auto"/>
                <w:sz w:val="24"/>
                <w:szCs w:val="24"/>
                <w:highlight w:val="none"/>
                <w:lang w:eastAsia="zh-CN"/>
              </w:rPr>
              <w:t>公司</w:t>
            </w:r>
            <w:r>
              <w:rPr>
                <w:rFonts w:hint="eastAsia" w:ascii="宋体" w:hAnsi="宋体" w:eastAsia="宋体" w:cs="宋体"/>
                <w:color w:val="auto"/>
                <w:sz w:val="24"/>
                <w:szCs w:val="24"/>
                <w:highlight w:val="none"/>
              </w:rPr>
              <w:t>账户）</w:t>
            </w:r>
          </w:p>
          <w:p w14:paraId="622BFE78">
            <w:pPr>
              <w:spacing w:line="320" w:lineRule="exac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账  户：</w:t>
            </w:r>
            <w:r>
              <w:rPr>
                <w:rFonts w:hint="eastAsia" w:ascii="宋体" w:hAnsi="宋体" w:eastAsia="宋体" w:cs="宋体"/>
                <w:color w:val="auto"/>
                <w:sz w:val="24"/>
                <w:szCs w:val="24"/>
                <w:highlight w:val="none"/>
                <w:lang w:eastAsia="zh-CN"/>
              </w:rPr>
              <w:t>新疆众通桥项目管理咨询有限公司</w:t>
            </w:r>
          </w:p>
          <w:p w14:paraId="5857E8F3">
            <w:pPr>
              <w:spacing w:line="320" w:lineRule="exact"/>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lang w:val="en-US" w:eastAsia="zh-CN"/>
              </w:rPr>
              <w:t>65050110874600000486</w:t>
            </w:r>
          </w:p>
          <w:p w14:paraId="2DDD539E">
            <w:pPr>
              <w:pStyle w:val="15"/>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行  号：</w:t>
            </w:r>
            <w:r>
              <w:rPr>
                <w:rFonts w:hint="eastAsia" w:ascii="宋体" w:hAnsi="宋体" w:eastAsia="宋体" w:cs="宋体"/>
                <w:color w:val="auto"/>
                <w:sz w:val="24"/>
                <w:szCs w:val="24"/>
                <w:highlight w:val="none"/>
                <w:lang w:val="en-US" w:eastAsia="zh-CN"/>
              </w:rPr>
              <w:t>105881000639</w:t>
            </w:r>
          </w:p>
          <w:p w14:paraId="2AD1C241">
            <w:pPr>
              <w:spacing w:line="32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lang w:val="en-US" w:eastAsia="zh-CN"/>
              </w:rPr>
              <w:t>建设银行乌鲁木齐克拉玛依西路支行</w:t>
            </w:r>
          </w:p>
          <w:p w14:paraId="70585D77">
            <w:pPr>
              <w:numPr>
                <w:ilvl w:val="0"/>
                <w:numId w:val="0"/>
              </w:numPr>
              <w:spacing w:line="320" w:lineRule="exact"/>
              <w:outlineLvl w:val="9"/>
              <w:rPr>
                <w:rFonts w:hint="default" w:ascii="宋体" w:hAnsi="宋体" w:eastAsia="宋体" w:cs="宋体"/>
                <w:color w:val="auto"/>
                <w:sz w:val="24"/>
                <w:szCs w:val="24"/>
                <w:highlight w:val="none"/>
                <w:lang w:val="en-US" w:eastAsia="zh-CN"/>
              </w:rPr>
            </w:pPr>
            <w:r>
              <w:rPr>
                <w:rFonts w:hint="default" w:ascii="宋体" w:hAnsi="宋体" w:eastAsia="宋体" w:cs="宋体"/>
                <w:color w:val="auto"/>
                <w:kern w:val="2"/>
                <w:sz w:val="24"/>
                <w:szCs w:val="24"/>
                <w:highlight w:val="none"/>
                <w:lang w:val="en-US" w:eastAsia="zh-CN" w:bidi="ar-SA"/>
              </w:rPr>
              <w:t>（2）</w:t>
            </w:r>
            <w:r>
              <w:rPr>
                <w:rFonts w:hint="default" w:ascii="宋体" w:hAnsi="宋体" w:eastAsia="宋体" w:cs="宋体"/>
                <w:color w:val="auto"/>
                <w:sz w:val="24"/>
                <w:szCs w:val="24"/>
                <w:highlight w:val="none"/>
                <w:lang w:val="en-US" w:eastAsia="zh-CN"/>
              </w:rPr>
              <w:t>电子保函</w:t>
            </w:r>
          </w:p>
          <w:p w14:paraId="5DAB50F6">
            <w:pPr>
              <w:numPr>
                <w:ilvl w:val="0"/>
                <w:numId w:val="0"/>
              </w:numPr>
              <w:spacing w:line="320" w:lineRule="exact"/>
              <w:outlineLvl w:val="9"/>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投标人可在政采云线上完成</w:t>
            </w:r>
            <w:bookmarkStart w:id="268" w:name="_GoBack"/>
            <w:bookmarkEnd w:id="268"/>
            <w:r>
              <w:rPr>
                <w:rFonts w:hint="default" w:ascii="宋体" w:hAnsi="宋体" w:eastAsia="宋体" w:cs="宋体"/>
                <w:color w:val="auto"/>
                <w:sz w:val="24"/>
                <w:szCs w:val="24"/>
                <w:highlight w:val="none"/>
                <w:lang w:val="en-US" w:eastAsia="zh-CN"/>
              </w:rPr>
              <w:t>电子保函的申请、审核、开票、出函等环节；政采云电子保函申请链接：</w:t>
            </w:r>
          </w:p>
          <w:p w14:paraId="60400702">
            <w:pPr>
              <w:numPr>
                <w:ilvl w:val="0"/>
                <w:numId w:val="0"/>
              </w:numPr>
              <w:spacing w:line="320" w:lineRule="exact"/>
              <w:outlineLvl w:val="9"/>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（https://jinrong.zcygov.cn/luban/finance/letter/xinjiang?pageModelFlag=650000&amp;utm=site.site-PC-42055.1473-pc-wsg-customFloatWindow-front.1.cfe992802e0511efa283c5d3053f34e0），金融服务热线：95763；</w:t>
            </w:r>
          </w:p>
          <w:p w14:paraId="453085F9">
            <w:pPr>
              <w:spacing w:line="320" w:lineRule="exact"/>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color w:val="auto"/>
                <w:sz w:val="24"/>
                <w:szCs w:val="24"/>
                <w:highlight w:val="none"/>
              </w:rPr>
              <w:t>在缴纳保证金时注明</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项目编号</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lang w:val="en-US" w:eastAsia="zh-CN"/>
              </w:rPr>
              <w:t>保证金）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保证金应于投标截止时间前确认到账，</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lang w:val="en-US" w:eastAsia="zh-CN"/>
              </w:rPr>
              <w:t>和电子保函</w:t>
            </w:r>
            <w:r>
              <w:rPr>
                <w:rFonts w:hint="eastAsia" w:ascii="宋体" w:hAnsi="宋体" w:eastAsia="宋体" w:cs="宋体"/>
                <w:color w:val="auto"/>
                <w:sz w:val="24"/>
                <w:szCs w:val="24"/>
                <w:highlight w:val="none"/>
              </w:rPr>
              <w:t>有效期应当与</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一致</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若供应商未按照上述规定缴纳保证金导致保证金无法查明的，</w:t>
            </w:r>
            <w:r>
              <w:rPr>
                <w:rFonts w:hint="eastAsia" w:ascii="宋体" w:hAnsi="宋体" w:eastAsia="宋体" w:cs="宋体"/>
                <w:color w:val="auto"/>
                <w:sz w:val="24"/>
                <w:szCs w:val="24"/>
                <w:highlight w:val="none"/>
              </w:rPr>
              <w:t>责任由投标人承担</w:t>
            </w:r>
            <w:r>
              <w:rPr>
                <w:rFonts w:hint="eastAsia" w:ascii="宋体" w:hAnsi="宋体" w:eastAsia="宋体" w:cs="宋体"/>
                <w:color w:val="auto"/>
                <w:sz w:val="24"/>
                <w:szCs w:val="24"/>
                <w:highlight w:val="none"/>
                <w:lang w:eastAsia="zh-CN"/>
              </w:rPr>
              <w:t>。</w:t>
            </w:r>
          </w:p>
        </w:tc>
      </w:tr>
      <w:tr w14:paraId="430D6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1" w:hRule="atLeast"/>
          <w:jc w:val="center"/>
        </w:trPr>
        <w:tc>
          <w:tcPr>
            <w:tcW w:w="621" w:type="dxa"/>
            <w:tcBorders>
              <w:top w:val="single" w:color="auto" w:sz="4" w:space="0"/>
              <w:bottom w:val="single" w:color="auto" w:sz="4" w:space="0"/>
              <w:right w:val="single" w:color="auto" w:sz="4" w:space="0"/>
            </w:tcBorders>
            <w:noWrap w:val="0"/>
            <w:vAlign w:val="center"/>
          </w:tcPr>
          <w:p w14:paraId="16C1535D">
            <w:pPr>
              <w:spacing w:line="320" w:lineRule="exact"/>
              <w:jc w:val="center"/>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21</w:t>
            </w:r>
          </w:p>
        </w:tc>
        <w:tc>
          <w:tcPr>
            <w:tcW w:w="2150" w:type="dxa"/>
            <w:tcBorders>
              <w:top w:val="single" w:color="auto" w:sz="4" w:space="0"/>
              <w:bottom w:val="single" w:color="auto" w:sz="4" w:space="0"/>
              <w:right w:val="single" w:color="auto" w:sz="4" w:space="0"/>
            </w:tcBorders>
            <w:noWrap w:val="0"/>
            <w:vAlign w:val="center"/>
          </w:tcPr>
          <w:p w14:paraId="0BF93AC9">
            <w:pPr>
              <w:spacing w:line="320" w:lineRule="exact"/>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评审办法</w:t>
            </w:r>
          </w:p>
        </w:tc>
        <w:tc>
          <w:tcPr>
            <w:tcW w:w="6891" w:type="dxa"/>
            <w:tcBorders>
              <w:top w:val="single" w:color="auto" w:sz="4" w:space="0"/>
              <w:left w:val="single" w:color="auto" w:sz="4" w:space="0"/>
              <w:bottom w:val="single" w:color="auto" w:sz="4" w:space="0"/>
            </w:tcBorders>
            <w:noWrap w:val="0"/>
            <w:vAlign w:val="center"/>
          </w:tcPr>
          <w:p w14:paraId="706903D0">
            <w:pPr>
              <w:spacing w:line="320" w:lineRule="exac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综合评分法，即指</w:t>
            </w:r>
            <w:r>
              <w:rPr>
                <w:rFonts w:hint="eastAsia" w:ascii="宋体" w:hAnsi="宋体" w:eastAsia="宋体" w:cs="宋体"/>
                <w:bCs/>
                <w:color w:val="auto"/>
                <w:sz w:val="24"/>
                <w:szCs w:val="24"/>
                <w:highlight w:val="none"/>
                <w:lang w:eastAsia="zh-CN"/>
              </w:rPr>
              <w:t>响应</w:t>
            </w:r>
            <w:r>
              <w:rPr>
                <w:rFonts w:hint="eastAsia" w:ascii="宋体" w:hAnsi="宋体" w:eastAsia="宋体" w:cs="宋体"/>
                <w:bCs/>
                <w:color w:val="auto"/>
                <w:sz w:val="24"/>
                <w:szCs w:val="24"/>
                <w:highlight w:val="none"/>
              </w:rPr>
              <w:t>文件满足</w:t>
            </w:r>
            <w:r>
              <w:rPr>
                <w:rFonts w:hint="eastAsia" w:ascii="宋体" w:hAnsi="宋体" w:eastAsia="宋体" w:cs="宋体"/>
                <w:bCs/>
                <w:color w:val="auto"/>
                <w:sz w:val="24"/>
                <w:szCs w:val="24"/>
                <w:highlight w:val="none"/>
                <w:lang w:eastAsia="zh-CN"/>
              </w:rPr>
              <w:t>采购</w:t>
            </w:r>
            <w:r>
              <w:rPr>
                <w:rFonts w:hint="eastAsia" w:ascii="宋体" w:hAnsi="宋体" w:eastAsia="宋体" w:cs="宋体"/>
                <w:bCs/>
                <w:color w:val="auto"/>
                <w:sz w:val="24"/>
                <w:szCs w:val="24"/>
                <w:highlight w:val="none"/>
              </w:rPr>
              <w:t>文件全部实质性要求且按照评审因素的量化指标评审得分最高的投标人为</w:t>
            </w:r>
            <w:r>
              <w:rPr>
                <w:rFonts w:hint="eastAsia" w:ascii="宋体" w:hAnsi="宋体" w:eastAsia="宋体" w:cs="宋体"/>
                <w:bCs/>
                <w:color w:val="auto"/>
                <w:sz w:val="24"/>
                <w:szCs w:val="24"/>
                <w:highlight w:val="none"/>
                <w:lang w:eastAsia="zh-CN"/>
              </w:rPr>
              <w:t>中标（成交）</w:t>
            </w:r>
            <w:r>
              <w:rPr>
                <w:rFonts w:hint="eastAsia" w:ascii="宋体" w:hAnsi="宋体" w:eastAsia="宋体" w:cs="宋体"/>
                <w:bCs/>
                <w:color w:val="auto"/>
                <w:sz w:val="24"/>
                <w:szCs w:val="24"/>
                <w:highlight w:val="none"/>
              </w:rPr>
              <w:t>候选人的评标方法。每一投标人的最终得分为所有评委评分的算术平均值</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得分相同的，报价较低的一方为</w:t>
            </w:r>
            <w:r>
              <w:rPr>
                <w:rFonts w:hint="eastAsia" w:ascii="宋体" w:hAnsi="宋体" w:eastAsia="宋体" w:cs="宋体"/>
                <w:bCs/>
                <w:color w:val="auto"/>
                <w:sz w:val="24"/>
                <w:szCs w:val="24"/>
                <w:highlight w:val="none"/>
                <w:lang w:eastAsia="zh-CN"/>
              </w:rPr>
              <w:t>中标（成交）</w:t>
            </w:r>
            <w:r>
              <w:rPr>
                <w:rFonts w:hint="eastAsia" w:ascii="宋体" w:hAnsi="宋体" w:eastAsia="宋体" w:cs="宋体"/>
                <w:bCs/>
                <w:color w:val="auto"/>
                <w:sz w:val="24"/>
                <w:szCs w:val="24"/>
                <w:highlight w:val="none"/>
              </w:rPr>
              <w:t>人</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得分且投标报价相同的，技术指标较优的一方为</w:t>
            </w:r>
            <w:r>
              <w:rPr>
                <w:rFonts w:hint="eastAsia" w:ascii="宋体" w:hAnsi="宋体" w:eastAsia="宋体" w:cs="宋体"/>
                <w:bCs/>
                <w:color w:val="auto"/>
                <w:sz w:val="24"/>
                <w:szCs w:val="24"/>
                <w:highlight w:val="none"/>
                <w:lang w:eastAsia="zh-CN"/>
              </w:rPr>
              <w:t>中标（成交）</w:t>
            </w:r>
            <w:r>
              <w:rPr>
                <w:rFonts w:hint="eastAsia" w:ascii="宋体" w:hAnsi="宋体" w:eastAsia="宋体" w:cs="宋体"/>
                <w:bCs/>
                <w:color w:val="auto"/>
                <w:sz w:val="24"/>
                <w:szCs w:val="24"/>
                <w:highlight w:val="none"/>
              </w:rPr>
              <w:t>人。</w:t>
            </w:r>
          </w:p>
        </w:tc>
      </w:tr>
      <w:tr w14:paraId="609E8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621" w:type="dxa"/>
            <w:tcBorders>
              <w:top w:val="single" w:color="auto" w:sz="4" w:space="0"/>
              <w:bottom w:val="single" w:color="auto" w:sz="4" w:space="0"/>
              <w:right w:val="single" w:color="auto" w:sz="4" w:space="0"/>
            </w:tcBorders>
            <w:noWrap w:val="0"/>
            <w:vAlign w:val="center"/>
          </w:tcPr>
          <w:p w14:paraId="5B338CD8">
            <w:pPr>
              <w:spacing w:line="320" w:lineRule="exact"/>
              <w:jc w:val="center"/>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22</w:t>
            </w:r>
          </w:p>
        </w:tc>
        <w:tc>
          <w:tcPr>
            <w:tcW w:w="2150" w:type="dxa"/>
            <w:tcBorders>
              <w:top w:val="single" w:color="auto" w:sz="4" w:space="0"/>
              <w:bottom w:val="single" w:color="auto" w:sz="4" w:space="0"/>
              <w:right w:val="single" w:color="auto" w:sz="4" w:space="0"/>
            </w:tcBorders>
            <w:noWrap w:val="0"/>
            <w:vAlign w:val="center"/>
          </w:tcPr>
          <w:p w14:paraId="231ECB2A">
            <w:pPr>
              <w:spacing w:line="320" w:lineRule="exact"/>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地点</w:t>
            </w:r>
          </w:p>
        </w:tc>
        <w:tc>
          <w:tcPr>
            <w:tcW w:w="6891" w:type="dxa"/>
            <w:tcBorders>
              <w:top w:val="single" w:color="auto" w:sz="4" w:space="0"/>
              <w:left w:val="single" w:color="auto" w:sz="4" w:space="0"/>
              <w:bottom w:val="single" w:color="auto" w:sz="4" w:space="0"/>
            </w:tcBorders>
            <w:noWrap w:val="0"/>
            <w:vAlign w:val="center"/>
          </w:tcPr>
          <w:p w14:paraId="7B6825C6">
            <w:pPr>
              <w:spacing w:line="320" w:lineRule="exac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新疆维吾尔自治区民政厅指定服务地点</w:t>
            </w:r>
          </w:p>
        </w:tc>
      </w:tr>
      <w:tr w14:paraId="09DF2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621" w:type="dxa"/>
            <w:tcBorders>
              <w:top w:val="single" w:color="auto" w:sz="4" w:space="0"/>
              <w:bottom w:val="single" w:color="auto" w:sz="4" w:space="0"/>
              <w:right w:val="single" w:color="auto" w:sz="4" w:space="0"/>
            </w:tcBorders>
            <w:noWrap w:val="0"/>
            <w:vAlign w:val="center"/>
          </w:tcPr>
          <w:p w14:paraId="0FE4658D">
            <w:pPr>
              <w:spacing w:line="320" w:lineRule="exact"/>
              <w:jc w:val="center"/>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23</w:t>
            </w:r>
          </w:p>
        </w:tc>
        <w:tc>
          <w:tcPr>
            <w:tcW w:w="2150" w:type="dxa"/>
            <w:tcBorders>
              <w:top w:val="single" w:color="auto" w:sz="4" w:space="0"/>
              <w:bottom w:val="single" w:color="auto" w:sz="4" w:space="0"/>
              <w:right w:val="single" w:color="auto" w:sz="4" w:space="0"/>
            </w:tcBorders>
            <w:noWrap w:val="0"/>
            <w:vAlign w:val="center"/>
          </w:tcPr>
          <w:p w14:paraId="611DB3DA">
            <w:pPr>
              <w:spacing w:line="320" w:lineRule="exact"/>
              <w:jc w:val="center"/>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项目实施时间</w:t>
            </w:r>
          </w:p>
        </w:tc>
        <w:tc>
          <w:tcPr>
            <w:tcW w:w="6891" w:type="dxa"/>
            <w:tcBorders>
              <w:top w:val="single" w:color="auto" w:sz="4" w:space="0"/>
              <w:left w:val="single" w:color="auto" w:sz="4" w:space="0"/>
              <w:bottom w:val="single" w:color="auto" w:sz="4" w:space="0"/>
            </w:tcBorders>
            <w:noWrap w:val="0"/>
            <w:vAlign w:val="center"/>
          </w:tcPr>
          <w:p w14:paraId="3D9B5199">
            <w:pPr>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合同签订后90日内完成服务并提交评估工作成果</w:t>
            </w:r>
          </w:p>
        </w:tc>
      </w:tr>
      <w:tr w14:paraId="50A01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621" w:type="dxa"/>
            <w:tcBorders>
              <w:top w:val="single" w:color="auto" w:sz="4" w:space="0"/>
              <w:bottom w:val="single" w:color="auto" w:sz="4" w:space="0"/>
              <w:right w:val="single" w:color="auto" w:sz="4" w:space="0"/>
            </w:tcBorders>
            <w:noWrap w:val="0"/>
            <w:vAlign w:val="center"/>
          </w:tcPr>
          <w:p w14:paraId="1C71FE8C">
            <w:pPr>
              <w:spacing w:line="320" w:lineRule="exact"/>
              <w:jc w:val="center"/>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24</w:t>
            </w:r>
          </w:p>
        </w:tc>
        <w:tc>
          <w:tcPr>
            <w:tcW w:w="2150" w:type="dxa"/>
            <w:tcBorders>
              <w:top w:val="single" w:color="auto" w:sz="4" w:space="0"/>
              <w:bottom w:val="single" w:color="auto" w:sz="4" w:space="0"/>
              <w:right w:val="single" w:color="auto" w:sz="4" w:space="0"/>
            </w:tcBorders>
            <w:noWrap w:val="0"/>
            <w:vAlign w:val="center"/>
          </w:tcPr>
          <w:p w14:paraId="52B6AB06">
            <w:pPr>
              <w:spacing w:line="320" w:lineRule="exact"/>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质</w:t>
            </w:r>
            <w:r>
              <w:rPr>
                <w:rFonts w:hint="eastAsia" w:ascii="宋体" w:hAnsi="宋体" w:cs="宋体"/>
                <w:color w:val="auto"/>
                <w:sz w:val="24"/>
                <w:szCs w:val="24"/>
                <w:highlight w:val="none"/>
                <w:lang w:eastAsia="zh-CN"/>
              </w:rPr>
              <w:t>量要求</w:t>
            </w:r>
          </w:p>
        </w:tc>
        <w:tc>
          <w:tcPr>
            <w:tcW w:w="6891" w:type="dxa"/>
            <w:tcBorders>
              <w:top w:val="single" w:color="auto" w:sz="4" w:space="0"/>
              <w:left w:val="single" w:color="auto" w:sz="4" w:space="0"/>
              <w:bottom w:val="single" w:color="auto" w:sz="4" w:space="0"/>
            </w:tcBorders>
            <w:noWrap w:val="0"/>
            <w:vAlign w:val="center"/>
          </w:tcPr>
          <w:p w14:paraId="4839FF3F">
            <w:pPr>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满足采购文件中采购需求及技术要求</w:t>
            </w:r>
          </w:p>
        </w:tc>
      </w:tr>
      <w:tr w14:paraId="1F660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2" w:hRule="atLeast"/>
          <w:jc w:val="center"/>
        </w:trPr>
        <w:tc>
          <w:tcPr>
            <w:tcW w:w="621" w:type="dxa"/>
            <w:tcBorders>
              <w:top w:val="single" w:color="auto" w:sz="4" w:space="0"/>
              <w:bottom w:val="single" w:color="auto" w:sz="4" w:space="0"/>
              <w:right w:val="single" w:color="auto" w:sz="4" w:space="0"/>
            </w:tcBorders>
            <w:noWrap w:val="0"/>
            <w:vAlign w:val="center"/>
          </w:tcPr>
          <w:p w14:paraId="25AEE732">
            <w:pPr>
              <w:spacing w:line="320" w:lineRule="exact"/>
              <w:jc w:val="center"/>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25</w:t>
            </w:r>
          </w:p>
        </w:tc>
        <w:tc>
          <w:tcPr>
            <w:tcW w:w="2150" w:type="dxa"/>
            <w:tcBorders>
              <w:top w:val="single" w:color="auto" w:sz="4" w:space="0"/>
              <w:bottom w:val="single" w:color="auto" w:sz="4" w:space="0"/>
              <w:right w:val="single" w:color="auto" w:sz="4" w:space="0"/>
            </w:tcBorders>
            <w:noWrap w:val="0"/>
            <w:vAlign w:val="center"/>
          </w:tcPr>
          <w:p w14:paraId="1C13A60C">
            <w:pPr>
              <w:spacing w:line="320" w:lineRule="exact"/>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付款方式</w:t>
            </w:r>
          </w:p>
        </w:tc>
        <w:tc>
          <w:tcPr>
            <w:tcW w:w="6891" w:type="dxa"/>
            <w:tcBorders>
              <w:top w:val="single" w:color="auto" w:sz="4" w:space="0"/>
              <w:left w:val="single" w:color="auto" w:sz="4" w:space="0"/>
              <w:bottom w:val="single" w:color="auto" w:sz="4" w:space="0"/>
            </w:tcBorders>
            <w:noWrap w:val="0"/>
            <w:vAlign w:val="center"/>
          </w:tcPr>
          <w:p w14:paraId="5E3908A7">
            <w:pPr>
              <w:outlineLvl w:val="9"/>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项目合同签订后支付70%，项目结束后上报项目绩效评估报告（含项目基本情况、项目资金使用管理情况、项目绩效目标及实施情况、绩效评估开展情况、综合评估情况及评价结论，存在问题及原因分析、有关建议），待评估报告审定完成后支付剩余资金。</w:t>
            </w:r>
          </w:p>
        </w:tc>
      </w:tr>
      <w:tr w14:paraId="7CDDD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21" w:type="dxa"/>
            <w:tcBorders>
              <w:top w:val="single" w:color="auto" w:sz="4" w:space="0"/>
              <w:bottom w:val="single" w:color="auto" w:sz="4" w:space="0"/>
              <w:right w:val="single" w:color="auto" w:sz="4" w:space="0"/>
            </w:tcBorders>
            <w:noWrap w:val="0"/>
            <w:vAlign w:val="center"/>
          </w:tcPr>
          <w:p w14:paraId="0EE0511C">
            <w:pPr>
              <w:spacing w:line="320" w:lineRule="exact"/>
              <w:jc w:val="center"/>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26</w:t>
            </w:r>
          </w:p>
        </w:tc>
        <w:tc>
          <w:tcPr>
            <w:tcW w:w="2150" w:type="dxa"/>
            <w:tcBorders>
              <w:top w:val="single" w:color="auto" w:sz="4" w:space="0"/>
              <w:bottom w:val="single" w:color="auto" w:sz="4" w:space="0"/>
              <w:right w:val="single" w:color="auto" w:sz="4" w:space="0"/>
            </w:tcBorders>
            <w:noWrap w:val="0"/>
            <w:vAlign w:val="center"/>
          </w:tcPr>
          <w:p w14:paraId="53544398">
            <w:pPr>
              <w:keepNext w:val="0"/>
              <w:keepLines w:val="0"/>
              <w:pageBreakBefore w:val="0"/>
              <w:widowControl w:val="0"/>
              <w:kinsoku/>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踏勘现场</w:t>
            </w:r>
          </w:p>
        </w:tc>
        <w:tc>
          <w:tcPr>
            <w:tcW w:w="6891" w:type="dxa"/>
            <w:tcBorders>
              <w:top w:val="single" w:color="auto" w:sz="4" w:space="0"/>
              <w:left w:val="single" w:color="auto" w:sz="4" w:space="0"/>
              <w:bottom w:val="single" w:color="auto" w:sz="4" w:space="0"/>
            </w:tcBorders>
            <w:noWrap w:val="0"/>
            <w:vAlign w:val="center"/>
          </w:tcPr>
          <w:p w14:paraId="48162AA3">
            <w:pPr>
              <w:keepNext w:val="0"/>
              <w:keepLines w:val="0"/>
              <w:pageBreakBefore w:val="0"/>
              <w:widowControl w:val="0"/>
              <w:kinsoku/>
              <w:overflowPunct/>
              <w:topLinePunct w:val="0"/>
              <w:autoSpaceDE w:val="0"/>
              <w:autoSpaceDN w:val="0"/>
              <w:bidi w:val="0"/>
              <w:adjustRightInd w:val="0"/>
              <w:snapToGrid w:val="0"/>
              <w:spacing w:line="240" w:lineRule="auto"/>
              <w:ind w:left="0" w:leftChars="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组织</w:t>
            </w:r>
          </w:p>
          <w:p w14:paraId="1458943E">
            <w:pPr>
              <w:keepNext w:val="0"/>
              <w:keepLines w:val="0"/>
              <w:pageBreakBefore w:val="0"/>
              <w:widowControl w:val="0"/>
              <w:kinsoku/>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不组织</w:t>
            </w:r>
          </w:p>
        </w:tc>
      </w:tr>
      <w:tr w14:paraId="6C741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621" w:type="dxa"/>
            <w:tcBorders>
              <w:top w:val="single" w:color="auto" w:sz="4" w:space="0"/>
              <w:bottom w:val="single" w:color="auto" w:sz="4" w:space="0"/>
              <w:right w:val="single" w:color="auto" w:sz="4" w:space="0"/>
            </w:tcBorders>
            <w:noWrap w:val="0"/>
            <w:vAlign w:val="center"/>
          </w:tcPr>
          <w:p w14:paraId="5821921B">
            <w:pPr>
              <w:spacing w:line="320" w:lineRule="exact"/>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27</w:t>
            </w:r>
          </w:p>
        </w:tc>
        <w:tc>
          <w:tcPr>
            <w:tcW w:w="2150" w:type="dxa"/>
            <w:tcBorders>
              <w:top w:val="single" w:color="auto" w:sz="4" w:space="0"/>
              <w:bottom w:val="single" w:color="auto" w:sz="4" w:space="0"/>
              <w:right w:val="single" w:color="auto" w:sz="4" w:space="0"/>
            </w:tcBorders>
            <w:noWrap w:val="0"/>
            <w:vAlign w:val="center"/>
          </w:tcPr>
          <w:p w14:paraId="4CD4E1A7">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节能、环保要求</w:t>
            </w:r>
          </w:p>
        </w:tc>
        <w:tc>
          <w:tcPr>
            <w:tcW w:w="6891" w:type="dxa"/>
            <w:tcBorders>
              <w:top w:val="single" w:color="auto" w:sz="4" w:space="0"/>
              <w:left w:val="single" w:color="auto" w:sz="4" w:space="0"/>
              <w:bottom w:val="single" w:color="auto" w:sz="4" w:space="0"/>
            </w:tcBorders>
            <w:noWrap w:val="0"/>
            <w:vAlign w:val="center"/>
          </w:tcPr>
          <w:p w14:paraId="0F50D7CC">
            <w:pPr>
              <w:keepNext w:val="0"/>
              <w:keepLines w:val="0"/>
              <w:pageBreakBefore w:val="0"/>
              <w:widowControl w:val="0"/>
              <w:kinsoku/>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按国家有关节能环保政策执行</w:t>
            </w:r>
          </w:p>
        </w:tc>
      </w:tr>
      <w:tr w14:paraId="6C971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621" w:type="dxa"/>
            <w:tcBorders>
              <w:top w:val="single" w:color="auto" w:sz="4" w:space="0"/>
              <w:bottom w:val="single" w:color="auto" w:sz="4" w:space="0"/>
              <w:right w:val="single" w:color="auto" w:sz="4" w:space="0"/>
            </w:tcBorders>
            <w:noWrap w:val="0"/>
            <w:vAlign w:val="center"/>
          </w:tcPr>
          <w:p w14:paraId="5C98FA0D">
            <w:pPr>
              <w:spacing w:line="320" w:lineRule="exact"/>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28</w:t>
            </w:r>
          </w:p>
        </w:tc>
        <w:tc>
          <w:tcPr>
            <w:tcW w:w="2150" w:type="dxa"/>
            <w:tcBorders>
              <w:top w:val="single" w:color="auto" w:sz="4" w:space="0"/>
              <w:bottom w:val="single" w:color="auto" w:sz="4" w:space="0"/>
              <w:right w:val="single" w:color="auto" w:sz="4" w:space="0"/>
            </w:tcBorders>
            <w:noWrap w:val="0"/>
            <w:vAlign w:val="center"/>
          </w:tcPr>
          <w:p w14:paraId="3FADAC86">
            <w:pPr>
              <w:spacing w:line="32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w:t>
            </w:r>
          </w:p>
          <w:p w14:paraId="2522867F">
            <w:pPr>
              <w:spacing w:line="32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服务费</w:t>
            </w:r>
          </w:p>
        </w:tc>
        <w:tc>
          <w:tcPr>
            <w:tcW w:w="6891" w:type="dxa"/>
            <w:tcBorders>
              <w:top w:val="single" w:color="auto" w:sz="4" w:space="0"/>
              <w:left w:val="single" w:color="auto" w:sz="4" w:space="0"/>
              <w:bottom w:val="single" w:color="auto" w:sz="4" w:space="0"/>
            </w:tcBorders>
            <w:noWrap w:val="0"/>
            <w:vAlign w:val="center"/>
          </w:tcPr>
          <w:p w14:paraId="1B45A995">
            <w:pP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参照“计价格【2002】1980号”文件规定的收费标准收取，由成交人在领取成交通知书前向新疆众通桥项目管理咨询有限公司支付。（</w:t>
            </w:r>
            <w:r>
              <w:rPr>
                <w:rFonts w:hint="eastAsia" w:ascii="宋体" w:hAnsi="宋体" w:eastAsia="宋体" w:cs="宋体"/>
                <w:b/>
                <w:bCs/>
                <w:color w:val="auto"/>
                <w:sz w:val="24"/>
                <w:szCs w:val="24"/>
                <w:highlight w:val="none"/>
                <w:lang w:val="en-US" w:eastAsia="zh-CN"/>
              </w:rPr>
              <w:t>收款账户同保证金缴纳账户</w:t>
            </w:r>
            <w:r>
              <w:rPr>
                <w:rFonts w:hint="eastAsia" w:ascii="宋体" w:hAnsi="宋体" w:eastAsia="宋体" w:cs="宋体"/>
                <w:color w:val="auto"/>
                <w:sz w:val="24"/>
                <w:szCs w:val="24"/>
                <w:highlight w:val="none"/>
                <w:lang w:eastAsia="zh-CN"/>
              </w:rPr>
              <w:t>）</w:t>
            </w:r>
          </w:p>
        </w:tc>
      </w:tr>
      <w:tr w14:paraId="0CE05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jc w:val="center"/>
        </w:trPr>
        <w:tc>
          <w:tcPr>
            <w:tcW w:w="621" w:type="dxa"/>
            <w:tcBorders>
              <w:top w:val="single" w:color="auto" w:sz="4" w:space="0"/>
              <w:bottom w:val="single" w:color="auto" w:sz="4" w:space="0"/>
              <w:right w:val="single" w:color="auto" w:sz="4" w:space="0"/>
            </w:tcBorders>
            <w:noWrap w:val="0"/>
            <w:vAlign w:val="center"/>
          </w:tcPr>
          <w:p w14:paraId="371E5E73">
            <w:pPr>
              <w:spacing w:line="320" w:lineRule="exact"/>
              <w:jc w:val="center"/>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29</w:t>
            </w:r>
          </w:p>
        </w:tc>
        <w:tc>
          <w:tcPr>
            <w:tcW w:w="2150" w:type="dxa"/>
            <w:tcBorders>
              <w:top w:val="single" w:color="auto" w:sz="4" w:space="0"/>
              <w:bottom w:val="single" w:color="auto" w:sz="4" w:space="0"/>
              <w:right w:val="single" w:color="auto" w:sz="4" w:space="0"/>
            </w:tcBorders>
            <w:noWrap w:val="0"/>
            <w:vAlign w:val="center"/>
          </w:tcPr>
          <w:p w14:paraId="184DB18D">
            <w:pPr>
              <w:keepNext w:val="0"/>
              <w:keepLines w:val="0"/>
              <w:pageBreakBefore w:val="0"/>
              <w:widowControl w:val="0"/>
              <w:kinsoku/>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rPr>
              <w:t>磋商轮数和最后报价的其他要求</w:t>
            </w:r>
          </w:p>
        </w:tc>
        <w:tc>
          <w:tcPr>
            <w:tcW w:w="6891" w:type="dxa"/>
            <w:tcBorders>
              <w:top w:val="single" w:color="auto" w:sz="4" w:space="0"/>
              <w:left w:val="single" w:color="auto" w:sz="4" w:space="0"/>
              <w:bottom w:val="single" w:color="auto" w:sz="4" w:space="0"/>
            </w:tcBorders>
            <w:noWrap w:val="0"/>
            <w:vAlign w:val="center"/>
          </w:tcPr>
          <w:p w14:paraId="15882CDA">
            <w:pPr>
              <w:keepNext w:val="0"/>
              <w:keepLines w:val="0"/>
              <w:pageBreakBefore w:val="0"/>
              <w:widowControl w:val="0"/>
              <w:kinsoku/>
              <w:overflowPunct/>
              <w:topLinePunct w:val="0"/>
              <w:autoSpaceDE w:val="0"/>
              <w:autoSpaceDN w:val="0"/>
              <w:bidi w:val="0"/>
              <w:adjustRightInd w:val="0"/>
              <w:snapToGrid w:val="0"/>
              <w:spacing w:line="240" w:lineRule="auto"/>
              <w:ind w:left="0" w:leftChars="0"/>
              <w:textAlignment w:val="auto"/>
              <w:rPr>
                <w:rFonts w:hint="eastAsia" w:asciiTheme="minorEastAsia" w:hAnsiTheme="minorEastAsia" w:eastAsiaTheme="minorEastAsia" w:cstheme="minorEastAsia"/>
                <w:bCs/>
                <w:color w:val="auto"/>
                <w:kern w:val="0"/>
                <w:sz w:val="24"/>
                <w:szCs w:val="24"/>
                <w:highlight w:val="none"/>
                <w:lang w:val="zh-CN"/>
              </w:rPr>
            </w:pPr>
            <w:r>
              <w:rPr>
                <w:rFonts w:hint="eastAsia" w:asciiTheme="minorEastAsia" w:hAnsiTheme="minorEastAsia" w:eastAsiaTheme="minorEastAsia" w:cstheme="minorEastAsia"/>
                <w:bCs/>
                <w:color w:val="auto"/>
                <w:kern w:val="0"/>
                <w:sz w:val="24"/>
                <w:szCs w:val="24"/>
                <w:highlight w:val="none"/>
                <w:lang w:val="zh-CN"/>
              </w:rPr>
              <w:t>1</w:t>
            </w:r>
            <w:r>
              <w:rPr>
                <w:rFonts w:hint="eastAsia" w:asciiTheme="minorEastAsia" w:hAnsiTheme="minorEastAsia" w:eastAsiaTheme="minorEastAsia" w:cstheme="minorEastAsia"/>
                <w:bCs/>
                <w:color w:val="auto"/>
                <w:kern w:val="0"/>
                <w:sz w:val="24"/>
                <w:szCs w:val="24"/>
                <w:highlight w:val="none"/>
                <w:lang w:val="en-US" w:eastAsia="zh-CN"/>
              </w:rPr>
              <w:t>.</w:t>
            </w:r>
            <w:r>
              <w:rPr>
                <w:rFonts w:hint="eastAsia" w:asciiTheme="minorEastAsia" w:hAnsiTheme="minorEastAsia" w:eastAsiaTheme="minorEastAsia" w:cstheme="minorEastAsia"/>
                <w:bCs/>
                <w:color w:val="auto"/>
                <w:kern w:val="0"/>
                <w:sz w:val="24"/>
                <w:szCs w:val="24"/>
                <w:highlight w:val="none"/>
                <w:lang w:val="zh-CN"/>
              </w:rPr>
              <w:t>磋商轮数：多轮（具体由磋商小组决定）；</w:t>
            </w:r>
          </w:p>
          <w:p w14:paraId="07BE84A4">
            <w:pPr>
              <w:keepNext w:val="0"/>
              <w:keepLines w:val="0"/>
              <w:pageBreakBefore w:val="0"/>
              <w:widowControl w:val="0"/>
              <w:kinsoku/>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0"/>
                <w:sz w:val="24"/>
                <w:szCs w:val="24"/>
                <w:highlight w:val="none"/>
                <w:lang w:val="zh-CN"/>
              </w:rPr>
              <w:t>2</w:t>
            </w:r>
            <w:r>
              <w:rPr>
                <w:rFonts w:hint="eastAsia" w:asciiTheme="minorEastAsia" w:hAnsiTheme="minorEastAsia" w:eastAsiaTheme="minorEastAsia" w:cstheme="minorEastAsia"/>
                <w:bCs/>
                <w:color w:val="auto"/>
                <w:kern w:val="0"/>
                <w:sz w:val="24"/>
                <w:szCs w:val="24"/>
                <w:highlight w:val="none"/>
                <w:lang w:val="en-US" w:eastAsia="zh-CN"/>
              </w:rPr>
              <w:t>.</w:t>
            </w:r>
            <w:r>
              <w:rPr>
                <w:rFonts w:hint="eastAsia" w:asciiTheme="minorEastAsia" w:hAnsiTheme="minorEastAsia" w:eastAsiaTheme="minorEastAsia" w:cstheme="minorEastAsia"/>
                <w:bCs/>
                <w:color w:val="auto"/>
                <w:kern w:val="0"/>
                <w:sz w:val="24"/>
                <w:szCs w:val="24"/>
                <w:highlight w:val="none"/>
                <w:lang w:val="zh-CN"/>
              </w:rPr>
              <w:t>磋商结束后，参加磋商的供应商在收到最终报价通知后，按照磋商小组要求做最后报价并签章提交（含修正的响应文件，如有）</w:t>
            </w:r>
          </w:p>
        </w:tc>
      </w:tr>
      <w:tr w14:paraId="2CD41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2" w:hRule="atLeast"/>
          <w:jc w:val="center"/>
        </w:trPr>
        <w:tc>
          <w:tcPr>
            <w:tcW w:w="621" w:type="dxa"/>
            <w:tcBorders>
              <w:top w:val="single" w:color="auto" w:sz="4" w:space="0"/>
              <w:bottom w:val="single" w:color="auto" w:sz="4" w:space="0"/>
              <w:right w:val="single" w:color="auto" w:sz="4" w:space="0"/>
            </w:tcBorders>
            <w:noWrap w:val="0"/>
            <w:vAlign w:val="center"/>
          </w:tcPr>
          <w:p w14:paraId="137351FE">
            <w:pPr>
              <w:spacing w:line="320" w:lineRule="exact"/>
              <w:jc w:val="center"/>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30</w:t>
            </w:r>
          </w:p>
        </w:tc>
        <w:tc>
          <w:tcPr>
            <w:tcW w:w="2150" w:type="dxa"/>
            <w:tcBorders>
              <w:top w:val="single" w:color="auto" w:sz="4" w:space="0"/>
              <w:bottom w:val="single" w:color="auto" w:sz="4" w:space="0"/>
              <w:right w:val="single" w:color="auto" w:sz="4" w:space="0"/>
            </w:tcBorders>
            <w:noWrap w:val="0"/>
            <w:vAlign w:val="center"/>
          </w:tcPr>
          <w:p w14:paraId="73D170FB">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低于成本价不正当竞争预防措施</w:t>
            </w:r>
          </w:p>
        </w:tc>
        <w:tc>
          <w:tcPr>
            <w:tcW w:w="6891" w:type="dxa"/>
            <w:tcBorders>
              <w:top w:val="single" w:color="auto" w:sz="4" w:space="0"/>
              <w:left w:val="single" w:color="auto" w:sz="4" w:space="0"/>
              <w:bottom w:val="single" w:color="auto" w:sz="4" w:space="0"/>
            </w:tcBorders>
            <w:noWrap w:val="0"/>
            <w:vAlign w:val="center"/>
          </w:tcPr>
          <w:p w14:paraId="7342BB82">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color w:val="auto"/>
                <w:sz w:val="24"/>
                <w:szCs w:val="24"/>
                <w:highlight w:val="none"/>
              </w:rPr>
              <w:t>在评</w:t>
            </w:r>
            <w:r>
              <w:rPr>
                <w:rFonts w:hint="eastAsia" w:ascii="宋体" w:hAnsi="宋体" w:cs="宋体"/>
                <w:color w:val="auto"/>
                <w:sz w:val="24"/>
                <w:szCs w:val="24"/>
                <w:highlight w:val="none"/>
                <w:lang w:val="en-US" w:eastAsia="zh-CN"/>
              </w:rPr>
              <w:t>审</w:t>
            </w:r>
            <w:r>
              <w:rPr>
                <w:rFonts w:hint="eastAsia" w:ascii="宋体" w:hAnsi="宋体" w:eastAsia="宋体" w:cs="宋体"/>
                <w:color w:val="auto"/>
                <w:sz w:val="24"/>
                <w:szCs w:val="24"/>
                <w:highlight w:val="none"/>
              </w:rPr>
              <w:t>过程中，评</w:t>
            </w:r>
            <w:r>
              <w:rPr>
                <w:rFonts w:hint="eastAsia" w:ascii="宋体" w:hAnsi="宋体" w:cs="宋体"/>
                <w:color w:val="auto"/>
                <w:sz w:val="24"/>
                <w:szCs w:val="24"/>
                <w:highlight w:val="none"/>
                <w:lang w:val="en-US" w:eastAsia="zh-CN"/>
              </w:rPr>
              <w:t>审小组</w:t>
            </w:r>
            <w:r>
              <w:rPr>
                <w:rFonts w:hint="eastAsia" w:ascii="宋体" w:hAnsi="宋体" w:eastAsia="宋体" w:cs="宋体"/>
                <w:color w:val="auto"/>
                <w:sz w:val="24"/>
                <w:szCs w:val="24"/>
                <w:highlight w:val="none"/>
              </w:rPr>
              <w:t>认为投标人的报价明显低于其他通过符合性审查投标人的报价，有可能影响产品质量或者不能诚信履约的，应当要求其在合理的时间内提供书面说明，必要时提交相关证明材料；投标人不能证明其报价合理性的，评</w:t>
            </w:r>
            <w:r>
              <w:rPr>
                <w:rFonts w:hint="eastAsia" w:ascii="宋体" w:hAnsi="宋体" w:cs="宋体"/>
                <w:color w:val="auto"/>
                <w:sz w:val="24"/>
                <w:szCs w:val="24"/>
                <w:highlight w:val="none"/>
                <w:lang w:val="en-US" w:eastAsia="zh-CN"/>
              </w:rPr>
              <w:t>审小组</w:t>
            </w:r>
            <w:r>
              <w:rPr>
                <w:rFonts w:hint="eastAsia" w:ascii="宋体" w:hAnsi="宋体" w:eastAsia="宋体" w:cs="宋体"/>
                <w:color w:val="auto"/>
                <w:sz w:val="24"/>
                <w:szCs w:val="24"/>
                <w:highlight w:val="none"/>
              </w:rPr>
              <w:t>应当将其作为无效投标处理。</w:t>
            </w:r>
          </w:p>
        </w:tc>
      </w:tr>
      <w:tr w14:paraId="0BFFB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7" w:hRule="atLeast"/>
          <w:jc w:val="center"/>
        </w:trPr>
        <w:tc>
          <w:tcPr>
            <w:tcW w:w="621" w:type="dxa"/>
            <w:tcBorders>
              <w:top w:val="single" w:color="auto" w:sz="4" w:space="0"/>
              <w:bottom w:val="single" w:color="auto" w:sz="4" w:space="0"/>
              <w:right w:val="single" w:color="auto" w:sz="4" w:space="0"/>
            </w:tcBorders>
            <w:noWrap w:val="0"/>
            <w:vAlign w:val="center"/>
          </w:tcPr>
          <w:p w14:paraId="177D80CE">
            <w:pPr>
              <w:spacing w:line="320" w:lineRule="exact"/>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2150" w:type="dxa"/>
            <w:tcBorders>
              <w:top w:val="single" w:color="auto" w:sz="4" w:space="0"/>
              <w:bottom w:val="single" w:color="auto" w:sz="4" w:space="0"/>
              <w:right w:val="single" w:color="auto" w:sz="4" w:space="0"/>
            </w:tcBorders>
            <w:noWrap w:val="0"/>
            <w:vAlign w:val="center"/>
          </w:tcPr>
          <w:p w14:paraId="74B03C37">
            <w:pPr>
              <w:pStyle w:val="11"/>
              <w:keepNext w:val="0"/>
              <w:keepLines w:val="0"/>
              <w:pageBreakBefore w:val="0"/>
              <w:widowControl w:val="0"/>
              <w:kinsoku/>
              <w:overflowPunct/>
              <w:topLinePunct w:val="0"/>
              <w:bidi w:val="0"/>
              <w:adjustRightInd w:val="0"/>
              <w:snapToGrid w:val="0"/>
              <w:spacing w:line="240" w:lineRule="auto"/>
              <w:ind w:left="482" w:leftChars="0" w:hanging="482" w:hangingChars="200"/>
              <w:contextualSpacing/>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w:t>
            </w:r>
          </w:p>
          <w:p w14:paraId="0953D9C9">
            <w:pPr>
              <w:pStyle w:val="11"/>
              <w:keepNext w:val="0"/>
              <w:keepLines w:val="0"/>
              <w:pageBreakBefore w:val="0"/>
              <w:widowControl w:val="0"/>
              <w:kinsoku/>
              <w:overflowPunct/>
              <w:topLinePunct w:val="0"/>
              <w:bidi w:val="0"/>
              <w:adjustRightInd w:val="0"/>
              <w:snapToGrid w:val="0"/>
              <w:spacing w:line="240" w:lineRule="auto"/>
              <w:ind w:left="482" w:leftChars="0" w:hanging="482" w:hangingChars="200"/>
              <w:contextualSpacing/>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事项</w:t>
            </w:r>
          </w:p>
        </w:tc>
        <w:tc>
          <w:tcPr>
            <w:tcW w:w="6891" w:type="dxa"/>
            <w:tcBorders>
              <w:top w:val="single" w:color="auto" w:sz="4" w:space="0"/>
              <w:left w:val="single" w:color="auto" w:sz="4" w:space="0"/>
              <w:bottom w:val="single" w:color="auto" w:sz="4" w:space="0"/>
            </w:tcBorders>
            <w:noWrap w:val="0"/>
            <w:vAlign w:val="center"/>
          </w:tcPr>
          <w:p w14:paraId="3C06D3F6">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根据《财政部关于在政府采购活动中查询及使用信用记录有关问题的通知》财库〔2016〕125号</w:t>
            </w:r>
            <w:r>
              <w:rPr>
                <w:rFonts w:hint="eastAsia" w:ascii="宋体" w:hAnsi="宋体" w:eastAsia="宋体" w:cs="宋体"/>
                <w:color w:val="auto"/>
                <w:sz w:val="24"/>
                <w:szCs w:val="24"/>
                <w:highlight w:val="none"/>
                <w:lang w:eastAsia="zh-CN"/>
              </w:rPr>
              <w:t>文</w:t>
            </w:r>
            <w:r>
              <w:rPr>
                <w:rFonts w:hint="eastAsia" w:ascii="宋体" w:hAnsi="宋体" w:eastAsia="宋体" w:cs="宋体"/>
                <w:color w:val="auto"/>
                <w:sz w:val="24"/>
                <w:szCs w:val="24"/>
                <w:highlight w:val="none"/>
              </w:rPr>
              <w:t>规定，</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通过“信用中国”（</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"qq://txfile/"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）、中国政府采购网（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"qq://txfile/"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www.ccgp.gov.cn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）等渠道查询</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主体信用记录</w:t>
            </w:r>
            <w:r>
              <w:rPr>
                <w:rFonts w:hint="eastAsia" w:ascii="宋体" w:hAnsi="宋体" w:eastAsia="宋体" w:cs="宋体"/>
                <w:color w:val="auto"/>
                <w:sz w:val="24"/>
                <w:szCs w:val="24"/>
                <w:highlight w:val="none"/>
                <w:lang w:eastAsia="zh-CN"/>
              </w:rPr>
              <w:t>。</w:t>
            </w:r>
          </w:p>
          <w:p w14:paraId="67109D9A">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签字盖章要求：(1)供应商资格证明材料、法定代表人身份证明或授权书应加盖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公章；(2)其他证明供应商资格的文件或证明材料应加盖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公章，样式可参照“</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文件格式”编制；(3)</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文件中明确要求盖章或签字的，</w:t>
            </w:r>
            <w:r>
              <w:rPr>
                <w:rFonts w:hint="eastAsia" w:ascii="宋体" w:hAnsi="宋体" w:eastAsia="宋体" w:cs="宋体"/>
                <w:color w:val="auto"/>
                <w:sz w:val="24"/>
                <w:szCs w:val="24"/>
                <w:highlight w:val="none"/>
                <w:lang w:eastAsia="zh-CN"/>
              </w:rPr>
              <w:t>必</w:t>
            </w:r>
            <w:r>
              <w:rPr>
                <w:rFonts w:hint="eastAsia" w:ascii="宋体" w:hAnsi="宋体" w:eastAsia="宋体" w:cs="宋体"/>
                <w:color w:val="auto"/>
                <w:sz w:val="24"/>
                <w:szCs w:val="24"/>
                <w:highlight w:val="none"/>
              </w:rPr>
              <w:t>须盖章或签字。</w:t>
            </w:r>
          </w:p>
          <w:p w14:paraId="51B21953">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投标人提供的</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文件应当使用</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文件所提供</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格式（表格可按照同样格式扩展）。未提供格式的，需要时由投标人用文字或者表格、图片等其它形式提供。</w:t>
            </w:r>
          </w:p>
          <w:p w14:paraId="3058C93C">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tc>
      </w:tr>
    </w:tbl>
    <w:p w14:paraId="2AA6DF7B">
      <w:pPr>
        <w:adjustRightInd w:val="0"/>
        <w:snapToGrid w:val="0"/>
        <w:spacing w:before="0" w:after="0" w:line="400" w:lineRule="exact"/>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br w:type="page"/>
      </w:r>
      <w:bookmarkEnd w:id="39"/>
      <w:bookmarkEnd w:id="40"/>
      <w:bookmarkEnd w:id="41"/>
      <w:bookmarkEnd w:id="42"/>
      <w:bookmarkEnd w:id="43"/>
      <w:bookmarkEnd w:id="44"/>
      <w:bookmarkEnd w:id="45"/>
      <w:bookmarkEnd w:id="46"/>
      <w:bookmarkEnd w:id="47"/>
      <w:bookmarkEnd w:id="48"/>
      <w:bookmarkEnd w:id="49"/>
      <w:bookmarkEnd w:id="50"/>
      <w:bookmarkStart w:id="51" w:name="_Toc31647"/>
      <w:bookmarkStart w:id="52" w:name="_Toc28943"/>
      <w:bookmarkStart w:id="53" w:name="_Toc23826"/>
      <w:bookmarkStart w:id="54" w:name="_Toc349637926"/>
      <w:bookmarkStart w:id="55" w:name="_Toc349573127"/>
      <w:bookmarkStart w:id="56" w:name="_Toc18145"/>
      <w:bookmarkStart w:id="57" w:name="_Toc8931"/>
      <w:bookmarkStart w:id="58" w:name="_Toc13260"/>
      <w:bookmarkStart w:id="59" w:name="_Toc298240411"/>
      <w:bookmarkStart w:id="60" w:name="_Toc17884_WPSOffice_Level1"/>
      <w:bookmarkStart w:id="61" w:name="_Toc298240422"/>
      <w:bookmarkStart w:id="62" w:name="_Toc349573137"/>
      <w:bookmarkStart w:id="63" w:name="_Toc349637936"/>
      <w:bookmarkStart w:id="64" w:name="_Toc267301295"/>
      <w:r>
        <w:rPr>
          <w:rFonts w:hint="eastAsia" w:ascii="宋体" w:hAnsi="宋体" w:eastAsia="宋体" w:cs="宋体"/>
          <w:b/>
          <w:color w:val="auto"/>
          <w:sz w:val="28"/>
          <w:szCs w:val="28"/>
          <w:highlight w:val="none"/>
          <w:lang w:eastAsia="zh-CN"/>
        </w:rPr>
        <w:t>供应商</w:t>
      </w:r>
      <w:r>
        <w:rPr>
          <w:rFonts w:hint="eastAsia" w:ascii="宋体" w:hAnsi="宋体" w:eastAsia="宋体" w:cs="宋体"/>
          <w:b/>
          <w:color w:val="auto"/>
          <w:sz w:val="28"/>
          <w:szCs w:val="28"/>
          <w:highlight w:val="none"/>
        </w:rPr>
        <w:t>须知正文部分</w:t>
      </w:r>
      <w:bookmarkEnd w:id="51"/>
    </w:p>
    <w:p w14:paraId="4FB11D6F">
      <w:pPr>
        <w:adjustRightInd w:val="0"/>
        <w:snapToGrid w:val="0"/>
        <w:spacing w:before="0" w:after="0" w:line="400" w:lineRule="exact"/>
        <w:jc w:val="both"/>
        <w:outlineLvl w:val="9"/>
        <w:rPr>
          <w:rFonts w:ascii="宋体" w:hAnsi="宋体" w:eastAsia="宋体" w:cs="宋体"/>
          <w:b/>
          <w:bCs/>
          <w:color w:val="auto"/>
          <w:sz w:val="28"/>
          <w:szCs w:val="28"/>
          <w:highlight w:val="none"/>
        </w:rPr>
      </w:pPr>
      <w:r>
        <w:rPr>
          <w:rFonts w:hint="eastAsia" w:ascii="宋体" w:hAnsi="宋体" w:eastAsia="宋体" w:cs="宋体"/>
          <w:b/>
          <w:bCs/>
          <w:color w:val="auto"/>
          <w:spacing w:val="-7"/>
          <w:sz w:val="28"/>
          <w:szCs w:val="28"/>
          <w:highlight w:val="none"/>
          <w:lang w:val="en-US" w:eastAsia="zh-CN"/>
        </w:rPr>
        <w:t>1.</w:t>
      </w:r>
      <w:r>
        <w:rPr>
          <w:rFonts w:ascii="宋体" w:hAnsi="宋体" w:eastAsia="宋体" w:cs="宋体"/>
          <w:b/>
          <w:bCs/>
          <w:color w:val="auto"/>
          <w:spacing w:val="-7"/>
          <w:sz w:val="28"/>
          <w:szCs w:val="28"/>
          <w:highlight w:val="none"/>
        </w:rPr>
        <w:t>说明</w:t>
      </w:r>
      <w:bookmarkEnd w:id="52"/>
    </w:p>
    <w:p w14:paraId="430CF36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1.1适用范围</w:t>
      </w:r>
    </w:p>
    <w:p w14:paraId="3EB003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1.1.1本磋商文件仅适用于本磋商公告中所述项目的采购。</w:t>
      </w:r>
    </w:p>
    <w:p w14:paraId="7AC6C57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1.2定义</w:t>
      </w:r>
    </w:p>
    <w:p w14:paraId="313CA6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1.2.1“采购人”是指：详见供应商须知前附表。</w:t>
      </w:r>
    </w:p>
    <w:p w14:paraId="2B667A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1.2.2“采购代理机构”是指：详见供应商须知前附表。</w:t>
      </w:r>
    </w:p>
    <w:p w14:paraId="0FFD7F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1.2.31“供应商”是指：响应磋商文件要求并且符合磋商文件规定资格条件和参加竞争性磋商的供应商。</w:t>
      </w:r>
    </w:p>
    <w:p w14:paraId="058DB1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1.2.4“成交供应商”是指：经磋商小组评审，授予合同的供应商。</w:t>
      </w:r>
    </w:p>
    <w:p w14:paraId="38FA35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1.2.5采购人和采购代理机构统称为招标采购单位。</w:t>
      </w:r>
    </w:p>
    <w:p w14:paraId="5842BC5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1.3货物和服务</w:t>
      </w:r>
    </w:p>
    <w:p w14:paraId="500153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1.3.1“货物”是指：供应商制造或经营符合磋商文件要求的货物。磋商文件中没有提及招标货物来源地的，根据《政府采购法》的相关规定均应是本国货物，另有规定的除外。提供的货物必须是其合法生产的符合国家有关标准要求的货物，并能够按照合同规定的品牌、产地、质量、价格和有效期等履约。</w:t>
      </w:r>
    </w:p>
    <w:p w14:paraId="370EEC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1.3.2“服务”是指：除货物和工程以外的其他政府采购对象。包括：政府自身需要的服务和政府向社会公众提供的公共服务。</w:t>
      </w:r>
    </w:p>
    <w:p w14:paraId="74A1FDA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1.4磋商费用</w:t>
      </w:r>
    </w:p>
    <w:p w14:paraId="160ADC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1.4.1供应商应承担所有与准备和参加竞争性磋商有关的费用。不论磋商的结果如何，采购单位均不承担。</w:t>
      </w:r>
    </w:p>
    <w:p w14:paraId="06BCA609">
      <w:pPr>
        <w:keepNext w:val="0"/>
        <w:keepLines w:val="0"/>
        <w:pageBreakBefore w:val="0"/>
        <w:wordWrap/>
        <w:overflowPunct/>
        <w:topLinePunct w:val="0"/>
        <w:bidi w:val="0"/>
        <w:adjustRightInd w:val="0"/>
        <w:snapToGrid w:val="0"/>
        <w:spacing w:before="119" w:line="360" w:lineRule="auto"/>
        <w:jc w:val="both"/>
        <w:outlineLvl w:val="9"/>
        <w:rPr>
          <w:rFonts w:ascii="宋体" w:hAnsi="宋体" w:eastAsia="宋体" w:cs="宋体"/>
          <w:b/>
          <w:bCs/>
          <w:color w:val="auto"/>
          <w:sz w:val="28"/>
          <w:szCs w:val="28"/>
          <w:highlight w:val="none"/>
        </w:rPr>
      </w:pPr>
      <w:bookmarkStart w:id="65" w:name="_Toc20324"/>
      <w:r>
        <w:rPr>
          <w:rFonts w:hint="eastAsia" w:ascii="宋体" w:hAnsi="宋体" w:eastAsia="宋体" w:cs="宋体"/>
          <w:b/>
          <w:bCs/>
          <w:color w:val="auto"/>
          <w:spacing w:val="-2"/>
          <w:sz w:val="28"/>
          <w:szCs w:val="28"/>
          <w:highlight w:val="none"/>
          <w:lang w:val="en-US" w:eastAsia="zh-CN"/>
        </w:rPr>
        <w:t>2.</w:t>
      </w:r>
      <w:r>
        <w:rPr>
          <w:rFonts w:ascii="宋体" w:hAnsi="宋体" w:eastAsia="宋体" w:cs="宋体"/>
          <w:b/>
          <w:bCs/>
          <w:color w:val="auto"/>
          <w:spacing w:val="-2"/>
          <w:sz w:val="28"/>
          <w:szCs w:val="28"/>
          <w:highlight w:val="none"/>
        </w:rPr>
        <w:t>磋商文</w:t>
      </w:r>
      <w:r>
        <w:rPr>
          <w:rFonts w:ascii="宋体" w:hAnsi="宋体" w:eastAsia="宋体" w:cs="宋体"/>
          <w:b/>
          <w:bCs/>
          <w:color w:val="auto"/>
          <w:spacing w:val="-1"/>
          <w:sz w:val="28"/>
          <w:szCs w:val="28"/>
          <w:highlight w:val="none"/>
        </w:rPr>
        <w:t>件</w:t>
      </w:r>
      <w:bookmarkEnd w:id="65"/>
    </w:p>
    <w:p w14:paraId="4A058B5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2.1磋商文件的构成</w:t>
      </w:r>
    </w:p>
    <w:p w14:paraId="6B46C9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2.1.1磋商文件由下列文件以及在采购过程中发出的修正和补充文件组成：</w:t>
      </w:r>
    </w:p>
    <w:p w14:paraId="6C94E9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(1)竞争性磋商公告；</w:t>
      </w:r>
    </w:p>
    <w:p w14:paraId="1EAB26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(2)供应商须知；</w:t>
      </w:r>
    </w:p>
    <w:p w14:paraId="19FCF0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(3)采购需求；</w:t>
      </w:r>
    </w:p>
    <w:p w14:paraId="42CAD4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(4)评审方法；</w:t>
      </w:r>
    </w:p>
    <w:p w14:paraId="08583B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(5)拟签订的合同；</w:t>
      </w:r>
    </w:p>
    <w:p w14:paraId="2546EC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(6)响应文件格式；</w:t>
      </w:r>
    </w:p>
    <w:p w14:paraId="3F0539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(7)在磋商过程中由采购单位发出的澄清和补充文件等。</w:t>
      </w:r>
    </w:p>
    <w:p w14:paraId="3CE862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2BECF23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2.2磋商文件的澄清或修改</w:t>
      </w:r>
    </w:p>
    <w:p w14:paraId="66615D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2.2.1供应商在收到磋商文件后，若有疑问需要澄清，应于收到磋商文件后二日内以书面形式(包括书面文字、传真、电子邮件等)向采购人或采购代理机构(以下统称采购机构)提出，采购机构将以书面形式予以解答，解答内容将送达所有参与磋商采购活动的供应商。</w:t>
      </w:r>
    </w:p>
    <w:p w14:paraId="7F74BE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2.2.2提交首次响应文件截止之日前，采购机构或者磋商小组可以对已发出的磋商文件进行必要的澄清或者修改，澄清或者修改的内容作为磋商文件的组成部分。澄清或者修改的内容可能影响响应文件编制的，采购机构或者磋商小组应当在提交首次</w:t>
      </w:r>
      <w:r>
        <w:rPr>
          <w:rFonts w:hint="eastAsia" w:ascii="宋体" w:hAnsi="宋体" w:eastAsia="宋体" w:cs="宋体"/>
          <w:snapToGrid/>
          <w:color w:val="auto"/>
          <w:kern w:val="2"/>
          <w:sz w:val="24"/>
          <w:szCs w:val="24"/>
          <w:highlight w:val="none"/>
          <w:lang w:val="en-US" w:eastAsia="zh-CN" w:bidi="ar-SA"/>
        </w:rPr>
        <w:t>响应文件截止之日5日前，以书面形式通知所有接收磋商文件的供应商，不足5日的，应当顺延提交首次响应文件的截止日期。</w:t>
      </w:r>
    </w:p>
    <w:p w14:paraId="5507F29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bCs/>
          <w:snapToGrid/>
          <w:color w:val="auto"/>
          <w:kern w:val="2"/>
          <w:sz w:val="28"/>
          <w:szCs w:val="28"/>
          <w:highlight w:val="none"/>
          <w:lang w:val="en-US" w:eastAsia="zh-CN" w:bidi="ar-SA"/>
        </w:rPr>
      </w:pPr>
      <w:bookmarkStart w:id="66" w:name="_Toc29689"/>
      <w:r>
        <w:rPr>
          <w:rFonts w:hint="eastAsia" w:ascii="宋体" w:hAnsi="宋体" w:eastAsia="宋体" w:cs="宋体"/>
          <w:b/>
          <w:bCs/>
          <w:snapToGrid/>
          <w:color w:val="auto"/>
          <w:kern w:val="2"/>
          <w:sz w:val="28"/>
          <w:szCs w:val="28"/>
          <w:highlight w:val="none"/>
          <w:lang w:val="en-US" w:eastAsia="zh-CN" w:bidi="ar-SA"/>
        </w:rPr>
        <w:t>3.响应文件的编制和数量</w:t>
      </w:r>
      <w:bookmarkEnd w:id="66"/>
    </w:p>
    <w:p w14:paraId="6A20227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3.1响应文件的语言</w:t>
      </w:r>
    </w:p>
    <w:p w14:paraId="5DD63B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11F7790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3.2响应文件的构成</w:t>
      </w:r>
    </w:p>
    <w:p w14:paraId="7D25F9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3.2.1供应商编制的响应文件应包括但不少于下列内容：</w:t>
      </w:r>
    </w:p>
    <w:p w14:paraId="20EF6E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3.2.1.1响应文件封面（封面、目录、评审索引表）</w:t>
      </w:r>
    </w:p>
    <w:p w14:paraId="1D1B6F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3.2.1.2资格文件</w:t>
      </w:r>
    </w:p>
    <w:p w14:paraId="7407BC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3.2.1.2.1满足《中华人民共和国政府采购法》第二十二条规定；</w:t>
      </w:r>
    </w:p>
    <w:p w14:paraId="6C7C96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3.2.1.2.2落实政府采购政策需满足的资格要求；</w:t>
      </w:r>
    </w:p>
    <w:p w14:paraId="1EC21D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3.2.1.2.3磋商保证金；</w:t>
      </w:r>
    </w:p>
    <w:p w14:paraId="6EA989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3.2.1.2.4本项目特定资格资质；</w:t>
      </w:r>
    </w:p>
    <w:p w14:paraId="7283C4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3.2.1.3报价文件；</w:t>
      </w:r>
    </w:p>
    <w:p w14:paraId="51BB0D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3.2.1.3.1报价一览表；</w:t>
      </w:r>
    </w:p>
    <w:p w14:paraId="7E4A49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3.2.1.3.2报价明细表（如有）；</w:t>
      </w:r>
    </w:p>
    <w:p w14:paraId="6908E5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3.2.1.4商务技术文件</w:t>
      </w:r>
    </w:p>
    <w:p w14:paraId="5FBE20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3.2.1.4.1投标函；</w:t>
      </w:r>
    </w:p>
    <w:p w14:paraId="3373F1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3.2.1.4.2供应商基本情况表；</w:t>
      </w:r>
    </w:p>
    <w:p w14:paraId="4028ED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3.2.1.4.3</w:t>
      </w:r>
      <w:r>
        <w:rPr>
          <w:rFonts w:hint="eastAsia" w:ascii="宋体" w:hAnsi="宋体" w:cs="宋体"/>
          <w:b w:val="0"/>
          <w:bCs w:val="0"/>
          <w:snapToGrid/>
          <w:color w:val="auto"/>
          <w:kern w:val="2"/>
          <w:sz w:val="24"/>
          <w:szCs w:val="24"/>
          <w:highlight w:val="none"/>
          <w:lang w:val="en-US" w:eastAsia="zh-CN" w:bidi="ar-SA"/>
        </w:rPr>
        <w:t>项目负责人基本情况表</w:t>
      </w:r>
      <w:r>
        <w:rPr>
          <w:rFonts w:hint="eastAsia" w:ascii="宋体" w:hAnsi="宋体" w:eastAsia="宋体" w:cs="宋体"/>
          <w:b w:val="0"/>
          <w:bCs w:val="0"/>
          <w:snapToGrid/>
          <w:color w:val="auto"/>
          <w:kern w:val="2"/>
          <w:sz w:val="24"/>
          <w:szCs w:val="24"/>
          <w:highlight w:val="none"/>
          <w:lang w:val="en-US" w:eastAsia="zh-CN" w:bidi="ar-SA"/>
        </w:rPr>
        <w:t>；</w:t>
      </w:r>
    </w:p>
    <w:p w14:paraId="478C14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3.2.1.4.</w:t>
      </w:r>
      <w:r>
        <w:rPr>
          <w:rFonts w:hint="eastAsia" w:ascii="宋体" w:hAnsi="宋体" w:cs="宋体"/>
          <w:b w:val="0"/>
          <w:bCs w:val="0"/>
          <w:snapToGrid/>
          <w:color w:val="auto"/>
          <w:kern w:val="2"/>
          <w:sz w:val="24"/>
          <w:szCs w:val="24"/>
          <w:highlight w:val="none"/>
          <w:lang w:val="en-US" w:eastAsia="zh-CN" w:bidi="ar-SA"/>
        </w:rPr>
        <w:t>4技术参数</w:t>
      </w:r>
      <w:r>
        <w:rPr>
          <w:rFonts w:hint="eastAsia" w:ascii="宋体" w:hAnsi="宋体" w:eastAsia="宋体" w:cs="宋体"/>
          <w:b w:val="0"/>
          <w:bCs w:val="0"/>
          <w:snapToGrid/>
          <w:color w:val="auto"/>
          <w:kern w:val="2"/>
          <w:sz w:val="24"/>
          <w:szCs w:val="24"/>
          <w:highlight w:val="none"/>
          <w:lang w:val="en-US" w:eastAsia="zh-CN" w:bidi="ar-SA"/>
        </w:rPr>
        <w:t>偏离表；</w:t>
      </w:r>
    </w:p>
    <w:p w14:paraId="73F21E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3.2.1.4.5商务条款偏离表；</w:t>
      </w:r>
    </w:p>
    <w:p w14:paraId="658C84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3.2.1.4.6</w:t>
      </w:r>
      <w:r>
        <w:rPr>
          <w:rFonts w:hint="eastAsia" w:ascii="宋体" w:hAnsi="宋体" w:cs="宋体"/>
          <w:b w:val="0"/>
          <w:bCs w:val="0"/>
          <w:snapToGrid/>
          <w:color w:val="auto"/>
          <w:kern w:val="2"/>
          <w:sz w:val="24"/>
          <w:szCs w:val="24"/>
          <w:highlight w:val="none"/>
          <w:lang w:val="en-US" w:eastAsia="zh-CN" w:bidi="ar-SA"/>
        </w:rPr>
        <w:t>供应商</w:t>
      </w:r>
      <w:r>
        <w:rPr>
          <w:rFonts w:hint="eastAsia" w:ascii="宋体" w:hAnsi="宋体" w:eastAsia="宋体" w:cs="宋体"/>
          <w:b w:val="0"/>
          <w:bCs w:val="0"/>
          <w:snapToGrid/>
          <w:color w:val="auto"/>
          <w:kern w:val="2"/>
          <w:sz w:val="24"/>
          <w:szCs w:val="24"/>
          <w:highlight w:val="none"/>
          <w:lang w:val="en-US" w:eastAsia="zh-CN" w:bidi="ar-SA"/>
        </w:rPr>
        <w:t>近三年类似</w:t>
      </w:r>
      <w:r>
        <w:rPr>
          <w:rFonts w:hint="eastAsia" w:ascii="宋体" w:hAnsi="宋体" w:cs="宋体"/>
          <w:b w:val="0"/>
          <w:bCs w:val="0"/>
          <w:snapToGrid/>
          <w:color w:val="auto"/>
          <w:kern w:val="2"/>
          <w:sz w:val="24"/>
          <w:szCs w:val="24"/>
          <w:highlight w:val="none"/>
          <w:lang w:val="en-US" w:eastAsia="zh-CN" w:bidi="ar-SA"/>
        </w:rPr>
        <w:t>项目</w:t>
      </w:r>
      <w:r>
        <w:rPr>
          <w:rFonts w:hint="eastAsia" w:ascii="宋体" w:hAnsi="宋体" w:eastAsia="宋体" w:cs="宋体"/>
          <w:b w:val="0"/>
          <w:bCs w:val="0"/>
          <w:snapToGrid/>
          <w:color w:val="auto"/>
          <w:kern w:val="2"/>
          <w:sz w:val="24"/>
          <w:szCs w:val="24"/>
          <w:highlight w:val="none"/>
          <w:lang w:val="en-US" w:eastAsia="zh-CN" w:bidi="ar-SA"/>
        </w:rPr>
        <w:t>业绩；</w:t>
      </w:r>
    </w:p>
    <w:p w14:paraId="063020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3.2.1.4.7</w:t>
      </w:r>
      <w:r>
        <w:rPr>
          <w:rFonts w:hint="eastAsia" w:ascii="宋体" w:hAnsi="宋体" w:cs="宋体"/>
          <w:b w:val="0"/>
          <w:bCs w:val="0"/>
          <w:snapToGrid/>
          <w:color w:val="auto"/>
          <w:kern w:val="2"/>
          <w:sz w:val="24"/>
          <w:szCs w:val="24"/>
          <w:highlight w:val="none"/>
          <w:lang w:val="en-US" w:eastAsia="zh-CN" w:bidi="ar-SA"/>
        </w:rPr>
        <w:t>整体服务方案</w:t>
      </w:r>
      <w:r>
        <w:rPr>
          <w:rFonts w:hint="eastAsia" w:ascii="宋体" w:hAnsi="宋体" w:eastAsia="宋体" w:cs="宋体"/>
          <w:b w:val="0"/>
          <w:bCs w:val="0"/>
          <w:snapToGrid/>
          <w:color w:val="auto"/>
          <w:kern w:val="2"/>
          <w:sz w:val="24"/>
          <w:szCs w:val="24"/>
          <w:highlight w:val="none"/>
          <w:lang w:val="en-US" w:eastAsia="zh-CN" w:bidi="ar-SA"/>
        </w:rPr>
        <w:t>；</w:t>
      </w:r>
    </w:p>
    <w:p w14:paraId="148BCA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default"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3.2.1.4.8</w:t>
      </w:r>
      <w:r>
        <w:rPr>
          <w:rFonts w:hint="eastAsia" w:ascii="宋体" w:hAnsi="宋体" w:cs="宋体"/>
          <w:b w:val="0"/>
          <w:bCs w:val="0"/>
          <w:snapToGrid/>
          <w:color w:val="auto"/>
          <w:kern w:val="2"/>
          <w:sz w:val="24"/>
          <w:szCs w:val="24"/>
          <w:highlight w:val="none"/>
          <w:lang w:val="en-US" w:eastAsia="zh-CN" w:bidi="ar-SA"/>
        </w:rPr>
        <w:t>服务质量保证措施；</w:t>
      </w:r>
    </w:p>
    <w:p w14:paraId="275674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default"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3.2.1.4.9</w:t>
      </w:r>
      <w:r>
        <w:rPr>
          <w:rFonts w:hint="eastAsia" w:ascii="宋体" w:hAnsi="宋体" w:cs="宋体"/>
          <w:b w:val="0"/>
          <w:bCs w:val="0"/>
          <w:snapToGrid/>
          <w:color w:val="auto"/>
          <w:kern w:val="2"/>
          <w:sz w:val="24"/>
          <w:szCs w:val="24"/>
          <w:highlight w:val="none"/>
          <w:lang w:val="en-US" w:eastAsia="zh-CN" w:bidi="ar-SA"/>
        </w:rPr>
        <w:t>合理化建议；</w:t>
      </w:r>
    </w:p>
    <w:p w14:paraId="3FE02D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3.2.1.4.1</w:t>
      </w:r>
      <w:r>
        <w:rPr>
          <w:rFonts w:hint="eastAsia" w:ascii="宋体" w:hAnsi="宋体" w:cs="宋体"/>
          <w:b w:val="0"/>
          <w:bCs w:val="0"/>
          <w:snapToGrid/>
          <w:color w:val="auto"/>
          <w:kern w:val="2"/>
          <w:sz w:val="24"/>
          <w:szCs w:val="24"/>
          <w:highlight w:val="none"/>
          <w:lang w:val="en-US" w:eastAsia="zh-CN" w:bidi="ar-SA"/>
        </w:rPr>
        <w:t>1项目支撑系统</w:t>
      </w:r>
      <w:r>
        <w:rPr>
          <w:rFonts w:hint="eastAsia" w:ascii="宋体" w:hAnsi="宋体" w:eastAsia="宋体" w:cs="宋体"/>
          <w:b w:val="0"/>
          <w:bCs w:val="0"/>
          <w:snapToGrid/>
          <w:color w:val="auto"/>
          <w:kern w:val="2"/>
          <w:sz w:val="24"/>
          <w:szCs w:val="24"/>
          <w:highlight w:val="none"/>
          <w:lang w:val="en-US" w:eastAsia="zh-CN" w:bidi="ar-SA"/>
        </w:rPr>
        <w:t>；</w:t>
      </w:r>
    </w:p>
    <w:p w14:paraId="29C56D8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3.2.1.4.12</w:t>
      </w:r>
      <w:r>
        <w:rPr>
          <w:rFonts w:hint="eastAsia" w:cs="Times New Roman"/>
          <w:color w:val="auto"/>
          <w:sz w:val="24"/>
          <w:szCs w:val="24"/>
          <w:highlight w:val="none"/>
          <w:lang w:val="en-US" w:eastAsia="zh-CN"/>
        </w:rPr>
        <w:t>拟投入</w:t>
      </w:r>
      <w:r>
        <w:rPr>
          <w:rFonts w:hint="eastAsia" w:ascii="宋体" w:hAnsi="宋体" w:cs="宋体"/>
          <w:b w:val="0"/>
          <w:bCs w:val="0"/>
          <w:snapToGrid/>
          <w:color w:val="auto"/>
          <w:kern w:val="2"/>
          <w:sz w:val="24"/>
          <w:szCs w:val="24"/>
          <w:highlight w:val="none"/>
          <w:lang w:val="en-US" w:eastAsia="zh-CN" w:bidi="ar-SA"/>
        </w:rPr>
        <w:t>项目人员配置表</w:t>
      </w:r>
      <w:r>
        <w:rPr>
          <w:rFonts w:hint="eastAsia" w:ascii="宋体" w:hAnsi="宋体" w:eastAsia="宋体" w:cs="宋体"/>
          <w:b w:val="0"/>
          <w:bCs w:val="0"/>
          <w:snapToGrid/>
          <w:color w:val="auto"/>
          <w:kern w:val="2"/>
          <w:sz w:val="24"/>
          <w:szCs w:val="24"/>
          <w:highlight w:val="none"/>
          <w:lang w:val="en-US" w:eastAsia="zh-CN" w:bidi="ar-SA"/>
        </w:rPr>
        <w:t>；</w:t>
      </w:r>
    </w:p>
    <w:p w14:paraId="5754F5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3.2.1.4.13其他有利于投标的资料及证明文件等（如有）</w:t>
      </w:r>
    </w:p>
    <w:p w14:paraId="10770DE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3.3响应文件编制</w:t>
      </w:r>
    </w:p>
    <w:p w14:paraId="247479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3.3.1响应文件应分为“封面”“目录”“商务、经济、技术文件”和“其他材料”四个部分组成。</w:t>
      </w:r>
    </w:p>
    <w:p w14:paraId="360369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商务、经济文件指供应商提交的证明其有资格参加投标和中标后有能力履行合同的文件。技术文件指供应商提交的能够证明其提供的服务符合竞争性磋商文件规定的文件。本次磋商，供应商须按竞争性磋商文件规定提交商务、经济文件和技术文件，其中加★项目（如有）若有缺失或无效，将导致投标被拒绝且不允许在开标后补正。</w:t>
      </w:r>
    </w:p>
    <w:p w14:paraId="5EC61C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3.3.2竞争性磋商文件中提供格式的，响应文件须按照格式编制；表格样式不够或多余的，供应商根据实际情况可按照格式要求自行增加或减少。竞争性磋商文件中未提供格式的，供应商可根据实际情况自行提供。</w:t>
      </w:r>
    </w:p>
    <w:p w14:paraId="3A9ADE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3.3.3供应商递交的响应文件及相关要求按照竞争性磋商文件第二部分“供应商须知前附表”中第16项的规定。</w:t>
      </w:r>
    </w:p>
    <w:p w14:paraId="25C25E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3.3.4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14:paraId="271BFC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3.3.5供应商应认真阅读、并充分理解本文件的全部内容(包括所有的补充、修改内容)，承诺并履行本文件中各项条款规定及要求。</w:t>
      </w:r>
    </w:p>
    <w:p w14:paraId="799C0E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3.3.6响应文件必须按本文件的全部内容，包括所有的补充通知及附件进行编制。</w:t>
      </w:r>
    </w:p>
    <w:p w14:paraId="7D7F35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3.3.7如因供应商只填写和提供了本文件要求的部分内容和附件，而给评审造成困难，其可能导致的结果和责任由供应商自行承担。</w:t>
      </w:r>
    </w:p>
    <w:p w14:paraId="547246B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3.4备选方案(本项目不接受备选方案)</w:t>
      </w:r>
    </w:p>
    <w:p w14:paraId="6F463FD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3.5联合体投标(本项目不接受联合体投标)</w:t>
      </w:r>
    </w:p>
    <w:p w14:paraId="0EB748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3.5.1两个以上供应商可以组成一个联合体，以一个供应商的身份共同参与磋商。</w:t>
      </w:r>
    </w:p>
    <w:p w14:paraId="7FF2A7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3.5.2采取联合体形式磋商的，联合体各方均应当符合政府采购法第二十二条规定的条件。采购人根据采购项目的特殊要求规定供应商特定条件的，联合体各方中至少有一方符合磋商文件规定的特定条件。</w:t>
      </w:r>
    </w:p>
    <w:p w14:paraId="6F30B2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3.5.3联合体各方之间必须签订联合磋商协议，明确约定联合体主体及各方承担的工作和相应的责任，其响应文件中必须提供联合磋商协议。</w:t>
      </w:r>
    </w:p>
    <w:p w14:paraId="7D848E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3.5.4以联合体形式参加政府采购活动的，联合体各方不得再单独参加或者与其他供应商另外组成联合体参加同一合同项下的政府采购活动。</w:t>
      </w:r>
    </w:p>
    <w:p w14:paraId="4FCB15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3.5.5采取联合体形式投标的，其响应文件必须由联合体所有成员或其各自正式书面授权的代表签署(盖章)，以便对所有成员作为整体及作为个体均具有法律约束力。</w:t>
      </w:r>
    </w:p>
    <w:p w14:paraId="098DC7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3.5.6联合体成交的，联合体各方应当共同与采购人签订采购合同。</w:t>
      </w:r>
    </w:p>
    <w:p w14:paraId="2FAAE9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3.5.7联合体中有同类资质的供应商按照联合体分工承担相同工作的，应当按照资质等级较低的供应商确定资质等级。</w:t>
      </w:r>
    </w:p>
    <w:p w14:paraId="59E873D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3.6供应商资格证明文件</w:t>
      </w:r>
    </w:p>
    <w:p w14:paraId="597440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3.6.1供应商应提交证明其有资格参加磋商和成交后有能力履行合同的文件，并作为其响应文件的一部分。</w:t>
      </w:r>
    </w:p>
    <w:p w14:paraId="1A0B6D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3.6.2资格证明文件必须真实可靠、不得伪造。</w:t>
      </w:r>
    </w:p>
    <w:p w14:paraId="56E5AF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3.6.3证明投标服务的合格性和符合磋商文件规定的文件。</w:t>
      </w:r>
    </w:p>
    <w:p w14:paraId="657273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采取资格预审方式项目的供应商在递交响应文件时，其资格条件与资格预审时发生变化的，提交变化后的资料。</w:t>
      </w:r>
    </w:p>
    <w:p w14:paraId="2A9CA84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3.7磋商保证金</w:t>
      </w:r>
    </w:p>
    <w:p w14:paraId="37D711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3.7.1供应商应在响应文件截止时间之前，通过企业基本银行账户，将所规定数额的保证金以转账或电汇方式缴纳至该项目所对应的保证金收取账号内(不接受现金缴纳)。保证金缴纳时间以该项目所对应的保证金收取账号中显示的到账时间为准。</w:t>
      </w:r>
    </w:p>
    <w:p w14:paraId="4B02C2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3.7.2对于未能按要求提交保证金的将视为未响应磋商文件的要求，其响应文件无效。</w:t>
      </w:r>
    </w:p>
    <w:p w14:paraId="5F8004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3.7.3未成交的供应商，其保证金在成交公告发布后5个工作日内，按照磋商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14:paraId="64913B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default"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(1)退保证金须递交的资料：</w:t>
      </w:r>
    </w:p>
    <w:p w14:paraId="50D917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1)退款单位对开的保证金收据原件(加盖其财务章)；</w:t>
      </w:r>
    </w:p>
    <w:p w14:paraId="7C965B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2)退款单位的账户信息(加盖公章)；</w:t>
      </w:r>
    </w:p>
    <w:p w14:paraId="41FA11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3.7.4成交供应商的磋商保证金,在供应商与采购人签订合同，并将合同原件报采购代理机构后5个工作日内，按照保证金的来款渠道原路退还至供应商缴纳保证金的企业银行账户内。</w:t>
      </w:r>
    </w:p>
    <w:p w14:paraId="7ACBD0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(1)退保证金须递交的资料：</w:t>
      </w:r>
    </w:p>
    <w:p w14:paraId="751B36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1)退款单位对开的保证金收据原件(加盖其财务章)；</w:t>
      </w:r>
    </w:p>
    <w:p w14:paraId="63BBB0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2)退款单位的账户信息(加盖公章)；</w:t>
      </w:r>
    </w:p>
    <w:p w14:paraId="14004A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3)与采购人签订的合同复印件；</w:t>
      </w:r>
    </w:p>
    <w:p w14:paraId="1F86F7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3.7.5有下列情形之一的，保证金将被没收：</w:t>
      </w:r>
    </w:p>
    <w:p w14:paraId="7CF919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(1)供应商在响应文件中提供虚假资料的；</w:t>
      </w:r>
    </w:p>
    <w:p w14:paraId="52B11B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(2)除因不可抗力或磋商文件认可的情形以外，成交供应商不与采购人签订合同的；</w:t>
      </w:r>
    </w:p>
    <w:p w14:paraId="7F63CD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(3)供应商与采购人、其他供应商或者采购代理机构恶意串通的；</w:t>
      </w:r>
    </w:p>
    <w:p w14:paraId="28246C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(4)磋商文件规定的其他情形。</w:t>
      </w:r>
    </w:p>
    <w:p w14:paraId="3C732ED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3.8磋商的有效期</w:t>
      </w:r>
    </w:p>
    <w:p w14:paraId="710AE4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3.8.1磋商有效期详见供应商须知前附表。供应商响应文件中有效期不足的将被视为无效文件。</w:t>
      </w:r>
    </w:p>
    <w:p w14:paraId="66852E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3.8.2有效期内供应商未经采购结果确认磋商达成一致不得改变其磋商最后报价及承诺的全部义务。</w:t>
      </w:r>
    </w:p>
    <w:p w14:paraId="6C464323">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bCs/>
          <w:snapToGrid/>
          <w:color w:val="auto"/>
          <w:kern w:val="2"/>
          <w:sz w:val="28"/>
          <w:szCs w:val="28"/>
          <w:highlight w:val="none"/>
          <w:lang w:val="en-US" w:eastAsia="zh-CN" w:bidi="ar-SA"/>
        </w:rPr>
      </w:pPr>
      <w:bookmarkStart w:id="67" w:name="_Toc18031"/>
      <w:r>
        <w:rPr>
          <w:rFonts w:hint="eastAsia" w:ascii="宋体" w:hAnsi="宋体" w:eastAsia="宋体" w:cs="宋体"/>
          <w:b/>
          <w:bCs/>
          <w:snapToGrid/>
          <w:color w:val="auto"/>
          <w:kern w:val="2"/>
          <w:sz w:val="28"/>
          <w:szCs w:val="28"/>
          <w:highlight w:val="none"/>
          <w:lang w:val="en-US" w:eastAsia="zh-CN" w:bidi="ar-SA"/>
        </w:rPr>
        <w:t>4.响应文件的递交</w:t>
      </w:r>
      <w:bookmarkEnd w:id="67"/>
    </w:p>
    <w:p w14:paraId="796690ED">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bCs/>
          <w:color w:val="auto"/>
          <w:sz w:val="24"/>
          <w:highlight w:val="none"/>
        </w:rPr>
      </w:pPr>
      <w:bookmarkStart w:id="68" w:name="_Toc20888"/>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1</w:t>
      </w:r>
      <w:r>
        <w:rPr>
          <w:rFonts w:hint="eastAsia" w:ascii="宋体" w:hAnsi="宋体" w:eastAsia="宋体" w:cs="宋体"/>
          <w:b/>
          <w:bCs/>
          <w:color w:val="auto"/>
          <w:sz w:val="24"/>
          <w:highlight w:val="none"/>
          <w:lang w:val="en-US" w:eastAsia="zh-CN"/>
        </w:rPr>
        <w:t>响应</w:t>
      </w:r>
      <w:r>
        <w:rPr>
          <w:rFonts w:hint="eastAsia" w:ascii="宋体" w:hAnsi="宋体" w:eastAsia="宋体" w:cs="宋体"/>
          <w:b/>
          <w:bCs/>
          <w:color w:val="auto"/>
          <w:sz w:val="24"/>
          <w:highlight w:val="none"/>
        </w:rPr>
        <w:t>文件的</w:t>
      </w:r>
      <w:r>
        <w:rPr>
          <w:rFonts w:hint="eastAsia" w:ascii="宋体" w:hAnsi="宋体" w:eastAsia="宋体" w:cs="宋体"/>
          <w:b/>
          <w:bCs/>
          <w:color w:val="auto"/>
          <w:sz w:val="24"/>
          <w:highlight w:val="none"/>
          <w:lang w:eastAsia="zh-CN"/>
        </w:rPr>
        <w:t>加</w:t>
      </w:r>
      <w:r>
        <w:rPr>
          <w:rFonts w:hint="eastAsia" w:ascii="宋体" w:hAnsi="宋体" w:eastAsia="宋体" w:cs="宋体"/>
          <w:b/>
          <w:bCs/>
          <w:color w:val="auto"/>
          <w:sz w:val="24"/>
          <w:highlight w:val="none"/>
        </w:rPr>
        <w:t>密与标记</w:t>
      </w:r>
    </w:p>
    <w:p w14:paraId="3006AB52">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投标人应通过电子</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制作工具严格按</w:t>
      </w:r>
      <w:r>
        <w:rPr>
          <w:rFonts w:hint="eastAsia" w:ascii="宋体" w:hAnsi="宋体" w:eastAsia="宋体" w:cs="宋体"/>
          <w:color w:val="auto"/>
          <w:sz w:val="24"/>
          <w:highlight w:val="none"/>
          <w:lang w:val="en-US" w:eastAsia="zh-CN"/>
        </w:rPr>
        <w:t>采购文件</w:t>
      </w:r>
      <w:r>
        <w:rPr>
          <w:rFonts w:hint="eastAsia" w:ascii="宋体" w:hAnsi="宋体" w:eastAsia="宋体" w:cs="宋体"/>
          <w:color w:val="auto"/>
          <w:sz w:val="24"/>
          <w:highlight w:val="none"/>
        </w:rPr>
        <w:t>要求制作</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，在投标截止时间前完成上传经过数字证书电子签章并加密的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（加密和解密须用同一把数字证书）。投标人在投标截止时间前，可以对其所递交的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进行修改并重新上传，但以投标截止时间前最后一次上传的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为有效</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w:t>
      </w:r>
    </w:p>
    <w:p w14:paraId="6888A9DD">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投标截止时间以政采云平台显示的时间为准，逾期系统将自动关闭，未完成上传的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视为逾期送达，</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将被拒绝。</w:t>
      </w:r>
    </w:p>
    <w:p w14:paraId="55168D44">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2如果投标人未按上述要求</w:t>
      </w:r>
      <w:r>
        <w:rPr>
          <w:rFonts w:hint="eastAsia" w:ascii="宋体" w:hAnsi="宋体" w:eastAsia="宋体" w:cs="宋体"/>
          <w:color w:val="auto"/>
          <w:sz w:val="24"/>
          <w:highlight w:val="none"/>
          <w:lang w:eastAsia="zh-CN"/>
        </w:rPr>
        <w:t>加</w:t>
      </w:r>
      <w:r>
        <w:rPr>
          <w:rFonts w:hint="eastAsia" w:ascii="宋体" w:hAnsi="宋体" w:eastAsia="宋体" w:cs="宋体"/>
          <w:color w:val="auto"/>
          <w:sz w:val="24"/>
          <w:highlight w:val="none"/>
        </w:rPr>
        <w:t>密及标记，采购代理机构对</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的误投和提前启封概不负责。对由此造成提前开</w:t>
      </w:r>
      <w:r>
        <w:rPr>
          <w:rFonts w:hint="eastAsia" w:ascii="宋体" w:hAnsi="宋体" w:eastAsia="宋体" w:cs="宋体"/>
          <w:color w:val="auto"/>
          <w:sz w:val="24"/>
          <w:highlight w:val="none"/>
          <w:lang w:eastAsia="zh-CN"/>
        </w:rPr>
        <w:t>启</w:t>
      </w:r>
      <w:r>
        <w:rPr>
          <w:rFonts w:hint="eastAsia" w:ascii="宋体" w:hAnsi="宋体" w:eastAsia="宋体" w:cs="宋体"/>
          <w:color w:val="auto"/>
          <w:sz w:val="24"/>
          <w:highlight w:val="none"/>
        </w:rPr>
        <w:t>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，采购代理机构有权予以拒绝，并退回投标人。</w:t>
      </w:r>
    </w:p>
    <w:p w14:paraId="02918EE7">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2响应</w:t>
      </w:r>
      <w:r>
        <w:rPr>
          <w:rFonts w:hint="eastAsia" w:ascii="宋体" w:hAnsi="宋体" w:eastAsia="宋体" w:cs="宋体"/>
          <w:b/>
          <w:bCs/>
          <w:color w:val="auto"/>
          <w:sz w:val="24"/>
          <w:highlight w:val="none"/>
        </w:rPr>
        <w:t>文件的递交</w:t>
      </w:r>
    </w:p>
    <w:p w14:paraId="2E31297A">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1本</w:t>
      </w:r>
      <w:r>
        <w:rPr>
          <w:rFonts w:hint="eastAsia" w:ascii="宋体" w:hAnsi="宋体" w:eastAsia="宋体" w:cs="宋体"/>
          <w:color w:val="auto"/>
          <w:sz w:val="24"/>
          <w:highlight w:val="none"/>
          <w:lang w:val="zh-CN"/>
        </w:rPr>
        <w:t>项目采用不见面开标。只需将加密电子</w:t>
      </w:r>
      <w:r>
        <w:rPr>
          <w:rFonts w:hint="eastAsia" w:ascii="宋体" w:hAnsi="宋体" w:cs="宋体"/>
          <w:color w:val="auto"/>
          <w:sz w:val="24"/>
          <w:highlight w:val="none"/>
          <w:lang w:val="zh-CN"/>
        </w:rPr>
        <w:t>响应文件</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jmbs</w:t>
      </w:r>
      <w:r>
        <w:rPr>
          <w:rFonts w:hint="eastAsia" w:ascii="宋体" w:hAnsi="宋体" w:eastAsia="宋体" w:cs="宋体"/>
          <w:color w:val="auto"/>
          <w:sz w:val="24"/>
          <w:highlight w:val="none"/>
          <w:lang w:val="zh-CN"/>
        </w:rPr>
        <w:t>格式）在投标截止时间前通过</w:t>
      </w:r>
      <w:r>
        <w:rPr>
          <w:rFonts w:hint="eastAsia" w:ascii="宋体" w:hAnsi="宋体" w:eastAsia="宋体" w:cs="宋体"/>
          <w:color w:val="auto"/>
          <w:sz w:val="24"/>
          <w:highlight w:val="none"/>
        </w:rPr>
        <w:t>政采云</w:t>
      </w:r>
      <w:r>
        <w:rPr>
          <w:rFonts w:hint="eastAsia" w:ascii="宋体" w:hAnsi="宋体" w:eastAsia="宋体" w:cs="宋体"/>
          <w:color w:val="auto"/>
          <w:sz w:val="24"/>
          <w:highlight w:val="none"/>
          <w:lang w:val="zh-CN"/>
        </w:rPr>
        <w:t>平台上传</w:t>
      </w:r>
      <w:r>
        <w:rPr>
          <w:rFonts w:hint="eastAsia" w:ascii="宋体" w:hAnsi="宋体" w:cs="宋体"/>
          <w:color w:val="auto"/>
          <w:sz w:val="24"/>
          <w:szCs w:val="24"/>
          <w:highlight w:val="none"/>
          <w:lang w:val="zh-CN"/>
        </w:rPr>
        <w:t>完成。上传时必须得到电脑“上传成功”的确认回复后方为上传成</w:t>
      </w:r>
      <w:r>
        <w:rPr>
          <w:rFonts w:hint="eastAsia" w:ascii="宋体" w:hAnsi="宋体" w:eastAsia="宋体" w:cs="宋体"/>
          <w:color w:val="auto"/>
          <w:sz w:val="24"/>
          <w:highlight w:val="none"/>
          <w:lang w:val="zh-CN"/>
        </w:rPr>
        <w:t>功。逾期上传的或者未上传到平台的</w:t>
      </w:r>
      <w:r>
        <w:rPr>
          <w:rFonts w:hint="eastAsia" w:ascii="宋体" w:hAnsi="宋体" w:cs="宋体"/>
          <w:color w:val="auto"/>
          <w:sz w:val="24"/>
          <w:highlight w:val="none"/>
          <w:lang w:val="zh-CN"/>
        </w:rPr>
        <w:t>响应文件</w:t>
      </w:r>
      <w:r>
        <w:rPr>
          <w:rFonts w:hint="eastAsia" w:ascii="宋体" w:hAnsi="宋体" w:eastAsia="宋体" w:cs="宋体"/>
          <w:color w:val="auto"/>
          <w:sz w:val="24"/>
          <w:highlight w:val="none"/>
          <w:lang w:val="zh-CN"/>
        </w:rPr>
        <w:t>，采购人不予受理。</w:t>
      </w:r>
    </w:p>
    <w:p w14:paraId="28530D88">
      <w:pPr>
        <w:pageBreakBefore w:val="0"/>
        <w:widowControl w:val="0"/>
        <w:kinsoku/>
        <w:wordWrap/>
        <w:overflowPunct/>
        <w:topLinePunct w:val="0"/>
        <w:autoSpaceDE/>
        <w:autoSpaceDN/>
        <w:bidi w:val="0"/>
        <w:adjustRightInd w:val="0"/>
        <w:snapToGrid w:val="0"/>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投标单位在投标截止时间前无需提供纸质</w:t>
      </w:r>
      <w:r>
        <w:rPr>
          <w:rFonts w:hint="eastAsia" w:ascii="宋体" w:hAnsi="宋体" w:cs="宋体"/>
          <w:b/>
          <w:bCs/>
          <w:color w:val="auto"/>
          <w:sz w:val="24"/>
          <w:highlight w:val="none"/>
          <w:lang w:val="zh-CN"/>
        </w:rPr>
        <w:t>响应文件</w:t>
      </w:r>
      <w:r>
        <w:rPr>
          <w:rFonts w:hint="eastAsia" w:ascii="宋体" w:hAnsi="宋体" w:eastAsia="宋体" w:cs="宋体"/>
          <w:b/>
          <w:bCs/>
          <w:color w:val="auto"/>
          <w:sz w:val="24"/>
          <w:highlight w:val="none"/>
          <w:lang w:val="zh-CN"/>
        </w:rPr>
        <w:t>，待中标（成交）</w:t>
      </w:r>
      <w:r>
        <w:rPr>
          <w:rFonts w:hint="eastAsia" w:ascii="宋体" w:hAnsi="宋体" w:eastAsia="宋体" w:cs="宋体"/>
          <w:b/>
          <w:bCs/>
          <w:color w:val="auto"/>
          <w:sz w:val="24"/>
          <w:highlight w:val="none"/>
        </w:rPr>
        <w:t>公示期满后由中标单位将纸质</w:t>
      </w:r>
      <w:r>
        <w:rPr>
          <w:rFonts w:hint="eastAsia" w:ascii="宋体" w:hAnsi="宋体" w:cs="宋体"/>
          <w:b/>
          <w:bCs/>
          <w:color w:val="auto"/>
          <w:sz w:val="24"/>
          <w:highlight w:val="none"/>
          <w:lang w:val="en-US" w:eastAsia="zh-CN"/>
        </w:rPr>
        <w:t>响应文件</w:t>
      </w:r>
      <w:r>
        <w:rPr>
          <w:rFonts w:hint="eastAsia" w:ascii="宋体" w:hAnsi="宋体" w:eastAsia="宋体" w:cs="宋体"/>
          <w:b/>
          <w:bCs/>
          <w:color w:val="auto"/>
          <w:sz w:val="24"/>
          <w:highlight w:val="none"/>
        </w:rPr>
        <w:t>（正本1份、副本2份）</w:t>
      </w:r>
      <w:r>
        <w:rPr>
          <w:rFonts w:hint="eastAsia" w:ascii="宋体" w:hAnsi="宋体" w:eastAsia="宋体" w:cs="宋体"/>
          <w:b/>
          <w:bCs/>
          <w:color w:val="auto"/>
          <w:sz w:val="24"/>
          <w:highlight w:val="none"/>
          <w:lang w:eastAsia="zh-CN"/>
        </w:rPr>
        <w:t>送或</w:t>
      </w:r>
      <w:r>
        <w:rPr>
          <w:rFonts w:hint="eastAsia" w:ascii="宋体" w:hAnsi="宋体" w:eastAsia="宋体" w:cs="宋体"/>
          <w:b/>
          <w:bCs/>
          <w:color w:val="auto"/>
          <w:sz w:val="24"/>
          <w:highlight w:val="none"/>
        </w:rPr>
        <w:t>寄至</w:t>
      </w:r>
      <w:r>
        <w:rPr>
          <w:rFonts w:hint="eastAsia" w:ascii="宋体" w:hAnsi="宋体" w:eastAsia="宋体" w:cs="宋体"/>
          <w:b/>
          <w:bCs/>
          <w:color w:val="auto"/>
          <w:sz w:val="24"/>
          <w:highlight w:val="none"/>
          <w:lang w:eastAsia="zh-CN"/>
        </w:rPr>
        <w:t>新疆</w:t>
      </w:r>
      <w:r>
        <w:rPr>
          <w:rFonts w:hint="eastAsia" w:ascii="宋体" w:hAnsi="宋体" w:eastAsia="宋体" w:cs="宋体"/>
          <w:b/>
          <w:bCs/>
          <w:color w:val="auto"/>
          <w:sz w:val="24"/>
          <w:highlight w:val="none"/>
          <w:lang w:val="en-US" w:eastAsia="zh-CN"/>
        </w:rPr>
        <w:t>众通桥</w:t>
      </w:r>
      <w:r>
        <w:rPr>
          <w:rFonts w:hint="eastAsia" w:ascii="宋体" w:hAnsi="宋体" w:eastAsia="宋体" w:cs="宋体"/>
          <w:b/>
          <w:bCs/>
          <w:color w:val="auto"/>
          <w:sz w:val="24"/>
          <w:highlight w:val="none"/>
          <w:lang w:eastAsia="zh-CN"/>
        </w:rPr>
        <w:t>项目管理</w:t>
      </w:r>
      <w:r>
        <w:rPr>
          <w:rFonts w:hint="eastAsia" w:ascii="宋体" w:hAnsi="宋体" w:eastAsia="宋体" w:cs="宋体"/>
          <w:b/>
          <w:bCs/>
          <w:color w:val="auto"/>
          <w:sz w:val="24"/>
          <w:highlight w:val="none"/>
          <w:lang w:val="en-US" w:eastAsia="zh-CN"/>
        </w:rPr>
        <w:t>咨询</w:t>
      </w:r>
      <w:r>
        <w:rPr>
          <w:rFonts w:hint="eastAsia" w:ascii="宋体" w:hAnsi="宋体" w:eastAsia="宋体" w:cs="宋体"/>
          <w:b/>
          <w:bCs/>
          <w:color w:val="auto"/>
          <w:sz w:val="24"/>
          <w:highlight w:val="none"/>
          <w:lang w:eastAsia="zh-CN"/>
        </w:rPr>
        <w:t>有限公司，</w:t>
      </w:r>
      <w:r>
        <w:rPr>
          <w:rFonts w:hint="eastAsia" w:ascii="宋体" w:hAnsi="宋体" w:eastAsia="宋体" w:cs="宋体"/>
          <w:b/>
          <w:bCs/>
          <w:color w:val="auto"/>
          <w:sz w:val="24"/>
          <w:highlight w:val="none"/>
          <w:lang w:val="en-US" w:eastAsia="zh-CN"/>
        </w:rPr>
        <w:t>未中标单位无需提供纸质</w:t>
      </w:r>
      <w:r>
        <w:rPr>
          <w:rFonts w:hint="eastAsia" w:ascii="宋体" w:hAnsi="宋体" w:cs="宋体"/>
          <w:b/>
          <w:bCs/>
          <w:color w:val="auto"/>
          <w:sz w:val="24"/>
          <w:highlight w:val="none"/>
          <w:lang w:val="en-US" w:eastAsia="zh-CN"/>
        </w:rPr>
        <w:t>响应文件</w:t>
      </w:r>
      <w:r>
        <w:rPr>
          <w:rFonts w:hint="eastAsia" w:ascii="宋体" w:hAnsi="宋体" w:eastAsia="宋体" w:cs="宋体"/>
          <w:b/>
          <w:bCs/>
          <w:color w:val="auto"/>
          <w:sz w:val="24"/>
          <w:highlight w:val="none"/>
          <w:lang w:val="en-US" w:eastAsia="zh-CN"/>
        </w:rPr>
        <w:t>。</w:t>
      </w:r>
    </w:p>
    <w:p w14:paraId="04FBBF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4.2</w:t>
      </w:r>
      <w:r>
        <w:rPr>
          <w:rFonts w:hint="eastAsia" w:ascii="宋体" w:hAnsi="宋体" w:eastAsia="宋体" w:cs="宋体"/>
          <w:color w:val="auto"/>
          <w:sz w:val="24"/>
          <w:highlight w:val="none"/>
          <w:lang w:val="zh-CN"/>
        </w:rPr>
        <w:t>.3纸质</w:t>
      </w:r>
      <w:r>
        <w:rPr>
          <w:rFonts w:hint="eastAsia" w:ascii="宋体" w:hAnsi="宋体" w:cs="宋体"/>
          <w:color w:val="auto"/>
          <w:sz w:val="24"/>
          <w:highlight w:val="none"/>
          <w:lang w:val="zh-CN"/>
        </w:rPr>
        <w:t>响应文件</w:t>
      </w:r>
      <w:r>
        <w:rPr>
          <w:rFonts w:hint="eastAsia" w:ascii="宋体" w:hAnsi="宋体" w:eastAsia="宋体" w:cs="宋体"/>
          <w:color w:val="auto"/>
          <w:sz w:val="24"/>
          <w:highlight w:val="none"/>
          <w:lang w:val="zh-CN"/>
        </w:rPr>
        <w:t>装订要求：</w:t>
      </w:r>
      <w:r>
        <w:rPr>
          <w:rFonts w:hint="eastAsia" w:ascii="宋体" w:hAnsi="宋体" w:cs="宋体"/>
          <w:color w:val="auto"/>
          <w:sz w:val="24"/>
          <w:highlight w:val="none"/>
          <w:lang w:val="zh-CN"/>
        </w:rPr>
        <w:t>响应文件</w:t>
      </w:r>
      <w:r>
        <w:rPr>
          <w:rFonts w:hint="eastAsia" w:ascii="宋体" w:hAnsi="宋体" w:eastAsia="宋体" w:cs="宋体"/>
          <w:color w:val="auto"/>
          <w:sz w:val="24"/>
          <w:highlight w:val="none"/>
          <w:lang w:val="zh-CN"/>
        </w:rPr>
        <w:t>要求不得活页装订，每本标书厚度不得超过5cm，如超过可以分册装订。</w:t>
      </w:r>
    </w:p>
    <w:bookmarkEnd w:id="68"/>
    <w:p w14:paraId="56B929A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bCs/>
          <w:snapToGrid/>
          <w:color w:val="auto"/>
          <w:kern w:val="2"/>
          <w:sz w:val="28"/>
          <w:szCs w:val="28"/>
          <w:highlight w:val="none"/>
          <w:lang w:val="en-US" w:eastAsia="zh-CN" w:bidi="ar-SA"/>
        </w:rPr>
      </w:pPr>
      <w:bookmarkStart w:id="69" w:name="_Toc7917"/>
      <w:r>
        <w:rPr>
          <w:rFonts w:hint="eastAsia" w:ascii="宋体" w:hAnsi="宋体" w:eastAsia="宋体" w:cs="宋体"/>
          <w:b/>
          <w:bCs/>
          <w:snapToGrid/>
          <w:color w:val="auto"/>
          <w:kern w:val="2"/>
          <w:sz w:val="28"/>
          <w:szCs w:val="28"/>
          <w:highlight w:val="none"/>
          <w:lang w:val="en-US" w:eastAsia="zh-CN" w:bidi="ar-SA"/>
        </w:rPr>
        <w:t>5.响应文件的解密</w:t>
      </w:r>
    </w:p>
    <w:p w14:paraId="1ED62A4C">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1响应</w:t>
      </w:r>
      <w:r>
        <w:rPr>
          <w:rFonts w:hint="eastAsia" w:ascii="宋体" w:hAnsi="宋体" w:eastAsia="宋体" w:cs="宋体"/>
          <w:b/>
          <w:bCs/>
          <w:color w:val="auto"/>
          <w:sz w:val="24"/>
          <w:highlight w:val="none"/>
        </w:rPr>
        <w:t>文件的</w:t>
      </w:r>
      <w:r>
        <w:rPr>
          <w:rFonts w:hint="eastAsia" w:ascii="宋体" w:hAnsi="宋体" w:eastAsia="宋体" w:cs="宋体"/>
          <w:b/>
          <w:bCs/>
          <w:color w:val="auto"/>
          <w:sz w:val="24"/>
          <w:highlight w:val="none"/>
          <w:lang w:val="en-US" w:eastAsia="zh-CN"/>
        </w:rPr>
        <w:t>解</w:t>
      </w:r>
      <w:r>
        <w:rPr>
          <w:rFonts w:hint="eastAsia" w:ascii="宋体" w:hAnsi="宋体" w:eastAsia="宋体" w:cs="宋体"/>
          <w:b/>
          <w:bCs/>
          <w:color w:val="auto"/>
          <w:sz w:val="24"/>
          <w:highlight w:val="none"/>
        </w:rPr>
        <w:t>密</w:t>
      </w:r>
    </w:p>
    <w:p w14:paraId="4E1885A6">
      <w:pPr>
        <w:pageBreakBefore w:val="0"/>
        <w:widowControl w:val="0"/>
        <w:kinsoku/>
        <w:wordWrap/>
        <w:overflowPunct/>
        <w:topLinePunct w:val="0"/>
        <w:autoSpaceDE/>
        <w:autoSpaceDN/>
        <w:bidi w:val="0"/>
        <w:adjustRightInd w:val="0"/>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政采云平台将在开标时间（</w:t>
      </w:r>
      <w:r>
        <w:rPr>
          <w:rFonts w:hint="eastAsia" w:ascii="宋体" w:hAnsi="宋体" w:cs="宋体"/>
          <w:color w:val="auto"/>
          <w:sz w:val="24"/>
          <w:highlight w:val="none"/>
          <w:lang w:val="en-US" w:eastAsia="zh-CN"/>
        </w:rPr>
        <w:t>响应文件</w:t>
      </w:r>
      <w:r>
        <w:rPr>
          <w:rFonts w:hint="eastAsia" w:ascii="宋体" w:hAnsi="宋体" w:eastAsia="宋体" w:cs="宋体"/>
          <w:color w:val="auto"/>
          <w:sz w:val="24"/>
          <w:highlight w:val="none"/>
          <w:lang w:val="en-US" w:eastAsia="zh-CN"/>
        </w:rPr>
        <w:t>解密时间）自动开启</w:t>
      </w:r>
      <w:r>
        <w:rPr>
          <w:rFonts w:hint="eastAsia" w:ascii="宋体" w:hAnsi="宋体" w:cs="宋体"/>
          <w:color w:val="auto"/>
          <w:sz w:val="24"/>
          <w:highlight w:val="none"/>
          <w:lang w:val="en-US" w:eastAsia="zh-CN"/>
        </w:rPr>
        <w:t>响应文件</w:t>
      </w:r>
      <w:r>
        <w:rPr>
          <w:rFonts w:hint="eastAsia" w:ascii="宋体" w:hAnsi="宋体" w:eastAsia="宋体" w:cs="宋体"/>
          <w:color w:val="auto"/>
          <w:sz w:val="24"/>
          <w:highlight w:val="none"/>
          <w:lang w:val="en-US" w:eastAsia="zh-CN"/>
        </w:rPr>
        <w:t>解密，投标人需在采购文件规定的时间内自行将</w:t>
      </w:r>
      <w:r>
        <w:rPr>
          <w:rFonts w:hint="eastAsia" w:ascii="宋体" w:hAnsi="宋体" w:cs="宋体"/>
          <w:color w:val="auto"/>
          <w:sz w:val="24"/>
          <w:highlight w:val="none"/>
          <w:lang w:val="en-US" w:eastAsia="zh-CN"/>
        </w:rPr>
        <w:t>响应文件</w:t>
      </w:r>
      <w:r>
        <w:rPr>
          <w:rFonts w:hint="eastAsia" w:ascii="宋体" w:hAnsi="宋体" w:eastAsia="宋体" w:cs="宋体"/>
          <w:color w:val="auto"/>
          <w:sz w:val="24"/>
          <w:highlight w:val="none"/>
          <w:lang w:val="en-US" w:eastAsia="zh-CN"/>
        </w:rPr>
        <w:t>进行解密。待开启签字提示时，及时进行签字确认。如因供应商自身原因导致在规定时间内无法正常解密的（如：浏览器故障、未安装相关驱动、网络故障、加密CA与解密CA不一致等），采购代理机构不予异常处理，视为供应商自动弃标。</w:t>
      </w:r>
    </w:p>
    <w:p w14:paraId="230D9A9F">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5.2响应文件解密失败的异常处理</w:t>
      </w:r>
    </w:p>
    <w:p w14:paraId="4853786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投标人在响应文件解密截止时间前，如因政采云系统原因导致不能正常解密的，应及时联系代理机构项目负责人，经确认后将上传未加密的电子</w:t>
      </w:r>
      <w:r>
        <w:rPr>
          <w:rFonts w:hint="eastAsia" w:ascii="宋体" w:hAnsi="宋体" w:cs="宋体"/>
          <w:color w:val="auto"/>
          <w:sz w:val="24"/>
          <w:highlight w:val="none"/>
          <w:lang w:val="en-US" w:eastAsia="zh-CN"/>
        </w:rPr>
        <w:t>响应文件</w:t>
      </w:r>
      <w:r>
        <w:rPr>
          <w:rFonts w:hint="eastAsia" w:ascii="宋体" w:hAnsi="宋体" w:eastAsia="宋体" w:cs="宋体"/>
          <w:color w:val="auto"/>
          <w:sz w:val="24"/>
          <w:highlight w:val="none"/>
          <w:lang w:val="en-US" w:eastAsia="zh-CN"/>
        </w:rPr>
        <w:t>进行异常处理。如超过响应文件解密时间，不管什么原因采购代理机构一律不予异常处理，视为供应商自动弃标。</w:t>
      </w:r>
    </w:p>
    <w:p w14:paraId="54417A0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bCs/>
          <w:snapToGrid/>
          <w:color w:val="auto"/>
          <w:kern w:val="2"/>
          <w:sz w:val="28"/>
          <w:szCs w:val="28"/>
          <w:highlight w:val="none"/>
          <w:lang w:val="en-US" w:eastAsia="zh-CN" w:bidi="ar-SA"/>
        </w:rPr>
      </w:pPr>
      <w:r>
        <w:rPr>
          <w:rFonts w:hint="eastAsia" w:ascii="宋体" w:hAnsi="宋体" w:cs="宋体"/>
          <w:b/>
          <w:bCs/>
          <w:snapToGrid/>
          <w:color w:val="auto"/>
          <w:kern w:val="2"/>
          <w:sz w:val="28"/>
          <w:szCs w:val="28"/>
          <w:highlight w:val="none"/>
          <w:lang w:val="en-US" w:eastAsia="zh-CN" w:bidi="ar-SA"/>
        </w:rPr>
        <w:t>6</w:t>
      </w:r>
      <w:r>
        <w:rPr>
          <w:rFonts w:hint="eastAsia" w:ascii="宋体" w:hAnsi="宋体" w:eastAsia="宋体" w:cs="宋体"/>
          <w:b/>
          <w:bCs/>
          <w:snapToGrid/>
          <w:color w:val="auto"/>
          <w:kern w:val="2"/>
          <w:sz w:val="28"/>
          <w:szCs w:val="28"/>
          <w:highlight w:val="none"/>
          <w:lang w:val="en-US" w:eastAsia="zh-CN" w:bidi="ar-SA"/>
        </w:rPr>
        <w:t>.竞争性磋商程序</w:t>
      </w:r>
    </w:p>
    <w:p w14:paraId="25BB97B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6.1磋商小组的组成</w:t>
      </w:r>
    </w:p>
    <w:p w14:paraId="2FF654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6.1.1磋商小组由采购人代表和有关技术、经济等方面的专家组成。全面负责对响应文件的审查、评审、磋商、打分等全部评审工作。磋商小组人数以及技术、经济方面的专家组成见</w:t>
      </w:r>
      <w:r>
        <w:rPr>
          <w:rFonts w:hint="eastAsia" w:ascii="宋体" w:hAnsi="宋体" w:eastAsia="宋体" w:cs="宋体"/>
          <w:b w:val="0"/>
          <w:bCs w:val="0"/>
          <w:snapToGrid/>
          <w:color w:val="auto"/>
          <w:kern w:val="2"/>
          <w:sz w:val="24"/>
          <w:szCs w:val="24"/>
          <w:highlight w:val="none"/>
          <w:lang w:val="en-US" w:eastAsia="zh-CN" w:bidi="ar-SA"/>
        </w:rPr>
        <w:fldChar w:fldCharType="begin"/>
      </w:r>
      <w:r>
        <w:rPr>
          <w:rFonts w:hint="eastAsia" w:ascii="宋体" w:hAnsi="宋体" w:eastAsia="宋体" w:cs="宋体"/>
          <w:b w:val="0"/>
          <w:bCs w:val="0"/>
          <w:snapToGrid/>
          <w:color w:val="auto"/>
          <w:kern w:val="2"/>
          <w:sz w:val="24"/>
          <w:szCs w:val="24"/>
          <w:highlight w:val="none"/>
          <w:lang w:val="en-US" w:eastAsia="zh-CN" w:bidi="ar-SA"/>
        </w:rPr>
        <w:instrText xml:space="preserve"> HYPERLINK "file:///C:\\WordForm\\e944b4b1-01b6-4e42-b170-f783fcf7903a.doc" \l "_评标委员会" </w:instrText>
      </w:r>
      <w:r>
        <w:rPr>
          <w:rFonts w:hint="eastAsia" w:ascii="宋体" w:hAnsi="宋体" w:eastAsia="宋体" w:cs="宋体"/>
          <w:b w:val="0"/>
          <w:bCs w:val="0"/>
          <w:snapToGrid/>
          <w:color w:val="auto"/>
          <w:kern w:val="2"/>
          <w:sz w:val="24"/>
          <w:szCs w:val="24"/>
          <w:highlight w:val="none"/>
          <w:lang w:val="en-US" w:eastAsia="zh-CN" w:bidi="ar-SA"/>
        </w:rPr>
        <w:fldChar w:fldCharType="separate"/>
      </w:r>
      <w:r>
        <w:rPr>
          <w:rFonts w:hint="eastAsia" w:ascii="宋体" w:hAnsi="宋体" w:cs="宋体"/>
          <w:b w:val="0"/>
          <w:bCs w:val="0"/>
          <w:snapToGrid/>
          <w:color w:val="auto"/>
          <w:kern w:val="2"/>
          <w:sz w:val="24"/>
          <w:szCs w:val="24"/>
          <w:highlight w:val="none"/>
          <w:lang w:val="en-US" w:eastAsia="zh-CN" w:bidi="ar-SA"/>
        </w:rPr>
        <w:t>供应商</w:t>
      </w:r>
      <w:r>
        <w:rPr>
          <w:rFonts w:hint="eastAsia" w:ascii="宋体" w:hAnsi="宋体" w:eastAsia="宋体" w:cs="宋体"/>
          <w:b w:val="0"/>
          <w:bCs w:val="0"/>
          <w:snapToGrid/>
          <w:color w:val="auto"/>
          <w:kern w:val="2"/>
          <w:sz w:val="24"/>
          <w:szCs w:val="24"/>
          <w:highlight w:val="none"/>
          <w:lang w:val="en-US" w:eastAsia="zh-CN" w:bidi="ar-SA"/>
        </w:rPr>
        <w:t>须知前附表</w:t>
      </w:r>
      <w:r>
        <w:rPr>
          <w:rFonts w:hint="eastAsia" w:ascii="宋体" w:hAnsi="宋体" w:eastAsia="宋体" w:cs="宋体"/>
          <w:b w:val="0"/>
          <w:bCs w:val="0"/>
          <w:snapToGrid/>
          <w:color w:val="auto"/>
          <w:kern w:val="2"/>
          <w:sz w:val="24"/>
          <w:szCs w:val="24"/>
          <w:highlight w:val="none"/>
          <w:lang w:val="en-US" w:eastAsia="zh-CN" w:bidi="ar-SA"/>
        </w:rPr>
        <w:fldChar w:fldCharType="end"/>
      </w:r>
      <w:r>
        <w:rPr>
          <w:rFonts w:hint="eastAsia" w:ascii="宋体" w:hAnsi="宋体" w:eastAsia="宋体" w:cs="宋体"/>
          <w:b w:val="0"/>
          <w:bCs w:val="0"/>
          <w:snapToGrid/>
          <w:color w:val="auto"/>
          <w:kern w:val="2"/>
          <w:sz w:val="24"/>
          <w:szCs w:val="24"/>
          <w:highlight w:val="none"/>
          <w:lang w:val="en-US" w:eastAsia="zh-CN" w:bidi="ar-SA"/>
        </w:rPr>
        <w:t>。</w:t>
      </w:r>
    </w:p>
    <w:p w14:paraId="350069A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6.2磋商方法</w:t>
      </w:r>
    </w:p>
    <w:p w14:paraId="117D46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6.2.1磋商小组将按照磋商文件确定的评审方法进行评审。磋商小组对响应文件的评审分为响应文件符合性审查、澄清有关问题、比较与评价响应文件、推荐中标（成交）候选人名单。</w:t>
      </w:r>
    </w:p>
    <w:p w14:paraId="6426AA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6.2.1项目评审方法详见磋商文件“第四部分 评审方法”。</w:t>
      </w:r>
    </w:p>
    <w:p w14:paraId="3B21584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6.3响应文件的初审</w:t>
      </w:r>
    </w:p>
    <w:p w14:paraId="7E0EB7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初审分为资格审查和符合性审查。</w:t>
      </w:r>
    </w:p>
    <w:p w14:paraId="5D0976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6.3.1资格审查</w:t>
      </w:r>
    </w:p>
    <w:p w14:paraId="1E0D03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（1）采购人或招标代理机构根据评审办法中资格审查标准，对供应商的响应文件进行资格审查。</w:t>
      </w:r>
    </w:p>
    <w:p w14:paraId="524417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（2）在进行资格审查时，不得改变磋商文件中已载明的资格条件、标准和办法。资格性检查不合格的供应商的响应文件作无效文件处理。</w:t>
      </w:r>
    </w:p>
    <w:p w14:paraId="026DB2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（3）供应商在递交响应文件的同时，应逐项对照上述资格性审查要求提交相应的资格证明文件供审查人员核查，否则将不予采信。</w:t>
      </w:r>
    </w:p>
    <w:p w14:paraId="3F6DB6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（4）在评审中必要时可按供应商提供的联系方式就有关问题进行查询核实，或要求供应商做出澄清，查询及澄清结果将作为审查的依据。</w:t>
      </w:r>
    </w:p>
    <w:p w14:paraId="4EF0E4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（5）通过全部资格审查条件合格的供应商才能通过资格审查，其响应文件方可进入下一个评审阶段。</w:t>
      </w:r>
    </w:p>
    <w:p w14:paraId="031BEC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6.3.2符合性审查</w:t>
      </w:r>
    </w:p>
    <w:p w14:paraId="7946E9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磋商小组根据评审办法中符合性审查标准，对供应商的响应文件进行符合性审查。符合性审查不合格的供应商的响应文件作无效文件处理。</w:t>
      </w:r>
    </w:p>
    <w:p w14:paraId="10FD0FA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6.4违法违规行为</w:t>
      </w:r>
    </w:p>
    <w:p w14:paraId="56B975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6.4.1在评审过程中，磋商小组发现供应商有下列情形之一的，作无效文件处理：</w:t>
      </w:r>
    </w:p>
    <w:p w14:paraId="2B5EE3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（1）属于同一集团、协会、商会等组织成员的供应商按照该组织要求协同投标；</w:t>
      </w:r>
    </w:p>
    <w:p w14:paraId="331A61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（2）不同供应商的响应文件由同一单位或者个人编制；</w:t>
      </w:r>
    </w:p>
    <w:p w14:paraId="0B206B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（3）不同供应商委托同一单位或者个人办理投标事宜；</w:t>
      </w:r>
    </w:p>
    <w:p w14:paraId="20FBA1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（4）不同供应商的响应文件载明的项目管理成员为同一人；</w:t>
      </w:r>
    </w:p>
    <w:p w14:paraId="4A7465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（5）不同供应商的响应文件异常一致或者磋商报价呈规律性差异；</w:t>
      </w:r>
    </w:p>
    <w:p w14:paraId="0AB5AB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（6）不同供应商的响应文件相互混装；</w:t>
      </w:r>
    </w:p>
    <w:p w14:paraId="6F8D54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（7）不同供应商的磋商保证金从同一单位或者个人的账户转出；</w:t>
      </w:r>
    </w:p>
    <w:p w14:paraId="1B5C17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（8）使用伪造、变造的行政许可证件；</w:t>
      </w:r>
    </w:p>
    <w:p w14:paraId="2C4B50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（9）提供虚假的财务状况或者业绩；</w:t>
      </w:r>
    </w:p>
    <w:p w14:paraId="6D23F2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（10）提供虚假的项目负责人或者主要技术人员简历、劳动关系证明；</w:t>
      </w:r>
    </w:p>
    <w:p w14:paraId="36AE90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（11）提供虚假的信用状况；</w:t>
      </w:r>
    </w:p>
    <w:p w14:paraId="339832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（12）其他弄虚作假的行为。</w:t>
      </w:r>
    </w:p>
    <w:p w14:paraId="15ADC50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6.5磋商小组审查响应文件是否完整、有无计算上的错误等。</w:t>
      </w:r>
    </w:p>
    <w:p w14:paraId="1AE362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6.5.1响应文件的修正及澄清</w:t>
      </w:r>
    </w:p>
    <w:p w14:paraId="668CDA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磋商小组对确定为实质上响应磋商文件要求的响应文件进行校核，看其是否有计算或表达上的错误，算术错误将按以下方法更正：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72C5C2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6.5.2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0EF2CD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6.5.3实质上没有响应磋商文件要求的响应文件将被视为无效文件。供应商不得通过修正或撤销不合要求的偏离从而使其成为实质上响应的文件。</w:t>
      </w:r>
    </w:p>
    <w:p w14:paraId="0262AB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6.5.4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磋商报价等实质性内容做任何更改。有关澄清的答复均应由供应商的法定代表人或授权代表作出签字或盖章。</w:t>
      </w:r>
    </w:p>
    <w:p w14:paraId="5094B6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6.5.5供应商的澄清文件是其响应文件的组成部分。</w:t>
      </w:r>
    </w:p>
    <w:p w14:paraId="0DAF53A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6.6磋商</w:t>
      </w:r>
    </w:p>
    <w:p w14:paraId="344A61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6.6.1磋商小组所有成员应当集中与单一供应商分别进行磋商，并给予所有参加磋商的供应商平等的磋商机会。</w:t>
      </w:r>
    </w:p>
    <w:p w14:paraId="702F79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6.6.2在磋商过程中，磋商小组可以根据磋商文件和磋商情况实质性变动采购需求中的技术、服务要求以及合同草案条款，但不得变动磋商文件中的其他内容。实质性变动的内容，须经采购人代表确认。</w:t>
      </w:r>
    </w:p>
    <w:p w14:paraId="76913E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6.6.3对磋商文件作出的实质性变动是磋商文件的有效组成部分，磋商小组应当及时通知所有参加磋商的供应商。</w:t>
      </w:r>
    </w:p>
    <w:p w14:paraId="01A58C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6.6.4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2FC97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6.6.5磋商文件能够详细列明采购标的的技术、服务要求的，磋商结束后，磋商小组应当要求所有实质性响应的供应商在规定时间内提交最后报价，提交最后报价的供应商不得少于三家。</w:t>
      </w:r>
    </w:p>
    <w:p w14:paraId="0043DA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6.5.6磋商文件不能详细列明采购标的的技术、服务要求，需经磋商由供应商提供最终设计方案或解决方案的，磋商结束后，磋商小组应当按照少数服从多数的原则投票推荐三家以上供应商的设计方案或者解决方案，并要求其在规定时间内提交最后报价。</w:t>
      </w:r>
    </w:p>
    <w:p w14:paraId="6B51B9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6.6.7已提交响应文件的供应商，在提交最后报价之前，可以根据磋商情况退出磋商。其磋商保证金将予以退还。</w:t>
      </w:r>
    </w:p>
    <w:p w14:paraId="50B786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6.6.8经磋商确定最终采购需求和提交最后报价的供应商后，由磋商小组采用综合评分法对提交最后报价的供应商的响应文件和最后报价进行综合评分。</w:t>
      </w:r>
    </w:p>
    <w:p w14:paraId="544789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6.6.9采购结果确认</w:t>
      </w:r>
    </w:p>
    <w:p w14:paraId="7B0AB8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磋商小组按照采购文件确定的评标方法、步骤、标准，对响应文件进行评审。按评审后得分由高到底顺序排列。得分相同的，本项目按供应商报价由高到低的顺序排列。得分且报价相同的，按技术指标优劣顺序排列。磋商小组依据对各响应文件的评审结果，按各供应商的得分由高到低的顺序向采购人推荐成交候选供应商。</w:t>
      </w:r>
    </w:p>
    <w:p w14:paraId="69BAC49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6.7公示或公告</w:t>
      </w:r>
    </w:p>
    <w:p w14:paraId="7E3569F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6.7.1成交供应商确定后，采购代理机构将在政府采购监管部门指定的媒体上发布成交公告，同时向成交供应商发出《成交通知书》。《成交通知书》是合同的组成部分,对成交供应商和采购人具有同等法律效力。</w:t>
      </w:r>
    </w:p>
    <w:bookmarkEnd w:id="69"/>
    <w:p w14:paraId="09F4E5C3">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bCs/>
          <w:snapToGrid/>
          <w:color w:val="auto"/>
          <w:kern w:val="2"/>
          <w:sz w:val="28"/>
          <w:szCs w:val="28"/>
          <w:highlight w:val="none"/>
          <w:lang w:val="en-US" w:eastAsia="zh-CN" w:bidi="ar-SA"/>
        </w:rPr>
      </w:pPr>
      <w:bookmarkStart w:id="70" w:name="_Toc18324"/>
      <w:r>
        <w:rPr>
          <w:rFonts w:hint="eastAsia" w:ascii="宋体" w:hAnsi="宋体" w:cs="宋体"/>
          <w:b/>
          <w:bCs/>
          <w:snapToGrid/>
          <w:color w:val="auto"/>
          <w:kern w:val="2"/>
          <w:sz w:val="28"/>
          <w:szCs w:val="28"/>
          <w:highlight w:val="none"/>
          <w:lang w:val="en-US" w:eastAsia="zh-CN" w:bidi="ar-SA"/>
        </w:rPr>
        <w:t>7</w:t>
      </w:r>
      <w:r>
        <w:rPr>
          <w:rFonts w:hint="eastAsia" w:ascii="宋体" w:hAnsi="宋体" w:eastAsia="宋体" w:cs="宋体"/>
          <w:b/>
          <w:bCs/>
          <w:snapToGrid/>
          <w:color w:val="auto"/>
          <w:kern w:val="2"/>
          <w:sz w:val="28"/>
          <w:szCs w:val="28"/>
          <w:highlight w:val="none"/>
          <w:lang w:val="en-US" w:eastAsia="zh-CN" w:bidi="ar-SA"/>
        </w:rPr>
        <w:t>.授予合同</w:t>
      </w:r>
    </w:p>
    <w:p w14:paraId="474B96C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宋体" w:hAnsi="宋体" w:eastAsia="宋体" w:cs="宋体"/>
          <w:b/>
          <w:bCs/>
          <w:snapToGrid/>
          <w:color w:val="auto"/>
          <w:kern w:val="2"/>
          <w:sz w:val="24"/>
          <w:szCs w:val="24"/>
          <w:highlight w:val="none"/>
          <w:lang w:val="en-US" w:eastAsia="zh-CN" w:bidi="ar-SA"/>
        </w:rPr>
      </w:pPr>
      <w:r>
        <w:rPr>
          <w:rFonts w:hint="eastAsia" w:ascii="宋体" w:hAnsi="宋体" w:cs="宋体"/>
          <w:b/>
          <w:bCs/>
          <w:snapToGrid/>
          <w:color w:val="auto"/>
          <w:kern w:val="2"/>
          <w:sz w:val="24"/>
          <w:szCs w:val="24"/>
          <w:highlight w:val="none"/>
          <w:lang w:val="en-US" w:eastAsia="zh-CN" w:bidi="ar-SA"/>
        </w:rPr>
        <w:t>7</w:t>
      </w:r>
      <w:r>
        <w:rPr>
          <w:rFonts w:hint="eastAsia" w:ascii="宋体" w:hAnsi="宋体" w:eastAsia="宋体" w:cs="宋体"/>
          <w:b/>
          <w:bCs/>
          <w:snapToGrid/>
          <w:color w:val="auto"/>
          <w:kern w:val="2"/>
          <w:sz w:val="24"/>
          <w:szCs w:val="24"/>
          <w:highlight w:val="none"/>
          <w:lang w:val="en-US" w:eastAsia="zh-CN" w:bidi="ar-SA"/>
        </w:rPr>
        <w:t>.1签订合同</w:t>
      </w:r>
    </w:p>
    <w:p w14:paraId="43B04D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cs="宋体"/>
          <w:b w:val="0"/>
          <w:bCs w:val="0"/>
          <w:snapToGrid/>
          <w:color w:val="auto"/>
          <w:kern w:val="2"/>
          <w:sz w:val="24"/>
          <w:szCs w:val="24"/>
          <w:highlight w:val="none"/>
          <w:lang w:val="en-US" w:eastAsia="zh-CN" w:bidi="ar-SA"/>
        </w:rPr>
        <w:t>7</w:t>
      </w:r>
      <w:r>
        <w:rPr>
          <w:rFonts w:hint="eastAsia" w:ascii="宋体" w:hAnsi="宋体" w:eastAsia="宋体" w:cs="宋体"/>
          <w:b w:val="0"/>
          <w:bCs w:val="0"/>
          <w:snapToGrid/>
          <w:color w:val="auto"/>
          <w:kern w:val="2"/>
          <w:sz w:val="24"/>
          <w:szCs w:val="24"/>
          <w:highlight w:val="none"/>
          <w:lang w:val="en-US" w:eastAsia="zh-CN" w:bidi="ar-SA"/>
        </w:rPr>
        <w:t>.1.1采购人应在成交通知书发出后30日内，根据成交结果和磋商文件、响应文件及有关补遗文件签订合同。</w:t>
      </w:r>
    </w:p>
    <w:p w14:paraId="327CCB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7.1.2采购人应按磋商文件要求和中标（成交）人的响应文件承诺订立书面合同，不得超出磋商文件和中标（成交）人响应文件的范围，也不得再另行订立背离合同实质性内容的其他协议。</w:t>
      </w:r>
    </w:p>
    <w:p w14:paraId="3618FF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7.1.3采购人应在《中标（成交）通知书》发出之日起30天内与中标（成交）人签订合同。签订采购合同后7个工作日内，采购人应将报相关部门和政府采购代理机构备案并进行合同公示。</w:t>
      </w:r>
    </w:p>
    <w:p w14:paraId="6E32CE0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bCs/>
          <w:snapToGrid/>
          <w:color w:val="auto"/>
          <w:kern w:val="2"/>
          <w:sz w:val="28"/>
          <w:szCs w:val="28"/>
          <w:highlight w:val="none"/>
          <w:lang w:val="en-US" w:eastAsia="zh-CN" w:bidi="ar-SA"/>
        </w:rPr>
      </w:pPr>
      <w:bookmarkStart w:id="71" w:name="_Toc18223"/>
      <w:r>
        <w:rPr>
          <w:rFonts w:hint="eastAsia" w:ascii="宋体" w:hAnsi="宋体" w:cs="宋体"/>
          <w:b/>
          <w:bCs/>
          <w:snapToGrid/>
          <w:color w:val="auto"/>
          <w:kern w:val="2"/>
          <w:sz w:val="28"/>
          <w:szCs w:val="28"/>
          <w:highlight w:val="none"/>
          <w:lang w:val="en-US" w:eastAsia="zh-CN" w:bidi="ar-SA"/>
        </w:rPr>
        <w:t>8</w:t>
      </w:r>
      <w:r>
        <w:rPr>
          <w:rFonts w:hint="eastAsia" w:ascii="宋体" w:hAnsi="宋体" w:eastAsia="宋体" w:cs="宋体"/>
          <w:b/>
          <w:bCs/>
          <w:snapToGrid/>
          <w:color w:val="auto"/>
          <w:kern w:val="2"/>
          <w:sz w:val="28"/>
          <w:szCs w:val="28"/>
          <w:highlight w:val="none"/>
          <w:lang w:val="en-US" w:eastAsia="zh-CN" w:bidi="ar-SA"/>
        </w:rPr>
        <w:t>.质疑和投诉</w:t>
      </w:r>
      <w:bookmarkEnd w:id="71"/>
    </w:p>
    <w:p w14:paraId="2EA02C5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8.1质疑</w:t>
      </w:r>
    </w:p>
    <w:p w14:paraId="5B168B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8.1.1供应商提出质疑应当符合以下条件：</w:t>
      </w:r>
    </w:p>
    <w:p w14:paraId="2012A0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如果供应商对此次采购活动有疑问，可依据《政府采购法》等相关规定，在规定的时间内以书面形式向采购人或代理机构提出质疑。质疑书应当包括下列主要内容：</w:t>
      </w:r>
    </w:p>
    <w:p w14:paraId="20A218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（1）质疑人的名称、地址、电话等；</w:t>
      </w:r>
    </w:p>
    <w:p w14:paraId="17D04B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（2）质疑人法人签章和单位公章；</w:t>
      </w:r>
    </w:p>
    <w:p w14:paraId="41D798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（3）具体的质疑事项及事实依据；</w:t>
      </w:r>
    </w:p>
    <w:p w14:paraId="7A74EF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（4）明确的请求和必要（合法来源）的证明材料；</w:t>
      </w:r>
    </w:p>
    <w:p w14:paraId="2733BB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（5）以联合体形式参与资格预审的，则必须联合体各方共同签署、盖章；</w:t>
      </w:r>
    </w:p>
    <w:p w14:paraId="473759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（6）提起质疑的日期。</w:t>
      </w:r>
    </w:p>
    <w:p w14:paraId="73EB79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备注：未按上述程序规定的必备内容进行质疑的，采购人或代理机构将不予以受理。</w:t>
      </w:r>
    </w:p>
    <w:p w14:paraId="087990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8.1.2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6CB0F4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8.1.3质疑人可以委托代理人办理质疑事项，代理人办理质疑事项时，除提交质疑书外，还应当提交质疑人的授权委托书及代理人的有效身份证明，授权委托书应当载明委托代理的具体权限和事项。</w:t>
      </w:r>
    </w:p>
    <w:p w14:paraId="567D0F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8.1.4被质疑人应当在受理质疑后7个工作日内作出答复，并以书面形式通知质疑人和其他有关供应商，答复内容仅限于供应商所质疑的内容，不得涉及国家秘密和商业秘密。</w:t>
      </w:r>
    </w:p>
    <w:p w14:paraId="5A85CF1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8.2投诉</w:t>
      </w:r>
    </w:p>
    <w:p w14:paraId="161176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8.2.1质疑人如对被质疑人的质疑回复不满意或在规定时间内未做出回复的，可在答复期满后15个工作日内向本项目管辖内的政府采购监督部门提起投诉。供应商投诉应当有明确的请求和必要的证明材料。</w:t>
      </w:r>
    </w:p>
    <w:p w14:paraId="5123B4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8.2.2投诉人提起投诉应符合以下条件：</w:t>
      </w:r>
    </w:p>
    <w:p w14:paraId="0F0C318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(1)投诉人应是参与项目的供应商；</w:t>
      </w:r>
    </w:p>
    <w:p w14:paraId="6C79AE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(2)投诉前已依法进行质疑；</w:t>
      </w:r>
    </w:p>
    <w:p w14:paraId="0CC75B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(3)投诉书内容符合中华人民共和国财政部20号令《政府采购供应商投诉处理办法》的规定；</w:t>
      </w:r>
    </w:p>
    <w:p w14:paraId="004AD8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(4)在投诉有效期内；</w:t>
      </w:r>
    </w:p>
    <w:p w14:paraId="2AD80E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(5)同一投诉事项未经处理的；</w:t>
      </w:r>
    </w:p>
    <w:p w14:paraId="3B7266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(6)相关法律、法规和省级以上人民政府财政部门规定的其他条件。</w:t>
      </w:r>
    </w:p>
    <w:p w14:paraId="502499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8.2.3供应商投诉时，应当当面提交投诉书，投诉书应当包括下列主要内容：</w:t>
      </w:r>
    </w:p>
    <w:p w14:paraId="38125C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(1)投诉人的姓名或者名称、住所、联系方式及相关证明；</w:t>
      </w:r>
    </w:p>
    <w:p w14:paraId="0B71FC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(2)被投诉人的名称、住所、联系方式；</w:t>
      </w:r>
    </w:p>
    <w:p w14:paraId="756F7D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(3)具体的投诉事项、事实根据和法律依据；</w:t>
      </w:r>
    </w:p>
    <w:p w14:paraId="4448B3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(4)质疑和质疑答复情况及相关证明材料；</w:t>
      </w:r>
    </w:p>
    <w:p w14:paraId="1B3A81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(5)提起投诉的日期。</w:t>
      </w:r>
    </w:p>
    <w:p w14:paraId="411F3F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投诉人为自然人的，应当由本人签字。投诉人为法人的，应当由其法定代表人签字并加盖单位公章。投诉人为其他组织的，应当由其主要负责人签字盖章并加盖单位公章。</w:t>
      </w:r>
    </w:p>
    <w:p w14:paraId="7451A1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8.2.4投诉人可以授权代理人办理投诉事务。代理人办理投诉事务时，除提交投诉书外，还应当向监督部门提交投诉人的授权委托书，授权委托书应当载明委托代理的具体权限和事项。</w:t>
      </w:r>
    </w:p>
    <w:p w14:paraId="4F4F5B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8.2.5投诉人不符合上述规定提起的投诉，政府采购监督部门不予受理。</w:t>
      </w:r>
    </w:p>
    <w:bookmarkEnd w:id="70"/>
    <w:p w14:paraId="241863C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bCs/>
          <w:snapToGrid/>
          <w:color w:val="auto"/>
          <w:kern w:val="2"/>
          <w:sz w:val="28"/>
          <w:szCs w:val="28"/>
          <w:highlight w:val="none"/>
          <w:lang w:val="en-US" w:eastAsia="zh-CN" w:bidi="ar-SA"/>
        </w:rPr>
      </w:pPr>
      <w:r>
        <w:rPr>
          <w:rFonts w:hint="eastAsia" w:ascii="宋体" w:hAnsi="宋体" w:cs="宋体"/>
          <w:b/>
          <w:bCs/>
          <w:snapToGrid/>
          <w:color w:val="auto"/>
          <w:kern w:val="2"/>
          <w:sz w:val="28"/>
          <w:szCs w:val="28"/>
          <w:highlight w:val="none"/>
          <w:lang w:val="en-US" w:eastAsia="zh-CN" w:bidi="ar-SA"/>
        </w:rPr>
        <w:t>9</w:t>
      </w:r>
      <w:r>
        <w:rPr>
          <w:rFonts w:hint="eastAsia" w:ascii="宋体" w:hAnsi="宋体" w:eastAsia="宋体" w:cs="宋体"/>
          <w:b/>
          <w:bCs/>
          <w:snapToGrid/>
          <w:color w:val="auto"/>
          <w:kern w:val="2"/>
          <w:sz w:val="28"/>
          <w:szCs w:val="28"/>
          <w:highlight w:val="none"/>
          <w:lang w:val="en-US" w:eastAsia="zh-CN" w:bidi="ar-SA"/>
        </w:rPr>
        <w:t>.项目验收</w:t>
      </w:r>
    </w:p>
    <w:p w14:paraId="4E89851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宋体" w:hAnsi="宋体" w:eastAsia="宋体" w:cs="宋体"/>
          <w:b/>
          <w:bCs/>
          <w:snapToGrid/>
          <w:color w:val="auto"/>
          <w:kern w:val="2"/>
          <w:sz w:val="24"/>
          <w:szCs w:val="24"/>
          <w:highlight w:val="none"/>
          <w:lang w:val="en-US" w:eastAsia="zh-CN" w:bidi="ar-SA"/>
        </w:rPr>
      </w:pPr>
      <w:r>
        <w:rPr>
          <w:rFonts w:hint="eastAsia" w:ascii="宋体" w:hAnsi="宋体" w:cs="宋体"/>
          <w:b/>
          <w:bCs/>
          <w:snapToGrid/>
          <w:color w:val="auto"/>
          <w:kern w:val="2"/>
          <w:sz w:val="24"/>
          <w:szCs w:val="24"/>
          <w:highlight w:val="none"/>
          <w:lang w:val="en-US" w:eastAsia="zh-CN" w:bidi="ar-SA"/>
        </w:rPr>
        <w:t>9</w:t>
      </w:r>
      <w:r>
        <w:rPr>
          <w:rFonts w:hint="eastAsia" w:ascii="宋体" w:hAnsi="宋体" w:eastAsia="宋体" w:cs="宋体"/>
          <w:b/>
          <w:bCs/>
          <w:snapToGrid/>
          <w:color w:val="auto"/>
          <w:kern w:val="2"/>
          <w:sz w:val="24"/>
          <w:szCs w:val="24"/>
          <w:highlight w:val="none"/>
          <w:lang w:val="en-US" w:eastAsia="zh-CN" w:bidi="ar-SA"/>
        </w:rPr>
        <w:t>.1项目验收</w:t>
      </w:r>
    </w:p>
    <w:p w14:paraId="635C2D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采购单位按照政府采购合同规定的技术、服务、安全标准对供应商履约情况进行验收，并出具验收书。验收书包括每一项技术、服务、安全标准的履约情况。</w:t>
      </w:r>
    </w:p>
    <w:p w14:paraId="31AC991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cs="宋体"/>
          <w:b/>
          <w:bCs/>
          <w:snapToGrid/>
          <w:color w:val="auto"/>
          <w:kern w:val="2"/>
          <w:sz w:val="24"/>
          <w:szCs w:val="24"/>
          <w:highlight w:val="none"/>
          <w:lang w:val="en-US" w:eastAsia="zh-CN" w:bidi="ar-SA"/>
        </w:rPr>
        <w:t>9</w:t>
      </w:r>
      <w:r>
        <w:rPr>
          <w:rFonts w:hint="eastAsia" w:ascii="宋体" w:hAnsi="宋体" w:eastAsia="宋体" w:cs="宋体"/>
          <w:b/>
          <w:bCs/>
          <w:snapToGrid/>
          <w:color w:val="auto"/>
          <w:kern w:val="2"/>
          <w:sz w:val="24"/>
          <w:szCs w:val="24"/>
          <w:highlight w:val="none"/>
          <w:lang w:val="en-US" w:eastAsia="zh-CN" w:bidi="ar-SA"/>
        </w:rPr>
        <w:t>.2验收标准：</w:t>
      </w:r>
      <w:r>
        <w:rPr>
          <w:rFonts w:hint="eastAsia" w:ascii="宋体" w:hAnsi="宋体" w:eastAsia="宋体" w:cs="宋体"/>
          <w:b w:val="0"/>
          <w:bCs w:val="0"/>
          <w:snapToGrid/>
          <w:color w:val="auto"/>
          <w:kern w:val="2"/>
          <w:sz w:val="24"/>
          <w:szCs w:val="24"/>
          <w:highlight w:val="none"/>
          <w:lang w:val="en-US" w:eastAsia="zh-CN" w:bidi="ar-SA"/>
        </w:rPr>
        <w:t>磋商文件、响应文件、政府采购合同规定的标准。</w:t>
      </w:r>
    </w:p>
    <w:p w14:paraId="4A2EBA2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bCs/>
          <w:snapToGrid/>
          <w:color w:val="auto"/>
          <w:kern w:val="2"/>
          <w:sz w:val="28"/>
          <w:szCs w:val="28"/>
          <w:highlight w:val="none"/>
          <w:lang w:val="en-US" w:eastAsia="zh-CN" w:bidi="ar-SA"/>
        </w:rPr>
      </w:pPr>
      <w:bookmarkStart w:id="72" w:name="_Toc7444"/>
      <w:r>
        <w:rPr>
          <w:rFonts w:hint="eastAsia" w:ascii="宋体" w:hAnsi="宋体" w:cs="宋体"/>
          <w:b/>
          <w:bCs/>
          <w:snapToGrid/>
          <w:color w:val="auto"/>
          <w:kern w:val="2"/>
          <w:sz w:val="28"/>
          <w:szCs w:val="28"/>
          <w:highlight w:val="none"/>
          <w:lang w:val="en-US" w:eastAsia="zh-CN" w:bidi="ar-SA"/>
        </w:rPr>
        <w:t>10</w:t>
      </w:r>
      <w:r>
        <w:rPr>
          <w:rFonts w:hint="eastAsia" w:ascii="宋体" w:hAnsi="宋体" w:eastAsia="宋体" w:cs="宋体"/>
          <w:b/>
          <w:bCs/>
          <w:snapToGrid/>
          <w:color w:val="auto"/>
          <w:kern w:val="2"/>
          <w:sz w:val="28"/>
          <w:szCs w:val="28"/>
          <w:highlight w:val="none"/>
          <w:lang w:val="en-US" w:eastAsia="zh-CN" w:bidi="ar-SA"/>
        </w:rPr>
        <w:t>.适用法律</w:t>
      </w:r>
      <w:bookmarkEnd w:id="72"/>
    </w:p>
    <w:p w14:paraId="41D85D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cs="宋体"/>
          <w:b w:val="0"/>
          <w:bCs w:val="0"/>
          <w:snapToGrid/>
          <w:color w:val="auto"/>
          <w:kern w:val="2"/>
          <w:sz w:val="24"/>
          <w:szCs w:val="24"/>
          <w:highlight w:val="none"/>
          <w:lang w:val="en-US" w:eastAsia="zh-CN" w:bidi="ar-SA"/>
        </w:rPr>
        <w:t>10</w:t>
      </w:r>
      <w:r>
        <w:rPr>
          <w:rFonts w:hint="eastAsia" w:ascii="宋体" w:hAnsi="宋体" w:eastAsia="宋体" w:cs="宋体"/>
          <w:b w:val="0"/>
          <w:bCs w:val="0"/>
          <w:snapToGrid/>
          <w:color w:val="auto"/>
          <w:kern w:val="2"/>
          <w:sz w:val="24"/>
          <w:szCs w:val="24"/>
          <w:highlight w:val="none"/>
          <w:lang w:val="en-US" w:eastAsia="zh-CN" w:bidi="ar-SA"/>
        </w:rPr>
        <w:t>.1招标采购单位和供应商的一切招标投标活动均适用于《政府采购法》《政府采购实施条例》《政府采购竞争性磋商采购方式管理办法》等相关规定。</w:t>
      </w:r>
    </w:p>
    <w:p w14:paraId="2B0375C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bCs/>
          <w:snapToGrid/>
          <w:color w:val="auto"/>
          <w:kern w:val="2"/>
          <w:sz w:val="28"/>
          <w:szCs w:val="28"/>
          <w:highlight w:val="none"/>
          <w:lang w:val="en-US" w:eastAsia="zh-CN" w:bidi="ar-SA"/>
        </w:rPr>
      </w:pPr>
      <w:bookmarkStart w:id="73" w:name="_Toc4598"/>
      <w:r>
        <w:rPr>
          <w:rFonts w:hint="eastAsia" w:ascii="宋体" w:hAnsi="宋体" w:eastAsia="宋体" w:cs="宋体"/>
          <w:b/>
          <w:bCs/>
          <w:snapToGrid/>
          <w:color w:val="auto"/>
          <w:kern w:val="2"/>
          <w:sz w:val="28"/>
          <w:szCs w:val="28"/>
          <w:highlight w:val="none"/>
          <w:lang w:val="en-US" w:eastAsia="zh-CN" w:bidi="ar-SA"/>
        </w:rPr>
        <w:t>1</w:t>
      </w:r>
      <w:r>
        <w:rPr>
          <w:rFonts w:hint="eastAsia" w:ascii="宋体" w:hAnsi="宋体" w:cs="宋体"/>
          <w:b/>
          <w:bCs/>
          <w:snapToGrid/>
          <w:color w:val="auto"/>
          <w:kern w:val="2"/>
          <w:sz w:val="28"/>
          <w:szCs w:val="28"/>
          <w:highlight w:val="none"/>
          <w:lang w:val="en-US" w:eastAsia="zh-CN" w:bidi="ar-SA"/>
        </w:rPr>
        <w:t>1</w:t>
      </w:r>
      <w:r>
        <w:rPr>
          <w:rFonts w:hint="eastAsia" w:ascii="宋体" w:hAnsi="宋体" w:eastAsia="宋体" w:cs="宋体"/>
          <w:b/>
          <w:bCs/>
          <w:snapToGrid/>
          <w:color w:val="auto"/>
          <w:kern w:val="2"/>
          <w:sz w:val="28"/>
          <w:szCs w:val="28"/>
          <w:highlight w:val="none"/>
          <w:lang w:val="en-US" w:eastAsia="zh-CN" w:bidi="ar-SA"/>
        </w:rPr>
        <w:t>.磋商文件的解释权</w:t>
      </w:r>
      <w:bookmarkEnd w:id="73"/>
    </w:p>
    <w:p w14:paraId="06E3FC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1</w:t>
      </w:r>
      <w:r>
        <w:rPr>
          <w:rFonts w:hint="eastAsia" w:ascii="宋体" w:hAnsi="宋体" w:cs="宋体"/>
          <w:b w:val="0"/>
          <w:bCs w:val="0"/>
          <w:snapToGrid/>
          <w:color w:val="auto"/>
          <w:kern w:val="2"/>
          <w:sz w:val="24"/>
          <w:szCs w:val="24"/>
          <w:highlight w:val="none"/>
          <w:lang w:val="en-US" w:eastAsia="zh-CN" w:bidi="ar-SA"/>
        </w:rPr>
        <w:t>1</w:t>
      </w:r>
      <w:r>
        <w:rPr>
          <w:rFonts w:hint="eastAsia" w:ascii="宋体" w:hAnsi="宋体" w:eastAsia="宋体" w:cs="宋体"/>
          <w:b w:val="0"/>
          <w:bCs w:val="0"/>
          <w:snapToGrid/>
          <w:color w:val="auto"/>
          <w:kern w:val="2"/>
          <w:sz w:val="24"/>
          <w:szCs w:val="24"/>
          <w:highlight w:val="none"/>
          <w:lang w:val="en-US" w:eastAsia="zh-CN" w:bidi="ar-SA"/>
        </w:rPr>
        <w:t>.1本项目磋商文件的最终解释权为采购单位所有。</w:t>
      </w:r>
    </w:p>
    <w:p w14:paraId="3B756143">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bCs/>
          <w:snapToGrid/>
          <w:color w:val="auto"/>
          <w:kern w:val="2"/>
          <w:sz w:val="28"/>
          <w:szCs w:val="28"/>
          <w:highlight w:val="none"/>
          <w:lang w:val="en-US" w:eastAsia="zh-CN" w:bidi="ar-SA"/>
        </w:rPr>
      </w:pPr>
      <w:bookmarkStart w:id="74" w:name="_Toc9948"/>
      <w:r>
        <w:rPr>
          <w:rFonts w:hint="eastAsia" w:ascii="宋体" w:hAnsi="宋体" w:eastAsia="宋体" w:cs="宋体"/>
          <w:b/>
          <w:bCs/>
          <w:snapToGrid/>
          <w:color w:val="auto"/>
          <w:kern w:val="2"/>
          <w:sz w:val="28"/>
          <w:szCs w:val="28"/>
          <w:highlight w:val="none"/>
          <w:lang w:val="en-US" w:eastAsia="zh-CN" w:bidi="ar-SA"/>
        </w:rPr>
        <w:t>1</w:t>
      </w:r>
      <w:r>
        <w:rPr>
          <w:rFonts w:hint="eastAsia" w:ascii="宋体" w:hAnsi="宋体" w:cs="宋体"/>
          <w:b/>
          <w:bCs/>
          <w:snapToGrid/>
          <w:color w:val="auto"/>
          <w:kern w:val="2"/>
          <w:sz w:val="28"/>
          <w:szCs w:val="28"/>
          <w:highlight w:val="none"/>
          <w:lang w:val="en-US" w:eastAsia="zh-CN" w:bidi="ar-SA"/>
        </w:rPr>
        <w:t>2</w:t>
      </w:r>
      <w:r>
        <w:rPr>
          <w:rFonts w:hint="eastAsia" w:ascii="宋体" w:hAnsi="宋体" w:eastAsia="宋体" w:cs="宋体"/>
          <w:b/>
          <w:bCs/>
          <w:snapToGrid/>
          <w:color w:val="auto"/>
          <w:kern w:val="2"/>
          <w:sz w:val="28"/>
          <w:szCs w:val="28"/>
          <w:highlight w:val="none"/>
          <w:lang w:val="en-US" w:eastAsia="zh-CN" w:bidi="ar-SA"/>
        </w:rPr>
        <w:t>.其他注意事项</w:t>
      </w:r>
      <w:bookmarkEnd w:id="74"/>
    </w:p>
    <w:p w14:paraId="47334D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12.1单位负责人为同一人或者存在直接控股、管理关系的不同供应商，不得参加同一合同项下的政府采购活动。</w:t>
      </w:r>
    </w:p>
    <w:p w14:paraId="579378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12.2供应商为采购项目提供整体设计、规范编制或者项目管理、监理、检测等服务的供应商，不得再参加该采购项目的其他采购活动。</w:t>
      </w:r>
    </w:p>
    <w:p w14:paraId="09B189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12.3政府采购法第二十二条第一款第五项所称重大违法记录，是指供应商因违法经营受到刑事处罚或者责令停产停业、吊销许可证或者执照、较大数额（高于200万元）罚款等行政处罚。</w:t>
      </w:r>
    </w:p>
    <w:p w14:paraId="04C809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12.4按照财政部《关于规范政府采购行政处罚有关问题的通知》的规定，各级人民政府财政部门依法对参加政府采购活动的供应商作出的禁止参加政府采购活动等行政处罚决定在全国范围内生效。</w:t>
      </w:r>
    </w:p>
    <w:p w14:paraId="028D36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12.5供应商在参加政府采购活动前3年内因违法经营被禁止在一定期限内参加政府采购活动，期限届满的，可以参加政府采购活动。</w:t>
      </w:r>
    </w:p>
    <w:p w14:paraId="17BBB1E9">
      <w:pPr>
        <w:keepNext/>
        <w:keepLines w:val="0"/>
        <w:pageBreakBefore w:val="0"/>
        <w:widowControl w:val="0"/>
        <w:numPr>
          <w:ilvl w:val="0"/>
          <w:numId w:val="0"/>
        </w:numPr>
        <w:tabs>
          <w:tab w:val="left" w:pos="360"/>
        </w:tabs>
        <w:kinsoku/>
        <w:wordWrap/>
        <w:overflowPunct/>
        <w:topLinePunct w:val="0"/>
        <w:autoSpaceDE/>
        <w:autoSpaceDN/>
        <w:bidi w:val="0"/>
        <w:adjustRightInd w:val="0"/>
        <w:snapToGrid w:val="0"/>
        <w:spacing w:line="400" w:lineRule="exact"/>
        <w:jc w:val="center"/>
        <w:textAlignment w:val="auto"/>
        <w:outlineLvl w:val="0"/>
        <w:rPr>
          <w:rFonts w:hint="eastAsia"/>
          <w:color w:val="auto"/>
          <w:highlight w:val="none"/>
          <w:lang w:eastAsia="zh-CN"/>
        </w:rPr>
      </w:pPr>
      <w:r>
        <w:rPr>
          <w:rFonts w:hint="eastAsia" w:ascii="宋体" w:hAnsi="宋体" w:eastAsia="宋体" w:cs="宋体"/>
          <w:b w:val="0"/>
          <w:bCs w:val="0"/>
          <w:snapToGrid/>
          <w:color w:val="auto"/>
          <w:kern w:val="2"/>
          <w:sz w:val="24"/>
          <w:szCs w:val="24"/>
          <w:highlight w:val="none"/>
          <w:lang w:val="en-US" w:eastAsia="zh-CN" w:bidi="ar-SA"/>
        </w:rPr>
        <w:br w:type="page"/>
      </w:r>
      <w:bookmarkEnd w:id="53"/>
      <w:bookmarkStart w:id="75" w:name="_Toc10632"/>
      <w:r>
        <w:rPr>
          <w:rFonts w:hint="eastAsia" w:ascii="宋体" w:hAnsi="宋体" w:eastAsia="宋体" w:cs="宋体"/>
          <w:color w:val="auto"/>
          <w:sz w:val="32"/>
          <w:szCs w:val="32"/>
          <w:highlight w:val="none"/>
        </w:rPr>
        <w:t xml:space="preserve">第三部分 </w:t>
      </w:r>
      <w:r>
        <w:rPr>
          <w:rFonts w:hint="eastAsia" w:ascii="宋体" w:hAnsi="宋体" w:eastAsia="宋体" w:cs="宋体"/>
          <w:color w:val="auto"/>
          <w:sz w:val="32"/>
          <w:szCs w:val="32"/>
          <w:highlight w:val="none"/>
          <w:lang w:eastAsia="zh-CN"/>
        </w:rPr>
        <w:t>采购需求</w:t>
      </w:r>
      <w:bookmarkEnd w:id="75"/>
    </w:p>
    <w:p w14:paraId="0BE4871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outlineLvl w:val="9"/>
        <w:rPr>
          <w:rFonts w:hint="eastAsia" w:ascii="宋体" w:hAnsi="宋体" w:eastAsia="宋体" w:cs="宋体"/>
          <w:b/>
          <w:color w:val="auto"/>
          <w:sz w:val="24"/>
          <w:szCs w:val="24"/>
          <w:highlight w:val="none"/>
        </w:rPr>
      </w:pPr>
      <w:bookmarkStart w:id="76" w:name="_Toc18528"/>
    </w:p>
    <w:p w14:paraId="052018D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eastAsia="zh-CN"/>
        </w:rPr>
        <w:t>项目概况</w:t>
      </w:r>
      <w:bookmarkEnd w:id="76"/>
    </w:p>
    <w:p w14:paraId="0CC8DD02">
      <w:pPr>
        <w:pStyle w:val="15"/>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过专项评估，能运用科学合理的方法与标准，精准定位真正的低收入人口，防止错评、漏评现象，让救助资源切实落到最需要的人手中，确保应保尽保，确保救助资源精准投放，避免资源浪费与错配，提高资源使用效益，增强社会救助制度的保障能力与公信力，使社会救助更好发挥兜底保障作用，维护社会公平正义与和谐稳定。</w:t>
      </w:r>
    </w:p>
    <w:p w14:paraId="088AD3AE">
      <w:pPr>
        <w:pStyle w:val="15"/>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项目预算：</w:t>
      </w:r>
      <w:r>
        <w:rPr>
          <w:rFonts w:hint="eastAsia" w:ascii="宋体" w:hAnsi="宋体" w:cs="宋体"/>
          <w:color w:val="auto"/>
          <w:sz w:val="24"/>
          <w:szCs w:val="24"/>
          <w:highlight w:val="none"/>
          <w:lang w:val="en-US" w:eastAsia="zh-CN"/>
        </w:rPr>
        <w:t>300000.00</w:t>
      </w:r>
      <w:r>
        <w:rPr>
          <w:rFonts w:hint="eastAsia" w:ascii="宋体" w:hAnsi="宋体" w:eastAsia="宋体" w:cs="宋体"/>
          <w:color w:val="auto"/>
          <w:sz w:val="24"/>
          <w:szCs w:val="24"/>
          <w:highlight w:val="none"/>
          <w:lang w:val="en-US" w:eastAsia="zh-CN"/>
        </w:rPr>
        <w:t>元</w:t>
      </w:r>
    </w:p>
    <w:p w14:paraId="31F92741">
      <w:pPr>
        <w:pStyle w:val="15"/>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采购内容：</w:t>
      </w:r>
      <w:r>
        <w:rPr>
          <w:rFonts w:hint="eastAsia" w:ascii="宋体" w:hAnsi="宋体" w:eastAsia="宋体" w:cs="宋体"/>
          <w:color w:val="auto"/>
          <w:sz w:val="24"/>
          <w:szCs w:val="24"/>
          <w:highlight w:val="none"/>
          <w:lang w:val="en-US" w:eastAsia="zh-CN"/>
        </w:rPr>
        <w:t>计划抽取伊犁州、塔城地区、巴州、阿克苏地区和克州5个地（州、市）进行低收入人口精准认定专项评估，进一步提高地购入人口认定的精准度。</w:t>
      </w:r>
    </w:p>
    <w:p w14:paraId="6D4E8411">
      <w:pPr>
        <w:pStyle w:val="15"/>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1.3项目实施时间：合同签订后90日内完成服务并提交评估工作成果。</w:t>
      </w:r>
    </w:p>
    <w:p w14:paraId="49E35B9F">
      <w:pPr>
        <w:pStyle w:val="15"/>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1.4评估实施地点：伊犁州、塔城地区、巴州、阿克苏地区和克州。以上5个地州市，每个县、市、区抽取2个乡镇（村）。</w:t>
      </w:r>
    </w:p>
    <w:p w14:paraId="3FC05D9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default" w:ascii="宋体" w:hAnsi="宋体" w:eastAsia="宋体" w:cs="宋体"/>
          <w:b/>
          <w:color w:val="auto"/>
          <w:sz w:val="24"/>
          <w:szCs w:val="24"/>
          <w:highlight w:val="none"/>
          <w:lang w:val="en-US" w:eastAsia="zh-CN"/>
        </w:rPr>
      </w:pPr>
      <w:bookmarkStart w:id="77" w:name="_Toc31418"/>
      <w:r>
        <w:rPr>
          <w:rFonts w:hint="eastAsia" w:ascii="宋体" w:hAnsi="宋体" w:eastAsia="宋体" w:cs="宋体"/>
          <w:b/>
          <w:color w:val="auto"/>
          <w:sz w:val="24"/>
          <w:szCs w:val="24"/>
          <w:highlight w:val="none"/>
          <w:lang w:val="en-US" w:eastAsia="zh-CN"/>
        </w:rPr>
        <w:t>二、采购需求</w:t>
      </w:r>
    </w:p>
    <w:bookmarkEnd w:id="77"/>
    <w:p w14:paraId="53CB6D88">
      <w:pPr>
        <w:pStyle w:val="15"/>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en-US" w:eastAsia="zh-CN"/>
        </w:rPr>
        <w:t>.团队服务人员及系统支持</w:t>
      </w:r>
      <w:r>
        <w:rPr>
          <w:rFonts w:hint="eastAsia" w:ascii="宋体" w:hAnsi="宋体" w:cs="宋体"/>
          <w:color w:val="auto"/>
          <w:sz w:val="24"/>
          <w:szCs w:val="24"/>
          <w:highlight w:val="none"/>
          <w:lang w:val="en-US" w:eastAsia="zh-CN"/>
        </w:rPr>
        <w:t>：团队服务人数15-20人。</w:t>
      </w:r>
    </w:p>
    <w:p w14:paraId="76DCBED6">
      <w:pPr>
        <w:pStyle w:val="15"/>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项目评估内容：</w:t>
      </w:r>
    </w:p>
    <w:p w14:paraId="326170E1">
      <w:pPr>
        <w:pStyle w:val="15"/>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档案调阅</w:t>
      </w:r>
    </w:p>
    <w:p w14:paraId="016A7935">
      <w:pPr>
        <w:pStyle w:val="15"/>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前期对评估低收入人口的在册档案进行提取比对，针对未录入档案的低保边缘户或已纳入但在动态监测的低保对象进行筛选，并入户走访，调查实际家庭状况。</w:t>
      </w:r>
    </w:p>
    <w:p w14:paraId="3119D1DC">
      <w:pPr>
        <w:pStyle w:val="15"/>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访谈调查</w:t>
      </w:r>
    </w:p>
    <w:p w14:paraId="2F6D29EC">
      <w:pPr>
        <w:pStyle w:val="15"/>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通过与县民政局、乡镇民政办、村委会三级进行访谈了解基本情况。调阅县、乡、村重病、重残人员台账；查阅乡镇、村退出救助对象评审记录；根据县局提供的相关部门核对信息数据与在享对象数据进行比对。</w:t>
      </w:r>
    </w:p>
    <w:p w14:paraId="35FE9AEC">
      <w:pPr>
        <w:pStyle w:val="15"/>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数据对比与评估</w:t>
      </w:r>
    </w:p>
    <w:p w14:paraId="725A570E">
      <w:pPr>
        <w:pStyle w:val="15"/>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根据前期的入户调查数据，结合民政部门下发的《新疆维吾尔族自治区低收入人口认定管理办法（试行）》标准和档案实际数据，依据实际状况对调查对象进行科学化、精准化评估。</w:t>
      </w:r>
    </w:p>
    <w:p w14:paraId="2824238F">
      <w:pPr>
        <w:pStyle w:val="15"/>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入户调查</w:t>
      </w:r>
    </w:p>
    <w:p w14:paraId="27129BA8">
      <w:pPr>
        <w:pStyle w:val="15"/>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家庭经济状况：调查申请人的家庭收入、财产状况、生活费用支出等，以确定其是否符合社会救助的条件。</w:t>
      </w:r>
    </w:p>
    <w:p w14:paraId="0805F2D6">
      <w:pPr>
        <w:pStyle w:val="15"/>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2.3质量监控和数据保密</w:t>
      </w:r>
    </w:p>
    <w:p w14:paraId="6057DD6B">
      <w:pPr>
        <w:pStyle w:val="15"/>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质量监控：对调查过程进行全程监督，确保调查数据的真实性和准确性。同时，对工作中发现的问题及时进行整改落实。</w:t>
      </w:r>
    </w:p>
    <w:p w14:paraId="16DB69ED">
      <w:pPr>
        <w:pStyle w:val="15"/>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数据保密：对调查内容严格保密，确保个人信息的安全性。同时，对涉及敏感信息的指标进行脱敏处理，确保数据质量的可靠性、安全性。</w:t>
      </w:r>
    </w:p>
    <w:p w14:paraId="54EA07A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val="en-US" w:eastAsia="zh-CN"/>
        </w:rPr>
      </w:pPr>
    </w:p>
    <w:p w14:paraId="455E06D1">
      <w:pPr>
        <w:keepNext/>
        <w:keepLines w:val="0"/>
        <w:pageBreakBefore w:val="0"/>
        <w:widowControl w:val="0"/>
        <w:numPr>
          <w:ilvl w:val="0"/>
          <w:numId w:val="0"/>
        </w:numPr>
        <w:tabs>
          <w:tab w:val="left" w:pos="360"/>
        </w:tabs>
        <w:kinsoku/>
        <w:wordWrap/>
        <w:overflowPunct/>
        <w:topLinePunct w:val="0"/>
        <w:autoSpaceDE/>
        <w:autoSpaceDN/>
        <w:bidi w:val="0"/>
        <w:adjustRightInd w:val="0"/>
        <w:snapToGrid w:val="0"/>
        <w:spacing w:line="400" w:lineRule="exact"/>
        <w:jc w:val="center"/>
        <w:textAlignment w:val="auto"/>
        <w:outlineLvl w:val="0"/>
        <w:rPr>
          <w:rFonts w:hint="eastAsia" w:ascii="宋体" w:hAnsi="宋体" w:eastAsia="宋体" w:cs="宋体"/>
          <w:color w:val="auto"/>
          <w:sz w:val="32"/>
          <w:szCs w:val="32"/>
          <w:highlight w:val="none"/>
          <w:lang w:eastAsia="zh-CN"/>
        </w:rPr>
      </w:pPr>
      <w:r>
        <w:rPr>
          <w:rFonts w:hint="eastAsia"/>
          <w:color w:val="auto"/>
          <w:highlight w:val="none"/>
          <w:lang w:val="en-US" w:eastAsia="zh-CN"/>
        </w:rPr>
        <w:br w:type="page"/>
      </w:r>
      <w:bookmarkEnd w:id="54"/>
      <w:bookmarkEnd w:id="55"/>
      <w:bookmarkEnd w:id="56"/>
      <w:bookmarkEnd w:id="57"/>
      <w:bookmarkEnd w:id="58"/>
      <w:bookmarkEnd w:id="59"/>
      <w:bookmarkEnd w:id="60"/>
      <w:bookmarkStart w:id="78" w:name="_Hlt101846155"/>
      <w:bookmarkEnd w:id="78"/>
      <w:bookmarkStart w:id="79" w:name="_Toc16847"/>
      <w:bookmarkStart w:id="80" w:name="_Toc7746"/>
      <w:bookmarkStart w:id="81" w:name="_Toc217446097"/>
      <w:bookmarkStart w:id="82" w:name="_Toc183582280"/>
      <w:bookmarkStart w:id="83" w:name="_Toc208849007"/>
      <w:bookmarkStart w:id="84" w:name="_Toc183682415"/>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四部分</w:t>
      </w:r>
      <w:r>
        <w:rPr>
          <w:rFonts w:hint="eastAsia" w:ascii="宋体" w:hAnsi="宋体" w:eastAsia="宋体" w:cs="宋体"/>
          <w:color w:val="auto"/>
          <w:sz w:val="32"/>
          <w:szCs w:val="32"/>
          <w:highlight w:val="none"/>
        </w:rPr>
        <w:t xml:space="preserve"> </w:t>
      </w:r>
      <w:bookmarkEnd w:id="79"/>
      <w:r>
        <w:rPr>
          <w:rFonts w:hint="eastAsia" w:ascii="宋体" w:hAnsi="宋体" w:eastAsia="宋体" w:cs="宋体"/>
          <w:color w:val="auto"/>
          <w:sz w:val="32"/>
          <w:szCs w:val="32"/>
          <w:highlight w:val="none"/>
          <w:lang w:eastAsia="zh-CN"/>
        </w:rPr>
        <w:t>评审方法</w:t>
      </w:r>
      <w:bookmarkEnd w:id="80"/>
    </w:p>
    <w:bookmarkEnd w:id="81"/>
    <w:bookmarkEnd w:id="82"/>
    <w:bookmarkEnd w:id="83"/>
    <w:bookmarkEnd w:id="84"/>
    <w:p w14:paraId="43B261F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85" w:name="_Toc217446099"/>
      <w:r>
        <w:rPr>
          <w:rFonts w:hint="eastAsia" w:ascii="宋体" w:hAnsi="宋体" w:eastAsia="宋体" w:cs="宋体"/>
          <w:bCs/>
          <w:color w:val="auto"/>
          <w:sz w:val="24"/>
          <w:szCs w:val="24"/>
          <w:highlight w:val="none"/>
        </w:rPr>
        <w:t>1.总则</w:t>
      </w:r>
    </w:p>
    <w:p w14:paraId="184288F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1.1根据《中华人民共和国政府采购法》和《政府采购竞争性磋商采购方式管理暂行办法》（财库[2014]214号）等法律规章，结合采购项目特点制定本</w:t>
      </w:r>
      <w:r>
        <w:rPr>
          <w:rFonts w:hint="eastAsia" w:ascii="宋体" w:hAnsi="宋体" w:eastAsia="宋体" w:cs="宋体"/>
          <w:bCs/>
          <w:color w:val="auto"/>
          <w:sz w:val="24"/>
          <w:szCs w:val="24"/>
          <w:highlight w:val="none"/>
          <w:lang w:eastAsia="zh-CN"/>
        </w:rPr>
        <w:t>磋商</w:t>
      </w:r>
      <w:r>
        <w:rPr>
          <w:rFonts w:hint="eastAsia" w:ascii="宋体" w:hAnsi="宋体" w:eastAsia="宋体" w:cs="宋体"/>
          <w:bCs/>
          <w:color w:val="auto"/>
          <w:sz w:val="24"/>
          <w:szCs w:val="24"/>
          <w:highlight w:val="none"/>
        </w:rPr>
        <w:t>办法。</w:t>
      </w:r>
    </w:p>
    <w:p w14:paraId="631A73C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w:t>
      </w:r>
      <w:r>
        <w:rPr>
          <w:rFonts w:hint="eastAsia" w:ascii="宋体" w:hAnsi="宋体" w:eastAsia="宋体" w:cs="宋体"/>
          <w:bCs/>
          <w:color w:val="auto"/>
          <w:sz w:val="24"/>
          <w:szCs w:val="24"/>
          <w:highlight w:val="none"/>
          <w:lang w:eastAsia="zh-CN"/>
        </w:rPr>
        <w:t>磋商</w:t>
      </w:r>
      <w:r>
        <w:rPr>
          <w:rFonts w:hint="eastAsia" w:ascii="宋体" w:hAnsi="宋体" w:eastAsia="宋体" w:cs="宋体"/>
          <w:bCs/>
          <w:color w:val="auto"/>
          <w:sz w:val="24"/>
          <w:szCs w:val="24"/>
          <w:highlight w:val="none"/>
        </w:rPr>
        <w:t>工作由采购人</w:t>
      </w:r>
      <w:r>
        <w:rPr>
          <w:rFonts w:hint="eastAsia" w:ascii="宋体" w:hAnsi="宋体" w:eastAsia="宋体" w:cs="宋体"/>
          <w:bCs/>
          <w:color w:val="auto"/>
          <w:sz w:val="24"/>
          <w:szCs w:val="24"/>
          <w:highlight w:val="none"/>
          <w:lang w:eastAsia="zh-CN"/>
        </w:rPr>
        <w:t>或代理机构</w:t>
      </w:r>
      <w:r>
        <w:rPr>
          <w:rFonts w:hint="eastAsia" w:ascii="宋体" w:hAnsi="宋体" w:eastAsia="宋体" w:cs="宋体"/>
          <w:bCs/>
          <w:color w:val="auto"/>
          <w:sz w:val="24"/>
          <w:szCs w:val="24"/>
          <w:highlight w:val="none"/>
        </w:rPr>
        <w:t>负责组织，具体评标事务由</w:t>
      </w:r>
      <w:r>
        <w:rPr>
          <w:rFonts w:hint="eastAsia" w:ascii="宋体" w:hAnsi="宋体" w:eastAsia="宋体" w:cs="宋体"/>
          <w:bCs/>
          <w:color w:val="auto"/>
          <w:sz w:val="24"/>
          <w:szCs w:val="24"/>
          <w:highlight w:val="none"/>
          <w:lang w:eastAsia="zh-CN"/>
        </w:rPr>
        <w:t>磋商小组</w:t>
      </w:r>
      <w:r>
        <w:rPr>
          <w:rFonts w:hint="eastAsia" w:ascii="宋体" w:hAnsi="宋体" w:eastAsia="宋体" w:cs="宋体"/>
          <w:bCs/>
          <w:color w:val="auto"/>
          <w:sz w:val="24"/>
          <w:szCs w:val="24"/>
          <w:highlight w:val="none"/>
        </w:rPr>
        <w:t>负责。</w:t>
      </w:r>
      <w:r>
        <w:rPr>
          <w:rFonts w:hint="eastAsia" w:ascii="宋体" w:hAnsi="宋体" w:eastAsia="宋体" w:cs="宋体"/>
          <w:bCs/>
          <w:color w:val="auto"/>
          <w:sz w:val="24"/>
          <w:szCs w:val="24"/>
          <w:highlight w:val="none"/>
          <w:lang w:eastAsia="zh-CN"/>
        </w:rPr>
        <w:t>磋商小组</w:t>
      </w:r>
      <w:r>
        <w:rPr>
          <w:rFonts w:hint="eastAsia" w:ascii="宋体" w:hAnsi="宋体" w:eastAsia="宋体" w:cs="宋体"/>
          <w:bCs/>
          <w:color w:val="auto"/>
          <w:sz w:val="24"/>
          <w:szCs w:val="24"/>
          <w:highlight w:val="none"/>
        </w:rPr>
        <w:t>由采购人代表和有关技术、经济等方面的专家组成。</w:t>
      </w:r>
    </w:p>
    <w:p w14:paraId="14A96D8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w:t>
      </w:r>
      <w:r>
        <w:rPr>
          <w:rFonts w:hint="eastAsia" w:ascii="宋体" w:hAnsi="宋体" w:eastAsia="宋体" w:cs="宋体"/>
          <w:bCs/>
          <w:color w:val="auto"/>
          <w:sz w:val="24"/>
          <w:szCs w:val="24"/>
          <w:highlight w:val="none"/>
          <w:lang w:eastAsia="zh-CN"/>
        </w:rPr>
        <w:t>磋商</w:t>
      </w:r>
      <w:r>
        <w:rPr>
          <w:rFonts w:hint="eastAsia" w:ascii="宋体" w:hAnsi="宋体" w:eastAsia="宋体" w:cs="宋体"/>
          <w:bCs/>
          <w:color w:val="auto"/>
          <w:sz w:val="24"/>
          <w:szCs w:val="24"/>
          <w:highlight w:val="none"/>
        </w:rPr>
        <w:t>工作应遵循公平、公正、科学及择优的原则，并以相同的</w:t>
      </w:r>
      <w:r>
        <w:rPr>
          <w:rFonts w:hint="eastAsia" w:ascii="宋体" w:hAnsi="宋体" w:eastAsia="宋体" w:cs="宋体"/>
          <w:bCs/>
          <w:color w:val="auto"/>
          <w:sz w:val="24"/>
          <w:szCs w:val="24"/>
          <w:highlight w:val="none"/>
          <w:lang w:eastAsia="zh-CN"/>
        </w:rPr>
        <w:t>磋商</w:t>
      </w:r>
      <w:r>
        <w:rPr>
          <w:rFonts w:hint="eastAsia" w:ascii="宋体" w:hAnsi="宋体" w:eastAsia="宋体" w:cs="宋体"/>
          <w:bCs/>
          <w:color w:val="auto"/>
          <w:sz w:val="24"/>
          <w:szCs w:val="24"/>
          <w:highlight w:val="none"/>
        </w:rPr>
        <w:t>程序和标准对待所有的供应商。</w:t>
      </w:r>
    </w:p>
    <w:p w14:paraId="4891E0C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w:t>
      </w:r>
      <w:r>
        <w:rPr>
          <w:rFonts w:hint="eastAsia" w:ascii="宋体" w:hAnsi="宋体" w:eastAsia="宋体" w:cs="宋体"/>
          <w:bCs/>
          <w:color w:val="auto"/>
          <w:sz w:val="24"/>
          <w:szCs w:val="24"/>
          <w:highlight w:val="none"/>
          <w:lang w:eastAsia="zh-CN"/>
        </w:rPr>
        <w:t>磋商小组</w:t>
      </w:r>
      <w:r>
        <w:rPr>
          <w:rFonts w:hint="eastAsia" w:ascii="宋体" w:hAnsi="宋体" w:eastAsia="宋体" w:cs="宋体"/>
          <w:bCs/>
          <w:color w:val="auto"/>
          <w:sz w:val="24"/>
          <w:szCs w:val="24"/>
          <w:highlight w:val="none"/>
        </w:rPr>
        <w:t>按照采购文件规定的评标方法和标准进行评标，并独立履行下列职责：</w:t>
      </w:r>
    </w:p>
    <w:p w14:paraId="398CFAF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（1）审查</w:t>
      </w:r>
      <w:r>
        <w:rPr>
          <w:rFonts w:hint="eastAsia" w:ascii="宋体" w:hAnsi="宋体" w:eastAsia="宋体" w:cs="宋体"/>
          <w:bCs/>
          <w:color w:val="auto"/>
          <w:sz w:val="24"/>
          <w:szCs w:val="24"/>
          <w:highlight w:val="none"/>
          <w:lang w:eastAsia="zh-CN"/>
        </w:rPr>
        <w:t>响应文件</w:t>
      </w:r>
      <w:r>
        <w:rPr>
          <w:rFonts w:hint="eastAsia" w:ascii="宋体" w:hAnsi="宋体" w:eastAsia="宋体" w:cs="宋体"/>
          <w:bCs/>
          <w:color w:val="auto"/>
          <w:sz w:val="24"/>
          <w:szCs w:val="24"/>
          <w:highlight w:val="none"/>
        </w:rPr>
        <w:t>是否符合采购文件要求，并作出评价；</w:t>
      </w:r>
    </w:p>
    <w:p w14:paraId="1C7144C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（2）要求</w:t>
      </w:r>
      <w:r>
        <w:rPr>
          <w:rFonts w:hint="eastAsia" w:ascii="宋体" w:hAnsi="宋体" w:eastAsia="宋体" w:cs="宋体"/>
          <w:bCs/>
          <w:color w:val="auto"/>
          <w:sz w:val="24"/>
          <w:szCs w:val="24"/>
          <w:highlight w:val="none"/>
          <w:lang w:eastAsia="zh-CN"/>
        </w:rPr>
        <w:t>磋商</w:t>
      </w:r>
      <w:r>
        <w:rPr>
          <w:rFonts w:hint="eastAsia" w:ascii="宋体" w:hAnsi="宋体" w:eastAsia="宋体" w:cs="宋体"/>
          <w:bCs/>
          <w:color w:val="auto"/>
          <w:sz w:val="24"/>
          <w:szCs w:val="24"/>
          <w:highlight w:val="none"/>
        </w:rPr>
        <w:t>供应商对</w:t>
      </w:r>
      <w:r>
        <w:rPr>
          <w:rFonts w:hint="eastAsia" w:ascii="宋体" w:hAnsi="宋体" w:eastAsia="宋体" w:cs="宋体"/>
          <w:bCs/>
          <w:color w:val="auto"/>
          <w:sz w:val="24"/>
          <w:szCs w:val="24"/>
          <w:highlight w:val="none"/>
          <w:lang w:eastAsia="zh-CN"/>
        </w:rPr>
        <w:t>响应文件</w:t>
      </w:r>
      <w:r>
        <w:rPr>
          <w:rFonts w:hint="eastAsia" w:ascii="宋体" w:hAnsi="宋体" w:eastAsia="宋体" w:cs="宋体"/>
          <w:bCs/>
          <w:color w:val="auto"/>
          <w:sz w:val="24"/>
          <w:szCs w:val="24"/>
          <w:highlight w:val="none"/>
        </w:rPr>
        <w:t>有关事项作出解释或者澄清；</w:t>
      </w:r>
    </w:p>
    <w:p w14:paraId="0A4D9BD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（3）推荐</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候选供应商名单，或者受采购人委托按照事先确定的办法直接确定</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供应商；</w:t>
      </w:r>
    </w:p>
    <w:p w14:paraId="7C847AB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（4）向采购单位或者有关部门报告非法干预</w:t>
      </w:r>
      <w:r>
        <w:rPr>
          <w:rFonts w:hint="eastAsia" w:ascii="宋体" w:hAnsi="宋体" w:eastAsia="宋体" w:cs="宋体"/>
          <w:bCs/>
          <w:color w:val="auto"/>
          <w:sz w:val="24"/>
          <w:szCs w:val="24"/>
          <w:highlight w:val="none"/>
          <w:lang w:eastAsia="zh-CN"/>
        </w:rPr>
        <w:t>磋商</w:t>
      </w:r>
      <w:r>
        <w:rPr>
          <w:rFonts w:hint="eastAsia" w:ascii="宋体" w:hAnsi="宋体" w:eastAsia="宋体" w:cs="宋体"/>
          <w:bCs/>
          <w:color w:val="auto"/>
          <w:sz w:val="24"/>
          <w:szCs w:val="24"/>
          <w:highlight w:val="none"/>
        </w:rPr>
        <w:t>工作的行为。</w:t>
      </w:r>
      <w:bookmarkStart w:id="86" w:name="_Toc217446098"/>
    </w:p>
    <w:p w14:paraId="03594BA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r>
        <w:rPr>
          <w:rFonts w:hint="eastAsia" w:ascii="宋体" w:hAnsi="宋体" w:eastAsia="宋体" w:cs="宋体"/>
          <w:bCs/>
          <w:color w:val="auto"/>
          <w:sz w:val="24"/>
          <w:szCs w:val="24"/>
          <w:highlight w:val="none"/>
          <w:lang w:eastAsia="zh-CN"/>
        </w:rPr>
        <w:t>磋商</w:t>
      </w:r>
      <w:r>
        <w:rPr>
          <w:rFonts w:hint="eastAsia" w:ascii="宋体" w:hAnsi="宋体" w:eastAsia="宋体" w:cs="宋体"/>
          <w:bCs/>
          <w:color w:val="auto"/>
          <w:sz w:val="24"/>
          <w:szCs w:val="24"/>
          <w:highlight w:val="none"/>
        </w:rPr>
        <w:t>过程严格保密。供应商对</w:t>
      </w:r>
      <w:r>
        <w:rPr>
          <w:rFonts w:hint="eastAsia" w:ascii="宋体" w:hAnsi="宋体" w:eastAsia="宋体" w:cs="宋体"/>
          <w:bCs/>
          <w:color w:val="auto"/>
          <w:sz w:val="24"/>
          <w:szCs w:val="24"/>
          <w:highlight w:val="none"/>
          <w:lang w:eastAsia="zh-CN"/>
        </w:rPr>
        <w:t>磋商小组</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lang w:eastAsia="zh-CN"/>
        </w:rPr>
        <w:t>磋商</w:t>
      </w:r>
      <w:r>
        <w:rPr>
          <w:rFonts w:hint="eastAsia" w:ascii="宋体" w:hAnsi="宋体" w:eastAsia="宋体" w:cs="宋体"/>
          <w:bCs/>
          <w:color w:val="auto"/>
          <w:sz w:val="24"/>
          <w:szCs w:val="24"/>
          <w:highlight w:val="none"/>
        </w:rPr>
        <w:t>过程或合同授予决定施加影响的任何行为都可能导致其投标被拒绝。</w:t>
      </w:r>
    </w:p>
    <w:p w14:paraId="7884130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w:t>
      </w:r>
      <w:r>
        <w:rPr>
          <w:rFonts w:hint="eastAsia" w:ascii="宋体" w:hAnsi="宋体" w:eastAsia="宋体" w:cs="宋体"/>
          <w:bCs/>
          <w:color w:val="auto"/>
          <w:sz w:val="24"/>
          <w:szCs w:val="24"/>
          <w:highlight w:val="none"/>
          <w:lang w:eastAsia="zh-CN"/>
        </w:rPr>
        <w:t>磋商小组</w:t>
      </w:r>
      <w:r>
        <w:rPr>
          <w:rFonts w:hint="eastAsia" w:ascii="宋体" w:hAnsi="宋体" w:eastAsia="宋体" w:cs="宋体"/>
          <w:bCs/>
          <w:color w:val="auto"/>
          <w:sz w:val="24"/>
          <w:szCs w:val="24"/>
          <w:highlight w:val="none"/>
        </w:rPr>
        <w:t>决定</w:t>
      </w:r>
      <w:r>
        <w:rPr>
          <w:rFonts w:hint="eastAsia" w:ascii="宋体" w:hAnsi="宋体" w:eastAsia="宋体" w:cs="宋体"/>
          <w:bCs/>
          <w:color w:val="auto"/>
          <w:sz w:val="24"/>
          <w:szCs w:val="24"/>
          <w:highlight w:val="none"/>
          <w:lang w:eastAsia="zh-CN"/>
        </w:rPr>
        <w:t>响应文件</w:t>
      </w:r>
      <w:r>
        <w:rPr>
          <w:rFonts w:hint="eastAsia" w:ascii="宋体" w:hAnsi="宋体" w:eastAsia="宋体" w:cs="宋体"/>
          <w:bCs/>
          <w:color w:val="auto"/>
          <w:sz w:val="24"/>
          <w:szCs w:val="24"/>
          <w:highlight w:val="none"/>
        </w:rPr>
        <w:t>的响应性依据</w:t>
      </w:r>
      <w:r>
        <w:rPr>
          <w:rFonts w:hint="eastAsia" w:ascii="宋体" w:hAnsi="宋体" w:eastAsia="宋体" w:cs="宋体"/>
          <w:bCs/>
          <w:color w:val="auto"/>
          <w:sz w:val="24"/>
          <w:szCs w:val="24"/>
          <w:highlight w:val="none"/>
          <w:lang w:eastAsia="zh-CN"/>
        </w:rPr>
        <w:t>响应文件</w:t>
      </w:r>
      <w:r>
        <w:rPr>
          <w:rFonts w:hint="eastAsia" w:ascii="宋体" w:hAnsi="宋体" w:eastAsia="宋体" w:cs="宋体"/>
          <w:bCs/>
          <w:color w:val="auto"/>
          <w:sz w:val="24"/>
          <w:szCs w:val="24"/>
          <w:highlight w:val="none"/>
        </w:rPr>
        <w:t>本身的内容，而不寻求外部的证据。</w:t>
      </w:r>
    </w:p>
    <w:p w14:paraId="62E4A75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w:t>
      </w:r>
      <w:r>
        <w:rPr>
          <w:rFonts w:hint="eastAsia" w:ascii="宋体" w:hAnsi="宋体" w:eastAsia="宋体" w:cs="宋体"/>
          <w:bCs/>
          <w:color w:val="auto"/>
          <w:sz w:val="24"/>
          <w:szCs w:val="24"/>
          <w:highlight w:val="none"/>
          <w:lang w:eastAsia="zh-CN"/>
        </w:rPr>
        <w:t>磋商小组</w:t>
      </w:r>
      <w:r>
        <w:rPr>
          <w:rFonts w:hint="eastAsia" w:ascii="宋体" w:hAnsi="宋体" w:eastAsia="宋体" w:cs="宋体"/>
          <w:bCs/>
          <w:color w:val="auto"/>
          <w:sz w:val="24"/>
          <w:szCs w:val="24"/>
          <w:highlight w:val="none"/>
        </w:rPr>
        <w:t>发现采购文件表述不明确或需要说明的事项，可提请采购单位书面解释说明。发现采购文件违反有关法律、法规和规章的，可以拒绝评标，并向采购单位书面说明情况。</w:t>
      </w:r>
    </w:p>
    <w:p w14:paraId="01317C4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方法</w:t>
      </w:r>
    </w:p>
    <w:p w14:paraId="11C73CF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w:t>
      </w:r>
      <w:r>
        <w:rPr>
          <w:rFonts w:hint="eastAsia" w:ascii="宋体" w:hAnsi="宋体" w:eastAsia="宋体" w:cs="宋体"/>
          <w:bCs/>
          <w:color w:val="auto"/>
          <w:sz w:val="24"/>
          <w:szCs w:val="24"/>
          <w:highlight w:val="none"/>
          <w:lang w:eastAsia="zh-CN"/>
        </w:rPr>
        <w:t>采用</w:t>
      </w:r>
      <w:r>
        <w:rPr>
          <w:rFonts w:hint="eastAsia" w:ascii="宋体" w:hAnsi="宋体" w:eastAsia="宋体" w:cs="宋体"/>
          <w:bCs/>
          <w:color w:val="auto"/>
          <w:sz w:val="24"/>
          <w:szCs w:val="24"/>
          <w:highlight w:val="none"/>
        </w:rPr>
        <w:t>：综合评分法。</w:t>
      </w:r>
      <w:bookmarkEnd w:id="86"/>
    </w:p>
    <w:p w14:paraId="6AAB439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程序</w:t>
      </w:r>
    </w:p>
    <w:p w14:paraId="224C7E7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color w:val="auto"/>
          <w:highlight w:val="none"/>
        </w:rPr>
      </w:pPr>
      <w:r>
        <w:rPr>
          <w:rFonts w:hint="eastAsia" w:ascii="宋体" w:hAnsi="宋体" w:eastAsia="宋体" w:cs="宋体"/>
          <w:bCs/>
          <w:color w:val="auto"/>
          <w:sz w:val="24"/>
          <w:szCs w:val="24"/>
          <w:highlight w:val="none"/>
        </w:rPr>
        <w:t>3.1资格性审查。采购人或采购代理机构根据供应商的</w:t>
      </w:r>
      <w:r>
        <w:rPr>
          <w:rFonts w:hint="eastAsia" w:ascii="宋体" w:hAnsi="宋体" w:eastAsia="宋体" w:cs="宋体"/>
          <w:bCs/>
          <w:color w:val="auto"/>
          <w:sz w:val="24"/>
          <w:szCs w:val="24"/>
          <w:highlight w:val="none"/>
          <w:lang w:eastAsia="zh-CN"/>
        </w:rPr>
        <w:t>响应文件</w:t>
      </w:r>
      <w:r>
        <w:rPr>
          <w:rFonts w:hint="eastAsia" w:ascii="宋体" w:hAnsi="宋体" w:eastAsia="宋体" w:cs="宋体"/>
          <w:bCs/>
          <w:color w:val="auto"/>
          <w:sz w:val="24"/>
          <w:szCs w:val="24"/>
          <w:highlight w:val="none"/>
        </w:rPr>
        <w:t>进行资格审查，资格审查通过的单位进行符合性审查，未通过的单位予以废标处理。</w:t>
      </w:r>
    </w:p>
    <w:p w14:paraId="341FC122">
      <w:pPr>
        <w:spacing w:line="400" w:lineRule="exact"/>
        <w:jc w:val="center"/>
        <w:outlineLvl w:val="9"/>
        <w:rPr>
          <w:rFonts w:hint="eastAsia" w:ascii="宋体" w:hAnsi="宋体" w:eastAsia="宋体" w:cs="宋体"/>
          <w:b/>
          <w:bCs/>
          <w:color w:val="auto"/>
          <w:kern w:val="0"/>
          <w:sz w:val="24"/>
          <w:highlight w:val="none"/>
          <w:lang w:eastAsia="zh-CN"/>
        </w:rPr>
      </w:pPr>
      <w:r>
        <w:rPr>
          <w:rFonts w:hint="eastAsia" w:ascii="宋体" w:hAnsi="宋体" w:eastAsia="宋体" w:cs="宋体"/>
          <w:b/>
          <w:bCs/>
          <w:color w:val="auto"/>
          <w:kern w:val="0"/>
          <w:sz w:val="24"/>
          <w:highlight w:val="none"/>
          <w:lang w:eastAsia="zh-CN"/>
        </w:rPr>
        <w:br w:type="page"/>
      </w:r>
      <w:r>
        <w:rPr>
          <w:rFonts w:hint="eastAsia" w:ascii="宋体" w:hAnsi="宋体" w:eastAsia="宋体" w:cs="宋体"/>
          <w:b/>
          <w:bCs/>
          <w:color w:val="auto"/>
          <w:kern w:val="0"/>
          <w:sz w:val="24"/>
          <w:highlight w:val="none"/>
          <w:lang w:eastAsia="zh-CN"/>
        </w:rPr>
        <w:t>资格性</w:t>
      </w:r>
      <w:r>
        <w:rPr>
          <w:rFonts w:hint="eastAsia" w:ascii="宋体" w:hAnsi="宋体" w:eastAsia="宋体" w:cs="宋体"/>
          <w:b/>
          <w:bCs/>
          <w:color w:val="auto"/>
          <w:kern w:val="0"/>
          <w:sz w:val="24"/>
          <w:highlight w:val="none"/>
        </w:rPr>
        <w:t>审查表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3556"/>
        <w:gridCol w:w="4068"/>
        <w:gridCol w:w="1303"/>
      </w:tblGrid>
      <w:tr w14:paraId="3939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0" w:type="dxa"/>
            <w:noWrap w:val="0"/>
            <w:vAlign w:val="center"/>
          </w:tcPr>
          <w:p w14:paraId="66F714A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eastAsia="zh-CN"/>
              </w:rPr>
              <w:t>序号</w:t>
            </w:r>
          </w:p>
        </w:tc>
        <w:tc>
          <w:tcPr>
            <w:tcW w:w="3556" w:type="dxa"/>
            <w:noWrap w:val="0"/>
            <w:vAlign w:val="center"/>
          </w:tcPr>
          <w:p w14:paraId="3BEC230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eastAsia="zh-CN"/>
              </w:rPr>
              <w:t>审查</w:t>
            </w:r>
            <w:r>
              <w:rPr>
                <w:rFonts w:hint="eastAsia" w:ascii="宋体" w:hAnsi="宋体" w:eastAsia="宋体" w:cs="宋体"/>
                <w:b w:val="0"/>
                <w:bCs/>
                <w:color w:val="auto"/>
                <w:kern w:val="0"/>
                <w:sz w:val="24"/>
                <w:szCs w:val="24"/>
                <w:highlight w:val="none"/>
                <w:vertAlign w:val="baseline"/>
                <w:lang w:val="en-US" w:eastAsia="zh-CN"/>
              </w:rPr>
              <w:t>因素</w:t>
            </w:r>
          </w:p>
        </w:tc>
        <w:tc>
          <w:tcPr>
            <w:tcW w:w="4068" w:type="dxa"/>
            <w:noWrap w:val="0"/>
            <w:vAlign w:val="center"/>
          </w:tcPr>
          <w:p w14:paraId="1051681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审查标准</w:t>
            </w:r>
          </w:p>
        </w:tc>
        <w:tc>
          <w:tcPr>
            <w:tcW w:w="1303" w:type="dxa"/>
            <w:noWrap w:val="0"/>
            <w:vAlign w:val="center"/>
          </w:tcPr>
          <w:p w14:paraId="32BA35F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评审意见</w:t>
            </w:r>
          </w:p>
        </w:tc>
      </w:tr>
      <w:tr w14:paraId="0B73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30" w:type="dxa"/>
            <w:noWrap w:val="0"/>
            <w:vAlign w:val="center"/>
          </w:tcPr>
          <w:p w14:paraId="60EEC33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1</w:t>
            </w:r>
          </w:p>
        </w:tc>
        <w:tc>
          <w:tcPr>
            <w:tcW w:w="3556" w:type="dxa"/>
            <w:shd w:val="clear" w:color="auto" w:fill="auto"/>
            <w:noWrap w:val="0"/>
            <w:vAlign w:val="center"/>
          </w:tcPr>
          <w:p w14:paraId="17ACDAF7">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宋体" w:hAnsi="宋体" w:eastAsia="宋体" w:cs="宋体"/>
                <w:b w:val="0"/>
                <w:bCs/>
                <w:color w:val="auto"/>
                <w:kern w:val="0"/>
                <w:sz w:val="24"/>
                <w:szCs w:val="24"/>
                <w:highlight w:val="none"/>
                <w:vertAlign w:val="baseline"/>
                <w:lang w:val="en-US" w:eastAsia="zh-CN" w:bidi="ar-SA"/>
              </w:rPr>
            </w:pPr>
            <w:r>
              <w:rPr>
                <w:rFonts w:hint="eastAsia" w:ascii="宋体" w:hAnsi="宋体" w:eastAsia="宋体" w:cs="宋体"/>
                <w:b w:val="0"/>
                <w:bCs/>
                <w:color w:val="auto"/>
                <w:kern w:val="0"/>
                <w:sz w:val="24"/>
                <w:szCs w:val="24"/>
                <w:highlight w:val="none"/>
                <w:vertAlign w:val="baseline"/>
                <w:lang w:eastAsia="zh-CN"/>
              </w:rPr>
              <w:t>具有独立承担民事责任的能力的供应商</w:t>
            </w:r>
          </w:p>
        </w:tc>
        <w:tc>
          <w:tcPr>
            <w:tcW w:w="4068" w:type="dxa"/>
            <w:shd w:val="clear" w:color="auto" w:fill="auto"/>
            <w:noWrap w:val="0"/>
            <w:vAlign w:val="center"/>
          </w:tcPr>
          <w:p w14:paraId="3C00AA11">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bCs/>
                <w:color w:val="auto"/>
                <w:kern w:val="0"/>
                <w:sz w:val="24"/>
                <w:szCs w:val="24"/>
                <w:highlight w:val="none"/>
                <w:vertAlign w:val="baseline"/>
                <w:lang w:val="en-US" w:eastAsia="zh-CN" w:bidi="ar-SA"/>
              </w:rPr>
            </w:pPr>
            <w:r>
              <w:rPr>
                <w:rFonts w:hint="default" w:ascii="宋体" w:hAnsi="宋体" w:eastAsia="宋体" w:cs="宋体"/>
                <w:b w:val="0"/>
                <w:bCs/>
                <w:color w:val="auto"/>
                <w:kern w:val="0"/>
                <w:sz w:val="24"/>
                <w:szCs w:val="24"/>
                <w:highlight w:val="none"/>
                <w:vertAlign w:val="baseline"/>
                <w:lang w:val="en-US" w:eastAsia="zh-CN" w:bidi="ar-SA"/>
              </w:rPr>
              <w:t>提供有效《营业执照》或《事业单位法人证书》或《企业法人营业执照》扫描件加盖</w:t>
            </w:r>
            <w:r>
              <w:rPr>
                <w:rFonts w:hint="eastAsia" w:ascii="宋体" w:hAnsi="宋体" w:eastAsia="宋体" w:cs="宋体"/>
                <w:b w:val="0"/>
                <w:bCs/>
                <w:color w:val="auto"/>
                <w:kern w:val="0"/>
                <w:sz w:val="24"/>
                <w:szCs w:val="24"/>
                <w:highlight w:val="none"/>
                <w:vertAlign w:val="baseline"/>
                <w:lang w:val="en-US" w:eastAsia="zh-CN" w:bidi="ar-SA"/>
              </w:rPr>
              <w:t>供应商</w:t>
            </w:r>
            <w:r>
              <w:rPr>
                <w:rFonts w:hint="default" w:ascii="宋体" w:hAnsi="宋体" w:eastAsia="宋体" w:cs="宋体"/>
                <w:b w:val="0"/>
                <w:bCs/>
                <w:color w:val="auto"/>
                <w:kern w:val="0"/>
                <w:sz w:val="24"/>
                <w:szCs w:val="24"/>
                <w:highlight w:val="none"/>
                <w:vertAlign w:val="baseline"/>
                <w:lang w:val="en-US" w:eastAsia="zh-CN" w:bidi="ar-SA"/>
              </w:rPr>
              <w:t>公章</w:t>
            </w:r>
          </w:p>
        </w:tc>
        <w:tc>
          <w:tcPr>
            <w:tcW w:w="1303" w:type="dxa"/>
            <w:noWrap w:val="0"/>
            <w:vAlign w:val="center"/>
          </w:tcPr>
          <w:p w14:paraId="4BC2292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bCs/>
                <w:color w:val="auto"/>
                <w:kern w:val="0"/>
                <w:sz w:val="24"/>
                <w:szCs w:val="24"/>
                <w:highlight w:val="none"/>
                <w:vertAlign w:val="baseline"/>
                <w:lang w:eastAsia="zh-CN"/>
              </w:rPr>
            </w:pPr>
          </w:p>
        </w:tc>
      </w:tr>
      <w:tr w14:paraId="4100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30" w:type="dxa"/>
            <w:noWrap w:val="0"/>
            <w:vAlign w:val="center"/>
          </w:tcPr>
          <w:p w14:paraId="4BDD5B2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2</w:t>
            </w:r>
          </w:p>
        </w:tc>
        <w:tc>
          <w:tcPr>
            <w:tcW w:w="3556" w:type="dxa"/>
            <w:shd w:val="clear" w:color="auto" w:fill="auto"/>
            <w:noWrap w:val="0"/>
            <w:vAlign w:val="center"/>
          </w:tcPr>
          <w:p w14:paraId="191F7378">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bCs/>
                <w:color w:val="auto"/>
                <w:kern w:val="0"/>
                <w:sz w:val="24"/>
                <w:szCs w:val="24"/>
                <w:highlight w:val="none"/>
                <w:vertAlign w:val="baseline"/>
                <w:lang w:val="en-US" w:eastAsia="zh-CN" w:bidi="ar-SA"/>
              </w:rPr>
            </w:pPr>
            <w:r>
              <w:rPr>
                <w:rFonts w:hint="eastAsia" w:ascii="宋体" w:hAnsi="宋体" w:eastAsia="宋体" w:cs="宋体"/>
                <w:color w:val="auto"/>
                <w:sz w:val="24"/>
                <w:szCs w:val="24"/>
                <w:highlight w:val="none"/>
              </w:rPr>
              <w:t>具有良好的商业信誉和健全的财务会计制度</w:t>
            </w:r>
          </w:p>
        </w:tc>
        <w:tc>
          <w:tcPr>
            <w:tcW w:w="4068" w:type="dxa"/>
            <w:shd w:val="clear" w:color="auto" w:fill="auto"/>
            <w:noWrap w:val="0"/>
            <w:vAlign w:val="center"/>
          </w:tcPr>
          <w:p w14:paraId="2D4AB44A">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宋体" w:hAnsi="宋体" w:eastAsia="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2"/>
                <w:szCs w:val="22"/>
                <w:highlight w:val="none"/>
                <w:vertAlign w:val="baseline"/>
                <w:lang w:val="en-US" w:eastAsia="zh-CN"/>
              </w:rPr>
              <w:t>提供符合磋商文件要求的《资格声明函》</w:t>
            </w:r>
          </w:p>
        </w:tc>
        <w:tc>
          <w:tcPr>
            <w:tcW w:w="1303" w:type="dxa"/>
            <w:noWrap w:val="0"/>
            <w:vAlign w:val="center"/>
          </w:tcPr>
          <w:p w14:paraId="712EB617">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kern w:val="0"/>
                <w:sz w:val="24"/>
                <w:highlight w:val="none"/>
                <w:lang w:eastAsia="zh-CN"/>
              </w:rPr>
            </w:pPr>
          </w:p>
        </w:tc>
      </w:tr>
      <w:tr w14:paraId="3930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30" w:type="dxa"/>
            <w:noWrap w:val="0"/>
            <w:vAlign w:val="center"/>
          </w:tcPr>
          <w:p w14:paraId="0DEE253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3</w:t>
            </w:r>
          </w:p>
        </w:tc>
        <w:tc>
          <w:tcPr>
            <w:tcW w:w="3556" w:type="dxa"/>
            <w:shd w:val="clear" w:color="auto" w:fill="auto"/>
            <w:noWrap w:val="0"/>
            <w:vAlign w:val="center"/>
          </w:tcPr>
          <w:p w14:paraId="3F414F2B">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宋体" w:hAnsi="宋体" w:eastAsia="宋体" w:cs="宋体"/>
                <w:b w:val="0"/>
                <w:bCs/>
                <w:color w:val="auto"/>
                <w:kern w:val="0"/>
                <w:sz w:val="24"/>
                <w:szCs w:val="24"/>
                <w:highlight w:val="none"/>
                <w:vertAlign w:val="baseline"/>
                <w:lang w:val="en-US" w:eastAsia="zh-CN" w:bidi="ar-SA"/>
              </w:rPr>
            </w:pPr>
            <w:r>
              <w:rPr>
                <w:rFonts w:hint="eastAsia" w:ascii="宋体" w:hAnsi="宋体" w:eastAsia="宋体" w:cs="宋体"/>
                <w:color w:val="auto"/>
                <w:sz w:val="24"/>
                <w:szCs w:val="24"/>
                <w:highlight w:val="none"/>
              </w:rPr>
              <w:t>具有</w:t>
            </w:r>
            <w:r>
              <w:rPr>
                <w:rFonts w:hint="default" w:ascii="宋体" w:hAnsi="宋体" w:eastAsia="宋体" w:cs="宋体"/>
                <w:color w:val="auto"/>
                <w:sz w:val="24"/>
                <w:szCs w:val="24"/>
                <w:highlight w:val="none"/>
                <w:lang w:val="en-US" w:eastAsia="zh-CN"/>
              </w:rPr>
              <w:t>履行合同所必需的设备和专业技术能力</w:t>
            </w:r>
          </w:p>
        </w:tc>
        <w:tc>
          <w:tcPr>
            <w:tcW w:w="4068" w:type="dxa"/>
            <w:shd w:val="clear" w:color="auto" w:fill="auto"/>
            <w:noWrap w:val="0"/>
            <w:vAlign w:val="center"/>
          </w:tcPr>
          <w:p w14:paraId="0BA2F844">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2"/>
                <w:szCs w:val="22"/>
                <w:highlight w:val="none"/>
                <w:vertAlign w:val="baseline"/>
                <w:lang w:val="en-US" w:eastAsia="zh-CN"/>
              </w:rPr>
              <w:t>提供符合磋商文件要求的《资格声明函》</w:t>
            </w:r>
          </w:p>
        </w:tc>
        <w:tc>
          <w:tcPr>
            <w:tcW w:w="1303" w:type="dxa"/>
            <w:noWrap w:val="0"/>
            <w:vAlign w:val="center"/>
          </w:tcPr>
          <w:p w14:paraId="21051AC8">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bCs/>
                <w:color w:val="auto"/>
                <w:kern w:val="0"/>
                <w:sz w:val="24"/>
                <w:szCs w:val="24"/>
                <w:highlight w:val="none"/>
                <w:vertAlign w:val="baseline"/>
                <w:lang w:eastAsia="zh-CN"/>
              </w:rPr>
            </w:pPr>
          </w:p>
        </w:tc>
      </w:tr>
      <w:tr w14:paraId="340B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30" w:type="dxa"/>
            <w:noWrap w:val="0"/>
            <w:vAlign w:val="center"/>
          </w:tcPr>
          <w:p w14:paraId="04002C2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4</w:t>
            </w:r>
          </w:p>
        </w:tc>
        <w:tc>
          <w:tcPr>
            <w:tcW w:w="3556" w:type="dxa"/>
            <w:shd w:val="clear" w:color="auto" w:fill="auto"/>
            <w:noWrap w:val="0"/>
            <w:vAlign w:val="center"/>
          </w:tcPr>
          <w:p w14:paraId="498A4C0B">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宋体" w:hAnsi="宋体" w:eastAsia="宋体" w:cs="宋体"/>
                <w:b w:val="0"/>
                <w:bCs/>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rPr>
              <w:t>有依法缴纳税收和社会保障资金的良好记录</w:t>
            </w:r>
          </w:p>
        </w:tc>
        <w:tc>
          <w:tcPr>
            <w:tcW w:w="4068" w:type="dxa"/>
            <w:shd w:val="clear" w:color="auto" w:fill="auto"/>
            <w:noWrap w:val="0"/>
            <w:vAlign w:val="center"/>
          </w:tcPr>
          <w:p w14:paraId="343F13ED">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2"/>
                <w:szCs w:val="22"/>
                <w:highlight w:val="none"/>
                <w:vertAlign w:val="baseline"/>
                <w:lang w:val="en-US" w:eastAsia="zh-CN"/>
              </w:rPr>
              <w:t>提供符合磋商文件要求的《资格声明函》</w:t>
            </w:r>
          </w:p>
        </w:tc>
        <w:tc>
          <w:tcPr>
            <w:tcW w:w="1303" w:type="dxa"/>
            <w:noWrap w:val="0"/>
            <w:vAlign w:val="center"/>
          </w:tcPr>
          <w:p w14:paraId="190E9D28">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bCs/>
                <w:color w:val="auto"/>
                <w:kern w:val="0"/>
                <w:sz w:val="24"/>
                <w:szCs w:val="24"/>
                <w:highlight w:val="none"/>
                <w:vertAlign w:val="baseline"/>
                <w:lang w:eastAsia="zh-CN"/>
              </w:rPr>
            </w:pPr>
          </w:p>
        </w:tc>
      </w:tr>
      <w:tr w14:paraId="4DBF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30" w:type="dxa"/>
            <w:noWrap w:val="0"/>
            <w:vAlign w:val="center"/>
          </w:tcPr>
          <w:p w14:paraId="7B1C5EF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5</w:t>
            </w:r>
          </w:p>
        </w:tc>
        <w:tc>
          <w:tcPr>
            <w:tcW w:w="3556" w:type="dxa"/>
            <w:shd w:val="clear" w:color="auto" w:fill="auto"/>
            <w:noWrap w:val="0"/>
            <w:vAlign w:val="center"/>
          </w:tcPr>
          <w:p w14:paraId="137B4FD5">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宋体" w:hAnsi="宋体" w:eastAsia="宋体" w:cs="宋体"/>
                <w:b w:val="0"/>
                <w:bCs/>
                <w:color w:val="auto"/>
                <w:kern w:val="0"/>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参加本次采购活动前三年内，在经营活动中没有重大违法记录</w:t>
            </w:r>
          </w:p>
        </w:tc>
        <w:tc>
          <w:tcPr>
            <w:tcW w:w="4068" w:type="dxa"/>
            <w:shd w:val="clear" w:color="auto" w:fill="auto"/>
            <w:noWrap w:val="0"/>
            <w:vAlign w:val="center"/>
          </w:tcPr>
          <w:p w14:paraId="6A23EBA0">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cs="宋体"/>
                <w:b w:val="0"/>
                <w:bCs/>
                <w:color w:val="auto"/>
                <w:kern w:val="0"/>
                <w:sz w:val="22"/>
                <w:szCs w:val="22"/>
                <w:highlight w:val="none"/>
                <w:vertAlign w:val="baseline"/>
                <w:lang w:val="en-US" w:eastAsia="zh-CN"/>
              </w:rPr>
            </w:pPr>
            <w:r>
              <w:rPr>
                <w:rFonts w:hint="eastAsia" w:ascii="宋体" w:hAnsi="宋体" w:cs="宋体"/>
                <w:b w:val="0"/>
                <w:bCs/>
                <w:color w:val="auto"/>
                <w:kern w:val="0"/>
                <w:sz w:val="22"/>
                <w:szCs w:val="22"/>
                <w:highlight w:val="none"/>
                <w:vertAlign w:val="baseline"/>
                <w:lang w:val="en-US" w:eastAsia="zh-CN"/>
              </w:rPr>
              <w:t>提供符合磋商文件要求的《资格声明函》；</w:t>
            </w:r>
          </w:p>
          <w:p w14:paraId="198DA8F1">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投标（响应）文件开启日资格审查小组在“信用中国”、“中国政府采购网”查询：未被列入失信被执行人、重大税收违法案件当事人名单、政府采购严重违法失信行为记录名单的，</w:t>
            </w:r>
            <w:r>
              <w:rPr>
                <w:rFonts w:hint="eastAsia" w:ascii="宋体" w:hAnsi="宋体" w:eastAsia="宋体" w:cs="宋体"/>
                <w:color w:val="auto"/>
                <w:sz w:val="24"/>
                <w:szCs w:val="24"/>
                <w:highlight w:val="none"/>
              </w:rPr>
              <w:t>有失信记录的将被</w:t>
            </w:r>
            <w:r>
              <w:rPr>
                <w:rFonts w:hint="eastAsia" w:ascii="宋体" w:hAnsi="宋体" w:eastAsia="宋体" w:cs="宋体"/>
                <w:color w:val="auto"/>
                <w:sz w:val="24"/>
                <w:szCs w:val="24"/>
                <w:highlight w:val="none"/>
                <w:lang w:eastAsia="zh-CN"/>
              </w:rPr>
              <w:t>拒绝其参与政府采购活动</w:t>
            </w:r>
          </w:p>
        </w:tc>
        <w:tc>
          <w:tcPr>
            <w:tcW w:w="1303" w:type="dxa"/>
            <w:noWrap w:val="0"/>
            <w:vAlign w:val="center"/>
          </w:tcPr>
          <w:p w14:paraId="1551C7C7">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bCs/>
                <w:color w:val="auto"/>
                <w:kern w:val="0"/>
                <w:sz w:val="24"/>
                <w:szCs w:val="24"/>
                <w:highlight w:val="none"/>
                <w:vertAlign w:val="baseline"/>
                <w:lang w:eastAsia="zh-CN"/>
              </w:rPr>
            </w:pPr>
          </w:p>
        </w:tc>
      </w:tr>
      <w:tr w14:paraId="5269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730" w:type="dxa"/>
            <w:noWrap w:val="0"/>
            <w:vAlign w:val="center"/>
          </w:tcPr>
          <w:p w14:paraId="596A8C6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6</w:t>
            </w:r>
          </w:p>
        </w:tc>
        <w:tc>
          <w:tcPr>
            <w:tcW w:w="3556" w:type="dxa"/>
            <w:shd w:val="clear" w:color="auto" w:fill="auto"/>
            <w:noWrap w:val="0"/>
            <w:vAlign w:val="center"/>
          </w:tcPr>
          <w:p w14:paraId="74097B1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kern w:val="0"/>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c>
          <w:tcPr>
            <w:tcW w:w="4068" w:type="dxa"/>
            <w:shd w:val="clear" w:color="auto" w:fill="auto"/>
            <w:noWrap w:val="0"/>
            <w:vAlign w:val="center"/>
          </w:tcPr>
          <w:p w14:paraId="7BC71C04">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cs="宋体"/>
                <w:b w:val="0"/>
                <w:bCs/>
                <w:color w:val="auto"/>
                <w:kern w:val="0"/>
                <w:sz w:val="22"/>
                <w:szCs w:val="22"/>
                <w:highlight w:val="none"/>
                <w:vertAlign w:val="baseline"/>
                <w:lang w:val="en-US" w:eastAsia="zh-CN"/>
              </w:rPr>
              <w:t>提供符合磋商文件要求的《资格声明函》</w:t>
            </w:r>
          </w:p>
        </w:tc>
        <w:tc>
          <w:tcPr>
            <w:tcW w:w="1303" w:type="dxa"/>
            <w:noWrap w:val="0"/>
            <w:vAlign w:val="center"/>
          </w:tcPr>
          <w:p w14:paraId="3BE4667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bCs/>
                <w:color w:val="auto"/>
                <w:kern w:val="0"/>
                <w:sz w:val="24"/>
                <w:szCs w:val="24"/>
                <w:highlight w:val="none"/>
                <w:vertAlign w:val="baseline"/>
                <w:lang w:eastAsia="zh-CN"/>
              </w:rPr>
            </w:pPr>
          </w:p>
        </w:tc>
      </w:tr>
      <w:tr w14:paraId="5D7F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0" w:type="dxa"/>
            <w:noWrap w:val="0"/>
            <w:vAlign w:val="center"/>
          </w:tcPr>
          <w:p w14:paraId="20A3716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7</w:t>
            </w:r>
          </w:p>
        </w:tc>
        <w:tc>
          <w:tcPr>
            <w:tcW w:w="3556" w:type="dxa"/>
            <w:shd w:val="clear" w:color="auto" w:fill="auto"/>
            <w:noWrap w:val="0"/>
            <w:vAlign w:val="center"/>
          </w:tcPr>
          <w:p w14:paraId="31C3283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kern w:val="0"/>
                <w:sz w:val="22"/>
                <w:szCs w:val="22"/>
                <w:highlight w:val="none"/>
                <w:vertAlign w:val="baseline"/>
                <w:lang w:val="en-US" w:eastAsia="zh-CN"/>
              </w:rPr>
              <w:t>法律、行政法规规定的其他条件</w:t>
            </w:r>
          </w:p>
        </w:tc>
        <w:tc>
          <w:tcPr>
            <w:tcW w:w="4068" w:type="dxa"/>
            <w:shd w:val="clear" w:color="auto" w:fill="auto"/>
            <w:noWrap w:val="0"/>
            <w:vAlign w:val="center"/>
          </w:tcPr>
          <w:p w14:paraId="59A080F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highlight w:val="none"/>
                <w:lang w:eastAsia="zh-CN"/>
              </w:rPr>
            </w:pPr>
            <w:r>
              <w:rPr>
                <w:rFonts w:hint="eastAsia" w:ascii="宋体" w:hAnsi="宋体" w:cs="宋体"/>
                <w:b w:val="0"/>
                <w:bCs/>
                <w:color w:val="auto"/>
                <w:kern w:val="0"/>
                <w:sz w:val="22"/>
                <w:szCs w:val="22"/>
                <w:highlight w:val="none"/>
                <w:vertAlign w:val="baseline"/>
                <w:lang w:val="en-US" w:eastAsia="zh-CN"/>
              </w:rPr>
              <w:t>提供符合磋商文件要求的《资格声明函》</w:t>
            </w:r>
          </w:p>
        </w:tc>
        <w:tc>
          <w:tcPr>
            <w:tcW w:w="1303" w:type="dxa"/>
            <w:noWrap w:val="0"/>
            <w:vAlign w:val="center"/>
          </w:tcPr>
          <w:p w14:paraId="5EC8C559">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4"/>
                <w:szCs w:val="24"/>
                <w:highlight w:val="none"/>
                <w:lang w:val="en-US" w:eastAsia="zh-CN"/>
              </w:rPr>
            </w:pPr>
          </w:p>
        </w:tc>
      </w:tr>
      <w:tr w14:paraId="2505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730" w:type="dxa"/>
            <w:noWrap w:val="0"/>
            <w:vAlign w:val="center"/>
          </w:tcPr>
          <w:p w14:paraId="5BB9E0E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8</w:t>
            </w:r>
          </w:p>
        </w:tc>
        <w:tc>
          <w:tcPr>
            <w:tcW w:w="3556" w:type="dxa"/>
            <w:shd w:val="clear" w:color="auto" w:fill="auto"/>
            <w:noWrap w:val="0"/>
            <w:vAlign w:val="center"/>
          </w:tcPr>
          <w:p w14:paraId="40E4860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kern w:val="0"/>
                <w:sz w:val="24"/>
                <w:szCs w:val="24"/>
                <w:highlight w:val="none"/>
                <w:vertAlign w:val="baseline"/>
                <w:lang w:val="en-US" w:eastAsia="zh-CN" w:bidi="ar-SA"/>
              </w:rPr>
            </w:pPr>
            <w:r>
              <w:rPr>
                <w:rFonts w:hint="eastAsia" w:ascii="宋体" w:hAnsi="宋体" w:eastAsia="宋体" w:cs="宋体"/>
                <w:color w:val="auto"/>
                <w:sz w:val="24"/>
                <w:szCs w:val="24"/>
                <w:highlight w:val="none"/>
              </w:rPr>
              <w:t>采购政策需满足的资格要求</w:t>
            </w:r>
          </w:p>
        </w:tc>
        <w:tc>
          <w:tcPr>
            <w:tcW w:w="4068" w:type="dxa"/>
            <w:shd w:val="clear" w:color="auto" w:fill="auto"/>
            <w:noWrap w:val="0"/>
            <w:vAlign w:val="center"/>
          </w:tcPr>
          <w:p w14:paraId="43D3550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lang w:eastAsia="zh-CN"/>
              </w:rPr>
              <w:t>按</w:t>
            </w:r>
            <w:r>
              <w:rPr>
                <w:rFonts w:hint="eastAsia" w:ascii="宋体" w:hAnsi="宋体" w:eastAsia="宋体" w:cs="宋体"/>
                <w:color w:val="auto"/>
                <w:kern w:val="0"/>
                <w:sz w:val="24"/>
                <w:highlight w:val="none"/>
                <w:lang w:val="en-US" w:eastAsia="zh-CN"/>
              </w:rPr>
              <w:t>磋商文件</w:t>
            </w:r>
            <w:r>
              <w:rPr>
                <w:rFonts w:hint="eastAsia" w:ascii="宋体" w:hAnsi="宋体" w:eastAsia="宋体" w:cs="宋体"/>
                <w:color w:val="auto"/>
                <w:kern w:val="0"/>
                <w:sz w:val="24"/>
                <w:highlight w:val="none"/>
                <w:lang w:eastAsia="zh-CN"/>
              </w:rPr>
              <w:t>要求提供“中小企业声明函”或“监狱企业声明函”或“残疾人福利性单位声明函”</w:t>
            </w:r>
            <w:r>
              <w:rPr>
                <w:rFonts w:hint="eastAsia" w:ascii="宋体" w:hAnsi="宋体" w:eastAsia="宋体" w:cs="宋体"/>
                <w:b/>
                <w:bCs/>
                <w:color w:val="auto"/>
                <w:kern w:val="0"/>
                <w:sz w:val="24"/>
                <w:highlight w:val="none"/>
                <w:lang w:eastAsia="zh-CN"/>
              </w:rPr>
              <w:t>（专门面向小微企业的必须提供）</w:t>
            </w:r>
          </w:p>
        </w:tc>
        <w:tc>
          <w:tcPr>
            <w:tcW w:w="1303" w:type="dxa"/>
            <w:noWrap w:val="0"/>
            <w:vAlign w:val="center"/>
          </w:tcPr>
          <w:p w14:paraId="367DA9CD">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4"/>
                <w:szCs w:val="24"/>
                <w:highlight w:val="none"/>
                <w:lang w:val="en-US" w:eastAsia="zh-CN"/>
              </w:rPr>
            </w:pPr>
          </w:p>
        </w:tc>
      </w:tr>
      <w:tr w14:paraId="2699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30" w:type="dxa"/>
            <w:noWrap w:val="0"/>
            <w:vAlign w:val="center"/>
          </w:tcPr>
          <w:p w14:paraId="78039DA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b w:val="0"/>
                <w:bCs/>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结论</w:t>
            </w:r>
          </w:p>
        </w:tc>
        <w:tc>
          <w:tcPr>
            <w:tcW w:w="8927" w:type="dxa"/>
            <w:gridSpan w:val="3"/>
            <w:noWrap w:val="0"/>
            <w:vAlign w:val="center"/>
          </w:tcPr>
          <w:p w14:paraId="696E39F4">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rPr>
              <w:t>评审结果：通过用“√”表示；未通过用“×”表示。</w:t>
            </w:r>
          </w:p>
        </w:tc>
      </w:tr>
    </w:tbl>
    <w:p w14:paraId="168A8F17">
      <w:pPr>
        <w:pStyle w:val="36"/>
        <w:ind w:left="0" w:leftChars="0" w:firstLine="0" w:firstLineChars="0"/>
        <w:rPr>
          <w:rFonts w:hint="eastAsia"/>
          <w:color w:val="auto"/>
          <w:highlight w:val="none"/>
        </w:rPr>
      </w:pPr>
    </w:p>
    <w:p w14:paraId="60DE7C25">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auto"/>
        <w:rPr>
          <w:rFonts w:hint="eastAsia"/>
          <w:color w:val="auto"/>
          <w:highlight w:val="none"/>
        </w:rPr>
      </w:pPr>
      <w:r>
        <w:rPr>
          <w:rFonts w:hint="eastAsia" w:ascii="宋体" w:hAnsi="宋体" w:eastAsia="宋体" w:cs="宋体"/>
          <w:b/>
          <w:bCs w:val="0"/>
          <w:color w:val="auto"/>
          <w:sz w:val="24"/>
          <w:szCs w:val="24"/>
          <w:highlight w:val="none"/>
        </w:rPr>
        <w:t>备注：如果</w:t>
      </w:r>
      <w:r>
        <w:rPr>
          <w:rFonts w:hint="eastAsia" w:ascii="宋体" w:hAnsi="宋体" w:eastAsia="宋体" w:cs="宋体"/>
          <w:b/>
          <w:bCs w:val="0"/>
          <w:color w:val="auto"/>
          <w:sz w:val="24"/>
          <w:szCs w:val="24"/>
          <w:highlight w:val="none"/>
          <w:lang w:eastAsia="zh-CN"/>
        </w:rPr>
        <w:t>响应文件</w:t>
      </w:r>
      <w:r>
        <w:rPr>
          <w:rFonts w:hint="eastAsia" w:ascii="宋体" w:hAnsi="宋体" w:eastAsia="宋体" w:cs="宋体"/>
          <w:b/>
          <w:bCs w:val="0"/>
          <w:color w:val="auto"/>
          <w:sz w:val="24"/>
          <w:szCs w:val="24"/>
          <w:highlight w:val="none"/>
        </w:rPr>
        <w:t>中有一项未通过上述审查标准，将认定整个</w:t>
      </w:r>
      <w:r>
        <w:rPr>
          <w:rFonts w:hint="eastAsia" w:ascii="宋体" w:hAnsi="宋体" w:eastAsia="宋体" w:cs="宋体"/>
          <w:b/>
          <w:bCs w:val="0"/>
          <w:color w:val="auto"/>
          <w:sz w:val="24"/>
          <w:szCs w:val="24"/>
          <w:highlight w:val="none"/>
          <w:lang w:eastAsia="zh-CN"/>
        </w:rPr>
        <w:t>响应文件</w:t>
      </w:r>
      <w:r>
        <w:rPr>
          <w:rFonts w:hint="eastAsia" w:ascii="宋体" w:hAnsi="宋体" w:eastAsia="宋体" w:cs="宋体"/>
          <w:b/>
          <w:bCs w:val="0"/>
          <w:color w:val="auto"/>
          <w:sz w:val="24"/>
          <w:szCs w:val="24"/>
          <w:highlight w:val="none"/>
        </w:rPr>
        <w:t>不响应采购文件而予以无效处理，并且不允许供应商通过修改或撤销其不符合要求的差异或保留，使之成为具有响应性的投标。</w:t>
      </w:r>
    </w:p>
    <w:p w14:paraId="4E3A413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3.2符合性检查。依据采购文件的规定，从响应文件的有效性、完整性和对采购文件的响应程度进行审查，以确定是否对采购文件的实质性要求作出响应。</w:t>
      </w:r>
    </w:p>
    <w:p w14:paraId="68AA15C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Cs/>
          <w:color w:val="auto"/>
          <w:sz w:val="24"/>
          <w:szCs w:val="24"/>
          <w:highlight w:val="none"/>
          <w:lang w:eastAsia="zh-CN"/>
        </w:rPr>
        <w:t>供应商响应文件属于下列情况之一的，在符合性检查时按照无效投标处理：</w:t>
      </w:r>
    </w:p>
    <w:p w14:paraId="6AB7FD32">
      <w:pPr>
        <w:spacing w:line="400" w:lineRule="exact"/>
        <w:jc w:val="center"/>
        <w:outlineLvl w:val="9"/>
        <w:rPr>
          <w:rFonts w:hint="eastAsia" w:ascii="宋体" w:hAnsi="宋体" w:eastAsia="宋体" w:cs="宋体"/>
          <w:b/>
          <w:bCs/>
          <w:color w:val="auto"/>
          <w:kern w:val="0"/>
          <w:sz w:val="24"/>
          <w:highlight w:val="none"/>
          <w:lang w:eastAsia="zh-CN"/>
        </w:rPr>
      </w:pPr>
      <w:r>
        <w:rPr>
          <w:rFonts w:hint="eastAsia" w:ascii="宋体" w:hAnsi="宋体" w:eastAsia="宋体" w:cs="宋体"/>
          <w:b/>
          <w:bCs/>
          <w:color w:val="auto"/>
          <w:kern w:val="0"/>
          <w:sz w:val="24"/>
          <w:highlight w:val="none"/>
        </w:rPr>
        <w:t>符合性审查表</w:t>
      </w:r>
    </w:p>
    <w:tbl>
      <w:tblPr>
        <w:tblStyle w:val="38"/>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2591"/>
        <w:gridCol w:w="5033"/>
        <w:gridCol w:w="1303"/>
      </w:tblGrid>
      <w:tr w14:paraId="2B90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0" w:type="dxa"/>
            <w:noWrap w:val="0"/>
            <w:vAlign w:val="center"/>
          </w:tcPr>
          <w:p w14:paraId="619159A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eastAsia="zh-CN"/>
              </w:rPr>
              <w:t>序号</w:t>
            </w:r>
          </w:p>
        </w:tc>
        <w:tc>
          <w:tcPr>
            <w:tcW w:w="2591" w:type="dxa"/>
            <w:noWrap w:val="0"/>
            <w:vAlign w:val="center"/>
          </w:tcPr>
          <w:p w14:paraId="5C8A625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审查因素</w:t>
            </w:r>
          </w:p>
        </w:tc>
        <w:tc>
          <w:tcPr>
            <w:tcW w:w="5033" w:type="dxa"/>
            <w:noWrap w:val="0"/>
            <w:vAlign w:val="center"/>
          </w:tcPr>
          <w:p w14:paraId="19DD5D6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eastAsia="zh-CN"/>
              </w:rPr>
              <w:t>审查</w:t>
            </w:r>
            <w:r>
              <w:rPr>
                <w:rFonts w:hint="eastAsia" w:ascii="宋体" w:hAnsi="宋体" w:eastAsia="宋体" w:cs="宋体"/>
                <w:b w:val="0"/>
                <w:bCs/>
                <w:color w:val="auto"/>
                <w:kern w:val="0"/>
                <w:sz w:val="24"/>
                <w:szCs w:val="24"/>
                <w:highlight w:val="none"/>
                <w:vertAlign w:val="baseline"/>
                <w:lang w:val="en-US" w:eastAsia="zh-CN"/>
              </w:rPr>
              <w:t>标准</w:t>
            </w:r>
          </w:p>
        </w:tc>
        <w:tc>
          <w:tcPr>
            <w:tcW w:w="1303" w:type="dxa"/>
            <w:noWrap w:val="0"/>
            <w:vAlign w:val="center"/>
          </w:tcPr>
          <w:p w14:paraId="07C0A7B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评审意见</w:t>
            </w:r>
          </w:p>
        </w:tc>
      </w:tr>
      <w:tr w14:paraId="56F1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0" w:type="dxa"/>
            <w:noWrap w:val="0"/>
            <w:vAlign w:val="center"/>
          </w:tcPr>
          <w:p w14:paraId="0433A67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1</w:t>
            </w:r>
          </w:p>
        </w:tc>
        <w:tc>
          <w:tcPr>
            <w:tcW w:w="2591" w:type="dxa"/>
            <w:noWrap w:val="0"/>
            <w:vAlign w:val="center"/>
          </w:tcPr>
          <w:p w14:paraId="3EE1BC7D">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rPr>
              <w:t>投标报价</w:t>
            </w:r>
          </w:p>
        </w:tc>
        <w:tc>
          <w:tcPr>
            <w:tcW w:w="5033" w:type="dxa"/>
            <w:noWrap w:val="0"/>
            <w:vAlign w:val="center"/>
          </w:tcPr>
          <w:p w14:paraId="7DB32426">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eastAsia="zh-CN"/>
              </w:rPr>
              <w:t>其投标报价未超过最高限价金额，且只有一个有效报价，</w:t>
            </w:r>
            <w:r>
              <w:rPr>
                <w:rFonts w:hint="eastAsia" w:ascii="宋体" w:hAnsi="宋体" w:eastAsia="宋体" w:cs="宋体"/>
                <w:b w:val="0"/>
                <w:bCs/>
                <w:color w:val="auto"/>
                <w:kern w:val="0"/>
                <w:sz w:val="24"/>
                <w:szCs w:val="24"/>
                <w:highlight w:val="none"/>
                <w:vertAlign w:val="baseline"/>
                <w:lang w:val="en-US" w:eastAsia="zh-CN"/>
              </w:rPr>
              <w:t>未</w:t>
            </w:r>
            <w:r>
              <w:rPr>
                <w:rFonts w:hint="eastAsia" w:ascii="宋体" w:hAnsi="宋体" w:eastAsia="宋体" w:cs="宋体"/>
                <w:b w:val="0"/>
                <w:bCs/>
                <w:color w:val="auto"/>
                <w:kern w:val="0"/>
                <w:sz w:val="24"/>
                <w:szCs w:val="24"/>
                <w:highlight w:val="none"/>
                <w:vertAlign w:val="baseline"/>
                <w:lang w:eastAsia="zh-CN"/>
              </w:rPr>
              <w:t>提交选择性报价</w:t>
            </w:r>
          </w:p>
        </w:tc>
        <w:tc>
          <w:tcPr>
            <w:tcW w:w="1303" w:type="dxa"/>
            <w:noWrap w:val="0"/>
            <w:vAlign w:val="center"/>
          </w:tcPr>
          <w:p w14:paraId="07B5034E">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bCs/>
                <w:color w:val="auto"/>
                <w:kern w:val="0"/>
                <w:sz w:val="24"/>
                <w:szCs w:val="24"/>
                <w:highlight w:val="none"/>
                <w:vertAlign w:val="baseline"/>
                <w:lang w:eastAsia="zh-CN"/>
              </w:rPr>
            </w:pPr>
          </w:p>
        </w:tc>
      </w:tr>
      <w:tr w14:paraId="2687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0" w:type="dxa"/>
            <w:noWrap w:val="0"/>
            <w:vAlign w:val="center"/>
          </w:tcPr>
          <w:p w14:paraId="685A739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2</w:t>
            </w:r>
          </w:p>
        </w:tc>
        <w:tc>
          <w:tcPr>
            <w:tcW w:w="2591" w:type="dxa"/>
            <w:noWrap w:val="0"/>
            <w:vAlign w:val="center"/>
          </w:tcPr>
          <w:p w14:paraId="40146A60">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宋体" w:hAnsi="宋体" w:eastAsia="宋体" w:cs="宋体"/>
                <w:b w:val="0"/>
                <w:bCs/>
                <w:color w:val="auto"/>
                <w:kern w:val="0"/>
                <w:sz w:val="24"/>
                <w:szCs w:val="24"/>
                <w:highlight w:val="none"/>
                <w:vertAlign w:val="baseline"/>
                <w:lang w:val="en-US" w:eastAsia="zh-CN"/>
              </w:rPr>
            </w:pPr>
            <w:r>
              <w:rPr>
                <w:rFonts w:hint="default" w:ascii="宋体" w:hAnsi="宋体" w:eastAsia="宋体" w:cs="宋体"/>
                <w:b w:val="0"/>
                <w:bCs/>
                <w:color w:val="auto"/>
                <w:kern w:val="0"/>
                <w:sz w:val="24"/>
                <w:szCs w:val="24"/>
                <w:highlight w:val="none"/>
                <w:vertAlign w:val="baseline"/>
                <w:lang w:val="en-US" w:eastAsia="zh-CN"/>
              </w:rPr>
              <w:t>授权委托书或法人身份证明</w:t>
            </w:r>
          </w:p>
        </w:tc>
        <w:tc>
          <w:tcPr>
            <w:tcW w:w="5033" w:type="dxa"/>
            <w:noWrap w:val="0"/>
            <w:vAlign w:val="center"/>
          </w:tcPr>
          <w:p w14:paraId="2238E746">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val="en-US" w:eastAsia="zh-CN"/>
              </w:rPr>
              <w:t>响应</w:t>
            </w:r>
            <w:r>
              <w:rPr>
                <w:rFonts w:hint="eastAsia" w:ascii="宋体" w:hAnsi="宋体" w:eastAsia="宋体" w:cs="宋体"/>
                <w:b w:val="0"/>
                <w:bCs/>
                <w:color w:val="auto"/>
                <w:kern w:val="0"/>
                <w:sz w:val="24"/>
                <w:szCs w:val="24"/>
                <w:highlight w:val="none"/>
                <w:vertAlign w:val="baseline"/>
                <w:lang w:eastAsia="zh-CN"/>
              </w:rPr>
              <w:t>文件提供</w:t>
            </w:r>
            <w:r>
              <w:rPr>
                <w:rFonts w:hint="eastAsia" w:ascii="宋体" w:hAnsi="宋体" w:eastAsia="宋体" w:cs="宋体"/>
                <w:b w:val="0"/>
                <w:bCs/>
                <w:color w:val="auto"/>
                <w:kern w:val="0"/>
                <w:sz w:val="24"/>
                <w:szCs w:val="24"/>
                <w:highlight w:val="none"/>
                <w:vertAlign w:val="baseline"/>
                <w:lang w:val="en-US" w:eastAsia="zh-CN"/>
              </w:rPr>
              <w:t>有效的</w:t>
            </w:r>
            <w:r>
              <w:rPr>
                <w:rFonts w:hint="eastAsia" w:ascii="宋体" w:hAnsi="宋体" w:eastAsia="宋体" w:cs="宋体"/>
                <w:b w:val="0"/>
                <w:bCs/>
                <w:color w:val="auto"/>
                <w:kern w:val="0"/>
                <w:sz w:val="24"/>
                <w:szCs w:val="24"/>
                <w:highlight w:val="none"/>
                <w:vertAlign w:val="baseline"/>
                <w:lang w:eastAsia="zh-CN"/>
              </w:rPr>
              <w:t>法定代表人授权委托书或提供法定代表人身份证明</w:t>
            </w:r>
          </w:p>
        </w:tc>
        <w:tc>
          <w:tcPr>
            <w:tcW w:w="1303" w:type="dxa"/>
            <w:noWrap w:val="0"/>
            <w:vAlign w:val="center"/>
          </w:tcPr>
          <w:p w14:paraId="0A8EAEFE">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bCs/>
                <w:color w:val="auto"/>
                <w:kern w:val="0"/>
                <w:sz w:val="24"/>
                <w:szCs w:val="24"/>
                <w:highlight w:val="none"/>
                <w:vertAlign w:val="baseline"/>
                <w:lang w:eastAsia="zh-CN"/>
              </w:rPr>
            </w:pPr>
          </w:p>
        </w:tc>
      </w:tr>
      <w:tr w14:paraId="25C0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0" w:type="dxa"/>
            <w:noWrap w:val="0"/>
            <w:vAlign w:val="center"/>
          </w:tcPr>
          <w:p w14:paraId="55E165A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3</w:t>
            </w:r>
          </w:p>
        </w:tc>
        <w:tc>
          <w:tcPr>
            <w:tcW w:w="2591" w:type="dxa"/>
            <w:noWrap w:val="0"/>
            <w:vAlign w:val="center"/>
          </w:tcPr>
          <w:p w14:paraId="7C6F6FD0">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eastAsia="zh-CN"/>
              </w:rPr>
              <w:t>响应文件签署、盖章</w:t>
            </w:r>
          </w:p>
        </w:tc>
        <w:tc>
          <w:tcPr>
            <w:tcW w:w="5033" w:type="dxa"/>
            <w:noWrap w:val="0"/>
            <w:vAlign w:val="center"/>
          </w:tcPr>
          <w:p w14:paraId="0CE37438">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val="en-US" w:eastAsia="zh-CN"/>
              </w:rPr>
              <w:t>响应</w:t>
            </w:r>
            <w:r>
              <w:rPr>
                <w:rFonts w:hint="eastAsia" w:ascii="宋体" w:hAnsi="宋体" w:eastAsia="宋体" w:cs="宋体"/>
                <w:b w:val="0"/>
                <w:bCs/>
                <w:color w:val="auto"/>
                <w:kern w:val="0"/>
                <w:sz w:val="24"/>
                <w:szCs w:val="24"/>
                <w:highlight w:val="none"/>
                <w:vertAlign w:val="baseline"/>
                <w:lang w:eastAsia="zh-CN"/>
              </w:rPr>
              <w:t>文件上法定代表人或其授权代理人的签字、</w:t>
            </w:r>
            <w:r>
              <w:rPr>
                <w:rFonts w:hint="eastAsia" w:ascii="宋体" w:hAnsi="宋体" w:eastAsia="宋体" w:cs="宋体"/>
                <w:b w:val="0"/>
                <w:bCs/>
                <w:color w:val="auto"/>
                <w:kern w:val="0"/>
                <w:sz w:val="24"/>
                <w:szCs w:val="24"/>
                <w:highlight w:val="none"/>
                <w:vertAlign w:val="baseline"/>
                <w:lang w:val="en-US" w:eastAsia="zh-CN"/>
              </w:rPr>
              <w:t>供应商</w:t>
            </w:r>
            <w:r>
              <w:rPr>
                <w:rFonts w:hint="eastAsia" w:ascii="宋体" w:hAnsi="宋体" w:eastAsia="宋体" w:cs="宋体"/>
                <w:b w:val="0"/>
                <w:bCs/>
                <w:color w:val="auto"/>
                <w:kern w:val="0"/>
                <w:sz w:val="24"/>
                <w:szCs w:val="24"/>
                <w:highlight w:val="none"/>
                <w:vertAlign w:val="baseline"/>
                <w:lang w:eastAsia="zh-CN"/>
              </w:rPr>
              <w:t>的单位章齐全符合</w:t>
            </w:r>
            <w:r>
              <w:rPr>
                <w:rFonts w:hint="eastAsia" w:ascii="宋体" w:hAnsi="宋体" w:eastAsia="宋体" w:cs="宋体"/>
                <w:b w:val="0"/>
                <w:bCs/>
                <w:color w:val="auto"/>
                <w:kern w:val="0"/>
                <w:sz w:val="24"/>
                <w:szCs w:val="24"/>
                <w:highlight w:val="none"/>
                <w:vertAlign w:val="baseline"/>
                <w:lang w:val="en-US" w:eastAsia="zh-CN"/>
              </w:rPr>
              <w:t>磋商</w:t>
            </w:r>
            <w:r>
              <w:rPr>
                <w:rFonts w:hint="eastAsia" w:ascii="宋体" w:hAnsi="宋体" w:eastAsia="宋体" w:cs="宋体"/>
                <w:b w:val="0"/>
                <w:bCs/>
                <w:color w:val="auto"/>
                <w:kern w:val="0"/>
                <w:sz w:val="24"/>
                <w:szCs w:val="24"/>
                <w:highlight w:val="none"/>
                <w:vertAlign w:val="baseline"/>
                <w:lang w:eastAsia="zh-CN"/>
              </w:rPr>
              <w:t>文件规定</w:t>
            </w:r>
          </w:p>
        </w:tc>
        <w:tc>
          <w:tcPr>
            <w:tcW w:w="1303" w:type="dxa"/>
            <w:noWrap w:val="0"/>
            <w:vAlign w:val="center"/>
          </w:tcPr>
          <w:p w14:paraId="4A47B909">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bCs/>
                <w:color w:val="auto"/>
                <w:kern w:val="0"/>
                <w:sz w:val="24"/>
                <w:szCs w:val="24"/>
                <w:highlight w:val="none"/>
                <w:vertAlign w:val="baseline"/>
                <w:lang w:eastAsia="zh-CN"/>
              </w:rPr>
            </w:pPr>
          </w:p>
        </w:tc>
      </w:tr>
      <w:tr w14:paraId="792C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0" w:type="dxa"/>
            <w:noWrap w:val="0"/>
            <w:vAlign w:val="center"/>
          </w:tcPr>
          <w:p w14:paraId="351D1EC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4</w:t>
            </w:r>
          </w:p>
        </w:tc>
        <w:tc>
          <w:tcPr>
            <w:tcW w:w="2591" w:type="dxa"/>
            <w:noWrap w:val="0"/>
            <w:vAlign w:val="center"/>
          </w:tcPr>
          <w:p w14:paraId="42591526">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w:t>
            </w:r>
          </w:p>
        </w:tc>
        <w:tc>
          <w:tcPr>
            <w:tcW w:w="5033" w:type="dxa"/>
            <w:noWrap w:val="0"/>
            <w:vAlign w:val="center"/>
          </w:tcPr>
          <w:p w14:paraId="2A81369B">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eastAsia="zh-CN"/>
              </w:rPr>
              <w:t>按规定提交</w:t>
            </w:r>
            <w:r>
              <w:rPr>
                <w:rFonts w:hint="eastAsia" w:ascii="宋体" w:hAnsi="宋体" w:eastAsia="宋体" w:cs="宋体"/>
                <w:b w:val="0"/>
                <w:bCs/>
                <w:color w:val="auto"/>
                <w:kern w:val="0"/>
                <w:sz w:val="24"/>
                <w:szCs w:val="24"/>
                <w:highlight w:val="none"/>
                <w:vertAlign w:val="baseline"/>
                <w:lang w:val="en-US" w:eastAsia="zh-CN"/>
              </w:rPr>
              <w:t>磋商</w:t>
            </w:r>
            <w:r>
              <w:rPr>
                <w:rFonts w:hint="eastAsia" w:ascii="宋体" w:hAnsi="宋体" w:eastAsia="宋体" w:cs="宋体"/>
                <w:b w:val="0"/>
                <w:bCs/>
                <w:color w:val="auto"/>
                <w:kern w:val="0"/>
                <w:sz w:val="24"/>
                <w:szCs w:val="24"/>
                <w:highlight w:val="none"/>
                <w:vertAlign w:val="baseline"/>
                <w:lang w:eastAsia="zh-CN"/>
              </w:rPr>
              <w:t>保证金</w:t>
            </w:r>
          </w:p>
        </w:tc>
        <w:tc>
          <w:tcPr>
            <w:tcW w:w="1303" w:type="dxa"/>
            <w:noWrap w:val="0"/>
            <w:vAlign w:val="center"/>
          </w:tcPr>
          <w:p w14:paraId="6B56183A">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bCs/>
                <w:color w:val="auto"/>
                <w:kern w:val="0"/>
                <w:sz w:val="24"/>
                <w:szCs w:val="24"/>
                <w:highlight w:val="none"/>
                <w:vertAlign w:val="baseline"/>
                <w:lang w:eastAsia="zh-CN"/>
              </w:rPr>
            </w:pPr>
          </w:p>
        </w:tc>
      </w:tr>
      <w:tr w14:paraId="675D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0" w:type="dxa"/>
            <w:noWrap w:val="0"/>
            <w:vAlign w:val="center"/>
          </w:tcPr>
          <w:p w14:paraId="53B457D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5</w:t>
            </w:r>
          </w:p>
        </w:tc>
        <w:tc>
          <w:tcPr>
            <w:tcW w:w="2591" w:type="dxa"/>
            <w:noWrap w:val="0"/>
            <w:vAlign w:val="center"/>
          </w:tcPr>
          <w:p w14:paraId="693C1E52">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eastAsia="zh-CN"/>
              </w:rPr>
              <w:t>磋商有效期、</w:t>
            </w:r>
            <w:r>
              <w:rPr>
                <w:rFonts w:hint="eastAsia" w:ascii="宋体" w:hAnsi="宋体" w:eastAsia="宋体" w:cs="宋体"/>
                <w:color w:val="auto"/>
                <w:kern w:val="0"/>
                <w:sz w:val="24"/>
                <w:szCs w:val="24"/>
                <w:highlight w:val="none"/>
                <w:lang w:val="en-US" w:eastAsia="zh-CN"/>
              </w:rPr>
              <w:t>项目实施时间</w:t>
            </w:r>
          </w:p>
        </w:tc>
        <w:tc>
          <w:tcPr>
            <w:tcW w:w="5033" w:type="dxa"/>
            <w:noWrap w:val="0"/>
            <w:vAlign w:val="center"/>
          </w:tcPr>
          <w:p w14:paraId="16A45A76">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宋体" w:hAnsi="宋体" w:eastAsia="宋体" w:cs="宋体"/>
                <w:b w:val="0"/>
                <w:bCs/>
                <w:color w:val="auto"/>
                <w:kern w:val="0"/>
                <w:sz w:val="24"/>
                <w:szCs w:val="24"/>
                <w:highlight w:val="none"/>
                <w:vertAlign w:val="baseline"/>
                <w:lang w:val="en-US" w:eastAsia="zh-CN"/>
              </w:rPr>
            </w:pPr>
            <w:r>
              <w:rPr>
                <w:rFonts w:hint="default" w:ascii="宋体" w:hAnsi="宋体" w:eastAsia="宋体" w:cs="宋体"/>
                <w:b w:val="0"/>
                <w:bCs/>
                <w:color w:val="auto"/>
                <w:kern w:val="0"/>
                <w:sz w:val="24"/>
                <w:szCs w:val="24"/>
                <w:highlight w:val="none"/>
                <w:vertAlign w:val="baseline"/>
                <w:lang w:val="en-US" w:eastAsia="zh-CN"/>
              </w:rPr>
              <w:t>磋商有效期、项目实施时间满足</w:t>
            </w:r>
            <w:r>
              <w:rPr>
                <w:rFonts w:hint="eastAsia" w:ascii="宋体" w:hAnsi="宋体" w:eastAsia="宋体" w:cs="宋体"/>
                <w:b w:val="0"/>
                <w:bCs/>
                <w:color w:val="auto"/>
                <w:kern w:val="0"/>
                <w:sz w:val="24"/>
                <w:szCs w:val="24"/>
                <w:highlight w:val="none"/>
                <w:vertAlign w:val="baseline"/>
                <w:lang w:val="en-US" w:eastAsia="zh-CN"/>
              </w:rPr>
              <w:t>磋商</w:t>
            </w:r>
            <w:r>
              <w:rPr>
                <w:rFonts w:hint="default" w:ascii="宋体" w:hAnsi="宋体" w:eastAsia="宋体" w:cs="宋体"/>
                <w:b w:val="0"/>
                <w:bCs/>
                <w:color w:val="auto"/>
                <w:kern w:val="0"/>
                <w:sz w:val="24"/>
                <w:szCs w:val="24"/>
                <w:highlight w:val="none"/>
                <w:vertAlign w:val="baseline"/>
                <w:lang w:val="en-US" w:eastAsia="zh-CN"/>
              </w:rPr>
              <w:t>文件要求</w:t>
            </w:r>
          </w:p>
        </w:tc>
        <w:tc>
          <w:tcPr>
            <w:tcW w:w="1303" w:type="dxa"/>
            <w:noWrap w:val="0"/>
            <w:vAlign w:val="center"/>
          </w:tcPr>
          <w:p w14:paraId="720B125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bCs/>
                <w:color w:val="auto"/>
                <w:kern w:val="0"/>
                <w:sz w:val="24"/>
                <w:szCs w:val="24"/>
                <w:highlight w:val="none"/>
                <w:vertAlign w:val="baseline"/>
                <w:lang w:eastAsia="zh-CN"/>
              </w:rPr>
            </w:pPr>
          </w:p>
        </w:tc>
      </w:tr>
      <w:tr w14:paraId="5EF3E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0" w:type="dxa"/>
            <w:noWrap w:val="0"/>
            <w:vAlign w:val="center"/>
          </w:tcPr>
          <w:p w14:paraId="5DE87F8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6</w:t>
            </w:r>
          </w:p>
        </w:tc>
        <w:tc>
          <w:tcPr>
            <w:tcW w:w="2591" w:type="dxa"/>
            <w:noWrap w:val="0"/>
            <w:vAlign w:val="center"/>
          </w:tcPr>
          <w:p w14:paraId="1BDEF41F">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rPr>
              <w:t>采购人不能接受的条件</w:t>
            </w:r>
          </w:p>
        </w:tc>
        <w:tc>
          <w:tcPr>
            <w:tcW w:w="5033" w:type="dxa"/>
            <w:noWrap w:val="0"/>
            <w:vAlign w:val="center"/>
          </w:tcPr>
          <w:p w14:paraId="5D3131E9">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lang w:eastAsia="zh-CN"/>
              </w:rPr>
              <w:t>文件未附有采购人不能接受的附加条件及法律、法规和</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lang w:eastAsia="zh-CN"/>
              </w:rPr>
              <w:t>文件规定的其他无效情形</w:t>
            </w:r>
          </w:p>
        </w:tc>
        <w:tc>
          <w:tcPr>
            <w:tcW w:w="1303" w:type="dxa"/>
            <w:noWrap w:val="0"/>
            <w:vAlign w:val="center"/>
          </w:tcPr>
          <w:p w14:paraId="1BEA3E97">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宋体" w:hAnsi="宋体" w:eastAsia="宋体" w:cs="宋体"/>
                <w:color w:val="auto"/>
                <w:sz w:val="24"/>
                <w:szCs w:val="24"/>
                <w:highlight w:val="none"/>
                <w:lang w:val="en-US" w:eastAsia="zh-CN"/>
              </w:rPr>
            </w:pPr>
          </w:p>
        </w:tc>
      </w:tr>
      <w:tr w14:paraId="2A8F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30" w:type="dxa"/>
            <w:noWrap w:val="0"/>
            <w:vAlign w:val="center"/>
          </w:tcPr>
          <w:p w14:paraId="5FF2040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b w:val="0"/>
                <w:bCs/>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结论</w:t>
            </w:r>
          </w:p>
        </w:tc>
        <w:tc>
          <w:tcPr>
            <w:tcW w:w="8927" w:type="dxa"/>
            <w:gridSpan w:val="3"/>
            <w:noWrap w:val="0"/>
            <w:vAlign w:val="center"/>
          </w:tcPr>
          <w:p w14:paraId="509D7268">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rPr>
              <w:t>评审结果：通过用“√”表示；未通过用“×”表示。</w:t>
            </w:r>
          </w:p>
        </w:tc>
      </w:tr>
    </w:tbl>
    <w:p w14:paraId="519F502C">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outlineLvl w:val="9"/>
        <w:rPr>
          <w:rFonts w:hint="eastAsia" w:ascii="宋体" w:hAnsi="宋体" w:eastAsia="宋体" w:cs="宋体"/>
          <w:bCs/>
          <w:color w:val="auto"/>
          <w:sz w:val="24"/>
          <w:szCs w:val="24"/>
          <w:highlight w:val="none"/>
          <w:lang w:eastAsia="zh-CN"/>
        </w:rPr>
      </w:pPr>
    </w:p>
    <w:p w14:paraId="6E8DCB03">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备注：如果响应文件中有一项未通过上述审查标准，磋商小组将认定整个响应文件不响应采购文件而予以无效处理，并且不允许供应商通过修改或撤销其不符合要求的差异或保留，使之成为具有响应性的投标。</w:t>
      </w:r>
    </w:p>
    <w:p w14:paraId="092B9E2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3.2.1在响应文件符合性审查过程中，如果出现磋商小组成员意见不一致的情况，按照</w:t>
      </w:r>
      <w:r>
        <w:rPr>
          <w:rFonts w:hint="eastAsia" w:ascii="宋体" w:hAnsi="宋体" w:eastAsia="宋体" w:cs="宋体"/>
          <w:bCs/>
          <w:color w:val="auto"/>
          <w:sz w:val="24"/>
          <w:szCs w:val="24"/>
          <w:highlight w:val="none"/>
          <w:lang w:eastAsia="zh-CN"/>
        </w:rPr>
        <w:t>少数服从多数的原则确定，但不得违背政府采购基本原则和采购文件规定。</w:t>
      </w:r>
    </w:p>
    <w:p w14:paraId="11A0F25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3.2.2</w:t>
      </w:r>
      <w:r>
        <w:rPr>
          <w:rFonts w:hint="eastAsia" w:ascii="宋体" w:hAnsi="宋体" w:eastAsia="宋体" w:cs="宋体"/>
          <w:bCs/>
          <w:color w:val="auto"/>
          <w:sz w:val="24"/>
          <w:szCs w:val="24"/>
          <w:highlight w:val="none"/>
          <w:lang w:eastAsia="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成交）候选人；</w:t>
      </w:r>
    </w:p>
    <w:p w14:paraId="692BC10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3.3澄清有关问题。对响应文件中含义不明确、同类问题表述不一致或者有明显文字和计算错误的内容，磋商小组可以书面形式（应当由磋商小组专家签字）要求供应商作出必要的澄清、说明或者纠正。供应商的澄清、说明或者补正应当采用书面形式，由其授权的代表签字，并不得超出投标文件的范围或者改变响应文件的实质性内容。</w:t>
      </w:r>
      <w:bookmarkStart w:id="87" w:name="_Toc183582287"/>
      <w:bookmarkEnd w:id="87"/>
      <w:bookmarkStart w:id="88" w:name="_Toc217446104"/>
      <w:bookmarkEnd w:id="88"/>
      <w:bookmarkStart w:id="89" w:name="_Toc183682422"/>
      <w:bookmarkEnd w:id="89"/>
    </w:p>
    <w:p w14:paraId="2943EB8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3.4比较与评价。按采购文件中规定的评标方法和标准，对符合性审查合格的响应文件进行商务、技术和服务评估，综合比较与评价。</w:t>
      </w:r>
    </w:p>
    <w:p w14:paraId="7E50927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3.5推荐中标（成交）候选供应商名单。中标（成交）候选供应商数量应当根据采购需要确定，但必须按顺序排列中标（成交）候选供应商。</w:t>
      </w:r>
    </w:p>
    <w:p w14:paraId="07892AD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3.5.1本项目采用综合评分法，评标结果按评审后得分由高到低顺序排列。得分相同的，按投标报价由低到高顺序排列。得分且投标报价相同的排序并列。</w:t>
      </w:r>
    </w:p>
    <w:p w14:paraId="13F1E07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3.6编写评标报告。评标报告是磋商小组根据全体评标成员签字的原始评标记录和评标结果编写的报告，其主要内容包括：</w:t>
      </w:r>
    </w:p>
    <w:p w14:paraId="38BF288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（1）项目概况、开标日期和地点；</w:t>
      </w:r>
    </w:p>
    <w:p w14:paraId="04C2666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（2）购买采购文件的供应商名单和磋商小组成员名单；</w:t>
      </w:r>
    </w:p>
    <w:p w14:paraId="242E377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（3）评标方法和标准；</w:t>
      </w:r>
    </w:p>
    <w:p w14:paraId="7109F6E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（4）开标记录和评标情况及说明，包括投标无效供应商名单及原因；</w:t>
      </w:r>
    </w:p>
    <w:p w14:paraId="79DBAD7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（5）评标结果和中标（成交）候选供应商排序。</w:t>
      </w:r>
    </w:p>
    <w:p w14:paraId="70C6BC2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bookmarkStart w:id="90" w:name="_Toc217446103"/>
      <w:r>
        <w:rPr>
          <w:rFonts w:hint="eastAsia" w:ascii="宋体" w:hAnsi="宋体" w:eastAsia="宋体" w:cs="宋体"/>
          <w:bCs/>
          <w:color w:val="auto"/>
          <w:sz w:val="24"/>
          <w:szCs w:val="24"/>
          <w:highlight w:val="none"/>
          <w:lang w:eastAsia="zh-CN"/>
        </w:rPr>
        <w:t>4.评标细则及标准</w:t>
      </w:r>
      <w:bookmarkEnd w:id="90"/>
    </w:p>
    <w:p w14:paraId="5855CE4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4.1磋商小组只对通过符合性审查的响应文件，根据采购文件的要求采用相同的评标程序、评分办法及标准进行评价和比较。</w:t>
      </w:r>
    </w:p>
    <w:p w14:paraId="7E931ED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4.2本次综合评分的因素是：价格、服务、业绩、对采购文件的响应程度和（如涉及）节能、环境标志产品及投标文件规范性等。</w:t>
      </w:r>
    </w:p>
    <w:p w14:paraId="5530690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4.3除价格因素外，磋商小组成员应依据响应文件规定的评分标准和方法独立对其他因素进行比较打分。</w:t>
      </w:r>
    </w:p>
    <w:p w14:paraId="3942F9B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4.4在评标过程中，响应文件有下列情况之一，磋商小组成员应当按照采购文件规定的非实质性偏离进行扣分：</w:t>
      </w:r>
    </w:p>
    <w:p w14:paraId="6D872B6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文字表述的内容含义不明确，或者同类问题表述不一致，或者有明显文字和计算错误，或者提供的技术信息和数据资料不完整，供应商拒不或在规定的时间内没有进行澄清、说明或补正或澄清、说明、补正的内容也不能说明问题的；</w:t>
      </w:r>
    </w:p>
    <w:p w14:paraId="220256A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（2）响应文件未编制目录、页码；</w:t>
      </w:r>
    </w:p>
    <w:p w14:paraId="433C7AE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（3）认定的与采购文件规定的技术、商务和其他规定要求不符的非实质性偏离；</w:t>
      </w:r>
    </w:p>
    <w:p w14:paraId="17DE711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（4）认定的其他非实质性偏离。</w:t>
      </w:r>
    </w:p>
    <w:p w14:paraId="26EE305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4.5综合评审标准</w:t>
      </w:r>
    </w:p>
    <w:p w14:paraId="42ADD2E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4.5.1综合评审标准的制定以科学合理、降低磋商小组自由裁量权为原则。</w:t>
      </w:r>
    </w:p>
    <w:p w14:paraId="59BE3D4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4.5.2磋商小组将按照下述评审标准对通过符合性审查的响应文件进行详细评审，供应商评审得分等于所有评委评分的算术平均值，结果保留两位小数。</w:t>
      </w:r>
    </w:p>
    <w:p w14:paraId="15822E3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评标因素权重表：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2277"/>
        <w:gridCol w:w="2586"/>
        <w:gridCol w:w="2945"/>
      </w:tblGrid>
      <w:tr w14:paraId="3218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851" w:type="dxa"/>
            <w:tcBorders>
              <w:top w:val="single" w:color="auto" w:sz="4" w:space="0"/>
              <w:left w:val="single" w:color="auto" w:sz="4" w:space="0"/>
              <w:bottom w:val="single" w:color="auto" w:sz="4" w:space="0"/>
              <w:right w:val="single" w:color="auto" w:sz="4" w:space="0"/>
            </w:tcBorders>
            <w:noWrap w:val="0"/>
            <w:vAlign w:val="center"/>
          </w:tcPr>
          <w:p w14:paraId="27F396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617469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86" w:type="dxa"/>
            <w:tcBorders>
              <w:top w:val="single" w:color="auto" w:sz="4" w:space="0"/>
              <w:left w:val="single" w:color="auto" w:sz="4" w:space="0"/>
              <w:bottom w:val="single" w:color="auto" w:sz="4" w:space="0"/>
              <w:right w:val="single" w:color="auto" w:sz="4" w:space="0"/>
            </w:tcBorders>
            <w:noWrap w:val="0"/>
            <w:vAlign w:val="center"/>
          </w:tcPr>
          <w:p w14:paraId="0FBB22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945" w:type="dxa"/>
            <w:tcBorders>
              <w:top w:val="single" w:color="auto" w:sz="4" w:space="0"/>
              <w:left w:val="single" w:color="auto" w:sz="4" w:space="0"/>
              <w:bottom w:val="single" w:color="auto" w:sz="4" w:space="0"/>
              <w:right w:val="single" w:color="auto" w:sz="4" w:space="0"/>
            </w:tcBorders>
            <w:noWrap w:val="0"/>
            <w:vAlign w:val="center"/>
          </w:tcPr>
          <w:p w14:paraId="5475EE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r>
      <w:tr w14:paraId="721B5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851" w:type="dxa"/>
            <w:tcBorders>
              <w:top w:val="single" w:color="auto" w:sz="4" w:space="0"/>
              <w:left w:val="single" w:color="auto" w:sz="4" w:space="0"/>
              <w:bottom w:val="single" w:color="auto" w:sz="4" w:space="0"/>
              <w:right w:val="single" w:color="auto" w:sz="4" w:space="0"/>
            </w:tcBorders>
            <w:noWrap w:val="0"/>
            <w:vAlign w:val="center"/>
          </w:tcPr>
          <w:p w14:paraId="2E5794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评标因素</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1E2842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w:t>
            </w:r>
          </w:p>
        </w:tc>
        <w:tc>
          <w:tcPr>
            <w:tcW w:w="2586" w:type="dxa"/>
            <w:tcBorders>
              <w:top w:val="single" w:color="auto" w:sz="4" w:space="0"/>
              <w:left w:val="single" w:color="auto" w:sz="4" w:space="0"/>
              <w:bottom w:val="single" w:color="auto" w:sz="4" w:space="0"/>
              <w:right w:val="single" w:color="auto" w:sz="4" w:space="0"/>
            </w:tcBorders>
            <w:noWrap w:val="0"/>
            <w:vAlign w:val="center"/>
          </w:tcPr>
          <w:p w14:paraId="41D7C5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技术、商务部分</w:t>
            </w:r>
          </w:p>
        </w:tc>
        <w:tc>
          <w:tcPr>
            <w:tcW w:w="2945" w:type="dxa"/>
            <w:tcBorders>
              <w:top w:val="single" w:color="auto" w:sz="4" w:space="0"/>
              <w:left w:val="single" w:color="auto" w:sz="4" w:space="0"/>
              <w:bottom w:val="single" w:color="auto" w:sz="4" w:space="0"/>
              <w:right w:val="single" w:color="auto" w:sz="4" w:space="0"/>
            </w:tcBorders>
            <w:noWrap w:val="0"/>
            <w:vAlign w:val="center"/>
          </w:tcPr>
          <w:p w14:paraId="6EC2EB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r>
      <w:tr w14:paraId="2B6D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51" w:type="dxa"/>
            <w:tcBorders>
              <w:top w:val="single" w:color="auto" w:sz="4" w:space="0"/>
              <w:left w:val="single" w:color="auto" w:sz="4" w:space="0"/>
              <w:bottom w:val="single" w:color="auto" w:sz="4" w:space="0"/>
              <w:right w:val="single" w:color="auto" w:sz="4" w:space="0"/>
            </w:tcBorders>
            <w:noWrap w:val="0"/>
            <w:vAlign w:val="center"/>
          </w:tcPr>
          <w:p w14:paraId="3B1370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1D48F0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w:t>
            </w:r>
          </w:p>
        </w:tc>
        <w:tc>
          <w:tcPr>
            <w:tcW w:w="2586" w:type="dxa"/>
            <w:tcBorders>
              <w:top w:val="single" w:color="auto" w:sz="4" w:space="0"/>
              <w:left w:val="single" w:color="auto" w:sz="4" w:space="0"/>
              <w:bottom w:val="single" w:color="auto" w:sz="4" w:space="0"/>
              <w:right w:val="single" w:color="auto" w:sz="4" w:space="0"/>
            </w:tcBorders>
            <w:noWrap w:val="0"/>
            <w:vAlign w:val="center"/>
          </w:tcPr>
          <w:p w14:paraId="7932DF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w:t>
            </w:r>
          </w:p>
        </w:tc>
        <w:tc>
          <w:tcPr>
            <w:tcW w:w="2945" w:type="dxa"/>
            <w:tcBorders>
              <w:top w:val="single" w:color="auto" w:sz="4" w:space="0"/>
              <w:left w:val="single" w:color="auto" w:sz="4" w:space="0"/>
              <w:bottom w:val="single" w:color="auto" w:sz="4" w:space="0"/>
              <w:right w:val="single" w:color="auto" w:sz="4" w:space="0"/>
            </w:tcBorders>
            <w:noWrap w:val="0"/>
            <w:vAlign w:val="center"/>
          </w:tcPr>
          <w:p w14:paraId="25AE8D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bl>
    <w:p w14:paraId="32C064C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1AF6B26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4.5.3</w:t>
      </w:r>
      <w:r>
        <w:rPr>
          <w:rFonts w:hint="eastAsia" w:ascii="宋体" w:hAnsi="宋体" w:eastAsia="宋体" w:cs="宋体"/>
          <w:bCs/>
          <w:color w:val="auto"/>
          <w:sz w:val="24"/>
          <w:szCs w:val="24"/>
          <w:highlight w:val="none"/>
          <w:lang w:eastAsia="zh-CN"/>
        </w:rPr>
        <w:t>价格得分的评分方法：采用低价优先法计算，即满足采购文件要求且投标价格最低的投标报价为评标基准价，其价格得分为满分。其他投标人的价格得分统一按照下列公式计算：价格得分=（评标基准价/投标最终报价）×权重×100，如此类推，算出所有投标供应商的价格得分。</w:t>
      </w:r>
    </w:p>
    <w:p w14:paraId="51AA60F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评审优惠内容及价格扣除：</w:t>
      </w:r>
    </w:p>
    <w:p w14:paraId="3CB0CFD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（一）小型和微型企业产品价格扣除</w:t>
      </w:r>
    </w:p>
    <w:p w14:paraId="59D053D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根据财政部印发的《政府采购促进中小企业发展管理办法》（财库[20</w:t>
      </w:r>
      <w:r>
        <w:rPr>
          <w:rFonts w:hint="eastAsia" w:ascii="宋体" w:hAnsi="宋体" w:eastAsia="宋体" w:cs="宋体"/>
          <w:bCs/>
          <w:color w:val="auto"/>
          <w:sz w:val="24"/>
          <w:szCs w:val="24"/>
          <w:highlight w:val="none"/>
          <w:lang w:val="en-US" w:eastAsia="zh-CN"/>
        </w:rPr>
        <w:t>20</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46</w:t>
      </w:r>
      <w:r>
        <w:rPr>
          <w:rFonts w:hint="eastAsia" w:ascii="宋体" w:hAnsi="宋体" w:eastAsia="宋体" w:cs="宋体"/>
          <w:bCs/>
          <w:color w:val="auto"/>
          <w:sz w:val="24"/>
          <w:szCs w:val="24"/>
          <w:highlight w:val="none"/>
          <w:lang w:eastAsia="zh-CN"/>
        </w:rPr>
        <w:t>号）和《关于进一步加大政府采购支持中小企业力度的通知》（财库[20</w:t>
      </w:r>
      <w:r>
        <w:rPr>
          <w:rFonts w:hint="eastAsia" w:ascii="宋体" w:hAnsi="宋体" w:eastAsia="宋体" w:cs="宋体"/>
          <w:bCs/>
          <w:color w:val="auto"/>
          <w:sz w:val="24"/>
          <w:szCs w:val="24"/>
          <w:highlight w:val="none"/>
          <w:lang w:val="en-US" w:eastAsia="zh-CN"/>
        </w:rPr>
        <w:t>22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19</w:t>
      </w:r>
      <w:r>
        <w:rPr>
          <w:rFonts w:hint="eastAsia" w:ascii="宋体" w:hAnsi="宋体" w:eastAsia="宋体" w:cs="宋体"/>
          <w:bCs/>
          <w:color w:val="auto"/>
          <w:sz w:val="24"/>
          <w:szCs w:val="24"/>
          <w:highlight w:val="none"/>
          <w:lang w:eastAsia="zh-CN"/>
        </w:rPr>
        <w:t>号）的规定，对小型和微型企业产品给予</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-20%</w:t>
      </w:r>
      <w:r>
        <w:rPr>
          <w:rFonts w:hint="eastAsia" w:ascii="宋体" w:hAnsi="宋体" w:eastAsia="宋体" w:cs="宋体"/>
          <w:bCs/>
          <w:color w:val="auto"/>
          <w:sz w:val="24"/>
          <w:szCs w:val="24"/>
          <w:highlight w:val="none"/>
          <w:lang w:eastAsia="zh-CN"/>
        </w:rPr>
        <w:t>的价格扣除优惠，用扣除后的价格参与评审。</w:t>
      </w:r>
    </w:p>
    <w:p w14:paraId="64DE102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《政府采购促进中小企业发展管理办法》（财库[20</w:t>
      </w:r>
      <w:r>
        <w:rPr>
          <w:rFonts w:hint="eastAsia" w:ascii="宋体" w:hAnsi="宋体" w:eastAsia="宋体" w:cs="宋体"/>
          <w:bCs/>
          <w:color w:val="auto"/>
          <w:sz w:val="24"/>
          <w:szCs w:val="24"/>
          <w:highlight w:val="none"/>
          <w:lang w:val="en-US" w:eastAsia="zh-CN"/>
        </w:rPr>
        <w:t>20</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46</w:t>
      </w:r>
      <w:r>
        <w:rPr>
          <w:rFonts w:hint="eastAsia" w:ascii="宋体" w:hAnsi="宋体" w:eastAsia="宋体" w:cs="宋体"/>
          <w:bCs/>
          <w:color w:val="auto"/>
          <w:sz w:val="24"/>
          <w:szCs w:val="24"/>
          <w:highlight w:val="none"/>
          <w:lang w:eastAsia="zh-CN"/>
        </w:rPr>
        <w:t>号）所称中小企业（含中型、小型、微型企业，下同）应当同时符合以下条件：</w:t>
      </w:r>
    </w:p>
    <w:p w14:paraId="2112CA6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符合中小企业划分标准；</w:t>
      </w:r>
    </w:p>
    <w:p w14:paraId="12AEEA3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提供本企业制造的货物、承担的工程或者服务，或者提供其他中小企业制造的货物。本项所称货物不包括使用大型企业注册商标的货物。</w:t>
      </w:r>
    </w:p>
    <w:p w14:paraId="6CA8A48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中小企业划分标准以《工业和信息化部、国家统计局、国家发展和改革委员会、财政部关于印发中小企业划型标准规定的通知》（工信部联企业[2011]300号）规定的划分标准为准（详见附件）。小型、微型企业提供中型企业制造的货物的，视同为中型企业。参加政府采购活动的中小企业应当提供《中小企业声明函》。凡是参与小微企业价格评审扣除的供应商应当提供《中小企业声明函》，不提供者不得享受小微企业价格扣除的优惠政策，提供虚假证明的按照无效投标处理。</w:t>
      </w:r>
    </w:p>
    <w:p w14:paraId="4686CB6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（二）监狱企业产品价格扣除</w:t>
      </w:r>
    </w:p>
    <w:p w14:paraId="24BAD6C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监狱企业视同小型、微型企业，按上述条款享受评审中价格扣除。</w:t>
      </w:r>
    </w:p>
    <w:p w14:paraId="4FF17CB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FD847D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监狱企业参加政府采购活动时，应当提供由省级以上监狱管理局、戒毒管理局（含新疆生产建设兵团）出具的属于监狱企业的证明文件，否则不予认可。</w:t>
      </w:r>
    </w:p>
    <w:p w14:paraId="72AE1F6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（三）残疾人福利性单位产品价格扣除</w:t>
      </w:r>
    </w:p>
    <w:p w14:paraId="02613FE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残疾人福利性单位视同小型、微型企业，按上述条款享受评审中价格扣除。</w:t>
      </w:r>
    </w:p>
    <w:p w14:paraId="64DE708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根据财政部、民政部、中国残疾人联合会印发的《关于促进残疾人就业政府采购政策的通知》（财库〔2017〕141号）的规定，符合条件的残疾人福利性单位在参加政府采购活动时，应当提供该通知规定的《残疾人福利性单位声明函》，并对声明的真实性负责。一旦中标将在中标公告中公告其声明函，接受社会监督。投标人提供的《残疾人福利性单位声明函》与事实不符的，依照《中华人民共和国政府采购法》第七十七条第一款的规定追究法律责任。</w:t>
      </w:r>
    </w:p>
    <w:p w14:paraId="3BE8072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投标人同时为小型、微型企业、监狱企业、残疾人福利性单位任两种或以上情况的，评审中只享受一次价格扣除，不重复进行价格扣除。</w:t>
      </w:r>
    </w:p>
    <w:p w14:paraId="4D08119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（四）节能产品、环境标志产品价格扣除：</w:t>
      </w:r>
    </w:p>
    <w:p w14:paraId="109EE33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投标产品(针对非政府强制采购产品)纳入国家行业主管部门颁布的最新一期节能产品清单的，节能产品投标报价占总投标报价比例在30%或以上的，对节能产品的价格给予2%的扣除，在30%以下的，对节能产品的价格给予1%的扣除，用扣除后的价格参与评审。</w:t>
      </w:r>
      <w:r>
        <w:rPr>
          <w:rFonts w:hint="eastAsia" w:ascii="宋体" w:hAnsi="宋体" w:eastAsia="宋体" w:cs="宋体"/>
          <w:b/>
          <w:bCs w:val="0"/>
          <w:color w:val="auto"/>
          <w:sz w:val="24"/>
          <w:szCs w:val="24"/>
          <w:highlight w:val="none"/>
          <w:lang w:eastAsia="zh-CN"/>
        </w:rPr>
        <w:t>（提供投标产品所在清单页加盖投标人公章）</w:t>
      </w:r>
      <w:r>
        <w:rPr>
          <w:rFonts w:hint="eastAsia" w:ascii="宋体" w:hAnsi="宋体" w:eastAsia="宋体" w:cs="宋体"/>
          <w:bCs/>
          <w:color w:val="auto"/>
          <w:sz w:val="24"/>
          <w:szCs w:val="24"/>
          <w:highlight w:val="none"/>
          <w:lang w:eastAsia="zh-CN"/>
        </w:rPr>
        <w:t>。</w:t>
      </w:r>
    </w:p>
    <w:p w14:paraId="3A78966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投标产品纳入国家行业主管部门颁布的最新一期环境标志产品清单的，环境标志产品投标报价占总投标报价比例在30%或以上的，对环境标志产品的价格给予2%的扣除，在30%以下的，对节能产品的价格给予1%的扣除，用扣除后的价格参与评审。（提供投标产品所在清单页加盖投标人公章）。</w:t>
      </w:r>
    </w:p>
    <w:p w14:paraId="1825CB27">
      <w:pP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br w:type="page"/>
      </w:r>
    </w:p>
    <w:p w14:paraId="7FE6A9C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4.5.4报价评审标准</w:t>
      </w:r>
    </w:p>
    <w:p w14:paraId="66BF0B3B">
      <w:pPr>
        <w:spacing w:line="40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报价评</w:t>
      </w:r>
      <w:r>
        <w:rPr>
          <w:rFonts w:hint="eastAsia" w:ascii="宋体" w:hAnsi="宋体" w:eastAsia="宋体" w:cs="宋体"/>
          <w:b/>
          <w:bCs/>
          <w:color w:val="auto"/>
          <w:sz w:val="24"/>
          <w:szCs w:val="24"/>
          <w:highlight w:val="none"/>
          <w:lang w:eastAsia="zh-CN"/>
        </w:rPr>
        <w:t>审</w:t>
      </w:r>
      <w:r>
        <w:rPr>
          <w:rFonts w:hint="eastAsia" w:ascii="宋体" w:hAnsi="宋体" w:eastAsia="宋体" w:cs="宋体"/>
          <w:b/>
          <w:bCs/>
          <w:color w:val="auto"/>
          <w:sz w:val="24"/>
          <w:szCs w:val="24"/>
          <w:highlight w:val="none"/>
        </w:rPr>
        <w:t>标准（</w:t>
      </w:r>
      <w:r>
        <w:rPr>
          <w:rFonts w:hint="eastAsia" w:ascii="宋体" w:hAnsi="宋体" w:eastAsia="宋体" w:cs="宋体"/>
          <w:b/>
          <w:color w:val="auto"/>
          <w:spacing w:val="-2"/>
          <w:sz w:val="24"/>
          <w:szCs w:val="24"/>
          <w:highlight w:val="none"/>
        </w:rPr>
        <w:t>占总分值的</w:t>
      </w:r>
      <w:r>
        <w:rPr>
          <w:rFonts w:hint="eastAsia" w:ascii="宋体" w:hAnsi="宋体" w:cs="宋体"/>
          <w:b/>
          <w:color w:val="auto"/>
          <w:spacing w:val="-2"/>
          <w:sz w:val="24"/>
          <w:szCs w:val="24"/>
          <w:highlight w:val="none"/>
          <w:lang w:val="en-US" w:eastAsia="zh-CN"/>
        </w:rPr>
        <w:t>1</w:t>
      </w:r>
      <w:r>
        <w:rPr>
          <w:rFonts w:hint="eastAsia" w:ascii="宋体" w:hAnsi="宋体" w:eastAsia="宋体" w:cs="宋体"/>
          <w:b/>
          <w:color w:val="auto"/>
          <w:spacing w:val="-2"/>
          <w:sz w:val="24"/>
          <w:szCs w:val="24"/>
          <w:highlight w:val="none"/>
          <w:lang w:val="en-US" w:eastAsia="zh-CN"/>
        </w:rPr>
        <w:t>0</w:t>
      </w:r>
      <w:r>
        <w:rPr>
          <w:rFonts w:hint="eastAsia" w:ascii="宋体" w:hAnsi="宋体" w:eastAsia="宋体" w:cs="宋体"/>
          <w:b/>
          <w:color w:val="auto"/>
          <w:spacing w:val="-2"/>
          <w:sz w:val="24"/>
          <w:szCs w:val="24"/>
          <w:highlight w:val="none"/>
        </w:rPr>
        <w:t>%</w:t>
      </w:r>
      <w:r>
        <w:rPr>
          <w:rFonts w:hint="eastAsia" w:ascii="宋体" w:hAnsi="宋体" w:eastAsia="宋体" w:cs="宋体"/>
          <w:b/>
          <w:bCs/>
          <w:color w:val="auto"/>
          <w:sz w:val="24"/>
          <w:szCs w:val="24"/>
          <w:highlight w:val="none"/>
        </w:rPr>
        <w:t>）</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332"/>
        <w:gridCol w:w="7596"/>
      </w:tblGrid>
      <w:tr w14:paraId="3055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30" w:type="dxa"/>
            <w:noWrap w:val="0"/>
            <w:vAlign w:val="center"/>
          </w:tcPr>
          <w:p w14:paraId="3AE9145B">
            <w:pPr>
              <w:autoSpaceDE w:val="0"/>
              <w:autoSpaceDN w:val="0"/>
              <w:adjustRightInd w:val="0"/>
              <w:jc w:val="center"/>
              <w:outlineLvl w:val="9"/>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序号</w:t>
            </w:r>
          </w:p>
        </w:tc>
        <w:tc>
          <w:tcPr>
            <w:tcW w:w="1332" w:type="dxa"/>
            <w:noWrap w:val="0"/>
            <w:vAlign w:val="center"/>
          </w:tcPr>
          <w:p w14:paraId="38F95511">
            <w:pPr>
              <w:autoSpaceDE w:val="0"/>
              <w:autoSpaceDN w:val="0"/>
              <w:adjustRightInd w:val="0"/>
              <w:jc w:val="center"/>
              <w:outlineLvl w:val="9"/>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评审因素</w:t>
            </w:r>
          </w:p>
        </w:tc>
        <w:tc>
          <w:tcPr>
            <w:tcW w:w="7596" w:type="dxa"/>
            <w:noWrap w:val="0"/>
            <w:vAlign w:val="center"/>
          </w:tcPr>
          <w:p w14:paraId="4C1C9892">
            <w:pPr>
              <w:autoSpaceDE w:val="0"/>
              <w:autoSpaceDN w:val="0"/>
              <w:adjustRightInd w:val="0"/>
              <w:jc w:val="center"/>
              <w:outlineLvl w:val="9"/>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评分标准</w:t>
            </w:r>
          </w:p>
        </w:tc>
      </w:tr>
      <w:tr w14:paraId="7FEE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30" w:type="dxa"/>
            <w:vMerge w:val="restart"/>
            <w:noWrap w:val="0"/>
            <w:vAlign w:val="center"/>
          </w:tcPr>
          <w:p w14:paraId="3AF8A4DF">
            <w:pPr>
              <w:autoSpaceDE w:val="0"/>
              <w:autoSpaceDN w:val="0"/>
              <w:adjustRightInd w:val="0"/>
              <w:jc w:val="center"/>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w:t>
            </w:r>
          </w:p>
        </w:tc>
        <w:tc>
          <w:tcPr>
            <w:tcW w:w="1332" w:type="dxa"/>
            <w:vMerge w:val="restart"/>
            <w:noWrap w:val="0"/>
            <w:vAlign w:val="center"/>
          </w:tcPr>
          <w:p w14:paraId="590B962B">
            <w:pPr>
              <w:autoSpaceDE w:val="0"/>
              <w:autoSpaceDN w:val="0"/>
              <w:adjustRightInd w:val="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投标报价</w:t>
            </w:r>
          </w:p>
        </w:tc>
        <w:tc>
          <w:tcPr>
            <w:tcW w:w="7596" w:type="dxa"/>
            <w:noWrap w:val="0"/>
            <w:vAlign w:val="center"/>
          </w:tcPr>
          <w:p w14:paraId="3C731E2A">
            <w:pPr>
              <w:autoSpaceDE w:val="0"/>
              <w:autoSpaceDN w:val="0"/>
              <w:adjustRightInd w:val="0"/>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评标基准价即满足投标文件要求且投标价格最低的投标报价。</w:t>
            </w:r>
          </w:p>
          <w:p w14:paraId="1C6DE1B1">
            <w:pPr>
              <w:autoSpaceDE w:val="0"/>
              <w:autoSpaceDN w:val="0"/>
              <w:adjustRightInd w:val="0"/>
              <w:outlineLvl w:val="9"/>
              <w:rPr>
                <w:rFonts w:hint="eastAsia" w:ascii="宋体" w:hAnsi="宋体" w:eastAsia="宋体" w:cs="宋体"/>
                <w:color w:val="auto"/>
                <w:sz w:val="24"/>
                <w:highlight w:val="none"/>
              </w:rPr>
            </w:pPr>
            <w:r>
              <w:rPr>
                <w:rFonts w:hint="eastAsia" w:ascii="宋体" w:hAnsi="宋体" w:cs="宋体"/>
                <w:color w:val="auto"/>
                <w:sz w:val="24"/>
                <w:highlight w:val="none"/>
                <w:lang w:val="zh-CN"/>
              </w:rPr>
              <w:t>投标报价得分=（评标基准价/投标报价）×</w:t>
            </w:r>
            <w:r>
              <w:rPr>
                <w:rFonts w:hint="eastAsia" w:ascii="宋体" w:hAnsi="宋体" w:cs="宋体"/>
                <w:color w:val="auto"/>
                <w:sz w:val="24"/>
                <w:highlight w:val="none"/>
              </w:rPr>
              <w:t>报价部分权重×100</w:t>
            </w:r>
          </w:p>
        </w:tc>
      </w:tr>
      <w:tr w14:paraId="071B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30" w:type="dxa"/>
            <w:vMerge w:val="continue"/>
            <w:noWrap w:val="0"/>
            <w:vAlign w:val="center"/>
          </w:tcPr>
          <w:p w14:paraId="601E860C">
            <w:pPr>
              <w:autoSpaceDE w:val="0"/>
              <w:autoSpaceDN w:val="0"/>
              <w:adjustRightInd w:val="0"/>
              <w:jc w:val="center"/>
              <w:outlineLvl w:val="9"/>
              <w:rPr>
                <w:rFonts w:hint="eastAsia" w:ascii="宋体" w:hAnsi="宋体" w:eastAsia="宋体" w:cs="宋体"/>
                <w:bCs/>
                <w:color w:val="auto"/>
                <w:sz w:val="24"/>
                <w:highlight w:val="none"/>
                <w:lang w:val="zh-CN"/>
              </w:rPr>
            </w:pPr>
          </w:p>
        </w:tc>
        <w:tc>
          <w:tcPr>
            <w:tcW w:w="1332" w:type="dxa"/>
            <w:vMerge w:val="continue"/>
            <w:noWrap w:val="0"/>
            <w:vAlign w:val="center"/>
          </w:tcPr>
          <w:p w14:paraId="3AA71A2C">
            <w:pPr>
              <w:autoSpaceDE w:val="0"/>
              <w:autoSpaceDN w:val="0"/>
              <w:adjustRightInd w:val="0"/>
              <w:jc w:val="center"/>
              <w:outlineLvl w:val="9"/>
              <w:rPr>
                <w:rFonts w:hint="eastAsia" w:ascii="宋体" w:hAnsi="宋体" w:eastAsia="宋体" w:cs="宋体"/>
                <w:color w:val="auto"/>
                <w:sz w:val="24"/>
                <w:highlight w:val="none"/>
                <w:lang w:val="zh-CN"/>
              </w:rPr>
            </w:pPr>
          </w:p>
        </w:tc>
        <w:tc>
          <w:tcPr>
            <w:tcW w:w="7596" w:type="dxa"/>
            <w:noWrap w:val="0"/>
            <w:vAlign w:val="center"/>
          </w:tcPr>
          <w:p w14:paraId="2F4D76DE">
            <w:pPr>
              <w:autoSpaceDE w:val="0"/>
              <w:autoSpaceDN w:val="0"/>
              <w:adjustRightInd w:val="0"/>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因落实政府采购政策进行价格调整的，以调整后的价格计算评标基准价和投标报价。</w:t>
            </w:r>
          </w:p>
        </w:tc>
      </w:tr>
      <w:tr w14:paraId="1ADA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30" w:type="dxa"/>
            <w:vMerge w:val="restart"/>
            <w:noWrap w:val="0"/>
            <w:vAlign w:val="center"/>
          </w:tcPr>
          <w:p w14:paraId="3AE946B3">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政府采购价格折扣优惠政策说明</w:t>
            </w:r>
          </w:p>
        </w:tc>
        <w:tc>
          <w:tcPr>
            <w:tcW w:w="1332" w:type="dxa"/>
            <w:vMerge w:val="restart"/>
            <w:noWrap w:val="0"/>
            <w:vAlign w:val="center"/>
          </w:tcPr>
          <w:p w14:paraId="5037306E">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w:t>
            </w:r>
          </w:p>
        </w:tc>
        <w:tc>
          <w:tcPr>
            <w:tcW w:w="7596" w:type="dxa"/>
            <w:noWrap w:val="0"/>
            <w:vAlign w:val="center"/>
          </w:tcPr>
          <w:p w14:paraId="1C194B8E">
            <w:pPr>
              <w:outlineLvl w:val="9"/>
              <w:rPr>
                <w:rFonts w:hint="eastAsia" w:ascii="宋体" w:hAnsi="宋体" w:eastAsia="宋体" w:cs="宋体"/>
                <w:bCs/>
                <w:color w:val="auto"/>
                <w:sz w:val="24"/>
                <w:highlight w:val="none"/>
              </w:rPr>
            </w:pPr>
            <w:r>
              <w:rPr>
                <w:rFonts w:hint="eastAsia" w:ascii="宋体" w:hAnsi="宋体" w:eastAsia="宋体" w:cs="宋体"/>
                <w:color w:val="auto"/>
                <w:sz w:val="24"/>
                <w:highlight w:val="none"/>
              </w:rPr>
              <w:t>根据工信部等部委发布的《关于印发中小企业划型标准规定的通知》（工信部联企业</w:t>
            </w:r>
            <w:r>
              <w:rPr>
                <w:rFonts w:hint="eastAsia" w:ascii="宋体" w:hAnsi="宋体" w:eastAsia="宋体" w:cs="宋体"/>
                <w:bCs/>
                <w:color w:val="auto"/>
                <w:sz w:val="24"/>
                <w:highlight w:val="none"/>
              </w:rPr>
              <w:t>〔2011〕300</w:t>
            </w:r>
            <w:r>
              <w:rPr>
                <w:rFonts w:hint="eastAsia" w:ascii="宋体" w:hAnsi="宋体" w:eastAsia="宋体" w:cs="宋体"/>
                <w:color w:val="auto"/>
                <w:sz w:val="24"/>
                <w:highlight w:val="none"/>
              </w:rPr>
              <w:t>号），按照本次采购标的所属行业的划型标准，符合条件的中小企业提供《中小企业声明函》。</w:t>
            </w:r>
          </w:p>
        </w:tc>
      </w:tr>
      <w:tr w14:paraId="7A773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30" w:type="dxa"/>
            <w:vMerge w:val="continue"/>
            <w:noWrap w:val="0"/>
            <w:vAlign w:val="center"/>
          </w:tcPr>
          <w:p w14:paraId="42682AE7">
            <w:pPr>
              <w:jc w:val="center"/>
              <w:outlineLvl w:val="9"/>
              <w:rPr>
                <w:rFonts w:hint="eastAsia" w:ascii="宋体" w:hAnsi="宋体" w:eastAsia="宋体" w:cs="宋体"/>
                <w:color w:val="auto"/>
                <w:sz w:val="24"/>
                <w:highlight w:val="none"/>
              </w:rPr>
            </w:pPr>
          </w:p>
        </w:tc>
        <w:tc>
          <w:tcPr>
            <w:tcW w:w="1332" w:type="dxa"/>
            <w:vMerge w:val="continue"/>
            <w:noWrap w:val="0"/>
            <w:vAlign w:val="center"/>
          </w:tcPr>
          <w:p w14:paraId="1E52A704">
            <w:pPr>
              <w:jc w:val="center"/>
              <w:outlineLvl w:val="9"/>
              <w:rPr>
                <w:rFonts w:hint="eastAsia" w:ascii="宋体" w:hAnsi="宋体" w:eastAsia="宋体" w:cs="宋体"/>
                <w:color w:val="auto"/>
                <w:sz w:val="24"/>
                <w:highlight w:val="none"/>
              </w:rPr>
            </w:pPr>
          </w:p>
        </w:tc>
        <w:tc>
          <w:tcPr>
            <w:tcW w:w="7596" w:type="dxa"/>
            <w:noWrap w:val="0"/>
            <w:vAlign w:val="center"/>
          </w:tcPr>
          <w:p w14:paraId="0D89021B">
            <w:pPr>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根据财政部发布的《政府采购促进中小企业发展管理办法》（财库〔2020〕46号）</w:t>
            </w:r>
            <w:r>
              <w:rPr>
                <w:rFonts w:hint="eastAsia" w:ascii="宋体" w:hAnsi="宋体" w:eastAsia="宋体" w:cs="宋体"/>
                <w:color w:val="auto"/>
                <w:sz w:val="24"/>
                <w:highlight w:val="none"/>
              </w:rPr>
              <w:t>规定，</w:t>
            </w:r>
            <w:r>
              <w:rPr>
                <w:rFonts w:hint="eastAsia" w:ascii="宋体" w:hAnsi="宋体" w:eastAsia="宋体" w:cs="宋体"/>
                <w:color w:val="auto"/>
                <w:sz w:val="24"/>
                <w:highlight w:val="none"/>
                <w:lang w:eastAsia="zh-CN"/>
              </w:rPr>
              <w:t>对</w:t>
            </w:r>
            <w:r>
              <w:rPr>
                <w:rFonts w:hint="eastAsia" w:ascii="宋体" w:hAnsi="宋体" w:eastAsia="宋体" w:cs="宋体"/>
                <w:color w:val="auto"/>
                <w:sz w:val="24"/>
                <w:szCs w:val="24"/>
                <w:highlight w:val="none"/>
                <w:lang w:val="en-US" w:eastAsia="zh-CN"/>
              </w:rPr>
              <w:t>非专门面向中小企业预留采购项目</w:t>
            </w:r>
            <w:r>
              <w:rPr>
                <w:rFonts w:hint="eastAsia" w:ascii="宋体" w:hAnsi="宋体" w:eastAsia="宋体" w:cs="宋体"/>
                <w:color w:val="auto"/>
                <w:sz w:val="24"/>
                <w:highlight w:val="none"/>
                <w:lang w:eastAsia="zh-CN"/>
              </w:rPr>
              <w:t>，给予</w:t>
            </w:r>
            <w:r>
              <w:rPr>
                <w:rFonts w:hint="eastAsia" w:ascii="宋体" w:hAnsi="宋体" w:eastAsia="宋体" w:cs="宋体"/>
                <w:color w:val="auto"/>
                <w:sz w:val="24"/>
                <w:highlight w:val="none"/>
              </w:rPr>
              <w:t>小微企业投标</w:t>
            </w:r>
            <w:r>
              <w:rPr>
                <w:rFonts w:hint="eastAsia" w:ascii="宋体" w:hAnsi="宋体" w:eastAsia="宋体" w:cs="宋体"/>
                <w:color w:val="auto"/>
                <w:sz w:val="24"/>
                <w:highlight w:val="none"/>
                <w:lang w:eastAsia="zh-CN"/>
              </w:rPr>
              <w:t>报价</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折扣。</w:t>
            </w:r>
          </w:p>
        </w:tc>
      </w:tr>
      <w:tr w14:paraId="1579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30" w:type="dxa"/>
            <w:vMerge w:val="continue"/>
            <w:noWrap w:val="0"/>
            <w:vAlign w:val="center"/>
          </w:tcPr>
          <w:p w14:paraId="5F59300C">
            <w:pPr>
              <w:jc w:val="center"/>
              <w:outlineLvl w:val="9"/>
              <w:rPr>
                <w:rFonts w:hint="eastAsia" w:ascii="宋体" w:hAnsi="宋体" w:eastAsia="宋体" w:cs="宋体"/>
                <w:color w:val="auto"/>
                <w:sz w:val="24"/>
                <w:highlight w:val="none"/>
              </w:rPr>
            </w:pPr>
          </w:p>
        </w:tc>
        <w:tc>
          <w:tcPr>
            <w:tcW w:w="1332" w:type="dxa"/>
            <w:vMerge w:val="continue"/>
            <w:noWrap w:val="0"/>
            <w:vAlign w:val="center"/>
          </w:tcPr>
          <w:p w14:paraId="22D30BBB">
            <w:pPr>
              <w:jc w:val="center"/>
              <w:outlineLvl w:val="9"/>
              <w:rPr>
                <w:rFonts w:hint="eastAsia" w:ascii="宋体" w:hAnsi="宋体" w:eastAsia="宋体" w:cs="宋体"/>
                <w:color w:val="auto"/>
                <w:sz w:val="24"/>
                <w:highlight w:val="none"/>
              </w:rPr>
            </w:pPr>
          </w:p>
        </w:tc>
        <w:tc>
          <w:tcPr>
            <w:tcW w:w="7596" w:type="dxa"/>
            <w:noWrap w:val="0"/>
            <w:vAlign w:val="center"/>
          </w:tcPr>
          <w:p w14:paraId="55E2EC3E">
            <w:pPr>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小微企业只有提供本企业制造的货物、承担的工程或者服务，或者提供其他小微企业制造的货物，享受投标货物的价格折扣；</w:t>
            </w:r>
          </w:p>
          <w:p w14:paraId="39126FC1">
            <w:pPr>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小微企业提供中型企业制造的货物或使用大型企业注册商标货物的，视同为中型企业。</w:t>
            </w:r>
          </w:p>
        </w:tc>
      </w:tr>
      <w:tr w14:paraId="7823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30" w:type="dxa"/>
            <w:vMerge w:val="continue"/>
            <w:noWrap w:val="0"/>
            <w:vAlign w:val="center"/>
          </w:tcPr>
          <w:p w14:paraId="7502F30B">
            <w:pPr>
              <w:jc w:val="center"/>
              <w:outlineLvl w:val="9"/>
              <w:rPr>
                <w:rFonts w:hint="eastAsia" w:ascii="宋体" w:hAnsi="宋体" w:eastAsia="宋体" w:cs="宋体"/>
                <w:color w:val="auto"/>
                <w:sz w:val="24"/>
                <w:highlight w:val="none"/>
              </w:rPr>
            </w:pPr>
          </w:p>
        </w:tc>
        <w:tc>
          <w:tcPr>
            <w:tcW w:w="1332" w:type="dxa"/>
            <w:noWrap w:val="0"/>
            <w:vAlign w:val="center"/>
          </w:tcPr>
          <w:p w14:paraId="1F92FC44">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监狱企业</w:t>
            </w:r>
          </w:p>
        </w:tc>
        <w:tc>
          <w:tcPr>
            <w:tcW w:w="7596" w:type="dxa"/>
            <w:noWrap w:val="0"/>
            <w:vAlign w:val="center"/>
          </w:tcPr>
          <w:p w14:paraId="0051F01D">
            <w:pPr>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根据财库〔2014〕68号《财政部司法部关于政府采购支持监狱企业发展有关问题的通知》，</w:t>
            </w:r>
            <w:r>
              <w:rPr>
                <w:rFonts w:hint="eastAsia" w:ascii="宋体" w:hAnsi="宋体" w:eastAsia="宋体" w:cs="宋体"/>
                <w:color w:val="auto"/>
                <w:sz w:val="24"/>
                <w:highlight w:val="none"/>
              </w:rPr>
              <w:t>由省级以上监狱管理局、戒毒管理局（含新疆生产建设兵团）</w:t>
            </w:r>
            <w:r>
              <w:rPr>
                <w:rFonts w:hint="eastAsia" w:ascii="宋体" w:hAnsi="宋体" w:eastAsia="宋体" w:cs="宋体"/>
                <w:color w:val="auto"/>
                <w:sz w:val="24"/>
                <w:highlight w:val="none"/>
                <w:lang w:eastAsia="zh-CN"/>
              </w:rPr>
              <w:t>认定</w:t>
            </w:r>
            <w:r>
              <w:rPr>
                <w:rFonts w:hint="eastAsia" w:ascii="宋体" w:hAnsi="宋体" w:eastAsia="宋体" w:cs="宋体"/>
                <w:color w:val="auto"/>
                <w:sz w:val="24"/>
                <w:highlight w:val="none"/>
              </w:rPr>
              <w:t>的监狱企业，</w:t>
            </w:r>
            <w:r>
              <w:rPr>
                <w:rFonts w:hint="eastAsia" w:ascii="宋体" w:hAnsi="宋体" w:eastAsia="宋体" w:cs="宋体"/>
                <w:color w:val="auto"/>
                <w:sz w:val="24"/>
                <w:highlight w:val="none"/>
                <w:lang w:eastAsia="zh-CN"/>
              </w:rPr>
              <w:t>提供《</w:t>
            </w:r>
            <w:r>
              <w:rPr>
                <w:rFonts w:hint="eastAsia" w:ascii="宋体" w:hAnsi="宋体" w:eastAsia="宋体" w:cs="宋体"/>
                <w:color w:val="auto"/>
                <w:sz w:val="24"/>
                <w:highlight w:val="none"/>
              </w:rPr>
              <w:t>监狱企业</w:t>
            </w:r>
            <w:r>
              <w:rPr>
                <w:rFonts w:hint="eastAsia" w:ascii="宋体" w:hAnsi="宋体" w:eastAsia="宋体" w:cs="宋体"/>
                <w:color w:val="auto"/>
                <w:sz w:val="24"/>
                <w:highlight w:val="none"/>
                <w:lang w:eastAsia="zh-CN"/>
              </w:rPr>
              <w:t>声明函》的</w:t>
            </w:r>
            <w:r>
              <w:rPr>
                <w:rFonts w:hint="eastAsia" w:ascii="宋体" w:hAnsi="宋体" w:eastAsia="宋体" w:cs="宋体"/>
                <w:bCs/>
                <w:color w:val="auto"/>
                <w:sz w:val="24"/>
                <w:highlight w:val="none"/>
              </w:rPr>
              <w:t>视同小微企业。</w:t>
            </w:r>
          </w:p>
        </w:tc>
      </w:tr>
      <w:tr w14:paraId="2CD2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30" w:type="dxa"/>
            <w:vMerge w:val="continue"/>
            <w:noWrap w:val="0"/>
            <w:vAlign w:val="center"/>
          </w:tcPr>
          <w:p w14:paraId="065A0E12">
            <w:pPr>
              <w:jc w:val="center"/>
              <w:outlineLvl w:val="9"/>
              <w:rPr>
                <w:rFonts w:hint="eastAsia" w:ascii="宋体" w:hAnsi="宋体" w:eastAsia="宋体" w:cs="宋体"/>
                <w:color w:val="auto"/>
                <w:sz w:val="24"/>
                <w:highlight w:val="none"/>
              </w:rPr>
            </w:pPr>
          </w:p>
        </w:tc>
        <w:tc>
          <w:tcPr>
            <w:tcW w:w="1332" w:type="dxa"/>
            <w:noWrap w:val="0"/>
            <w:vAlign w:val="center"/>
          </w:tcPr>
          <w:p w14:paraId="2114026A">
            <w:pPr>
              <w:jc w:val="center"/>
              <w:outlineLvl w:val="9"/>
              <w:rPr>
                <w:rFonts w:hint="eastAsia" w:ascii="宋体" w:hAnsi="宋体" w:eastAsia="宋体" w:cs="宋体"/>
                <w:color w:val="auto"/>
                <w:sz w:val="24"/>
                <w:highlight w:val="none"/>
                <w:lang w:eastAsia="zh-CN"/>
              </w:rPr>
            </w:pPr>
            <w:r>
              <w:rPr>
                <w:rFonts w:hint="eastAsia" w:ascii="宋体" w:hAnsi="宋体" w:eastAsia="宋体" w:cs="宋体"/>
                <w:bCs/>
                <w:color w:val="auto"/>
                <w:sz w:val="24"/>
                <w:highlight w:val="none"/>
              </w:rPr>
              <w:t>残疾人福利性</w:t>
            </w:r>
            <w:r>
              <w:rPr>
                <w:rFonts w:hint="eastAsia" w:ascii="宋体" w:hAnsi="宋体" w:eastAsia="宋体" w:cs="宋体"/>
                <w:bCs/>
                <w:color w:val="auto"/>
                <w:sz w:val="24"/>
                <w:highlight w:val="none"/>
                <w:lang w:eastAsia="zh-CN"/>
              </w:rPr>
              <w:t>单位</w:t>
            </w:r>
          </w:p>
        </w:tc>
        <w:tc>
          <w:tcPr>
            <w:tcW w:w="7596" w:type="dxa"/>
            <w:noWrap w:val="0"/>
            <w:vAlign w:val="center"/>
          </w:tcPr>
          <w:p w14:paraId="6826927A">
            <w:pPr>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根据财库〔2017〕141号《财政部民政部中国残疾人联合会关于促进残疾人就业政府采购政策的通知》，符合享受政府采购支持政策的残疾人福利性单位且提供《残疾人福利性单位声明函》的视同小微企业。</w:t>
            </w:r>
          </w:p>
        </w:tc>
      </w:tr>
      <w:tr w14:paraId="67F1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30" w:type="dxa"/>
            <w:noWrap w:val="0"/>
            <w:vAlign w:val="center"/>
          </w:tcPr>
          <w:p w14:paraId="4F97C504">
            <w:pPr>
              <w:jc w:val="center"/>
              <w:outlineLvl w:val="9"/>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备注</w:t>
            </w:r>
          </w:p>
        </w:tc>
        <w:tc>
          <w:tcPr>
            <w:tcW w:w="8928" w:type="dxa"/>
            <w:gridSpan w:val="2"/>
            <w:noWrap w:val="0"/>
            <w:vAlign w:val="center"/>
          </w:tcPr>
          <w:p w14:paraId="33D82806">
            <w:pPr>
              <w:outlineLvl w:val="9"/>
              <w:rPr>
                <w:rFonts w:hint="eastAsia" w:ascii="宋体" w:hAnsi="宋体" w:eastAsia="宋体" w:cs="宋体"/>
                <w:b/>
                <w:color w:val="auto"/>
                <w:sz w:val="24"/>
                <w:highlight w:val="none"/>
                <w:lang w:val="zh-CN"/>
              </w:rPr>
            </w:pPr>
            <w:r>
              <w:rPr>
                <w:rFonts w:hint="eastAsia" w:ascii="宋体" w:hAnsi="宋体" w:eastAsia="宋体" w:cs="宋体"/>
                <w:color w:val="auto"/>
                <w:sz w:val="24"/>
                <w:highlight w:val="none"/>
                <w:lang w:val="zh-CN"/>
              </w:rPr>
              <w:t>因落实政府采购政策进行价格调整的，</w:t>
            </w:r>
            <w:r>
              <w:rPr>
                <w:rFonts w:hint="eastAsia" w:ascii="宋体" w:hAnsi="宋体" w:eastAsia="宋体" w:cs="宋体"/>
                <w:color w:val="auto"/>
                <w:sz w:val="24"/>
                <w:highlight w:val="none"/>
                <w:lang w:val="en-US" w:eastAsia="zh-CN"/>
              </w:rPr>
              <w:t>评审</w:t>
            </w:r>
            <w:r>
              <w:rPr>
                <w:rFonts w:hint="eastAsia" w:ascii="宋体" w:hAnsi="宋体" w:eastAsia="宋体" w:cs="宋体"/>
                <w:color w:val="auto"/>
                <w:sz w:val="24"/>
                <w:highlight w:val="none"/>
                <w:lang w:val="zh-CN"/>
              </w:rPr>
              <w:t>小组应记录价格调整的依据、计算过程及计算结果。</w:t>
            </w:r>
          </w:p>
        </w:tc>
      </w:tr>
    </w:tbl>
    <w:p w14:paraId="3E0B5FAB">
      <w:pPr>
        <w:spacing w:line="400" w:lineRule="exact"/>
        <w:outlineLvl w:val="9"/>
        <w:rPr>
          <w:rFonts w:hint="eastAsia" w:ascii="宋体" w:hAnsi="宋体" w:eastAsia="宋体" w:cs="宋体"/>
          <w:color w:val="auto"/>
          <w:sz w:val="24"/>
          <w:szCs w:val="24"/>
          <w:highlight w:val="none"/>
          <w:lang w:val="en-US" w:eastAsia="zh-CN"/>
        </w:rPr>
      </w:pPr>
    </w:p>
    <w:p w14:paraId="415B4093">
      <w:pPr>
        <w:spacing w:line="400" w:lineRule="exact"/>
        <w:outlineLvl w:val="9"/>
        <w:rPr>
          <w:rFonts w:hint="eastAsia" w:ascii="宋体" w:hAnsi="宋体" w:eastAsia="宋体" w:cs="宋体"/>
          <w:color w:val="auto"/>
          <w:sz w:val="24"/>
          <w:szCs w:val="24"/>
          <w:highlight w:val="none"/>
          <w:lang w:val="en-US" w:eastAsia="zh-CN"/>
        </w:rPr>
      </w:pPr>
    </w:p>
    <w:p w14:paraId="2072567A">
      <w:pPr>
        <w:spacing w:line="400" w:lineRule="exact"/>
        <w:outlineLvl w:val="9"/>
        <w:rPr>
          <w:rFonts w:hint="eastAsia" w:ascii="宋体" w:hAnsi="宋体" w:eastAsia="宋体" w:cs="宋体"/>
          <w:color w:val="auto"/>
          <w:sz w:val="24"/>
          <w:szCs w:val="24"/>
          <w:highlight w:val="none"/>
          <w:lang w:val="en-US" w:eastAsia="zh-CN"/>
        </w:rPr>
      </w:pPr>
    </w:p>
    <w:p w14:paraId="13E7C4BC">
      <w:pPr>
        <w:spacing w:line="400" w:lineRule="exact"/>
        <w:ind w:firstLine="420" w:firstLineChars="0"/>
        <w:outlineLvl w:val="9"/>
        <w:rPr>
          <w:rFonts w:hint="eastAsia" w:ascii="宋体" w:hAnsi="宋体" w:eastAsia="宋体" w:cs="宋体"/>
          <w:color w:val="auto"/>
          <w:sz w:val="24"/>
          <w:szCs w:val="24"/>
          <w:highlight w:val="none"/>
          <w:lang w:val="en-US" w:eastAsia="zh-CN"/>
        </w:rPr>
      </w:pPr>
    </w:p>
    <w:p w14:paraId="5CA21CD8">
      <w:pPr>
        <w:spacing w:line="40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4.5.5商务技术评审标准</w:t>
      </w:r>
    </w:p>
    <w:p w14:paraId="7597A7D6">
      <w:pPr>
        <w:spacing w:line="400" w:lineRule="exact"/>
        <w:jc w:val="center"/>
        <w:outlineLvl w:val="9"/>
        <w:rPr>
          <w:rFonts w:hint="eastAsia" w:ascii="宋体" w:hAnsi="宋体" w:cs="宋体"/>
          <w:b/>
          <w:color w:val="auto"/>
          <w:sz w:val="24"/>
          <w:szCs w:val="24"/>
          <w:highlight w:val="none"/>
        </w:rPr>
      </w:pPr>
      <w:bookmarkStart w:id="91" w:name="_Toc5828"/>
      <w:bookmarkStart w:id="92" w:name="_Toc24695"/>
      <w:r>
        <w:rPr>
          <w:rFonts w:hint="eastAsia" w:ascii="宋体" w:hAnsi="宋体" w:cs="宋体"/>
          <w:b/>
          <w:color w:val="auto"/>
          <w:sz w:val="24"/>
          <w:szCs w:val="24"/>
          <w:highlight w:val="none"/>
        </w:rPr>
        <w:t>商务技术评审</w:t>
      </w:r>
      <w:r>
        <w:rPr>
          <w:rFonts w:hint="eastAsia" w:ascii="宋体" w:hAnsi="宋体" w:cs="宋体"/>
          <w:b/>
          <w:color w:val="auto"/>
          <w:sz w:val="24"/>
          <w:szCs w:val="24"/>
          <w:highlight w:val="none"/>
          <w:lang w:eastAsia="zh-CN"/>
        </w:rPr>
        <w:t>标准</w:t>
      </w:r>
      <w:r>
        <w:rPr>
          <w:rFonts w:hint="eastAsia" w:ascii="宋体" w:hAnsi="宋体" w:cs="宋体"/>
          <w:b/>
          <w:color w:val="auto"/>
          <w:sz w:val="24"/>
          <w:szCs w:val="24"/>
          <w:highlight w:val="none"/>
        </w:rPr>
        <w:t>（占总分值的</w:t>
      </w:r>
      <w:r>
        <w:rPr>
          <w:rFonts w:hint="eastAsia" w:ascii="宋体" w:hAnsi="宋体" w:cs="宋体"/>
          <w:b/>
          <w:color w:val="auto"/>
          <w:sz w:val="24"/>
          <w:szCs w:val="24"/>
          <w:highlight w:val="none"/>
          <w:lang w:val="en-US" w:eastAsia="zh-CN"/>
        </w:rPr>
        <w:t>9</w:t>
      </w:r>
      <w:r>
        <w:rPr>
          <w:rFonts w:hint="eastAsia" w:ascii="宋体" w:hAnsi="宋体" w:cs="宋体"/>
          <w:b/>
          <w:color w:val="auto"/>
          <w:sz w:val="24"/>
          <w:szCs w:val="24"/>
          <w:highlight w:val="none"/>
        </w:rPr>
        <w:t>0</w:t>
      </w:r>
      <w:r>
        <w:rPr>
          <w:rFonts w:hint="eastAsia" w:ascii="宋体" w:hAnsi="宋体" w:cs="宋体"/>
          <w:b/>
          <w:color w:val="auto"/>
          <w:sz w:val="24"/>
          <w:szCs w:val="24"/>
          <w:highlight w:val="none"/>
          <w:lang w:val="en-US" w:eastAsia="zh-CN"/>
        </w:rPr>
        <w:t>%</w:t>
      </w:r>
      <w:r>
        <w:rPr>
          <w:rFonts w:hint="eastAsia" w:ascii="宋体" w:hAnsi="宋体" w:cs="宋体"/>
          <w:b/>
          <w:color w:val="auto"/>
          <w:sz w:val="24"/>
          <w:szCs w:val="24"/>
          <w:highlight w:val="none"/>
        </w:rPr>
        <w:t>）</w:t>
      </w:r>
      <w:bookmarkEnd w:id="91"/>
      <w:bookmarkEnd w:id="92"/>
    </w:p>
    <w:tbl>
      <w:tblPr>
        <w:tblStyle w:val="37"/>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235"/>
        <w:gridCol w:w="1386"/>
        <w:gridCol w:w="732"/>
        <w:gridCol w:w="6259"/>
      </w:tblGrid>
      <w:tr w14:paraId="3433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8" w:type="pct"/>
            <w:tcBorders>
              <w:top w:val="single" w:color="auto" w:sz="4" w:space="0"/>
              <w:left w:val="single" w:color="auto" w:sz="4" w:space="0"/>
              <w:right w:val="single" w:color="auto" w:sz="4" w:space="0"/>
            </w:tcBorders>
            <w:noWrap w:val="0"/>
            <w:vAlign w:val="center"/>
          </w:tcPr>
          <w:p w14:paraId="37810193">
            <w:pPr>
              <w:jc w:val="center"/>
              <w:outlineLvl w:val="9"/>
              <w:rPr>
                <w:rFonts w:ascii="宋体" w:hAnsi="宋体" w:cs="宋体"/>
                <w:color w:val="auto"/>
                <w:sz w:val="24"/>
                <w:highlight w:val="none"/>
              </w:rPr>
            </w:pPr>
            <w:r>
              <w:rPr>
                <w:rFonts w:hint="eastAsia" w:ascii="宋体" w:hAnsi="宋体" w:cs="宋体"/>
                <w:color w:val="auto"/>
                <w:sz w:val="24"/>
                <w:highlight w:val="none"/>
              </w:rPr>
              <w:t>序号</w:t>
            </w:r>
          </w:p>
        </w:tc>
        <w:tc>
          <w:tcPr>
            <w:tcW w:w="609" w:type="pct"/>
            <w:tcBorders>
              <w:top w:val="single" w:color="auto" w:sz="4" w:space="0"/>
              <w:left w:val="single" w:color="auto" w:sz="4" w:space="0"/>
              <w:bottom w:val="single" w:color="auto" w:sz="4" w:space="0"/>
              <w:right w:val="single" w:color="auto" w:sz="4" w:space="0"/>
            </w:tcBorders>
            <w:noWrap w:val="0"/>
            <w:vAlign w:val="center"/>
          </w:tcPr>
          <w:p w14:paraId="2AE998F2">
            <w:pPr>
              <w:jc w:val="center"/>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评审分项</w:t>
            </w:r>
          </w:p>
        </w:tc>
        <w:tc>
          <w:tcPr>
            <w:tcW w:w="683" w:type="pct"/>
            <w:tcBorders>
              <w:top w:val="single" w:color="auto" w:sz="4" w:space="0"/>
              <w:left w:val="single" w:color="auto" w:sz="4" w:space="0"/>
              <w:bottom w:val="single" w:color="auto" w:sz="4" w:space="0"/>
              <w:right w:val="single" w:color="auto" w:sz="4" w:space="0"/>
            </w:tcBorders>
            <w:noWrap w:val="0"/>
            <w:vAlign w:val="center"/>
          </w:tcPr>
          <w:p w14:paraId="088D77EE">
            <w:pPr>
              <w:jc w:val="center"/>
              <w:outlineLvl w:val="9"/>
              <w:rPr>
                <w:rFonts w:ascii="宋体" w:hAnsi="宋体" w:cs="宋体"/>
                <w:color w:val="auto"/>
                <w:sz w:val="24"/>
                <w:highlight w:val="none"/>
              </w:rPr>
            </w:pPr>
            <w:r>
              <w:rPr>
                <w:rFonts w:hint="eastAsia" w:ascii="宋体" w:hAnsi="宋体" w:cs="宋体"/>
                <w:color w:val="auto"/>
                <w:sz w:val="24"/>
                <w:highlight w:val="none"/>
              </w:rPr>
              <w:t>评审项目</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1CEBB385">
            <w:pPr>
              <w:jc w:val="center"/>
              <w:outlineLvl w:val="9"/>
              <w:rPr>
                <w:rFonts w:ascii="宋体" w:hAnsi="宋体" w:cs="宋体"/>
                <w:color w:val="auto"/>
                <w:sz w:val="24"/>
                <w:highlight w:val="none"/>
              </w:rPr>
            </w:pPr>
            <w:r>
              <w:rPr>
                <w:rFonts w:hint="eastAsia" w:ascii="宋体" w:hAnsi="宋体" w:cs="宋体"/>
                <w:color w:val="auto"/>
                <w:sz w:val="24"/>
                <w:highlight w:val="none"/>
              </w:rPr>
              <w:t>分值</w:t>
            </w:r>
          </w:p>
        </w:tc>
        <w:tc>
          <w:tcPr>
            <w:tcW w:w="3087" w:type="pct"/>
            <w:tcBorders>
              <w:top w:val="single" w:color="auto" w:sz="4" w:space="0"/>
              <w:left w:val="single" w:color="auto" w:sz="4" w:space="0"/>
              <w:bottom w:val="single" w:color="auto" w:sz="4" w:space="0"/>
              <w:right w:val="single" w:color="auto" w:sz="4" w:space="0"/>
            </w:tcBorders>
            <w:noWrap w:val="0"/>
            <w:vAlign w:val="center"/>
          </w:tcPr>
          <w:p w14:paraId="108E6EEB">
            <w:pPr>
              <w:jc w:val="center"/>
              <w:outlineLvl w:val="9"/>
              <w:rPr>
                <w:rFonts w:ascii="宋体" w:hAnsi="宋体" w:cs="宋体"/>
                <w:color w:val="auto"/>
                <w:sz w:val="24"/>
                <w:highlight w:val="none"/>
              </w:rPr>
            </w:pPr>
            <w:r>
              <w:rPr>
                <w:rFonts w:hint="eastAsia" w:ascii="宋体" w:hAnsi="宋体" w:cs="宋体"/>
                <w:color w:val="auto"/>
                <w:sz w:val="24"/>
                <w:highlight w:val="none"/>
              </w:rPr>
              <w:t>评审标准</w:t>
            </w:r>
          </w:p>
        </w:tc>
      </w:tr>
      <w:tr w14:paraId="7484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258" w:type="pct"/>
            <w:tcBorders>
              <w:top w:val="single" w:color="auto" w:sz="4" w:space="0"/>
              <w:left w:val="single" w:color="auto" w:sz="4" w:space="0"/>
              <w:right w:val="single" w:color="auto" w:sz="4" w:space="0"/>
            </w:tcBorders>
            <w:noWrap w:val="0"/>
            <w:vAlign w:val="center"/>
          </w:tcPr>
          <w:p w14:paraId="4754CF29">
            <w:pPr>
              <w:jc w:val="center"/>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609" w:type="pct"/>
            <w:vMerge w:val="restart"/>
            <w:tcBorders>
              <w:top w:val="single" w:color="auto" w:sz="4" w:space="0"/>
              <w:left w:val="single" w:color="auto" w:sz="4" w:space="0"/>
              <w:right w:val="single" w:color="auto" w:sz="4" w:space="0"/>
            </w:tcBorders>
            <w:noWrap w:val="0"/>
            <w:vAlign w:val="center"/>
          </w:tcPr>
          <w:p w14:paraId="3899D8E2">
            <w:pPr>
              <w:widowControl/>
              <w:kinsoku w:val="0"/>
              <w:autoSpaceDE w:val="0"/>
              <w:autoSpaceDN w:val="0"/>
              <w:adjustRightInd w:val="0"/>
              <w:snapToGrid w:val="0"/>
              <w:spacing w:line="240" w:lineRule="auto"/>
              <w:jc w:val="center"/>
              <w:textAlignment w:val="baseline"/>
              <w:rPr>
                <w:rFonts w:hint="default" w:ascii="宋体" w:hAnsi="宋体" w:eastAsia="宋体" w:cs="Courier New"/>
                <w:color w:val="auto"/>
                <w:sz w:val="24"/>
                <w:szCs w:val="24"/>
                <w:highlight w:val="none"/>
                <w:lang w:val="en-US" w:eastAsia="zh-CN"/>
              </w:rPr>
            </w:pPr>
            <w:r>
              <w:rPr>
                <w:rFonts w:hint="eastAsia" w:ascii="宋体" w:hAnsi="宋体" w:cs="Courier New"/>
                <w:color w:val="auto"/>
                <w:sz w:val="24"/>
                <w:szCs w:val="24"/>
                <w:highlight w:val="none"/>
                <w:lang w:val="en-US" w:eastAsia="zh-CN"/>
              </w:rPr>
              <w:t>商务部分（39分）</w:t>
            </w:r>
          </w:p>
        </w:tc>
        <w:tc>
          <w:tcPr>
            <w:tcW w:w="683" w:type="pct"/>
            <w:tcBorders>
              <w:top w:val="single" w:color="auto" w:sz="4" w:space="0"/>
              <w:left w:val="single" w:color="auto" w:sz="4" w:space="0"/>
              <w:bottom w:val="single" w:color="auto" w:sz="4" w:space="0"/>
              <w:right w:val="single" w:color="auto" w:sz="4" w:space="0"/>
            </w:tcBorders>
            <w:noWrap w:val="0"/>
            <w:vAlign w:val="center"/>
          </w:tcPr>
          <w:p w14:paraId="5AF59C4E">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cs="Courier New"/>
                <w:color w:val="auto"/>
                <w:sz w:val="24"/>
                <w:szCs w:val="24"/>
                <w:highlight w:val="none"/>
              </w:rPr>
              <w:t>业绩</w:t>
            </w:r>
            <w:r>
              <w:rPr>
                <w:rFonts w:hint="eastAsia" w:ascii="宋体" w:hAnsi="宋体" w:cs="Courier New"/>
                <w:color w:val="auto"/>
                <w:sz w:val="24"/>
                <w:szCs w:val="24"/>
                <w:highlight w:val="none"/>
                <w:lang w:eastAsia="zh-CN"/>
              </w:rPr>
              <w:t>证明</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36754A4E">
            <w:pPr>
              <w:widowControl/>
              <w:kinsoku w:val="0"/>
              <w:autoSpaceDE w:val="0"/>
              <w:autoSpaceDN w:val="0"/>
              <w:adjustRightInd w:val="0"/>
              <w:snapToGrid w:val="0"/>
              <w:spacing w:line="240" w:lineRule="auto"/>
              <w:jc w:val="center"/>
              <w:textAlignment w:val="baseline"/>
              <w:rPr>
                <w:rFonts w:hint="default"/>
                <w:highlight w:val="none"/>
                <w:lang w:val="en-US" w:eastAsia="zh-CN"/>
              </w:rPr>
            </w:pPr>
            <w:r>
              <w:rPr>
                <w:rFonts w:hint="eastAsia" w:ascii="宋体" w:hAnsi="宋体" w:eastAsia="Arial" w:cs="宋体"/>
                <w:snapToGrid w:val="0"/>
                <w:color w:val="auto"/>
                <w:kern w:val="0"/>
                <w:sz w:val="24"/>
                <w:szCs w:val="24"/>
                <w:highlight w:val="none"/>
                <w:lang w:val="en-US" w:eastAsia="zh-CN"/>
              </w:rPr>
              <w:t>15</w:t>
            </w:r>
          </w:p>
        </w:tc>
        <w:tc>
          <w:tcPr>
            <w:tcW w:w="3087" w:type="pct"/>
            <w:tcBorders>
              <w:top w:val="single" w:color="auto" w:sz="4" w:space="0"/>
              <w:left w:val="single" w:color="auto" w:sz="4" w:space="0"/>
              <w:bottom w:val="single" w:color="auto" w:sz="4" w:space="0"/>
              <w:right w:val="single" w:color="auto" w:sz="4" w:space="0"/>
            </w:tcBorders>
            <w:noWrap w:val="0"/>
            <w:vAlign w:val="center"/>
          </w:tcPr>
          <w:p w14:paraId="7CBCBAB1">
            <w:pPr>
              <w:widowControl/>
              <w:kinsoku w:val="0"/>
              <w:autoSpaceDE w:val="0"/>
              <w:autoSpaceDN w:val="0"/>
              <w:adjustRightInd w:val="0"/>
              <w:snapToGrid w:val="0"/>
              <w:spacing w:line="240" w:lineRule="auto"/>
              <w:jc w:val="left"/>
              <w:textAlignment w:val="baseline"/>
              <w:rPr>
                <w:rFonts w:hint="eastAsia" w:ascii="宋体" w:hAnsi="宋体" w:eastAsia="Arial"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bidi="ug-CN"/>
              </w:rPr>
              <w:t>供应商近三年（2022年1月1日-至今）社会救助类项目业绩，每提供1个得</w:t>
            </w:r>
            <w:r>
              <w:rPr>
                <w:rFonts w:hint="eastAsia" w:ascii="宋体" w:hAnsi="宋体" w:cs="宋体"/>
                <w:color w:val="auto"/>
                <w:sz w:val="24"/>
                <w:szCs w:val="24"/>
                <w:highlight w:val="none"/>
                <w:lang w:val="en-US" w:eastAsia="zh-CN" w:bidi="ug-CN"/>
              </w:rPr>
              <w:t>3</w:t>
            </w:r>
            <w:r>
              <w:rPr>
                <w:rFonts w:hint="eastAsia" w:ascii="宋体" w:hAnsi="宋体" w:eastAsia="宋体" w:cs="宋体"/>
                <w:color w:val="auto"/>
                <w:sz w:val="24"/>
                <w:szCs w:val="24"/>
                <w:highlight w:val="none"/>
                <w:lang w:val="en-US" w:eastAsia="zh-CN" w:bidi="ug-CN"/>
              </w:rPr>
              <w:t>分，最高得</w:t>
            </w:r>
            <w:r>
              <w:rPr>
                <w:rFonts w:hint="eastAsia" w:ascii="宋体" w:hAnsi="宋体" w:cs="宋体"/>
                <w:color w:val="auto"/>
                <w:sz w:val="24"/>
                <w:szCs w:val="24"/>
                <w:highlight w:val="none"/>
                <w:lang w:val="en-US" w:eastAsia="zh-CN" w:bidi="ug-CN"/>
              </w:rPr>
              <w:t>15</w:t>
            </w:r>
            <w:r>
              <w:rPr>
                <w:rFonts w:hint="eastAsia" w:ascii="宋体" w:hAnsi="宋体" w:eastAsia="宋体" w:cs="宋体"/>
                <w:color w:val="auto"/>
                <w:sz w:val="24"/>
                <w:szCs w:val="24"/>
                <w:highlight w:val="none"/>
                <w:lang w:val="en-US" w:eastAsia="zh-CN" w:bidi="ug-CN"/>
              </w:rPr>
              <w:t>分。</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须提供项目有效合同复印件作为证明材料</w:t>
            </w:r>
            <w:r>
              <w:rPr>
                <w:rFonts w:hint="eastAsia" w:ascii="宋体" w:hAnsi="宋体" w:cs="宋体"/>
                <w:color w:val="auto"/>
                <w:sz w:val="24"/>
                <w:szCs w:val="24"/>
                <w:highlight w:val="none"/>
              </w:rPr>
              <w:t>，合同至少包括合同首页、合同金额所在页、合同采购内容、签字盖章页及相关页复印件并加盖</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公章。未按上述要求提供佐证材料或佐证材料不清晰无法辨识内容的本项不得分。）</w:t>
            </w:r>
          </w:p>
        </w:tc>
      </w:tr>
      <w:tr w14:paraId="67BB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258" w:type="pct"/>
            <w:tcBorders>
              <w:top w:val="single" w:color="auto" w:sz="4" w:space="0"/>
              <w:left w:val="single" w:color="auto" w:sz="4" w:space="0"/>
              <w:right w:val="single" w:color="auto" w:sz="4" w:space="0"/>
            </w:tcBorders>
            <w:noWrap w:val="0"/>
            <w:vAlign w:val="center"/>
          </w:tcPr>
          <w:p w14:paraId="0FE01860">
            <w:pPr>
              <w:jc w:val="center"/>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609" w:type="pct"/>
            <w:vMerge w:val="continue"/>
            <w:tcBorders>
              <w:left w:val="single" w:color="auto" w:sz="4" w:space="0"/>
              <w:right w:val="single" w:color="auto" w:sz="4" w:space="0"/>
            </w:tcBorders>
            <w:noWrap w:val="0"/>
            <w:vAlign w:val="center"/>
          </w:tcPr>
          <w:p w14:paraId="478A5F8A">
            <w:pPr>
              <w:widowControl/>
              <w:kinsoku w:val="0"/>
              <w:autoSpaceDE w:val="0"/>
              <w:autoSpaceDN w:val="0"/>
              <w:adjustRightInd w:val="0"/>
              <w:snapToGrid w:val="0"/>
              <w:spacing w:line="240" w:lineRule="auto"/>
              <w:jc w:val="center"/>
              <w:textAlignment w:val="baseline"/>
              <w:rPr>
                <w:rFonts w:hint="eastAsia" w:ascii="宋体" w:hAnsi="宋体" w:cs="Courier New"/>
                <w:color w:val="auto"/>
                <w:sz w:val="24"/>
                <w:szCs w:val="24"/>
                <w:highlight w:val="none"/>
                <w:lang w:val="en-US" w:eastAsia="zh-CN"/>
              </w:rPr>
            </w:pPr>
          </w:p>
        </w:tc>
        <w:tc>
          <w:tcPr>
            <w:tcW w:w="683" w:type="pct"/>
            <w:tcBorders>
              <w:top w:val="single" w:color="auto" w:sz="4" w:space="0"/>
              <w:left w:val="single" w:color="auto" w:sz="4" w:space="0"/>
              <w:bottom w:val="single" w:color="auto" w:sz="4" w:space="0"/>
              <w:right w:val="single" w:color="auto" w:sz="4" w:space="0"/>
            </w:tcBorders>
            <w:noWrap w:val="0"/>
            <w:vAlign w:val="center"/>
          </w:tcPr>
          <w:p w14:paraId="137A210D">
            <w:pPr>
              <w:widowControl/>
              <w:kinsoku w:val="0"/>
              <w:autoSpaceDE w:val="0"/>
              <w:autoSpaceDN w:val="0"/>
              <w:adjustRightInd w:val="0"/>
              <w:snapToGrid w:val="0"/>
              <w:spacing w:line="240" w:lineRule="auto"/>
              <w:jc w:val="center"/>
              <w:textAlignment w:val="baseline"/>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1"/>
                <w:sz w:val="24"/>
                <w:szCs w:val="24"/>
                <w:highlight w:val="none"/>
                <w:lang w:val="en-US" w:eastAsia="zh-CN"/>
              </w:rPr>
              <w:t>项目负责人及业绩</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4AA261F8">
            <w:pPr>
              <w:widowControl/>
              <w:kinsoku w:val="0"/>
              <w:autoSpaceDE w:val="0"/>
              <w:autoSpaceDN w:val="0"/>
              <w:adjustRightInd w:val="0"/>
              <w:snapToGrid w:val="0"/>
              <w:spacing w:line="240" w:lineRule="auto"/>
              <w:jc w:val="center"/>
              <w:textAlignment w:val="baseline"/>
              <w:rPr>
                <w:rFonts w:hint="default" w:ascii="宋体" w:hAnsi="宋体" w:eastAsia="Arial" w:cs="宋体"/>
                <w:snapToGrid w:val="0"/>
                <w:color w:val="auto"/>
                <w:kern w:val="0"/>
                <w:sz w:val="24"/>
                <w:szCs w:val="24"/>
                <w:highlight w:val="none"/>
                <w:lang w:val="en-US" w:eastAsia="zh-CN" w:bidi="ar-SA"/>
              </w:rPr>
            </w:pPr>
            <w:r>
              <w:rPr>
                <w:rFonts w:hint="eastAsia" w:ascii="宋体" w:hAnsi="宋体" w:eastAsia="Arial" w:cs="宋体"/>
                <w:snapToGrid w:val="0"/>
                <w:color w:val="auto"/>
                <w:kern w:val="0"/>
                <w:sz w:val="24"/>
                <w:szCs w:val="24"/>
                <w:highlight w:val="none"/>
                <w:lang w:val="en-US" w:eastAsia="zh-CN" w:bidi="ar-SA"/>
              </w:rPr>
              <w:t>9</w:t>
            </w:r>
          </w:p>
        </w:tc>
        <w:tc>
          <w:tcPr>
            <w:tcW w:w="3087" w:type="pct"/>
            <w:tcBorders>
              <w:top w:val="single" w:color="auto" w:sz="4" w:space="0"/>
              <w:left w:val="single" w:color="auto" w:sz="4" w:space="0"/>
              <w:bottom w:val="single" w:color="auto" w:sz="4" w:space="0"/>
              <w:right w:val="single" w:color="auto" w:sz="4" w:space="0"/>
            </w:tcBorders>
            <w:noWrap w:val="0"/>
            <w:vAlign w:val="center"/>
          </w:tcPr>
          <w:p w14:paraId="149662DB">
            <w:pPr>
              <w:widowControl/>
              <w:kinsoku w:val="0"/>
              <w:autoSpaceDE w:val="0"/>
              <w:autoSpaceDN w:val="0"/>
              <w:adjustRightInd w:val="0"/>
              <w:snapToGrid w:val="0"/>
              <w:spacing w:line="240" w:lineRule="auto"/>
              <w:jc w:val="left"/>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项目负责人</w:t>
            </w:r>
            <w:r>
              <w:rPr>
                <w:rFonts w:hint="eastAsia" w:ascii="宋体" w:hAnsi="宋体" w:eastAsia="宋体" w:cs="宋体"/>
                <w:color w:val="auto"/>
                <w:sz w:val="24"/>
                <w:szCs w:val="24"/>
                <w:highlight w:val="none"/>
                <w:lang w:val="en-US" w:eastAsia="zh-CN" w:bidi="ug-CN"/>
              </w:rPr>
              <w:t>近三年（2022年1月1日-至今）</w:t>
            </w:r>
            <w:r>
              <w:rPr>
                <w:rFonts w:hint="eastAsia" w:ascii="宋体" w:hAnsi="宋体" w:eastAsia="宋体" w:cs="宋体"/>
                <w:color w:val="auto"/>
                <w:kern w:val="0"/>
                <w:sz w:val="24"/>
                <w:szCs w:val="24"/>
                <w:highlight w:val="none"/>
                <w:lang w:val="en-US" w:eastAsia="zh-CN" w:bidi="ar-SA"/>
              </w:rPr>
              <w:t>具有社会救助类项目</w:t>
            </w:r>
            <w:r>
              <w:rPr>
                <w:rFonts w:hint="eastAsia" w:ascii="宋体" w:hAnsi="宋体" w:cs="宋体"/>
                <w:color w:val="auto"/>
                <w:kern w:val="0"/>
                <w:sz w:val="24"/>
                <w:szCs w:val="24"/>
                <w:highlight w:val="none"/>
                <w:lang w:val="en-US" w:eastAsia="zh-CN" w:bidi="ar-SA"/>
              </w:rPr>
              <w:t>业绩的</w:t>
            </w:r>
            <w:r>
              <w:rPr>
                <w:rFonts w:hint="eastAsia" w:ascii="宋体" w:hAnsi="宋体" w:eastAsia="宋体" w:cs="宋体"/>
                <w:color w:val="auto"/>
                <w:kern w:val="0"/>
                <w:sz w:val="24"/>
                <w:szCs w:val="24"/>
                <w:highlight w:val="none"/>
                <w:lang w:val="en-US" w:eastAsia="zh-CN" w:bidi="ar-SA"/>
              </w:rPr>
              <w:t>，每提供1项得3分，最高得</w:t>
            </w:r>
            <w:r>
              <w:rPr>
                <w:rFonts w:hint="eastAsia" w:ascii="宋体" w:hAnsi="宋体" w:cs="宋体"/>
                <w:color w:val="auto"/>
                <w:kern w:val="0"/>
                <w:sz w:val="24"/>
                <w:szCs w:val="24"/>
                <w:highlight w:val="none"/>
                <w:lang w:val="en-US" w:eastAsia="zh-CN" w:bidi="ar-SA"/>
              </w:rPr>
              <w:t>9</w:t>
            </w:r>
            <w:r>
              <w:rPr>
                <w:rFonts w:hint="eastAsia" w:ascii="宋体" w:hAnsi="宋体" w:eastAsia="宋体" w:cs="宋体"/>
                <w:color w:val="auto"/>
                <w:kern w:val="0"/>
                <w:sz w:val="24"/>
                <w:szCs w:val="24"/>
                <w:highlight w:val="none"/>
                <w:lang w:val="en-US" w:eastAsia="zh-CN" w:bidi="ar-SA"/>
              </w:rPr>
              <w:t>分。</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须提供服务合同和用户盖章的证明材料，服务合同扫描件至少包括合同首页、标的页、签字盖章页、服务内容页，用户证明材料须体现项目负责人、服务内容、用户单位盖章。</w:t>
            </w:r>
            <w:r>
              <w:rPr>
                <w:rFonts w:hint="eastAsia" w:ascii="宋体" w:hAnsi="宋体" w:cs="宋体"/>
                <w:color w:val="auto"/>
                <w:kern w:val="0"/>
                <w:sz w:val="24"/>
                <w:szCs w:val="24"/>
                <w:highlight w:val="none"/>
                <w:lang w:val="en-US" w:eastAsia="zh-CN" w:bidi="ar-SA"/>
              </w:rPr>
              <w:t>）</w:t>
            </w:r>
          </w:p>
        </w:tc>
      </w:tr>
      <w:tr w14:paraId="2C79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258" w:type="pct"/>
            <w:tcBorders>
              <w:top w:val="single" w:color="auto" w:sz="4" w:space="0"/>
              <w:left w:val="single" w:color="auto" w:sz="4" w:space="0"/>
              <w:right w:val="single" w:color="auto" w:sz="4" w:space="0"/>
            </w:tcBorders>
            <w:noWrap w:val="0"/>
            <w:vAlign w:val="center"/>
          </w:tcPr>
          <w:p w14:paraId="0A801B91">
            <w:pPr>
              <w:jc w:val="center"/>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09" w:type="pct"/>
            <w:vMerge w:val="continue"/>
            <w:tcBorders>
              <w:left w:val="single" w:color="auto" w:sz="4" w:space="0"/>
              <w:right w:val="single" w:color="auto" w:sz="4" w:space="0"/>
            </w:tcBorders>
            <w:noWrap w:val="0"/>
            <w:vAlign w:val="center"/>
          </w:tcPr>
          <w:p w14:paraId="79215B2A">
            <w:pPr>
              <w:widowControl/>
              <w:kinsoku w:val="0"/>
              <w:autoSpaceDE w:val="0"/>
              <w:autoSpaceDN w:val="0"/>
              <w:adjustRightInd w:val="0"/>
              <w:snapToGrid w:val="0"/>
              <w:spacing w:line="240" w:lineRule="auto"/>
              <w:jc w:val="center"/>
              <w:textAlignment w:val="baseline"/>
              <w:rPr>
                <w:rFonts w:hint="eastAsia" w:ascii="宋体" w:hAnsi="宋体" w:cs="Courier New"/>
                <w:color w:val="auto"/>
                <w:sz w:val="24"/>
                <w:szCs w:val="24"/>
                <w:highlight w:val="none"/>
                <w:lang w:val="en-US" w:eastAsia="zh-CN"/>
              </w:rPr>
            </w:pPr>
          </w:p>
        </w:tc>
        <w:tc>
          <w:tcPr>
            <w:tcW w:w="683" w:type="pct"/>
            <w:tcBorders>
              <w:top w:val="single" w:color="auto" w:sz="4" w:space="0"/>
              <w:left w:val="single" w:color="auto" w:sz="4" w:space="0"/>
              <w:bottom w:val="single" w:color="auto" w:sz="4" w:space="0"/>
              <w:right w:val="single" w:color="auto" w:sz="4" w:space="0"/>
            </w:tcBorders>
            <w:noWrap w:val="0"/>
            <w:vAlign w:val="center"/>
          </w:tcPr>
          <w:p w14:paraId="7F57154A">
            <w:pPr>
              <w:widowControl/>
              <w:kinsoku w:val="0"/>
              <w:autoSpaceDE w:val="0"/>
              <w:autoSpaceDN w:val="0"/>
              <w:adjustRightInd w:val="0"/>
              <w:snapToGrid w:val="0"/>
              <w:spacing w:line="240" w:lineRule="auto"/>
              <w:jc w:val="center"/>
              <w:textAlignment w:val="baseline"/>
              <w:rPr>
                <w:rFonts w:hint="default" w:ascii="宋体" w:hAnsi="宋体" w:eastAsia="宋体" w:cs="宋体"/>
                <w:color w:val="auto"/>
                <w:kern w:val="1"/>
                <w:sz w:val="24"/>
                <w:szCs w:val="24"/>
                <w:highlight w:val="none"/>
                <w:lang w:val="en-US" w:eastAsia="zh-CN"/>
              </w:rPr>
            </w:pPr>
            <w:r>
              <w:rPr>
                <w:rFonts w:hint="default" w:ascii="宋体" w:hAnsi="宋体" w:eastAsia="宋体" w:cs="宋体"/>
                <w:color w:val="auto"/>
                <w:kern w:val="1"/>
                <w:sz w:val="24"/>
                <w:szCs w:val="24"/>
                <w:highlight w:val="none"/>
                <w:lang w:val="en-US" w:eastAsia="zh-CN"/>
              </w:rPr>
              <w:t>拟投入项目人员</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7047E0A0">
            <w:pPr>
              <w:widowControl/>
              <w:kinsoku w:val="0"/>
              <w:autoSpaceDE w:val="0"/>
              <w:autoSpaceDN w:val="0"/>
              <w:adjustRightInd w:val="0"/>
              <w:snapToGrid w:val="0"/>
              <w:spacing w:line="240" w:lineRule="auto"/>
              <w:jc w:val="center"/>
              <w:textAlignment w:val="baseline"/>
              <w:rPr>
                <w:rFonts w:hint="default" w:ascii="宋体" w:hAnsi="宋体" w:eastAsia="Arial" w:cs="宋体"/>
                <w:snapToGrid w:val="0"/>
                <w:color w:val="auto"/>
                <w:kern w:val="0"/>
                <w:sz w:val="24"/>
                <w:szCs w:val="24"/>
                <w:highlight w:val="none"/>
                <w:lang w:val="en-US" w:eastAsia="zh-CN"/>
              </w:rPr>
            </w:pPr>
            <w:r>
              <w:rPr>
                <w:rFonts w:hint="eastAsia" w:ascii="宋体" w:hAnsi="宋体" w:eastAsia="Arial" w:cs="宋体"/>
                <w:snapToGrid w:val="0"/>
                <w:color w:val="auto"/>
                <w:kern w:val="0"/>
                <w:sz w:val="24"/>
                <w:szCs w:val="24"/>
                <w:highlight w:val="none"/>
                <w:lang w:val="en-US" w:eastAsia="zh-CN"/>
              </w:rPr>
              <w:t>15</w:t>
            </w:r>
          </w:p>
        </w:tc>
        <w:tc>
          <w:tcPr>
            <w:tcW w:w="3087" w:type="pct"/>
            <w:tcBorders>
              <w:top w:val="single" w:color="auto" w:sz="4" w:space="0"/>
              <w:left w:val="single" w:color="auto" w:sz="4" w:space="0"/>
              <w:bottom w:val="single" w:color="auto" w:sz="4" w:space="0"/>
              <w:right w:val="single" w:color="auto" w:sz="4" w:space="0"/>
            </w:tcBorders>
            <w:noWrap w:val="0"/>
            <w:vAlign w:val="center"/>
          </w:tcPr>
          <w:p w14:paraId="5D10B6F6">
            <w:pPr>
              <w:widowControl/>
              <w:kinsoku w:val="0"/>
              <w:autoSpaceDE w:val="0"/>
              <w:autoSpaceDN w:val="0"/>
              <w:adjustRightInd w:val="0"/>
              <w:snapToGrid w:val="0"/>
              <w:spacing w:line="240" w:lineRule="auto"/>
              <w:jc w:val="left"/>
              <w:textAlignment w:val="baseline"/>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供应商</w:t>
            </w:r>
            <w:r>
              <w:rPr>
                <w:rFonts w:hint="default" w:ascii="宋体" w:hAnsi="宋体" w:eastAsia="宋体" w:cs="宋体"/>
                <w:color w:val="auto"/>
                <w:kern w:val="0"/>
                <w:sz w:val="24"/>
                <w:szCs w:val="24"/>
                <w:highlight w:val="none"/>
                <w:lang w:val="en-US" w:eastAsia="zh-CN" w:bidi="ar-SA"/>
              </w:rPr>
              <w:t>组建服务团队</w:t>
            </w:r>
            <w:r>
              <w:rPr>
                <w:rFonts w:hint="eastAsia" w:ascii="宋体" w:hAnsi="宋体" w:cs="宋体"/>
                <w:color w:val="auto"/>
                <w:kern w:val="0"/>
                <w:sz w:val="24"/>
                <w:szCs w:val="24"/>
                <w:highlight w:val="none"/>
                <w:lang w:val="en-US" w:eastAsia="zh-CN" w:bidi="ar-SA"/>
              </w:rPr>
              <w:t>人员</w:t>
            </w:r>
            <w:r>
              <w:rPr>
                <w:rFonts w:hint="default" w:ascii="宋体" w:hAnsi="宋体" w:eastAsia="宋体" w:cs="宋体"/>
                <w:color w:val="auto"/>
                <w:kern w:val="0"/>
                <w:sz w:val="24"/>
                <w:szCs w:val="24"/>
                <w:highlight w:val="none"/>
                <w:lang w:val="en-US" w:eastAsia="zh-CN" w:bidi="ar-SA"/>
              </w:rPr>
              <w:t>不少于1</w:t>
            </w:r>
            <w:r>
              <w:rPr>
                <w:rFonts w:hint="eastAsia" w:ascii="宋体" w:hAnsi="宋体" w:cs="宋体"/>
                <w:color w:val="auto"/>
                <w:kern w:val="0"/>
                <w:sz w:val="24"/>
                <w:szCs w:val="24"/>
                <w:highlight w:val="none"/>
                <w:lang w:val="en-US" w:eastAsia="zh-CN" w:bidi="ar-SA"/>
              </w:rPr>
              <w:t>5</w:t>
            </w:r>
            <w:r>
              <w:rPr>
                <w:rFonts w:hint="default" w:ascii="宋体" w:hAnsi="宋体" w:eastAsia="宋体" w:cs="宋体"/>
                <w:color w:val="auto"/>
                <w:kern w:val="0"/>
                <w:sz w:val="24"/>
                <w:szCs w:val="24"/>
                <w:highlight w:val="none"/>
                <w:lang w:val="en-US" w:eastAsia="zh-CN" w:bidi="ar-SA"/>
              </w:rPr>
              <w:t>人</w:t>
            </w:r>
            <w:r>
              <w:rPr>
                <w:rFonts w:hint="eastAsia" w:ascii="宋体" w:hAnsi="宋体" w:cs="宋体"/>
                <w:color w:val="auto"/>
                <w:kern w:val="0"/>
                <w:sz w:val="24"/>
                <w:szCs w:val="24"/>
                <w:highlight w:val="none"/>
                <w:lang w:val="en-US" w:eastAsia="zh-CN" w:bidi="ar-SA"/>
              </w:rPr>
              <w:t>，且团队人员均</w:t>
            </w:r>
            <w:r>
              <w:rPr>
                <w:rFonts w:hint="default" w:ascii="宋体" w:hAnsi="宋体" w:eastAsia="宋体" w:cs="宋体"/>
                <w:color w:val="auto"/>
                <w:kern w:val="0"/>
                <w:sz w:val="24"/>
                <w:szCs w:val="24"/>
                <w:highlight w:val="none"/>
                <w:lang w:val="en-US" w:eastAsia="zh-CN" w:bidi="ar-SA"/>
              </w:rPr>
              <w:t>须具备社会救助工作经历不少于2年</w:t>
            </w:r>
            <w:r>
              <w:rPr>
                <w:rFonts w:hint="eastAsia" w:ascii="宋体" w:hAnsi="宋体" w:eastAsia="宋体" w:cs="宋体"/>
                <w:color w:val="auto"/>
                <w:kern w:val="0"/>
                <w:sz w:val="24"/>
                <w:szCs w:val="24"/>
                <w:highlight w:val="none"/>
                <w:lang w:val="en-US" w:eastAsia="zh-CN" w:bidi="ar-SA"/>
              </w:rPr>
              <w:t>，不能满足以上条件的本项不得分</w:t>
            </w:r>
            <w:r>
              <w:rPr>
                <w:rFonts w:hint="default" w:ascii="宋体" w:hAnsi="宋体" w:eastAsia="宋体" w:cs="宋体"/>
                <w:color w:val="auto"/>
                <w:kern w:val="0"/>
                <w:sz w:val="24"/>
                <w:szCs w:val="24"/>
                <w:highlight w:val="none"/>
                <w:lang w:val="en-US" w:eastAsia="zh-CN" w:bidi="ar-SA"/>
              </w:rPr>
              <w:t>。</w:t>
            </w:r>
          </w:p>
          <w:p w14:paraId="190C699C">
            <w:pPr>
              <w:widowControl/>
              <w:kinsoku w:val="0"/>
              <w:autoSpaceDE w:val="0"/>
              <w:autoSpaceDN w:val="0"/>
              <w:adjustRightInd w:val="0"/>
              <w:snapToGrid w:val="0"/>
              <w:spacing w:line="240" w:lineRule="auto"/>
              <w:jc w:val="left"/>
              <w:textAlignment w:val="baseline"/>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服务团队</w:t>
            </w:r>
            <w:r>
              <w:rPr>
                <w:rFonts w:hint="eastAsia" w:ascii="宋体" w:hAnsi="宋体" w:cs="宋体"/>
                <w:color w:val="auto"/>
                <w:kern w:val="0"/>
                <w:sz w:val="24"/>
                <w:szCs w:val="24"/>
                <w:highlight w:val="none"/>
                <w:lang w:val="en-US" w:eastAsia="zh-CN" w:bidi="ar-SA"/>
              </w:rPr>
              <w:t>人员</w:t>
            </w:r>
            <w:r>
              <w:rPr>
                <w:rFonts w:hint="default" w:ascii="宋体" w:hAnsi="宋体" w:eastAsia="宋体" w:cs="宋体"/>
                <w:color w:val="auto"/>
                <w:kern w:val="0"/>
                <w:sz w:val="24"/>
                <w:szCs w:val="24"/>
                <w:highlight w:val="none"/>
                <w:lang w:val="en-US" w:eastAsia="zh-CN" w:bidi="ar-SA"/>
              </w:rPr>
              <w:t>中</w:t>
            </w:r>
            <w:r>
              <w:rPr>
                <w:rFonts w:hint="eastAsia" w:ascii="宋体" w:hAnsi="宋体" w:cs="宋体"/>
                <w:color w:val="auto"/>
                <w:kern w:val="0"/>
                <w:sz w:val="24"/>
                <w:szCs w:val="24"/>
                <w:highlight w:val="none"/>
                <w:lang w:val="en-US" w:eastAsia="zh-CN" w:bidi="ar-SA"/>
              </w:rPr>
              <w:t>须配备</w:t>
            </w:r>
            <w:r>
              <w:rPr>
                <w:rFonts w:hint="default" w:ascii="宋体" w:hAnsi="宋体" w:eastAsia="宋体" w:cs="宋体"/>
                <w:color w:val="auto"/>
                <w:kern w:val="0"/>
                <w:sz w:val="24"/>
                <w:szCs w:val="24"/>
                <w:highlight w:val="none"/>
                <w:lang w:val="en-US" w:eastAsia="zh-CN" w:bidi="ar-SA"/>
              </w:rPr>
              <w:t>具有社会工作职业水平资格证书或高校社会工作、社会保障专业教师</w:t>
            </w:r>
            <w:r>
              <w:rPr>
                <w:rFonts w:hint="eastAsia" w:ascii="宋体" w:hAnsi="宋体" w:cs="宋体"/>
                <w:color w:val="auto"/>
                <w:kern w:val="0"/>
                <w:sz w:val="24"/>
                <w:szCs w:val="24"/>
                <w:highlight w:val="none"/>
                <w:lang w:val="en-US" w:eastAsia="zh-CN" w:bidi="ar-SA"/>
              </w:rPr>
              <w:t>，配备20人及以上的</w:t>
            </w:r>
            <w:r>
              <w:rPr>
                <w:rFonts w:hint="default" w:ascii="宋体" w:hAnsi="宋体" w:eastAsia="宋体" w:cs="宋体"/>
                <w:color w:val="auto"/>
                <w:kern w:val="0"/>
                <w:sz w:val="24"/>
                <w:szCs w:val="24"/>
                <w:highlight w:val="none"/>
                <w:lang w:val="en-US" w:eastAsia="zh-CN" w:bidi="ar-SA"/>
              </w:rPr>
              <w:t>，得</w:t>
            </w:r>
            <w:r>
              <w:rPr>
                <w:rFonts w:hint="eastAsia" w:ascii="宋体" w:hAnsi="宋体" w:cs="宋体"/>
                <w:color w:val="auto"/>
                <w:kern w:val="0"/>
                <w:sz w:val="24"/>
                <w:szCs w:val="24"/>
                <w:highlight w:val="none"/>
                <w:lang w:val="en-US" w:eastAsia="zh-CN" w:bidi="ar-SA"/>
              </w:rPr>
              <w:t>15</w:t>
            </w:r>
            <w:r>
              <w:rPr>
                <w:rFonts w:hint="default" w:ascii="宋体" w:hAnsi="宋体" w:eastAsia="宋体" w:cs="宋体"/>
                <w:color w:val="auto"/>
                <w:kern w:val="0"/>
                <w:sz w:val="24"/>
                <w:szCs w:val="24"/>
                <w:highlight w:val="none"/>
                <w:lang w:val="en-US" w:eastAsia="zh-CN" w:bidi="ar-SA"/>
              </w:rPr>
              <w:t>分</w:t>
            </w:r>
            <w:r>
              <w:rPr>
                <w:rFonts w:hint="eastAsia" w:ascii="宋体" w:hAnsi="宋体" w:cs="宋体"/>
                <w:color w:val="auto"/>
                <w:kern w:val="0"/>
                <w:sz w:val="24"/>
                <w:szCs w:val="24"/>
                <w:highlight w:val="none"/>
                <w:lang w:val="en-US" w:eastAsia="zh-CN" w:bidi="ar-SA"/>
              </w:rPr>
              <w:t>；配备15</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20</w:t>
            </w:r>
            <w:r>
              <w:rPr>
                <w:rFonts w:hint="eastAsia" w:ascii="宋体" w:hAnsi="宋体" w:eastAsia="宋体" w:cs="宋体"/>
                <w:color w:val="auto"/>
                <w:kern w:val="0"/>
                <w:sz w:val="24"/>
                <w:szCs w:val="24"/>
                <w:highlight w:val="none"/>
                <w:lang w:val="en-US" w:eastAsia="zh-CN" w:bidi="ar-SA"/>
              </w:rPr>
              <w:t>人的，得</w:t>
            </w:r>
            <w:r>
              <w:rPr>
                <w:rFonts w:hint="eastAsia" w:ascii="宋体" w:hAnsi="宋体" w:cs="宋体"/>
                <w:color w:val="auto"/>
                <w:kern w:val="0"/>
                <w:sz w:val="24"/>
                <w:szCs w:val="24"/>
                <w:highlight w:val="none"/>
                <w:lang w:val="en-US" w:eastAsia="zh-CN" w:bidi="ar-SA"/>
              </w:rPr>
              <w:t>10</w:t>
            </w:r>
            <w:r>
              <w:rPr>
                <w:rFonts w:hint="eastAsia" w:ascii="宋体" w:hAnsi="宋体" w:eastAsia="宋体" w:cs="宋体"/>
                <w:color w:val="auto"/>
                <w:kern w:val="0"/>
                <w:sz w:val="24"/>
                <w:szCs w:val="24"/>
                <w:highlight w:val="none"/>
                <w:lang w:val="en-US" w:eastAsia="zh-CN" w:bidi="ar-SA"/>
              </w:rPr>
              <w:t>分；</w:t>
            </w:r>
            <w:r>
              <w:rPr>
                <w:rFonts w:hint="eastAsia" w:ascii="宋体" w:hAnsi="宋体" w:cs="宋体"/>
                <w:color w:val="auto"/>
                <w:kern w:val="0"/>
                <w:sz w:val="24"/>
                <w:szCs w:val="24"/>
                <w:highlight w:val="none"/>
                <w:lang w:val="en-US" w:eastAsia="zh-CN" w:bidi="ar-SA"/>
              </w:rPr>
              <w:t>配备人数</w:t>
            </w:r>
            <w:r>
              <w:rPr>
                <w:rFonts w:hint="eastAsia" w:ascii="宋体" w:hAnsi="宋体" w:eastAsia="宋体" w:cs="宋体"/>
                <w:color w:val="auto"/>
                <w:kern w:val="0"/>
                <w:sz w:val="24"/>
                <w:szCs w:val="24"/>
                <w:highlight w:val="none"/>
                <w:lang w:val="en-US" w:eastAsia="zh-CN" w:bidi="ar-SA"/>
              </w:rPr>
              <w:t>低于</w:t>
            </w:r>
            <w:r>
              <w:rPr>
                <w:rFonts w:hint="eastAsia" w:ascii="宋体" w:hAnsi="宋体" w:cs="宋体"/>
                <w:color w:val="auto"/>
                <w:kern w:val="0"/>
                <w:sz w:val="24"/>
                <w:szCs w:val="24"/>
                <w:highlight w:val="none"/>
                <w:lang w:val="en-US" w:eastAsia="zh-CN" w:bidi="ar-SA"/>
              </w:rPr>
              <w:t>15</w:t>
            </w:r>
            <w:r>
              <w:rPr>
                <w:rFonts w:hint="eastAsia" w:ascii="宋体" w:hAnsi="宋体" w:eastAsia="宋体" w:cs="宋体"/>
                <w:color w:val="auto"/>
                <w:kern w:val="0"/>
                <w:sz w:val="24"/>
                <w:szCs w:val="24"/>
                <w:highlight w:val="none"/>
                <w:lang w:val="en-US" w:eastAsia="zh-CN" w:bidi="ar-SA"/>
              </w:rPr>
              <w:t>人不得分。</w:t>
            </w:r>
          </w:p>
          <w:p w14:paraId="077A4F85">
            <w:pPr>
              <w:widowControl/>
              <w:kinsoku w:val="0"/>
              <w:autoSpaceDE w:val="0"/>
              <w:autoSpaceDN w:val="0"/>
              <w:adjustRightInd w:val="0"/>
              <w:snapToGrid w:val="0"/>
              <w:spacing w:line="240" w:lineRule="auto"/>
              <w:jc w:val="left"/>
              <w:textAlignment w:val="baseline"/>
              <w:rPr>
                <w:rFonts w:hint="default" w:ascii="宋体" w:hAnsi="宋体" w:eastAsia="宋体" w:cs="宋体"/>
                <w:color w:val="auto"/>
                <w:kern w:val="0"/>
                <w:sz w:val="24"/>
                <w:szCs w:val="24"/>
                <w:highlight w:val="none"/>
                <w:lang w:val="en-US" w:eastAsia="zh-CN" w:bidi="ar-SA"/>
              </w:rPr>
            </w:pPr>
            <w:bookmarkStart w:id="93" w:name="OLE_LINK25"/>
            <w:r>
              <w:rPr>
                <w:rFonts w:hint="default" w:ascii="宋体" w:hAnsi="宋体" w:eastAsia="宋体" w:cs="宋体"/>
                <w:color w:val="auto"/>
                <w:kern w:val="0"/>
                <w:sz w:val="24"/>
                <w:szCs w:val="24"/>
                <w:highlight w:val="none"/>
                <w:lang w:val="en-US" w:eastAsia="zh-CN" w:bidi="ar-SA"/>
              </w:rPr>
              <w:t>注：须提供上述人员参与</w:t>
            </w:r>
            <w:bookmarkStart w:id="94" w:name="OLE_LINK27"/>
            <w:r>
              <w:rPr>
                <w:rFonts w:hint="default" w:ascii="宋体" w:hAnsi="宋体" w:eastAsia="宋体" w:cs="宋体"/>
                <w:color w:val="auto"/>
                <w:kern w:val="0"/>
                <w:sz w:val="24"/>
                <w:szCs w:val="24"/>
                <w:highlight w:val="none"/>
                <w:lang w:val="en-US" w:eastAsia="zh-CN" w:bidi="ar-SA"/>
              </w:rPr>
              <w:t>社会救助工作经历的</w:t>
            </w:r>
            <w:bookmarkEnd w:id="94"/>
            <w:r>
              <w:rPr>
                <w:rFonts w:hint="default" w:ascii="宋体" w:hAnsi="宋体" w:eastAsia="宋体" w:cs="宋体"/>
                <w:color w:val="auto"/>
                <w:kern w:val="0"/>
                <w:sz w:val="24"/>
                <w:szCs w:val="24"/>
                <w:highlight w:val="none"/>
                <w:lang w:val="en-US" w:eastAsia="zh-CN" w:bidi="ar-SA"/>
              </w:rPr>
              <w:t>证明文件</w:t>
            </w:r>
            <w:bookmarkEnd w:id="93"/>
            <w:r>
              <w:rPr>
                <w:rFonts w:hint="default" w:ascii="宋体" w:hAnsi="宋体" w:eastAsia="宋体" w:cs="宋体"/>
                <w:color w:val="auto"/>
                <w:kern w:val="0"/>
                <w:sz w:val="24"/>
                <w:szCs w:val="24"/>
                <w:highlight w:val="none"/>
                <w:lang w:val="en-US" w:eastAsia="zh-CN" w:bidi="ar-SA"/>
              </w:rPr>
              <w:t>（包含但不限于购买服务所在民政厅、民政局的证明文件，社会救助购买服务项目合同明确备案的合同文件等）</w:t>
            </w:r>
          </w:p>
        </w:tc>
      </w:tr>
      <w:tr w14:paraId="7070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258" w:type="pct"/>
            <w:tcBorders>
              <w:left w:val="single" w:color="auto" w:sz="4" w:space="0"/>
              <w:right w:val="single" w:color="auto" w:sz="4" w:space="0"/>
            </w:tcBorders>
            <w:noWrap w:val="0"/>
            <w:vAlign w:val="center"/>
          </w:tcPr>
          <w:p w14:paraId="7FDEB6E4">
            <w:pPr>
              <w:autoSpaceDE w:val="0"/>
              <w:autoSpaceDN w:val="0"/>
              <w:adjustRightInd w:val="0"/>
              <w:jc w:val="center"/>
              <w:outlineLvl w:val="9"/>
              <w:rPr>
                <w:rFonts w:hint="default" w:ascii="宋体" w:hAnsi="宋体" w:eastAsia="宋体" w:cs="宋体"/>
                <w:color w:val="auto"/>
                <w:spacing w:val="6"/>
                <w:kern w:val="0"/>
                <w:sz w:val="24"/>
                <w:szCs w:val="24"/>
                <w:highlight w:val="none"/>
                <w:lang w:val="en-US" w:eastAsia="zh-CN" w:bidi="ar-SA"/>
              </w:rPr>
            </w:pPr>
            <w:r>
              <w:rPr>
                <w:rFonts w:hint="eastAsia" w:ascii="宋体" w:hAnsi="宋体" w:cs="宋体"/>
                <w:color w:val="auto"/>
                <w:spacing w:val="6"/>
                <w:kern w:val="0"/>
                <w:sz w:val="24"/>
                <w:szCs w:val="24"/>
                <w:highlight w:val="none"/>
                <w:lang w:val="en-US" w:eastAsia="zh-CN" w:bidi="ar-SA"/>
              </w:rPr>
              <w:t>4</w:t>
            </w:r>
          </w:p>
        </w:tc>
        <w:tc>
          <w:tcPr>
            <w:tcW w:w="609" w:type="pct"/>
            <w:vMerge w:val="restart"/>
            <w:tcBorders>
              <w:top w:val="single" w:color="auto" w:sz="4" w:space="0"/>
              <w:left w:val="single" w:color="auto" w:sz="4" w:space="0"/>
              <w:right w:val="single" w:color="auto" w:sz="4" w:space="0"/>
            </w:tcBorders>
            <w:noWrap w:val="0"/>
            <w:vAlign w:val="center"/>
          </w:tcPr>
          <w:p w14:paraId="4906A3CD">
            <w:pPr>
              <w:adjustRightInd w:val="0"/>
              <w:snapToGrid w:val="0"/>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技术部分</w:t>
            </w:r>
          </w:p>
          <w:p w14:paraId="79ECA98E">
            <w:pPr>
              <w:adjustRightInd w:val="0"/>
              <w:snapToGrid w:val="0"/>
              <w:jc w:val="center"/>
              <w:rPr>
                <w:rFonts w:hint="default"/>
                <w:color w:val="auto"/>
                <w:sz w:val="24"/>
                <w:szCs w:val="24"/>
                <w:highlight w:val="none"/>
                <w:lang w:val="en-US" w:eastAsia="zh-CN"/>
              </w:rPr>
            </w:pPr>
            <w:r>
              <w:rPr>
                <w:rFonts w:hint="eastAsia" w:ascii="宋体" w:hAnsi="宋体" w:eastAsia="宋体" w:cs="宋体"/>
                <w:color w:val="auto"/>
                <w:kern w:val="1"/>
                <w:sz w:val="24"/>
                <w:szCs w:val="24"/>
                <w:highlight w:val="none"/>
                <w:lang w:val="en-US" w:eastAsia="zh-CN"/>
              </w:rPr>
              <w:t>（</w:t>
            </w:r>
            <w:r>
              <w:rPr>
                <w:rFonts w:hint="eastAsia" w:ascii="宋体" w:hAnsi="宋体" w:cs="宋体"/>
                <w:color w:val="auto"/>
                <w:kern w:val="1"/>
                <w:sz w:val="24"/>
                <w:szCs w:val="24"/>
                <w:highlight w:val="none"/>
                <w:lang w:val="en-US" w:eastAsia="zh-CN"/>
              </w:rPr>
              <w:t>51</w:t>
            </w:r>
            <w:r>
              <w:rPr>
                <w:rFonts w:hint="eastAsia" w:ascii="宋体" w:hAnsi="宋体" w:eastAsia="宋体" w:cs="宋体"/>
                <w:color w:val="auto"/>
                <w:kern w:val="1"/>
                <w:sz w:val="24"/>
                <w:szCs w:val="24"/>
                <w:highlight w:val="none"/>
                <w:lang w:val="en-US" w:eastAsia="zh-CN"/>
              </w:rPr>
              <w:t>分）</w:t>
            </w:r>
          </w:p>
        </w:tc>
        <w:tc>
          <w:tcPr>
            <w:tcW w:w="683" w:type="pct"/>
            <w:tcBorders>
              <w:top w:val="single" w:color="auto" w:sz="4" w:space="0"/>
              <w:left w:val="single" w:color="auto" w:sz="4" w:space="0"/>
              <w:bottom w:val="single" w:color="auto" w:sz="4" w:space="0"/>
              <w:right w:val="single" w:color="auto" w:sz="4" w:space="0"/>
            </w:tcBorders>
            <w:noWrap w:val="0"/>
            <w:vAlign w:val="center"/>
          </w:tcPr>
          <w:p w14:paraId="128834FC">
            <w:pPr>
              <w:adjustRightInd w:val="0"/>
              <w:snapToGrid w:val="0"/>
              <w:jc w:val="center"/>
              <w:rPr>
                <w:rFonts w:hint="default" w:ascii="宋体" w:hAnsi="宋体" w:cs="宋体"/>
                <w:color w:val="auto"/>
                <w:kern w:val="0"/>
                <w:sz w:val="24"/>
                <w:szCs w:val="24"/>
                <w:highlight w:val="none"/>
                <w:lang w:val="en-US" w:eastAsia="zh-CN" w:bidi="ar-SA"/>
              </w:rPr>
            </w:pPr>
            <w:r>
              <w:rPr>
                <w:rFonts w:hint="default" w:ascii="宋体" w:hAnsi="宋体" w:cs="宋体"/>
                <w:color w:val="auto"/>
                <w:kern w:val="0"/>
                <w:sz w:val="24"/>
                <w:szCs w:val="24"/>
                <w:highlight w:val="none"/>
                <w:lang w:val="en-US" w:eastAsia="zh-CN" w:bidi="ar-SA"/>
              </w:rPr>
              <w:t>整体服务方案</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5A2B9C2F">
            <w:pPr>
              <w:widowControl/>
              <w:kinsoku w:val="0"/>
              <w:autoSpaceDE w:val="0"/>
              <w:autoSpaceDN w:val="0"/>
              <w:adjustRightInd w:val="0"/>
              <w:snapToGrid w:val="0"/>
              <w:spacing w:line="240" w:lineRule="auto"/>
              <w:jc w:val="center"/>
              <w:textAlignment w:val="baseline"/>
              <w:rPr>
                <w:rFonts w:hint="default" w:ascii="宋体" w:hAnsi="宋体" w:eastAsia="Arial" w:cs="宋体"/>
                <w:snapToGrid w:val="0"/>
                <w:color w:val="auto"/>
                <w:kern w:val="0"/>
                <w:sz w:val="24"/>
                <w:szCs w:val="24"/>
                <w:highlight w:val="none"/>
                <w:lang w:val="en-US" w:eastAsia="zh-CN" w:bidi="ar-SA"/>
              </w:rPr>
            </w:pPr>
            <w:r>
              <w:rPr>
                <w:rFonts w:hint="eastAsia" w:ascii="宋体" w:hAnsi="宋体" w:eastAsia="Arial" w:cs="宋体"/>
                <w:snapToGrid w:val="0"/>
                <w:color w:val="auto"/>
                <w:kern w:val="0"/>
                <w:sz w:val="24"/>
                <w:szCs w:val="24"/>
                <w:highlight w:val="none"/>
                <w:lang w:val="en-US" w:eastAsia="zh-CN" w:bidi="ar-SA"/>
              </w:rPr>
              <w:t>15</w:t>
            </w:r>
          </w:p>
        </w:tc>
        <w:tc>
          <w:tcPr>
            <w:tcW w:w="3087" w:type="pct"/>
            <w:tcBorders>
              <w:top w:val="single" w:color="auto" w:sz="4" w:space="0"/>
              <w:left w:val="single" w:color="auto" w:sz="4" w:space="0"/>
              <w:bottom w:val="single" w:color="auto" w:sz="4" w:space="0"/>
              <w:right w:val="single" w:color="auto" w:sz="4" w:space="0"/>
            </w:tcBorders>
            <w:noWrap w:val="0"/>
            <w:vAlign w:val="center"/>
          </w:tcPr>
          <w:p w14:paraId="2B7C1FB0">
            <w:pPr>
              <w:widowControl/>
              <w:kinsoku w:val="0"/>
              <w:autoSpaceDE w:val="0"/>
              <w:autoSpaceDN w:val="0"/>
              <w:adjustRightInd w:val="0"/>
              <w:snapToGrid w:val="0"/>
              <w:spacing w:line="240" w:lineRule="auto"/>
              <w:jc w:val="left"/>
              <w:textAlignment w:val="baseline"/>
              <w:rPr>
                <w:rFonts w:hint="eastAsia"/>
                <w:color w:val="auto"/>
                <w:sz w:val="24"/>
                <w:szCs w:val="24"/>
                <w:highlight w:val="none"/>
                <w:lang w:val="en-US" w:eastAsia="zh-CN"/>
              </w:rPr>
            </w:pPr>
            <w:r>
              <w:rPr>
                <w:rFonts w:hint="eastAsia"/>
                <w:color w:val="auto"/>
                <w:sz w:val="24"/>
                <w:szCs w:val="24"/>
                <w:highlight w:val="none"/>
                <w:lang w:val="en-US" w:eastAsia="zh-CN"/>
              </w:rPr>
              <w:t>综合评审对项目需求的理解、服务项目定位和目标确定，以及项目实施各方案中工作计划、方法流程、时间安排等方面的考虑。评价方案的合理性、针对性、具体性、操作性：</w:t>
            </w:r>
          </w:p>
          <w:p w14:paraId="1B6B1B8E">
            <w:pPr>
              <w:widowControl/>
              <w:kinsoku w:val="0"/>
              <w:autoSpaceDE w:val="0"/>
              <w:autoSpaceDN w:val="0"/>
              <w:adjustRightInd w:val="0"/>
              <w:snapToGrid w:val="0"/>
              <w:spacing w:line="240" w:lineRule="auto"/>
              <w:jc w:val="left"/>
              <w:textAlignment w:val="baseline"/>
              <w:rPr>
                <w:rFonts w:hint="eastAsia"/>
                <w:color w:val="auto"/>
                <w:sz w:val="24"/>
                <w:szCs w:val="24"/>
                <w:highlight w:val="none"/>
                <w:lang w:val="en-US" w:eastAsia="zh-CN"/>
              </w:rPr>
            </w:pPr>
            <w:r>
              <w:rPr>
                <w:rFonts w:hint="eastAsia"/>
                <w:color w:val="auto"/>
                <w:sz w:val="24"/>
                <w:szCs w:val="24"/>
                <w:highlight w:val="none"/>
                <w:lang w:val="en-US" w:eastAsia="zh-CN"/>
              </w:rPr>
              <w:t>优：方案合理性、针对性、具体性、操作性强，得15分；</w:t>
            </w:r>
          </w:p>
          <w:p w14:paraId="5B16619F">
            <w:pPr>
              <w:widowControl/>
              <w:kinsoku w:val="0"/>
              <w:autoSpaceDE w:val="0"/>
              <w:autoSpaceDN w:val="0"/>
              <w:adjustRightInd w:val="0"/>
              <w:snapToGrid w:val="0"/>
              <w:spacing w:line="240" w:lineRule="auto"/>
              <w:jc w:val="left"/>
              <w:textAlignment w:val="baseline"/>
              <w:rPr>
                <w:rFonts w:hint="eastAsia"/>
                <w:color w:val="auto"/>
                <w:sz w:val="24"/>
                <w:szCs w:val="24"/>
                <w:highlight w:val="none"/>
                <w:lang w:val="en-US" w:eastAsia="zh-CN"/>
              </w:rPr>
            </w:pPr>
            <w:r>
              <w:rPr>
                <w:rFonts w:hint="eastAsia"/>
                <w:color w:val="auto"/>
                <w:sz w:val="24"/>
                <w:szCs w:val="24"/>
                <w:highlight w:val="none"/>
                <w:lang w:val="en-US" w:eastAsia="zh-CN"/>
              </w:rPr>
              <w:t>良：方案合理、有针对性，但措施不具体或操作性不强的，得10分；</w:t>
            </w:r>
          </w:p>
          <w:p w14:paraId="08E8D552">
            <w:pPr>
              <w:widowControl/>
              <w:kinsoku w:val="0"/>
              <w:autoSpaceDE w:val="0"/>
              <w:autoSpaceDN w:val="0"/>
              <w:adjustRightInd w:val="0"/>
              <w:snapToGrid w:val="0"/>
              <w:spacing w:line="240" w:lineRule="auto"/>
              <w:jc w:val="left"/>
              <w:textAlignment w:val="baseline"/>
              <w:rPr>
                <w:rFonts w:hint="eastAsia"/>
                <w:color w:val="auto"/>
                <w:sz w:val="24"/>
                <w:szCs w:val="24"/>
                <w:highlight w:val="none"/>
                <w:lang w:val="en-US" w:eastAsia="zh-CN"/>
              </w:rPr>
            </w:pPr>
            <w:r>
              <w:rPr>
                <w:rFonts w:hint="eastAsia"/>
                <w:color w:val="auto"/>
                <w:sz w:val="24"/>
                <w:szCs w:val="24"/>
                <w:highlight w:val="none"/>
                <w:lang w:val="en-US" w:eastAsia="zh-CN"/>
              </w:rPr>
              <w:t>一般：方案合理，但针对性不强，措施不具体或措施操作性不强的，得5分；</w:t>
            </w:r>
          </w:p>
          <w:p w14:paraId="5C8099F5">
            <w:pPr>
              <w:widowControl/>
              <w:kinsoku w:val="0"/>
              <w:autoSpaceDE w:val="0"/>
              <w:autoSpaceDN w:val="0"/>
              <w:adjustRightInd w:val="0"/>
              <w:snapToGrid w:val="0"/>
              <w:spacing w:line="240" w:lineRule="auto"/>
              <w:jc w:val="left"/>
              <w:textAlignment w:val="baseline"/>
              <w:rPr>
                <w:rFonts w:hint="eastAsia"/>
                <w:color w:val="auto"/>
                <w:sz w:val="24"/>
                <w:szCs w:val="24"/>
                <w:highlight w:val="none"/>
                <w:lang w:val="en-US" w:eastAsia="zh-CN"/>
              </w:rPr>
            </w:pPr>
            <w:r>
              <w:rPr>
                <w:rFonts w:hint="eastAsia"/>
                <w:color w:val="auto"/>
                <w:sz w:val="24"/>
                <w:szCs w:val="24"/>
                <w:highlight w:val="none"/>
                <w:lang w:val="en-US" w:eastAsia="zh-CN"/>
              </w:rPr>
              <w:t>差：方案无法满足采购要求的不得分。</w:t>
            </w:r>
          </w:p>
        </w:tc>
      </w:tr>
      <w:tr w14:paraId="421F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258" w:type="pct"/>
            <w:tcBorders>
              <w:left w:val="single" w:color="auto" w:sz="4" w:space="0"/>
              <w:right w:val="single" w:color="auto" w:sz="4" w:space="0"/>
            </w:tcBorders>
            <w:noWrap w:val="0"/>
            <w:vAlign w:val="center"/>
          </w:tcPr>
          <w:p w14:paraId="7A4F89BB">
            <w:pPr>
              <w:autoSpaceDE w:val="0"/>
              <w:autoSpaceDN w:val="0"/>
              <w:adjustRightInd w:val="0"/>
              <w:jc w:val="center"/>
              <w:outlineLvl w:val="9"/>
              <w:rPr>
                <w:rFonts w:hint="default" w:ascii="宋体" w:hAnsi="宋体" w:cs="宋体"/>
                <w:color w:val="auto"/>
                <w:spacing w:val="6"/>
                <w:kern w:val="0"/>
                <w:sz w:val="24"/>
                <w:szCs w:val="24"/>
                <w:highlight w:val="none"/>
                <w:lang w:val="en-US" w:eastAsia="zh-CN" w:bidi="ar-SA"/>
              </w:rPr>
            </w:pPr>
            <w:r>
              <w:rPr>
                <w:rFonts w:hint="eastAsia" w:ascii="宋体" w:hAnsi="宋体" w:cs="宋体"/>
                <w:color w:val="auto"/>
                <w:spacing w:val="6"/>
                <w:kern w:val="0"/>
                <w:sz w:val="24"/>
                <w:szCs w:val="24"/>
                <w:highlight w:val="none"/>
                <w:lang w:val="en-US" w:eastAsia="zh-CN" w:bidi="ar-SA"/>
              </w:rPr>
              <w:t>5</w:t>
            </w:r>
          </w:p>
        </w:tc>
        <w:tc>
          <w:tcPr>
            <w:tcW w:w="609" w:type="pct"/>
            <w:vMerge w:val="continue"/>
            <w:tcBorders>
              <w:left w:val="single" w:color="auto" w:sz="4" w:space="0"/>
              <w:right w:val="single" w:color="auto" w:sz="4" w:space="0"/>
            </w:tcBorders>
            <w:noWrap w:val="0"/>
            <w:vAlign w:val="center"/>
          </w:tcPr>
          <w:p w14:paraId="5E932FC9">
            <w:pPr>
              <w:widowControl/>
              <w:kinsoku w:val="0"/>
              <w:autoSpaceDE w:val="0"/>
              <w:autoSpaceDN w:val="0"/>
              <w:adjustRightInd w:val="0"/>
              <w:snapToGrid w:val="0"/>
              <w:spacing w:line="240" w:lineRule="auto"/>
              <w:jc w:val="center"/>
              <w:textAlignment w:val="baseline"/>
              <w:rPr>
                <w:rFonts w:hint="eastAsia" w:ascii="宋体" w:hAnsi="宋体" w:cs="宋体"/>
                <w:color w:val="auto"/>
                <w:kern w:val="1"/>
                <w:sz w:val="24"/>
                <w:szCs w:val="24"/>
                <w:highlight w:val="none"/>
              </w:rPr>
            </w:pPr>
          </w:p>
        </w:tc>
        <w:tc>
          <w:tcPr>
            <w:tcW w:w="683" w:type="pct"/>
            <w:tcBorders>
              <w:top w:val="single" w:color="auto" w:sz="4" w:space="0"/>
              <w:left w:val="single" w:color="auto" w:sz="4" w:space="0"/>
              <w:bottom w:val="single" w:color="auto" w:sz="4" w:space="0"/>
              <w:right w:val="single" w:color="auto" w:sz="4" w:space="0"/>
            </w:tcBorders>
            <w:noWrap w:val="0"/>
            <w:vAlign w:val="center"/>
          </w:tcPr>
          <w:p w14:paraId="1ACB5EE9">
            <w:pPr>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服务质量保证措施</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34DCA98F">
            <w:pPr>
              <w:widowControl/>
              <w:kinsoku w:val="0"/>
              <w:autoSpaceDE w:val="0"/>
              <w:autoSpaceDN w:val="0"/>
              <w:adjustRightInd w:val="0"/>
              <w:snapToGrid w:val="0"/>
              <w:spacing w:line="240" w:lineRule="auto"/>
              <w:jc w:val="center"/>
              <w:textAlignment w:val="baseline"/>
              <w:rPr>
                <w:rFonts w:hint="default" w:ascii="宋体" w:hAnsi="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lang w:val="en-US" w:eastAsia="zh-CN" w:bidi="ar-SA"/>
              </w:rPr>
              <w:t>14</w:t>
            </w:r>
          </w:p>
        </w:tc>
        <w:tc>
          <w:tcPr>
            <w:tcW w:w="3087" w:type="pct"/>
            <w:tcBorders>
              <w:top w:val="single" w:color="auto" w:sz="4" w:space="0"/>
              <w:left w:val="single" w:color="auto" w:sz="4" w:space="0"/>
              <w:bottom w:val="single" w:color="auto" w:sz="4" w:space="0"/>
              <w:right w:val="single" w:color="auto" w:sz="4" w:space="0"/>
            </w:tcBorders>
            <w:noWrap w:val="0"/>
            <w:vAlign w:val="center"/>
          </w:tcPr>
          <w:p w14:paraId="5D142C26">
            <w:pPr>
              <w:widowControl/>
              <w:kinsoku w:val="0"/>
              <w:autoSpaceDE w:val="0"/>
              <w:autoSpaceDN w:val="0"/>
              <w:adjustRightInd w:val="0"/>
              <w:snapToGrid w:val="0"/>
              <w:spacing w:line="240" w:lineRule="auto"/>
              <w:jc w:val="left"/>
              <w:textAlignment w:val="baseline"/>
              <w:rPr>
                <w:rFonts w:hint="eastAsia" w:ascii="宋体" w:hAnsi="宋体" w:eastAsia="Arial" w:cs="宋体"/>
                <w:snapToGrid w:val="0"/>
                <w:color w:val="auto"/>
                <w:kern w:val="0"/>
                <w:sz w:val="24"/>
                <w:szCs w:val="24"/>
                <w:highlight w:val="none"/>
                <w:lang w:val="en-US" w:eastAsia="zh-CN" w:bidi="ar-SA"/>
              </w:rPr>
            </w:pPr>
            <w:r>
              <w:rPr>
                <w:rFonts w:hint="eastAsia" w:ascii="宋体" w:hAnsi="宋体" w:eastAsia="Arial" w:cs="宋体"/>
                <w:snapToGrid w:val="0"/>
                <w:color w:val="auto"/>
                <w:kern w:val="0"/>
                <w:sz w:val="24"/>
                <w:szCs w:val="24"/>
                <w:highlight w:val="none"/>
                <w:lang w:val="en-US" w:eastAsia="zh-CN" w:bidi="ar-SA"/>
              </w:rPr>
              <w:t>综合评审对本项目中的重点、难点的分析与措施，安全文明作业与应急预案保密措施，质量考核承诺内容以及后期服务保障等方面的考虑：</w:t>
            </w:r>
          </w:p>
          <w:p w14:paraId="7EC5853D">
            <w:pPr>
              <w:widowControl/>
              <w:kinsoku w:val="0"/>
              <w:autoSpaceDE w:val="0"/>
              <w:autoSpaceDN w:val="0"/>
              <w:adjustRightInd w:val="0"/>
              <w:snapToGrid w:val="0"/>
              <w:spacing w:line="240" w:lineRule="auto"/>
              <w:jc w:val="left"/>
              <w:textAlignment w:val="baseline"/>
              <w:rPr>
                <w:rFonts w:hint="eastAsia" w:ascii="宋体" w:hAnsi="宋体" w:eastAsia="Arial" w:cs="宋体"/>
                <w:snapToGrid w:val="0"/>
                <w:color w:val="auto"/>
                <w:kern w:val="0"/>
                <w:sz w:val="24"/>
                <w:szCs w:val="24"/>
                <w:highlight w:val="none"/>
                <w:lang w:val="en-US" w:eastAsia="zh-CN" w:bidi="ar-SA"/>
              </w:rPr>
            </w:pPr>
            <w:r>
              <w:rPr>
                <w:rFonts w:hint="eastAsia" w:ascii="宋体" w:hAnsi="宋体" w:eastAsia="Arial" w:cs="宋体"/>
                <w:snapToGrid w:val="0"/>
                <w:color w:val="auto"/>
                <w:kern w:val="0"/>
                <w:sz w:val="24"/>
                <w:szCs w:val="24"/>
                <w:highlight w:val="none"/>
                <w:lang w:val="en-US" w:eastAsia="zh-CN" w:bidi="ar-SA"/>
              </w:rPr>
              <w:t>优：重点、难点分析正确，应对措施针对性、操作性强，应急预案保密措施完整,质量考核承诺及奖惩措施明确，后期服务内容清晰的，得14分；</w:t>
            </w:r>
          </w:p>
          <w:p w14:paraId="46F5713A">
            <w:pPr>
              <w:widowControl/>
              <w:kinsoku w:val="0"/>
              <w:autoSpaceDE w:val="0"/>
              <w:autoSpaceDN w:val="0"/>
              <w:adjustRightInd w:val="0"/>
              <w:snapToGrid w:val="0"/>
              <w:spacing w:line="240" w:lineRule="auto"/>
              <w:jc w:val="left"/>
              <w:textAlignment w:val="baseline"/>
              <w:rPr>
                <w:rFonts w:hint="eastAsia" w:ascii="宋体" w:hAnsi="宋体" w:eastAsia="Arial" w:cs="宋体"/>
                <w:snapToGrid w:val="0"/>
                <w:color w:val="auto"/>
                <w:kern w:val="0"/>
                <w:sz w:val="24"/>
                <w:szCs w:val="24"/>
                <w:highlight w:val="none"/>
                <w:lang w:val="en-US" w:eastAsia="zh-CN" w:bidi="ar-SA"/>
              </w:rPr>
            </w:pPr>
            <w:r>
              <w:rPr>
                <w:rFonts w:hint="default" w:ascii="宋体" w:hAnsi="宋体" w:eastAsia="Arial" w:cs="宋体"/>
                <w:snapToGrid w:val="0"/>
                <w:color w:val="auto"/>
                <w:kern w:val="0"/>
                <w:sz w:val="24"/>
                <w:szCs w:val="24"/>
                <w:highlight w:val="none"/>
                <w:lang w:val="en-US" w:eastAsia="zh-CN" w:bidi="ar-SA"/>
              </w:rPr>
              <w:t>良</w:t>
            </w:r>
            <w:r>
              <w:rPr>
                <w:rFonts w:hint="eastAsia" w:ascii="宋体" w:hAnsi="宋体" w:eastAsia="Arial" w:cs="宋体"/>
                <w:snapToGrid w:val="0"/>
                <w:color w:val="auto"/>
                <w:kern w:val="0"/>
                <w:sz w:val="24"/>
                <w:szCs w:val="24"/>
                <w:highlight w:val="none"/>
                <w:lang w:val="en-US" w:eastAsia="zh-CN" w:bidi="ar-SA"/>
              </w:rPr>
              <w:t>：</w:t>
            </w:r>
            <w:r>
              <w:rPr>
                <w:rFonts w:hint="default" w:ascii="宋体" w:hAnsi="宋体" w:eastAsia="Arial" w:cs="宋体"/>
                <w:snapToGrid w:val="0"/>
                <w:color w:val="auto"/>
                <w:kern w:val="0"/>
                <w:sz w:val="24"/>
                <w:szCs w:val="24"/>
                <w:highlight w:val="none"/>
                <w:lang w:val="en-US" w:eastAsia="zh-CN" w:bidi="ar-SA"/>
              </w:rPr>
              <w:t>重点、难点分析正确，应对措施针对性、操作性一般，应急预案保密措施较好，质量考核承诺及奖惩措施不够明确，后期服务内容不够清晰的</w:t>
            </w:r>
            <w:r>
              <w:rPr>
                <w:rFonts w:hint="eastAsia" w:ascii="宋体" w:hAnsi="宋体" w:eastAsia="Arial" w:cs="宋体"/>
                <w:snapToGrid w:val="0"/>
                <w:color w:val="auto"/>
                <w:kern w:val="0"/>
                <w:sz w:val="24"/>
                <w:szCs w:val="24"/>
                <w:highlight w:val="none"/>
                <w:lang w:val="en-US" w:eastAsia="zh-CN" w:bidi="ar-SA"/>
              </w:rPr>
              <w:t>，得9分；</w:t>
            </w:r>
          </w:p>
          <w:p w14:paraId="3D11CE4E">
            <w:pPr>
              <w:widowControl/>
              <w:kinsoku w:val="0"/>
              <w:autoSpaceDE w:val="0"/>
              <w:autoSpaceDN w:val="0"/>
              <w:adjustRightInd w:val="0"/>
              <w:snapToGrid w:val="0"/>
              <w:spacing w:line="240" w:lineRule="auto"/>
              <w:jc w:val="left"/>
              <w:textAlignment w:val="baseline"/>
              <w:rPr>
                <w:rFonts w:hint="eastAsia" w:ascii="宋体" w:hAnsi="宋体" w:eastAsia="Arial" w:cs="宋体"/>
                <w:snapToGrid w:val="0"/>
                <w:color w:val="auto"/>
                <w:kern w:val="0"/>
                <w:sz w:val="24"/>
                <w:szCs w:val="24"/>
                <w:highlight w:val="none"/>
                <w:lang w:val="en-US" w:eastAsia="zh-CN" w:bidi="ar-SA"/>
              </w:rPr>
            </w:pPr>
            <w:r>
              <w:rPr>
                <w:rFonts w:hint="default" w:ascii="宋体" w:hAnsi="宋体" w:eastAsia="Arial" w:cs="宋体"/>
                <w:snapToGrid w:val="0"/>
                <w:color w:val="auto"/>
                <w:kern w:val="0"/>
                <w:sz w:val="24"/>
                <w:szCs w:val="24"/>
                <w:highlight w:val="none"/>
                <w:lang w:val="en-US" w:eastAsia="zh-CN" w:bidi="ar-SA"/>
              </w:rPr>
              <w:t>一般</w:t>
            </w:r>
            <w:r>
              <w:rPr>
                <w:rFonts w:hint="eastAsia" w:ascii="宋体" w:hAnsi="宋体" w:eastAsia="Arial" w:cs="宋体"/>
                <w:snapToGrid w:val="0"/>
                <w:color w:val="auto"/>
                <w:kern w:val="0"/>
                <w:sz w:val="24"/>
                <w:szCs w:val="24"/>
                <w:highlight w:val="none"/>
                <w:lang w:val="en-US" w:eastAsia="zh-CN" w:bidi="ar-SA"/>
              </w:rPr>
              <w:t>：</w:t>
            </w:r>
            <w:r>
              <w:rPr>
                <w:rFonts w:hint="default" w:ascii="宋体" w:hAnsi="宋体" w:eastAsia="Arial" w:cs="宋体"/>
                <w:snapToGrid w:val="0"/>
                <w:color w:val="auto"/>
                <w:kern w:val="0"/>
                <w:sz w:val="24"/>
                <w:szCs w:val="24"/>
                <w:highlight w:val="none"/>
                <w:lang w:val="en-US" w:eastAsia="zh-CN" w:bidi="ar-SA"/>
              </w:rPr>
              <w:t>重点、难点分析欠佳，应对措施针对性、操作性不强，应急预案保密措施不完整，质量考核承诺及奖惩措施不明确，后期服务内容不清晰的</w:t>
            </w:r>
            <w:r>
              <w:rPr>
                <w:rFonts w:hint="eastAsia" w:ascii="宋体" w:hAnsi="宋体" w:eastAsia="Arial" w:cs="宋体"/>
                <w:snapToGrid w:val="0"/>
                <w:color w:val="auto"/>
                <w:kern w:val="0"/>
                <w:sz w:val="24"/>
                <w:szCs w:val="24"/>
                <w:highlight w:val="none"/>
                <w:lang w:val="en-US" w:eastAsia="zh-CN" w:bidi="ar-SA"/>
              </w:rPr>
              <w:t>，得4分；</w:t>
            </w:r>
          </w:p>
          <w:p w14:paraId="1DFFAC76">
            <w:pPr>
              <w:widowControl/>
              <w:kinsoku w:val="0"/>
              <w:autoSpaceDE w:val="0"/>
              <w:autoSpaceDN w:val="0"/>
              <w:adjustRightInd w:val="0"/>
              <w:snapToGrid w:val="0"/>
              <w:spacing w:line="240" w:lineRule="auto"/>
              <w:jc w:val="left"/>
              <w:textAlignment w:val="baseline"/>
              <w:rPr>
                <w:rFonts w:hint="default" w:ascii="宋体" w:hAnsi="宋体" w:eastAsia="Arial" w:cs="宋体"/>
                <w:snapToGrid w:val="0"/>
                <w:color w:val="auto"/>
                <w:kern w:val="0"/>
                <w:sz w:val="24"/>
                <w:szCs w:val="24"/>
                <w:highlight w:val="none"/>
                <w:lang w:val="en-US" w:eastAsia="zh-CN" w:bidi="ar-SA"/>
              </w:rPr>
            </w:pPr>
            <w:r>
              <w:rPr>
                <w:rFonts w:hint="default" w:ascii="宋体" w:hAnsi="宋体" w:eastAsia="Arial" w:cs="宋体"/>
                <w:snapToGrid w:val="0"/>
                <w:color w:val="auto"/>
                <w:kern w:val="0"/>
                <w:sz w:val="24"/>
                <w:szCs w:val="24"/>
                <w:highlight w:val="none"/>
                <w:lang w:val="en-US" w:eastAsia="zh-CN" w:bidi="ar-SA"/>
              </w:rPr>
              <w:t>差</w:t>
            </w:r>
            <w:r>
              <w:rPr>
                <w:rFonts w:hint="eastAsia" w:ascii="宋体" w:hAnsi="宋体" w:eastAsia="Arial" w:cs="宋体"/>
                <w:snapToGrid w:val="0"/>
                <w:color w:val="auto"/>
                <w:kern w:val="0"/>
                <w:sz w:val="24"/>
                <w:szCs w:val="24"/>
                <w:highlight w:val="none"/>
                <w:lang w:val="en-US" w:eastAsia="zh-CN" w:bidi="ar-SA"/>
              </w:rPr>
              <w:t>：</w:t>
            </w:r>
            <w:r>
              <w:rPr>
                <w:rFonts w:hint="default" w:ascii="宋体" w:hAnsi="宋体" w:eastAsia="Arial" w:cs="宋体"/>
                <w:snapToGrid w:val="0"/>
                <w:color w:val="auto"/>
                <w:kern w:val="0"/>
                <w:sz w:val="24"/>
                <w:szCs w:val="24"/>
                <w:highlight w:val="none"/>
                <w:lang w:val="en-US" w:eastAsia="zh-CN" w:bidi="ar-SA"/>
              </w:rPr>
              <w:t>服务质量保证措施无法满足采购要求的</w:t>
            </w:r>
            <w:r>
              <w:rPr>
                <w:rFonts w:hint="eastAsia" w:ascii="宋体" w:hAnsi="宋体" w:eastAsia="Arial" w:cs="宋体"/>
                <w:snapToGrid w:val="0"/>
                <w:color w:val="auto"/>
                <w:kern w:val="0"/>
                <w:sz w:val="24"/>
                <w:szCs w:val="24"/>
                <w:highlight w:val="none"/>
                <w:lang w:val="en-US" w:eastAsia="zh-CN" w:bidi="ar-SA"/>
              </w:rPr>
              <w:t>不得分。</w:t>
            </w:r>
          </w:p>
        </w:tc>
      </w:tr>
      <w:tr w14:paraId="2A19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258" w:type="pct"/>
            <w:tcBorders>
              <w:left w:val="single" w:color="auto" w:sz="4" w:space="0"/>
              <w:right w:val="single" w:color="auto" w:sz="4" w:space="0"/>
            </w:tcBorders>
            <w:noWrap w:val="0"/>
            <w:vAlign w:val="center"/>
          </w:tcPr>
          <w:p w14:paraId="2D5E91F0">
            <w:pPr>
              <w:autoSpaceDE w:val="0"/>
              <w:autoSpaceDN w:val="0"/>
              <w:adjustRightInd w:val="0"/>
              <w:jc w:val="center"/>
              <w:outlineLvl w:val="9"/>
              <w:rPr>
                <w:rFonts w:hint="default" w:ascii="宋体" w:hAnsi="宋体" w:cs="宋体"/>
                <w:color w:val="auto"/>
                <w:spacing w:val="6"/>
                <w:kern w:val="0"/>
                <w:sz w:val="24"/>
                <w:szCs w:val="24"/>
                <w:highlight w:val="none"/>
                <w:lang w:val="en-US" w:eastAsia="zh-CN" w:bidi="ar-SA"/>
              </w:rPr>
            </w:pPr>
            <w:r>
              <w:rPr>
                <w:rFonts w:hint="eastAsia" w:ascii="宋体" w:hAnsi="宋体" w:cs="宋体"/>
                <w:color w:val="auto"/>
                <w:spacing w:val="6"/>
                <w:kern w:val="0"/>
                <w:sz w:val="24"/>
                <w:szCs w:val="24"/>
                <w:highlight w:val="none"/>
                <w:lang w:val="en-US" w:eastAsia="zh-CN" w:bidi="ar-SA"/>
              </w:rPr>
              <w:t>6</w:t>
            </w:r>
          </w:p>
        </w:tc>
        <w:tc>
          <w:tcPr>
            <w:tcW w:w="609" w:type="pct"/>
            <w:vMerge w:val="continue"/>
            <w:tcBorders>
              <w:left w:val="single" w:color="auto" w:sz="4" w:space="0"/>
              <w:right w:val="single" w:color="auto" w:sz="4" w:space="0"/>
            </w:tcBorders>
            <w:noWrap w:val="0"/>
            <w:vAlign w:val="center"/>
          </w:tcPr>
          <w:p w14:paraId="78060319">
            <w:pPr>
              <w:widowControl/>
              <w:kinsoku w:val="0"/>
              <w:autoSpaceDE w:val="0"/>
              <w:autoSpaceDN w:val="0"/>
              <w:adjustRightInd w:val="0"/>
              <w:snapToGrid w:val="0"/>
              <w:spacing w:line="240" w:lineRule="auto"/>
              <w:jc w:val="center"/>
              <w:textAlignment w:val="baseline"/>
              <w:rPr>
                <w:rFonts w:hint="eastAsia" w:ascii="宋体" w:hAnsi="宋体" w:cs="宋体"/>
                <w:color w:val="auto"/>
                <w:kern w:val="1"/>
                <w:sz w:val="24"/>
                <w:szCs w:val="24"/>
                <w:highlight w:val="none"/>
              </w:rPr>
            </w:pPr>
          </w:p>
        </w:tc>
        <w:tc>
          <w:tcPr>
            <w:tcW w:w="683" w:type="pct"/>
            <w:tcBorders>
              <w:top w:val="single" w:color="auto" w:sz="4" w:space="0"/>
              <w:left w:val="single" w:color="auto" w:sz="4" w:space="0"/>
              <w:bottom w:val="single" w:color="auto" w:sz="4" w:space="0"/>
              <w:right w:val="single" w:color="auto" w:sz="4" w:space="0"/>
            </w:tcBorders>
            <w:noWrap w:val="0"/>
            <w:vAlign w:val="center"/>
          </w:tcPr>
          <w:p w14:paraId="0FA47E0D">
            <w:pPr>
              <w:adjustRightInd w:val="0"/>
              <w:snapToGrid w:val="0"/>
              <w:jc w:val="center"/>
              <w:rPr>
                <w:rFonts w:hint="eastAsia" w:ascii="宋体" w:hAnsi="宋体" w:eastAsia="Arial" w:cs="宋体"/>
                <w:snapToGrid w:val="0"/>
                <w:color w:val="auto"/>
                <w:kern w:val="0"/>
                <w:sz w:val="24"/>
                <w:szCs w:val="24"/>
                <w:highlight w:val="none"/>
                <w:lang w:val="en-US" w:eastAsia="zh-CN" w:bidi="ar-SA"/>
              </w:rPr>
            </w:pPr>
            <w:r>
              <w:rPr>
                <w:rFonts w:hint="eastAsia" w:ascii="宋体" w:hAnsi="宋体" w:eastAsia="Arial" w:cs="宋体"/>
                <w:snapToGrid w:val="0"/>
                <w:color w:val="auto"/>
                <w:kern w:val="0"/>
                <w:sz w:val="24"/>
                <w:szCs w:val="24"/>
                <w:highlight w:val="none"/>
                <w:lang w:val="en-US" w:eastAsia="zh-CN" w:bidi="ar-SA"/>
              </w:rPr>
              <w:t>合理化</w:t>
            </w:r>
          </w:p>
          <w:p w14:paraId="7B31C464">
            <w:pPr>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Arial" w:cs="宋体"/>
                <w:snapToGrid w:val="0"/>
                <w:color w:val="auto"/>
                <w:kern w:val="0"/>
                <w:sz w:val="24"/>
                <w:szCs w:val="24"/>
                <w:highlight w:val="none"/>
                <w:lang w:val="en-US" w:eastAsia="zh-CN" w:bidi="ar-SA"/>
              </w:rPr>
              <w:t>建议</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0F40913B">
            <w:pPr>
              <w:widowControl/>
              <w:kinsoku w:val="0"/>
              <w:autoSpaceDE w:val="0"/>
              <w:autoSpaceDN w:val="0"/>
              <w:adjustRightInd w:val="0"/>
              <w:snapToGrid w:val="0"/>
              <w:spacing w:line="240" w:lineRule="auto"/>
              <w:jc w:val="center"/>
              <w:textAlignment w:val="baseline"/>
              <w:rPr>
                <w:rFonts w:hint="default" w:ascii="宋体" w:hAnsi="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lang w:val="en-US" w:eastAsia="zh-CN" w:bidi="ar-SA"/>
              </w:rPr>
              <w:t>10</w:t>
            </w:r>
          </w:p>
        </w:tc>
        <w:tc>
          <w:tcPr>
            <w:tcW w:w="3087" w:type="pct"/>
            <w:tcBorders>
              <w:top w:val="single" w:color="auto" w:sz="4" w:space="0"/>
              <w:left w:val="single" w:color="auto" w:sz="4" w:space="0"/>
              <w:bottom w:val="single" w:color="auto" w:sz="4" w:space="0"/>
              <w:right w:val="single" w:color="auto" w:sz="4" w:space="0"/>
            </w:tcBorders>
            <w:noWrap w:val="0"/>
            <w:vAlign w:val="center"/>
          </w:tcPr>
          <w:p w14:paraId="3DD0D956">
            <w:pPr>
              <w:widowControl/>
              <w:kinsoku w:val="0"/>
              <w:autoSpaceDE w:val="0"/>
              <w:autoSpaceDN w:val="0"/>
              <w:adjustRightInd w:val="0"/>
              <w:snapToGrid w:val="0"/>
              <w:spacing w:line="240" w:lineRule="auto"/>
              <w:jc w:val="left"/>
              <w:textAlignment w:val="baseline"/>
              <w:rPr>
                <w:rFonts w:hint="eastAsia" w:ascii="宋体" w:hAnsi="宋体" w:eastAsia="Arial" w:cs="宋体"/>
                <w:snapToGrid w:val="0"/>
                <w:color w:val="auto"/>
                <w:kern w:val="0"/>
                <w:sz w:val="24"/>
                <w:szCs w:val="24"/>
                <w:highlight w:val="none"/>
                <w:lang w:val="en-US" w:eastAsia="zh-CN" w:bidi="ar-SA"/>
              </w:rPr>
            </w:pPr>
            <w:r>
              <w:rPr>
                <w:rFonts w:hint="eastAsia" w:ascii="宋体" w:hAnsi="宋体" w:eastAsia="Arial" w:cs="宋体"/>
                <w:snapToGrid w:val="0"/>
                <w:color w:val="auto"/>
                <w:kern w:val="0"/>
                <w:sz w:val="24"/>
                <w:szCs w:val="24"/>
                <w:highlight w:val="none"/>
                <w:lang w:val="en-US" w:eastAsia="zh-CN" w:bidi="ar-SA"/>
              </w:rPr>
              <w:t>优：提出的合理化建议具有很强的操作性，合理性，得10分；</w:t>
            </w:r>
          </w:p>
          <w:p w14:paraId="5C16A2CE">
            <w:pPr>
              <w:widowControl/>
              <w:kinsoku w:val="0"/>
              <w:autoSpaceDE w:val="0"/>
              <w:autoSpaceDN w:val="0"/>
              <w:adjustRightInd w:val="0"/>
              <w:snapToGrid w:val="0"/>
              <w:spacing w:line="240" w:lineRule="auto"/>
              <w:jc w:val="left"/>
              <w:textAlignment w:val="baseline"/>
              <w:rPr>
                <w:rFonts w:hint="eastAsia" w:ascii="宋体" w:hAnsi="宋体" w:eastAsia="Arial" w:cs="宋体"/>
                <w:snapToGrid w:val="0"/>
                <w:color w:val="auto"/>
                <w:kern w:val="0"/>
                <w:sz w:val="24"/>
                <w:szCs w:val="24"/>
                <w:highlight w:val="none"/>
                <w:lang w:val="en-US" w:eastAsia="zh-CN" w:bidi="ar-SA"/>
              </w:rPr>
            </w:pPr>
            <w:r>
              <w:rPr>
                <w:rFonts w:hint="default" w:ascii="宋体" w:hAnsi="宋体" w:eastAsia="Arial" w:cs="宋体"/>
                <w:snapToGrid w:val="0"/>
                <w:color w:val="auto"/>
                <w:kern w:val="0"/>
                <w:sz w:val="24"/>
                <w:szCs w:val="24"/>
                <w:highlight w:val="none"/>
                <w:lang w:val="en-US" w:eastAsia="zh-CN" w:bidi="ar-SA"/>
              </w:rPr>
              <w:t>良</w:t>
            </w:r>
            <w:r>
              <w:rPr>
                <w:rFonts w:hint="eastAsia" w:ascii="宋体" w:hAnsi="宋体" w:eastAsia="Arial" w:cs="宋体"/>
                <w:snapToGrid w:val="0"/>
                <w:color w:val="auto"/>
                <w:kern w:val="0"/>
                <w:sz w:val="24"/>
                <w:szCs w:val="24"/>
                <w:highlight w:val="none"/>
                <w:lang w:val="en-US" w:eastAsia="zh-CN" w:bidi="ar-SA"/>
              </w:rPr>
              <w:t>：</w:t>
            </w:r>
            <w:r>
              <w:rPr>
                <w:rFonts w:hint="default" w:ascii="宋体" w:hAnsi="宋体" w:eastAsia="Arial" w:cs="宋体"/>
                <w:snapToGrid w:val="0"/>
                <w:color w:val="auto"/>
                <w:kern w:val="0"/>
                <w:sz w:val="24"/>
                <w:szCs w:val="24"/>
                <w:highlight w:val="none"/>
                <w:lang w:val="en-US" w:eastAsia="zh-CN" w:bidi="ar-SA"/>
              </w:rPr>
              <w:t>提出的合理化建议具有合理性，可操作性较好</w:t>
            </w:r>
            <w:r>
              <w:rPr>
                <w:rFonts w:hint="eastAsia" w:ascii="宋体" w:hAnsi="宋体" w:eastAsia="Arial" w:cs="宋体"/>
                <w:snapToGrid w:val="0"/>
                <w:color w:val="auto"/>
                <w:kern w:val="0"/>
                <w:sz w:val="24"/>
                <w:szCs w:val="24"/>
                <w:highlight w:val="none"/>
                <w:lang w:val="en-US" w:eastAsia="zh-CN" w:bidi="ar-SA"/>
              </w:rPr>
              <w:t>，得7分；</w:t>
            </w:r>
          </w:p>
          <w:p w14:paraId="7230729D">
            <w:pPr>
              <w:widowControl/>
              <w:kinsoku w:val="0"/>
              <w:autoSpaceDE w:val="0"/>
              <w:autoSpaceDN w:val="0"/>
              <w:adjustRightInd w:val="0"/>
              <w:snapToGrid w:val="0"/>
              <w:spacing w:line="240" w:lineRule="auto"/>
              <w:jc w:val="left"/>
              <w:textAlignment w:val="baseline"/>
              <w:rPr>
                <w:rFonts w:hint="eastAsia" w:ascii="宋体" w:hAnsi="宋体" w:eastAsia="Arial" w:cs="宋体"/>
                <w:snapToGrid w:val="0"/>
                <w:color w:val="auto"/>
                <w:kern w:val="0"/>
                <w:sz w:val="24"/>
                <w:szCs w:val="24"/>
                <w:highlight w:val="none"/>
                <w:lang w:val="en-US" w:eastAsia="zh-CN" w:bidi="ar-SA"/>
              </w:rPr>
            </w:pPr>
            <w:r>
              <w:rPr>
                <w:rFonts w:hint="default" w:ascii="宋体" w:hAnsi="宋体" w:eastAsia="Arial" w:cs="宋体"/>
                <w:snapToGrid w:val="0"/>
                <w:color w:val="auto"/>
                <w:kern w:val="0"/>
                <w:sz w:val="24"/>
                <w:szCs w:val="24"/>
                <w:highlight w:val="none"/>
                <w:lang w:val="en-US" w:eastAsia="zh-CN" w:bidi="ar-SA"/>
              </w:rPr>
              <w:t>一般</w:t>
            </w:r>
            <w:r>
              <w:rPr>
                <w:rFonts w:hint="eastAsia" w:ascii="宋体" w:hAnsi="宋体" w:eastAsia="Arial" w:cs="宋体"/>
                <w:snapToGrid w:val="0"/>
                <w:color w:val="auto"/>
                <w:kern w:val="0"/>
                <w:sz w:val="24"/>
                <w:szCs w:val="24"/>
                <w:highlight w:val="none"/>
                <w:lang w:val="en-US" w:eastAsia="zh-CN" w:bidi="ar-SA"/>
              </w:rPr>
              <w:t>：</w:t>
            </w:r>
            <w:r>
              <w:rPr>
                <w:rFonts w:hint="default" w:ascii="宋体" w:hAnsi="宋体" w:eastAsia="Arial" w:cs="宋体"/>
                <w:snapToGrid w:val="0"/>
                <w:color w:val="auto"/>
                <w:kern w:val="0"/>
                <w:sz w:val="24"/>
                <w:szCs w:val="24"/>
                <w:highlight w:val="none"/>
                <w:lang w:val="en-US" w:eastAsia="zh-CN" w:bidi="ar-SA"/>
              </w:rPr>
              <w:t>提出的合理化建议可操作性一般</w:t>
            </w:r>
            <w:r>
              <w:rPr>
                <w:rFonts w:hint="eastAsia" w:ascii="宋体" w:hAnsi="宋体" w:eastAsia="Arial" w:cs="宋体"/>
                <w:snapToGrid w:val="0"/>
                <w:color w:val="auto"/>
                <w:kern w:val="0"/>
                <w:sz w:val="24"/>
                <w:szCs w:val="24"/>
                <w:highlight w:val="none"/>
                <w:lang w:val="en-US" w:eastAsia="zh-CN" w:bidi="ar-SA"/>
              </w:rPr>
              <w:t>，得4分；</w:t>
            </w:r>
          </w:p>
          <w:p w14:paraId="5A97128E">
            <w:pPr>
              <w:widowControl/>
              <w:kinsoku w:val="0"/>
              <w:autoSpaceDE w:val="0"/>
              <w:autoSpaceDN w:val="0"/>
              <w:adjustRightInd w:val="0"/>
              <w:snapToGrid w:val="0"/>
              <w:spacing w:line="240" w:lineRule="auto"/>
              <w:jc w:val="left"/>
              <w:textAlignment w:val="baseline"/>
              <w:rPr>
                <w:rFonts w:hint="default" w:ascii="宋体" w:hAnsi="宋体" w:eastAsia="Arial" w:cs="宋体"/>
                <w:snapToGrid w:val="0"/>
                <w:color w:val="auto"/>
                <w:kern w:val="0"/>
                <w:sz w:val="24"/>
                <w:szCs w:val="24"/>
                <w:highlight w:val="none"/>
                <w:lang w:val="en-US" w:eastAsia="zh-CN" w:bidi="ar-SA"/>
              </w:rPr>
            </w:pPr>
            <w:r>
              <w:rPr>
                <w:rFonts w:hint="default" w:ascii="宋体" w:hAnsi="宋体" w:eastAsia="Arial" w:cs="宋体"/>
                <w:snapToGrid w:val="0"/>
                <w:color w:val="auto"/>
                <w:kern w:val="0"/>
                <w:sz w:val="24"/>
                <w:szCs w:val="24"/>
                <w:highlight w:val="none"/>
                <w:lang w:val="en-US" w:eastAsia="zh-CN" w:bidi="ar-SA"/>
              </w:rPr>
              <w:t>差</w:t>
            </w:r>
            <w:r>
              <w:rPr>
                <w:rFonts w:hint="eastAsia" w:ascii="宋体" w:hAnsi="宋体" w:eastAsia="Arial" w:cs="宋体"/>
                <w:snapToGrid w:val="0"/>
                <w:color w:val="auto"/>
                <w:kern w:val="0"/>
                <w:sz w:val="24"/>
                <w:szCs w:val="24"/>
                <w:highlight w:val="none"/>
                <w:lang w:val="en-US" w:eastAsia="zh-CN" w:bidi="ar-SA"/>
              </w:rPr>
              <w:t>：</w:t>
            </w:r>
            <w:r>
              <w:rPr>
                <w:rFonts w:hint="default" w:ascii="宋体" w:hAnsi="宋体" w:eastAsia="Arial" w:cs="宋体"/>
                <w:snapToGrid w:val="0"/>
                <w:color w:val="auto"/>
                <w:kern w:val="0"/>
                <w:sz w:val="24"/>
                <w:szCs w:val="24"/>
                <w:highlight w:val="none"/>
                <w:lang w:val="en-US" w:eastAsia="zh-CN" w:bidi="ar-SA"/>
              </w:rPr>
              <w:t>提出的合理化建议无可操作性</w:t>
            </w:r>
            <w:r>
              <w:rPr>
                <w:rFonts w:hint="eastAsia" w:ascii="宋体" w:hAnsi="宋体" w:eastAsia="Arial" w:cs="宋体"/>
                <w:snapToGrid w:val="0"/>
                <w:color w:val="auto"/>
                <w:kern w:val="0"/>
                <w:sz w:val="24"/>
                <w:szCs w:val="24"/>
                <w:highlight w:val="none"/>
                <w:lang w:val="en-US" w:eastAsia="zh-CN" w:bidi="ar-SA"/>
              </w:rPr>
              <w:t>不得分。</w:t>
            </w:r>
          </w:p>
        </w:tc>
      </w:tr>
      <w:tr w14:paraId="5CB8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58" w:type="pct"/>
            <w:tcBorders>
              <w:left w:val="single" w:color="auto" w:sz="4" w:space="0"/>
              <w:right w:val="single" w:color="auto" w:sz="4" w:space="0"/>
            </w:tcBorders>
            <w:noWrap w:val="0"/>
            <w:vAlign w:val="center"/>
          </w:tcPr>
          <w:p w14:paraId="0CAD2927">
            <w:pPr>
              <w:autoSpaceDE w:val="0"/>
              <w:autoSpaceDN w:val="0"/>
              <w:adjustRightInd w:val="0"/>
              <w:jc w:val="center"/>
              <w:outlineLvl w:val="9"/>
              <w:rPr>
                <w:rFonts w:hint="default" w:ascii="宋体" w:hAnsi="宋体" w:eastAsia="宋体" w:cs="宋体"/>
                <w:color w:val="auto"/>
                <w:spacing w:val="6"/>
                <w:kern w:val="0"/>
                <w:sz w:val="24"/>
                <w:szCs w:val="24"/>
                <w:highlight w:val="none"/>
                <w:lang w:val="en-US" w:eastAsia="zh-CN" w:bidi="ar-SA"/>
              </w:rPr>
            </w:pPr>
            <w:r>
              <w:rPr>
                <w:rFonts w:hint="eastAsia" w:ascii="宋体" w:hAnsi="宋体" w:cs="宋体"/>
                <w:color w:val="auto"/>
                <w:spacing w:val="6"/>
                <w:kern w:val="0"/>
                <w:sz w:val="24"/>
                <w:szCs w:val="24"/>
                <w:highlight w:val="none"/>
                <w:lang w:val="en-US" w:eastAsia="zh-CN" w:bidi="ar-SA"/>
              </w:rPr>
              <w:t>7</w:t>
            </w:r>
          </w:p>
        </w:tc>
        <w:tc>
          <w:tcPr>
            <w:tcW w:w="609" w:type="pct"/>
            <w:vMerge w:val="continue"/>
            <w:tcBorders>
              <w:left w:val="single" w:color="auto" w:sz="4" w:space="0"/>
              <w:right w:val="single" w:color="auto" w:sz="4" w:space="0"/>
            </w:tcBorders>
            <w:noWrap w:val="0"/>
            <w:vAlign w:val="center"/>
          </w:tcPr>
          <w:p w14:paraId="5F8A7877">
            <w:pPr>
              <w:widowControl/>
              <w:kinsoku w:val="0"/>
              <w:autoSpaceDE w:val="0"/>
              <w:autoSpaceDN w:val="0"/>
              <w:adjustRightInd w:val="0"/>
              <w:snapToGrid w:val="0"/>
              <w:spacing w:line="240" w:lineRule="auto"/>
              <w:jc w:val="center"/>
              <w:textAlignment w:val="baseline"/>
              <w:rPr>
                <w:rFonts w:hint="eastAsia" w:ascii="宋体" w:hAnsi="宋体" w:cs="宋体"/>
                <w:color w:val="auto"/>
                <w:kern w:val="1"/>
                <w:sz w:val="24"/>
                <w:szCs w:val="24"/>
                <w:highlight w:val="none"/>
              </w:rPr>
            </w:pPr>
          </w:p>
        </w:tc>
        <w:tc>
          <w:tcPr>
            <w:tcW w:w="683" w:type="pct"/>
            <w:tcBorders>
              <w:top w:val="single" w:color="auto" w:sz="4" w:space="0"/>
              <w:left w:val="single" w:color="auto" w:sz="4" w:space="0"/>
              <w:bottom w:val="single" w:color="auto" w:sz="4" w:space="0"/>
              <w:right w:val="single" w:color="auto" w:sz="4" w:space="0"/>
            </w:tcBorders>
            <w:noWrap w:val="0"/>
            <w:vAlign w:val="center"/>
          </w:tcPr>
          <w:p w14:paraId="516107F2">
            <w:pPr>
              <w:adjustRightInd w:val="0"/>
              <w:snapToGrid w:val="0"/>
              <w:jc w:val="center"/>
              <w:rPr>
                <w:rFonts w:hint="eastAsia" w:ascii="宋体" w:hAnsi="宋体" w:eastAsia="宋体" w:cs="宋体"/>
                <w:snapToGrid w:val="0"/>
                <w:color w:val="auto"/>
                <w:kern w:val="0"/>
                <w:sz w:val="24"/>
                <w:szCs w:val="24"/>
                <w:highlight w:val="none"/>
                <w:lang w:eastAsia="zh-CN" w:bidi="ar-SA"/>
              </w:rPr>
            </w:pPr>
            <w:r>
              <w:rPr>
                <w:rFonts w:hint="eastAsia" w:ascii="宋体" w:hAnsi="宋体" w:cs="宋体"/>
                <w:color w:val="auto"/>
                <w:kern w:val="0"/>
                <w:sz w:val="24"/>
                <w:szCs w:val="24"/>
                <w:highlight w:val="none"/>
                <w:lang w:val="en-US" w:eastAsia="zh-CN" w:bidi="ar-SA"/>
              </w:rPr>
              <w:t>精准认定手段</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5DD3A382">
            <w:pPr>
              <w:widowControl/>
              <w:kinsoku w:val="0"/>
              <w:autoSpaceDE w:val="0"/>
              <w:autoSpaceDN w:val="0"/>
              <w:adjustRightInd w:val="0"/>
              <w:snapToGrid w:val="0"/>
              <w:spacing w:line="240" w:lineRule="auto"/>
              <w:jc w:val="center"/>
              <w:textAlignment w:val="baseline"/>
              <w:rPr>
                <w:rFonts w:hint="default"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lang w:val="en-US" w:eastAsia="zh-CN" w:bidi="ar-SA"/>
              </w:rPr>
              <w:t>12</w:t>
            </w:r>
          </w:p>
        </w:tc>
        <w:tc>
          <w:tcPr>
            <w:tcW w:w="3087" w:type="pct"/>
            <w:tcBorders>
              <w:top w:val="single" w:color="auto" w:sz="4" w:space="0"/>
              <w:left w:val="single" w:color="auto" w:sz="4" w:space="0"/>
              <w:bottom w:val="single" w:color="auto" w:sz="4" w:space="0"/>
              <w:right w:val="single" w:color="auto" w:sz="4" w:space="0"/>
            </w:tcBorders>
            <w:noWrap w:val="0"/>
            <w:vAlign w:val="center"/>
          </w:tcPr>
          <w:p w14:paraId="72103011">
            <w:pPr>
              <w:widowControl/>
              <w:kinsoku w:val="0"/>
              <w:autoSpaceDE w:val="0"/>
              <w:autoSpaceDN w:val="0"/>
              <w:adjustRightInd w:val="0"/>
              <w:snapToGrid w:val="0"/>
              <w:spacing w:line="240" w:lineRule="auto"/>
              <w:jc w:val="left"/>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为避免人为政策解读和家计调查过程计算失误，供应商须提供低收入人口自动计算识别系统，系统需具备以下四项主要功能：</w:t>
            </w:r>
          </w:p>
          <w:p w14:paraId="3272DBF0">
            <w:pPr>
              <w:widowControl/>
              <w:numPr>
                <w:ilvl w:val="0"/>
                <w:numId w:val="0"/>
              </w:numPr>
              <w:kinsoku w:val="0"/>
              <w:autoSpaceDE w:val="0"/>
              <w:autoSpaceDN w:val="0"/>
              <w:adjustRightInd w:val="0"/>
              <w:snapToGrid w:val="0"/>
              <w:spacing w:line="240" w:lineRule="auto"/>
              <w:ind w:leftChars="0"/>
              <w:jc w:val="left"/>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①对低收入人口信息具备自动计算；</w:t>
            </w:r>
          </w:p>
          <w:p w14:paraId="556C909C">
            <w:pPr>
              <w:widowControl/>
              <w:numPr>
                <w:ilvl w:val="0"/>
                <w:numId w:val="0"/>
              </w:numPr>
              <w:kinsoku w:val="0"/>
              <w:autoSpaceDE w:val="0"/>
              <w:autoSpaceDN w:val="0"/>
              <w:adjustRightInd w:val="0"/>
              <w:snapToGrid w:val="0"/>
              <w:spacing w:line="240" w:lineRule="auto"/>
              <w:ind w:leftChars="0"/>
              <w:jc w:val="left"/>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②自动认定功能；</w:t>
            </w:r>
          </w:p>
          <w:p w14:paraId="07BCE268">
            <w:pPr>
              <w:widowControl/>
              <w:numPr>
                <w:ilvl w:val="0"/>
                <w:numId w:val="0"/>
              </w:numPr>
              <w:kinsoku w:val="0"/>
              <w:autoSpaceDE w:val="0"/>
              <w:autoSpaceDN w:val="0"/>
              <w:adjustRightInd w:val="0"/>
              <w:snapToGrid w:val="0"/>
              <w:spacing w:line="240" w:lineRule="auto"/>
              <w:ind w:leftChars="0"/>
              <w:jc w:val="left"/>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③同时具备数据档案化功能；</w:t>
            </w:r>
          </w:p>
          <w:p w14:paraId="43EDE8B7">
            <w:pPr>
              <w:widowControl/>
              <w:numPr>
                <w:ilvl w:val="0"/>
                <w:numId w:val="0"/>
              </w:numPr>
              <w:kinsoku w:val="0"/>
              <w:autoSpaceDE w:val="0"/>
              <w:autoSpaceDN w:val="0"/>
              <w:adjustRightInd w:val="0"/>
              <w:snapToGrid w:val="0"/>
              <w:spacing w:line="240" w:lineRule="auto"/>
              <w:ind w:leftChars="0"/>
              <w:jc w:val="left"/>
              <w:textAlignment w:val="baseline"/>
              <w:rPr>
                <w:rFonts w:hint="eastAsia" w:eastAsia="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④需要将认定结果自动一户一档推送数据前端。</w:t>
            </w:r>
          </w:p>
          <w:p w14:paraId="58DFB632">
            <w:pPr>
              <w:widowControl/>
              <w:kinsoku w:val="0"/>
              <w:autoSpaceDE w:val="0"/>
              <w:autoSpaceDN w:val="0"/>
              <w:adjustRightInd w:val="0"/>
              <w:snapToGrid w:val="0"/>
              <w:spacing w:line="240" w:lineRule="auto"/>
              <w:jc w:val="left"/>
              <w:textAlignment w:val="baseline"/>
              <w:rPr>
                <w:rFonts w:hint="eastAsia" w:ascii="宋体" w:hAnsi="宋体" w:eastAsia="Arial" w:cs="宋体"/>
                <w:snapToGrid w:val="0"/>
                <w:color w:val="auto"/>
                <w:kern w:val="0"/>
                <w:sz w:val="24"/>
                <w:szCs w:val="24"/>
                <w:highlight w:val="none"/>
                <w:lang w:val="en-US" w:eastAsia="zh-CN" w:bidi="ar-SA"/>
              </w:rPr>
            </w:pPr>
            <w:r>
              <w:rPr>
                <w:rFonts w:hint="eastAsia" w:ascii="宋体" w:hAnsi="宋体" w:eastAsia="Arial" w:cs="宋体"/>
                <w:snapToGrid w:val="0"/>
                <w:color w:val="auto"/>
                <w:kern w:val="0"/>
                <w:sz w:val="24"/>
                <w:szCs w:val="24"/>
                <w:highlight w:val="none"/>
                <w:lang w:val="en-US" w:eastAsia="zh-CN" w:bidi="ar-SA"/>
              </w:rPr>
              <w:t>每具备1项得3分</w:t>
            </w:r>
            <w:r>
              <w:rPr>
                <w:rFonts w:hint="eastAsia" w:ascii="宋体" w:hAnsi="宋体" w:eastAsia="Arial" w:cs="宋体"/>
                <w:snapToGrid w:val="0"/>
                <w:color w:val="auto"/>
                <w:kern w:val="0"/>
                <w:sz w:val="24"/>
                <w:szCs w:val="24"/>
                <w:highlight w:val="none"/>
                <w:lang w:eastAsia="zh-CN" w:bidi="ar-SA"/>
              </w:rPr>
              <w:t>，</w:t>
            </w:r>
            <w:r>
              <w:rPr>
                <w:rFonts w:hint="eastAsia" w:ascii="宋体" w:hAnsi="宋体" w:eastAsia="Arial" w:cs="宋体"/>
                <w:snapToGrid w:val="0"/>
                <w:color w:val="auto"/>
                <w:kern w:val="0"/>
                <w:sz w:val="24"/>
                <w:szCs w:val="24"/>
                <w:highlight w:val="none"/>
                <w:lang w:val="en-US" w:eastAsia="zh-CN" w:bidi="ar-SA"/>
              </w:rPr>
              <w:t>不具备不得分。</w:t>
            </w:r>
          </w:p>
          <w:p w14:paraId="72D08CFB">
            <w:pPr>
              <w:widowControl/>
              <w:kinsoku w:val="0"/>
              <w:autoSpaceDE w:val="0"/>
              <w:autoSpaceDN w:val="0"/>
              <w:adjustRightInd w:val="0"/>
              <w:snapToGrid w:val="0"/>
              <w:spacing w:line="240" w:lineRule="auto"/>
              <w:jc w:val="left"/>
              <w:textAlignment w:val="baseline"/>
              <w:rPr>
                <w:rFonts w:hint="eastAsia" w:ascii="宋体" w:hAnsi="宋体" w:eastAsia="Arial" w:cs="宋体"/>
                <w:snapToGrid w:val="0"/>
                <w:color w:val="auto"/>
                <w:kern w:val="0"/>
                <w:sz w:val="24"/>
                <w:szCs w:val="24"/>
                <w:highlight w:val="none"/>
                <w:lang w:eastAsia="zh-CN" w:bidi="ar-SA"/>
              </w:rPr>
            </w:pPr>
            <w:r>
              <w:rPr>
                <w:rFonts w:hint="eastAsia" w:ascii="宋体" w:hAnsi="宋体" w:eastAsia="Arial" w:cs="宋体"/>
                <w:snapToGrid w:val="0"/>
                <w:color w:val="auto"/>
                <w:kern w:val="0"/>
                <w:sz w:val="24"/>
                <w:szCs w:val="24"/>
                <w:highlight w:val="none"/>
                <w:lang w:val="en-US" w:eastAsia="zh-CN" w:bidi="ar-SA"/>
              </w:rPr>
              <w:t>（需要提供系统框架结构和详细的功能说明）</w:t>
            </w:r>
          </w:p>
        </w:tc>
      </w:tr>
      <w:tr w14:paraId="2188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551" w:type="pct"/>
            <w:gridSpan w:val="3"/>
            <w:tcBorders>
              <w:left w:val="single" w:color="auto" w:sz="4" w:space="0"/>
              <w:right w:val="single" w:color="auto" w:sz="4" w:space="0"/>
            </w:tcBorders>
            <w:noWrap w:val="0"/>
            <w:vAlign w:val="center"/>
          </w:tcPr>
          <w:p w14:paraId="287365DE">
            <w:pPr>
              <w:autoSpaceDE w:val="0"/>
              <w:autoSpaceDN w:val="0"/>
              <w:adjustRightInd w:val="0"/>
              <w:jc w:val="center"/>
              <w:outlineLvl w:val="9"/>
              <w:rPr>
                <w:rFonts w:hint="eastAsia" w:ascii="宋体" w:hAnsi="宋体" w:eastAsia="宋体" w:cs="宋体"/>
                <w:color w:val="auto"/>
                <w:spacing w:val="6"/>
                <w:kern w:val="0"/>
                <w:sz w:val="24"/>
                <w:szCs w:val="24"/>
                <w:highlight w:val="none"/>
                <w:lang w:eastAsia="zh-CN"/>
              </w:rPr>
            </w:pPr>
            <w:r>
              <w:rPr>
                <w:rFonts w:hint="eastAsia" w:ascii="宋体" w:hAnsi="宋体" w:cs="宋体"/>
                <w:color w:val="auto"/>
                <w:spacing w:val="6"/>
                <w:kern w:val="0"/>
                <w:sz w:val="24"/>
                <w:szCs w:val="24"/>
                <w:highlight w:val="none"/>
                <w:lang w:eastAsia="zh-CN"/>
              </w:rPr>
              <w:t>合计</w:t>
            </w:r>
          </w:p>
        </w:tc>
        <w:tc>
          <w:tcPr>
            <w:tcW w:w="3448" w:type="pct"/>
            <w:gridSpan w:val="2"/>
            <w:tcBorders>
              <w:top w:val="single" w:color="auto" w:sz="4" w:space="0"/>
              <w:left w:val="single" w:color="auto" w:sz="4" w:space="0"/>
              <w:bottom w:val="single" w:color="auto" w:sz="4" w:space="0"/>
              <w:right w:val="single" w:color="auto" w:sz="4" w:space="0"/>
            </w:tcBorders>
            <w:noWrap w:val="0"/>
            <w:vAlign w:val="center"/>
          </w:tcPr>
          <w:p w14:paraId="569F68AA">
            <w:pPr>
              <w:spacing w:line="300" w:lineRule="exact"/>
              <w:jc w:val="center"/>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90分</w:t>
            </w:r>
          </w:p>
        </w:tc>
      </w:tr>
    </w:tbl>
    <w:p w14:paraId="4D32BFB1">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说明：技术偏离表与投标人所提供的技术资料参数不符情况视为虚假应标，予以废标处理，其风险由投标人自行承担。</w:t>
      </w:r>
    </w:p>
    <w:p w14:paraId="3CC4CF1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4.5.</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lang w:eastAsia="zh-CN"/>
        </w:rPr>
        <w:t>供应商总分=</w:t>
      </w:r>
      <w:r>
        <w:rPr>
          <w:rFonts w:hint="eastAsia" w:ascii="宋体" w:hAnsi="宋体" w:eastAsia="宋体" w:cs="宋体"/>
          <w:bCs/>
          <w:color w:val="auto"/>
          <w:sz w:val="24"/>
          <w:szCs w:val="24"/>
          <w:highlight w:val="none"/>
          <w:lang w:val="en-US" w:eastAsia="zh-CN"/>
        </w:rPr>
        <w:t>商务部分得分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技术部分得分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报价部分得分</w:t>
      </w:r>
      <w:r>
        <w:rPr>
          <w:rFonts w:hint="eastAsia" w:ascii="宋体" w:hAnsi="宋体" w:eastAsia="宋体" w:cs="宋体"/>
          <w:bCs/>
          <w:color w:val="auto"/>
          <w:sz w:val="24"/>
          <w:szCs w:val="24"/>
          <w:highlight w:val="none"/>
          <w:lang w:eastAsia="zh-CN"/>
        </w:rPr>
        <w:t>，结果保留两位小数。</w:t>
      </w:r>
    </w:p>
    <w:p w14:paraId="6B911D1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bookmarkStart w:id="95" w:name="_Toc25464"/>
      <w:bookmarkStart w:id="96" w:name="_Toc8606"/>
      <w:bookmarkStart w:id="97" w:name="_Toc217446060"/>
      <w:r>
        <w:rPr>
          <w:rFonts w:hint="eastAsia" w:ascii="宋体" w:hAnsi="宋体" w:eastAsia="宋体" w:cs="宋体"/>
          <w:bCs/>
          <w:color w:val="auto"/>
          <w:sz w:val="24"/>
          <w:szCs w:val="24"/>
          <w:highlight w:val="none"/>
          <w:lang w:eastAsia="zh-CN"/>
        </w:rPr>
        <w:t>5.废标</w:t>
      </w:r>
      <w:bookmarkEnd w:id="95"/>
      <w:bookmarkEnd w:id="96"/>
    </w:p>
    <w:p w14:paraId="34D7967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本次政府采购活动中，出现下列情形之一的，予以废标：</w:t>
      </w:r>
    </w:p>
    <w:p w14:paraId="6F0A189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（1）符合专业条件的供应商或者对采购文件作实质响应的供应商不足三家的；</w:t>
      </w:r>
    </w:p>
    <w:p w14:paraId="56A6F89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（2）出现影响采购公正的违法、违规行为的；</w:t>
      </w:r>
    </w:p>
    <w:p w14:paraId="30B2963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（3）供应商的报价均超过了采购预算，采购人不能支付的；</w:t>
      </w:r>
    </w:p>
    <w:p w14:paraId="3175050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（4）因重大变故，采购任务取消的。</w:t>
      </w:r>
    </w:p>
    <w:p w14:paraId="3097442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废标后，采购代理机构应在发布采购公告的媒体上发布废标公告，并公告废标的详细理由。</w:t>
      </w:r>
    </w:p>
    <w:p w14:paraId="48E03E7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bookmarkStart w:id="98" w:name="_Toc20616"/>
      <w:bookmarkStart w:id="99" w:name="_Toc8947"/>
      <w:r>
        <w:rPr>
          <w:rFonts w:hint="eastAsia" w:ascii="宋体" w:hAnsi="宋体" w:eastAsia="宋体" w:cs="宋体"/>
          <w:bCs/>
          <w:color w:val="auto"/>
          <w:sz w:val="24"/>
          <w:szCs w:val="24"/>
          <w:highlight w:val="none"/>
          <w:lang w:eastAsia="zh-CN"/>
        </w:rPr>
        <w:t>6.定标</w:t>
      </w:r>
      <w:bookmarkEnd w:id="97"/>
      <w:bookmarkEnd w:id="98"/>
      <w:bookmarkEnd w:id="99"/>
      <w:bookmarkStart w:id="100" w:name="_Toc217446061"/>
    </w:p>
    <w:p w14:paraId="4B478A2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6.1定标原则</w:t>
      </w:r>
      <w:bookmarkEnd w:id="100"/>
      <w:r>
        <w:rPr>
          <w:rFonts w:hint="eastAsia" w:ascii="宋体" w:hAnsi="宋体" w:eastAsia="宋体" w:cs="宋体"/>
          <w:bCs/>
          <w:color w:val="auto"/>
          <w:sz w:val="24"/>
          <w:szCs w:val="24"/>
          <w:highlight w:val="none"/>
          <w:lang w:eastAsia="zh-CN"/>
        </w:rPr>
        <w:t>：本项目根据评标委员会推荐的中标（成交）候选人名单，按顺序确定中标（成交）人。</w:t>
      </w:r>
    </w:p>
    <w:p w14:paraId="0A0DB34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bookmarkStart w:id="101" w:name="_Toc14716"/>
      <w:bookmarkStart w:id="102" w:name="_Toc217446062"/>
      <w:bookmarkStart w:id="103" w:name="_Toc26450"/>
      <w:r>
        <w:rPr>
          <w:rFonts w:hint="eastAsia" w:ascii="宋体" w:hAnsi="宋体" w:eastAsia="宋体" w:cs="宋体"/>
          <w:bCs/>
          <w:color w:val="auto"/>
          <w:sz w:val="24"/>
          <w:szCs w:val="24"/>
          <w:highlight w:val="none"/>
          <w:lang w:eastAsia="zh-CN"/>
        </w:rPr>
        <w:t>6.2定标程序</w:t>
      </w:r>
      <w:bookmarkEnd w:id="101"/>
      <w:bookmarkEnd w:id="102"/>
      <w:bookmarkEnd w:id="103"/>
    </w:p>
    <w:p w14:paraId="3582B30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6.2.1评标委员会将评标情况写出书面报告，推荐中标（成交）候选人，并按照综合得分高低标明排列顺序。本项目采用综合评分法，评标结果按评审后得分由高到低顺序排列。得分相同的，按投标报价由低到高顺序排列。得分且投标报价相同的，技术指标较优的一方为中标人。</w:t>
      </w:r>
    </w:p>
    <w:p w14:paraId="05F9CC4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6.2.2采购代理机构在评标结束后两个工作日内将评标报告送至采购人。</w:t>
      </w:r>
    </w:p>
    <w:p w14:paraId="7A9E73B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6.2.3采购人应当自收到评审报告之日起5个工作日内在评审报告推荐的中标（成交）候选人中按顺序确定中标（成交）供应商。</w:t>
      </w:r>
    </w:p>
    <w:p w14:paraId="31177E4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6.2.4根据采购人确定的中标（成交）人，采购人在采购公告发布的媒体上发布中标（成交）公告，同时向中标（成交）人发出中标（成交）通知书。</w:t>
      </w:r>
    </w:p>
    <w:p w14:paraId="15D1CE4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6.2.5采购单位不退回响应文件和其他投标资料。</w:t>
      </w:r>
      <w:bookmarkEnd w:id="85"/>
    </w:p>
    <w:p w14:paraId="4A074CA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bookmarkStart w:id="104" w:name="_Toc208849022"/>
      <w:bookmarkStart w:id="105" w:name="_Toc217446105"/>
      <w:bookmarkStart w:id="106" w:name="_Toc183582297"/>
      <w:bookmarkStart w:id="107" w:name="_Toc183682432"/>
      <w:bookmarkStart w:id="108" w:name="_Toc2167"/>
      <w:bookmarkStart w:id="109" w:name="_Toc26038"/>
      <w:r>
        <w:rPr>
          <w:rFonts w:hint="eastAsia" w:ascii="宋体" w:hAnsi="宋体" w:eastAsia="宋体" w:cs="宋体"/>
          <w:bCs/>
          <w:color w:val="auto"/>
          <w:sz w:val="24"/>
          <w:szCs w:val="24"/>
          <w:highlight w:val="none"/>
          <w:lang w:eastAsia="zh-CN"/>
        </w:rPr>
        <w:t>7.</w:t>
      </w:r>
      <w:bookmarkEnd w:id="104"/>
      <w:bookmarkEnd w:id="105"/>
      <w:bookmarkEnd w:id="106"/>
      <w:bookmarkEnd w:id="107"/>
      <w:r>
        <w:rPr>
          <w:rFonts w:hint="eastAsia" w:ascii="宋体" w:hAnsi="宋体" w:eastAsia="宋体" w:cs="宋体"/>
          <w:bCs/>
          <w:color w:val="auto"/>
          <w:sz w:val="24"/>
          <w:szCs w:val="24"/>
          <w:highlight w:val="none"/>
          <w:lang w:eastAsia="zh-CN"/>
        </w:rPr>
        <w:t>评标专家在政府采购活动中承担以下义务：</w:t>
      </w:r>
      <w:bookmarkEnd w:id="108"/>
      <w:bookmarkEnd w:id="109"/>
    </w:p>
    <w:p w14:paraId="4626824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bookmarkStart w:id="110" w:name="_Toc4921"/>
      <w:bookmarkStart w:id="111" w:name="_Toc13865"/>
      <w:r>
        <w:rPr>
          <w:rFonts w:hint="eastAsia" w:ascii="宋体" w:hAnsi="宋体" w:eastAsia="宋体" w:cs="宋体"/>
          <w:bCs/>
          <w:color w:val="auto"/>
          <w:sz w:val="24"/>
          <w:szCs w:val="24"/>
          <w:highlight w:val="none"/>
          <w:lang w:eastAsia="zh-CN"/>
        </w:rPr>
        <w:t>7.1遵纪守法，客观、公正、廉洁地履行职责。</w:t>
      </w:r>
      <w:bookmarkEnd w:id="110"/>
      <w:bookmarkEnd w:id="111"/>
    </w:p>
    <w:p w14:paraId="0067461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7.2按照政府采购法律法规和采购文件的规定要求对供应商的资格条件和供应商提供的产品价格、技术、服务等方面严格进行评判，提供科学合理、公平公正的评审意见，参与起草评审报告，并予签字确认。</w:t>
      </w:r>
    </w:p>
    <w:p w14:paraId="6B3B2AF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7.3保守秘密。不得透露采购文件咨询情况，不得泄漏供应商的响应文件及知悉的商业秘密，不得向供应商透露评审情况。</w:t>
      </w:r>
    </w:p>
    <w:p w14:paraId="7DF9611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7.4发现供应商在政府采购活动中有不正当竞争或恶意串通等违规行为，及时向政府采购评审工作的组织者或财政部门报告并加以制止。</w:t>
      </w:r>
    </w:p>
    <w:p w14:paraId="2891212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发现采购人、政府采购代理机构及其工作人员在政府采购活动中有干预评审、发表倾向性和歧视性言论、受贿或者接受供应商的其他好处及其他违法违规行为，及时向财政部门报告。</w:t>
      </w:r>
    </w:p>
    <w:p w14:paraId="3877E7C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7.5解答有关方面对政府采购评审工作中有关问题的询问，配合采购人或者政府采购代理机构答复供应商质疑，配合财政部门的投诉处理工作等事宜。</w:t>
      </w:r>
    </w:p>
    <w:p w14:paraId="7B7BB6A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bookmarkStart w:id="112" w:name="_Toc12044"/>
      <w:bookmarkStart w:id="113" w:name="_Toc29855"/>
      <w:r>
        <w:rPr>
          <w:rFonts w:hint="eastAsia" w:ascii="宋体" w:hAnsi="宋体" w:eastAsia="宋体" w:cs="宋体"/>
          <w:bCs/>
          <w:color w:val="auto"/>
          <w:sz w:val="24"/>
          <w:szCs w:val="24"/>
          <w:highlight w:val="none"/>
          <w:lang w:eastAsia="zh-CN"/>
        </w:rPr>
        <w:t>7.6法律、法规和规章规定的其他义务。</w:t>
      </w:r>
      <w:bookmarkEnd w:id="112"/>
      <w:bookmarkEnd w:id="113"/>
    </w:p>
    <w:p w14:paraId="1841227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bookmarkStart w:id="114" w:name="_Toc12751"/>
      <w:bookmarkStart w:id="115" w:name="_Toc32180"/>
      <w:r>
        <w:rPr>
          <w:rFonts w:hint="eastAsia" w:ascii="宋体" w:hAnsi="宋体" w:eastAsia="宋体" w:cs="宋体"/>
          <w:bCs/>
          <w:color w:val="auto"/>
          <w:sz w:val="24"/>
          <w:szCs w:val="24"/>
          <w:highlight w:val="none"/>
          <w:lang w:eastAsia="zh-CN"/>
        </w:rPr>
        <w:t>8.评审专家在政府采购活动中应当遵守以下工作纪律：</w:t>
      </w:r>
      <w:bookmarkEnd w:id="114"/>
      <w:bookmarkEnd w:id="115"/>
    </w:p>
    <w:p w14:paraId="22F3E17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8.1应邀按时参加评审和咨询活动。遇特殊情况不能出席或途中遇阻不能按时参加评审或咨询的，应及时告知财政部门或者采购人或者政府采购代理机构，不得私自转托他人。</w:t>
      </w:r>
    </w:p>
    <w:p w14:paraId="0F307DC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8.2不得参加与自己有利害关系的政府采购项目的评审活动。对与自己有利害关系的评审项目，如受到邀请，应主动提出回避。财政部门、采购人或政府采购代理机构也可要求该评审专家回避。</w:t>
      </w:r>
    </w:p>
    <w:p w14:paraId="07DDEA1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审的情况。</w:t>
      </w:r>
    </w:p>
    <w:p w14:paraId="42539C3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8.3评审或咨询过程中关闭通讯设备，不得与外界联系。因发生不可预见情况，确实需要与外界联系的，应当有在场工作人员陪同。</w:t>
      </w:r>
    </w:p>
    <w:p w14:paraId="7D9E0C9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8.4评审过程中，不得发表影响评审公正的倾向性、歧视性言论；不得征询或者接受采购人的倾向性意见；不得以任何明示或暗示的方式要求参加该采购项目的供应商以澄清、说明或补正为借口，表达与其原响应文件原意不同的新意见；不得以采购文件没有规定的方法和标准作为评审的依据；不得违反规定的评审格式评分和撰写评审意见；不得拒绝对自己的评审意见签字确认。</w:t>
      </w:r>
    </w:p>
    <w:p w14:paraId="3B94022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8.5在咨询工作中，严格执行国家产业政策和产品标准，认真听取咨询方的合理要求，提出科学合理的、无倾向性和歧视性的咨询方案，并对所提出的意见和建议承担个人责任。</w:t>
      </w:r>
    </w:p>
    <w:p w14:paraId="1EF79DB1">
      <w:pPr>
        <w:keepNext w:val="0"/>
        <w:keepLines w:val="0"/>
        <w:pageBreakBefore w:val="0"/>
        <w:widowControl w:val="0"/>
        <w:kinsoku/>
        <w:wordWrap w:val="0"/>
        <w:overflowPunct/>
        <w:topLinePunct/>
        <w:autoSpaceDE/>
        <w:autoSpaceDN/>
        <w:bidi w:val="0"/>
        <w:adjustRightInd w:val="0"/>
        <w:snapToGrid w:val="0"/>
        <w:spacing w:line="360" w:lineRule="auto"/>
        <w:ind w:firstLine="897" w:firstLineChars="374"/>
        <w:jc w:val="center"/>
        <w:textAlignment w:val="auto"/>
        <w:outlineLvl w:val="0"/>
        <w:rPr>
          <w:rFonts w:hint="eastAsia" w:ascii="宋体" w:hAnsi="宋体" w:eastAsia="宋体" w:cs="宋体"/>
          <w:color w:val="auto"/>
          <w:sz w:val="32"/>
          <w:szCs w:val="32"/>
          <w:highlight w:val="none"/>
          <w:lang w:val="en-US" w:eastAsia="zh-CN"/>
        </w:rPr>
      </w:pPr>
      <w:r>
        <w:rPr>
          <w:rFonts w:hint="eastAsia" w:ascii="宋体" w:hAnsi="宋体" w:eastAsia="宋体" w:cs="宋体"/>
          <w:bCs/>
          <w:color w:val="auto"/>
          <w:sz w:val="24"/>
          <w:szCs w:val="24"/>
          <w:highlight w:val="none"/>
        </w:rPr>
        <w:br w:type="page"/>
      </w:r>
      <w:bookmarkStart w:id="116" w:name="_Toc19239"/>
      <w:bookmarkStart w:id="117" w:name="_Toc30154"/>
      <w:bookmarkStart w:id="118" w:name="_Toc27368"/>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五</w:t>
      </w:r>
      <w:r>
        <w:rPr>
          <w:rFonts w:hint="eastAsia" w:ascii="宋体" w:hAnsi="宋体" w:eastAsia="宋体" w:cs="宋体"/>
          <w:color w:val="auto"/>
          <w:sz w:val="32"/>
          <w:szCs w:val="32"/>
          <w:highlight w:val="none"/>
        </w:rPr>
        <w:t>部分 合同</w:t>
      </w:r>
      <w:bookmarkEnd w:id="116"/>
      <w:bookmarkEnd w:id="117"/>
      <w:r>
        <w:rPr>
          <w:rFonts w:hint="eastAsia" w:ascii="宋体" w:hAnsi="宋体" w:eastAsia="宋体" w:cs="宋体"/>
          <w:color w:val="auto"/>
          <w:sz w:val="32"/>
          <w:szCs w:val="32"/>
          <w:highlight w:val="none"/>
          <w:lang w:val="en-US" w:eastAsia="zh-CN"/>
        </w:rPr>
        <w:t>格式</w:t>
      </w:r>
      <w:bookmarkEnd w:id="118"/>
    </w:p>
    <w:bookmarkEnd w:id="61"/>
    <w:bookmarkEnd w:id="62"/>
    <w:bookmarkEnd w:id="63"/>
    <w:bookmarkEnd w:id="64"/>
    <w:p w14:paraId="696908FF">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szCs w:val="24"/>
          <w:highlight w:val="none"/>
        </w:rPr>
      </w:pPr>
      <w:bookmarkStart w:id="119" w:name="_Toc349573144"/>
      <w:bookmarkStart w:id="120" w:name="_Toc349637943"/>
      <w:bookmarkStart w:id="121" w:name="_Toc298240429"/>
    </w:p>
    <w:p w14:paraId="28B7C22E">
      <w:pPr>
        <w:pStyle w:val="36"/>
        <w:jc w:val="center"/>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（本合同仅供参考，最终以双方签订的合同为准）</w:t>
      </w:r>
    </w:p>
    <w:p w14:paraId="34B7C0EE">
      <w:pPr>
        <w:pStyle w:val="16"/>
        <w:outlineLvl w:val="9"/>
        <w:rPr>
          <w:rFonts w:hint="eastAsia" w:ascii="宋体" w:hAnsi="宋体" w:eastAsia="宋体" w:cs="宋体"/>
          <w:color w:val="auto"/>
          <w:sz w:val="24"/>
          <w:szCs w:val="24"/>
          <w:highlight w:val="none"/>
        </w:rPr>
      </w:pPr>
    </w:p>
    <w:p w14:paraId="56D8AEB9">
      <w:pPr>
        <w:pStyle w:val="17"/>
        <w:jc w:val="both"/>
        <w:outlineLvl w:val="9"/>
        <w:rPr>
          <w:rFonts w:hint="eastAsia"/>
          <w:color w:val="auto"/>
          <w:highlight w:val="none"/>
        </w:rPr>
      </w:pPr>
    </w:p>
    <w:p w14:paraId="33F3FF35">
      <w:pPr>
        <w:pStyle w:val="18"/>
        <w:ind w:left="0" w:leftChars="0" w:firstLine="0" w:firstLineChars="0"/>
        <w:rPr>
          <w:rFonts w:hint="eastAsia"/>
          <w:color w:val="auto"/>
          <w:highlight w:val="none"/>
        </w:rPr>
      </w:pPr>
    </w:p>
    <w:p w14:paraId="3FBB6EC2">
      <w:pPr>
        <w:rPr>
          <w:rFonts w:hint="eastAsia"/>
          <w:color w:val="auto"/>
          <w:highlight w:val="none"/>
        </w:rPr>
      </w:pPr>
    </w:p>
    <w:p w14:paraId="6B0BB289">
      <w:pPr>
        <w:pStyle w:val="18"/>
        <w:ind w:left="0" w:leftChars="0" w:firstLine="0" w:firstLineChars="0"/>
        <w:rPr>
          <w:rFonts w:hint="eastAsia"/>
          <w:color w:val="auto"/>
          <w:highlight w:val="none"/>
        </w:rPr>
      </w:pPr>
    </w:p>
    <w:p w14:paraId="0C2F5F2F">
      <w:pPr>
        <w:pStyle w:val="140"/>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color w:val="auto"/>
          <w:sz w:val="24"/>
          <w:szCs w:val="24"/>
          <w:highlight w:val="none"/>
        </w:rPr>
      </w:pPr>
    </w:p>
    <w:p w14:paraId="194D67CD">
      <w:pPr>
        <w:pStyle w:val="140"/>
        <w:jc w:val="center"/>
        <w:outlineLvl w:val="9"/>
        <w:rPr>
          <w:rFonts w:hint="eastAsia" w:ascii="宋体" w:hAnsi="宋体" w:eastAsia="宋体" w:cs="宋体"/>
          <w:b/>
          <w:color w:val="auto"/>
          <w:sz w:val="52"/>
          <w:szCs w:val="52"/>
          <w:highlight w:val="none"/>
        </w:rPr>
      </w:pPr>
      <w:r>
        <w:rPr>
          <w:rFonts w:hint="eastAsia" w:ascii="宋体" w:hAnsi="宋体" w:cs="宋体"/>
          <w:b/>
          <w:color w:val="auto"/>
          <w:sz w:val="52"/>
          <w:szCs w:val="52"/>
          <w:highlight w:val="none"/>
          <w:lang w:val="en-US" w:eastAsia="zh-CN"/>
        </w:rPr>
        <w:t>低收入人口精准认定专项评估项目</w:t>
      </w:r>
      <w:r>
        <w:rPr>
          <w:rFonts w:hint="eastAsia" w:ascii="宋体" w:hAnsi="宋体" w:eastAsia="宋体" w:cs="宋体"/>
          <w:b/>
          <w:color w:val="auto"/>
          <w:sz w:val="52"/>
          <w:szCs w:val="52"/>
          <w:highlight w:val="none"/>
        </w:rPr>
        <w:t>合同</w:t>
      </w:r>
    </w:p>
    <w:p w14:paraId="5AC3E7DB">
      <w:pPr>
        <w:pStyle w:val="140"/>
        <w:jc w:val="both"/>
        <w:outlineLvl w:val="9"/>
        <w:rPr>
          <w:rFonts w:hint="eastAsia" w:ascii="宋体" w:hAnsi="宋体" w:eastAsia="宋体" w:cs="宋体"/>
          <w:b/>
          <w:color w:val="auto"/>
          <w:sz w:val="52"/>
          <w:szCs w:val="52"/>
          <w:highlight w:val="none"/>
        </w:rPr>
      </w:pPr>
    </w:p>
    <w:p w14:paraId="75658A77">
      <w:pPr>
        <w:pStyle w:val="140"/>
        <w:jc w:val="both"/>
        <w:outlineLvl w:val="9"/>
        <w:rPr>
          <w:rFonts w:hint="eastAsia" w:ascii="宋体" w:hAnsi="宋体" w:eastAsia="宋体" w:cs="宋体"/>
          <w:b/>
          <w:color w:val="auto"/>
          <w:sz w:val="52"/>
          <w:szCs w:val="52"/>
          <w:highlight w:val="none"/>
        </w:rPr>
      </w:pPr>
    </w:p>
    <w:p w14:paraId="4F00C152">
      <w:pPr>
        <w:pStyle w:val="140"/>
        <w:jc w:val="both"/>
        <w:outlineLvl w:val="9"/>
        <w:rPr>
          <w:rFonts w:hint="eastAsia" w:ascii="宋体" w:hAnsi="宋体" w:eastAsia="宋体" w:cs="宋体"/>
          <w:b/>
          <w:color w:val="auto"/>
          <w:sz w:val="52"/>
          <w:szCs w:val="52"/>
          <w:highlight w:val="none"/>
        </w:rPr>
      </w:pPr>
    </w:p>
    <w:p w14:paraId="735981E6">
      <w:pPr>
        <w:pStyle w:val="140"/>
        <w:jc w:val="both"/>
        <w:outlineLvl w:val="9"/>
        <w:rPr>
          <w:rFonts w:hint="eastAsia" w:ascii="宋体" w:hAnsi="宋体" w:eastAsia="宋体" w:cs="宋体"/>
          <w:b/>
          <w:color w:val="auto"/>
          <w:sz w:val="52"/>
          <w:szCs w:val="52"/>
          <w:highlight w:val="none"/>
        </w:rPr>
      </w:pPr>
    </w:p>
    <w:p w14:paraId="56E380F9">
      <w:pPr>
        <w:pStyle w:val="140"/>
        <w:jc w:val="both"/>
        <w:outlineLvl w:val="9"/>
        <w:rPr>
          <w:rFonts w:hint="eastAsia" w:ascii="宋体" w:hAnsi="宋体" w:eastAsia="宋体" w:cs="宋体"/>
          <w:b/>
          <w:color w:val="auto"/>
          <w:sz w:val="52"/>
          <w:szCs w:val="52"/>
          <w:highlight w:val="none"/>
        </w:rPr>
      </w:pPr>
    </w:p>
    <w:p w14:paraId="09025FE1">
      <w:pPr>
        <w:pStyle w:val="140"/>
        <w:jc w:val="both"/>
        <w:outlineLvl w:val="9"/>
        <w:rPr>
          <w:rFonts w:hint="eastAsia" w:ascii="宋体" w:hAnsi="宋体" w:eastAsia="宋体" w:cs="宋体"/>
          <w:b/>
          <w:color w:val="auto"/>
          <w:sz w:val="52"/>
          <w:szCs w:val="52"/>
          <w:highlight w:val="none"/>
        </w:rPr>
      </w:pPr>
    </w:p>
    <w:p w14:paraId="541D3A10">
      <w:pPr>
        <w:pStyle w:val="140"/>
        <w:ind w:left="0" w:leftChars="0" w:firstLine="2107" w:firstLineChars="656"/>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项目名称:</w:t>
      </w:r>
      <w:r>
        <w:rPr>
          <w:rFonts w:hint="eastAsia" w:ascii="宋体" w:hAnsi="宋体" w:eastAsia="宋体" w:cs="宋体"/>
          <w:b/>
          <w:color w:val="auto"/>
          <w:sz w:val="32"/>
          <w:szCs w:val="32"/>
          <w:highlight w:val="none"/>
          <w:u w:val="single"/>
        </w:rPr>
        <w:t xml:space="preserve">                    </w:t>
      </w:r>
    </w:p>
    <w:p w14:paraId="35A99F0B">
      <w:pPr>
        <w:pStyle w:val="140"/>
        <w:spacing w:beforeLines="100"/>
        <w:ind w:left="0" w:leftChars="0" w:firstLine="2107" w:firstLineChars="656"/>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u w:val="single"/>
        </w:rPr>
        <w:t xml:space="preserve">                    </w:t>
      </w:r>
    </w:p>
    <w:p w14:paraId="50ECE92F">
      <w:pPr>
        <w:pStyle w:val="140"/>
        <w:spacing w:beforeLines="100"/>
        <w:ind w:left="0" w:leftChars="0" w:firstLine="2107" w:firstLineChars="656"/>
        <w:outlineLvl w:val="9"/>
        <w:rPr>
          <w:rFonts w:hint="eastAsia" w:ascii="宋体" w:hAnsi="宋体" w:eastAsia="宋体" w:cs="宋体"/>
          <w:b/>
          <w:color w:val="auto"/>
          <w:sz w:val="32"/>
          <w:szCs w:val="32"/>
          <w:highlight w:val="none"/>
          <w:u w:val="single"/>
        </w:rPr>
      </w:pPr>
      <w:r>
        <w:rPr>
          <w:rFonts w:hint="eastAsia" w:ascii="宋体" w:hAnsi="宋体" w:eastAsia="宋体" w:cs="宋体"/>
          <w:b/>
          <w:bCs/>
          <w:color w:val="auto"/>
          <w:kern w:val="0"/>
          <w:sz w:val="32"/>
          <w:szCs w:val="32"/>
          <w:highlight w:val="none"/>
        </w:rPr>
        <w:t>合同编号:</w:t>
      </w:r>
      <w:r>
        <w:rPr>
          <w:rFonts w:hint="eastAsia" w:ascii="宋体" w:hAnsi="宋体" w:eastAsia="宋体" w:cs="宋体"/>
          <w:b/>
          <w:color w:val="auto"/>
          <w:sz w:val="32"/>
          <w:szCs w:val="32"/>
          <w:highlight w:val="none"/>
          <w:u w:val="single"/>
        </w:rPr>
        <w:t xml:space="preserve">                    </w:t>
      </w:r>
      <w:bookmarkStart w:id="122" w:name="_Toc117"/>
      <w:bookmarkStart w:id="123" w:name="_Toc15405"/>
    </w:p>
    <w:p w14:paraId="3E0E742E">
      <w:pPr>
        <w:keepNext w:val="0"/>
        <w:keepLines w:val="0"/>
        <w:widowControl/>
        <w:suppressLineNumbers w:val="0"/>
        <w:jc w:val="center"/>
        <w:rPr>
          <w:color w:val="auto"/>
          <w:highlight w:val="none"/>
        </w:rPr>
      </w:pPr>
      <w:r>
        <w:rPr>
          <w:rFonts w:hint="eastAsia" w:ascii="宋体" w:hAnsi="宋体" w:eastAsia="宋体" w:cs="宋体"/>
          <w:b/>
          <w:color w:val="auto"/>
          <w:sz w:val="32"/>
          <w:szCs w:val="32"/>
          <w:highlight w:val="none"/>
          <w:u w:val="single"/>
        </w:rPr>
        <w:br w:type="page"/>
      </w:r>
      <w:r>
        <w:rPr>
          <w:rFonts w:hint="eastAsia" w:ascii="宋体" w:hAnsi="宋体" w:eastAsia="宋体" w:cs="宋体"/>
          <w:b/>
          <w:bCs/>
          <w:color w:val="auto"/>
          <w:kern w:val="0"/>
          <w:sz w:val="31"/>
          <w:szCs w:val="31"/>
          <w:highlight w:val="none"/>
          <w:lang w:val="en-US" w:eastAsia="zh-CN" w:bidi="ar"/>
        </w:rPr>
        <w:t>合同一般条款</w:t>
      </w:r>
    </w:p>
    <w:p w14:paraId="7379588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甲方（委托方）：</w:t>
      </w:r>
    </w:p>
    <w:p w14:paraId="60D1D54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单位地址：</w:t>
      </w:r>
    </w:p>
    <w:p w14:paraId="0804F44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乙方（受托方）：</w:t>
      </w:r>
    </w:p>
    <w:p w14:paraId="415E65E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法定代表人：</w:t>
      </w:r>
    </w:p>
    <w:p w14:paraId="1B5829F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公司地址：</w:t>
      </w:r>
    </w:p>
    <w:p w14:paraId="2F5817C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1351F8D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本合同甲方委托乙方就项目进行技术服务，并支付服务报酬。双方经过平等协商，在真实、充分地表达各自意愿的基础上，根据《中华人民共和国民法典》的规定，达成如下协议，并由双方共同恪守：</w:t>
      </w:r>
    </w:p>
    <w:p w14:paraId="326C49DB">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一、乙方进行技术服务的内容、要求和方式</w:t>
      </w:r>
    </w:p>
    <w:p w14:paraId="172736D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lang w:val="en-US" w:eastAsia="zh-CN"/>
        </w:rPr>
        <w:t>（一）服务内容：</w:t>
      </w:r>
      <w:r>
        <w:rPr>
          <w:rFonts w:hint="eastAsia" w:ascii="宋体" w:hAnsi="宋体" w:eastAsia="宋体" w:cs="宋体"/>
          <w:bCs/>
          <w:color w:val="auto"/>
          <w:sz w:val="24"/>
          <w:szCs w:val="24"/>
          <w:highlight w:val="none"/>
          <w:u w:val="single"/>
          <w:lang w:val="en-US" w:eastAsia="zh-CN"/>
        </w:rPr>
        <w:t xml:space="preserve">                                 </w:t>
      </w:r>
    </w:p>
    <w:p w14:paraId="1CB9EB5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（二）服务要求：</w:t>
      </w:r>
      <w:r>
        <w:rPr>
          <w:rFonts w:hint="eastAsia" w:ascii="宋体" w:hAnsi="宋体" w:eastAsia="宋体" w:cs="宋体"/>
          <w:bCs/>
          <w:color w:val="auto"/>
          <w:sz w:val="24"/>
          <w:szCs w:val="24"/>
          <w:highlight w:val="none"/>
          <w:u w:val="single"/>
          <w:lang w:val="en-US" w:eastAsia="zh-CN"/>
        </w:rPr>
        <w:t xml:space="preserve">                                 </w:t>
      </w:r>
    </w:p>
    <w:p w14:paraId="01C5F3E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（三）服务方式：</w:t>
      </w:r>
      <w:r>
        <w:rPr>
          <w:rFonts w:hint="eastAsia" w:ascii="宋体" w:hAnsi="宋体" w:eastAsia="宋体" w:cs="宋体"/>
          <w:bCs/>
          <w:color w:val="auto"/>
          <w:sz w:val="24"/>
          <w:szCs w:val="24"/>
          <w:highlight w:val="none"/>
          <w:u w:val="single"/>
          <w:lang w:val="en-US" w:eastAsia="zh-CN"/>
        </w:rPr>
        <w:t xml:space="preserve">                                 </w:t>
      </w:r>
    </w:p>
    <w:p w14:paraId="50F4D69A">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二、乙方应当按照下列进度要求进行本合同项目的技术服务工作：</w:t>
      </w:r>
      <w:r>
        <w:rPr>
          <w:rFonts w:hint="eastAsia" w:ascii="宋体" w:hAnsi="宋体" w:eastAsia="宋体" w:cs="宋体"/>
          <w:bCs/>
          <w:color w:val="auto"/>
          <w:sz w:val="24"/>
          <w:szCs w:val="24"/>
          <w:highlight w:val="none"/>
          <w:u w:val="single"/>
          <w:lang w:val="en-US" w:eastAsia="zh-CN"/>
        </w:rPr>
        <w:t xml:space="preserve">                   </w:t>
      </w:r>
    </w:p>
    <w:p w14:paraId="4CE337FC">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三、为保证乙方有效进行技术服务工作，甲方应当向乙方提供下列协作事项：</w:t>
      </w:r>
    </w:p>
    <w:p w14:paraId="2153B64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（一）提供技术资料：</w:t>
      </w:r>
      <w:r>
        <w:rPr>
          <w:rFonts w:hint="eastAsia" w:ascii="宋体" w:hAnsi="宋体" w:eastAsia="宋体" w:cs="宋体"/>
          <w:bCs/>
          <w:color w:val="auto"/>
          <w:sz w:val="24"/>
          <w:szCs w:val="24"/>
          <w:highlight w:val="none"/>
          <w:u w:val="single"/>
          <w:lang w:val="en-US" w:eastAsia="zh-CN"/>
        </w:rPr>
        <w:t xml:space="preserve">                             </w:t>
      </w:r>
    </w:p>
    <w:p w14:paraId="32C0965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（二）提供工作条件：</w:t>
      </w:r>
      <w:r>
        <w:rPr>
          <w:rFonts w:hint="eastAsia" w:ascii="宋体" w:hAnsi="宋体" w:eastAsia="宋体" w:cs="宋体"/>
          <w:bCs/>
          <w:color w:val="auto"/>
          <w:sz w:val="24"/>
          <w:szCs w:val="24"/>
          <w:highlight w:val="none"/>
          <w:u w:val="single"/>
          <w:lang w:val="en-US" w:eastAsia="zh-CN"/>
        </w:rPr>
        <w:t xml:space="preserve">                             </w:t>
      </w:r>
    </w:p>
    <w:p w14:paraId="59F5BCE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（三）其他：</w:t>
      </w:r>
      <w:r>
        <w:rPr>
          <w:rFonts w:hint="eastAsia" w:ascii="宋体" w:hAnsi="宋体" w:eastAsia="宋体" w:cs="宋体"/>
          <w:bCs/>
          <w:color w:val="auto"/>
          <w:sz w:val="24"/>
          <w:szCs w:val="24"/>
          <w:highlight w:val="none"/>
          <w:u w:val="single"/>
          <w:lang w:val="en-US" w:eastAsia="zh-CN"/>
        </w:rPr>
        <w:t xml:space="preserve">                                     </w:t>
      </w:r>
    </w:p>
    <w:p w14:paraId="184E733B">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四、甲方向乙方支付技术服务报酬及支付方式为：</w:t>
      </w:r>
    </w:p>
    <w:p w14:paraId="484B67C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（一）技术服务报酬总额为：</w:t>
      </w:r>
      <w:r>
        <w:rPr>
          <w:rFonts w:hint="eastAsia" w:ascii="宋体" w:hAnsi="宋体" w:eastAsia="宋体" w:cs="宋体"/>
          <w:bCs/>
          <w:color w:val="auto"/>
          <w:sz w:val="24"/>
          <w:szCs w:val="24"/>
          <w:highlight w:val="none"/>
          <w:u w:val="single"/>
          <w:lang w:val="en-US" w:eastAsia="zh-CN"/>
        </w:rPr>
        <w:t xml:space="preserve">                       </w:t>
      </w:r>
    </w:p>
    <w:p w14:paraId="73AECCA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（二）技术服务报酬由甲方</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val="en-US" w:eastAsia="zh-CN"/>
        </w:rPr>
        <w:t>支付乙方。</w:t>
      </w:r>
    </w:p>
    <w:p w14:paraId="6EBE94D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具体支付方式和时间如下：</w:t>
      </w:r>
      <w:r>
        <w:rPr>
          <w:rFonts w:hint="eastAsia" w:ascii="宋体" w:hAnsi="宋体" w:eastAsia="宋体" w:cs="宋体"/>
          <w:bCs/>
          <w:color w:val="auto"/>
          <w:sz w:val="24"/>
          <w:szCs w:val="24"/>
          <w:highlight w:val="none"/>
          <w:u w:val="single"/>
          <w:lang w:val="en-US" w:eastAsia="zh-CN"/>
        </w:rPr>
        <w:t xml:space="preserve">                        </w:t>
      </w:r>
    </w:p>
    <w:p w14:paraId="5DE8B2F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乙方开户银行名称、地址和帐号为：</w:t>
      </w:r>
    </w:p>
    <w:p w14:paraId="48DDEBF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开户银行：</w:t>
      </w:r>
      <w:r>
        <w:rPr>
          <w:rFonts w:hint="eastAsia" w:ascii="宋体" w:hAnsi="宋体" w:eastAsia="宋体" w:cs="宋体"/>
          <w:bCs/>
          <w:color w:val="auto"/>
          <w:sz w:val="24"/>
          <w:szCs w:val="24"/>
          <w:highlight w:val="none"/>
          <w:u w:val="single"/>
          <w:lang w:val="en-US" w:eastAsia="zh-CN"/>
        </w:rPr>
        <w:t xml:space="preserve">                                      </w:t>
      </w:r>
    </w:p>
    <w:p w14:paraId="08244D5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地址：</w:t>
      </w:r>
      <w:r>
        <w:rPr>
          <w:rFonts w:hint="eastAsia" w:ascii="宋体" w:hAnsi="宋体" w:eastAsia="宋体" w:cs="宋体"/>
          <w:bCs/>
          <w:color w:val="auto"/>
          <w:sz w:val="24"/>
          <w:szCs w:val="24"/>
          <w:highlight w:val="none"/>
          <w:u w:val="single"/>
          <w:lang w:val="en-US" w:eastAsia="zh-CN"/>
        </w:rPr>
        <w:t xml:space="preserve">                                          </w:t>
      </w:r>
    </w:p>
    <w:p w14:paraId="46253AF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帐号：</w:t>
      </w:r>
      <w:r>
        <w:rPr>
          <w:rFonts w:hint="eastAsia" w:ascii="宋体" w:hAnsi="宋体" w:eastAsia="宋体" w:cs="宋体"/>
          <w:bCs/>
          <w:color w:val="auto"/>
          <w:sz w:val="24"/>
          <w:szCs w:val="24"/>
          <w:highlight w:val="none"/>
          <w:u w:val="single"/>
          <w:lang w:val="en-US" w:eastAsia="zh-CN"/>
        </w:rPr>
        <w:t xml:space="preserve">                                          </w:t>
      </w:r>
    </w:p>
    <w:p w14:paraId="3316193D">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五、</w:t>
      </w:r>
      <w:r>
        <w:rPr>
          <w:rFonts w:hint="eastAsia" w:ascii="宋体" w:hAnsi="宋体" w:eastAsia="宋体" w:cs="宋体"/>
          <w:bCs/>
          <w:color w:val="auto"/>
          <w:sz w:val="24"/>
          <w:szCs w:val="24"/>
          <w:highlight w:val="none"/>
          <w:lang w:val="en-US" w:eastAsia="zh-CN"/>
        </w:rPr>
        <w:t>本合同的变更必须由双方协商一致，并以书面形式确定。但有下列情形之一的，一方可以向另一方提出变更合同权利与义务的请求，另一方应当在</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val="en-US" w:eastAsia="zh-CN"/>
        </w:rPr>
        <w:t>日内予以答复；逾期未予答复的，视为同意。</w:t>
      </w:r>
    </w:p>
    <w:p w14:paraId="04A481ED">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六、双方确定，按以下标准和方式对乙方提交的技术服务工作成果进行验收：</w:t>
      </w:r>
    </w:p>
    <w:p w14:paraId="24C42CE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（一）乙方提交技术服务工作成果的形式：</w:t>
      </w:r>
      <w:r>
        <w:rPr>
          <w:rFonts w:hint="eastAsia" w:ascii="宋体" w:hAnsi="宋体" w:eastAsia="宋体" w:cs="宋体"/>
          <w:bCs/>
          <w:color w:val="auto"/>
          <w:sz w:val="24"/>
          <w:szCs w:val="24"/>
          <w:highlight w:val="none"/>
          <w:u w:val="single"/>
          <w:lang w:val="en-US" w:eastAsia="zh-CN"/>
        </w:rPr>
        <w:t xml:space="preserve">                          </w:t>
      </w:r>
    </w:p>
    <w:p w14:paraId="07E9C25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（二）技术服务工作成果的验收方法：</w:t>
      </w:r>
      <w:r>
        <w:rPr>
          <w:rFonts w:hint="eastAsia" w:ascii="宋体" w:hAnsi="宋体" w:eastAsia="宋体" w:cs="宋体"/>
          <w:bCs/>
          <w:color w:val="auto"/>
          <w:sz w:val="24"/>
          <w:szCs w:val="24"/>
          <w:highlight w:val="none"/>
          <w:u w:val="single"/>
          <w:lang w:val="en-US" w:eastAsia="zh-CN"/>
        </w:rPr>
        <w:t xml:space="preserve">                              </w:t>
      </w:r>
    </w:p>
    <w:p w14:paraId="505184FF">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七、双方确定因履行本合同应遵守的保密义务如下：</w:t>
      </w:r>
    </w:p>
    <w:p w14:paraId="274AA76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（一）甲方：</w:t>
      </w:r>
    </w:p>
    <w:p w14:paraId="0F5BC43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保密内容</w:t>
      </w:r>
      <w:r>
        <w:rPr>
          <w:rFonts w:hint="default"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包括技术信息和经营信息</w:t>
      </w:r>
      <w:r>
        <w:rPr>
          <w:rFonts w:hint="default"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u w:val="single"/>
          <w:lang w:val="en-US" w:eastAsia="zh-CN"/>
        </w:rPr>
        <w:t>未经乙方允许甲方不得将本项目对标文件提供给第三方</w:t>
      </w:r>
      <w:r>
        <w:rPr>
          <w:rFonts w:hint="eastAsia" w:ascii="宋体" w:hAnsi="宋体" w:eastAsia="宋体" w:cs="宋体"/>
          <w:bCs/>
          <w:color w:val="auto"/>
          <w:sz w:val="24"/>
          <w:szCs w:val="24"/>
          <w:highlight w:val="none"/>
          <w:lang w:val="en-US" w:eastAsia="zh-CN"/>
        </w:rPr>
        <w:t>。</w:t>
      </w:r>
    </w:p>
    <w:p w14:paraId="7A07A07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（二）乙方：</w:t>
      </w:r>
    </w:p>
    <w:p w14:paraId="2A933FD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保密内容</w:t>
      </w:r>
      <w:r>
        <w:rPr>
          <w:rFonts w:hint="default"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包括技术信息和经营信息</w:t>
      </w:r>
      <w:r>
        <w:rPr>
          <w:rFonts w:hint="default"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u w:val="single"/>
          <w:lang w:val="en-US" w:eastAsia="zh-CN"/>
        </w:rPr>
        <w:t>未经甲方允许乙方不得将甲方向乙方提供的所有需要保密的信息提供给第三方</w:t>
      </w:r>
      <w:r>
        <w:rPr>
          <w:rFonts w:hint="eastAsia" w:ascii="宋体" w:hAnsi="宋体" w:eastAsia="宋体" w:cs="宋体"/>
          <w:bCs/>
          <w:color w:val="auto"/>
          <w:sz w:val="24"/>
          <w:szCs w:val="24"/>
          <w:highlight w:val="none"/>
          <w:lang w:val="en-US" w:eastAsia="zh-CN"/>
        </w:rPr>
        <w:t>。</w:t>
      </w:r>
    </w:p>
    <w:p w14:paraId="1A7B823F">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八、结果提交时间</w:t>
      </w:r>
    </w:p>
    <w:p w14:paraId="45DBAE0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乙方应当根据甲方的时间要求及时完成。于</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val="en-US" w:eastAsia="zh-CN"/>
        </w:rPr>
        <w:t>年</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val="en-US" w:eastAsia="zh-CN"/>
        </w:rPr>
        <w:t>月</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val="en-US" w:eastAsia="zh-CN"/>
        </w:rPr>
        <w:t>日前，按照甲方的要求提交报告，并移交其他相关档案资料。</w:t>
      </w:r>
    </w:p>
    <w:p w14:paraId="6E53435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如在过程中出现不可预见的情况，影响工作如期完成，双方应协商变更约定事项。</w:t>
      </w:r>
    </w:p>
    <w:p w14:paraId="69054D81">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九、乙方存在下列情况的，甲方有权单方解除约定，甲方并保留追究法律责任的权利：</w:t>
      </w:r>
    </w:p>
    <w:p w14:paraId="6EB84BE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（一）故意隐瞒与报价文件不符的重大事实的；</w:t>
      </w:r>
    </w:p>
    <w:p w14:paraId="1D1635C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（二）将本业务转包或分包给相关企业的；</w:t>
      </w:r>
    </w:p>
    <w:p w14:paraId="0FEBFC1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（三）无法完成或拒不完成本合同约定内容的；</w:t>
      </w:r>
    </w:p>
    <w:p w14:paraId="59A4C7A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（四）因违法、违规行为被国家有关主管部门给予没收违法所得、罚款、暂停执行部分或全部业务、吊销有关执业许可证等行政处罚的；</w:t>
      </w:r>
    </w:p>
    <w:p w14:paraId="0535DAB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（五）严重违法甲方有关规定和要求，拒不改正的；</w:t>
      </w:r>
    </w:p>
    <w:p w14:paraId="61FEE2C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（六）违反保密义务，将相关资料信息外泄的；</w:t>
      </w:r>
    </w:p>
    <w:p w14:paraId="56F7639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（七）其他严重违法、违规行为。</w:t>
      </w:r>
    </w:p>
    <w:p w14:paraId="333C25FF">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十、本合同经双方签章后生效，约定事项全部完成后失效。合同履行期间产生纠纷，经协商不能解决时，应向甲方所在地有管辖权的人民法院提起诉讼。</w:t>
      </w:r>
    </w:p>
    <w:p w14:paraId="3D07AF85">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十一、签约三方按照《中华人民共和国民法典》的规定承担违约责任。</w:t>
      </w:r>
    </w:p>
    <w:p w14:paraId="4A511D51">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十二、本合同一式陆份，甲方执肆份，乙方执壹份，并具有同等效力。</w:t>
      </w:r>
    </w:p>
    <w:p w14:paraId="510B50B5">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十三、如有未尽事宜，双方经协商后可签订补充合同，补充合同与本约定具有同等法律效力。</w:t>
      </w:r>
    </w:p>
    <w:p w14:paraId="39D32AE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附件：项目组人员名单</w:t>
      </w:r>
    </w:p>
    <w:p w14:paraId="058197E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甲方：                                乙方：</w:t>
      </w:r>
    </w:p>
    <w:p w14:paraId="7ACA091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（盖章）                              （盖章）</w:t>
      </w:r>
    </w:p>
    <w:p w14:paraId="1FC350C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1CFE645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授权代表：                            授权代表：</w:t>
      </w:r>
    </w:p>
    <w:p w14:paraId="226A0CE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日期：     年     月     日           日期：     年     月     日</w:t>
      </w:r>
    </w:p>
    <w:p w14:paraId="6924456B">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jc w:val="center"/>
        <w:textAlignment w:val="auto"/>
        <w:rPr>
          <w:rFonts w:hint="eastAsia" w:ascii="宋体" w:hAnsi="宋体" w:eastAsia="宋体" w:cs="宋体"/>
          <w:b/>
          <w:bCs w:val="0"/>
          <w:color w:val="auto"/>
          <w:sz w:val="24"/>
          <w:szCs w:val="24"/>
          <w:highlight w:val="none"/>
          <w:lang w:val="en-US" w:eastAsia="zh-CN"/>
        </w:rPr>
      </w:pPr>
    </w:p>
    <w:p w14:paraId="48BB7155">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snapToGrid/>
          <w:color w:val="auto"/>
          <w:kern w:val="2"/>
          <w:sz w:val="24"/>
          <w:szCs w:val="24"/>
          <w:highlight w:val="none"/>
          <w:lang w:val="en-US" w:eastAsia="zh-CN" w:bidi="ar-SA"/>
        </w:rPr>
        <w:t>本合同仅供参考，最终以双方签订的合同为准</w:t>
      </w:r>
      <w:r>
        <w:rPr>
          <w:rFonts w:hint="eastAsia" w:ascii="宋体" w:hAnsi="宋体" w:eastAsia="宋体" w:cs="宋体"/>
          <w:b/>
          <w:bCs w:val="0"/>
          <w:color w:val="auto"/>
          <w:sz w:val="24"/>
          <w:szCs w:val="24"/>
          <w:highlight w:val="none"/>
          <w:lang w:val="en-US" w:eastAsia="zh-CN"/>
        </w:rPr>
        <w:t>）</w:t>
      </w:r>
    </w:p>
    <w:p w14:paraId="4EBCD842">
      <w:pPr>
        <w:pStyle w:val="36"/>
        <w:keepNext w:val="0"/>
        <w:keepLines w:val="0"/>
        <w:pageBreakBefore w:val="0"/>
        <w:kinsoku/>
        <w:wordWrap/>
        <w:overflowPunct/>
        <w:topLinePunct w:val="0"/>
        <w:autoSpaceDE/>
        <w:autoSpaceDN/>
        <w:bidi w:val="0"/>
        <w:adjustRightInd/>
        <w:snapToGrid/>
        <w:ind w:firstLine="482" w:firstLineChars="200"/>
        <w:jc w:val="center"/>
        <w:textAlignment w:val="auto"/>
        <w:outlineLvl w:val="0"/>
        <w:rPr>
          <w:rFonts w:hint="eastAsia" w:ascii="宋体" w:hAnsi="宋体" w:eastAsia="宋体" w:cs="宋体"/>
          <w:color w:val="auto"/>
          <w:sz w:val="32"/>
          <w:szCs w:val="32"/>
          <w:highlight w:val="none"/>
        </w:rPr>
      </w:pPr>
      <w:r>
        <w:rPr>
          <w:rFonts w:hint="eastAsia" w:ascii="宋体" w:hAnsi="宋体" w:eastAsia="宋体" w:cs="宋体"/>
          <w:b/>
          <w:bCs/>
          <w:snapToGrid/>
          <w:color w:val="auto"/>
          <w:kern w:val="2"/>
          <w:sz w:val="24"/>
          <w:szCs w:val="24"/>
          <w:highlight w:val="none"/>
          <w:lang w:val="en-US" w:eastAsia="zh-CN" w:bidi="ar-SA"/>
        </w:rPr>
        <w:br w:type="page"/>
      </w:r>
      <w:bookmarkStart w:id="124" w:name="_Toc20967"/>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六</w:t>
      </w:r>
      <w:r>
        <w:rPr>
          <w:rFonts w:hint="eastAsia" w:ascii="宋体" w:hAnsi="宋体" w:eastAsia="宋体" w:cs="宋体"/>
          <w:color w:val="auto"/>
          <w:sz w:val="32"/>
          <w:szCs w:val="32"/>
          <w:highlight w:val="none"/>
        </w:rPr>
        <w:t>部分</w:t>
      </w:r>
      <w:bookmarkEnd w:id="119"/>
      <w:bookmarkEnd w:id="120"/>
      <w:bookmarkEnd w:id="121"/>
      <w:r>
        <w:rPr>
          <w:rFonts w:hint="eastAsia" w:ascii="宋体" w:hAnsi="宋体" w:eastAsia="宋体" w:cs="宋体"/>
          <w:color w:val="auto"/>
          <w:sz w:val="32"/>
          <w:szCs w:val="32"/>
          <w:highlight w:val="none"/>
          <w:lang w:val="en-US" w:eastAsia="zh-CN"/>
        </w:rPr>
        <w:t xml:space="preserve"> 响应</w:t>
      </w:r>
      <w:r>
        <w:rPr>
          <w:rFonts w:hint="eastAsia" w:ascii="宋体" w:hAnsi="宋体" w:eastAsia="宋体" w:cs="宋体"/>
          <w:color w:val="auto"/>
          <w:sz w:val="32"/>
          <w:szCs w:val="32"/>
          <w:highlight w:val="none"/>
        </w:rPr>
        <w:t>文件格式</w:t>
      </w:r>
      <w:bookmarkEnd w:id="122"/>
      <w:bookmarkEnd w:id="123"/>
      <w:bookmarkEnd w:id="124"/>
    </w:p>
    <w:p w14:paraId="52E09312">
      <w:pPr>
        <w:autoSpaceDE w:val="0"/>
        <w:autoSpaceDN w:val="0"/>
        <w:adjustRightInd w:val="0"/>
        <w:jc w:val="center"/>
        <w:outlineLvl w:val="9"/>
        <w:rPr>
          <w:rFonts w:hint="eastAsia" w:ascii="宋体" w:hAnsi="宋体" w:eastAsia="宋体" w:cs="宋体"/>
          <w:bCs/>
          <w:color w:val="auto"/>
          <w:kern w:val="0"/>
          <w:szCs w:val="21"/>
          <w:highlight w:val="none"/>
        </w:rPr>
      </w:pPr>
      <w:bookmarkStart w:id="125" w:name="_Toc19838"/>
      <w:bookmarkStart w:id="126" w:name="_Toc25864"/>
      <w:bookmarkStart w:id="127" w:name="_Toc3432"/>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响应</w:t>
      </w:r>
      <w:r>
        <w:rPr>
          <w:rFonts w:hint="eastAsia" w:ascii="宋体" w:hAnsi="宋体" w:eastAsia="宋体" w:cs="宋体"/>
          <w:bCs/>
          <w:color w:val="auto"/>
          <w:kern w:val="0"/>
          <w:szCs w:val="21"/>
          <w:highlight w:val="none"/>
        </w:rPr>
        <w:t>文件制作格式，仅供参考）</w:t>
      </w:r>
    </w:p>
    <w:bookmarkEnd w:id="125"/>
    <w:bookmarkEnd w:id="126"/>
    <w:bookmarkEnd w:id="127"/>
    <w:p w14:paraId="0B773067">
      <w:pPr>
        <w:jc w:val="center"/>
        <w:outlineLvl w:val="1"/>
        <w:rPr>
          <w:rFonts w:hint="eastAsia" w:ascii="宋体" w:hAnsi="宋体" w:eastAsia="宋体" w:cs="宋体"/>
          <w:color w:val="auto"/>
          <w:sz w:val="24"/>
          <w:szCs w:val="24"/>
          <w:highlight w:val="none"/>
          <w:lang w:eastAsia="zh-CN"/>
        </w:rPr>
      </w:pPr>
      <w:bookmarkStart w:id="128" w:name="_Toc17682"/>
      <w:bookmarkStart w:id="129" w:name="_Toc3523"/>
      <w:bookmarkStart w:id="130" w:name="_Toc8526"/>
      <w:bookmarkStart w:id="131" w:name="_Toc21283"/>
      <w:bookmarkStart w:id="132" w:name="_Toc16640"/>
      <w:r>
        <w:rPr>
          <w:rFonts w:hint="eastAsia" w:ascii="宋体" w:hAnsi="宋体" w:eastAsia="宋体" w:cs="宋体"/>
          <w:color w:val="auto"/>
          <w:sz w:val="24"/>
          <w:szCs w:val="24"/>
          <w:highlight w:val="none"/>
          <w:lang w:eastAsia="zh-CN"/>
        </w:rPr>
        <w:t>响应文件封面</w:t>
      </w:r>
      <w:bookmarkEnd w:id="128"/>
      <w:bookmarkEnd w:id="129"/>
    </w:p>
    <w:p w14:paraId="685B7008">
      <w:pPr>
        <w:autoSpaceDE w:val="0"/>
        <w:autoSpaceDN w:val="0"/>
        <w:adjustRightInd w:val="0"/>
        <w:jc w:val="right"/>
        <w:outlineLvl w:val="9"/>
        <w:rPr>
          <w:rFonts w:hint="eastAsia" w:ascii="宋体" w:hAnsi="宋体" w:eastAsia="宋体" w:cs="宋体"/>
          <w:b/>
          <w:color w:val="auto"/>
          <w:spacing w:val="-6"/>
          <w:kern w:val="0"/>
          <w:sz w:val="32"/>
          <w:szCs w:val="32"/>
          <w:highlight w:val="none"/>
          <w:bdr w:val="single" w:color="auto" w:sz="4" w:space="0"/>
        </w:rPr>
      </w:pPr>
      <w:r>
        <w:rPr>
          <w:rFonts w:hint="eastAsia" w:ascii="宋体" w:hAnsi="宋体" w:eastAsia="宋体" w:cs="宋体"/>
          <w:b/>
          <w:color w:val="auto"/>
          <w:spacing w:val="-6"/>
          <w:kern w:val="0"/>
          <w:sz w:val="32"/>
          <w:szCs w:val="32"/>
          <w:highlight w:val="none"/>
          <w:bdr w:val="single" w:color="auto" w:sz="4" w:space="0"/>
        </w:rPr>
        <w:t>正本(或副本)</w:t>
      </w:r>
    </w:p>
    <w:p w14:paraId="2577822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color w:val="auto"/>
          <w:spacing w:val="-6"/>
          <w:kern w:val="0"/>
          <w:sz w:val="44"/>
          <w:szCs w:val="44"/>
          <w:highlight w:val="none"/>
          <w:lang w:val="en-US" w:eastAsia="zh-CN"/>
        </w:rPr>
      </w:pPr>
      <w:r>
        <w:rPr>
          <w:rFonts w:hint="eastAsia" w:ascii="宋体" w:hAnsi="宋体" w:cs="宋体"/>
          <w:b/>
          <w:color w:val="auto"/>
          <w:spacing w:val="-6"/>
          <w:kern w:val="0"/>
          <w:sz w:val="44"/>
          <w:szCs w:val="44"/>
          <w:highlight w:val="none"/>
          <w:lang w:val="en-US" w:eastAsia="zh-CN"/>
        </w:rPr>
        <w:t>低收入人口精准认定专项评估项目</w:t>
      </w:r>
    </w:p>
    <w:p w14:paraId="25DC9A92">
      <w:pPr>
        <w:keepNext w:val="0"/>
        <w:keepLines w:val="0"/>
        <w:pageBreakBefore w:val="0"/>
        <w:widowControl w:val="0"/>
        <w:kinsoku/>
        <w:wordWrap/>
        <w:overflowPunct/>
        <w:topLinePunct w:val="0"/>
        <w:autoSpaceDE/>
        <w:autoSpaceDN/>
        <w:bidi w:val="0"/>
        <w:adjustRightInd/>
        <w:snapToGrid/>
        <w:spacing w:line="240" w:lineRule="auto"/>
        <w:ind w:left="2520" w:leftChars="1200"/>
        <w:textAlignment w:val="auto"/>
        <w:outlineLvl w:val="9"/>
        <w:rPr>
          <w:rFonts w:hint="eastAsia" w:ascii="宋体" w:hAnsi="宋体" w:eastAsia="宋体" w:cs="宋体"/>
          <w:color w:val="auto"/>
          <w:sz w:val="32"/>
          <w:szCs w:val="32"/>
          <w:highlight w:val="none"/>
          <w:u w:val="single"/>
          <w:lang w:val="en-US"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项目编号：</w:t>
      </w:r>
      <w:r>
        <w:rPr>
          <w:rFonts w:hint="eastAsia" w:ascii="宋体" w:hAnsi="宋体" w:cs="宋体"/>
          <w:color w:val="auto"/>
          <w:sz w:val="32"/>
          <w:szCs w:val="32"/>
          <w:highlight w:val="none"/>
          <w:u w:val="none"/>
          <w:lang w:val="en-US" w:eastAsia="zh-CN"/>
        </w:rPr>
        <w:t>ZTQ-2025015</w:t>
      </w:r>
      <w:r>
        <w:rPr>
          <w:rFonts w:hint="eastAsia" w:ascii="宋体" w:hAnsi="宋体" w:eastAsia="宋体" w:cs="宋体"/>
          <w:color w:val="auto"/>
          <w:sz w:val="32"/>
          <w:szCs w:val="32"/>
          <w:highlight w:val="none"/>
          <w:u w:val="none"/>
          <w:lang w:val="en-US" w:eastAsia="zh-CN"/>
        </w:rPr>
        <w:t>）</w:t>
      </w:r>
    </w:p>
    <w:p w14:paraId="3817633E">
      <w:pPr>
        <w:spacing w:line="360" w:lineRule="auto"/>
        <w:jc w:val="center"/>
        <w:outlineLvl w:val="9"/>
        <w:rPr>
          <w:rFonts w:hint="eastAsia" w:ascii="宋体" w:hAnsi="宋体" w:eastAsia="宋体" w:cs="宋体"/>
          <w:b/>
          <w:color w:val="auto"/>
          <w:sz w:val="32"/>
          <w:szCs w:val="32"/>
          <w:highlight w:val="none"/>
        </w:rPr>
      </w:pPr>
    </w:p>
    <w:p w14:paraId="7CE9BDAB">
      <w:pPr>
        <w:spacing w:line="360" w:lineRule="auto"/>
        <w:jc w:val="center"/>
        <w:outlineLvl w:val="9"/>
        <w:rPr>
          <w:rFonts w:hint="eastAsia" w:ascii="宋体" w:hAnsi="宋体" w:eastAsia="宋体" w:cs="宋体"/>
          <w:b/>
          <w:color w:val="auto"/>
          <w:sz w:val="72"/>
          <w:szCs w:val="72"/>
          <w:highlight w:val="none"/>
          <w:lang w:eastAsia="zh-CN"/>
        </w:rPr>
      </w:pPr>
    </w:p>
    <w:p w14:paraId="685AC0A8">
      <w:pPr>
        <w:spacing w:line="360" w:lineRule="auto"/>
        <w:jc w:val="center"/>
        <w:outlineLvl w:val="9"/>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lang w:eastAsia="zh-CN"/>
        </w:rPr>
        <w:t>响应</w:t>
      </w:r>
      <w:r>
        <w:rPr>
          <w:rFonts w:hint="eastAsia" w:ascii="宋体" w:hAnsi="宋体" w:eastAsia="宋体" w:cs="宋体"/>
          <w:b/>
          <w:color w:val="auto"/>
          <w:sz w:val="72"/>
          <w:szCs w:val="72"/>
          <w:highlight w:val="none"/>
        </w:rPr>
        <w:t>文件</w:t>
      </w:r>
    </w:p>
    <w:p w14:paraId="65E6A252">
      <w:pPr>
        <w:pStyle w:val="16"/>
        <w:tabs>
          <w:tab w:val="left" w:pos="924"/>
        </w:tabs>
        <w:outlineLvl w:val="9"/>
        <w:rPr>
          <w:rFonts w:hint="eastAsia" w:ascii="宋体" w:hAnsi="宋体" w:eastAsia="宋体" w:cs="宋体"/>
          <w:b/>
          <w:color w:val="auto"/>
          <w:szCs w:val="48"/>
          <w:highlight w:val="none"/>
        </w:rPr>
      </w:pPr>
    </w:p>
    <w:p w14:paraId="1A94822A">
      <w:pPr>
        <w:pStyle w:val="17"/>
        <w:rPr>
          <w:rFonts w:hint="eastAsia"/>
          <w:color w:val="auto"/>
          <w:highlight w:val="none"/>
        </w:rPr>
      </w:pPr>
    </w:p>
    <w:p w14:paraId="01A3DB92">
      <w:pPr>
        <w:pStyle w:val="18"/>
        <w:ind w:left="0" w:leftChars="0" w:firstLine="0" w:firstLineChars="0"/>
        <w:rPr>
          <w:rFonts w:hint="eastAsia"/>
          <w:color w:val="auto"/>
          <w:highlight w:val="none"/>
        </w:rPr>
      </w:pPr>
    </w:p>
    <w:p w14:paraId="5D31C1DA">
      <w:pPr>
        <w:spacing w:line="360" w:lineRule="auto"/>
        <w:ind w:firstLine="1500" w:firstLineChars="500"/>
        <w:jc w:val="both"/>
        <w:outlineLvl w:val="9"/>
        <w:rPr>
          <w:rFonts w:hint="default" w:ascii="宋体" w:hAnsi="宋体" w:eastAsia="宋体" w:cs="宋体"/>
          <w:color w:val="auto"/>
          <w:sz w:val="30"/>
          <w:highlight w:val="none"/>
          <w:lang w:val="en-US" w:eastAsia="zh-CN"/>
        </w:rPr>
      </w:pPr>
      <w:r>
        <w:rPr>
          <w:rFonts w:hint="eastAsia" w:ascii="宋体" w:hAnsi="宋体" w:eastAsia="宋体" w:cs="宋体"/>
          <w:color w:val="auto"/>
          <w:sz w:val="30"/>
          <w:highlight w:val="none"/>
        </w:rPr>
        <w:t>投标单位：</w:t>
      </w:r>
      <w:r>
        <w:rPr>
          <w:rFonts w:hint="eastAsia" w:ascii="宋体" w:hAnsi="宋体" w:eastAsia="宋体" w:cs="宋体"/>
          <w:color w:val="auto"/>
          <w:sz w:val="30"/>
          <w:highlight w:val="none"/>
          <w:u w:val="single"/>
        </w:rPr>
        <w:t xml:space="preserve">   （全称）</w:t>
      </w:r>
      <w:r>
        <w:rPr>
          <w:rFonts w:hint="eastAsia" w:ascii="宋体" w:hAnsi="宋体" w:eastAsia="宋体" w:cs="宋体"/>
          <w:color w:val="auto"/>
          <w:sz w:val="30"/>
          <w:highlight w:val="none"/>
          <w:u w:val="single"/>
          <w:lang w:val="en-US" w:eastAsia="zh-CN"/>
        </w:rPr>
        <w:t xml:space="preserve">  </w:t>
      </w:r>
      <w:r>
        <w:rPr>
          <w:rFonts w:hint="eastAsia" w:ascii="宋体" w:hAnsi="宋体" w:eastAsia="宋体" w:cs="宋体"/>
          <w:color w:val="auto"/>
          <w:sz w:val="30"/>
          <w:highlight w:val="none"/>
          <w:u w:val="single"/>
        </w:rPr>
        <w:t>（</w:t>
      </w:r>
      <w:r>
        <w:rPr>
          <w:rFonts w:hint="eastAsia" w:ascii="宋体" w:hAnsi="宋体" w:eastAsia="宋体" w:cs="宋体"/>
          <w:color w:val="auto"/>
          <w:sz w:val="30"/>
          <w:highlight w:val="none"/>
          <w:u w:val="single"/>
          <w:lang w:eastAsia="zh-CN"/>
        </w:rPr>
        <w:t>公章</w:t>
      </w:r>
      <w:r>
        <w:rPr>
          <w:rFonts w:hint="eastAsia" w:ascii="宋体" w:hAnsi="宋体" w:eastAsia="宋体" w:cs="宋体"/>
          <w:color w:val="auto"/>
          <w:sz w:val="30"/>
          <w:highlight w:val="none"/>
          <w:u w:val="single"/>
        </w:rPr>
        <w:t>）</w:t>
      </w:r>
      <w:r>
        <w:rPr>
          <w:rFonts w:hint="eastAsia" w:ascii="宋体" w:hAnsi="宋体" w:eastAsia="宋体" w:cs="宋体"/>
          <w:color w:val="auto"/>
          <w:sz w:val="30"/>
          <w:highlight w:val="none"/>
          <w:u w:val="single"/>
          <w:lang w:val="en-US" w:eastAsia="zh-CN"/>
        </w:rPr>
        <w:t xml:space="preserve">         </w:t>
      </w:r>
    </w:p>
    <w:p w14:paraId="303554EE">
      <w:pPr>
        <w:spacing w:line="360" w:lineRule="auto"/>
        <w:ind w:firstLine="1500" w:firstLineChars="500"/>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法人代表或授权代表</w:t>
      </w:r>
    </w:p>
    <w:p w14:paraId="522567E5">
      <w:pPr>
        <w:spacing w:line="360" w:lineRule="auto"/>
        <w:ind w:firstLine="1500" w:firstLineChars="500"/>
        <w:outlineLvl w:val="9"/>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lang w:val="en-US" w:eastAsia="zh-CN"/>
        </w:rPr>
        <w:t>（签字</w:t>
      </w:r>
      <w:r>
        <w:rPr>
          <w:rFonts w:hint="eastAsia" w:ascii="宋体" w:hAnsi="宋体" w:eastAsia="宋体" w:cs="宋体"/>
          <w:color w:val="auto"/>
          <w:sz w:val="30"/>
          <w:highlight w:val="none"/>
          <w:lang w:eastAsia="zh-CN"/>
        </w:rPr>
        <w:t>或盖章</w:t>
      </w:r>
      <w:r>
        <w:rPr>
          <w:rFonts w:hint="eastAsia" w:ascii="宋体" w:hAnsi="宋体" w:eastAsia="宋体" w:cs="宋体"/>
          <w:color w:val="auto"/>
          <w:sz w:val="30"/>
          <w:highlight w:val="none"/>
          <w:lang w:val="en-US" w:eastAsia="zh-CN"/>
        </w:rPr>
        <w:t>）</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lang w:val="en-US" w:eastAsia="zh-CN"/>
        </w:rPr>
        <w:t xml:space="preserve">               </w:t>
      </w:r>
    </w:p>
    <w:p w14:paraId="50FC8704">
      <w:pPr>
        <w:spacing w:line="360" w:lineRule="auto"/>
        <w:ind w:firstLine="1500" w:firstLineChars="500"/>
        <w:outlineLvl w:val="9"/>
        <w:rPr>
          <w:rFonts w:hint="eastAsia" w:ascii="宋体" w:hAnsi="宋体" w:eastAsia="宋体" w:cs="宋体"/>
          <w:color w:val="auto"/>
          <w:sz w:val="30"/>
          <w:highlight w:val="none"/>
          <w:u w:val="single"/>
          <w:lang w:val="en-US" w:eastAsia="zh-CN"/>
        </w:rPr>
      </w:pPr>
      <w:r>
        <w:rPr>
          <w:rFonts w:hint="eastAsia" w:ascii="宋体" w:hAnsi="宋体" w:eastAsia="宋体" w:cs="宋体"/>
          <w:color w:val="auto"/>
          <w:sz w:val="30"/>
          <w:highlight w:val="none"/>
        </w:rPr>
        <w:t>联系</w:t>
      </w:r>
      <w:r>
        <w:rPr>
          <w:rFonts w:hint="eastAsia" w:ascii="宋体" w:hAnsi="宋体" w:eastAsia="宋体" w:cs="宋体"/>
          <w:color w:val="auto"/>
          <w:sz w:val="30"/>
          <w:highlight w:val="none"/>
          <w:lang w:eastAsia="zh-CN"/>
        </w:rPr>
        <w:t>方式</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lang w:val="en-US" w:eastAsia="zh-CN"/>
        </w:rPr>
        <w:t xml:space="preserve">   （</w:t>
      </w:r>
      <w:r>
        <w:rPr>
          <w:rFonts w:hint="eastAsia" w:ascii="宋体" w:hAnsi="宋体" w:eastAsia="宋体" w:cs="宋体"/>
          <w:i/>
          <w:iCs/>
          <w:color w:val="auto"/>
          <w:sz w:val="30"/>
          <w:highlight w:val="none"/>
          <w:u w:val="single"/>
          <w:lang w:val="en-US" w:eastAsia="zh-CN"/>
        </w:rPr>
        <w:t>联系人及电话）</w:t>
      </w:r>
      <w:r>
        <w:rPr>
          <w:rFonts w:hint="eastAsia" w:ascii="宋体" w:hAnsi="宋体" w:eastAsia="宋体" w:cs="宋体"/>
          <w:color w:val="auto"/>
          <w:sz w:val="30"/>
          <w:highlight w:val="none"/>
          <w:u w:val="single"/>
          <w:lang w:val="en-US" w:eastAsia="zh-CN"/>
        </w:rPr>
        <w:t xml:space="preserve">          </w:t>
      </w:r>
    </w:p>
    <w:p w14:paraId="6509C30C">
      <w:pPr>
        <w:spacing w:line="360" w:lineRule="auto"/>
        <w:ind w:firstLine="1500" w:firstLineChars="500"/>
        <w:outlineLvl w:val="9"/>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rPr>
        <w:t>单位地址：</w:t>
      </w:r>
      <w:r>
        <w:rPr>
          <w:rFonts w:hint="eastAsia" w:ascii="宋体" w:hAnsi="宋体" w:eastAsia="宋体" w:cs="宋体"/>
          <w:color w:val="auto"/>
          <w:sz w:val="30"/>
          <w:highlight w:val="none"/>
          <w:u w:val="single"/>
          <w:lang w:val="en-US" w:eastAsia="zh-CN"/>
        </w:rPr>
        <w:t xml:space="preserve">                             </w:t>
      </w:r>
    </w:p>
    <w:p w14:paraId="74BA2B3A">
      <w:pPr>
        <w:spacing w:line="360" w:lineRule="auto"/>
        <w:ind w:firstLine="1500" w:firstLineChars="500"/>
        <w:outlineLvl w:val="9"/>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lang w:eastAsia="zh-CN"/>
        </w:rPr>
        <w:t>日</w:t>
      </w:r>
      <w:r>
        <w:rPr>
          <w:rFonts w:hint="eastAsia" w:ascii="宋体" w:hAnsi="宋体" w:eastAsia="宋体" w:cs="宋体"/>
          <w:color w:val="auto"/>
          <w:sz w:val="30"/>
          <w:highlight w:val="none"/>
          <w:lang w:val="en-US" w:eastAsia="zh-CN"/>
        </w:rPr>
        <w:t xml:space="preserve">    </w:t>
      </w:r>
      <w:r>
        <w:rPr>
          <w:rFonts w:hint="eastAsia" w:ascii="宋体" w:hAnsi="宋体" w:eastAsia="宋体" w:cs="宋体"/>
          <w:color w:val="auto"/>
          <w:sz w:val="30"/>
          <w:highlight w:val="none"/>
          <w:lang w:eastAsia="zh-CN"/>
        </w:rPr>
        <w:t>期</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lang w:val="en-US" w:eastAsia="zh-CN"/>
        </w:rPr>
        <w:t xml:space="preserve">                             </w:t>
      </w:r>
    </w:p>
    <w:p w14:paraId="5EB74270">
      <w:pPr>
        <w:pStyle w:val="140"/>
        <w:keepNext w:val="0"/>
        <w:keepLines w:val="0"/>
        <w:pageBreakBefore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highlight w:val="none"/>
        </w:rPr>
      </w:pPr>
    </w:p>
    <w:p w14:paraId="468067F7">
      <w:pPr>
        <w:bidi w:val="0"/>
        <w:jc w:val="center"/>
        <w:outlineLvl w:val="9"/>
        <w:rPr>
          <w:rFonts w:hint="eastAsia" w:ascii="宋体" w:hAnsi="宋体" w:eastAsia="宋体" w:cs="宋体"/>
          <w:b/>
          <w:bCs/>
          <w:color w:val="auto"/>
          <w:sz w:val="24"/>
          <w:szCs w:val="24"/>
          <w:highlight w:val="none"/>
        </w:rPr>
      </w:pPr>
      <w:bookmarkStart w:id="133" w:name="_Toc31656"/>
      <w:bookmarkStart w:id="134" w:name="_Toc3891637"/>
      <w:bookmarkStart w:id="135" w:name="_Toc13820"/>
      <w:bookmarkStart w:id="136" w:name="_Toc1721037"/>
      <w:bookmarkStart w:id="137" w:name="_Toc1719141"/>
      <w:bookmarkStart w:id="138" w:name="_Toc1719142"/>
      <w:bookmarkStart w:id="139" w:name="_Toc30637"/>
      <w:bookmarkStart w:id="140" w:name="_Toc3891638"/>
      <w:bookmarkStart w:id="141" w:name="_Toc1721038"/>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目录</w:t>
      </w:r>
      <w:bookmarkEnd w:id="133"/>
      <w:bookmarkEnd w:id="134"/>
      <w:bookmarkEnd w:id="135"/>
      <w:bookmarkEnd w:id="136"/>
      <w:bookmarkEnd w:id="137"/>
    </w:p>
    <w:p w14:paraId="29E6F0BF">
      <w:pPr>
        <w:adjustRightInd w:val="0"/>
        <w:snapToGri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（自行编制，</w:t>
      </w:r>
      <w:r>
        <w:rPr>
          <w:rFonts w:hint="eastAsia" w:ascii="宋体" w:hAnsi="宋体" w:eastAsia="宋体" w:cs="宋体"/>
          <w:bCs/>
          <w:color w:val="auto"/>
          <w:sz w:val="24"/>
          <w:szCs w:val="24"/>
          <w:highlight w:val="none"/>
        </w:rPr>
        <w:t>为便于查找，请标明页码</w:t>
      </w:r>
      <w:r>
        <w:rPr>
          <w:rFonts w:hint="eastAsia" w:ascii="宋体" w:hAnsi="宋体" w:eastAsia="宋体" w:cs="宋体"/>
          <w:color w:val="auto"/>
          <w:sz w:val="24"/>
          <w:szCs w:val="24"/>
          <w:highlight w:val="none"/>
        </w:rPr>
        <w:t>）</w:t>
      </w:r>
    </w:p>
    <w:bookmarkEnd w:id="138"/>
    <w:bookmarkEnd w:id="139"/>
    <w:bookmarkEnd w:id="140"/>
    <w:bookmarkEnd w:id="141"/>
    <w:p w14:paraId="3461DF8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br w:type="page"/>
      </w:r>
      <w:r>
        <w:rPr>
          <w:rFonts w:hint="eastAsia" w:ascii="宋体" w:hAnsi="宋体" w:eastAsia="宋体" w:cs="宋体"/>
          <w:b/>
          <w:bCs/>
          <w:color w:val="auto"/>
          <w:sz w:val="24"/>
          <w:szCs w:val="24"/>
          <w:highlight w:val="none"/>
          <w:lang w:eastAsia="zh-CN"/>
        </w:rPr>
        <w:t>资格审查</w:t>
      </w:r>
      <w:r>
        <w:rPr>
          <w:rFonts w:hint="eastAsia" w:ascii="宋体" w:hAnsi="宋体" w:eastAsia="宋体" w:cs="宋体"/>
          <w:b/>
          <w:bCs/>
          <w:color w:val="auto"/>
          <w:sz w:val="24"/>
          <w:szCs w:val="24"/>
          <w:highlight w:val="none"/>
        </w:rPr>
        <w:t>索引</w:t>
      </w:r>
      <w:r>
        <w:rPr>
          <w:rFonts w:hint="eastAsia" w:ascii="宋体" w:hAnsi="宋体" w:eastAsia="宋体" w:cs="宋体"/>
          <w:b/>
          <w:bCs/>
          <w:color w:val="auto"/>
          <w:sz w:val="24"/>
          <w:szCs w:val="24"/>
          <w:highlight w:val="none"/>
          <w:lang w:eastAsia="zh-CN"/>
        </w:rPr>
        <w:t>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6"/>
        <w:gridCol w:w="6915"/>
        <w:gridCol w:w="1678"/>
      </w:tblGrid>
      <w:tr w14:paraId="3A100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826" w:type="dxa"/>
            <w:noWrap w:val="0"/>
            <w:vAlign w:val="center"/>
          </w:tcPr>
          <w:p w14:paraId="0466123F">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915" w:type="dxa"/>
            <w:noWrap w:val="0"/>
            <w:vAlign w:val="center"/>
          </w:tcPr>
          <w:p w14:paraId="4604984A">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审</w:t>
            </w:r>
            <w:r>
              <w:rPr>
                <w:rFonts w:hint="eastAsia" w:ascii="宋体" w:hAnsi="宋体" w:eastAsia="宋体" w:cs="宋体"/>
                <w:b/>
                <w:bCs/>
                <w:color w:val="auto"/>
                <w:sz w:val="21"/>
                <w:szCs w:val="21"/>
                <w:highlight w:val="none"/>
                <w:lang w:eastAsia="zh-CN"/>
              </w:rPr>
              <w:t>查内容</w:t>
            </w:r>
          </w:p>
        </w:tc>
        <w:tc>
          <w:tcPr>
            <w:tcW w:w="1678" w:type="dxa"/>
            <w:noWrap w:val="0"/>
            <w:vAlign w:val="center"/>
          </w:tcPr>
          <w:p w14:paraId="7A6D7D2B">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详见投标文件</w:t>
            </w:r>
          </w:p>
        </w:tc>
      </w:tr>
      <w:tr w14:paraId="550DD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26" w:type="dxa"/>
            <w:noWrap w:val="0"/>
            <w:vAlign w:val="center"/>
          </w:tcPr>
          <w:p w14:paraId="76CE39E8">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6915" w:type="dxa"/>
            <w:noWrap w:val="0"/>
            <w:vAlign w:val="center"/>
          </w:tcPr>
          <w:p w14:paraId="5A41D71F">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val="0"/>
                <w:bCs/>
                <w:color w:val="auto"/>
                <w:kern w:val="0"/>
                <w:sz w:val="24"/>
                <w:szCs w:val="24"/>
                <w:highlight w:val="none"/>
                <w:vertAlign w:val="baseline"/>
                <w:lang w:eastAsia="zh-CN"/>
              </w:rPr>
              <w:t>具有独立承担民事责任的能力的供应商</w:t>
            </w:r>
          </w:p>
        </w:tc>
        <w:tc>
          <w:tcPr>
            <w:tcW w:w="1678" w:type="dxa"/>
            <w:noWrap w:val="0"/>
            <w:vAlign w:val="center"/>
          </w:tcPr>
          <w:p w14:paraId="33FD2CA3">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76FFA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26" w:type="dxa"/>
            <w:noWrap w:val="0"/>
            <w:vAlign w:val="center"/>
          </w:tcPr>
          <w:p w14:paraId="381578A4">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2</w:t>
            </w:r>
          </w:p>
        </w:tc>
        <w:tc>
          <w:tcPr>
            <w:tcW w:w="6915" w:type="dxa"/>
            <w:noWrap w:val="0"/>
            <w:vAlign w:val="center"/>
          </w:tcPr>
          <w:p w14:paraId="4612D7CF">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rPr>
              <w:t>具有良好的商业信誉和健全的财务会计制度</w:t>
            </w:r>
          </w:p>
        </w:tc>
        <w:tc>
          <w:tcPr>
            <w:tcW w:w="1678" w:type="dxa"/>
            <w:noWrap w:val="0"/>
            <w:vAlign w:val="center"/>
          </w:tcPr>
          <w:p w14:paraId="7FD530E5">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659AD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26" w:type="dxa"/>
            <w:noWrap w:val="0"/>
            <w:vAlign w:val="center"/>
          </w:tcPr>
          <w:p w14:paraId="7DC767F2">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6915" w:type="dxa"/>
            <w:noWrap w:val="0"/>
            <w:vAlign w:val="center"/>
          </w:tcPr>
          <w:p w14:paraId="6E4920EE">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4"/>
                <w:szCs w:val="24"/>
                <w:highlight w:val="none"/>
              </w:rPr>
              <w:t>具有</w:t>
            </w:r>
            <w:r>
              <w:rPr>
                <w:rFonts w:hint="default" w:ascii="宋体" w:hAnsi="宋体" w:eastAsia="宋体" w:cs="宋体"/>
                <w:color w:val="auto"/>
                <w:sz w:val="24"/>
                <w:szCs w:val="24"/>
                <w:highlight w:val="none"/>
                <w:lang w:val="en-US" w:eastAsia="zh-CN"/>
              </w:rPr>
              <w:t>履行合同所必需的设备和专业技术能力</w:t>
            </w:r>
          </w:p>
        </w:tc>
        <w:tc>
          <w:tcPr>
            <w:tcW w:w="1678" w:type="dxa"/>
            <w:noWrap w:val="0"/>
            <w:vAlign w:val="center"/>
          </w:tcPr>
          <w:p w14:paraId="4E04E1CD">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51568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26" w:type="dxa"/>
            <w:tcBorders>
              <w:top w:val="single" w:color="auto" w:sz="4" w:space="0"/>
              <w:bottom w:val="single" w:color="auto" w:sz="4" w:space="0"/>
            </w:tcBorders>
            <w:noWrap w:val="0"/>
            <w:vAlign w:val="center"/>
          </w:tcPr>
          <w:p w14:paraId="42EC3A1B">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6915" w:type="dxa"/>
            <w:noWrap w:val="0"/>
            <w:vAlign w:val="center"/>
          </w:tcPr>
          <w:p w14:paraId="64253B08">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4"/>
                <w:szCs w:val="24"/>
                <w:highlight w:val="none"/>
              </w:rPr>
              <w:t>有依法缴纳税收和社会保障资金的良好记录</w:t>
            </w:r>
          </w:p>
        </w:tc>
        <w:tc>
          <w:tcPr>
            <w:tcW w:w="1678" w:type="dxa"/>
            <w:noWrap w:val="0"/>
            <w:vAlign w:val="center"/>
          </w:tcPr>
          <w:p w14:paraId="294EC823">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03FD2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26" w:type="dxa"/>
            <w:tcBorders>
              <w:top w:val="single" w:color="auto" w:sz="4" w:space="0"/>
              <w:bottom w:val="single" w:color="auto" w:sz="4" w:space="0"/>
            </w:tcBorders>
            <w:noWrap w:val="0"/>
            <w:vAlign w:val="center"/>
          </w:tcPr>
          <w:p w14:paraId="054933DF">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915" w:type="dxa"/>
            <w:noWrap w:val="0"/>
            <w:vAlign w:val="center"/>
          </w:tcPr>
          <w:p w14:paraId="74F6E6CC">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4"/>
                <w:szCs w:val="24"/>
                <w:highlight w:val="none"/>
                <w:lang w:val="en-US" w:eastAsia="zh-CN"/>
              </w:rPr>
              <w:t>参加本次采购活动前三年内，在经营活动中没有重大违法记录</w:t>
            </w:r>
          </w:p>
        </w:tc>
        <w:tc>
          <w:tcPr>
            <w:tcW w:w="1678" w:type="dxa"/>
            <w:noWrap w:val="0"/>
            <w:vAlign w:val="center"/>
          </w:tcPr>
          <w:p w14:paraId="039DBAF9">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7B8B1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7" w:hRule="atLeast"/>
          <w:jc w:val="center"/>
        </w:trPr>
        <w:tc>
          <w:tcPr>
            <w:tcW w:w="826" w:type="dxa"/>
            <w:tcBorders>
              <w:top w:val="single" w:color="auto" w:sz="4" w:space="0"/>
              <w:bottom w:val="single" w:color="auto" w:sz="4" w:space="0"/>
            </w:tcBorders>
            <w:noWrap w:val="0"/>
            <w:vAlign w:val="center"/>
          </w:tcPr>
          <w:p w14:paraId="228CFEA5">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6915" w:type="dxa"/>
            <w:noWrap w:val="0"/>
            <w:vAlign w:val="center"/>
          </w:tcPr>
          <w:p w14:paraId="2B7D5A79">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4"/>
                <w:szCs w:val="24"/>
                <w:highlight w:val="none"/>
                <w:lang w:val="en-US"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c>
          <w:tcPr>
            <w:tcW w:w="1678" w:type="dxa"/>
            <w:noWrap w:val="0"/>
            <w:vAlign w:val="center"/>
          </w:tcPr>
          <w:p w14:paraId="458E6DF4">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38F22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26" w:type="dxa"/>
            <w:tcBorders>
              <w:top w:val="single" w:color="auto" w:sz="4" w:space="0"/>
              <w:bottom w:val="single" w:color="auto" w:sz="4" w:space="0"/>
            </w:tcBorders>
            <w:noWrap w:val="0"/>
            <w:vAlign w:val="center"/>
          </w:tcPr>
          <w:p w14:paraId="2F599865">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6915" w:type="dxa"/>
            <w:noWrap w:val="0"/>
            <w:vAlign w:val="center"/>
          </w:tcPr>
          <w:p w14:paraId="3F1396C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highlight w:val="none"/>
                <w:lang w:eastAsia="zh-CN"/>
              </w:rPr>
            </w:pPr>
            <w:r>
              <w:rPr>
                <w:rFonts w:hint="eastAsia" w:ascii="宋体" w:hAnsi="宋体" w:eastAsia="宋体" w:cs="宋体"/>
                <w:b w:val="0"/>
                <w:bCs/>
                <w:color w:val="auto"/>
                <w:kern w:val="0"/>
                <w:sz w:val="22"/>
                <w:szCs w:val="22"/>
                <w:highlight w:val="none"/>
                <w:vertAlign w:val="baseline"/>
                <w:lang w:val="en-US" w:eastAsia="zh-CN"/>
              </w:rPr>
              <w:t>法律、行政法规规定的其他条件</w:t>
            </w:r>
          </w:p>
        </w:tc>
        <w:tc>
          <w:tcPr>
            <w:tcW w:w="1678" w:type="dxa"/>
            <w:noWrap w:val="0"/>
            <w:vAlign w:val="center"/>
          </w:tcPr>
          <w:p w14:paraId="68CF1E96">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70850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26" w:type="dxa"/>
            <w:tcBorders>
              <w:top w:val="single" w:color="auto" w:sz="4" w:space="0"/>
              <w:bottom w:val="single" w:color="auto" w:sz="4" w:space="0"/>
            </w:tcBorders>
            <w:noWrap w:val="0"/>
            <w:vAlign w:val="center"/>
          </w:tcPr>
          <w:p w14:paraId="49AD5997">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6915" w:type="dxa"/>
            <w:noWrap w:val="0"/>
            <w:vAlign w:val="center"/>
          </w:tcPr>
          <w:p w14:paraId="4750C6B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按采购文件要求提供“中小企业声明函”或“监狱企业声明函”或“残疾人福利性单位声明函”</w:t>
            </w:r>
            <w:r>
              <w:rPr>
                <w:rFonts w:hint="eastAsia" w:ascii="宋体" w:hAnsi="宋体" w:eastAsia="宋体" w:cs="宋体"/>
                <w:b/>
                <w:bCs/>
                <w:color w:val="auto"/>
                <w:kern w:val="0"/>
                <w:sz w:val="24"/>
                <w:highlight w:val="none"/>
                <w:lang w:eastAsia="zh-CN"/>
              </w:rPr>
              <w:t>（专门面向小微企业的必须提供）</w:t>
            </w:r>
          </w:p>
        </w:tc>
        <w:tc>
          <w:tcPr>
            <w:tcW w:w="1678" w:type="dxa"/>
            <w:noWrap w:val="0"/>
            <w:vAlign w:val="center"/>
          </w:tcPr>
          <w:p w14:paraId="3397EFA3">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bl>
    <w:p w14:paraId="2CDC325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outlineLvl w:val="9"/>
        <w:rPr>
          <w:rFonts w:hint="eastAsia" w:ascii="宋体" w:hAnsi="宋体" w:eastAsia="宋体" w:cs="宋体"/>
          <w:b/>
          <w:bCs/>
          <w:color w:val="auto"/>
          <w:sz w:val="24"/>
          <w:szCs w:val="24"/>
          <w:highlight w:val="none"/>
        </w:rPr>
      </w:pPr>
    </w:p>
    <w:p w14:paraId="3B7FE51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lang w:eastAsia="zh-CN"/>
        </w:rPr>
        <w:t>符合性审查</w:t>
      </w:r>
      <w:r>
        <w:rPr>
          <w:rFonts w:hint="eastAsia" w:ascii="宋体" w:hAnsi="宋体" w:eastAsia="宋体" w:cs="宋体"/>
          <w:b/>
          <w:bCs/>
          <w:color w:val="auto"/>
          <w:sz w:val="24"/>
          <w:szCs w:val="24"/>
          <w:highlight w:val="none"/>
        </w:rPr>
        <w:t>索引</w:t>
      </w:r>
      <w:r>
        <w:rPr>
          <w:rFonts w:hint="eastAsia" w:ascii="宋体" w:hAnsi="宋体" w:eastAsia="宋体" w:cs="宋体"/>
          <w:b/>
          <w:bCs/>
          <w:color w:val="auto"/>
          <w:sz w:val="24"/>
          <w:szCs w:val="24"/>
          <w:highlight w:val="none"/>
          <w:lang w:eastAsia="zh-CN"/>
        </w:rPr>
        <w:t>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2"/>
        <w:gridCol w:w="6918"/>
        <w:gridCol w:w="1579"/>
      </w:tblGrid>
      <w:tr w14:paraId="03D13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noWrap w:val="0"/>
            <w:vAlign w:val="center"/>
          </w:tcPr>
          <w:p w14:paraId="2BEA1394">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918" w:type="dxa"/>
            <w:noWrap w:val="0"/>
            <w:vAlign w:val="center"/>
          </w:tcPr>
          <w:p w14:paraId="6C9233A0">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审</w:t>
            </w:r>
            <w:r>
              <w:rPr>
                <w:rFonts w:hint="eastAsia" w:ascii="宋体" w:hAnsi="宋体" w:eastAsia="宋体" w:cs="宋体"/>
                <w:b/>
                <w:bCs/>
                <w:color w:val="auto"/>
                <w:sz w:val="21"/>
                <w:szCs w:val="21"/>
                <w:highlight w:val="none"/>
                <w:lang w:eastAsia="zh-CN"/>
              </w:rPr>
              <w:t>查内容</w:t>
            </w:r>
          </w:p>
        </w:tc>
        <w:tc>
          <w:tcPr>
            <w:tcW w:w="1579" w:type="dxa"/>
            <w:noWrap w:val="0"/>
            <w:vAlign w:val="center"/>
          </w:tcPr>
          <w:p w14:paraId="579E22D7">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详见投标文件</w:t>
            </w:r>
          </w:p>
        </w:tc>
      </w:tr>
      <w:tr w14:paraId="10D1A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noWrap w:val="0"/>
            <w:vAlign w:val="center"/>
          </w:tcPr>
          <w:p w14:paraId="780F2E23">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6918" w:type="dxa"/>
            <w:noWrap w:val="0"/>
            <w:vAlign w:val="center"/>
          </w:tcPr>
          <w:p w14:paraId="20063ED9">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4"/>
                <w:szCs w:val="24"/>
                <w:highlight w:val="none"/>
              </w:rPr>
              <w:t>投标报价</w:t>
            </w:r>
          </w:p>
        </w:tc>
        <w:tc>
          <w:tcPr>
            <w:tcW w:w="1579" w:type="dxa"/>
            <w:noWrap w:val="0"/>
            <w:vAlign w:val="center"/>
          </w:tcPr>
          <w:p w14:paraId="6661870A">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154E9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bottom w:val="single" w:color="auto" w:sz="4" w:space="0"/>
            </w:tcBorders>
            <w:noWrap w:val="0"/>
            <w:vAlign w:val="center"/>
          </w:tcPr>
          <w:p w14:paraId="0B953BC2">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6918" w:type="dxa"/>
            <w:noWrap w:val="0"/>
            <w:vAlign w:val="center"/>
          </w:tcPr>
          <w:p w14:paraId="59F9A95E">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1"/>
                <w:szCs w:val="21"/>
                <w:highlight w:val="none"/>
              </w:rPr>
            </w:pPr>
            <w:r>
              <w:rPr>
                <w:rFonts w:hint="default" w:ascii="宋体" w:hAnsi="宋体" w:eastAsia="宋体" w:cs="宋体"/>
                <w:b w:val="0"/>
                <w:bCs/>
                <w:color w:val="auto"/>
                <w:kern w:val="0"/>
                <w:sz w:val="24"/>
                <w:szCs w:val="24"/>
                <w:highlight w:val="none"/>
                <w:vertAlign w:val="baseline"/>
                <w:lang w:val="en-US" w:eastAsia="zh-CN"/>
              </w:rPr>
              <w:t>授权委托书或法人身份证明</w:t>
            </w:r>
          </w:p>
        </w:tc>
        <w:tc>
          <w:tcPr>
            <w:tcW w:w="1579" w:type="dxa"/>
            <w:noWrap w:val="0"/>
            <w:vAlign w:val="center"/>
          </w:tcPr>
          <w:p w14:paraId="3B76B055">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68AB4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noWrap w:val="0"/>
            <w:vAlign w:val="center"/>
          </w:tcPr>
          <w:p w14:paraId="137C57E4">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6918" w:type="dxa"/>
            <w:noWrap w:val="0"/>
            <w:vAlign w:val="center"/>
          </w:tcPr>
          <w:p w14:paraId="6C312507">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4"/>
                <w:szCs w:val="24"/>
                <w:highlight w:val="none"/>
                <w:lang w:eastAsia="zh-CN"/>
              </w:rPr>
              <w:t>响应文件签署、盖章</w:t>
            </w:r>
          </w:p>
        </w:tc>
        <w:tc>
          <w:tcPr>
            <w:tcW w:w="1579" w:type="dxa"/>
            <w:noWrap w:val="0"/>
            <w:vAlign w:val="center"/>
          </w:tcPr>
          <w:p w14:paraId="4808390F">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5543E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noWrap w:val="0"/>
            <w:vAlign w:val="center"/>
          </w:tcPr>
          <w:p w14:paraId="66C6DBE0">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6918" w:type="dxa"/>
            <w:noWrap w:val="0"/>
            <w:vAlign w:val="center"/>
          </w:tcPr>
          <w:p w14:paraId="23273488">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w:t>
            </w:r>
          </w:p>
        </w:tc>
        <w:tc>
          <w:tcPr>
            <w:tcW w:w="1579" w:type="dxa"/>
            <w:noWrap w:val="0"/>
            <w:vAlign w:val="center"/>
          </w:tcPr>
          <w:p w14:paraId="1D120419">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44EAB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noWrap w:val="0"/>
            <w:vAlign w:val="center"/>
          </w:tcPr>
          <w:p w14:paraId="1291B27B">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918" w:type="dxa"/>
            <w:noWrap w:val="0"/>
            <w:vAlign w:val="center"/>
          </w:tcPr>
          <w:p w14:paraId="05A188E2">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4"/>
                <w:szCs w:val="24"/>
                <w:highlight w:val="none"/>
                <w:lang w:eastAsia="zh-CN"/>
              </w:rPr>
              <w:t>磋商有效期、</w:t>
            </w:r>
            <w:r>
              <w:rPr>
                <w:rFonts w:hint="eastAsia" w:ascii="宋体" w:hAnsi="宋体" w:eastAsia="宋体" w:cs="宋体"/>
                <w:color w:val="auto"/>
                <w:kern w:val="0"/>
                <w:sz w:val="24"/>
                <w:szCs w:val="24"/>
                <w:highlight w:val="none"/>
                <w:lang w:val="en-US" w:eastAsia="zh-CN"/>
              </w:rPr>
              <w:t>项目实施时间</w:t>
            </w:r>
          </w:p>
        </w:tc>
        <w:tc>
          <w:tcPr>
            <w:tcW w:w="1579" w:type="dxa"/>
            <w:noWrap w:val="0"/>
            <w:vAlign w:val="center"/>
          </w:tcPr>
          <w:p w14:paraId="290ADE85">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12B39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noWrap w:val="0"/>
            <w:vAlign w:val="center"/>
          </w:tcPr>
          <w:p w14:paraId="6D654B0F">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6918" w:type="dxa"/>
            <w:noWrap w:val="0"/>
            <w:vAlign w:val="center"/>
          </w:tcPr>
          <w:p w14:paraId="2177D527">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采购人不能接受的条件</w:t>
            </w:r>
          </w:p>
        </w:tc>
        <w:tc>
          <w:tcPr>
            <w:tcW w:w="1579" w:type="dxa"/>
            <w:noWrap w:val="0"/>
            <w:vAlign w:val="center"/>
          </w:tcPr>
          <w:p w14:paraId="373EC644">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bl>
    <w:p w14:paraId="6DCA94CA">
      <w:pPr>
        <w:pStyle w:val="16"/>
        <w:outlineLvl w:val="9"/>
        <w:rPr>
          <w:rFonts w:hint="eastAsia" w:ascii="宋体" w:hAnsi="宋体" w:eastAsia="宋体" w:cs="宋体"/>
          <w:color w:val="auto"/>
          <w:highlight w:val="none"/>
        </w:rPr>
      </w:pPr>
    </w:p>
    <w:p w14:paraId="6E32A786">
      <w:pPr>
        <w:spacing w:line="440" w:lineRule="exact"/>
        <w:jc w:val="both"/>
        <w:outlineLvl w:val="9"/>
        <w:rPr>
          <w:rFonts w:hint="eastAsia" w:ascii="宋体" w:hAnsi="宋体" w:eastAsia="宋体" w:cs="宋体"/>
          <w:b w:val="0"/>
          <w:bCs w:val="0"/>
          <w:color w:val="auto"/>
          <w:sz w:val="24"/>
          <w:szCs w:val="24"/>
          <w:highlight w:val="none"/>
        </w:rPr>
      </w:pPr>
    </w:p>
    <w:p w14:paraId="1026528A">
      <w:pPr>
        <w:keepNext w:val="0"/>
        <w:keepLines w:val="0"/>
        <w:pageBreakBefore w:val="0"/>
        <w:widowControl w:val="0"/>
        <w:kinsoku/>
        <w:wordWrap/>
        <w:overflowPunct/>
        <w:topLinePunct w:val="0"/>
        <w:autoSpaceDE/>
        <w:autoSpaceDN/>
        <w:bidi w:val="0"/>
        <w:adjustRightInd/>
        <w:snapToGrid/>
        <w:spacing w:line="360" w:lineRule="auto"/>
        <w:ind w:firstLine="149" w:firstLineChars="62"/>
        <w:jc w:val="center"/>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br w:type="page"/>
      </w:r>
      <w:r>
        <w:rPr>
          <w:rFonts w:hint="eastAsia" w:ascii="宋体" w:hAnsi="宋体" w:eastAsia="宋体" w:cs="宋体"/>
          <w:b/>
          <w:bCs/>
          <w:color w:val="auto"/>
          <w:sz w:val="24"/>
          <w:szCs w:val="24"/>
          <w:highlight w:val="none"/>
          <w:lang w:eastAsia="zh-CN"/>
        </w:rPr>
        <w:t>商务技术评审索引表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1125"/>
        <w:gridCol w:w="6578"/>
        <w:gridCol w:w="1161"/>
      </w:tblGrid>
      <w:tr w14:paraId="3A697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jc w:val="center"/>
        </w:trPr>
        <w:tc>
          <w:tcPr>
            <w:tcW w:w="694" w:type="dxa"/>
            <w:noWrap w:val="0"/>
            <w:vAlign w:val="center"/>
          </w:tcPr>
          <w:p w14:paraId="4B374241">
            <w:pPr>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25" w:type="dxa"/>
            <w:tcBorders>
              <w:right w:val="single" w:color="auto" w:sz="4" w:space="0"/>
            </w:tcBorders>
            <w:noWrap w:val="0"/>
            <w:vAlign w:val="center"/>
          </w:tcPr>
          <w:p w14:paraId="21349789">
            <w:pPr>
              <w:spacing w:line="240" w:lineRule="auto"/>
              <w:jc w:val="center"/>
              <w:outlineLvl w:val="9"/>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评审</w:t>
            </w:r>
            <w:r>
              <w:rPr>
                <w:rFonts w:hint="eastAsia" w:ascii="宋体" w:hAnsi="宋体" w:eastAsia="宋体" w:cs="宋体"/>
                <w:b/>
                <w:bCs/>
                <w:color w:val="auto"/>
                <w:szCs w:val="21"/>
                <w:highlight w:val="none"/>
                <w:lang w:eastAsia="zh-CN"/>
              </w:rPr>
              <w:t>因素</w:t>
            </w:r>
          </w:p>
        </w:tc>
        <w:tc>
          <w:tcPr>
            <w:tcW w:w="6578" w:type="dxa"/>
            <w:noWrap w:val="0"/>
            <w:vAlign w:val="center"/>
          </w:tcPr>
          <w:p w14:paraId="4F6DD51D">
            <w:pPr>
              <w:spacing w:line="220" w:lineRule="exact"/>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评审标准</w:t>
            </w:r>
          </w:p>
        </w:tc>
        <w:tc>
          <w:tcPr>
            <w:tcW w:w="1161" w:type="dxa"/>
            <w:noWrap w:val="0"/>
            <w:vAlign w:val="center"/>
          </w:tcPr>
          <w:p w14:paraId="675F7CFD">
            <w:pPr>
              <w:spacing w:line="220" w:lineRule="exact"/>
              <w:jc w:val="center"/>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详见投标文件</w:t>
            </w:r>
          </w:p>
        </w:tc>
      </w:tr>
      <w:tr w14:paraId="50530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7" w:hRule="atLeast"/>
          <w:jc w:val="center"/>
        </w:trPr>
        <w:tc>
          <w:tcPr>
            <w:tcW w:w="694" w:type="dxa"/>
            <w:tcBorders>
              <w:bottom w:val="single" w:color="auto" w:sz="4" w:space="0"/>
            </w:tcBorders>
            <w:noWrap w:val="0"/>
            <w:vAlign w:val="center"/>
          </w:tcPr>
          <w:p w14:paraId="6711C610">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25" w:type="dxa"/>
            <w:tcBorders>
              <w:bottom w:val="single" w:color="auto" w:sz="4" w:space="0"/>
              <w:right w:val="single" w:color="auto" w:sz="4" w:space="0"/>
            </w:tcBorders>
            <w:noWrap w:val="0"/>
            <w:vAlign w:val="center"/>
          </w:tcPr>
          <w:p w14:paraId="335B3CB0">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1"/>
                <w:szCs w:val="21"/>
                <w:highlight w:val="none"/>
                <w:lang w:val="en-US" w:eastAsia="zh-CN"/>
              </w:rPr>
            </w:pPr>
          </w:p>
        </w:tc>
        <w:tc>
          <w:tcPr>
            <w:tcW w:w="6578" w:type="dxa"/>
            <w:noWrap w:val="0"/>
            <w:vAlign w:val="center"/>
          </w:tcPr>
          <w:p w14:paraId="54802068">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1"/>
                <w:szCs w:val="21"/>
                <w:highlight w:val="none"/>
                <w:lang w:val="en-US" w:eastAsia="zh-CN"/>
              </w:rPr>
            </w:pPr>
          </w:p>
        </w:tc>
        <w:tc>
          <w:tcPr>
            <w:tcW w:w="1161" w:type="dxa"/>
            <w:noWrap w:val="0"/>
            <w:vAlign w:val="center"/>
          </w:tcPr>
          <w:p w14:paraId="0A23CA41">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highlight w:val="none"/>
                <w:vertAlign w:val="baseli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6BDEC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694" w:type="dxa"/>
            <w:tcBorders>
              <w:top w:val="single" w:color="auto" w:sz="4" w:space="0"/>
              <w:bottom w:val="single" w:color="auto" w:sz="4" w:space="0"/>
            </w:tcBorders>
            <w:noWrap w:val="0"/>
            <w:vAlign w:val="center"/>
          </w:tcPr>
          <w:p w14:paraId="6C98A65F">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25" w:type="dxa"/>
            <w:tcBorders>
              <w:top w:val="single" w:color="auto" w:sz="4" w:space="0"/>
              <w:bottom w:val="single" w:color="auto" w:sz="4" w:space="0"/>
            </w:tcBorders>
            <w:noWrap w:val="0"/>
            <w:vAlign w:val="center"/>
          </w:tcPr>
          <w:p w14:paraId="7F872EBF">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1"/>
                <w:szCs w:val="21"/>
                <w:highlight w:val="none"/>
                <w:lang w:val="en-US" w:eastAsia="zh-CN"/>
              </w:rPr>
            </w:pPr>
          </w:p>
        </w:tc>
        <w:tc>
          <w:tcPr>
            <w:tcW w:w="6578" w:type="dxa"/>
            <w:noWrap w:val="0"/>
            <w:vAlign w:val="center"/>
          </w:tcPr>
          <w:p w14:paraId="6C09B5C7">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1"/>
                <w:szCs w:val="21"/>
                <w:highlight w:val="none"/>
                <w:lang w:val="en-US" w:eastAsia="zh-CN"/>
              </w:rPr>
            </w:pPr>
          </w:p>
        </w:tc>
        <w:tc>
          <w:tcPr>
            <w:tcW w:w="1161" w:type="dxa"/>
            <w:noWrap w:val="0"/>
            <w:vAlign w:val="center"/>
          </w:tcPr>
          <w:p w14:paraId="01154E0B">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highlight w:val="none"/>
                <w:vertAlign w:val="baseli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4820B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6" w:hRule="atLeast"/>
          <w:jc w:val="center"/>
        </w:trPr>
        <w:tc>
          <w:tcPr>
            <w:tcW w:w="694" w:type="dxa"/>
            <w:tcBorders>
              <w:top w:val="single" w:color="auto" w:sz="4" w:space="0"/>
            </w:tcBorders>
            <w:noWrap w:val="0"/>
            <w:vAlign w:val="center"/>
          </w:tcPr>
          <w:p w14:paraId="7EF3C89D">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125" w:type="dxa"/>
            <w:tcBorders>
              <w:top w:val="single" w:color="auto" w:sz="4" w:space="0"/>
            </w:tcBorders>
            <w:noWrap w:val="0"/>
            <w:vAlign w:val="center"/>
          </w:tcPr>
          <w:p w14:paraId="12525836">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1"/>
                <w:szCs w:val="21"/>
                <w:highlight w:val="none"/>
                <w:lang w:val="en-US" w:eastAsia="zh-CN"/>
              </w:rPr>
            </w:pPr>
          </w:p>
        </w:tc>
        <w:tc>
          <w:tcPr>
            <w:tcW w:w="6578" w:type="dxa"/>
            <w:noWrap w:val="0"/>
            <w:vAlign w:val="center"/>
          </w:tcPr>
          <w:p w14:paraId="60367B3E">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1"/>
                <w:szCs w:val="21"/>
                <w:highlight w:val="none"/>
                <w:lang w:val="en-US" w:eastAsia="zh-CN"/>
              </w:rPr>
            </w:pPr>
          </w:p>
        </w:tc>
        <w:tc>
          <w:tcPr>
            <w:tcW w:w="1161" w:type="dxa"/>
            <w:noWrap w:val="0"/>
            <w:vAlign w:val="center"/>
          </w:tcPr>
          <w:p w14:paraId="7C0AC7B0">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highlight w:val="none"/>
                <w:vertAlign w:val="baseli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bl>
    <w:p w14:paraId="5E1FDA28">
      <w:pPr>
        <w:keepNext w:val="0"/>
        <w:keepLines w:val="0"/>
        <w:pageBreakBefore w:val="0"/>
        <w:widowControl w:val="0"/>
        <w:kinsoku/>
        <w:wordWrap/>
        <w:overflowPunct/>
        <w:topLinePunct w:val="0"/>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765DE1EB">
      <w:pPr>
        <w:pageBreakBefore w:val="0"/>
        <w:kinsoku/>
        <w:wordWrap/>
        <w:overflowPunct/>
        <w:topLinePunct w:val="0"/>
        <w:autoSpaceDE/>
        <w:autoSpaceDN/>
        <w:bidi w:val="0"/>
        <w:spacing w:line="400" w:lineRule="exact"/>
        <w:jc w:val="center"/>
        <w:textAlignment w:val="auto"/>
        <w:outlineLvl w:val="1"/>
        <w:rPr>
          <w:rFonts w:hint="eastAsia" w:ascii="宋体" w:hAnsi="宋体" w:eastAsia="宋体" w:cs="宋体"/>
          <w:b/>
          <w:bCs/>
          <w:color w:val="auto"/>
          <w:sz w:val="24"/>
          <w:szCs w:val="24"/>
          <w:highlight w:val="none"/>
        </w:rPr>
      </w:pPr>
      <w:bookmarkStart w:id="142" w:name="_Toc16"/>
      <w:r>
        <w:rPr>
          <w:rFonts w:hint="eastAsia" w:ascii="宋体" w:hAnsi="宋体" w:eastAsia="宋体" w:cs="宋体"/>
          <w:color w:val="auto"/>
          <w:sz w:val="24"/>
          <w:szCs w:val="24"/>
          <w:highlight w:val="none"/>
          <w:lang w:eastAsia="zh-CN"/>
        </w:rPr>
        <w:br w:type="page"/>
      </w:r>
      <w:bookmarkStart w:id="143" w:name="_Toc16530"/>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、资</w:t>
      </w:r>
      <w:r>
        <w:rPr>
          <w:rFonts w:hint="eastAsia" w:ascii="宋体" w:hAnsi="宋体" w:eastAsia="宋体" w:cs="宋体"/>
          <w:b/>
          <w:bCs/>
          <w:color w:val="auto"/>
          <w:sz w:val="24"/>
          <w:szCs w:val="24"/>
          <w:highlight w:val="none"/>
          <w:lang w:eastAsia="zh-CN"/>
        </w:rPr>
        <w:t>格</w:t>
      </w:r>
      <w:r>
        <w:rPr>
          <w:rFonts w:hint="eastAsia" w:ascii="宋体" w:hAnsi="宋体" w:eastAsia="宋体" w:cs="宋体"/>
          <w:b/>
          <w:bCs/>
          <w:color w:val="auto"/>
          <w:sz w:val="24"/>
          <w:szCs w:val="24"/>
          <w:highlight w:val="none"/>
        </w:rPr>
        <w:t>文件</w:t>
      </w:r>
      <w:bookmarkEnd w:id="130"/>
      <w:bookmarkEnd w:id="131"/>
      <w:bookmarkEnd w:id="142"/>
      <w:bookmarkEnd w:id="143"/>
    </w:p>
    <w:p w14:paraId="6803800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2"/>
        <w:rPr>
          <w:rFonts w:hint="eastAsia" w:ascii="宋体" w:hAnsi="宋体" w:eastAsia="宋体" w:cs="宋体"/>
          <w:b/>
          <w:color w:val="auto"/>
          <w:sz w:val="24"/>
          <w:szCs w:val="24"/>
          <w:highlight w:val="none"/>
        </w:rPr>
      </w:pPr>
      <w:bookmarkStart w:id="144" w:name="_Toc31100"/>
      <w:bookmarkStart w:id="145" w:name="_Toc2603"/>
      <w:bookmarkStart w:id="146" w:name="_Toc20611"/>
      <w:bookmarkStart w:id="147" w:name="_Toc5330"/>
      <w:bookmarkStart w:id="148" w:name="_Toc31104"/>
      <w:bookmarkStart w:id="149" w:name="_Toc10358"/>
      <w:r>
        <w:rPr>
          <w:rFonts w:hint="eastAsia" w:ascii="宋体" w:hAnsi="宋体" w:eastAsia="宋体" w:cs="宋体"/>
          <w:b/>
          <w:color w:val="auto"/>
          <w:sz w:val="24"/>
          <w:szCs w:val="24"/>
          <w:highlight w:val="none"/>
          <w:lang w:val="en-US" w:eastAsia="zh-CN"/>
        </w:rPr>
        <w:t>（一）满足《中华人民共和国政府采购法》第二十二条规定</w:t>
      </w:r>
      <w:bookmarkEnd w:id="144"/>
      <w:bookmarkEnd w:id="145"/>
      <w:bookmarkEnd w:id="146"/>
    </w:p>
    <w:bookmarkEnd w:id="147"/>
    <w:p w14:paraId="25C2122C">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jc w:val="center"/>
        <w:textAlignment w:val="auto"/>
        <w:outlineLvl w:val="2"/>
        <w:rPr>
          <w:rFonts w:hint="eastAsia" w:eastAsia="宋体"/>
          <w:b/>
          <w:bCs/>
          <w:color w:val="auto"/>
          <w:sz w:val="24"/>
          <w:szCs w:val="24"/>
          <w:highlight w:val="none"/>
          <w:lang w:eastAsia="zh-CN"/>
        </w:rPr>
      </w:pPr>
      <w:bookmarkStart w:id="150" w:name="_Toc5001"/>
      <w:bookmarkStart w:id="151" w:name="_Toc27002"/>
      <w:bookmarkStart w:id="152" w:name="_Toc1983"/>
      <w:bookmarkStart w:id="153" w:name="_Toc18030"/>
      <w:bookmarkStart w:id="154" w:name="_Toc18194"/>
      <w:bookmarkStart w:id="155" w:name="_Toc31244"/>
      <w:bookmarkStart w:id="156" w:name="_Toc17503"/>
      <w:bookmarkStart w:id="157" w:name="_Toc31522"/>
      <w:bookmarkStart w:id="158" w:name="_Toc29395"/>
      <w:r>
        <w:rPr>
          <w:rFonts w:hint="eastAsia" w:ascii="宋体" w:hAnsi="宋体" w:eastAsia="宋体" w:cs="宋体"/>
          <w:b/>
          <w:bCs/>
          <w:color w:val="auto"/>
          <w:sz w:val="24"/>
          <w:szCs w:val="24"/>
          <w:highlight w:val="none"/>
          <w:lang w:val="en-US" w:eastAsia="zh-CN"/>
        </w:rPr>
        <w:t>1.</w:t>
      </w:r>
      <w:bookmarkEnd w:id="150"/>
      <w:bookmarkEnd w:id="151"/>
      <w:r>
        <w:rPr>
          <w:rFonts w:hint="eastAsia" w:eastAsia="宋体"/>
          <w:b/>
          <w:bCs/>
          <w:color w:val="auto"/>
          <w:sz w:val="24"/>
          <w:szCs w:val="24"/>
          <w:highlight w:val="none"/>
          <w:lang w:eastAsia="zh-CN"/>
        </w:rPr>
        <w:t>资格声明函</w:t>
      </w:r>
      <w:bookmarkEnd w:id="152"/>
      <w:bookmarkEnd w:id="153"/>
      <w:bookmarkEnd w:id="154"/>
      <w:bookmarkEnd w:id="155"/>
      <w:bookmarkEnd w:id="156"/>
    </w:p>
    <w:p w14:paraId="34A3CCDB">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color w:val="auto"/>
          <w:sz w:val="24"/>
          <w:highlight w:val="none"/>
        </w:rPr>
      </w:pPr>
      <w:bookmarkStart w:id="159" w:name="_Toc18634"/>
      <w:bookmarkStart w:id="160" w:name="_Toc26139"/>
      <w:bookmarkStart w:id="161" w:name="_Toc27466"/>
      <w:bookmarkStart w:id="162" w:name="_Toc10014"/>
      <w:bookmarkStart w:id="163" w:name="_Toc17522"/>
      <w:bookmarkStart w:id="164" w:name="_Toc716"/>
      <w:bookmarkStart w:id="165" w:name="_Toc5321"/>
      <w:bookmarkStart w:id="166" w:name="_Toc25434"/>
      <w:bookmarkStart w:id="167" w:name="_Toc18845"/>
      <w:bookmarkStart w:id="168" w:name="_Toc11591"/>
      <w:bookmarkStart w:id="169" w:name="_Toc22804"/>
      <w:bookmarkStart w:id="170" w:name="_Toc19137"/>
      <w:r>
        <w:rPr>
          <w:rFonts w:hint="eastAsia" w:ascii="宋体" w:hAnsi="宋体" w:cs="宋体"/>
          <w:color w:val="auto"/>
          <w:sz w:val="24"/>
          <w:highlight w:val="none"/>
        </w:rPr>
        <w:t>致：</w:t>
      </w:r>
      <w:r>
        <w:rPr>
          <w:rFonts w:hint="eastAsia" w:ascii="宋体" w:hAnsi="宋体" w:cs="宋体"/>
          <w:color w:val="auto"/>
          <w:sz w:val="24"/>
          <w:highlight w:val="none"/>
          <w:u w:val="single"/>
        </w:rPr>
        <w:t>　</w:t>
      </w:r>
      <w:r>
        <w:rPr>
          <w:rFonts w:hint="eastAsia" w:ascii="宋体" w:hAnsi="宋体" w:cs="宋体"/>
          <w:i/>
          <w:iCs/>
          <w:color w:val="auto"/>
          <w:sz w:val="24"/>
          <w:highlight w:val="none"/>
          <w:u w:val="single"/>
          <w:lang w:val="en-US" w:eastAsia="zh-CN"/>
        </w:rPr>
        <w:t>（招标人）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4F0927B2">
      <w:pPr>
        <w:keepNext w:val="0"/>
        <w:keepLines w:val="0"/>
        <w:pageBreakBefore w:val="0"/>
        <w:widowControl w:val="0"/>
        <w:kinsoku/>
        <w:wordWrap/>
        <w:overflowPunct/>
        <w:topLinePunct w:val="0"/>
        <w:autoSpaceDE/>
        <w:autoSpaceDN/>
        <w:bidi w:val="0"/>
        <w:adjustRightInd w:val="0"/>
        <w:snapToGrid w:val="0"/>
        <w:spacing w:before="210" w:beforeLines="50"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在参与本次项目投标中，</w:t>
      </w:r>
      <w:r>
        <w:rPr>
          <w:rFonts w:hint="eastAsia" w:ascii="宋体" w:hAnsi="宋体" w:eastAsia="宋体" w:cs="宋体"/>
          <w:color w:val="auto"/>
          <w:sz w:val="24"/>
          <w:szCs w:val="24"/>
          <w:highlight w:val="none"/>
        </w:rPr>
        <w:t>我方承诺</w:t>
      </w:r>
      <w:r>
        <w:rPr>
          <w:rFonts w:hint="eastAsia" w:ascii="宋体" w:hAnsi="宋体" w:eastAsia="宋体" w:cs="宋体"/>
          <w:color w:val="auto"/>
          <w:sz w:val="24"/>
          <w:szCs w:val="24"/>
          <w:highlight w:val="none"/>
          <w:lang w:eastAsia="zh-CN"/>
        </w:rPr>
        <w:t>声明：</w:t>
      </w:r>
    </w:p>
    <w:p w14:paraId="128F55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具有良好的商业信誉和健全的财务会计制度；</w:t>
      </w:r>
    </w:p>
    <w:p w14:paraId="521E03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具有履行合同所必需的设备和专业技术能力；</w:t>
      </w:r>
    </w:p>
    <w:p w14:paraId="64E2DF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有依法缴纳税收和社会保障资金的良好记录；</w:t>
      </w:r>
    </w:p>
    <w:p w14:paraId="585D1A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参加此项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23D2C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5.我单位不属于政府采购法律、行政法规规定的公益一类事业单位、或使用事业编制且由财政拨款保障的群团组织（仅适用于政府购买服务项目）；</w:t>
      </w:r>
    </w:p>
    <w:p w14:paraId="331061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我单位不存在为采购项目提供整体设计、规范编制或者项目管理、监理、检测等服务后，再参加该采购项目的其他采购活动的情形（单一来源采购项目除外）；</w:t>
      </w:r>
    </w:p>
    <w:p w14:paraId="5D2CD9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7.与我单位存在“单位负责人为同一人或者存在直接控股、管理关系”的其他法人单位信息如下（如有，不论其是否参加同一合同项下的政府采购活动均须填写）；</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5650"/>
        <w:gridCol w:w="3363"/>
      </w:tblGrid>
      <w:tr w14:paraId="35E1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bottom"/>
          </w:tcPr>
          <w:p w14:paraId="3D21B63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序号</w:t>
            </w:r>
          </w:p>
        </w:tc>
        <w:tc>
          <w:tcPr>
            <w:tcW w:w="5650" w:type="dxa"/>
            <w:vAlign w:val="bottom"/>
          </w:tcPr>
          <w:p w14:paraId="2C40BE7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单位名称</w:t>
            </w:r>
          </w:p>
        </w:tc>
        <w:tc>
          <w:tcPr>
            <w:tcW w:w="3363" w:type="dxa"/>
            <w:vAlign w:val="bottom"/>
          </w:tcPr>
          <w:p w14:paraId="0650347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相互关系</w:t>
            </w:r>
          </w:p>
        </w:tc>
      </w:tr>
      <w:tr w14:paraId="3B03E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14:paraId="21B8300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p>
        </w:tc>
        <w:tc>
          <w:tcPr>
            <w:tcW w:w="5650" w:type="dxa"/>
            <w:vAlign w:val="center"/>
          </w:tcPr>
          <w:p w14:paraId="56DB232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default" w:ascii="宋体" w:hAnsi="宋体" w:eastAsia="宋体" w:cs="宋体"/>
                <w:color w:val="auto"/>
                <w:sz w:val="24"/>
                <w:szCs w:val="24"/>
                <w:highlight w:val="none"/>
                <w:vertAlign w:val="baseline"/>
                <w:lang w:val="en-US" w:eastAsia="zh-CN"/>
              </w:rPr>
            </w:pPr>
          </w:p>
        </w:tc>
        <w:tc>
          <w:tcPr>
            <w:tcW w:w="3363" w:type="dxa"/>
            <w:vAlign w:val="center"/>
          </w:tcPr>
          <w:p w14:paraId="1CB88AC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default" w:ascii="宋体" w:hAnsi="宋体" w:eastAsia="宋体" w:cs="宋体"/>
                <w:color w:val="auto"/>
                <w:sz w:val="24"/>
                <w:szCs w:val="24"/>
                <w:highlight w:val="none"/>
                <w:vertAlign w:val="baseline"/>
                <w:lang w:val="en-US" w:eastAsia="zh-CN"/>
              </w:rPr>
            </w:pPr>
          </w:p>
        </w:tc>
      </w:tr>
      <w:tr w14:paraId="4F1E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14:paraId="4155F75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p>
        </w:tc>
        <w:tc>
          <w:tcPr>
            <w:tcW w:w="5650" w:type="dxa"/>
            <w:vAlign w:val="center"/>
          </w:tcPr>
          <w:p w14:paraId="6EE1CF3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default" w:ascii="宋体" w:hAnsi="宋体" w:eastAsia="宋体" w:cs="宋体"/>
                <w:color w:val="auto"/>
                <w:sz w:val="24"/>
                <w:szCs w:val="24"/>
                <w:highlight w:val="none"/>
                <w:vertAlign w:val="baseline"/>
                <w:lang w:val="en-US" w:eastAsia="zh-CN"/>
              </w:rPr>
            </w:pPr>
          </w:p>
        </w:tc>
        <w:tc>
          <w:tcPr>
            <w:tcW w:w="3363" w:type="dxa"/>
            <w:vAlign w:val="center"/>
          </w:tcPr>
          <w:p w14:paraId="58A822F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default" w:ascii="宋体" w:hAnsi="宋体" w:eastAsia="宋体" w:cs="宋体"/>
                <w:color w:val="auto"/>
                <w:sz w:val="24"/>
                <w:szCs w:val="24"/>
                <w:highlight w:val="none"/>
                <w:vertAlign w:val="baseline"/>
                <w:lang w:val="en-US" w:eastAsia="zh-CN"/>
              </w:rPr>
            </w:pPr>
          </w:p>
        </w:tc>
      </w:tr>
      <w:tr w14:paraId="667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14:paraId="57AAFBB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5650" w:type="dxa"/>
            <w:vAlign w:val="center"/>
          </w:tcPr>
          <w:p w14:paraId="523804F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default" w:ascii="宋体" w:hAnsi="宋体" w:eastAsia="宋体" w:cs="宋体"/>
                <w:color w:val="auto"/>
                <w:sz w:val="24"/>
                <w:szCs w:val="24"/>
                <w:highlight w:val="none"/>
                <w:vertAlign w:val="baseline"/>
                <w:lang w:val="en-US" w:eastAsia="zh-CN"/>
              </w:rPr>
            </w:pPr>
          </w:p>
        </w:tc>
        <w:tc>
          <w:tcPr>
            <w:tcW w:w="3363" w:type="dxa"/>
            <w:vAlign w:val="center"/>
          </w:tcPr>
          <w:p w14:paraId="548C579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default" w:ascii="宋体" w:hAnsi="宋体" w:eastAsia="宋体" w:cs="宋体"/>
                <w:color w:val="auto"/>
                <w:sz w:val="24"/>
                <w:szCs w:val="24"/>
                <w:highlight w:val="none"/>
                <w:vertAlign w:val="baseline"/>
                <w:lang w:val="en-US" w:eastAsia="zh-CN"/>
              </w:rPr>
            </w:pPr>
          </w:p>
        </w:tc>
      </w:tr>
    </w:tbl>
    <w:p w14:paraId="7FBB7642">
      <w:pPr>
        <w:keepNext w:val="0"/>
        <w:keepLines w:val="0"/>
        <w:pageBreakBefore w:val="0"/>
        <w:widowControl w:val="0"/>
        <w:kinsoku/>
        <w:wordWrap/>
        <w:overflowPunct/>
        <w:topLinePunct w:val="0"/>
        <w:autoSpaceDE/>
        <w:autoSpaceDN/>
        <w:bidi w:val="0"/>
        <w:adjustRightInd w:val="0"/>
        <w:snapToGrid w:val="0"/>
        <w:spacing w:before="210" w:beforeLines="50"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本公司对上述声明的真实性负责，如有虚假将依法承担相应责任。</w:t>
      </w:r>
    </w:p>
    <w:p w14:paraId="1777B61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highlight w:val="none"/>
          <w:lang w:eastAsia="zh-CN"/>
        </w:rPr>
      </w:pPr>
    </w:p>
    <w:p w14:paraId="0EDD6B0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highlight w:val="none"/>
          <w:lang w:eastAsia="zh-CN"/>
        </w:rPr>
      </w:pPr>
    </w:p>
    <w:p w14:paraId="2279D619">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outlineLvl w:val="9"/>
        <w:rPr>
          <w:rFonts w:hint="eastAsia" w:ascii="宋体" w:hAnsi="宋体" w:cs="宋体"/>
          <w:b w:val="0"/>
          <w:bCs w:val="0"/>
          <w:color w:val="auto"/>
          <w:kern w:val="0"/>
          <w:sz w:val="24"/>
          <w:szCs w:val="24"/>
          <w:highlight w:val="none"/>
          <w:u w:val="single"/>
          <w:lang w:val="en-US" w:eastAsia="zh-CN"/>
        </w:rPr>
      </w:pPr>
      <w:r>
        <w:rPr>
          <w:rFonts w:hint="eastAsia" w:ascii="宋体" w:hAnsi="宋体" w:cs="宋体"/>
          <w:b w:val="0"/>
          <w:bCs w:val="0"/>
          <w:color w:val="auto"/>
          <w:kern w:val="0"/>
          <w:sz w:val="24"/>
          <w:szCs w:val="24"/>
          <w:highlight w:val="none"/>
          <w:lang w:val="en-US" w:eastAsia="zh-CN"/>
        </w:rPr>
        <w:t>供应商</w:t>
      </w:r>
      <w:r>
        <w:rPr>
          <w:rFonts w:hint="eastAsia" w:ascii="宋体" w:hAnsi="宋体" w:eastAsia="宋体" w:cs="宋体"/>
          <w:b w:val="0"/>
          <w:bCs w:val="0"/>
          <w:color w:val="auto"/>
          <w:kern w:val="0"/>
          <w:sz w:val="24"/>
          <w:szCs w:val="24"/>
          <w:highlight w:val="none"/>
        </w:rPr>
        <w:t>名称（</w:t>
      </w:r>
      <w:r>
        <w:rPr>
          <w:rFonts w:hint="eastAsia" w:ascii="宋体" w:hAnsi="宋体" w:eastAsia="宋体" w:cs="宋体"/>
          <w:b w:val="0"/>
          <w:bCs w:val="0"/>
          <w:color w:val="auto"/>
          <w:kern w:val="0"/>
          <w:sz w:val="24"/>
          <w:szCs w:val="24"/>
          <w:highlight w:val="none"/>
          <w:lang w:eastAsia="zh-CN"/>
        </w:rPr>
        <w:t>公章</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u w:val="single"/>
          <w:lang w:val="en-US" w:eastAsia="zh-CN"/>
        </w:rPr>
        <w:t xml:space="preserve">                     </w:t>
      </w:r>
    </w:p>
    <w:p w14:paraId="64D6CA4C">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7254A07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highlight w:val="none"/>
        </w:rPr>
      </w:pPr>
    </w:p>
    <w:p w14:paraId="614E5228">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备注：</w:t>
      </w:r>
      <w:r>
        <w:rPr>
          <w:rFonts w:hint="eastAsia" w:ascii="宋体" w:hAnsi="宋体" w:cs="宋体"/>
          <w:b/>
          <w:bCs/>
          <w:color w:val="auto"/>
          <w:sz w:val="24"/>
          <w:szCs w:val="24"/>
          <w:highlight w:val="none"/>
          <w:lang w:val="en-US" w:eastAsia="zh-CN"/>
        </w:rPr>
        <w:t>供应商承诺不实的，依据《政府采购法》第七十七条“提供虚假材料谋取中标、成交的”有关规定予以处理。</w:t>
      </w:r>
    </w:p>
    <w:p w14:paraId="5AE8A890">
      <w:pPr>
        <w:keepNext w:val="0"/>
        <w:keepLines w:val="0"/>
        <w:pageBreakBefore w:val="0"/>
        <w:widowControl w:val="0"/>
        <w:tabs>
          <w:tab w:val="left" w:pos="540"/>
        </w:tabs>
        <w:kinsoku/>
        <w:wordWrap/>
        <w:overflowPunct/>
        <w:topLinePunct w:val="0"/>
        <w:autoSpaceDE/>
        <w:autoSpaceDN/>
        <w:bidi w:val="0"/>
        <w:spacing w:line="360" w:lineRule="auto"/>
        <w:jc w:val="center"/>
        <w:textAlignment w:val="auto"/>
        <w:outlineLvl w:val="2"/>
        <w:rPr>
          <w:rStyle w:val="92"/>
          <w:rFonts w:hint="eastAsia" w:eastAsia="宋体" w:cs="宋体"/>
          <w:b/>
          <w:bCs/>
          <w:color w:val="auto"/>
          <w:sz w:val="24"/>
          <w:szCs w:val="24"/>
          <w:highlight w:val="none"/>
          <w:lang w:eastAsia="zh-CN"/>
        </w:rPr>
      </w:pPr>
      <w:r>
        <w:rPr>
          <w:rStyle w:val="92"/>
          <w:rFonts w:hint="eastAsia" w:cs="宋体"/>
          <w:b/>
          <w:bCs/>
          <w:color w:val="auto"/>
          <w:sz w:val="24"/>
          <w:szCs w:val="24"/>
          <w:highlight w:val="none"/>
          <w:lang w:val="en-US" w:eastAsia="zh-CN"/>
        </w:rPr>
        <w:br w:type="page"/>
      </w:r>
      <w:bookmarkStart w:id="171" w:name="_Toc16020"/>
      <w:r>
        <w:rPr>
          <w:rStyle w:val="92"/>
          <w:rFonts w:hint="eastAsia" w:cs="宋体"/>
          <w:b/>
          <w:bCs/>
          <w:color w:val="auto"/>
          <w:sz w:val="24"/>
          <w:szCs w:val="24"/>
          <w:highlight w:val="none"/>
          <w:lang w:val="en-US" w:eastAsia="zh-CN"/>
        </w:rPr>
        <w:t>2.</w:t>
      </w:r>
      <w:bookmarkEnd w:id="159"/>
      <w:r>
        <w:rPr>
          <w:rStyle w:val="92"/>
          <w:rFonts w:hint="eastAsia" w:cs="宋体"/>
          <w:b/>
          <w:bCs/>
          <w:color w:val="auto"/>
          <w:sz w:val="24"/>
          <w:szCs w:val="24"/>
          <w:highlight w:val="none"/>
          <w:lang w:eastAsia="zh-CN"/>
        </w:rPr>
        <w:t>法定代表人身份证明及</w:t>
      </w:r>
      <w:r>
        <w:rPr>
          <w:rFonts w:hint="eastAsia" w:cs="宋体"/>
          <w:b/>
          <w:bCs/>
          <w:color w:val="auto"/>
          <w:sz w:val="24"/>
          <w:szCs w:val="24"/>
          <w:highlight w:val="none"/>
        </w:rPr>
        <w:t>授权委托书</w:t>
      </w:r>
      <w:bookmarkEnd w:id="160"/>
      <w:bookmarkEnd w:id="161"/>
      <w:bookmarkEnd w:id="162"/>
      <w:bookmarkEnd w:id="163"/>
      <w:bookmarkEnd w:id="164"/>
      <w:bookmarkEnd w:id="165"/>
      <w:bookmarkEnd w:id="166"/>
      <w:bookmarkEnd w:id="171"/>
    </w:p>
    <w:p w14:paraId="1AC70F0C">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eastAsia="宋体"/>
          <w:b/>
          <w:bCs/>
          <w:color w:val="auto"/>
          <w:sz w:val="24"/>
          <w:szCs w:val="24"/>
          <w:highlight w:val="none"/>
          <w:lang w:eastAsia="zh-CN"/>
        </w:rPr>
      </w:pPr>
      <w:r>
        <w:rPr>
          <w:rFonts w:hint="eastAsia"/>
          <w:b/>
          <w:bCs/>
          <w:color w:val="auto"/>
          <w:sz w:val="24"/>
          <w:szCs w:val="24"/>
          <w:highlight w:val="none"/>
          <w:lang w:eastAsia="zh-CN"/>
        </w:rPr>
        <w:t>法定代表人身份证明</w:t>
      </w:r>
    </w:p>
    <w:p w14:paraId="47D5C45B">
      <w:pPr>
        <w:pStyle w:val="36"/>
        <w:keepNext w:val="0"/>
        <w:keepLines w:val="0"/>
        <w:pageBreakBefore w:val="0"/>
        <w:widowControl w:val="0"/>
        <w:kinsoku/>
        <w:wordWrap/>
        <w:overflowPunct/>
        <w:topLinePunct w:val="0"/>
        <w:autoSpaceDE/>
        <w:autoSpaceDN/>
        <w:bidi w:val="0"/>
        <w:spacing w:line="360" w:lineRule="auto"/>
        <w:textAlignment w:val="auto"/>
        <w:outlineLvl w:val="9"/>
        <w:rPr>
          <w:rFonts w:hint="eastAsia"/>
          <w:color w:val="auto"/>
          <w:highlight w:val="none"/>
        </w:rPr>
      </w:pPr>
    </w:p>
    <w:p w14:paraId="639970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cs="宋体"/>
          <w:color w:val="auto"/>
          <w:sz w:val="24"/>
          <w:szCs w:val="24"/>
          <w:highlight w:val="none"/>
        </w:rPr>
      </w:pPr>
      <w:r>
        <w:rPr>
          <w:rFonts w:hint="eastAsia" w:cs="宋体"/>
          <w:color w:val="auto"/>
          <w:sz w:val="24"/>
          <w:szCs w:val="24"/>
          <w:highlight w:val="none"/>
        </w:rPr>
        <w:t>企业名称：</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38212B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cs="宋体"/>
          <w:color w:val="auto"/>
          <w:sz w:val="24"/>
          <w:szCs w:val="24"/>
          <w:highlight w:val="none"/>
        </w:rPr>
      </w:pPr>
      <w:r>
        <w:rPr>
          <w:rFonts w:hint="eastAsia" w:cs="宋体"/>
          <w:color w:val="auto"/>
          <w:sz w:val="24"/>
          <w:szCs w:val="24"/>
          <w:highlight w:val="none"/>
        </w:rPr>
        <w:t>企业类型：</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5BD2A4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1FDBB3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cs="宋体"/>
          <w:color w:val="auto"/>
          <w:sz w:val="24"/>
          <w:szCs w:val="24"/>
          <w:highlight w:val="none"/>
        </w:rPr>
      </w:pPr>
      <w:r>
        <w:rPr>
          <w:rFonts w:hint="eastAsia" w:cs="宋体"/>
          <w:color w:val="auto"/>
          <w:sz w:val="24"/>
          <w:szCs w:val="24"/>
          <w:highlight w:val="none"/>
        </w:rPr>
        <w:t>成立时间：</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16DFE8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cs="宋体"/>
          <w:color w:val="auto"/>
          <w:sz w:val="24"/>
          <w:szCs w:val="24"/>
          <w:highlight w:val="none"/>
        </w:rPr>
      </w:pPr>
      <w:r>
        <w:rPr>
          <w:rFonts w:hint="eastAsia" w:cs="宋体"/>
          <w:color w:val="auto"/>
          <w:sz w:val="24"/>
          <w:szCs w:val="24"/>
          <w:highlight w:val="none"/>
        </w:rPr>
        <w:t>营业期限：</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14B9D1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cs="宋体"/>
          <w:color w:val="auto"/>
          <w:sz w:val="24"/>
          <w:szCs w:val="24"/>
          <w:highlight w:val="none"/>
        </w:rPr>
      </w:pPr>
      <w:r>
        <w:rPr>
          <w:rFonts w:hint="eastAsia" w:cs="宋体"/>
          <w:color w:val="auto"/>
          <w:sz w:val="24"/>
          <w:szCs w:val="24"/>
          <w:highlight w:val="none"/>
        </w:rPr>
        <w:t>姓名：</w:t>
      </w:r>
      <w:r>
        <w:rPr>
          <w:rFonts w:hint="eastAsia" w:cs="宋体"/>
          <w:color w:val="auto"/>
          <w:sz w:val="24"/>
          <w:szCs w:val="24"/>
          <w:highlight w:val="none"/>
          <w:u w:val="single"/>
        </w:rPr>
        <w:t xml:space="preserve">                  </w:t>
      </w:r>
      <w:r>
        <w:rPr>
          <w:rFonts w:hint="eastAsia" w:cs="宋体"/>
          <w:color w:val="auto"/>
          <w:sz w:val="24"/>
          <w:szCs w:val="24"/>
          <w:highlight w:val="none"/>
        </w:rPr>
        <w:t>性别：</w:t>
      </w:r>
      <w:r>
        <w:rPr>
          <w:rFonts w:hint="eastAsia" w:cs="宋体"/>
          <w:color w:val="auto"/>
          <w:sz w:val="24"/>
          <w:szCs w:val="24"/>
          <w:highlight w:val="none"/>
          <w:u w:val="single"/>
        </w:rPr>
        <w:t xml:space="preserve">            </w:t>
      </w:r>
      <w:r>
        <w:rPr>
          <w:rFonts w:hint="eastAsia" w:cs="宋体"/>
          <w:color w:val="auto"/>
          <w:sz w:val="24"/>
          <w:szCs w:val="24"/>
          <w:highlight w:val="none"/>
        </w:rPr>
        <w:t>年龄：</w:t>
      </w:r>
      <w:r>
        <w:rPr>
          <w:rFonts w:hint="eastAsia" w:cs="宋体"/>
          <w:color w:val="auto"/>
          <w:sz w:val="24"/>
          <w:szCs w:val="24"/>
          <w:highlight w:val="none"/>
          <w:u w:val="single"/>
        </w:rPr>
        <w:t xml:space="preserve">            </w:t>
      </w:r>
    </w:p>
    <w:p w14:paraId="625991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cs="宋体"/>
          <w:color w:val="auto"/>
          <w:sz w:val="24"/>
          <w:szCs w:val="24"/>
          <w:highlight w:val="none"/>
        </w:rPr>
      </w:pPr>
      <w:r>
        <w:rPr>
          <w:rFonts w:hint="eastAsia" w:cs="宋体"/>
          <w:color w:val="auto"/>
          <w:sz w:val="24"/>
          <w:szCs w:val="24"/>
          <w:highlight w:val="none"/>
        </w:rPr>
        <w:t>职务：</w:t>
      </w:r>
      <w:r>
        <w:rPr>
          <w:rFonts w:hint="eastAsia" w:cs="宋体"/>
          <w:color w:val="auto"/>
          <w:sz w:val="24"/>
          <w:szCs w:val="24"/>
          <w:highlight w:val="none"/>
          <w:u w:val="single"/>
        </w:rPr>
        <w:t xml:space="preserve">                  </w:t>
      </w:r>
      <w:r>
        <w:rPr>
          <w:rFonts w:hint="eastAsia" w:cs="宋体"/>
          <w:color w:val="auto"/>
          <w:sz w:val="24"/>
          <w:szCs w:val="24"/>
          <w:highlight w:val="none"/>
        </w:rPr>
        <w:t xml:space="preserve">系 </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供应商</w:t>
      </w:r>
      <w:r>
        <w:rPr>
          <w:rFonts w:hint="eastAsia" w:cs="宋体"/>
          <w:color w:val="auto"/>
          <w:sz w:val="24"/>
          <w:szCs w:val="24"/>
          <w:highlight w:val="none"/>
          <w:u w:val="single"/>
        </w:rPr>
        <w:t xml:space="preserve">公司名称） </w:t>
      </w:r>
      <w:r>
        <w:rPr>
          <w:rFonts w:hint="eastAsia" w:cs="宋体"/>
          <w:color w:val="auto"/>
          <w:sz w:val="24"/>
          <w:szCs w:val="24"/>
          <w:highlight w:val="none"/>
        </w:rPr>
        <w:t>的法定代表人。</w:t>
      </w:r>
    </w:p>
    <w:p w14:paraId="3E013FD1">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cs="宋体"/>
          <w:color w:val="auto"/>
          <w:sz w:val="24"/>
          <w:szCs w:val="24"/>
          <w:highlight w:val="none"/>
        </w:rPr>
      </w:pPr>
      <w:r>
        <w:rPr>
          <w:rFonts w:hint="eastAsia" w:cs="宋体"/>
          <w:color w:val="auto"/>
          <w:sz w:val="24"/>
          <w:szCs w:val="24"/>
          <w:highlight w:val="none"/>
        </w:rPr>
        <w:t>特此证明。</w:t>
      </w:r>
    </w:p>
    <w:p w14:paraId="69BA87A8">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cs="宋体"/>
          <w:color w:val="auto"/>
          <w:sz w:val="24"/>
          <w:szCs w:val="24"/>
          <w:highlight w:val="none"/>
        </w:rPr>
      </w:pPr>
      <w:r>
        <w:rPr>
          <w:rFonts w:hint="eastAsia" w:cs="宋体"/>
          <w:color w:val="auto"/>
          <w:sz w:val="24"/>
          <w:szCs w:val="24"/>
          <w:highlight w:val="none"/>
        </w:rPr>
        <w:t>法定代表人身份证</w:t>
      </w:r>
      <w:r>
        <w:rPr>
          <w:rFonts w:hint="eastAsia" w:ascii="宋体" w:hAnsi="宋体" w:cs="宋体"/>
          <w:color w:val="auto"/>
          <w:sz w:val="24"/>
          <w:highlight w:val="none"/>
        </w:rPr>
        <w:t>扫描件</w:t>
      </w:r>
      <w:r>
        <w:rPr>
          <w:rFonts w:hint="eastAsia" w:cs="宋体"/>
          <w:color w:val="auto"/>
          <w:sz w:val="24"/>
          <w:szCs w:val="24"/>
          <w:highlight w:val="none"/>
        </w:rPr>
        <w:t>：</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070"/>
      </w:tblGrid>
      <w:tr w14:paraId="416B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069" w:type="dxa"/>
            <w:noWrap w:val="0"/>
            <w:vAlign w:val="center"/>
          </w:tcPr>
          <w:p w14:paraId="6400D0B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cs="宋体"/>
                <w:color w:val="auto"/>
                <w:sz w:val="24"/>
                <w:szCs w:val="24"/>
                <w:highlight w:val="none"/>
              </w:rPr>
            </w:pPr>
            <w:r>
              <w:rPr>
                <w:rFonts w:hint="eastAsia" w:cs="宋体"/>
                <w:color w:val="auto"/>
                <w:sz w:val="24"/>
                <w:szCs w:val="24"/>
                <w:highlight w:val="none"/>
              </w:rPr>
              <w:t>身份证正面</w:t>
            </w:r>
          </w:p>
        </w:tc>
        <w:tc>
          <w:tcPr>
            <w:tcW w:w="4070" w:type="dxa"/>
            <w:noWrap w:val="0"/>
            <w:vAlign w:val="center"/>
          </w:tcPr>
          <w:p w14:paraId="4321CC3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cs="宋体"/>
                <w:color w:val="auto"/>
                <w:sz w:val="24"/>
                <w:szCs w:val="24"/>
                <w:highlight w:val="none"/>
              </w:rPr>
            </w:pPr>
            <w:r>
              <w:rPr>
                <w:rFonts w:hint="eastAsia" w:cs="宋体"/>
                <w:color w:val="auto"/>
                <w:sz w:val="24"/>
                <w:szCs w:val="24"/>
                <w:highlight w:val="none"/>
              </w:rPr>
              <w:t>身份证背面</w:t>
            </w:r>
          </w:p>
        </w:tc>
      </w:tr>
    </w:tbl>
    <w:p w14:paraId="75C103A3">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cs="宋体"/>
          <w:color w:val="auto"/>
          <w:sz w:val="24"/>
          <w:highlight w:val="none"/>
        </w:rPr>
      </w:pPr>
    </w:p>
    <w:p w14:paraId="7188B523">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cs="宋体"/>
          <w:color w:val="auto"/>
          <w:sz w:val="24"/>
          <w:highlight w:val="none"/>
        </w:rPr>
      </w:pPr>
    </w:p>
    <w:p w14:paraId="640187BB">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cs="宋体"/>
          <w:color w:val="auto"/>
          <w:sz w:val="24"/>
          <w:szCs w:val="24"/>
          <w:highlight w:val="none"/>
          <w:u w:val="single"/>
        </w:rPr>
      </w:pPr>
      <w:r>
        <w:rPr>
          <w:rFonts w:hint="eastAsia" w:ascii="宋体" w:hAnsi="宋体" w:eastAsia="宋体" w:cs="宋体"/>
          <w:b w:val="0"/>
          <w:bCs w:val="0"/>
          <w:color w:val="auto"/>
          <w:kern w:val="0"/>
          <w:sz w:val="24"/>
          <w:szCs w:val="24"/>
          <w:highlight w:val="none"/>
        </w:rPr>
        <w:t>供应商名称</w:t>
      </w:r>
      <w:r>
        <w:rPr>
          <w:rFonts w:hint="eastAsia" w:cs="宋体"/>
          <w:color w:val="auto"/>
          <w:sz w:val="24"/>
          <w:szCs w:val="24"/>
          <w:highlight w:val="none"/>
        </w:rPr>
        <w:t>（</w:t>
      </w:r>
      <w:r>
        <w:rPr>
          <w:rFonts w:hint="eastAsia" w:ascii="宋体" w:hAnsi="宋体" w:eastAsia="宋体" w:cs="宋体"/>
          <w:b w:val="0"/>
          <w:bCs w:val="0"/>
          <w:color w:val="auto"/>
          <w:kern w:val="0"/>
          <w:sz w:val="24"/>
          <w:szCs w:val="24"/>
          <w:highlight w:val="none"/>
          <w:lang w:eastAsia="zh-CN"/>
        </w:rPr>
        <w:t>公章</w:t>
      </w:r>
      <w:r>
        <w:rPr>
          <w:rFonts w:hint="eastAsia" w:cs="宋体"/>
          <w:color w:val="auto"/>
          <w:sz w:val="24"/>
          <w:szCs w:val="24"/>
          <w:highlight w:val="none"/>
        </w:rPr>
        <w:t>）：</w:t>
      </w:r>
      <w:r>
        <w:rPr>
          <w:rFonts w:hint="eastAsia" w:cs="宋体"/>
          <w:color w:val="auto"/>
          <w:sz w:val="24"/>
          <w:szCs w:val="24"/>
          <w:highlight w:val="none"/>
          <w:u w:val="single"/>
        </w:rPr>
        <w:t xml:space="preserve">                      </w:t>
      </w:r>
    </w:p>
    <w:p w14:paraId="731760E3">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cs="宋体"/>
          <w:color w:val="auto"/>
          <w:sz w:val="24"/>
          <w:szCs w:val="24"/>
          <w:highlight w:val="none"/>
        </w:rPr>
      </w:pPr>
      <w:r>
        <w:rPr>
          <w:rFonts w:hint="eastAsia" w:cs="宋体"/>
          <w:color w:val="auto"/>
          <w:sz w:val="24"/>
          <w:szCs w:val="24"/>
          <w:highlight w:val="none"/>
        </w:rPr>
        <w:t>日  期：</w:t>
      </w:r>
      <w:r>
        <w:rPr>
          <w:rFonts w:hint="eastAsia" w:cs="宋体"/>
          <w:color w:val="auto"/>
          <w:sz w:val="24"/>
          <w:szCs w:val="24"/>
          <w:highlight w:val="none"/>
          <w:u w:val="single"/>
        </w:rPr>
        <w:t xml:space="preserve">        </w:t>
      </w:r>
      <w:r>
        <w:rPr>
          <w:rFonts w:hint="eastAsia" w:cs="宋体"/>
          <w:color w:val="auto"/>
          <w:sz w:val="24"/>
          <w:szCs w:val="24"/>
          <w:highlight w:val="none"/>
        </w:rPr>
        <w:t xml:space="preserve">年 </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749BA720">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cs="宋体"/>
          <w:color w:val="auto"/>
          <w:sz w:val="24"/>
          <w:szCs w:val="24"/>
          <w:highlight w:val="none"/>
        </w:rPr>
      </w:pPr>
    </w:p>
    <w:p w14:paraId="6DE966E8">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eastAsia" w:cs="宋体"/>
          <w:b/>
          <w:bCs/>
          <w:color w:val="auto"/>
          <w:sz w:val="24"/>
          <w:szCs w:val="24"/>
          <w:highlight w:val="none"/>
        </w:rPr>
      </w:pPr>
      <w:r>
        <w:rPr>
          <w:rFonts w:hint="eastAsia" w:cs="宋体"/>
          <w:b/>
          <w:bCs/>
          <w:color w:val="auto"/>
          <w:sz w:val="24"/>
          <w:szCs w:val="24"/>
          <w:highlight w:val="none"/>
        </w:rPr>
        <w:t>注：本证明书为法定代表人本人作为公司代理人参与投标的，提供此项证明书。</w:t>
      </w:r>
    </w:p>
    <w:p w14:paraId="508B79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p>
    <w:p w14:paraId="545371B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cs="宋体"/>
          <w:b/>
          <w:bCs/>
          <w:color w:val="auto"/>
          <w:sz w:val="24"/>
          <w:szCs w:val="24"/>
          <w:highlight w:val="none"/>
        </w:rPr>
      </w:pPr>
      <w:r>
        <w:rPr>
          <w:rFonts w:hint="eastAsia" w:cs="宋体"/>
          <w:b/>
          <w:bCs/>
          <w:color w:val="auto"/>
          <w:sz w:val="24"/>
          <w:szCs w:val="24"/>
          <w:highlight w:val="none"/>
        </w:rPr>
        <w:br w:type="page"/>
      </w:r>
      <w:r>
        <w:rPr>
          <w:rFonts w:hint="eastAsia" w:cs="宋体"/>
          <w:b/>
          <w:bCs/>
          <w:color w:val="auto"/>
          <w:sz w:val="24"/>
          <w:szCs w:val="24"/>
          <w:highlight w:val="none"/>
        </w:rPr>
        <w:t>法定代表人授权委托书</w:t>
      </w:r>
    </w:p>
    <w:p w14:paraId="496E800E">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cs="宋体"/>
          <w:color w:val="auto"/>
          <w:sz w:val="24"/>
          <w:szCs w:val="24"/>
          <w:highlight w:val="none"/>
        </w:rPr>
      </w:pPr>
      <w:r>
        <w:rPr>
          <w:rFonts w:hint="eastAsia" w:cs="宋体"/>
          <w:color w:val="auto"/>
          <w:sz w:val="24"/>
          <w:szCs w:val="24"/>
          <w:highlight w:val="none"/>
        </w:rPr>
        <w:t>本授权委托书声明：我</w:t>
      </w:r>
      <w:r>
        <w:rPr>
          <w:rFonts w:hint="eastAsia" w:cs="宋体"/>
          <w:color w:val="auto"/>
          <w:sz w:val="24"/>
          <w:szCs w:val="24"/>
          <w:highlight w:val="none"/>
          <w:u w:val="single"/>
        </w:rPr>
        <w:t>（姓名）</w:t>
      </w:r>
      <w:r>
        <w:rPr>
          <w:rFonts w:hint="eastAsia" w:cs="宋体"/>
          <w:color w:val="auto"/>
          <w:sz w:val="24"/>
          <w:szCs w:val="24"/>
          <w:highlight w:val="none"/>
        </w:rPr>
        <w:t>系</w:t>
      </w:r>
      <w:r>
        <w:rPr>
          <w:rFonts w:hint="eastAsia" w:cs="宋体"/>
          <w:color w:val="auto"/>
          <w:sz w:val="24"/>
          <w:szCs w:val="24"/>
          <w:highlight w:val="none"/>
          <w:u w:val="single"/>
        </w:rPr>
        <w:t>（</w:t>
      </w:r>
      <w:r>
        <w:rPr>
          <w:rFonts w:hint="eastAsia" w:cs="宋体"/>
          <w:color w:val="auto"/>
          <w:sz w:val="24"/>
          <w:szCs w:val="24"/>
          <w:highlight w:val="none"/>
          <w:u w:val="single"/>
          <w:lang w:eastAsia="zh-CN"/>
        </w:rPr>
        <w:t>供应商名称</w:t>
      </w:r>
      <w:r>
        <w:rPr>
          <w:rFonts w:hint="eastAsia" w:cs="宋体"/>
          <w:color w:val="auto"/>
          <w:sz w:val="24"/>
          <w:szCs w:val="24"/>
          <w:highlight w:val="none"/>
          <w:u w:val="single"/>
        </w:rPr>
        <w:t>）</w:t>
      </w:r>
      <w:r>
        <w:rPr>
          <w:rFonts w:hint="eastAsia" w:cs="宋体"/>
          <w:color w:val="auto"/>
          <w:sz w:val="24"/>
          <w:szCs w:val="24"/>
          <w:highlight w:val="none"/>
        </w:rPr>
        <w:t>的法人代表人，现授权委托</w:t>
      </w:r>
      <w:r>
        <w:rPr>
          <w:rFonts w:hint="eastAsia" w:cs="宋体"/>
          <w:color w:val="auto"/>
          <w:sz w:val="24"/>
          <w:szCs w:val="24"/>
          <w:highlight w:val="none"/>
          <w:u w:val="none"/>
          <w:lang w:eastAsia="zh-CN"/>
        </w:rPr>
        <w:t>公司</w:t>
      </w:r>
      <w:r>
        <w:rPr>
          <w:rFonts w:hint="eastAsia" w:cs="宋体"/>
          <w:color w:val="auto"/>
          <w:sz w:val="24"/>
          <w:szCs w:val="24"/>
          <w:highlight w:val="none"/>
          <w:lang w:eastAsia="zh-CN"/>
        </w:rPr>
        <w:t>正式员工</w:t>
      </w:r>
      <w:r>
        <w:rPr>
          <w:rFonts w:hint="eastAsia" w:cs="宋体"/>
          <w:color w:val="auto"/>
          <w:sz w:val="24"/>
          <w:szCs w:val="24"/>
          <w:highlight w:val="none"/>
          <w:u w:val="single"/>
        </w:rPr>
        <w:t>（姓名）</w:t>
      </w:r>
      <w:r>
        <w:rPr>
          <w:rFonts w:hint="eastAsia" w:cs="宋体"/>
          <w:color w:val="auto"/>
          <w:sz w:val="24"/>
          <w:szCs w:val="24"/>
          <w:highlight w:val="none"/>
        </w:rPr>
        <w:t>为我公司代理人，以本公司的名义参加</w:t>
      </w:r>
      <w:r>
        <w:rPr>
          <w:rFonts w:hint="eastAsia" w:cs="宋体"/>
          <w:color w:val="auto"/>
          <w:sz w:val="24"/>
          <w:szCs w:val="24"/>
          <w:highlight w:val="none"/>
          <w:u w:val="single"/>
        </w:rPr>
        <w:t>（招标人）</w:t>
      </w:r>
      <w:r>
        <w:rPr>
          <w:rFonts w:hint="eastAsia" w:cs="宋体"/>
          <w:color w:val="auto"/>
          <w:sz w:val="24"/>
          <w:szCs w:val="24"/>
          <w:highlight w:val="none"/>
        </w:rPr>
        <w:t>的</w:t>
      </w:r>
      <w:r>
        <w:rPr>
          <w:rFonts w:hint="eastAsia" w:cs="宋体"/>
          <w:color w:val="auto"/>
          <w:sz w:val="24"/>
          <w:szCs w:val="24"/>
          <w:highlight w:val="none"/>
          <w:u w:val="single"/>
        </w:rPr>
        <w:t xml:space="preserve">  （项目名称）</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single"/>
        </w:rPr>
        <w:t xml:space="preserve"> </w:t>
      </w:r>
      <w:r>
        <w:rPr>
          <w:rFonts w:hint="eastAsia" w:cs="宋体"/>
          <w:color w:val="auto"/>
          <w:sz w:val="24"/>
          <w:szCs w:val="24"/>
          <w:highlight w:val="none"/>
        </w:rPr>
        <w:t>的投标活动。代理人在参加整个项目招标响应活动、合同招标过程中所签署的一切文件和处理与之有关的一切事物，我均予以承认。</w:t>
      </w:r>
    </w:p>
    <w:p w14:paraId="6CC70422">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cs="宋体"/>
          <w:color w:val="auto"/>
          <w:sz w:val="24"/>
          <w:szCs w:val="24"/>
          <w:highlight w:val="none"/>
        </w:rPr>
      </w:pPr>
      <w:r>
        <w:rPr>
          <w:rFonts w:hint="eastAsia" w:cs="宋体"/>
          <w:color w:val="auto"/>
          <w:sz w:val="24"/>
          <w:szCs w:val="24"/>
          <w:highlight w:val="none"/>
        </w:rPr>
        <w:t>代理人：</w:t>
      </w:r>
      <w:r>
        <w:rPr>
          <w:rFonts w:hint="eastAsia" w:cs="宋体"/>
          <w:color w:val="auto"/>
          <w:sz w:val="24"/>
          <w:szCs w:val="24"/>
          <w:highlight w:val="none"/>
          <w:u w:val="single"/>
        </w:rPr>
        <w:t xml:space="preserve">              </w:t>
      </w:r>
      <w:r>
        <w:rPr>
          <w:rFonts w:hint="eastAsia" w:cs="宋体"/>
          <w:color w:val="auto"/>
          <w:sz w:val="24"/>
          <w:szCs w:val="24"/>
          <w:highlight w:val="none"/>
        </w:rPr>
        <w:t>性别：</w:t>
      </w:r>
      <w:r>
        <w:rPr>
          <w:rFonts w:hint="eastAsia" w:cs="宋体"/>
          <w:color w:val="auto"/>
          <w:sz w:val="24"/>
          <w:szCs w:val="24"/>
          <w:highlight w:val="none"/>
          <w:u w:val="single"/>
        </w:rPr>
        <w:t xml:space="preserve">      </w:t>
      </w:r>
      <w:r>
        <w:rPr>
          <w:rFonts w:hint="eastAsia" w:cs="宋体"/>
          <w:color w:val="auto"/>
          <w:sz w:val="24"/>
          <w:szCs w:val="24"/>
          <w:highlight w:val="none"/>
        </w:rPr>
        <w:t xml:space="preserve">   年龄：</w:t>
      </w:r>
      <w:r>
        <w:rPr>
          <w:rFonts w:hint="eastAsia" w:cs="宋体"/>
          <w:color w:val="auto"/>
          <w:sz w:val="24"/>
          <w:szCs w:val="24"/>
          <w:highlight w:val="none"/>
          <w:u w:val="single"/>
        </w:rPr>
        <w:t xml:space="preserve">       </w:t>
      </w:r>
    </w:p>
    <w:p w14:paraId="25A8548C">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cs="宋体"/>
          <w:color w:val="auto"/>
          <w:sz w:val="24"/>
          <w:szCs w:val="24"/>
          <w:highlight w:val="none"/>
        </w:rPr>
      </w:pPr>
      <w:r>
        <w:rPr>
          <w:rFonts w:hint="eastAsia" w:cs="宋体"/>
          <w:color w:val="auto"/>
          <w:sz w:val="24"/>
          <w:szCs w:val="24"/>
          <w:highlight w:val="none"/>
        </w:rPr>
        <w:t>单  位：</w:t>
      </w:r>
      <w:r>
        <w:rPr>
          <w:rFonts w:hint="eastAsia" w:cs="宋体"/>
          <w:color w:val="auto"/>
          <w:sz w:val="24"/>
          <w:szCs w:val="24"/>
          <w:highlight w:val="none"/>
          <w:u w:val="single"/>
        </w:rPr>
        <w:t xml:space="preserve">             </w:t>
      </w:r>
      <w:r>
        <w:rPr>
          <w:rFonts w:hint="eastAsia" w:cs="宋体"/>
          <w:color w:val="auto"/>
          <w:sz w:val="24"/>
          <w:szCs w:val="24"/>
          <w:highlight w:val="none"/>
        </w:rPr>
        <w:t xml:space="preserve"> 部门：</w:t>
      </w:r>
      <w:r>
        <w:rPr>
          <w:rFonts w:hint="eastAsia" w:cs="宋体"/>
          <w:color w:val="auto"/>
          <w:sz w:val="24"/>
          <w:szCs w:val="24"/>
          <w:highlight w:val="none"/>
          <w:u w:val="single"/>
        </w:rPr>
        <w:t xml:space="preserve">       </w:t>
      </w:r>
      <w:r>
        <w:rPr>
          <w:rFonts w:hint="eastAsia" w:cs="宋体"/>
          <w:color w:val="auto"/>
          <w:sz w:val="24"/>
          <w:szCs w:val="24"/>
          <w:highlight w:val="none"/>
        </w:rPr>
        <w:t xml:space="preserve">  职务：</w:t>
      </w:r>
      <w:r>
        <w:rPr>
          <w:rFonts w:hint="eastAsia" w:cs="宋体"/>
          <w:color w:val="auto"/>
          <w:sz w:val="24"/>
          <w:szCs w:val="24"/>
          <w:highlight w:val="none"/>
          <w:u w:val="single"/>
        </w:rPr>
        <w:t xml:space="preserve">       </w:t>
      </w:r>
    </w:p>
    <w:p w14:paraId="1328A87D">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邮箱：</w:t>
      </w:r>
      <w:r>
        <w:rPr>
          <w:rFonts w:hint="eastAsia" w:cs="宋体"/>
          <w:color w:val="auto"/>
          <w:sz w:val="24"/>
          <w:szCs w:val="24"/>
          <w:highlight w:val="none"/>
          <w:u w:val="single"/>
        </w:rPr>
        <w:t xml:space="preserve">                   </w:t>
      </w:r>
    </w:p>
    <w:p w14:paraId="3BE2A324">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cs="宋体"/>
          <w:color w:val="auto"/>
          <w:sz w:val="24"/>
          <w:szCs w:val="24"/>
          <w:highlight w:val="none"/>
        </w:rPr>
      </w:pPr>
      <w:r>
        <w:rPr>
          <w:rFonts w:hint="eastAsia" w:cs="宋体"/>
          <w:color w:val="auto"/>
          <w:sz w:val="24"/>
          <w:szCs w:val="24"/>
          <w:highlight w:val="none"/>
        </w:rPr>
        <w:t>代理人无转委托权。</w:t>
      </w:r>
    </w:p>
    <w:p w14:paraId="7464E20A">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cs="宋体"/>
          <w:color w:val="auto"/>
          <w:sz w:val="24"/>
          <w:szCs w:val="24"/>
          <w:highlight w:val="none"/>
        </w:rPr>
      </w:pPr>
      <w:r>
        <w:rPr>
          <w:rFonts w:hint="eastAsia" w:cs="宋体"/>
          <w:color w:val="auto"/>
          <w:sz w:val="24"/>
          <w:szCs w:val="24"/>
          <w:highlight w:val="none"/>
        </w:rPr>
        <w:t>授权人身份证</w:t>
      </w:r>
      <w:r>
        <w:rPr>
          <w:rFonts w:hint="eastAsia" w:ascii="宋体" w:hAnsi="宋体" w:cs="宋体"/>
          <w:color w:val="auto"/>
          <w:sz w:val="24"/>
          <w:highlight w:val="none"/>
        </w:rPr>
        <w:t>扫描件</w:t>
      </w:r>
      <w:r>
        <w:rPr>
          <w:rFonts w:hint="eastAsia" w:cs="宋体"/>
          <w:color w:val="auto"/>
          <w:sz w:val="24"/>
          <w:szCs w:val="24"/>
          <w:highlight w:val="none"/>
        </w:rPr>
        <w:t>：</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070"/>
      </w:tblGrid>
      <w:tr w14:paraId="7E82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069" w:type="dxa"/>
            <w:noWrap w:val="0"/>
            <w:vAlign w:val="center"/>
          </w:tcPr>
          <w:p w14:paraId="5846EC3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cs="宋体"/>
                <w:color w:val="auto"/>
                <w:sz w:val="24"/>
                <w:szCs w:val="24"/>
                <w:highlight w:val="none"/>
              </w:rPr>
            </w:pPr>
            <w:r>
              <w:rPr>
                <w:rFonts w:hint="eastAsia" w:cs="宋体"/>
                <w:color w:val="auto"/>
                <w:sz w:val="24"/>
                <w:szCs w:val="24"/>
                <w:highlight w:val="none"/>
              </w:rPr>
              <w:t>身份证正面</w:t>
            </w:r>
          </w:p>
        </w:tc>
        <w:tc>
          <w:tcPr>
            <w:tcW w:w="4070" w:type="dxa"/>
            <w:noWrap w:val="0"/>
            <w:vAlign w:val="center"/>
          </w:tcPr>
          <w:p w14:paraId="6001C7B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cs="宋体"/>
                <w:color w:val="auto"/>
                <w:sz w:val="24"/>
                <w:szCs w:val="24"/>
                <w:highlight w:val="none"/>
              </w:rPr>
            </w:pPr>
            <w:r>
              <w:rPr>
                <w:rFonts w:hint="eastAsia" w:cs="宋体"/>
                <w:color w:val="auto"/>
                <w:sz w:val="24"/>
                <w:szCs w:val="24"/>
                <w:highlight w:val="none"/>
              </w:rPr>
              <w:t>身份证背面</w:t>
            </w:r>
          </w:p>
        </w:tc>
      </w:tr>
    </w:tbl>
    <w:p w14:paraId="6AAE0A2F">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cs="宋体"/>
          <w:color w:val="auto"/>
          <w:sz w:val="24"/>
          <w:szCs w:val="24"/>
          <w:highlight w:val="none"/>
        </w:rPr>
      </w:pPr>
      <w:r>
        <w:rPr>
          <w:rFonts w:hint="eastAsia" w:cs="宋体"/>
          <w:color w:val="auto"/>
          <w:sz w:val="24"/>
          <w:szCs w:val="24"/>
          <w:highlight w:val="none"/>
        </w:rPr>
        <w:t>被授权人身份证</w:t>
      </w:r>
      <w:r>
        <w:rPr>
          <w:rFonts w:hint="eastAsia" w:ascii="宋体" w:hAnsi="宋体" w:cs="宋体"/>
          <w:color w:val="auto"/>
          <w:sz w:val="24"/>
          <w:highlight w:val="none"/>
        </w:rPr>
        <w:t>扫描件</w:t>
      </w:r>
      <w:r>
        <w:rPr>
          <w:rFonts w:hint="eastAsia" w:cs="宋体"/>
          <w:color w:val="auto"/>
          <w:sz w:val="24"/>
          <w:szCs w:val="24"/>
          <w:highlight w:val="none"/>
        </w:rPr>
        <w:t>：</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070"/>
      </w:tblGrid>
      <w:tr w14:paraId="6B79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069" w:type="dxa"/>
            <w:noWrap w:val="0"/>
            <w:vAlign w:val="center"/>
          </w:tcPr>
          <w:p w14:paraId="7652A12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cs="宋体"/>
                <w:color w:val="auto"/>
                <w:sz w:val="24"/>
                <w:szCs w:val="24"/>
                <w:highlight w:val="none"/>
              </w:rPr>
            </w:pPr>
            <w:r>
              <w:rPr>
                <w:rFonts w:hint="eastAsia" w:cs="宋体"/>
                <w:color w:val="auto"/>
                <w:sz w:val="24"/>
                <w:szCs w:val="24"/>
                <w:highlight w:val="none"/>
              </w:rPr>
              <w:t>身份证正面</w:t>
            </w:r>
          </w:p>
        </w:tc>
        <w:tc>
          <w:tcPr>
            <w:tcW w:w="4070" w:type="dxa"/>
            <w:noWrap w:val="0"/>
            <w:vAlign w:val="center"/>
          </w:tcPr>
          <w:p w14:paraId="63829BA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cs="宋体"/>
                <w:color w:val="auto"/>
                <w:sz w:val="24"/>
                <w:szCs w:val="24"/>
                <w:highlight w:val="none"/>
              </w:rPr>
            </w:pPr>
            <w:r>
              <w:rPr>
                <w:rFonts w:hint="eastAsia" w:cs="宋体"/>
                <w:color w:val="auto"/>
                <w:sz w:val="24"/>
                <w:szCs w:val="24"/>
                <w:highlight w:val="none"/>
              </w:rPr>
              <w:t>身份证背面</w:t>
            </w:r>
          </w:p>
        </w:tc>
      </w:tr>
    </w:tbl>
    <w:p w14:paraId="316A576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宋体" w:hAnsi="宋体" w:eastAsia="宋体" w:cs="宋体"/>
          <w:b w:val="0"/>
          <w:bCs w:val="0"/>
          <w:color w:val="auto"/>
          <w:kern w:val="0"/>
          <w:sz w:val="24"/>
          <w:szCs w:val="24"/>
          <w:highlight w:val="none"/>
        </w:rPr>
      </w:pPr>
    </w:p>
    <w:p w14:paraId="43F26B84">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cs="宋体"/>
          <w:color w:val="auto"/>
          <w:sz w:val="24"/>
          <w:szCs w:val="24"/>
          <w:highlight w:val="none"/>
        </w:rPr>
      </w:pPr>
      <w:r>
        <w:rPr>
          <w:rFonts w:hint="eastAsia" w:ascii="宋体" w:hAnsi="宋体" w:eastAsia="宋体" w:cs="宋体"/>
          <w:b w:val="0"/>
          <w:bCs w:val="0"/>
          <w:color w:val="auto"/>
          <w:kern w:val="0"/>
          <w:sz w:val="24"/>
          <w:szCs w:val="24"/>
          <w:highlight w:val="none"/>
        </w:rPr>
        <w:t>供应商名称</w:t>
      </w:r>
      <w:r>
        <w:rPr>
          <w:rFonts w:hint="eastAsia" w:cs="宋体"/>
          <w:color w:val="auto"/>
          <w:sz w:val="24"/>
          <w:szCs w:val="24"/>
          <w:highlight w:val="none"/>
        </w:rPr>
        <w:t>：（</w:t>
      </w:r>
      <w:r>
        <w:rPr>
          <w:rFonts w:hint="eastAsia" w:ascii="宋体" w:hAnsi="宋体" w:eastAsia="宋体" w:cs="宋体"/>
          <w:b w:val="0"/>
          <w:bCs w:val="0"/>
          <w:color w:val="auto"/>
          <w:kern w:val="0"/>
          <w:sz w:val="24"/>
          <w:szCs w:val="24"/>
          <w:highlight w:val="none"/>
          <w:lang w:eastAsia="zh-CN"/>
        </w:rPr>
        <w:t>公章</w:t>
      </w:r>
      <w:r>
        <w:rPr>
          <w:rFonts w:hint="eastAsia" w:cs="宋体"/>
          <w:color w:val="auto"/>
          <w:sz w:val="24"/>
          <w:szCs w:val="24"/>
          <w:highlight w:val="none"/>
        </w:rPr>
        <w:t>）</w:t>
      </w:r>
    </w:p>
    <w:p w14:paraId="24379502">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cs="宋体"/>
          <w:color w:val="auto"/>
          <w:sz w:val="24"/>
          <w:szCs w:val="24"/>
          <w:highlight w:val="none"/>
        </w:rPr>
      </w:pPr>
    </w:p>
    <w:p w14:paraId="26520560">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cs="宋体"/>
          <w:color w:val="auto"/>
          <w:sz w:val="24"/>
          <w:szCs w:val="24"/>
          <w:highlight w:val="none"/>
        </w:rPr>
      </w:pPr>
      <w:r>
        <w:rPr>
          <w:rFonts w:hint="eastAsia" w:cs="宋体"/>
          <w:color w:val="auto"/>
          <w:sz w:val="24"/>
          <w:szCs w:val="24"/>
          <w:highlight w:val="none"/>
        </w:rPr>
        <w:t>法定代表人：（</w:t>
      </w:r>
      <w:r>
        <w:rPr>
          <w:rFonts w:hint="eastAsia" w:ascii="宋体" w:hAnsi="宋体" w:eastAsia="宋体" w:cs="宋体"/>
          <w:b w:val="0"/>
          <w:bCs w:val="0"/>
          <w:color w:val="auto"/>
          <w:kern w:val="0"/>
          <w:sz w:val="24"/>
          <w:szCs w:val="24"/>
          <w:highlight w:val="none"/>
          <w:lang w:eastAsia="zh-CN"/>
        </w:rPr>
        <w:t>签字或盖章</w:t>
      </w:r>
      <w:r>
        <w:rPr>
          <w:rFonts w:hint="eastAsia" w:cs="宋体"/>
          <w:color w:val="auto"/>
          <w:sz w:val="24"/>
          <w:szCs w:val="24"/>
          <w:highlight w:val="none"/>
        </w:rPr>
        <w:t>）</w:t>
      </w:r>
    </w:p>
    <w:p w14:paraId="77EAB991">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cs="宋体"/>
          <w:color w:val="auto"/>
          <w:sz w:val="24"/>
          <w:szCs w:val="24"/>
          <w:highlight w:val="none"/>
        </w:rPr>
      </w:pPr>
      <w:r>
        <w:rPr>
          <w:rFonts w:hint="eastAsia" w:cs="宋体"/>
          <w:color w:val="auto"/>
          <w:sz w:val="24"/>
          <w:szCs w:val="24"/>
          <w:highlight w:val="none"/>
        </w:rPr>
        <w:t>日期：      年    月    日</w:t>
      </w:r>
    </w:p>
    <w:p w14:paraId="562E56DD">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outlineLvl w:val="9"/>
        <w:rPr>
          <w:rFonts w:hint="eastAsia" w:cs="宋体"/>
          <w:color w:val="auto"/>
          <w:sz w:val="24"/>
          <w:szCs w:val="24"/>
          <w:highlight w:val="none"/>
        </w:rPr>
      </w:pPr>
    </w:p>
    <w:p w14:paraId="18806867">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outlineLvl w:val="9"/>
        <w:rPr>
          <w:rFonts w:hint="eastAsia" w:cs="宋体"/>
          <w:b/>
          <w:bCs/>
          <w:color w:val="auto"/>
          <w:sz w:val="24"/>
          <w:szCs w:val="24"/>
          <w:highlight w:val="none"/>
        </w:rPr>
      </w:pPr>
      <w:r>
        <w:rPr>
          <w:rFonts w:hint="eastAsia" w:cs="宋体"/>
          <w:b/>
          <w:bCs/>
          <w:color w:val="auto"/>
          <w:sz w:val="24"/>
          <w:szCs w:val="24"/>
          <w:highlight w:val="none"/>
        </w:rPr>
        <w:t>注：1.法定代表人本人作为公司代理人前来参与投标的，不提供此项证明文件。</w:t>
      </w:r>
    </w:p>
    <w:p w14:paraId="27730E1B">
      <w:pPr>
        <w:keepNext w:val="0"/>
        <w:keepLines w:val="0"/>
        <w:pageBreakBefore w:val="0"/>
        <w:widowControl w:val="0"/>
        <w:kinsoku/>
        <w:wordWrap/>
        <w:overflowPunct/>
        <w:topLinePunct w:val="0"/>
        <w:autoSpaceDE/>
        <w:autoSpaceDN/>
        <w:bidi w:val="0"/>
        <w:adjustRightInd w:val="0"/>
        <w:snapToGrid w:val="0"/>
        <w:spacing w:line="240" w:lineRule="auto"/>
        <w:ind w:firstLine="964" w:firstLineChars="400"/>
        <w:textAlignment w:val="auto"/>
        <w:outlineLvl w:val="9"/>
        <w:rPr>
          <w:rFonts w:hint="eastAsia" w:cs="宋体"/>
          <w:b/>
          <w:bCs/>
          <w:color w:val="auto"/>
          <w:sz w:val="24"/>
          <w:szCs w:val="24"/>
          <w:highlight w:val="none"/>
        </w:rPr>
      </w:pPr>
      <w:r>
        <w:rPr>
          <w:rFonts w:hint="eastAsia" w:cs="宋体"/>
          <w:b/>
          <w:bCs/>
          <w:color w:val="auto"/>
          <w:sz w:val="24"/>
          <w:szCs w:val="24"/>
          <w:highlight w:val="none"/>
        </w:rPr>
        <w:t>2.授权书上应当附有授权人和被授权人的居民身份证</w:t>
      </w:r>
      <w:r>
        <w:rPr>
          <w:rFonts w:hint="eastAsia" w:ascii="宋体" w:hAnsi="宋体" w:cs="宋体"/>
          <w:b/>
          <w:bCs/>
          <w:color w:val="auto"/>
          <w:sz w:val="24"/>
          <w:highlight w:val="none"/>
        </w:rPr>
        <w:t>扫描件</w:t>
      </w:r>
      <w:r>
        <w:rPr>
          <w:rFonts w:hint="eastAsia" w:cs="宋体"/>
          <w:b/>
          <w:bCs/>
          <w:color w:val="auto"/>
          <w:sz w:val="24"/>
          <w:szCs w:val="24"/>
          <w:highlight w:val="none"/>
        </w:rPr>
        <w:t>。</w:t>
      </w:r>
      <w:bookmarkStart w:id="172" w:name="_Toc7141"/>
      <w:bookmarkStart w:id="173" w:name="_Toc11400"/>
      <w:bookmarkStart w:id="174" w:name="_Toc2433"/>
    </w:p>
    <w:p w14:paraId="5B55F8AF">
      <w:pPr>
        <w:keepNext w:val="0"/>
        <w:keepLines w:val="0"/>
        <w:pageBreakBefore w:val="0"/>
        <w:widowControl w:val="0"/>
        <w:tabs>
          <w:tab w:val="left" w:pos="540"/>
        </w:tabs>
        <w:kinsoku/>
        <w:wordWrap/>
        <w:overflowPunct/>
        <w:topLinePunct w:val="0"/>
        <w:autoSpaceDE/>
        <w:autoSpaceDN/>
        <w:bidi w:val="0"/>
        <w:spacing w:line="360" w:lineRule="auto"/>
        <w:jc w:val="center"/>
        <w:textAlignment w:val="auto"/>
        <w:outlineLvl w:val="2"/>
        <w:rPr>
          <w:rStyle w:val="92"/>
          <w:rFonts w:hint="eastAsia" w:eastAsia="宋体" w:cs="宋体"/>
          <w:b/>
          <w:bCs/>
          <w:color w:val="auto"/>
          <w:sz w:val="24"/>
          <w:szCs w:val="24"/>
          <w:highlight w:val="none"/>
          <w:lang w:eastAsia="zh-CN"/>
        </w:rPr>
      </w:pPr>
      <w:r>
        <w:rPr>
          <w:rFonts w:hint="eastAsia" w:cs="宋体"/>
          <w:color w:val="auto"/>
          <w:sz w:val="24"/>
          <w:szCs w:val="24"/>
          <w:highlight w:val="none"/>
        </w:rPr>
        <w:br w:type="page"/>
      </w:r>
      <w:bookmarkStart w:id="175" w:name="_Toc3925"/>
      <w:r>
        <w:rPr>
          <w:rFonts w:hint="eastAsia" w:cs="宋体"/>
          <w:b/>
          <w:bCs/>
          <w:color w:val="auto"/>
          <w:sz w:val="24"/>
          <w:szCs w:val="24"/>
          <w:highlight w:val="none"/>
          <w:lang w:val="en-US" w:eastAsia="zh-CN"/>
        </w:rPr>
        <w:t>3</w:t>
      </w:r>
      <w:r>
        <w:rPr>
          <w:rStyle w:val="92"/>
          <w:rFonts w:hint="eastAsia" w:cs="宋体"/>
          <w:b/>
          <w:bCs/>
          <w:color w:val="auto"/>
          <w:sz w:val="24"/>
          <w:szCs w:val="24"/>
          <w:highlight w:val="none"/>
          <w:lang w:val="en-US" w:eastAsia="zh-CN"/>
        </w:rPr>
        <w:t>.</w:t>
      </w:r>
      <w:r>
        <w:rPr>
          <w:rFonts w:hint="eastAsia" w:ascii="宋体" w:hAnsi="宋体" w:eastAsia="宋体" w:cs="宋体"/>
          <w:b/>
          <w:bCs/>
          <w:color w:val="auto"/>
          <w:sz w:val="24"/>
          <w:szCs w:val="24"/>
          <w:highlight w:val="none"/>
        </w:rPr>
        <w:t>具有独立承担民事责任的能力</w:t>
      </w:r>
      <w:bookmarkEnd w:id="175"/>
    </w:p>
    <w:bookmarkEnd w:id="167"/>
    <w:bookmarkEnd w:id="168"/>
    <w:bookmarkEnd w:id="169"/>
    <w:bookmarkEnd w:id="170"/>
    <w:bookmarkEnd w:id="172"/>
    <w:bookmarkEnd w:id="173"/>
    <w:bookmarkEnd w:id="174"/>
    <w:p w14:paraId="6801E44B">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outlineLvl w:val="9"/>
        <w:rPr>
          <w:rFonts w:hint="eastAsia" w:ascii="宋体" w:hAnsi="宋体" w:eastAsia="宋体" w:cs="宋体"/>
          <w:color w:val="auto"/>
          <w:sz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提供有效《营业执照》或《事业单位法人证书》或《企业法人营业执照》扫描件加盖供应商公章</w:t>
      </w:r>
      <w:r>
        <w:rPr>
          <w:rFonts w:hint="eastAsia" w:cs="宋体"/>
          <w:color w:val="auto"/>
          <w:sz w:val="24"/>
          <w:szCs w:val="24"/>
          <w:highlight w:val="none"/>
        </w:rPr>
        <w:t>）</w:t>
      </w:r>
    </w:p>
    <w:p w14:paraId="0113E8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p>
    <w:p w14:paraId="2553BE22">
      <w:pPr>
        <w:keepNext w:val="0"/>
        <w:keepLines w:val="0"/>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2"/>
        <w:rPr>
          <w:rFonts w:hint="eastAsia" w:ascii="宋体" w:hAnsi="宋体" w:eastAsia="宋体" w:cs="宋体"/>
          <w:b/>
          <w:bCs/>
          <w:color w:val="auto"/>
          <w:sz w:val="24"/>
          <w:szCs w:val="24"/>
          <w:highlight w:val="none"/>
          <w:lang w:val="en-US" w:eastAsia="zh-CN"/>
        </w:rPr>
      </w:pPr>
      <w:bookmarkStart w:id="176" w:name="_Toc1490"/>
      <w:r>
        <w:rPr>
          <w:rFonts w:hint="eastAsia" w:ascii="宋体" w:hAnsi="宋体" w:eastAsia="宋体" w:cs="宋体"/>
          <w:color w:val="auto"/>
          <w:sz w:val="24"/>
          <w:szCs w:val="24"/>
          <w:highlight w:val="none"/>
          <w:lang w:val="en-US" w:eastAsia="zh-CN"/>
        </w:rPr>
        <w:br w:type="page"/>
      </w:r>
      <w:bookmarkStart w:id="177" w:name="_Toc29060"/>
      <w:r>
        <w:rPr>
          <w:rFonts w:hint="eastAsia" w:ascii="宋体" w:hAnsi="宋体" w:eastAsia="宋体" w:cs="宋体"/>
          <w:b/>
          <w:bCs/>
          <w:color w:val="auto"/>
          <w:sz w:val="24"/>
          <w:szCs w:val="24"/>
          <w:highlight w:val="none"/>
          <w:lang w:val="en-US" w:eastAsia="zh-CN"/>
        </w:rPr>
        <w:t>（二）落实政府采购政策需满足的资格要求</w:t>
      </w:r>
      <w:bookmarkEnd w:id="157"/>
      <w:bookmarkEnd w:id="176"/>
      <w:bookmarkEnd w:id="177"/>
    </w:p>
    <w:bookmarkEnd w:id="158"/>
    <w:p w14:paraId="32DA9C74">
      <w:pPr>
        <w:keepNext w:val="0"/>
        <w:keepLines w:val="0"/>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2"/>
        <w:rPr>
          <w:rFonts w:hint="eastAsia" w:ascii="宋体" w:hAnsi="宋体" w:eastAsia="宋体" w:cs="宋体"/>
          <w:color w:val="auto"/>
          <w:sz w:val="24"/>
          <w:szCs w:val="24"/>
          <w:highlight w:val="none"/>
        </w:rPr>
      </w:pPr>
      <w:bookmarkStart w:id="178" w:name="_Toc28944"/>
      <w:bookmarkStart w:id="179" w:name="_Toc18369"/>
      <w:bookmarkStart w:id="180" w:name="_Toc1546"/>
      <w:bookmarkStart w:id="181" w:name="_Toc22504"/>
      <w:bookmarkStart w:id="182" w:name="_Toc25529"/>
      <w:bookmarkStart w:id="183" w:name="_Toc9271"/>
      <w:r>
        <w:rPr>
          <w:rFonts w:hint="eastAsia" w:ascii="宋体" w:hAnsi="宋体" w:eastAsia="宋体" w:cs="宋体"/>
          <w:color w:val="auto"/>
          <w:sz w:val="24"/>
          <w:szCs w:val="24"/>
          <w:highlight w:val="none"/>
        </w:rPr>
        <w:t>中小企业声明函</w:t>
      </w:r>
      <w:bookmarkEnd w:id="178"/>
      <w:bookmarkEnd w:id="179"/>
      <w:bookmarkEnd w:id="180"/>
      <w:bookmarkEnd w:id="181"/>
      <w:bookmarkEnd w:id="182"/>
      <w:bookmarkEnd w:id="183"/>
    </w:p>
    <w:p w14:paraId="1093C878">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本公司（联合体）郑重声明，根据《政府采购促进中小企业发展管理办法》（财库</w:t>
      </w:r>
      <w:r>
        <w:rPr>
          <w:rFonts w:hint="eastAsia" w:ascii="宋体" w:hAnsi="宋体" w:eastAsia="宋体" w:cs="宋体"/>
          <w:color w:val="auto"/>
          <w:sz w:val="24"/>
          <w:szCs w:val="24"/>
          <w:highlight w:val="none"/>
        </w:rPr>
        <w:t>〔2020〕</w:t>
      </w:r>
      <w:r>
        <w:rPr>
          <w:rFonts w:hint="eastAsia" w:ascii="宋体" w:hAnsi="宋体" w:eastAsia="宋体" w:cs="宋体"/>
          <w:color w:val="auto"/>
          <w:kern w:val="0"/>
          <w:sz w:val="24"/>
          <w:szCs w:val="24"/>
          <w:highlight w:val="none"/>
          <w:lang w:bidi="ar"/>
        </w:rPr>
        <w:t>46号）的规定，本公司（联合体）参加</w:t>
      </w:r>
      <w:r>
        <w:rPr>
          <w:rFonts w:hint="eastAsia" w:ascii="宋体" w:hAnsi="宋体" w:eastAsia="宋体" w:cs="宋体"/>
          <w:i/>
          <w:iCs/>
          <w:color w:val="auto"/>
          <w:sz w:val="24"/>
          <w:szCs w:val="24"/>
          <w:highlight w:val="none"/>
          <w:u w:val="single"/>
        </w:rPr>
        <w:t>（</w:t>
      </w:r>
      <w:r>
        <w:rPr>
          <w:rFonts w:hint="eastAsia" w:ascii="宋体" w:hAnsi="宋体" w:eastAsia="宋体" w:cs="宋体"/>
          <w:i/>
          <w:iCs/>
          <w:color w:val="auto"/>
          <w:sz w:val="24"/>
          <w:szCs w:val="24"/>
          <w:highlight w:val="none"/>
          <w:u w:val="single"/>
          <w:lang w:eastAsia="zh-CN"/>
        </w:rPr>
        <w:t>采购人</w:t>
      </w:r>
      <w:r>
        <w:rPr>
          <w:rFonts w:hint="eastAsia" w:ascii="宋体" w:hAnsi="宋体" w:eastAsia="宋体" w:cs="宋体"/>
          <w:i/>
          <w:iCs/>
          <w:color w:val="auto"/>
          <w:sz w:val="24"/>
          <w:szCs w:val="24"/>
          <w:highlight w:val="none"/>
          <w:u w:val="single"/>
        </w:rPr>
        <w:t>名称）</w:t>
      </w:r>
      <w:r>
        <w:rPr>
          <w:rFonts w:hint="eastAsia" w:ascii="宋体" w:hAnsi="宋体" w:eastAsia="宋体" w:cs="宋体"/>
          <w:i w:val="0"/>
          <w:iCs w:val="0"/>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的</w:t>
      </w:r>
      <w:r>
        <w:rPr>
          <w:rFonts w:hint="eastAsia" w:ascii="宋体" w:hAnsi="宋体" w:eastAsia="宋体" w:cs="宋体"/>
          <w:i/>
          <w:iCs/>
          <w:color w:val="auto"/>
          <w:sz w:val="24"/>
          <w:szCs w:val="24"/>
          <w:highlight w:val="none"/>
          <w:u w:val="single"/>
        </w:rPr>
        <w:t>（项目名称</w:t>
      </w:r>
      <w:r>
        <w:rPr>
          <w:rFonts w:hint="eastAsia" w:ascii="宋体" w:hAnsi="宋体" w:eastAsia="宋体" w:cs="宋体"/>
          <w:i/>
          <w:iCs/>
          <w:color w:val="auto"/>
          <w:sz w:val="24"/>
          <w:szCs w:val="24"/>
          <w:highlight w:val="none"/>
          <w:u w:val="single"/>
          <w:lang w:val="en-US" w:eastAsia="zh-CN"/>
        </w:rPr>
        <w:t>/包号</w:t>
      </w:r>
      <w:r>
        <w:rPr>
          <w:rFonts w:hint="eastAsia" w:ascii="宋体" w:hAnsi="宋体" w:eastAsia="宋体" w:cs="宋体"/>
          <w:i/>
          <w:iCs/>
          <w:color w:val="auto"/>
          <w:sz w:val="24"/>
          <w:szCs w:val="24"/>
          <w:highlight w:val="none"/>
          <w:u w:val="single"/>
          <w:lang w:eastAsia="zh-CN"/>
        </w:rPr>
        <w:t>及</w:t>
      </w:r>
      <w:r>
        <w:rPr>
          <w:rFonts w:hint="eastAsia" w:ascii="宋体" w:hAnsi="宋体" w:eastAsia="宋体" w:cs="宋体"/>
          <w:i/>
          <w:iCs/>
          <w:color w:val="auto"/>
          <w:sz w:val="24"/>
          <w:szCs w:val="24"/>
          <w:highlight w:val="none"/>
          <w:u w:val="single"/>
        </w:rPr>
        <w:t>编号</w:t>
      </w:r>
      <w:r>
        <w:rPr>
          <w:rFonts w:hint="eastAsia" w:ascii="宋体" w:hAnsi="宋体" w:eastAsia="宋体" w:cs="宋体"/>
          <w:i/>
          <w:iCs/>
          <w:color w:val="auto"/>
          <w:sz w:val="24"/>
          <w:szCs w:val="24"/>
          <w:highlight w:val="none"/>
          <w:u w:val="single"/>
          <w:lang w:eastAsia="zh-CN"/>
        </w:rPr>
        <w:t>）</w:t>
      </w:r>
      <w:r>
        <w:rPr>
          <w:rFonts w:hint="eastAsia" w:ascii="宋体" w:hAnsi="宋体" w:eastAsia="宋体" w:cs="宋体"/>
          <w:i/>
          <w:iCs/>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采购活动，</w:t>
      </w:r>
      <w:r>
        <w:rPr>
          <w:rFonts w:hint="eastAsia" w:ascii="宋体" w:hAnsi="宋体" w:cs="宋体"/>
          <w:color w:val="auto"/>
          <w:kern w:val="0"/>
          <w:sz w:val="24"/>
          <w:szCs w:val="24"/>
          <w:highlight w:val="none"/>
          <w:lang w:val="en-US" w:eastAsia="zh-CN" w:bidi="ar"/>
        </w:rPr>
        <w:t>服务全部由</w:t>
      </w:r>
      <w:r>
        <w:rPr>
          <w:rFonts w:hint="eastAsia" w:ascii="宋体" w:hAnsi="宋体" w:eastAsia="宋体" w:cs="宋体"/>
          <w:color w:val="auto"/>
          <w:kern w:val="0"/>
          <w:sz w:val="24"/>
          <w:szCs w:val="24"/>
          <w:highlight w:val="none"/>
          <w:lang w:bidi="ar"/>
        </w:rPr>
        <w:t>符合政策要求的中小企业</w:t>
      </w:r>
      <w:r>
        <w:rPr>
          <w:rFonts w:hint="eastAsia" w:ascii="宋体" w:hAnsi="宋体" w:eastAsia="宋体" w:cs="宋体"/>
          <w:color w:val="auto"/>
          <w:kern w:val="0"/>
          <w:sz w:val="24"/>
          <w:szCs w:val="24"/>
          <w:highlight w:val="none"/>
          <w:lang w:val="en-US" w:eastAsia="zh-CN" w:bidi="ar"/>
        </w:rPr>
        <w:t>承接</w:t>
      </w:r>
      <w:r>
        <w:rPr>
          <w:rFonts w:hint="eastAsia" w:ascii="宋体" w:hAnsi="宋体" w:eastAsia="宋体" w:cs="宋体"/>
          <w:color w:val="auto"/>
          <w:kern w:val="0"/>
          <w:sz w:val="24"/>
          <w:szCs w:val="24"/>
          <w:highlight w:val="none"/>
          <w:lang w:bidi="ar"/>
        </w:rPr>
        <w:t>。相关企业（含联合体中的中小企业、签订分包意向协议的中小企业）的具体情况如下：</w:t>
      </w:r>
    </w:p>
    <w:p w14:paraId="27FEC63F">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w:t>
      </w:r>
      <w:r>
        <w:rPr>
          <w:rFonts w:hint="eastAsia" w:ascii="宋体" w:hAnsi="宋体" w:eastAsia="宋体" w:cs="宋体"/>
          <w:i/>
          <w:color w:val="auto"/>
          <w:kern w:val="0"/>
          <w:sz w:val="24"/>
          <w:szCs w:val="24"/>
          <w:highlight w:val="none"/>
          <w:u w:val="single"/>
          <w:lang w:bidi="ar"/>
        </w:rPr>
        <w:t>（</w:t>
      </w:r>
      <w:r>
        <w:rPr>
          <w:rFonts w:hint="eastAsia" w:ascii="宋体" w:hAnsi="宋体" w:eastAsia="宋体" w:cs="宋体"/>
          <w:i/>
          <w:color w:val="auto"/>
          <w:kern w:val="0"/>
          <w:sz w:val="24"/>
          <w:szCs w:val="24"/>
          <w:highlight w:val="none"/>
          <w:u w:val="single"/>
          <w:lang w:eastAsia="zh-CN" w:bidi="ar"/>
        </w:rPr>
        <w:t>标的名称</w:t>
      </w:r>
      <w:r>
        <w:rPr>
          <w:rFonts w:hint="eastAsia" w:ascii="宋体" w:hAnsi="宋体" w:eastAsia="宋体" w:cs="宋体"/>
          <w:i/>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，属于</w:t>
      </w:r>
      <w:r>
        <w:rPr>
          <w:rFonts w:hint="eastAsia" w:ascii="宋体" w:hAnsi="宋体" w:eastAsia="宋体" w:cs="宋体"/>
          <w:i w:val="0"/>
          <w:iCs/>
          <w:color w:val="auto"/>
          <w:kern w:val="0"/>
          <w:sz w:val="24"/>
          <w:szCs w:val="24"/>
          <w:highlight w:val="none"/>
          <w:u w:val="single"/>
          <w:lang w:bidi="ar"/>
        </w:rPr>
        <w:t xml:space="preserve"> （</w:t>
      </w:r>
      <w:r>
        <w:rPr>
          <w:rFonts w:hint="eastAsia" w:ascii="宋体" w:hAnsi="宋体" w:eastAsia="宋体" w:cs="宋体"/>
          <w:i w:val="0"/>
          <w:iCs/>
          <w:color w:val="auto"/>
          <w:kern w:val="0"/>
          <w:sz w:val="24"/>
          <w:szCs w:val="24"/>
          <w:highlight w:val="none"/>
          <w:u w:val="single"/>
          <w:lang w:eastAsia="zh-CN" w:bidi="ar"/>
        </w:rPr>
        <w:t>招标文件中明确的所属行业</w:t>
      </w:r>
      <w:r>
        <w:rPr>
          <w:rFonts w:hint="eastAsia" w:ascii="宋体" w:hAnsi="宋体" w:eastAsia="宋体" w:cs="宋体"/>
          <w:i w:val="0"/>
          <w:iCs/>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行业；</w:t>
      </w:r>
      <w:r>
        <w:rPr>
          <w:rFonts w:hint="eastAsia" w:ascii="宋体" w:hAnsi="宋体" w:cs="宋体"/>
          <w:color w:val="auto"/>
          <w:kern w:val="0"/>
          <w:sz w:val="24"/>
          <w:szCs w:val="24"/>
          <w:highlight w:val="none"/>
          <w:lang w:val="en-US" w:eastAsia="zh-CN" w:bidi="ar"/>
        </w:rPr>
        <w:t>承接企业为</w:t>
      </w:r>
      <w:r>
        <w:rPr>
          <w:rFonts w:hint="eastAsia" w:ascii="宋体" w:hAnsi="宋体" w:eastAsia="宋体" w:cs="宋体"/>
          <w:i/>
          <w:color w:val="auto"/>
          <w:kern w:val="0"/>
          <w:sz w:val="24"/>
          <w:szCs w:val="24"/>
          <w:highlight w:val="none"/>
          <w:u w:val="single"/>
          <w:lang w:bidi="ar"/>
        </w:rPr>
        <w:t>（企业名称）</w:t>
      </w:r>
      <w:r>
        <w:rPr>
          <w:rFonts w:hint="eastAsia" w:ascii="宋体" w:hAnsi="宋体" w:eastAsia="宋体" w:cs="宋体"/>
          <w:color w:val="auto"/>
          <w:kern w:val="0"/>
          <w:sz w:val="24"/>
          <w:szCs w:val="24"/>
          <w:highlight w:val="none"/>
          <w:lang w:bidi="ar"/>
        </w:rPr>
        <w:t>，从业人员</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人，营业收入为</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万元，资产总额为</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万元，属于</w:t>
      </w:r>
      <w:r>
        <w:rPr>
          <w:rFonts w:hint="eastAsia" w:ascii="宋体" w:hAnsi="宋体" w:eastAsia="宋体" w:cs="宋体"/>
          <w:i/>
          <w:color w:val="auto"/>
          <w:kern w:val="0"/>
          <w:sz w:val="24"/>
          <w:szCs w:val="24"/>
          <w:highlight w:val="none"/>
          <w:u w:val="single"/>
          <w:lang w:bidi="ar"/>
        </w:rPr>
        <w:t>（中型企业、小型企业、微型企业）</w:t>
      </w:r>
      <w:r>
        <w:rPr>
          <w:rFonts w:hint="eastAsia" w:ascii="宋体" w:hAnsi="宋体" w:eastAsia="宋体" w:cs="宋体"/>
          <w:color w:val="auto"/>
          <w:kern w:val="0"/>
          <w:sz w:val="24"/>
          <w:szCs w:val="24"/>
          <w:highlight w:val="none"/>
          <w:lang w:bidi="ar"/>
        </w:rPr>
        <w:t>；</w:t>
      </w:r>
    </w:p>
    <w:p w14:paraId="0DB629C9">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outlineLvl w:val="9"/>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w:t>
      </w:r>
      <w:r>
        <w:rPr>
          <w:rFonts w:hint="eastAsia" w:ascii="宋体" w:hAnsi="宋体" w:eastAsia="宋体" w:cs="宋体"/>
          <w:i/>
          <w:color w:val="auto"/>
          <w:kern w:val="0"/>
          <w:sz w:val="24"/>
          <w:szCs w:val="24"/>
          <w:highlight w:val="none"/>
          <w:u w:val="single"/>
          <w:lang w:bidi="ar"/>
        </w:rPr>
        <w:t>（</w:t>
      </w:r>
      <w:r>
        <w:rPr>
          <w:rFonts w:hint="eastAsia" w:ascii="宋体" w:hAnsi="宋体" w:eastAsia="宋体" w:cs="宋体"/>
          <w:i/>
          <w:color w:val="auto"/>
          <w:kern w:val="0"/>
          <w:sz w:val="24"/>
          <w:szCs w:val="24"/>
          <w:highlight w:val="none"/>
          <w:u w:val="single"/>
          <w:lang w:eastAsia="zh-CN" w:bidi="ar"/>
        </w:rPr>
        <w:t>标的名称</w:t>
      </w:r>
      <w:r>
        <w:rPr>
          <w:rFonts w:hint="eastAsia" w:ascii="宋体" w:hAnsi="宋体" w:eastAsia="宋体" w:cs="宋体"/>
          <w:i/>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，属于</w:t>
      </w:r>
      <w:r>
        <w:rPr>
          <w:rFonts w:hint="eastAsia" w:ascii="宋体" w:hAnsi="宋体" w:eastAsia="宋体" w:cs="宋体"/>
          <w:i w:val="0"/>
          <w:iCs/>
          <w:color w:val="auto"/>
          <w:kern w:val="0"/>
          <w:sz w:val="24"/>
          <w:szCs w:val="24"/>
          <w:highlight w:val="none"/>
          <w:u w:val="single"/>
          <w:lang w:bidi="ar"/>
        </w:rPr>
        <w:t xml:space="preserve"> （</w:t>
      </w:r>
      <w:r>
        <w:rPr>
          <w:rFonts w:hint="eastAsia" w:ascii="宋体" w:hAnsi="宋体" w:eastAsia="宋体" w:cs="宋体"/>
          <w:i w:val="0"/>
          <w:iCs/>
          <w:color w:val="auto"/>
          <w:kern w:val="0"/>
          <w:sz w:val="24"/>
          <w:szCs w:val="24"/>
          <w:highlight w:val="none"/>
          <w:u w:val="single"/>
          <w:lang w:eastAsia="zh-CN" w:bidi="ar"/>
        </w:rPr>
        <w:t>招标文件中明确的所属行业</w:t>
      </w:r>
      <w:r>
        <w:rPr>
          <w:rFonts w:hint="eastAsia" w:ascii="宋体" w:hAnsi="宋体" w:eastAsia="宋体" w:cs="宋体"/>
          <w:i w:val="0"/>
          <w:iCs/>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行业；</w:t>
      </w:r>
      <w:r>
        <w:rPr>
          <w:rFonts w:hint="eastAsia" w:ascii="宋体" w:hAnsi="宋体" w:cs="宋体"/>
          <w:color w:val="auto"/>
          <w:kern w:val="0"/>
          <w:sz w:val="24"/>
          <w:szCs w:val="24"/>
          <w:highlight w:val="none"/>
          <w:lang w:val="en-US" w:eastAsia="zh-CN" w:bidi="ar"/>
        </w:rPr>
        <w:t>承接企业为</w:t>
      </w:r>
      <w:r>
        <w:rPr>
          <w:rFonts w:hint="eastAsia" w:ascii="宋体" w:hAnsi="宋体" w:eastAsia="宋体" w:cs="宋体"/>
          <w:i/>
          <w:color w:val="auto"/>
          <w:kern w:val="0"/>
          <w:sz w:val="24"/>
          <w:szCs w:val="24"/>
          <w:highlight w:val="none"/>
          <w:u w:val="single"/>
          <w:lang w:bidi="ar"/>
        </w:rPr>
        <w:t>（企业名称）</w:t>
      </w:r>
      <w:r>
        <w:rPr>
          <w:rFonts w:hint="eastAsia" w:ascii="宋体" w:hAnsi="宋体" w:eastAsia="宋体" w:cs="宋体"/>
          <w:color w:val="auto"/>
          <w:kern w:val="0"/>
          <w:sz w:val="24"/>
          <w:szCs w:val="24"/>
          <w:highlight w:val="none"/>
          <w:lang w:bidi="ar"/>
        </w:rPr>
        <w:t>，从业人员</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人，营业收入为</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万元，资产总额为</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万元，属于</w:t>
      </w:r>
      <w:r>
        <w:rPr>
          <w:rFonts w:hint="eastAsia" w:ascii="宋体" w:hAnsi="宋体" w:eastAsia="宋体" w:cs="宋体"/>
          <w:i/>
          <w:color w:val="auto"/>
          <w:kern w:val="0"/>
          <w:sz w:val="24"/>
          <w:szCs w:val="24"/>
          <w:highlight w:val="none"/>
          <w:u w:val="single"/>
          <w:lang w:bidi="ar"/>
        </w:rPr>
        <w:t>（中型企业、小型企业、微型企业）</w:t>
      </w:r>
      <w:r>
        <w:rPr>
          <w:rFonts w:hint="eastAsia" w:ascii="宋体" w:hAnsi="宋体" w:eastAsia="宋体" w:cs="宋体"/>
          <w:color w:val="auto"/>
          <w:kern w:val="0"/>
          <w:sz w:val="24"/>
          <w:szCs w:val="24"/>
          <w:highlight w:val="none"/>
          <w:lang w:bidi="ar"/>
        </w:rPr>
        <w:t>；</w:t>
      </w:r>
    </w:p>
    <w:p w14:paraId="692F09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highlight w:val="none"/>
        </w:rPr>
      </w:pPr>
      <w:r>
        <w:rPr>
          <w:rFonts w:hint="eastAsia" w:ascii="宋体" w:hAnsi="宋体" w:eastAsia="宋体" w:cs="宋体"/>
          <w:color w:val="auto"/>
          <w:sz w:val="24"/>
          <w:szCs w:val="24"/>
          <w:highlight w:val="none"/>
        </w:rPr>
        <w:t>……</w:t>
      </w:r>
    </w:p>
    <w:p w14:paraId="1874F080">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以上企业，不属于大企业的分支机构，不存在控股股东为大企业的情形，也不存在与大企业的负责人为同一人的情形。</w:t>
      </w:r>
    </w:p>
    <w:p w14:paraId="453D0C63">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本企业对上述声明内容的真实性负责。如有虚假，将依法承担相应责任。</w:t>
      </w:r>
    </w:p>
    <w:p w14:paraId="151DF08D">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p>
    <w:p w14:paraId="074BAB29">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p>
    <w:p w14:paraId="05E2B2B2">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企业名称（盖章）：</w:t>
      </w:r>
    </w:p>
    <w:p w14:paraId="7BF015FE">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outlineLvl w:val="9"/>
        <w:rPr>
          <w:rFonts w:hint="eastAsia" w:ascii="宋体" w:hAnsi="宋体" w:eastAsia="宋体" w:cs="宋体"/>
          <w:b/>
          <w:color w:val="auto"/>
          <w:kern w:val="0"/>
          <w:sz w:val="24"/>
          <w:szCs w:val="24"/>
          <w:highlight w:val="none"/>
          <w:lang w:bidi="ar"/>
        </w:rPr>
      </w:pPr>
      <w:r>
        <w:rPr>
          <w:rFonts w:hint="eastAsia" w:ascii="宋体" w:hAnsi="宋体" w:eastAsia="宋体" w:cs="宋体"/>
          <w:color w:val="auto"/>
          <w:kern w:val="0"/>
          <w:sz w:val="24"/>
          <w:szCs w:val="24"/>
          <w:highlight w:val="none"/>
          <w:lang w:bidi="ar"/>
        </w:rPr>
        <w:t>日 期：</w:t>
      </w:r>
    </w:p>
    <w:p w14:paraId="2A9E15B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b/>
          <w:bCs/>
          <w:color w:val="auto"/>
          <w:sz w:val="24"/>
          <w:szCs w:val="24"/>
          <w:highlight w:val="none"/>
        </w:rPr>
      </w:pPr>
    </w:p>
    <w:p w14:paraId="02DBD37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b/>
          <w:bCs/>
          <w:color w:val="auto"/>
          <w:sz w:val="24"/>
          <w:szCs w:val="24"/>
          <w:highlight w:val="none"/>
          <w:lang w:val="en-US" w:eastAsia="zh-CN"/>
        </w:rPr>
      </w:pPr>
      <w:r>
        <w:rPr>
          <w:rFonts w:hint="eastAsia"/>
          <w:b/>
          <w:bCs/>
          <w:color w:val="auto"/>
          <w:sz w:val="24"/>
          <w:szCs w:val="24"/>
          <w:highlight w:val="none"/>
          <w:lang w:val="en-US" w:eastAsia="zh-CN"/>
        </w:rPr>
        <w:t>备注：从业人员、营业收入、资产总额填报上一年度数据，无上一年度数据的新成立企业可不填报。</w:t>
      </w:r>
    </w:p>
    <w:p w14:paraId="431EC2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p>
    <w:p w14:paraId="6A8CBDCB">
      <w:pPr>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2"/>
        <w:rPr>
          <w:rFonts w:hint="eastAsia" w:ascii="宋体" w:hAnsi="宋体" w:eastAsia="宋体" w:cs="宋体"/>
          <w:color w:val="auto"/>
          <w:sz w:val="24"/>
          <w:szCs w:val="24"/>
          <w:highlight w:val="none"/>
          <w:lang w:eastAsia="zh-CN"/>
        </w:rPr>
      </w:pPr>
      <w:bookmarkStart w:id="184" w:name="_Toc32475"/>
      <w:bookmarkStart w:id="185" w:name="_Toc28323"/>
      <w:bookmarkStart w:id="186" w:name="_Toc26247"/>
      <w:bookmarkStart w:id="187" w:name="_Toc15161"/>
      <w:bookmarkStart w:id="188" w:name="_Toc10136"/>
      <w:bookmarkStart w:id="189" w:name="_Toc5057"/>
      <w:r>
        <w:rPr>
          <w:rFonts w:hint="eastAsia" w:ascii="宋体" w:hAnsi="宋体" w:eastAsia="宋体" w:cs="宋体"/>
          <w:color w:val="auto"/>
          <w:sz w:val="24"/>
          <w:szCs w:val="24"/>
          <w:highlight w:val="none"/>
          <w:lang w:eastAsia="zh-CN"/>
        </w:rPr>
        <w:br w:type="page"/>
      </w:r>
      <w:bookmarkStart w:id="190" w:name="_Toc21969"/>
      <w:r>
        <w:rPr>
          <w:rFonts w:hint="eastAsia" w:ascii="宋体" w:hAnsi="宋体" w:eastAsia="宋体" w:cs="宋体"/>
          <w:color w:val="auto"/>
          <w:sz w:val="24"/>
          <w:szCs w:val="24"/>
          <w:highlight w:val="none"/>
          <w:lang w:eastAsia="zh-CN"/>
        </w:rPr>
        <w:t>监狱企业声明函</w:t>
      </w:r>
      <w:bookmarkEnd w:id="184"/>
      <w:bookmarkEnd w:id="185"/>
      <w:bookmarkEnd w:id="186"/>
      <w:bookmarkEnd w:id="187"/>
      <w:bookmarkEnd w:id="188"/>
      <w:bookmarkEnd w:id="189"/>
      <w:bookmarkEnd w:id="190"/>
    </w:p>
    <w:p w14:paraId="5FB33B9C">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（监狱企业适用）</w:t>
      </w:r>
    </w:p>
    <w:p w14:paraId="63B922C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本公司郑重声明，根据《关于政府采购支持监狱企业发展有关问题的通知》（财库[2014]68号）的规定</w:t>
      </w:r>
      <w:r>
        <w:rPr>
          <w:rFonts w:hint="eastAsia" w:ascii="宋体" w:hAnsi="宋体" w:eastAsia="宋体" w:cs="宋体"/>
          <w:color w:val="auto"/>
          <w:kern w:val="0"/>
          <w:sz w:val="24"/>
          <w:highlight w:val="none"/>
          <w:lang w:eastAsia="zh-CN"/>
        </w:rPr>
        <w:t>：</w:t>
      </w:r>
      <w:r>
        <w:rPr>
          <w:rFonts w:hint="eastAsia" w:ascii="宋体" w:hAnsi="宋体" w:eastAsia="宋体" w:cs="宋体"/>
          <w:b/>
          <w:bCs/>
          <w:color w:val="auto"/>
          <w:kern w:val="0"/>
          <w:sz w:val="24"/>
          <w:szCs w:val="24"/>
          <w:highlight w:val="none"/>
          <w:lang w:val="en-US" w:eastAsia="zh-CN" w:bidi="ar"/>
        </w:rPr>
        <w:t>（请进行勾选）</w:t>
      </w:r>
    </w:p>
    <w:p w14:paraId="7940043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eastAsia="zh-CN"/>
        </w:rPr>
        <w:sym w:font="Wingdings" w:char="00A8"/>
      </w:r>
      <w:r>
        <w:rPr>
          <w:rFonts w:hint="eastAsia" w:ascii="宋体" w:hAnsi="宋体" w:eastAsia="宋体" w:cs="宋体"/>
          <w:color w:val="auto"/>
          <w:kern w:val="0"/>
          <w:sz w:val="24"/>
          <w:highlight w:val="none"/>
          <w:lang w:eastAsia="zh-CN"/>
        </w:rPr>
        <w:t>本公司是监狱企业，且</w:t>
      </w:r>
      <w:r>
        <w:rPr>
          <w:rFonts w:hint="eastAsia" w:ascii="宋体" w:hAnsi="宋体" w:eastAsia="宋体" w:cs="宋体"/>
          <w:color w:val="auto"/>
          <w:kern w:val="0"/>
          <w:sz w:val="24"/>
          <w:szCs w:val="24"/>
          <w:highlight w:val="none"/>
          <w:lang w:val="en-US" w:eastAsia="zh-CN" w:bidi="ar"/>
        </w:rPr>
        <w:t>本公司参加</w:t>
      </w:r>
      <w:r>
        <w:rPr>
          <w:rFonts w:hint="eastAsia" w:ascii="宋体" w:hAnsi="宋体" w:eastAsia="宋体" w:cs="宋体"/>
          <w:i/>
          <w:iCs/>
          <w:color w:val="auto"/>
          <w:sz w:val="24"/>
          <w:szCs w:val="24"/>
          <w:highlight w:val="none"/>
          <w:u w:val="single"/>
        </w:rPr>
        <w:t>（</w:t>
      </w:r>
      <w:r>
        <w:rPr>
          <w:rFonts w:hint="eastAsia" w:ascii="宋体" w:hAnsi="宋体" w:eastAsia="宋体" w:cs="宋体"/>
          <w:i/>
          <w:iCs/>
          <w:color w:val="auto"/>
          <w:sz w:val="24"/>
          <w:szCs w:val="24"/>
          <w:highlight w:val="none"/>
          <w:u w:val="single"/>
          <w:lang w:eastAsia="zh-CN"/>
        </w:rPr>
        <w:t>采购人</w:t>
      </w:r>
      <w:r>
        <w:rPr>
          <w:rFonts w:hint="eastAsia" w:ascii="宋体" w:hAnsi="宋体" w:eastAsia="宋体" w:cs="宋体"/>
          <w:i/>
          <w:iCs/>
          <w:color w:val="auto"/>
          <w:sz w:val="24"/>
          <w:szCs w:val="24"/>
          <w:highlight w:val="none"/>
          <w:u w:val="single"/>
        </w:rPr>
        <w:t>名称）</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i/>
          <w:iCs/>
          <w:color w:val="auto"/>
          <w:sz w:val="24"/>
          <w:szCs w:val="24"/>
          <w:highlight w:val="none"/>
          <w:u w:val="single"/>
        </w:rPr>
        <w:t>（项目名称</w:t>
      </w:r>
      <w:r>
        <w:rPr>
          <w:rFonts w:hint="eastAsia" w:ascii="宋体" w:hAnsi="宋体" w:eastAsia="宋体" w:cs="宋体"/>
          <w:i/>
          <w:iCs/>
          <w:color w:val="auto"/>
          <w:sz w:val="24"/>
          <w:szCs w:val="24"/>
          <w:highlight w:val="none"/>
          <w:u w:val="single"/>
          <w:lang w:eastAsia="zh-CN"/>
        </w:rPr>
        <w:t>及</w:t>
      </w:r>
      <w:r>
        <w:rPr>
          <w:rFonts w:hint="eastAsia" w:ascii="宋体" w:hAnsi="宋体" w:eastAsia="宋体" w:cs="宋体"/>
          <w:i/>
          <w:iCs/>
          <w:color w:val="auto"/>
          <w:sz w:val="24"/>
          <w:szCs w:val="24"/>
          <w:highlight w:val="none"/>
          <w:u w:val="single"/>
        </w:rPr>
        <w:t>编号）</w:t>
      </w:r>
      <w:r>
        <w:rPr>
          <w:rFonts w:hint="eastAsia" w:ascii="宋体" w:hAnsi="宋体" w:eastAsia="宋体" w:cs="宋体"/>
          <w:color w:val="auto"/>
          <w:kern w:val="0"/>
          <w:sz w:val="24"/>
          <w:szCs w:val="24"/>
          <w:highlight w:val="none"/>
          <w:lang w:val="en-US" w:eastAsia="zh-CN" w:bidi="ar"/>
        </w:rPr>
        <w:t>采购活动提供本公司制造的货物（由本公司承担工程/提供服务）；</w:t>
      </w:r>
    </w:p>
    <w:p w14:paraId="2785823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eastAsia="zh-CN"/>
        </w:rPr>
        <w:sym w:font="Wingdings" w:char="00A8"/>
      </w:r>
      <w:r>
        <w:rPr>
          <w:rFonts w:hint="eastAsia" w:ascii="宋体" w:hAnsi="宋体" w:eastAsia="宋体" w:cs="宋体"/>
          <w:color w:val="auto"/>
          <w:kern w:val="0"/>
          <w:sz w:val="24"/>
          <w:highlight w:val="none"/>
          <w:lang w:eastAsia="zh-CN"/>
        </w:rPr>
        <w:t>本公司不是监狱企业，但本</w:t>
      </w:r>
      <w:r>
        <w:rPr>
          <w:rFonts w:hint="eastAsia" w:ascii="宋体" w:hAnsi="宋体" w:eastAsia="宋体" w:cs="宋体"/>
          <w:color w:val="auto"/>
          <w:kern w:val="0"/>
          <w:sz w:val="24"/>
          <w:szCs w:val="24"/>
          <w:highlight w:val="none"/>
          <w:lang w:val="en-US" w:eastAsia="zh-CN" w:bidi="ar"/>
        </w:rPr>
        <w:t>公司参加</w:t>
      </w:r>
      <w:r>
        <w:rPr>
          <w:rFonts w:hint="eastAsia" w:ascii="宋体" w:hAnsi="宋体" w:eastAsia="宋体" w:cs="宋体"/>
          <w:i/>
          <w:iCs/>
          <w:color w:val="auto"/>
          <w:sz w:val="24"/>
          <w:szCs w:val="24"/>
          <w:highlight w:val="none"/>
          <w:u w:val="single"/>
        </w:rPr>
        <w:t>（</w:t>
      </w:r>
      <w:r>
        <w:rPr>
          <w:rFonts w:hint="eastAsia" w:ascii="宋体" w:hAnsi="宋体" w:eastAsia="宋体" w:cs="宋体"/>
          <w:i/>
          <w:iCs/>
          <w:color w:val="auto"/>
          <w:sz w:val="24"/>
          <w:szCs w:val="24"/>
          <w:highlight w:val="none"/>
          <w:u w:val="single"/>
          <w:lang w:eastAsia="zh-CN"/>
        </w:rPr>
        <w:t>采购人</w:t>
      </w:r>
      <w:r>
        <w:rPr>
          <w:rFonts w:hint="eastAsia" w:ascii="宋体" w:hAnsi="宋体" w:eastAsia="宋体" w:cs="宋体"/>
          <w:i/>
          <w:iCs/>
          <w:color w:val="auto"/>
          <w:sz w:val="24"/>
          <w:szCs w:val="24"/>
          <w:highlight w:val="none"/>
          <w:u w:val="single"/>
        </w:rPr>
        <w:t>名称）</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i/>
          <w:iCs/>
          <w:color w:val="auto"/>
          <w:sz w:val="24"/>
          <w:szCs w:val="24"/>
          <w:highlight w:val="none"/>
          <w:u w:val="single"/>
        </w:rPr>
        <w:t>（项目名称</w:t>
      </w:r>
      <w:r>
        <w:rPr>
          <w:rFonts w:hint="eastAsia" w:ascii="宋体" w:hAnsi="宋体" w:eastAsia="宋体" w:cs="宋体"/>
          <w:i/>
          <w:iCs/>
          <w:color w:val="auto"/>
          <w:sz w:val="24"/>
          <w:szCs w:val="24"/>
          <w:highlight w:val="none"/>
          <w:u w:val="single"/>
          <w:lang w:eastAsia="zh-CN"/>
        </w:rPr>
        <w:t>及</w:t>
      </w:r>
      <w:r>
        <w:rPr>
          <w:rFonts w:hint="eastAsia" w:ascii="宋体" w:hAnsi="宋体" w:eastAsia="宋体" w:cs="宋体"/>
          <w:i/>
          <w:iCs/>
          <w:color w:val="auto"/>
          <w:sz w:val="24"/>
          <w:szCs w:val="24"/>
          <w:highlight w:val="none"/>
          <w:u w:val="single"/>
        </w:rPr>
        <w:t>编号）</w:t>
      </w:r>
      <w:r>
        <w:rPr>
          <w:rFonts w:hint="eastAsia" w:ascii="宋体" w:hAnsi="宋体" w:eastAsia="宋体" w:cs="宋体"/>
          <w:color w:val="auto"/>
          <w:kern w:val="0"/>
          <w:sz w:val="24"/>
          <w:szCs w:val="24"/>
          <w:highlight w:val="none"/>
          <w:lang w:val="en-US" w:eastAsia="zh-CN" w:bidi="ar"/>
        </w:rPr>
        <w:t>采购活动提供的货物均为监狱企业制造（不包括使用监狱企业注册商标的货物）。</w:t>
      </w:r>
    </w:p>
    <w:p w14:paraId="71E554F4">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outlineLvl w:val="9"/>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highlight w:val="none"/>
        </w:rPr>
        <w:t>本公司对上述声明的真实性负责。如有虚假，将依法承担相应责任。</w:t>
      </w:r>
    </w:p>
    <w:p w14:paraId="308989C9">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outlineLvl w:val="9"/>
        <w:rPr>
          <w:rFonts w:hint="eastAsia" w:ascii="宋体" w:hAnsi="宋体" w:eastAsia="宋体" w:cs="宋体"/>
          <w:color w:val="auto"/>
          <w:kern w:val="0"/>
          <w:sz w:val="24"/>
          <w:szCs w:val="24"/>
          <w:highlight w:val="none"/>
          <w:lang w:bidi="ar"/>
        </w:rPr>
      </w:pPr>
    </w:p>
    <w:p w14:paraId="1B6EC257">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outlineLvl w:val="9"/>
        <w:rPr>
          <w:rFonts w:hint="eastAsia" w:ascii="宋体" w:hAnsi="宋体" w:eastAsia="宋体" w:cs="宋体"/>
          <w:color w:val="auto"/>
          <w:kern w:val="0"/>
          <w:sz w:val="24"/>
          <w:szCs w:val="24"/>
          <w:highlight w:val="none"/>
          <w:lang w:bidi="ar"/>
        </w:rPr>
      </w:pPr>
    </w:p>
    <w:p w14:paraId="7BB58D06">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企业名称（盖章）：</w:t>
      </w:r>
    </w:p>
    <w:p w14:paraId="4D59DF4A">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outlineLvl w:val="9"/>
        <w:rPr>
          <w:rFonts w:hint="eastAsia" w:ascii="宋体" w:hAnsi="宋体" w:eastAsia="宋体" w:cs="宋体"/>
          <w:b/>
          <w:color w:val="auto"/>
          <w:kern w:val="0"/>
          <w:sz w:val="24"/>
          <w:szCs w:val="24"/>
          <w:highlight w:val="none"/>
          <w:lang w:bidi="ar"/>
        </w:rPr>
      </w:pPr>
      <w:r>
        <w:rPr>
          <w:rFonts w:hint="eastAsia" w:ascii="宋体" w:hAnsi="宋体" w:eastAsia="宋体" w:cs="宋体"/>
          <w:color w:val="auto"/>
          <w:kern w:val="0"/>
          <w:sz w:val="24"/>
          <w:szCs w:val="24"/>
          <w:highlight w:val="none"/>
          <w:lang w:bidi="ar"/>
        </w:rPr>
        <w:t>日 期：</w:t>
      </w:r>
    </w:p>
    <w:p w14:paraId="410D3213">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outlineLvl w:val="9"/>
        <w:rPr>
          <w:rFonts w:hint="eastAsia" w:ascii="宋体" w:hAnsi="宋体" w:eastAsia="宋体" w:cs="宋体"/>
          <w:color w:val="auto"/>
          <w:kern w:val="0"/>
          <w:sz w:val="24"/>
          <w:szCs w:val="24"/>
          <w:highlight w:val="none"/>
          <w:lang w:bidi="ar"/>
        </w:rPr>
      </w:pPr>
    </w:p>
    <w:p w14:paraId="56D65CFD">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outlineLvl w:val="9"/>
        <w:rPr>
          <w:rFonts w:hint="eastAsia" w:ascii="宋体" w:hAnsi="宋体" w:eastAsia="宋体" w:cs="宋体"/>
          <w:color w:val="auto"/>
          <w:kern w:val="0"/>
          <w:sz w:val="24"/>
          <w:szCs w:val="24"/>
          <w:highlight w:val="none"/>
          <w:lang w:bidi="ar"/>
        </w:rPr>
      </w:pPr>
    </w:p>
    <w:p w14:paraId="29A1B141">
      <w:pPr>
        <w:pageBreakBefore w:val="0"/>
        <w:tabs>
          <w:tab w:val="left" w:pos="2880"/>
        </w:tabs>
        <w:kinsoku/>
        <w:wordWrap/>
        <w:overflowPunct/>
        <w:topLinePunct w:val="0"/>
        <w:autoSpaceDE/>
        <w:autoSpaceDN/>
        <w:bidi w:val="0"/>
        <w:spacing w:line="360" w:lineRule="auto"/>
        <w:ind w:firstLine="569" w:firstLineChars="236"/>
        <w:jc w:val="left"/>
        <w:textAlignment w:val="auto"/>
        <w:outlineLvl w:val="9"/>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sz w:val="24"/>
          <w:highlight w:val="none"/>
          <w:lang w:eastAsia="zh-CN"/>
        </w:rPr>
        <w:t>备注</w:t>
      </w:r>
      <w:r>
        <w:rPr>
          <w:rFonts w:hint="eastAsia" w:ascii="宋体" w:hAnsi="宋体" w:eastAsia="宋体" w:cs="宋体"/>
          <w:b/>
          <w:bCs/>
          <w:color w:val="auto"/>
          <w:sz w:val="24"/>
          <w:highlight w:val="none"/>
        </w:rPr>
        <w:t>：不符合上述情形的</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无须提供上述声明函。</w:t>
      </w:r>
    </w:p>
    <w:p w14:paraId="475E9F58">
      <w:pPr>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2"/>
        <w:rPr>
          <w:rFonts w:hint="eastAsia" w:ascii="宋体" w:hAnsi="宋体" w:eastAsia="宋体" w:cs="宋体"/>
          <w:color w:val="auto"/>
          <w:sz w:val="24"/>
          <w:szCs w:val="24"/>
          <w:highlight w:val="none"/>
        </w:rPr>
      </w:pPr>
      <w:bookmarkStart w:id="191" w:name="_Toc1541"/>
      <w:bookmarkStart w:id="192" w:name="_Toc13689"/>
      <w:bookmarkStart w:id="193" w:name="_Toc24927"/>
      <w:bookmarkStart w:id="194" w:name="_Toc28887"/>
      <w:bookmarkStart w:id="195" w:name="_Toc16600"/>
      <w:bookmarkStart w:id="196" w:name="_Toc23744"/>
      <w:bookmarkStart w:id="197" w:name="_Toc18784"/>
      <w:bookmarkStart w:id="198" w:name="_Toc31769"/>
      <w:r>
        <w:rPr>
          <w:rFonts w:hint="eastAsia" w:ascii="宋体" w:hAnsi="宋体" w:eastAsia="宋体" w:cs="宋体"/>
          <w:color w:val="auto"/>
          <w:sz w:val="24"/>
          <w:szCs w:val="24"/>
          <w:highlight w:val="none"/>
        </w:rPr>
        <w:br w:type="page"/>
      </w:r>
      <w:bookmarkStart w:id="199" w:name="_Toc15444"/>
      <w:r>
        <w:rPr>
          <w:rFonts w:hint="eastAsia" w:ascii="宋体" w:hAnsi="宋体" w:eastAsia="宋体" w:cs="宋体"/>
          <w:color w:val="auto"/>
          <w:sz w:val="24"/>
          <w:szCs w:val="24"/>
          <w:highlight w:val="none"/>
        </w:rPr>
        <w:t>残疾人福利性单位声明函</w:t>
      </w:r>
      <w:bookmarkEnd w:id="191"/>
      <w:bookmarkEnd w:id="192"/>
      <w:bookmarkEnd w:id="193"/>
      <w:bookmarkEnd w:id="194"/>
      <w:bookmarkEnd w:id="195"/>
      <w:bookmarkEnd w:id="196"/>
      <w:bookmarkEnd w:id="199"/>
    </w:p>
    <w:p w14:paraId="16F1EB79">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szCs w:val="24"/>
          <w:highlight w:val="none"/>
        </w:rPr>
        <w:t>残疾人福利性单位</w:t>
      </w:r>
      <w:r>
        <w:rPr>
          <w:rFonts w:hint="eastAsia" w:ascii="宋体" w:hAnsi="宋体" w:eastAsia="宋体" w:cs="宋体"/>
          <w:color w:val="auto"/>
          <w:kern w:val="0"/>
          <w:sz w:val="24"/>
          <w:highlight w:val="none"/>
        </w:rPr>
        <w:t>适用）</w:t>
      </w:r>
    </w:p>
    <w:p w14:paraId="73BAD5A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本单位郑重声明，根据《财政部 民政部 中国残疾人联合会 关于促进残疾人就业政府采购政策的通知》（财库〔2017〕141号）的规定，本单位为符合条件的残疾人福利性单位，且本单位参加</w:t>
      </w:r>
      <w:r>
        <w:rPr>
          <w:rFonts w:hint="eastAsia" w:ascii="宋体" w:hAnsi="宋体" w:eastAsia="宋体" w:cs="宋体"/>
          <w:i/>
          <w:iCs/>
          <w:color w:val="auto"/>
          <w:sz w:val="24"/>
          <w:szCs w:val="24"/>
          <w:highlight w:val="none"/>
          <w:u w:val="single"/>
        </w:rPr>
        <w:t>（</w:t>
      </w:r>
      <w:r>
        <w:rPr>
          <w:rFonts w:hint="eastAsia" w:ascii="宋体" w:hAnsi="宋体" w:eastAsia="宋体" w:cs="宋体"/>
          <w:i/>
          <w:iCs/>
          <w:color w:val="auto"/>
          <w:sz w:val="24"/>
          <w:szCs w:val="24"/>
          <w:highlight w:val="none"/>
          <w:u w:val="single"/>
          <w:lang w:eastAsia="zh-CN"/>
        </w:rPr>
        <w:t>采购人</w:t>
      </w:r>
      <w:r>
        <w:rPr>
          <w:rFonts w:hint="eastAsia" w:ascii="宋体" w:hAnsi="宋体" w:eastAsia="宋体" w:cs="宋体"/>
          <w:i/>
          <w:iCs/>
          <w:color w:val="auto"/>
          <w:sz w:val="24"/>
          <w:szCs w:val="24"/>
          <w:highlight w:val="none"/>
          <w:u w:val="single"/>
        </w:rPr>
        <w:t>名称）</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i/>
          <w:iCs/>
          <w:color w:val="auto"/>
          <w:sz w:val="24"/>
          <w:szCs w:val="24"/>
          <w:highlight w:val="none"/>
          <w:u w:val="single"/>
        </w:rPr>
        <w:t>（项目名称</w:t>
      </w:r>
      <w:r>
        <w:rPr>
          <w:rFonts w:hint="eastAsia" w:ascii="宋体" w:hAnsi="宋体" w:eastAsia="宋体" w:cs="宋体"/>
          <w:i/>
          <w:iCs/>
          <w:color w:val="auto"/>
          <w:sz w:val="24"/>
          <w:szCs w:val="24"/>
          <w:highlight w:val="none"/>
          <w:u w:val="single"/>
          <w:lang w:eastAsia="zh-CN"/>
        </w:rPr>
        <w:t>及</w:t>
      </w:r>
      <w:r>
        <w:rPr>
          <w:rFonts w:hint="eastAsia" w:ascii="宋体" w:hAnsi="宋体" w:eastAsia="宋体" w:cs="宋体"/>
          <w:i/>
          <w:iCs/>
          <w:color w:val="auto"/>
          <w:sz w:val="24"/>
          <w:szCs w:val="24"/>
          <w:highlight w:val="none"/>
          <w:u w:val="single"/>
        </w:rPr>
        <w:t>编号）</w:t>
      </w:r>
      <w:r>
        <w:rPr>
          <w:rFonts w:hint="eastAsia" w:ascii="宋体" w:hAnsi="宋体" w:eastAsia="宋体" w:cs="宋体"/>
          <w:color w:val="auto"/>
          <w:kern w:val="0"/>
          <w:sz w:val="24"/>
          <w:szCs w:val="24"/>
          <w:highlight w:val="none"/>
          <w:lang w:val="en-US" w:eastAsia="zh-CN" w:bidi="ar"/>
        </w:rPr>
        <w:t>采购活动提供本单位制造的货物（由本单位承担工程/提供服务），或者提供其他残疾人福利性单位制造的货物（不包括使用非残疾人福利性单位注册商标的货物）。</w:t>
      </w:r>
    </w:p>
    <w:p w14:paraId="08AA5A3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本单位对上述声明的真实性负责。如有虚假，将依法承担相应责任。 </w:t>
      </w:r>
    </w:p>
    <w:p w14:paraId="6F863342">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outlineLvl w:val="9"/>
        <w:rPr>
          <w:rFonts w:hint="eastAsia" w:ascii="宋体" w:hAnsi="宋体" w:eastAsia="宋体" w:cs="宋体"/>
          <w:color w:val="auto"/>
          <w:kern w:val="0"/>
          <w:sz w:val="24"/>
          <w:szCs w:val="24"/>
          <w:highlight w:val="none"/>
          <w:lang w:bidi="ar"/>
        </w:rPr>
      </w:pPr>
    </w:p>
    <w:p w14:paraId="01228FF7">
      <w:pPr>
        <w:pStyle w:val="36"/>
        <w:keepNext w:val="0"/>
        <w:keepLines w:val="0"/>
        <w:pageBreakBefore w:val="0"/>
        <w:kinsoku/>
        <w:wordWrap/>
        <w:overflowPunct/>
        <w:topLinePunct w:val="0"/>
        <w:autoSpaceDE/>
        <w:autoSpaceDN/>
        <w:bidi w:val="0"/>
        <w:adjustRightInd w:val="0"/>
        <w:snapToGrid w:val="0"/>
        <w:spacing w:after="0" w:line="360" w:lineRule="auto"/>
        <w:textAlignment w:val="auto"/>
        <w:outlineLvl w:val="9"/>
        <w:rPr>
          <w:rFonts w:hint="eastAsia" w:ascii="宋体" w:hAnsi="宋体" w:eastAsia="宋体" w:cs="宋体"/>
          <w:color w:val="auto"/>
          <w:highlight w:val="none"/>
        </w:rPr>
      </w:pPr>
    </w:p>
    <w:p w14:paraId="7816BAF1">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outlineLvl w:val="9"/>
        <w:rPr>
          <w:rFonts w:hint="eastAsia" w:ascii="宋体" w:hAnsi="宋体" w:eastAsia="宋体" w:cs="宋体"/>
          <w:color w:val="auto"/>
          <w:kern w:val="0"/>
          <w:sz w:val="24"/>
          <w:szCs w:val="24"/>
          <w:highlight w:val="none"/>
          <w:lang w:bidi="ar"/>
        </w:rPr>
      </w:pPr>
    </w:p>
    <w:p w14:paraId="51791953">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bidi="ar"/>
        </w:rPr>
        <w:t>单位</w:t>
      </w:r>
      <w:r>
        <w:rPr>
          <w:rFonts w:hint="eastAsia" w:ascii="宋体" w:hAnsi="宋体" w:eastAsia="宋体" w:cs="宋体"/>
          <w:color w:val="auto"/>
          <w:kern w:val="0"/>
          <w:sz w:val="24"/>
          <w:szCs w:val="24"/>
          <w:highlight w:val="none"/>
          <w:lang w:bidi="ar"/>
        </w:rPr>
        <w:t>名称（盖章）：</w:t>
      </w:r>
    </w:p>
    <w:p w14:paraId="00FB89A3">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outlineLvl w:val="9"/>
        <w:rPr>
          <w:rFonts w:hint="eastAsia" w:ascii="宋体" w:hAnsi="宋体" w:eastAsia="宋体" w:cs="宋体"/>
          <w:b/>
          <w:color w:val="auto"/>
          <w:kern w:val="0"/>
          <w:sz w:val="24"/>
          <w:szCs w:val="24"/>
          <w:highlight w:val="none"/>
          <w:lang w:bidi="ar"/>
        </w:rPr>
      </w:pPr>
      <w:r>
        <w:rPr>
          <w:rFonts w:hint="eastAsia" w:ascii="宋体" w:hAnsi="宋体" w:eastAsia="宋体" w:cs="宋体"/>
          <w:color w:val="auto"/>
          <w:kern w:val="0"/>
          <w:sz w:val="24"/>
          <w:szCs w:val="24"/>
          <w:highlight w:val="none"/>
          <w:lang w:bidi="ar"/>
        </w:rPr>
        <w:t>日 期：</w:t>
      </w:r>
    </w:p>
    <w:p w14:paraId="2144A9F6">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color w:val="auto"/>
          <w:sz w:val="30"/>
          <w:szCs w:val="30"/>
          <w:highlight w:val="none"/>
        </w:rPr>
      </w:pPr>
    </w:p>
    <w:p w14:paraId="0A096AAA">
      <w:pPr>
        <w:pageBreakBefore w:val="0"/>
        <w:kinsoku/>
        <w:wordWrap/>
        <w:overflowPunct/>
        <w:topLinePunct w:val="0"/>
        <w:autoSpaceDE/>
        <w:autoSpaceDN/>
        <w:bidi w:val="0"/>
        <w:spacing w:line="360" w:lineRule="auto"/>
        <w:ind w:firstLine="482" w:firstLineChars="200"/>
        <w:textAlignment w:val="auto"/>
        <w:outlineLvl w:val="9"/>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sz w:val="24"/>
          <w:highlight w:val="none"/>
          <w:lang w:eastAsia="zh-CN"/>
        </w:rPr>
        <w:t>备注</w:t>
      </w:r>
      <w:r>
        <w:rPr>
          <w:rFonts w:hint="eastAsia" w:ascii="宋体" w:hAnsi="宋体" w:eastAsia="宋体" w:cs="宋体"/>
          <w:b/>
          <w:bCs/>
          <w:color w:val="auto"/>
          <w:sz w:val="24"/>
          <w:highlight w:val="none"/>
        </w:rPr>
        <w:t>：不符合上述情形的</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无须提供上述声明函。</w:t>
      </w:r>
    </w:p>
    <w:p w14:paraId="330973C8">
      <w:pPr>
        <w:pageBreakBefore w:val="0"/>
        <w:kinsoku/>
        <w:wordWrap/>
        <w:overflowPunct/>
        <w:topLinePunct w:val="0"/>
        <w:autoSpaceDE/>
        <w:autoSpaceDN/>
        <w:bidi w:val="0"/>
        <w:spacing w:line="400" w:lineRule="exact"/>
        <w:jc w:val="center"/>
        <w:textAlignment w:val="auto"/>
        <w:outlineLvl w:val="2"/>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br w:type="page"/>
      </w:r>
      <w:bookmarkStart w:id="200" w:name="_Toc19879"/>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w:t>
      </w:r>
      <w:bookmarkEnd w:id="197"/>
      <w:bookmarkEnd w:id="198"/>
      <w:r>
        <w:rPr>
          <w:rFonts w:hint="eastAsia" w:ascii="宋体" w:hAnsi="宋体" w:eastAsia="宋体" w:cs="宋体"/>
          <w:b/>
          <w:bCs/>
          <w:color w:val="auto"/>
          <w:sz w:val="24"/>
          <w:szCs w:val="24"/>
          <w:highlight w:val="none"/>
          <w:lang w:eastAsia="zh-CN"/>
        </w:rPr>
        <w:t>磋商保证金</w:t>
      </w:r>
      <w:bookmarkEnd w:id="200"/>
    </w:p>
    <w:p w14:paraId="7894857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磋商保证金</w:t>
      </w:r>
      <w:r>
        <w:rPr>
          <w:rFonts w:hint="eastAsia" w:ascii="宋体" w:hAnsi="宋体" w:eastAsia="宋体" w:cs="宋体"/>
          <w:color w:val="auto"/>
          <w:sz w:val="24"/>
          <w:highlight w:val="none"/>
        </w:rPr>
        <w:t>缴纳凭证截图</w:t>
      </w:r>
      <w:r>
        <w:rPr>
          <w:rFonts w:hint="eastAsia" w:ascii="宋体" w:hAnsi="宋体" w:eastAsia="宋体" w:cs="宋体"/>
          <w:color w:val="auto"/>
          <w:sz w:val="24"/>
          <w:highlight w:val="none"/>
          <w:lang w:eastAsia="zh-CN"/>
        </w:rPr>
        <w:t>或回单</w:t>
      </w:r>
      <w:r>
        <w:rPr>
          <w:rFonts w:hint="eastAsia" w:ascii="宋体" w:hAnsi="宋体" w:eastAsia="宋体" w:cs="宋体"/>
          <w:color w:val="auto"/>
          <w:sz w:val="24"/>
          <w:highlight w:val="none"/>
        </w:rPr>
        <w:t>并加盖公章）</w:t>
      </w:r>
    </w:p>
    <w:p w14:paraId="2DE7902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bookmarkStart w:id="201" w:name="_Toc13335"/>
      <w:bookmarkStart w:id="202" w:name="_Toc6661"/>
    </w:p>
    <w:p w14:paraId="7CBACBE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p>
    <w:p w14:paraId="74DF47E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p>
    <w:p w14:paraId="0128E29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p>
    <w:p w14:paraId="3C302B0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p>
    <w:p w14:paraId="0F4C93A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p>
    <w:p w14:paraId="4B1357E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p>
    <w:p w14:paraId="6A2E4A0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p>
    <w:p w14:paraId="137CAE2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p>
    <w:p w14:paraId="5300B0B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p>
    <w:p w14:paraId="4401294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p>
    <w:p w14:paraId="67D764F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p>
    <w:p w14:paraId="33A24DD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p>
    <w:p w14:paraId="3AE5563D">
      <w:pPr>
        <w:pageBreakBefore w:val="0"/>
        <w:kinsoku/>
        <w:wordWrap/>
        <w:overflowPunct/>
        <w:topLinePunct w:val="0"/>
        <w:autoSpaceDE/>
        <w:autoSpaceDN/>
        <w:bidi w:val="0"/>
        <w:spacing w:line="400" w:lineRule="exact"/>
        <w:jc w:val="center"/>
        <w:textAlignment w:val="auto"/>
        <w:outlineLvl w:val="2"/>
        <w:rPr>
          <w:rFonts w:hint="default" w:ascii="宋体" w:hAnsi="宋体" w:eastAsia="宋体" w:cs="宋体"/>
          <w:b/>
          <w:bCs/>
          <w:color w:val="auto"/>
          <w:sz w:val="24"/>
          <w:szCs w:val="24"/>
          <w:highlight w:val="none"/>
          <w:lang w:val="en-US" w:eastAsia="zh-CN"/>
        </w:rPr>
      </w:pPr>
      <w:bookmarkStart w:id="203" w:name="_Toc396"/>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本项目特定资格要求</w:t>
      </w:r>
      <w:bookmarkEnd w:id="203"/>
    </w:p>
    <w:p w14:paraId="6B72134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eastAsia" w:ascii="宋体" w:hAnsi="宋体" w:eastAsia="宋体" w:cs="宋体"/>
          <w:color w:val="auto"/>
          <w:sz w:val="24"/>
          <w:szCs w:val="24"/>
          <w:highlight w:val="none"/>
        </w:rPr>
      </w:pPr>
      <w:r>
        <w:rPr>
          <w:rFonts w:hint="eastAsia" w:ascii="宋体" w:hAnsi="宋体" w:cs="宋体"/>
          <w:sz w:val="24"/>
          <w:highlight w:val="none"/>
        </w:rPr>
        <w:t>（如有，提供相关资质证明材料并加盖</w:t>
      </w:r>
      <w:r>
        <w:rPr>
          <w:rFonts w:hint="eastAsia" w:ascii="宋体" w:hAnsi="宋体" w:cs="宋体"/>
          <w:b w:val="0"/>
          <w:bCs w:val="0"/>
          <w:color w:val="auto"/>
          <w:kern w:val="0"/>
          <w:sz w:val="24"/>
          <w:szCs w:val="24"/>
          <w:highlight w:val="none"/>
          <w:lang w:val="en-US" w:eastAsia="zh-CN"/>
        </w:rPr>
        <w:t>供应商</w:t>
      </w:r>
      <w:r>
        <w:rPr>
          <w:rFonts w:hint="eastAsia" w:ascii="宋体" w:hAnsi="宋体" w:cs="宋体"/>
          <w:sz w:val="24"/>
          <w:highlight w:val="none"/>
        </w:rPr>
        <w:t>公章）</w:t>
      </w:r>
    </w:p>
    <w:p w14:paraId="3F793FD9">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br w:type="page"/>
      </w:r>
      <w:bookmarkEnd w:id="201"/>
      <w:bookmarkEnd w:id="202"/>
      <w:bookmarkStart w:id="204" w:name="_Toc11027"/>
      <w:bookmarkStart w:id="205" w:name="_Toc19185"/>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报价文件</w:t>
      </w:r>
      <w:bookmarkEnd w:id="132"/>
      <w:bookmarkEnd w:id="148"/>
      <w:bookmarkEnd w:id="149"/>
      <w:bookmarkEnd w:id="204"/>
      <w:bookmarkEnd w:id="205"/>
      <w:bookmarkStart w:id="206" w:name="_Toc19064"/>
      <w:bookmarkStart w:id="207" w:name="_Toc29772"/>
      <w:bookmarkStart w:id="208" w:name="_Toc29193"/>
    </w:p>
    <w:p w14:paraId="41E01BD2">
      <w:pPr>
        <w:jc w:val="center"/>
        <w:outlineLvl w:val="2"/>
        <w:rPr>
          <w:rFonts w:hint="eastAsia" w:ascii="宋体" w:hAnsi="宋体" w:eastAsia="宋体" w:cs="宋体"/>
          <w:color w:val="auto"/>
          <w:sz w:val="24"/>
          <w:szCs w:val="24"/>
          <w:highlight w:val="none"/>
          <w:lang w:eastAsia="zh-CN"/>
        </w:rPr>
      </w:pPr>
      <w:bookmarkStart w:id="209" w:name="_Toc9625"/>
      <w:bookmarkStart w:id="210" w:name="_Toc10620"/>
      <w:bookmarkStart w:id="211" w:name="_Toc10625"/>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lang w:eastAsia="zh-CN"/>
        </w:rPr>
        <w:t>一览表</w:t>
      </w:r>
      <w:bookmarkEnd w:id="209"/>
      <w:bookmarkEnd w:id="210"/>
      <w:bookmarkEnd w:id="211"/>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7599"/>
      </w:tblGrid>
      <w:tr w14:paraId="663F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940" w:type="dxa"/>
            <w:noWrap w:val="0"/>
            <w:vAlign w:val="center"/>
          </w:tcPr>
          <w:p w14:paraId="05EE70EF">
            <w:pPr>
              <w:keepNext w:val="0"/>
              <w:keepLines w:val="0"/>
              <w:pageBreakBefore w:val="0"/>
              <w:widowControl w:val="0"/>
              <w:tabs>
                <w:tab w:val="left" w:pos="913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项目名称</w:t>
            </w:r>
          </w:p>
        </w:tc>
        <w:tc>
          <w:tcPr>
            <w:tcW w:w="7599" w:type="dxa"/>
            <w:noWrap w:val="0"/>
            <w:vAlign w:val="center"/>
          </w:tcPr>
          <w:p w14:paraId="1F3D7C7E">
            <w:pPr>
              <w:keepNext w:val="0"/>
              <w:keepLines w:val="0"/>
              <w:pageBreakBefore w:val="0"/>
              <w:widowControl w:val="0"/>
              <w:tabs>
                <w:tab w:val="left" w:pos="9135"/>
              </w:tabs>
              <w:kinsoku/>
              <w:wordWrap/>
              <w:overflowPunct/>
              <w:topLinePunct w:val="0"/>
              <w:autoSpaceDE/>
              <w:autoSpaceDN/>
              <w:bidi w:val="0"/>
              <w:adjustRightInd w:val="0"/>
              <w:snapToGrid w:val="0"/>
              <w:spacing w:line="240" w:lineRule="auto"/>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低收入人口精准认定专项评估项目</w:t>
            </w:r>
          </w:p>
        </w:tc>
      </w:tr>
      <w:tr w14:paraId="06DA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940" w:type="dxa"/>
            <w:noWrap w:val="0"/>
            <w:vAlign w:val="center"/>
          </w:tcPr>
          <w:p w14:paraId="25D011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7599" w:type="dxa"/>
            <w:noWrap w:val="0"/>
            <w:vAlign w:val="center"/>
          </w:tcPr>
          <w:p w14:paraId="32E59BB0">
            <w:pPr>
              <w:keepNext w:val="0"/>
              <w:keepLines w:val="0"/>
              <w:pageBreakBefore w:val="0"/>
              <w:widowControl w:val="0"/>
              <w:tabs>
                <w:tab w:val="left" w:pos="9135"/>
              </w:tabs>
              <w:kinsoku/>
              <w:wordWrap/>
              <w:overflowPunct/>
              <w:topLinePunct w:val="0"/>
              <w:autoSpaceDE/>
              <w:autoSpaceDN/>
              <w:bidi w:val="0"/>
              <w:adjustRightInd w:val="0"/>
              <w:snapToGrid w:val="0"/>
              <w:spacing w:line="240" w:lineRule="auto"/>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ZTQ-2025015</w:t>
            </w:r>
          </w:p>
        </w:tc>
      </w:tr>
      <w:tr w14:paraId="02E6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940" w:type="dxa"/>
            <w:noWrap w:val="0"/>
            <w:vAlign w:val="center"/>
          </w:tcPr>
          <w:p w14:paraId="171C7D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7EB8B4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p>
        </w:tc>
        <w:tc>
          <w:tcPr>
            <w:tcW w:w="7599" w:type="dxa"/>
            <w:noWrap w:val="0"/>
            <w:vAlign w:val="center"/>
          </w:tcPr>
          <w:p w14:paraId="7AFE8590">
            <w:pPr>
              <w:keepNext w:val="0"/>
              <w:keepLines w:val="0"/>
              <w:pageBreakBefore w:val="0"/>
              <w:widowControl w:val="0"/>
              <w:tabs>
                <w:tab w:val="left" w:pos="9135"/>
              </w:tabs>
              <w:kinsoku/>
              <w:wordWrap/>
              <w:overflowPunct/>
              <w:topLinePunct w:val="0"/>
              <w:autoSpaceDE/>
              <w:autoSpaceDN/>
              <w:bidi w:val="0"/>
              <w:adjustRightInd w:val="0"/>
              <w:snapToGrid w:val="0"/>
              <w:spacing w:line="240" w:lineRule="auto"/>
              <w:textAlignment w:val="auto"/>
              <w:outlineLvl w:val="9"/>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val="en-US" w:eastAsia="zh-CN"/>
              </w:rPr>
              <w:t>小写：</w:t>
            </w:r>
            <w:r>
              <w:rPr>
                <w:rFonts w:hint="eastAsia" w:ascii="宋体" w:hAnsi="宋体" w:eastAsia="宋体" w:cs="宋体"/>
                <w:color w:val="auto"/>
                <w:sz w:val="24"/>
                <w:highlight w:val="none"/>
                <w:u w:val="single"/>
                <w:lang w:val="en-US" w:eastAsia="zh-CN"/>
              </w:rPr>
              <w:t xml:space="preserve">                              </w:t>
            </w:r>
          </w:p>
          <w:p w14:paraId="3225DFB8">
            <w:pPr>
              <w:keepNext w:val="0"/>
              <w:keepLines w:val="0"/>
              <w:pageBreakBefore w:val="0"/>
              <w:widowControl w:val="0"/>
              <w:tabs>
                <w:tab w:val="left" w:pos="9135"/>
              </w:tabs>
              <w:kinsoku/>
              <w:wordWrap/>
              <w:overflowPunct/>
              <w:topLinePunct w:val="0"/>
              <w:autoSpaceDE/>
              <w:autoSpaceDN/>
              <w:bidi w:val="0"/>
              <w:adjustRightInd w:val="0"/>
              <w:snapToGrid w:val="0"/>
              <w:spacing w:line="240" w:lineRule="auto"/>
              <w:textAlignment w:val="auto"/>
              <w:outlineLvl w:val="9"/>
              <w:rPr>
                <w:rFonts w:hint="eastAsia" w:ascii="宋体" w:hAnsi="宋体" w:eastAsia="宋体" w:cs="宋体"/>
                <w:color w:val="auto"/>
                <w:sz w:val="24"/>
                <w:highlight w:val="none"/>
                <w:lang w:val="en-US" w:eastAsia="zh-CN"/>
              </w:rPr>
            </w:pPr>
          </w:p>
          <w:p w14:paraId="3E6284C7">
            <w:pPr>
              <w:keepNext w:val="0"/>
              <w:keepLines w:val="0"/>
              <w:pageBreakBefore w:val="0"/>
              <w:widowControl w:val="0"/>
              <w:tabs>
                <w:tab w:val="left" w:pos="9135"/>
              </w:tabs>
              <w:kinsoku/>
              <w:wordWrap/>
              <w:overflowPunct/>
              <w:topLinePunct w:val="0"/>
              <w:autoSpaceDE/>
              <w:autoSpaceDN/>
              <w:bidi w:val="0"/>
              <w:adjustRightInd w:val="0"/>
              <w:snapToGrid w:val="0"/>
              <w:spacing w:line="240" w:lineRule="auto"/>
              <w:textAlignment w:val="auto"/>
              <w:outlineLvl w:val="9"/>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大写：</w:t>
            </w:r>
            <w:r>
              <w:rPr>
                <w:rFonts w:hint="eastAsia" w:ascii="宋体" w:hAnsi="宋体" w:eastAsia="宋体" w:cs="宋体"/>
                <w:color w:val="auto"/>
                <w:sz w:val="24"/>
                <w:highlight w:val="none"/>
                <w:u w:val="single"/>
                <w:lang w:val="en-US" w:eastAsia="zh-CN"/>
              </w:rPr>
              <w:t xml:space="preserve">                              </w:t>
            </w:r>
          </w:p>
        </w:tc>
      </w:tr>
      <w:tr w14:paraId="523E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940" w:type="dxa"/>
            <w:noWrap w:val="0"/>
            <w:vAlign w:val="center"/>
          </w:tcPr>
          <w:p w14:paraId="18AEB3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项目实施时间</w:t>
            </w:r>
          </w:p>
        </w:tc>
        <w:tc>
          <w:tcPr>
            <w:tcW w:w="7599" w:type="dxa"/>
            <w:noWrap w:val="0"/>
            <w:vAlign w:val="center"/>
          </w:tcPr>
          <w:p w14:paraId="6EA852D2">
            <w:pPr>
              <w:pStyle w:val="36"/>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outlineLvl w:val="9"/>
              <w:rPr>
                <w:rFonts w:hint="eastAsia" w:ascii="宋体" w:hAnsi="宋体" w:eastAsia="宋体" w:cs="宋体"/>
                <w:color w:val="auto"/>
                <w:sz w:val="21"/>
                <w:szCs w:val="22"/>
                <w:highlight w:val="none"/>
                <w:lang w:val="en-US" w:eastAsia="zh-CN"/>
              </w:rPr>
            </w:pPr>
            <w:r>
              <w:rPr>
                <w:rFonts w:hint="eastAsia" w:ascii="宋体" w:hAnsi="宋体" w:eastAsia="宋体" w:cs="宋体"/>
                <w:color w:val="auto"/>
                <w:sz w:val="24"/>
                <w:szCs w:val="24"/>
                <w:highlight w:val="none"/>
                <w:lang w:val="en-US" w:eastAsia="zh-CN"/>
              </w:rPr>
              <w:t>合同签订后90日内完成服务并提交评估工作成果</w:t>
            </w:r>
          </w:p>
        </w:tc>
      </w:tr>
      <w:tr w14:paraId="78ED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940" w:type="dxa"/>
            <w:noWrap w:val="0"/>
            <w:vAlign w:val="center"/>
          </w:tcPr>
          <w:p w14:paraId="78E6131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项目负责人</w:t>
            </w:r>
          </w:p>
        </w:tc>
        <w:tc>
          <w:tcPr>
            <w:tcW w:w="7599" w:type="dxa"/>
            <w:noWrap w:val="0"/>
            <w:vAlign w:val="center"/>
          </w:tcPr>
          <w:p w14:paraId="2E065FE5">
            <w:pPr>
              <w:pStyle w:val="36"/>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outlineLvl w:val="9"/>
              <w:rPr>
                <w:rFonts w:hint="eastAsia" w:ascii="宋体" w:hAnsi="宋体" w:eastAsia="宋体" w:cs="宋体"/>
                <w:color w:val="auto"/>
                <w:kern w:val="2"/>
                <w:sz w:val="24"/>
                <w:highlight w:val="none"/>
                <w:lang w:val="en-US" w:eastAsia="zh-CN" w:bidi="ar-SA"/>
              </w:rPr>
            </w:pPr>
          </w:p>
        </w:tc>
      </w:tr>
      <w:tr w14:paraId="0067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940" w:type="dxa"/>
            <w:noWrap w:val="0"/>
            <w:vAlign w:val="center"/>
          </w:tcPr>
          <w:p w14:paraId="514317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备注</w:t>
            </w:r>
          </w:p>
        </w:tc>
        <w:tc>
          <w:tcPr>
            <w:tcW w:w="7599" w:type="dxa"/>
            <w:noWrap w:val="0"/>
            <w:vAlign w:val="center"/>
          </w:tcPr>
          <w:p w14:paraId="44B1AF49">
            <w:pPr>
              <w:pStyle w:val="3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textAlignment w:val="auto"/>
              <w:outlineLvl w:val="9"/>
              <w:rPr>
                <w:rFonts w:hint="eastAsia"/>
                <w:color w:val="auto"/>
                <w:highlight w:val="none"/>
                <w:lang w:eastAsia="zh-CN"/>
              </w:rPr>
            </w:pPr>
            <w:r>
              <w:rPr>
                <w:rFonts w:hint="eastAsia" w:ascii="宋体" w:hAnsi="宋体" w:eastAsia="宋体" w:cs="宋体"/>
                <w:color w:val="auto"/>
                <w:sz w:val="24"/>
                <w:highlight w:val="none"/>
                <w:lang w:eastAsia="zh-CN"/>
              </w:rPr>
              <w:t>投标供应商的报价应包含用于项目承接单位评估费用、差旅食宿和劳务补助、其他与开展资金审计直接相关的费用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投标报价保留小数点后两位，</w:t>
            </w:r>
            <w:r>
              <w:rPr>
                <w:rFonts w:hint="eastAsia" w:ascii="宋体" w:hAnsi="宋体" w:eastAsia="宋体" w:cs="宋体"/>
                <w:b w:val="0"/>
                <w:bCs w:val="0"/>
                <w:color w:val="auto"/>
                <w:sz w:val="24"/>
                <w:szCs w:val="24"/>
                <w:highlight w:val="none"/>
                <w:lang w:val="en-US" w:eastAsia="zh-CN"/>
              </w:rPr>
              <w:t>换算必须一致，</w:t>
            </w:r>
            <w:r>
              <w:rPr>
                <w:rFonts w:hint="eastAsia" w:ascii="宋体" w:hAnsi="宋体" w:eastAsia="宋体" w:cs="宋体"/>
                <w:color w:val="auto"/>
                <w:sz w:val="24"/>
                <w:highlight w:val="none"/>
                <w:lang w:eastAsia="zh-CN"/>
              </w:rPr>
              <w:t>否则为无效报价。</w:t>
            </w:r>
          </w:p>
        </w:tc>
      </w:tr>
    </w:tbl>
    <w:p w14:paraId="4CBFBD2A">
      <w:pPr>
        <w:tabs>
          <w:tab w:val="left" w:pos="9135"/>
        </w:tabs>
        <w:spacing w:line="400" w:lineRule="atLeast"/>
        <w:outlineLvl w:val="9"/>
        <w:rPr>
          <w:rFonts w:hint="eastAsia" w:ascii="宋体" w:hAnsi="宋体" w:eastAsia="宋体" w:cs="宋体"/>
          <w:color w:val="auto"/>
          <w:sz w:val="24"/>
          <w:highlight w:val="none"/>
        </w:rPr>
      </w:pPr>
    </w:p>
    <w:p w14:paraId="580CC23A">
      <w:pPr>
        <w:tabs>
          <w:tab w:val="left" w:pos="9135"/>
        </w:tabs>
        <w:spacing w:line="400" w:lineRule="atLeast"/>
        <w:outlineLvl w:val="9"/>
        <w:rPr>
          <w:rFonts w:hint="eastAsia" w:ascii="宋体" w:hAnsi="宋体" w:eastAsia="宋体" w:cs="宋体"/>
          <w:color w:val="auto"/>
          <w:sz w:val="24"/>
          <w:highlight w:val="none"/>
        </w:rPr>
      </w:pPr>
    </w:p>
    <w:p w14:paraId="228A6693">
      <w:pPr>
        <w:tabs>
          <w:tab w:val="left" w:pos="9135"/>
        </w:tabs>
        <w:spacing w:line="400" w:lineRule="atLeast"/>
        <w:outlineLvl w:val="9"/>
        <w:rPr>
          <w:rFonts w:hint="eastAsia" w:ascii="宋体" w:hAnsi="宋体" w:eastAsia="宋体" w:cs="宋体"/>
          <w:color w:val="auto"/>
          <w:sz w:val="24"/>
          <w:highlight w:val="none"/>
        </w:rPr>
      </w:pPr>
    </w:p>
    <w:p w14:paraId="2378E1E4">
      <w:pPr>
        <w:tabs>
          <w:tab w:val="left" w:pos="9135"/>
        </w:tabs>
        <w:spacing w:line="400" w:lineRule="atLeast"/>
        <w:outlineLvl w:val="9"/>
        <w:rPr>
          <w:rFonts w:hint="eastAsia" w:ascii="宋体" w:hAnsi="宋体" w:eastAsia="宋体" w:cs="宋体"/>
          <w:color w:val="auto"/>
          <w:sz w:val="24"/>
          <w:highlight w:val="none"/>
        </w:rPr>
      </w:pPr>
    </w:p>
    <w:p w14:paraId="48CA531A">
      <w:pPr>
        <w:tabs>
          <w:tab w:val="left" w:pos="9135"/>
        </w:tabs>
        <w:spacing w:line="400" w:lineRule="atLeast"/>
        <w:outlineLvl w:val="9"/>
        <w:rPr>
          <w:rFonts w:hint="eastAsia" w:ascii="宋体" w:hAnsi="宋体" w:eastAsia="宋体" w:cs="宋体"/>
          <w:color w:val="auto"/>
          <w:sz w:val="24"/>
          <w:highlight w:val="none"/>
          <w:u w:val="single"/>
        </w:rPr>
      </w:pPr>
      <w:r>
        <w:rPr>
          <w:rFonts w:hint="eastAsia" w:ascii="宋体" w:hAnsi="宋体" w:cs="宋体"/>
          <w:b w:val="0"/>
          <w:bCs w:val="0"/>
          <w:color w:val="auto"/>
          <w:kern w:val="0"/>
          <w:sz w:val="24"/>
          <w:szCs w:val="24"/>
          <w:highlight w:val="none"/>
          <w:lang w:val="en-US" w:eastAsia="zh-CN"/>
        </w:rPr>
        <w:t>供应商</w:t>
      </w:r>
      <w:r>
        <w:rPr>
          <w:rFonts w:hint="eastAsia" w:ascii="宋体" w:hAnsi="宋体" w:eastAsia="宋体" w:cs="宋体"/>
          <w:color w:val="auto"/>
          <w:sz w:val="24"/>
          <w:highlight w:val="none"/>
        </w:rPr>
        <w:t>名称（公章）：</w:t>
      </w:r>
      <w:r>
        <w:rPr>
          <w:rFonts w:hint="eastAsia" w:ascii="宋体" w:hAnsi="宋体" w:eastAsia="宋体" w:cs="宋体"/>
          <w:color w:val="auto"/>
          <w:sz w:val="24"/>
          <w:highlight w:val="none"/>
          <w:u w:val="single"/>
        </w:rPr>
        <w:t>　　　　　　　　　　</w:t>
      </w:r>
    </w:p>
    <w:p w14:paraId="40A25571">
      <w:pPr>
        <w:pStyle w:val="36"/>
        <w:ind w:firstLine="240"/>
        <w:outlineLvl w:val="9"/>
        <w:rPr>
          <w:rFonts w:hint="eastAsia" w:ascii="宋体" w:hAnsi="宋体" w:eastAsia="宋体" w:cs="宋体"/>
          <w:color w:val="auto"/>
          <w:highlight w:val="none"/>
        </w:rPr>
      </w:pPr>
    </w:p>
    <w:p w14:paraId="554A0924">
      <w:pPr>
        <w:tabs>
          <w:tab w:val="left" w:pos="9135"/>
        </w:tabs>
        <w:spacing w:line="400" w:lineRule="atLeast"/>
        <w:outlineLvl w:val="9"/>
        <w:rPr>
          <w:rFonts w:hint="eastAsia" w:ascii="宋体" w:hAnsi="宋体" w:eastAsia="宋体" w:cs="宋体"/>
          <w:color w:val="auto"/>
          <w:sz w:val="24"/>
          <w:highlight w:val="none"/>
          <w:u w:val="single"/>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签字或盖章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w:t>
      </w:r>
    </w:p>
    <w:p w14:paraId="6C639C3A">
      <w:pPr>
        <w:pStyle w:val="36"/>
        <w:ind w:firstLine="240"/>
        <w:outlineLvl w:val="9"/>
        <w:rPr>
          <w:rFonts w:hint="eastAsia" w:ascii="宋体" w:hAnsi="宋体" w:eastAsia="宋体" w:cs="宋体"/>
          <w:color w:val="auto"/>
          <w:highlight w:val="none"/>
        </w:rPr>
      </w:pPr>
    </w:p>
    <w:p w14:paraId="48E68E67">
      <w:pPr>
        <w:pStyle w:val="36"/>
        <w:ind w:firstLine="0" w:firstLineChars="0"/>
        <w:outlineLvl w:val="9"/>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w:t>
      </w:r>
    </w:p>
    <w:p w14:paraId="58DA95F6">
      <w:pPr>
        <w:jc w:val="center"/>
        <w:outlineLvl w:val="2"/>
        <w:rPr>
          <w:rFonts w:hint="eastAsia" w:eastAsia="宋体"/>
          <w:color w:val="auto"/>
          <w:sz w:val="24"/>
          <w:szCs w:val="24"/>
          <w:highlight w:val="none"/>
          <w:lang w:eastAsia="zh-CN"/>
        </w:rPr>
      </w:pPr>
      <w:bookmarkStart w:id="212" w:name="_Toc12415"/>
      <w:bookmarkStart w:id="213" w:name="_Toc20633"/>
      <w:bookmarkStart w:id="214" w:name="_Toc30248"/>
      <w:r>
        <w:rPr>
          <w:rFonts w:hint="eastAsia" w:eastAsia="宋体"/>
          <w:color w:val="auto"/>
          <w:sz w:val="24"/>
          <w:szCs w:val="24"/>
          <w:highlight w:val="none"/>
          <w:lang w:eastAsia="zh-CN"/>
        </w:rPr>
        <w:br w:type="page"/>
      </w:r>
      <w:bookmarkStart w:id="215" w:name="_Toc6402"/>
      <w:bookmarkStart w:id="216" w:name="_Toc24536"/>
      <w:r>
        <w:rPr>
          <w:rFonts w:hint="eastAsia" w:eastAsia="宋体"/>
          <w:color w:val="auto"/>
          <w:sz w:val="24"/>
          <w:szCs w:val="24"/>
          <w:highlight w:val="none"/>
          <w:lang w:eastAsia="zh-CN"/>
        </w:rPr>
        <w:t>（二）</w:t>
      </w:r>
      <w:bookmarkEnd w:id="212"/>
      <w:bookmarkEnd w:id="213"/>
      <w:r>
        <w:rPr>
          <w:rFonts w:hint="eastAsia" w:eastAsia="宋体"/>
          <w:color w:val="auto"/>
          <w:sz w:val="24"/>
          <w:szCs w:val="24"/>
          <w:highlight w:val="none"/>
          <w:lang w:eastAsia="zh-CN"/>
        </w:rPr>
        <w:t>报价明细表</w:t>
      </w:r>
      <w:bookmarkEnd w:id="214"/>
      <w:bookmarkEnd w:id="215"/>
      <w:bookmarkEnd w:id="216"/>
    </w:p>
    <w:p w14:paraId="162A3017">
      <w:pPr>
        <w:spacing w:line="400" w:lineRule="atLeast"/>
        <w:ind w:left="2880" w:hanging="2880"/>
        <w:outlineLvl w:val="9"/>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w:t>
      </w:r>
      <w:r>
        <w:rPr>
          <w:rFonts w:hint="eastAsia" w:ascii="宋体" w:hAnsi="宋体" w:cs="宋体"/>
          <w:color w:val="auto"/>
          <w:sz w:val="24"/>
          <w:highlight w:val="none"/>
          <w:u w:val="single"/>
          <w:lang w:val="en-US" w:eastAsia="zh-CN"/>
        </w:rPr>
        <w:t>低收入人口精准认定专项评估项目</w:t>
      </w:r>
      <w:r>
        <w:rPr>
          <w:rFonts w:hint="eastAsia" w:ascii="宋体" w:hAnsi="宋体" w:eastAsia="宋体" w:cs="宋体"/>
          <w:color w:val="auto"/>
          <w:sz w:val="24"/>
          <w:highlight w:val="none"/>
          <w:u w:val="single"/>
          <w:lang w:val="en-US" w:eastAsia="zh-CN"/>
        </w:rPr>
        <w:t xml:space="preserve"> </w:t>
      </w:r>
    </w:p>
    <w:p w14:paraId="242F35B7">
      <w:pPr>
        <w:spacing w:line="400" w:lineRule="atLeast"/>
        <w:ind w:left="2880" w:hanging="2880"/>
        <w:outlineLvl w:val="9"/>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w:t>
      </w:r>
      <w:r>
        <w:rPr>
          <w:rFonts w:hint="eastAsia" w:ascii="宋体" w:hAnsi="宋体" w:cs="宋体"/>
          <w:color w:val="auto"/>
          <w:sz w:val="24"/>
          <w:highlight w:val="none"/>
          <w:u w:val="single"/>
          <w:lang w:val="en-US" w:eastAsia="zh-CN"/>
        </w:rPr>
        <w:t>ZTQ-2025015</w:t>
      </w:r>
      <w:r>
        <w:rPr>
          <w:rFonts w:hint="eastAsia" w:ascii="宋体" w:hAnsi="宋体" w:cs="宋体"/>
          <w:color w:val="auto"/>
          <w:sz w:val="24"/>
          <w:highlight w:val="none"/>
          <w:u w:val="single"/>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30"/>
        <w:gridCol w:w="1275"/>
        <w:gridCol w:w="1395"/>
        <w:gridCol w:w="1275"/>
        <w:gridCol w:w="1276"/>
      </w:tblGrid>
      <w:tr w14:paraId="4A0A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91" w:type="dxa"/>
            <w:noWrap w:val="0"/>
            <w:vAlign w:val="center"/>
          </w:tcPr>
          <w:p w14:paraId="094DBB9F">
            <w:pPr>
              <w:spacing w:line="400" w:lineRule="atLeast"/>
              <w:jc w:val="center"/>
              <w:outlineLvl w:val="9"/>
              <w:rPr>
                <w:rFonts w:hint="eastAsia" w:ascii="宋体" w:hAnsi="宋体" w:cs="宋体"/>
                <w:color w:val="auto"/>
                <w:sz w:val="24"/>
                <w:highlight w:val="none"/>
              </w:rPr>
            </w:pPr>
            <w:r>
              <w:rPr>
                <w:rFonts w:hint="eastAsia" w:ascii="宋体" w:hAnsi="宋体" w:cs="宋体"/>
                <w:color w:val="auto"/>
                <w:sz w:val="24"/>
                <w:highlight w:val="none"/>
              </w:rPr>
              <w:t>序号</w:t>
            </w:r>
          </w:p>
        </w:tc>
        <w:tc>
          <w:tcPr>
            <w:tcW w:w="3630" w:type="dxa"/>
            <w:noWrap w:val="0"/>
            <w:vAlign w:val="center"/>
          </w:tcPr>
          <w:p w14:paraId="11234574">
            <w:pPr>
              <w:spacing w:line="400" w:lineRule="atLeast"/>
              <w:jc w:val="center"/>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标的</w:t>
            </w:r>
            <w:r>
              <w:rPr>
                <w:rFonts w:hint="eastAsia" w:ascii="宋体" w:hAnsi="宋体" w:cs="宋体"/>
                <w:color w:val="auto"/>
                <w:sz w:val="24"/>
                <w:highlight w:val="none"/>
              </w:rPr>
              <w:t>名称</w:t>
            </w:r>
          </w:p>
        </w:tc>
        <w:tc>
          <w:tcPr>
            <w:tcW w:w="1275" w:type="dxa"/>
            <w:noWrap w:val="0"/>
            <w:vAlign w:val="center"/>
          </w:tcPr>
          <w:p w14:paraId="5CF2C074">
            <w:pPr>
              <w:spacing w:line="400" w:lineRule="atLeast"/>
              <w:jc w:val="center"/>
              <w:outlineLvl w:val="9"/>
              <w:rPr>
                <w:rFonts w:hint="eastAsia" w:ascii="宋体" w:hAnsi="宋体" w:cs="宋体"/>
                <w:color w:val="auto"/>
                <w:sz w:val="24"/>
                <w:highlight w:val="none"/>
              </w:rPr>
            </w:pPr>
            <w:r>
              <w:rPr>
                <w:rFonts w:hint="eastAsia" w:ascii="宋体" w:hAnsi="宋体" w:cs="宋体"/>
                <w:color w:val="auto"/>
                <w:sz w:val="24"/>
                <w:highlight w:val="none"/>
              </w:rPr>
              <w:t>单价（元）</w:t>
            </w:r>
          </w:p>
        </w:tc>
        <w:tc>
          <w:tcPr>
            <w:tcW w:w="1395" w:type="dxa"/>
            <w:noWrap w:val="0"/>
            <w:vAlign w:val="center"/>
          </w:tcPr>
          <w:p w14:paraId="2D22D1A2">
            <w:pPr>
              <w:spacing w:line="400" w:lineRule="atLeast"/>
              <w:jc w:val="center"/>
              <w:outlineLvl w:val="9"/>
              <w:rPr>
                <w:rFonts w:hint="eastAsia" w:ascii="宋体" w:hAnsi="宋体" w:cs="宋体"/>
                <w:color w:val="auto"/>
                <w:sz w:val="24"/>
                <w:highlight w:val="none"/>
              </w:rPr>
            </w:pPr>
            <w:r>
              <w:rPr>
                <w:rFonts w:hint="eastAsia" w:ascii="宋体" w:hAnsi="宋体" w:cs="宋体"/>
                <w:color w:val="auto"/>
                <w:sz w:val="24"/>
                <w:highlight w:val="none"/>
              </w:rPr>
              <w:t>数量</w:t>
            </w:r>
          </w:p>
        </w:tc>
        <w:tc>
          <w:tcPr>
            <w:tcW w:w="1275" w:type="dxa"/>
            <w:noWrap w:val="0"/>
            <w:vAlign w:val="center"/>
          </w:tcPr>
          <w:p w14:paraId="69BBC1C0">
            <w:pPr>
              <w:spacing w:line="400" w:lineRule="atLeast"/>
              <w:jc w:val="center"/>
              <w:outlineLvl w:val="9"/>
              <w:rPr>
                <w:rFonts w:hint="eastAsia" w:ascii="宋体" w:hAnsi="宋体" w:cs="宋体"/>
                <w:color w:val="auto"/>
                <w:sz w:val="24"/>
                <w:highlight w:val="none"/>
              </w:rPr>
            </w:pPr>
            <w:r>
              <w:rPr>
                <w:rFonts w:hint="eastAsia" w:ascii="宋体" w:hAnsi="宋体" w:cs="宋体"/>
                <w:color w:val="auto"/>
                <w:sz w:val="24"/>
                <w:highlight w:val="none"/>
                <w:lang w:eastAsia="zh-CN"/>
              </w:rPr>
              <w:t>总价</w:t>
            </w:r>
            <w:r>
              <w:rPr>
                <w:rFonts w:hint="eastAsia" w:ascii="宋体" w:hAnsi="宋体" w:cs="宋体"/>
                <w:color w:val="auto"/>
                <w:sz w:val="24"/>
                <w:highlight w:val="none"/>
              </w:rPr>
              <w:t>（元）</w:t>
            </w:r>
          </w:p>
        </w:tc>
        <w:tc>
          <w:tcPr>
            <w:tcW w:w="1276" w:type="dxa"/>
            <w:noWrap w:val="0"/>
            <w:vAlign w:val="center"/>
          </w:tcPr>
          <w:p w14:paraId="3D6C7FD4">
            <w:pPr>
              <w:spacing w:line="400" w:lineRule="atLeast"/>
              <w:jc w:val="center"/>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备注</w:t>
            </w:r>
          </w:p>
        </w:tc>
      </w:tr>
      <w:tr w14:paraId="6CF0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991" w:type="dxa"/>
            <w:noWrap w:val="0"/>
            <w:vAlign w:val="center"/>
          </w:tcPr>
          <w:p w14:paraId="10BA6D8E">
            <w:pPr>
              <w:spacing w:line="400" w:lineRule="atLeast"/>
              <w:jc w:val="center"/>
              <w:outlineLvl w:val="9"/>
              <w:rPr>
                <w:rFonts w:hint="eastAsia" w:ascii="宋体" w:hAnsi="宋体" w:cs="宋体"/>
                <w:color w:val="auto"/>
                <w:sz w:val="24"/>
                <w:highlight w:val="none"/>
              </w:rPr>
            </w:pPr>
            <w:r>
              <w:rPr>
                <w:rFonts w:hint="eastAsia" w:ascii="宋体" w:hAnsi="宋体" w:cs="宋体"/>
                <w:color w:val="auto"/>
                <w:sz w:val="24"/>
                <w:highlight w:val="none"/>
              </w:rPr>
              <w:t>1</w:t>
            </w:r>
          </w:p>
        </w:tc>
        <w:tc>
          <w:tcPr>
            <w:tcW w:w="3630" w:type="dxa"/>
            <w:noWrap w:val="0"/>
            <w:vAlign w:val="center"/>
          </w:tcPr>
          <w:p w14:paraId="37147469">
            <w:pPr>
              <w:spacing w:line="400" w:lineRule="atLeast"/>
              <w:jc w:val="center"/>
              <w:outlineLvl w:val="9"/>
              <w:rPr>
                <w:rFonts w:hint="eastAsia" w:ascii="宋体" w:hAnsi="宋体" w:cs="宋体"/>
                <w:color w:val="auto"/>
                <w:sz w:val="24"/>
                <w:highlight w:val="none"/>
              </w:rPr>
            </w:pPr>
          </w:p>
        </w:tc>
        <w:tc>
          <w:tcPr>
            <w:tcW w:w="1275" w:type="dxa"/>
            <w:noWrap w:val="0"/>
            <w:vAlign w:val="center"/>
          </w:tcPr>
          <w:p w14:paraId="635F758D">
            <w:pPr>
              <w:spacing w:line="400" w:lineRule="atLeast"/>
              <w:jc w:val="center"/>
              <w:outlineLvl w:val="9"/>
              <w:rPr>
                <w:rFonts w:hint="eastAsia" w:ascii="宋体" w:hAnsi="宋体" w:cs="宋体"/>
                <w:color w:val="auto"/>
                <w:sz w:val="24"/>
                <w:highlight w:val="none"/>
              </w:rPr>
            </w:pPr>
          </w:p>
        </w:tc>
        <w:tc>
          <w:tcPr>
            <w:tcW w:w="1395" w:type="dxa"/>
            <w:noWrap w:val="0"/>
            <w:vAlign w:val="center"/>
          </w:tcPr>
          <w:p w14:paraId="1CCB40FD">
            <w:pPr>
              <w:spacing w:line="400" w:lineRule="atLeast"/>
              <w:jc w:val="center"/>
              <w:outlineLvl w:val="9"/>
              <w:rPr>
                <w:rFonts w:hint="eastAsia" w:ascii="宋体" w:hAnsi="宋体" w:cs="宋体"/>
                <w:color w:val="auto"/>
                <w:sz w:val="24"/>
                <w:highlight w:val="none"/>
              </w:rPr>
            </w:pPr>
          </w:p>
        </w:tc>
        <w:tc>
          <w:tcPr>
            <w:tcW w:w="1275" w:type="dxa"/>
            <w:noWrap w:val="0"/>
            <w:vAlign w:val="center"/>
          </w:tcPr>
          <w:p w14:paraId="52AAECBE">
            <w:pPr>
              <w:spacing w:line="400" w:lineRule="atLeast"/>
              <w:jc w:val="center"/>
              <w:outlineLvl w:val="9"/>
              <w:rPr>
                <w:rFonts w:hint="eastAsia" w:ascii="宋体" w:hAnsi="宋体" w:cs="宋体"/>
                <w:color w:val="auto"/>
                <w:sz w:val="24"/>
                <w:highlight w:val="none"/>
              </w:rPr>
            </w:pPr>
          </w:p>
        </w:tc>
        <w:tc>
          <w:tcPr>
            <w:tcW w:w="1276" w:type="dxa"/>
            <w:noWrap w:val="0"/>
            <w:vAlign w:val="center"/>
          </w:tcPr>
          <w:p w14:paraId="4F254015">
            <w:pPr>
              <w:spacing w:line="400" w:lineRule="atLeast"/>
              <w:jc w:val="center"/>
              <w:outlineLvl w:val="9"/>
              <w:rPr>
                <w:rFonts w:hint="eastAsia" w:ascii="宋体" w:hAnsi="宋体" w:cs="宋体"/>
                <w:color w:val="auto"/>
                <w:sz w:val="24"/>
                <w:highlight w:val="none"/>
              </w:rPr>
            </w:pPr>
          </w:p>
        </w:tc>
      </w:tr>
      <w:tr w14:paraId="68A3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991" w:type="dxa"/>
            <w:noWrap w:val="0"/>
            <w:vAlign w:val="center"/>
          </w:tcPr>
          <w:p w14:paraId="695E29A1">
            <w:pPr>
              <w:spacing w:line="400" w:lineRule="atLeast"/>
              <w:jc w:val="center"/>
              <w:outlineLvl w:val="9"/>
              <w:rPr>
                <w:rFonts w:hint="eastAsia" w:ascii="宋体" w:hAnsi="宋体" w:cs="宋体"/>
                <w:color w:val="auto"/>
                <w:sz w:val="24"/>
                <w:highlight w:val="none"/>
              </w:rPr>
            </w:pPr>
            <w:r>
              <w:rPr>
                <w:rFonts w:hint="eastAsia" w:ascii="宋体" w:hAnsi="宋体" w:cs="宋体"/>
                <w:color w:val="auto"/>
                <w:sz w:val="24"/>
                <w:highlight w:val="none"/>
              </w:rPr>
              <w:t>2</w:t>
            </w:r>
          </w:p>
        </w:tc>
        <w:tc>
          <w:tcPr>
            <w:tcW w:w="3630" w:type="dxa"/>
            <w:noWrap w:val="0"/>
            <w:vAlign w:val="center"/>
          </w:tcPr>
          <w:p w14:paraId="0481D370">
            <w:pPr>
              <w:spacing w:line="400" w:lineRule="atLeast"/>
              <w:jc w:val="center"/>
              <w:outlineLvl w:val="9"/>
              <w:rPr>
                <w:rFonts w:hint="eastAsia" w:ascii="宋体" w:hAnsi="宋体" w:cs="宋体"/>
                <w:color w:val="auto"/>
                <w:sz w:val="24"/>
                <w:highlight w:val="none"/>
              </w:rPr>
            </w:pPr>
          </w:p>
        </w:tc>
        <w:tc>
          <w:tcPr>
            <w:tcW w:w="1275" w:type="dxa"/>
            <w:noWrap w:val="0"/>
            <w:vAlign w:val="center"/>
          </w:tcPr>
          <w:p w14:paraId="3596BD6E">
            <w:pPr>
              <w:spacing w:line="400" w:lineRule="atLeast"/>
              <w:jc w:val="center"/>
              <w:outlineLvl w:val="9"/>
              <w:rPr>
                <w:rFonts w:hint="eastAsia" w:ascii="宋体" w:hAnsi="宋体" w:cs="宋体"/>
                <w:color w:val="auto"/>
                <w:sz w:val="24"/>
                <w:highlight w:val="none"/>
              </w:rPr>
            </w:pPr>
          </w:p>
        </w:tc>
        <w:tc>
          <w:tcPr>
            <w:tcW w:w="1395" w:type="dxa"/>
            <w:noWrap w:val="0"/>
            <w:vAlign w:val="center"/>
          </w:tcPr>
          <w:p w14:paraId="2A78AD93">
            <w:pPr>
              <w:spacing w:line="400" w:lineRule="atLeast"/>
              <w:jc w:val="center"/>
              <w:outlineLvl w:val="9"/>
              <w:rPr>
                <w:rFonts w:hint="eastAsia" w:ascii="宋体" w:hAnsi="宋体" w:cs="宋体"/>
                <w:color w:val="auto"/>
                <w:sz w:val="24"/>
                <w:highlight w:val="none"/>
              </w:rPr>
            </w:pPr>
          </w:p>
        </w:tc>
        <w:tc>
          <w:tcPr>
            <w:tcW w:w="1275" w:type="dxa"/>
            <w:noWrap w:val="0"/>
            <w:vAlign w:val="center"/>
          </w:tcPr>
          <w:p w14:paraId="14F892E0">
            <w:pPr>
              <w:spacing w:line="400" w:lineRule="atLeast"/>
              <w:jc w:val="center"/>
              <w:outlineLvl w:val="9"/>
              <w:rPr>
                <w:rFonts w:hint="eastAsia" w:ascii="宋体" w:hAnsi="宋体" w:cs="宋体"/>
                <w:color w:val="auto"/>
                <w:sz w:val="24"/>
                <w:highlight w:val="none"/>
              </w:rPr>
            </w:pPr>
          </w:p>
        </w:tc>
        <w:tc>
          <w:tcPr>
            <w:tcW w:w="1276" w:type="dxa"/>
            <w:noWrap w:val="0"/>
            <w:vAlign w:val="center"/>
          </w:tcPr>
          <w:p w14:paraId="2E63DC4C">
            <w:pPr>
              <w:spacing w:line="400" w:lineRule="atLeast"/>
              <w:jc w:val="center"/>
              <w:outlineLvl w:val="9"/>
              <w:rPr>
                <w:rFonts w:hint="eastAsia" w:ascii="宋体" w:hAnsi="宋体" w:cs="宋体"/>
                <w:color w:val="auto"/>
                <w:sz w:val="24"/>
                <w:highlight w:val="none"/>
              </w:rPr>
            </w:pPr>
          </w:p>
        </w:tc>
      </w:tr>
      <w:tr w14:paraId="2BE8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991" w:type="dxa"/>
            <w:noWrap w:val="0"/>
            <w:vAlign w:val="center"/>
          </w:tcPr>
          <w:p w14:paraId="4AA95FC5">
            <w:pPr>
              <w:spacing w:line="400" w:lineRule="atLeast"/>
              <w:jc w:val="center"/>
              <w:outlineLvl w:val="9"/>
              <w:rPr>
                <w:rFonts w:hint="eastAsia" w:ascii="宋体" w:hAnsi="宋体" w:cs="宋体"/>
                <w:color w:val="auto"/>
                <w:sz w:val="24"/>
                <w:highlight w:val="none"/>
              </w:rPr>
            </w:pPr>
            <w:r>
              <w:rPr>
                <w:rFonts w:hint="eastAsia" w:ascii="宋体" w:hAnsi="宋体" w:cs="宋体"/>
                <w:color w:val="auto"/>
                <w:sz w:val="24"/>
                <w:highlight w:val="none"/>
              </w:rPr>
              <w:t>3</w:t>
            </w:r>
          </w:p>
        </w:tc>
        <w:tc>
          <w:tcPr>
            <w:tcW w:w="3630" w:type="dxa"/>
            <w:noWrap w:val="0"/>
            <w:vAlign w:val="center"/>
          </w:tcPr>
          <w:p w14:paraId="5DD21751">
            <w:pPr>
              <w:spacing w:line="400" w:lineRule="atLeast"/>
              <w:jc w:val="center"/>
              <w:outlineLvl w:val="9"/>
              <w:rPr>
                <w:rFonts w:hint="eastAsia" w:ascii="宋体" w:hAnsi="宋体" w:cs="宋体"/>
                <w:color w:val="auto"/>
                <w:sz w:val="24"/>
                <w:highlight w:val="none"/>
              </w:rPr>
            </w:pPr>
          </w:p>
        </w:tc>
        <w:tc>
          <w:tcPr>
            <w:tcW w:w="1275" w:type="dxa"/>
            <w:noWrap w:val="0"/>
            <w:vAlign w:val="center"/>
          </w:tcPr>
          <w:p w14:paraId="250579D4">
            <w:pPr>
              <w:spacing w:line="400" w:lineRule="atLeast"/>
              <w:jc w:val="center"/>
              <w:outlineLvl w:val="9"/>
              <w:rPr>
                <w:rFonts w:hint="eastAsia" w:ascii="宋体" w:hAnsi="宋体" w:cs="宋体"/>
                <w:color w:val="auto"/>
                <w:sz w:val="24"/>
                <w:highlight w:val="none"/>
              </w:rPr>
            </w:pPr>
          </w:p>
        </w:tc>
        <w:tc>
          <w:tcPr>
            <w:tcW w:w="1395" w:type="dxa"/>
            <w:noWrap w:val="0"/>
            <w:vAlign w:val="center"/>
          </w:tcPr>
          <w:p w14:paraId="26C0DE81">
            <w:pPr>
              <w:spacing w:line="400" w:lineRule="atLeast"/>
              <w:jc w:val="center"/>
              <w:outlineLvl w:val="9"/>
              <w:rPr>
                <w:rFonts w:hint="eastAsia" w:ascii="宋体" w:hAnsi="宋体" w:cs="宋体"/>
                <w:color w:val="auto"/>
                <w:sz w:val="24"/>
                <w:highlight w:val="none"/>
              </w:rPr>
            </w:pPr>
          </w:p>
        </w:tc>
        <w:tc>
          <w:tcPr>
            <w:tcW w:w="1275" w:type="dxa"/>
            <w:noWrap w:val="0"/>
            <w:vAlign w:val="center"/>
          </w:tcPr>
          <w:p w14:paraId="521FABAC">
            <w:pPr>
              <w:spacing w:line="400" w:lineRule="atLeast"/>
              <w:jc w:val="center"/>
              <w:outlineLvl w:val="9"/>
              <w:rPr>
                <w:rFonts w:hint="eastAsia" w:ascii="宋体" w:hAnsi="宋体" w:cs="宋体"/>
                <w:color w:val="auto"/>
                <w:sz w:val="24"/>
                <w:highlight w:val="none"/>
              </w:rPr>
            </w:pPr>
          </w:p>
        </w:tc>
        <w:tc>
          <w:tcPr>
            <w:tcW w:w="1276" w:type="dxa"/>
            <w:noWrap w:val="0"/>
            <w:vAlign w:val="center"/>
          </w:tcPr>
          <w:p w14:paraId="7A168F84">
            <w:pPr>
              <w:spacing w:line="400" w:lineRule="atLeast"/>
              <w:jc w:val="center"/>
              <w:outlineLvl w:val="9"/>
              <w:rPr>
                <w:rFonts w:hint="eastAsia" w:ascii="宋体" w:hAnsi="宋体" w:cs="宋体"/>
                <w:color w:val="auto"/>
                <w:sz w:val="24"/>
                <w:highlight w:val="none"/>
              </w:rPr>
            </w:pPr>
          </w:p>
        </w:tc>
      </w:tr>
      <w:tr w14:paraId="1E98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991" w:type="dxa"/>
            <w:noWrap w:val="0"/>
            <w:vAlign w:val="center"/>
          </w:tcPr>
          <w:p w14:paraId="203A2DC2">
            <w:pPr>
              <w:spacing w:line="400" w:lineRule="atLeast"/>
              <w:jc w:val="center"/>
              <w:outlineLvl w:val="9"/>
              <w:rPr>
                <w:rFonts w:hint="eastAsia" w:ascii="宋体" w:hAnsi="宋体" w:cs="宋体"/>
                <w:color w:val="auto"/>
                <w:sz w:val="24"/>
                <w:highlight w:val="none"/>
              </w:rPr>
            </w:pPr>
            <w:r>
              <w:rPr>
                <w:rFonts w:hint="eastAsia" w:ascii="宋体" w:hAnsi="宋体" w:cs="宋体"/>
                <w:color w:val="auto"/>
                <w:sz w:val="24"/>
                <w:highlight w:val="none"/>
              </w:rPr>
              <w:t>…</w:t>
            </w:r>
          </w:p>
        </w:tc>
        <w:tc>
          <w:tcPr>
            <w:tcW w:w="3630" w:type="dxa"/>
            <w:noWrap w:val="0"/>
            <w:vAlign w:val="center"/>
          </w:tcPr>
          <w:p w14:paraId="6B5E7D01">
            <w:pPr>
              <w:spacing w:line="400" w:lineRule="atLeast"/>
              <w:jc w:val="center"/>
              <w:outlineLvl w:val="9"/>
              <w:rPr>
                <w:rFonts w:hint="eastAsia" w:ascii="宋体" w:hAnsi="宋体" w:cs="宋体"/>
                <w:color w:val="auto"/>
                <w:sz w:val="24"/>
                <w:highlight w:val="none"/>
              </w:rPr>
            </w:pPr>
          </w:p>
        </w:tc>
        <w:tc>
          <w:tcPr>
            <w:tcW w:w="1275" w:type="dxa"/>
            <w:noWrap w:val="0"/>
            <w:vAlign w:val="center"/>
          </w:tcPr>
          <w:p w14:paraId="3DDDB1C7">
            <w:pPr>
              <w:spacing w:line="400" w:lineRule="atLeast"/>
              <w:jc w:val="center"/>
              <w:outlineLvl w:val="9"/>
              <w:rPr>
                <w:rFonts w:hint="eastAsia" w:ascii="宋体" w:hAnsi="宋体" w:cs="宋体"/>
                <w:color w:val="auto"/>
                <w:sz w:val="24"/>
                <w:highlight w:val="none"/>
              </w:rPr>
            </w:pPr>
          </w:p>
        </w:tc>
        <w:tc>
          <w:tcPr>
            <w:tcW w:w="1395" w:type="dxa"/>
            <w:noWrap w:val="0"/>
            <w:vAlign w:val="center"/>
          </w:tcPr>
          <w:p w14:paraId="4748966E">
            <w:pPr>
              <w:spacing w:line="400" w:lineRule="atLeast"/>
              <w:jc w:val="center"/>
              <w:outlineLvl w:val="9"/>
              <w:rPr>
                <w:rFonts w:hint="eastAsia" w:ascii="宋体" w:hAnsi="宋体" w:cs="宋体"/>
                <w:color w:val="auto"/>
                <w:sz w:val="24"/>
                <w:highlight w:val="none"/>
              </w:rPr>
            </w:pPr>
          </w:p>
        </w:tc>
        <w:tc>
          <w:tcPr>
            <w:tcW w:w="1275" w:type="dxa"/>
            <w:noWrap w:val="0"/>
            <w:vAlign w:val="center"/>
          </w:tcPr>
          <w:p w14:paraId="7BA5022E">
            <w:pPr>
              <w:spacing w:line="400" w:lineRule="atLeast"/>
              <w:jc w:val="center"/>
              <w:outlineLvl w:val="9"/>
              <w:rPr>
                <w:rFonts w:hint="eastAsia" w:ascii="宋体" w:hAnsi="宋体" w:cs="宋体"/>
                <w:color w:val="auto"/>
                <w:sz w:val="24"/>
                <w:highlight w:val="none"/>
              </w:rPr>
            </w:pPr>
          </w:p>
        </w:tc>
        <w:tc>
          <w:tcPr>
            <w:tcW w:w="1276" w:type="dxa"/>
            <w:noWrap w:val="0"/>
            <w:vAlign w:val="center"/>
          </w:tcPr>
          <w:p w14:paraId="768709BF">
            <w:pPr>
              <w:spacing w:line="400" w:lineRule="atLeast"/>
              <w:jc w:val="center"/>
              <w:outlineLvl w:val="9"/>
              <w:rPr>
                <w:rFonts w:hint="eastAsia" w:ascii="宋体" w:hAnsi="宋体" w:cs="宋体"/>
                <w:color w:val="auto"/>
                <w:sz w:val="24"/>
                <w:highlight w:val="none"/>
              </w:rPr>
            </w:pPr>
          </w:p>
        </w:tc>
      </w:tr>
      <w:tr w14:paraId="593D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9842" w:type="dxa"/>
            <w:gridSpan w:val="6"/>
            <w:noWrap w:val="0"/>
            <w:vAlign w:val="center"/>
          </w:tcPr>
          <w:p w14:paraId="7CD3E59E">
            <w:pPr>
              <w:keepNext w:val="0"/>
              <w:keepLines w:val="0"/>
              <w:widowControl/>
              <w:suppressLineNumbers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优惠承诺及其他：</w:t>
            </w:r>
          </w:p>
        </w:tc>
      </w:tr>
      <w:tr w14:paraId="4AF2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991" w:type="dxa"/>
            <w:noWrap w:val="0"/>
            <w:vAlign w:val="center"/>
          </w:tcPr>
          <w:p w14:paraId="4E4A2135">
            <w:pPr>
              <w:keepNext w:val="0"/>
              <w:keepLines w:val="0"/>
              <w:pageBreakBefore w:val="0"/>
              <w:kinsoku/>
              <w:wordWrap/>
              <w:overflowPunct/>
              <w:topLinePunct w:val="0"/>
              <w:autoSpaceDE/>
              <w:autoSpaceDN/>
              <w:bidi w:val="0"/>
              <w:spacing w:line="24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合计（元）</w:t>
            </w:r>
          </w:p>
        </w:tc>
        <w:tc>
          <w:tcPr>
            <w:tcW w:w="8851" w:type="dxa"/>
            <w:gridSpan w:val="5"/>
            <w:noWrap w:val="0"/>
            <w:vAlign w:val="center"/>
          </w:tcPr>
          <w:p w14:paraId="72E1DE3B">
            <w:pPr>
              <w:keepNext w:val="0"/>
              <w:keepLines w:val="0"/>
              <w:pageBreakBefore w:val="0"/>
              <w:kinsoku/>
              <w:wordWrap/>
              <w:overflowPunct/>
              <w:topLinePunct w:val="0"/>
              <w:autoSpaceDE/>
              <w:autoSpaceDN/>
              <w:bidi w:val="0"/>
              <w:spacing w:line="240" w:lineRule="exact"/>
              <w:jc w:val="center"/>
              <w:textAlignment w:val="auto"/>
              <w:outlineLvl w:val="9"/>
              <w:rPr>
                <w:rFonts w:hint="eastAsia" w:ascii="宋体" w:hAnsi="宋体" w:eastAsia="宋体" w:cs="宋体"/>
                <w:color w:val="auto"/>
                <w:sz w:val="24"/>
                <w:szCs w:val="24"/>
                <w:highlight w:val="none"/>
                <w:lang w:eastAsia="zh-CN"/>
              </w:rPr>
            </w:pPr>
          </w:p>
        </w:tc>
      </w:tr>
    </w:tbl>
    <w:p w14:paraId="3F1801B5">
      <w:pPr>
        <w:tabs>
          <w:tab w:val="left" w:pos="9135"/>
        </w:tabs>
        <w:spacing w:line="400" w:lineRule="atLeast"/>
        <w:outlineLvl w:val="9"/>
        <w:rPr>
          <w:rFonts w:hint="eastAsia" w:ascii="宋体" w:hAnsi="宋体" w:eastAsia="宋体" w:cs="宋体"/>
          <w:color w:val="auto"/>
          <w:sz w:val="24"/>
          <w:highlight w:val="none"/>
        </w:rPr>
      </w:pPr>
    </w:p>
    <w:p w14:paraId="020A531F">
      <w:pPr>
        <w:tabs>
          <w:tab w:val="left" w:pos="9135"/>
        </w:tabs>
        <w:spacing w:line="400" w:lineRule="atLeast"/>
        <w:outlineLvl w:val="9"/>
        <w:rPr>
          <w:rFonts w:hint="eastAsia" w:ascii="宋体" w:hAnsi="宋体" w:eastAsia="宋体" w:cs="宋体"/>
          <w:color w:val="auto"/>
          <w:sz w:val="24"/>
          <w:highlight w:val="none"/>
        </w:rPr>
      </w:pPr>
    </w:p>
    <w:p w14:paraId="082C6401">
      <w:pPr>
        <w:tabs>
          <w:tab w:val="left" w:pos="9135"/>
        </w:tabs>
        <w:spacing w:line="400" w:lineRule="atLeast"/>
        <w:outlineLvl w:val="9"/>
        <w:rPr>
          <w:rFonts w:hint="eastAsia"/>
        </w:rPr>
      </w:pPr>
    </w:p>
    <w:p w14:paraId="42BABEDC">
      <w:pPr>
        <w:rPr>
          <w:rFonts w:hint="eastAsia"/>
        </w:rPr>
      </w:pPr>
    </w:p>
    <w:p w14:paraId="720CE58D">
      <w:pPr>
        <w:tabs>
          <w:tab w:val="left" w:pos="9135"/>
        </w:tabs>
        <w:spacing w:line="400" w:lineRule="atLeast"/>
        <w:outlineLvl w:val="9"/>
        <w:rPr>
          <w:rFonts w:hint="eastAsia" w:ascii="宋体" w:hAnsi="宋体" w:eastAsia="宋体" w:cs="宋体"/>
          <w:color w:val="auto"/>
          <w:sz w:val="24"/>
          <w:highlight w:val="none"/>
        </w:rPr>
      </w:pPr>
    </w:p>
    <w:p w14:paraId="3257CF4C">
      <w:pPr>
        <w:tabs>
          <w:tab w:val="left" w:pos="9135"/>
        </w:tabs>
        <w:spacing w:line="400" w:lineRule="atLeast"/>
        <w:outlineLvl w:val="9"/>
        <w:rPr>
          <w:rFonts w:hint="eastAsia" w:ascii="宋体" w:hAnsi="宋体" w:cs="宋体"/>
          <w:color w:val="auto"/>
          <w:sz w:val="24"/>
          <w:highlight w:val="none"/>
          <w:u w:val="single"/>
        </w:rPr>
      </w:pPr>
      <w:r>
        <w:rPr>
          <w:rFonts w:hint="eastAsia" w:ascii="宋体" w:hAnsi="宋体" w:cs="宋体"/>
          <w:b w:val="0"/>
          <w:bCs w:val="0"/>
          <w:color w:val="auto"/>
          <w:kern w:val="0"/>
          <w:sz w:val="24"/>
          <w:szCs w:val="24"/>
          <w:highlight w:val="none"/>
          <w:lang w:val="en-US" w:eastAsia="zh-CN"/>
        </w:rPr>
        <w:t>供应商</w:t>
      </w:r>
      <w:r>
        <w:rPr>
          <w:rFonts w:hint="eastAsia" w:ascii="宋体" w:hAnsi="宋体" w:cs="宋体"/>
          <w:color w:val="auto"/>
          <w:sz w:val="24"/>
          <w:highlight w:val="none"/>
        </w:rPr>
        <w:t>名称（公章）：</w:t>
      </w:r>
      <w:r>
        <w:rPr>
          <w:rFonts w:hint="eastAsia" w:ascii="宋体" w:hAnsi="宋体" w:cs="宋体"/>
          <w:color w:val="auto"/>
          <w:sz w:val="24"/>
          <w:highlight w:val="none"/>
          <w:u w:val="single"/>
        </w:rPr>
        <w:t>　　　　　　　　　　</w:t>
      </w:r>
    </w:p>
    <w:p w14:paraId="24A291CB">
      <w:pPr>
        <w:tabs>
          <w:tab w:val="left" w:pos="9135"/>
        </w:tabs>
        <w:spacing w:line="400" w:lineRule="atLeast"/>
        <w:outlineLvl w:val="9"/>
        <w:rPr>
          <w:rFonts w:hint="eastAsia" w:ascii="宋体" w:hAnsi="宋体" w:cs="宋体"/>
          <w:color w:val="auto"/>
          <w:highlight w:val="none"/>
        </w:rPr>
      </w:pPr>
    </w:p>
    <w:p w14:paraId="156EF95B">
      <w:pPr>
        <w:tabs>
          <w:tab w:val="left" w:pos="9135"/>
        </w:tabs>
        <w:spacing w:line="400" w:lineRule="atLeast"/>
        <w:outlineLvl w:val="9"/>
        <w:rPr>
          <w:rFonts w:hint="eastAsia" w:ascii="宋体" w:hAnsi="宋体" w:cs="宋体"/>
          <w:color w:val="auto"/>
          <w:sz w:val="24"/>
          <w:highlight w:val="none"/>
          <w:u w:val="single"/>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cs="宋体"/>
          <w:color w:val="auto"/>
          <w:sz w:val="24"/>
          <w:highlight w:val="none"/>
        </w:rPr>
        <w:t>（签字</w:t>
      </w:r>
      <w:r>
        <w:rPr>
          <w:rFonts w:hint="eastAsia" w:ascii="宋体" w:hAnsi="宋体" w:cs="宋体"/>
          <w:color w:val="auto"/>
          <w:sz w:val="24"/>
          <w:highlight w:val="none"/>
          <w:lang w:eastAsia="zh-CN"/>
        </w:rPr>
        <w:t>或盖章</w:t>
      </w:r>
      <w:r>
        <w:rPr>
          <w:rFonts w:hint="eastAsia" w:ascii="宋体" w:hAnsi="宋体" w:cs="宋体"/>
          <w:color w:val="auto"/>
          <w:sz w:val="24"/>
          <w:highlight w:val="none"/>
        </w:rPr>
        <w:t>）：</w:t>
      </w:r>
      <w:r>
        <w:rPr>
          <w:rFonts w:hint="eastAsia" w:ascii="宋体" w:hAnsi="宋体" w:cs="宋体"/>
          <w:color w:val="auto"/>
          <w:sz w:val="24"/>
          <w:highlight w:val="none"/>
          <w:u w:val="single"/>
        </w:rPr>
        <w:t>　　　　　　　　　　　</w:t>
      </w:r>
    </w:p>
    <w:p w14:paraId="2F8FCFC7">
      <w:pPr>
        <w:tabs>
          <w:tab w:val="left" w:pos="9135"/>
        </w:tabs>
        <w:spacing w:line="400" w:lineRule="atLeast"/>
        <w:outlineLvl w:val="9"/>
        <w:rPr>
          <w:rFonts w:hint="eastAsia" w:ascii="宋体" w:hAnsi="宋体" w:cs="宋体"/>
          <w:color w:val="auto"/>
          <w:highlight w:val="none"/>
        </w:rPr>
      </w:pPr>
    </w:p>
    <w:p w14:paraId="653D4E90">
      <w:pPr>
        <w:pStyle w:val="36"/>
        <w:ind w:firstLine="0" w:firstLineChars="0"/>
        <w:outlineLvl w:val="9"/>
        <w:rPr>
          <w:rFonts w:hint="eastAsia" w:ascii="宋体" w:hAnsi="宋体" w:cs="宋体"/>
          <w:color w:val="auto"/>
          <w:highlight w:val="none"/>
          <w:u w:val="single"/>
        </w:rPr>
      </w:pPr>
      <w:r>
        <w:rPr>
          <w:rFonts w:hint="eastAsia" w:ascii="宋体" w:hAnsi="宋体" w:cs="宋体"/>
          <w:color w:val="auto"/>
          <w:highlight w:val="none"/>
        </w:rPr>
        <w:t>日    期：</w:t>
      </w:r>
      <w:r>
        <w:rPr>
          <w:rFonts w:hint="eastAsia" w:ascii="宋体" w:hAnsi="宋体" w:cs="宋体"/>
          <w:color w:val="auto"/>
          <w:highlight w:val="none"/>
          <w:u w:val="single"/>
        </w:rPr>
        <w:t>　　　　　　　　　　　</w:t>
      </w:r>
    </w:p>
    <w:p w14:paraId="609CAC9D">
      <w:pPr>
        <w:rPr>
          <w:rFonts w:hint="eastAsia"/>
          <w:color w:val="auto"/>
          <w:highlight w:val="none"/>
        </w:rPr>
      </w:pPr>
    </w:p>
    <w:p w14:paraId="0726AE95">
      <w:pPr>
        <w:pStyle w:val="36"/>
        <w:rPr>
          <w:rFonts w:hint="eastAsia"/>
          <w:color w:val="auto"/>
          <w:highlight w:val="none"/>
        </w:rPr>
      </w:pPr>
    </w:p>
    <w:p w14:paraId="33D2706F">
      <w:pPr>
        <w:jc w:val="center"/>
        <w:outlineLvl w:val="1"/>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br w:type="page"/>
      </w:r>
      <w:bookmarkStart w:id="217" w:name="_Toc54"/>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商务技术文件</w:t>
      </w:r>
      <w:bookmarkEnd w:id="206"/>
      <w:bookmarkEnd w:id="207"/>
      <w:bookmarkEnd w:id="208"/>
      <w:bookmarkEnd w:id="217"/>
    </w:p>
    <w:p w14:paraId="151E1622">
      <w:pPr>
        <w:keepNext/>
        <w:keepLines/>
        <w:pageBreakBefore w:val="0"/>
        <w:widowControl w:val="0"/>
        <w:kinsoku/>
        <w:wordWrap/>
        <w:overflowPunct/>
        <w:topLinePunct w:val="0"/>
        <w:autoSpaceDE/>
        <w:autoSpaceDN/>
        <w:bidi w:val="0"/>
        <w:adjustRightInd w:val="0"/>
        <w:snapToGrid w:val="0"/>
        <w:spacing w:before="0" w:after="0" w:line="400" w:lineRule="exact"/>
        <w:jc w:val="center"/>
        <w:textAlignment w:val="auto"/>
        <w:outlineLvl w:val="2"/>
        <w:rPr>
          <w:rFonts w:hint="eastAsia" w:ascii="宋体" w:hAnsi="宋体" w:eastAsia="宋体" w:cs="宋体"/>
          <w:color w:val="auto"/>
          <w:sz w:val="24"/>
          <w:szCs w:val="24"/>
          <w:highlight w:val="none"/>
        </w:rPr>
      </w:pPr>
      <w:bookmarkStart w:id="218" w:name="_Toc26746"/>
      <w:bookmarkStart w:id="219" w:name="_Toc1523"/>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投标函</w:t>
      </w:r>
      <w:bookmarkEnd w:id="218"/>
      <w:bookmarkEnd w:id="219"/>
    </w:p>
    <w:p w14:paraId="6BC95782">
      <w:pPr>
        <w:keepNext w:val="0"/>
        <w:keepLines w:val="0"/>
        <w:pageBreakBefore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eastAsia="zh-CN"/>
        </w:rPr>
        <w:t>新疆众通桥项目管理咨询有限公司</w:t>
      </w:r>
      <w:r>
        <w:rPr>
          <w:rFonts w:hint="eastAsia" w:ascii="宋体" w:hAnsi="宋体" w:eastAsia="宋体" w:cs="宋体"/>
          <w:color w:val="auto"/>
          <w:sz w:val="24"/>
          <w:highlight w:val="none"/>
        </w:rPr>
        <w:t>：</w:t>
      </w:r>
    </w:p>
    <w:p w14:paraId="1EE6C557">
      <w:pPr>
        <w:pStyle w:val="24"/>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供应商名称</w:t>
      </w:r>
      <w:r>
        <w:rPr>
          <w:rFonts w:hint="eastAsia" w:ascii="宋体" w:hAnsi="宋体" w:eastAsia="宋体" w:cs="宋体"/>
          <w:color w:val="auto"/>
          <w:sz w:val="24"/>
          <w:highlight w:val="none"/>
        </w:rPr>
        <w:t>)授权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授权代理人姓名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职务、职称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为我方代表，参加贵方组织的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eastAsia="zh-CN"/>
        </w:rPr>
        <w:t>（</w:t>
      </w:r>
      <w:r>
        <w:rPr>
          <w:rFonts w:hint="eastAsia" w:ascii="宋体" w:hAnsi="宋体" w:eastAsia="宋体" w:cs="宋体"/>
          <w:i w:val="0"/>
          <w:iCs w:val="0"/>
          <w:color w:val="auto"/>
          <w:sz w:val="24"/>
          <w:highlight w:val="none"/>
          <w:u w:val="none"/>
        </w:rPr>
        <w:t>项目名称</w:t>
      </w:r>
      <w:r>
        <w:rPr>
          <w:rFonts w:hint="default" w:ascii="宋体" w:hAnsi="宋体" w:eastAsia="宋体" w:cs="宋体"/>
          <w:i w:val="0"/>
          <w:iCs w:val="0"/>
          <w:color w:val="auto"/>
          <w:sz w:val="24"/>
          <w:highlight w:val="none"/>
          <w:u w:val="none"/>
          <w:lang w:val="en-US"/>
        </w:rPr>
        <w:t>/</w:t>
      </w:r>
      <w:r>
        <w:rPr>
          <w:rFonts w:hint="eastAsia" w:ascii="宋体" w:hAnsi="宋体" w:eastAsia="宋体" w:cs="宋体"/>
          <w:i w:val="0"/>
          <w:iCs w:val="0"/>
          <w:color w:val="auto"/>
          <w:sz w:val="24"/>
          <w:highlight w:val="none"/>
          <w:u w:val="none"/>
        </w:rPr>
        <w:t>包号、项目编号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招标的有关活动，并对此项目进行投标。为此：</w:t>
      </w:r>
    </w:p>
    <w:p w14:paraId="05096864">
      <w:pPr>
        <w:pStyle w:val="24"/>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1、我方同意在本项目招标文件中规定的</w:t>
      </w:r>
      <w:r>
        <w:rPr>
          <w:rFonts w:hint="eastAsia" w:ascii="宋体" w:hAnsi="宋体" w:eastAsia="宋体" w:cs="宋体"/>
          <w:color w:val="auto"/>
          <w:sz w:val="24"/>
          <w:highlight w:val="none"/>
          <w:lang w:eastAsia="zh-CN"/>
        </w:rPr>
        <w:t>磋商有效期</w:t>
      </w:r>
      <w:r>
        <w:rPr>
          <w:rFonts w:hint="eastAsia" w:ascii="宋体" w:hAnsi="宋体" w:eastAsia="宋体" w:cs="宋体"/>
          <w:color w:val="auto"/>
          <w:sz w:val="24"/>
          <w:highlight w:val="none"/>
        </w:rPr>
        <w:t>内遵守本</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中的承诺且在此期限期满之前均具有约束力。</w:t>
      </w:r>
    </w:p>
    <w:p w14:paraId="5CAD4011">
      <w:pPr>
        <w:pStyle w:val="24"/>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2、提供投标人须知规定的全部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p>
    <w:p w14:paraId="3E7BB78C">
      <w:pPr>
        <w:pStyle w:val="24"/>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、按招标文件要求提供和交付的货物及相关服务的投标报价详见</w:t>
      </w:r>
      <w:r>
        <w:rPr>
          <w:rFonts w:hint="eastAsia" w:ascii="宋体" w:hAnsi="宋体" w:eastAsia="宋体" w:cs="宋体"/>
          <w:color w:val="auto"/>
          <w:sz w:val="24"/>
          <w:highlight w:val="none"/>
          <w:lang w:eastAsia="zh-CN"/>
        </w:rPr>
        <w:t>报价一览表</w:t>
      </w:r>
      <w:r>
        <w:rPr>
          <w:rFonts w:hint="eastAsia" w:ascii="宋体" w:hAnsi="宋体" w:eastAsia="宋体" w:cs="宋体"/>
          <w:color w:val="auto"/>
          <w:sz w:val="24"/>
          <w:highlight w:val="none"/>
        </w:rPr>
        <w:t>。</w:t>
      </w:r>
    </w:p>
    <w:p w14:paraId="7DCE8D49">
      <w:pPr>
        <w:pStyle w:val="24"/>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、保证忠实地执行双方所签订的合同，并承担合同规定的责任和义务。</w:t>
      </w:r>
    </w:p>
    <w:p w14:paraId="794EB689">
      <w:pPr>
        <w:pStyle w:val="24"/>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、我方承诺完全满足和响应招标文件中的各项技术和服务要求，若有偏差，已在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偏离表中予以明确特别说明。</w:t>
      </w:r>
    </w:p>
    <w:p w14:paraId="427B9762">
      <w:pPr>
        <w:pStyle w:val="24"/>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、我方承诺：完全理解投标报价若超过项目预算时，投标将被拒绝。</w:t>
      </w:r>
    </w:p>
    <w:p w14:paraId="182BB3BA">
      <w:pPr>
        <w:pStyle w:val="24"/>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、我方承诺：与在本项目中设计编制技术规格的机构及其附属机构无任何直接隶属关系和利益关联。</w:t>
      </w:r>
    </w:p>
    <w:p w14:paraId="0FE150B7">
      <w:pPr>
        <w:pStyle w:val="24"/>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、我方承诺：</w:t>
      </w:r>
      <w:r>
        <w:rPr>
          <w:rFonts w:hint="eastAsia" w:ascii="宋体" w:hAnsi="宋体" w:eastAsia="宋体" w:cs="宋体"/>
          <w:color w:val="auto"/>
          <w:sz w:val="24"/>
          <w:highlight w:val="none"/>
          <w:lang w:eastAsia="zh-CN"/>
        </w:rPr>
        <w:t>磋商有效期为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天，</w:t>
      </w:r>
      <w:r>
        <w:rPr>
          <w:rFonts w:hint="eastAsia" w:ascii="宋体" w:hAnsi="宋体" w:eastAsia="宋体" w:cs="宋体"/>
          <w:color w:val="auto"/>
          <w:sz w:val="24"/>
          <w:highlight w:val="none"/>
        </w:rPr>
        <w:t>如果在开标后规定的</w:t>
      </w:r>
      <w:r>
        <w:rPr>
          <w:rFonts w:hint="eastAsia" w:ascii="宋体" w:hAnsi="宋体" w:eastAsia="宋体" w:cs="宋体"/>
          <w:color w:val="auto"/>
          <w:sz w:val="24"/>
          <w:highlight w:val="none"/>
          <w:lang w:eastAsia="zh-CN"/>
        </w:rPr>
        <w:t>磋商有效期</w:t>
      </w:r>
      <w:r>
        <w:rPr>
          <w:rFonts w:hint="eastAsia" w:ascii="宋体" w:hAnsi="宋体" w:eastAsia="宋体" w:cs="宋体"/>
          <w:color w:val="auto"/>
          <w:sz w:val="24"/>
          <w:highlight w:val="none"/>
        </w:rPr>
        <w:t>内撤回投标，我方的</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保证金可被贵方没收。</w:t>
      </w:r>
    </w:p>
    <w:p w14:paraId="19F63687">
      <w:pPr>
        <w:pStyle w:val="24"/>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、我方完全理解贵方不一定接受最低价的投标或收到的任何投标。</w:t>
      </w:r>
    </w:p>
    <w:p w14:paraId="4FAC4CA6">
      <w:pPr>
        <w:pStyle w:val="24"/>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、我方承诺：</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61185EEE">
      <w:pPr>
        <w:pStyle w:val="24"/>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、我方已详细审核全部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，包括</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修改书（如有的话）、参考资料及有关附件，确认无误。</w:t>
      </w:r>
    </w:p>
    <w:p w14:paraId="0EC04382">
      <w:pPr>
        <w:pStyle w:val="24"/>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、我方承诺：采购人若需追加采购本项目招标文件所列货物及相关服务的，在不改变合同其他实质性条款的前提下，按相同或更优惠的折扣率保证供货。</w:t>
      </w:r>
    </w:p>
    <w:p w14:paraId="025F2F92">
      <w:pPr>
        <w:pStyle w:val="24"/>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、我方承诺：如所报货物属国家强制认证产品的，均已通过认证且在有效期内，否则，由此产生的一切法律责任由我方承担。</w:t>
      </w:r>
    </w:p>
    <w:p w14:paraId="6796F310">
      <w:pPr>
        <w:pStyle w:val="24"/>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、我方承诺：接受招标文件中的全部条款且无任何异议，保证遵守招标文件的规定。</w:t>
      </w:r>
    </w:p>
    <w:p w14:paraId="2B0A2F9C">
      <w:pPr>
        <w:pStyle w:val="24"/>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B38317B">
      <w:pPr>
        <w:pStyle w:val="24"/>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1）提供虚假材料谋取中标、成交的；</w:t>
      </w:r>
    </w:p>
    <w:p w14:paraId="29CC69FD">
      <w:pPr>
        <w:pStyle w:val="24"/>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2）采取不正当手段诋毁、排挤其他供应商的；</w:t>
      </w:r>
    </w:p>
    <w:p w14:paraId="3A4BF35F">
      <w:pPr>
        <w:pStyle w:val="24"/>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3）与采购人、其他供应商或者采购代理机构工作人员恶意串通的；</w:t>
      </w:r>
    </w:p>
    <w:p w14:paraId="47419737">
      <w:pPr>
        <w:pStyle w:val="24"/>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4）向采购人、采购代理机构工作人员行贿或者提供其他不正当利益的；</w:t>
      </w:r>
    </w:p>
    <w:p w14:paraId="379D8416">
      <w:pPr>
        <w:pStyle w:val="24"/>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5）在采购过程中与采购人进行协商谈判的；</w:t>
      </w:r>
    </w:p>
    <w:p w14:paraId="7C703240">
      <w:pPr>
        <w:pStyle w:val="24"/>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6）拒绝有关部门监督检查或提供虚假情况的。</w:t>
      </w:r>
    </w:p>
    <w:p w14:paraId="3C284876">
      <w:pPr>
        <w:pStyle w:val="24"/>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highlight w:val="none"/>
        </w:rPr>
      </w:pPr>
    </w:p>
    <w:p w14:paraId="56AEF633">
      <w:pPr>
        <w:pageBreakBefore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highlight w:val="none"/>
        </w:rPr>
      </w:pPr>
    </w:p>
    <w:p w14:paraId="55FAA169">
      <w:pPr>
        <w:pStyle w:val="24"/>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outlineLvl w:val="9"/>
        <w:rPr>
          <w:rFonts w:hint="eastAsia" w:ascii="宋体" w:hAnsi="宋体" w:eastAsia="宋体" w:cs="宋体"/>
          <w:b w:val="0"/>
          <w:bCs w:val="0"/>
          <w:color w:val="auto"/>
          <w:sz w:val="24"/>
          <w:szCs w:val="24"/>
          <w:highlight w:val="none"/>
        </w:rPr>
      </w:pPr>
    </w:p>
    <w:p w14:paraId="153E8ACE">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outlineLvl w:val="9"/>
        <w:rPr>
          <w:rFonts w:hint="eastAsia" w:ascii="宋体" w:hAnsi="宋体" w:eastAsia="宋体" w:cs="宋体"/>
          <w:b w:val="0"/>
          <w:bCs w:val="0"/>
          <w:color w:val="auto"/>
          <w:kern w:val="0"/>
          <w:sz w:val="24"/>
          <w:szCs w:val="24"/>
          <w:highlight w:val="none"/>
          <w:u w:val="single"/>
          <w:lang w:val="en-US" w:eastAsia="zh-CN"/>
        </w:rPr>
      </w:pPr>
      <w:r>
        <w:rPr>
          <w:rFonts w:hint="eastAsia" w:ascii="宋体" w:hAnsi="宋体" w:eastAsia="宋体" w:cs="宋体"/>
          <w:color w:val="auto"/>
          <w:sz w:val="24"/>
          <w:highlight w:val="none"/>
          <w:lang w:val="en-US" w:eastAsia="zh-CN"/>
        </w:rPr>
        <w:t>供应商名称</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eastAsia="zh-CN"/>
        </w:rPr>
        <w:t>公章</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u w:val="single"/>
          <w:lang w:val="en-US" w:eastAsia="zh-CN"/>
        </w:rPr>
        <w:t xml:space="preserve">                     </w:t>
      </w:r>
    </w:p>
    <w:p w14:paraId="3E701D9D">
      <w:pPr>
        <w:pStyle w:val="36"/>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highlight w:val="none"/>
          <w:lang w:val="en-US" w:eastAsia="zh-CN"/>
        </w:rPr>
      </w:pPr>
    </w:p>
    <w:p w14:paraId="4D1CE346">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outlineLvl w:val="9"/>
        <w:rPr>
          <w:rFonts w:hint="eastAsia" w:ascii="宋体" w:hAnsi="宋体" w:eastAsia="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签字或盖章</w:t>
      </w:r>
      <w:r>
        <w:rPr>
          <w:rFonts w:hint="eastAsia" w:ascii="宋体" w:hAnsi="宋体" w:eastAsia="宋体" w:cs="宋体"/>
          <w:color w:val="auto"/>
          <w:sz w:val="24"/>
          <w:highlight w:val="none"/>
        </w:rPr>
        <w:t>）</w:t>
      </w:r>
      <w:r>
        <w:rPr>
          <w:rFonts w:hint="eastAsia" w:ascii="宋体" w:hAnsi="宋体" w:eastAsia="宋体" w:cs="宋体"/>
          <w:b w:val="0"/>
          <w:bCs w:val="0"/>
          <w:color w:val="auto"/>
          <w:kern w:val="0"/>
          <w:sz w:val="24"/>
          <w:szCs w:val="24"/>
          <w:highlight w:val="none"/>
          <w:u w:val="single"/>
          <w:lang w:val="en-US" w:eastAsia="zh-CN"/>
        </w:rPr>
        <w:t xml:space="preserve">                   </w:t>
      </w:r>
    </w:p>
    <w:p w14:paraId="6E017C75">
      <w:pPr>
        <w:pStyle w:val="36"/>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highlight w:val="none"/>
        </w:rPr>
      </w:pPr>
    </w:p>
    <w:p w14:paraId="38E234CC">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69BEED2B">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outlineLvl w:val="9"/>
        <w:rPr>
          <w:rFonts w:hint="eastAsia" w:ascii="宋体" w:hAnsi="宋体" w:eastAsia="宋体" w:cs="宋体"/>
          <w:b w:val="0"/>
          <w:bCs w:val="0"/>
          <w:color w:val="auto"/>
          <w:kern w:val="0"/>
          <w:sz w:val="24"/>
          <w:szCs w:val="24"/>
          <w:highlight w:val="none"/>
        </w:rPr>
      </w:pPr>
    </w:p>
    <w:p w14:paraId="51925FA9">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outlineLvl w:val="9"/>
        <w:rPr>
          <w:rFonts w:hint="eastAsia" w:ascii="宋体" w:hAnsi="宋体" w:eastAsia="宋体" w:cs="宋体"/>
          <w:b w:val="0"/>
          <w:bCs w:val="0"/>
          <w:color w:val="auto"/>
          <w:kern w:val="0"/>
          <w:sz w:val="24"/>
          <w:szCs w:val="24"/>
          <w:highlight w:val="none"/>
        </w:rPr>
      </w:pPr>
    </w:p>
    <w:p w14:paraId="496CE1E7">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说明：除可填报项目外，对本投标函的任何修改将被视为非实质性响应投标，从而导致该投标被拒绝。</w:t>
      </w:r>
    </w:p>
    <w:p w14:paraId="18C4FB6C">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outlineLvl w:val="9"/>
        <w:rPr>
          <w:rFonts w:hint="eastAsia" w:ascii="宋体" w:hAnsi="宋体" w:eastAsia="宋体" w:cs="宋体"/>
          <w:b w:val="0"/>
          <w:bCs w:val="0"/>
          <w:color w:val="auto"/>
          <w:kern w:val="0"/>
          <w:sz w:val="24"/>
          <w:szCs w:val="24"/>
          <w:highlight w:val="none"/>
        </w:rPr>
      </w:pPr>
    </w:p>
    <w:p w14:paraId="7AC98FD4">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2"/>
        <w:rPr>
          <w:rFonts w:hint="eastAsia" w:ascii="宋体" w:hAnsi="宋体" w:eastAsia="宋体" w:cs="宋体"/>
          <w:color w:val="auto"/>
          <w:sz w:val="24"/>
          <w:szCs w:val="24"/>
          <w:highlight w:val="none"/>
          <w:lang w:eastAsia="zh-CN"/>
        </w:rPr>
      </w:pPr>
      <w:bookmarkStart w:id="220" w:name="_Toc217446088"/>
      <w:bookmarkStart w:id="221" w:name="_Toc24301"/>
      <w:r>
        <w:rPr>
          <w:rFonts w:hint="eastAsia" w:ascii="宋体" w:hAnsi="宋体" w:eastAsia="宋体" w:cs="宋体"/>
          <w:color w:val="auto"/>
          <w:sz w:val="24"/>
          <w:szCs w:val="24"/>
          <w:highlight w:val="none"/>
          <w:lang w:eastAsia="zh-CN"/>
        </w:rPr>
        <w:br w:type="page"/>
      </w:r>
      <w:bookmarkStart w:id="222" w:name="_Toc22663"/>
      <w:r>
        <w:rPr>
          <w:rFonts w:hint="eastAsia" w:ascii="宋体" w:hAnsi="宋体" w:eastAsia="宋体" w:cs="宋体"/>
          <w:color w:val="auto"/>
          <w:sz w:val="24"/>
          <w:szCs w:val="24"/>
          <w:highlight w:val="none"/>
          <w:lang w:eastAsia="zh-CN"/>
        </w:rPr>
        <w:t>（二）供应商基本情况表</w:t>
      </w:r>
      <w:bookmarkEnd w:id="220"/>
      <w:bookmarkEnd w:id="221"/>
      <w:bookmarkEnd w:id="222"/>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120"/>
        <w:gridCol w:w="1192"/>
        <w:gridCol w:w="1306"/>
        <w:gridCol w:w="1792"/>
        <w:gridCol w:w="1030"/>
        <w:gridCol w:w="1388"/>
      </w:tblGrid>
      <w:tr w14:paraId="3703F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830" w:type="dxa"/>
            <w:noWrap w:val="0"/>
            <w:vAlign w:val="center"/>
          </w:tcPr>
          <w:p w14:paraId="75A87C5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p>
        </w:tc>
        <w:tc>
          <w:tcPr>
            <w:tcW w:w="7828" w:type="dxa"/>
            <w:gridSpan w:val="6"/>
            <w:noWrap w:val="0"/>
            <w:vAlign w:val="center"/>
          </w:tcPr>
          <w:p w14:paraId="10AE7CF2">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宋体" w:hAnsi="宋体" w:eastAsia="宋体" w:cs="宋体"/>
                <w:color w:val="auto"/>
                <w:kern w:val="0"/>
                <w:sz w:val="24"/>
                <w:szCs w:val="24"/>
                <w:highlight w:val="none"/>
              </w:rPr>
            </w:pPr>
          </w:p>
        </w:tc>
      </w:tr>
      <w:tr w14:paraId="0DFD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830" w:type="dxa"/>
            <w:noWrap w:val="0"/>
            <w:vAlign w:val="center"/>
          </w:tcPr>
          <w:p w14:paraId="644530F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是否为联合体</w:t>
            </w:r>
          </w:p>
        </w:tc>
        <w:tc>
          <w:tcPr>
            <w:tcW w:w="7828" w:type="dxa"/>
            <w:gridSpan w:val="6"/>
            <w:noWrap w:val="0"/>
            <w:vAlign w:val="center"/>
          </w:tcPr>
          <w:p w14:paraId="727974EF">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tc>
      </w:tr>
      <w:tr w14:paraId="284E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830" w:type="dxa"/>
            <w:noWrap w:val="0"/>
            <w:vAlign w:val="center"/>
          </w:tcPr>
          <w:p w14:paraId="3D5CC91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注册地址</w:t>
            </w:r>
          </w:p>
        </w:tc>
        <w:tc>
          <w:tcPr>
            <w:tcW w:w="3618" w:type="dxa"/>
            <w:gridSpan w:val="3"/>
            <w:noWrap w:val="0"/>
            <w:vAlign w:val="center"/>
          </w:tcPr>
          <w:p w14:paraId="164086B3">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宋体" w:hAnsi="宋体" w:eastAsia="宋体" w:cs="宋体"/>
                <w:color w:val="auto"/>
                <w:kern w:val="0"/>
                <w:sz w:val="24"/>
                <w:szCs w:val="24"/>
                <w:highlight w:val="none"/>
              </w:rPr>
            </w:pPr>
          </w:p>
        </w:tc>
        <w:tc>
          <w:tcPr>
            <w:tcW w:w="1792" w:type="dxa"/>
            <w:noWrap w:val="0"/>
            <w:vAlign w:val="center"/>
          </w:tcPr>
          <w:p w14:paraId="4814E82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邮政编码</w:t>
            </w:r>
          </w:p>
        </w:tc>
        <w:tc>
          <w:tcPr>
            <w:tcW w:w="2418" w:type="dxa"/>
            <w:gridSpan w:val="2"/>
            <w:noWrap w:val="0"/>
            <w:vAlign w:val="center"/>
          </w:tcPr>
          <w:p w14:paraId="6EB33F6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p>
        </w:tc>
      </w:tr>
      <w:tr w14:paraId="06F8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830" w:type="dxa"/>
            <w:vMerge w:val="restart"/>
            <w:noWrap w:val="0"/>
            <w:vAlign w:val="center"/>
          </w:tcPr>
          <w:p w14:paraId="75377F2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w:t>
            </w:r>
          </w:p>
        </w:tc>
        <w:tc>
          <w:tcPr>
            <w:tcW w:w="1120" w:type="dxa"/>
            <w:noWrap w:val="0"/>
            <w:vAlign w:val="center"/>
          </w:tcPr>
          <w:p w14:paraId="5BA34CA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p>
        </w:tc>
        <w:tc>
          <w:tcPr>
            <w:tcW w:w="2498" w:type="dxa"/>
            <w:gridSpan w:val="2"/>
            <w:noWrap w:val="0"/>
            <w:vAlign w:val="center"/>
          </w:tcPr>
          <w:p w14:paraId="214898D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p>
        </w:tc>
        <w:tc>
          <w:tcPr>
            <w:tcW w:w="1792" w:type="dxa"/>
            <w:noWrap w:val="0"/>
            <w:vAlign w:val="center"/>
          </w:tcPr>
          <w:p w14:paraId="283BEDA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2418" w:type="dxa"/>
            <w:gridSpan w:val="2"/>
            <w:noWrap w:val="0"/>
            <w:vAlign w:val="center"/>
          </w:tcPr>
          <w:p w14:paraId="6EBF2C7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p>
        </w:tc>
      </w:tr>
      <w:tr w14:paraId="77B8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830" w:type="dxa"/>
            <w:vMerge w:val="continue"/>
            <w:noWrap w:val="0"/>
            <w:vAlign w:val="center"/>
          </w:tcPr>
          <w:p w14:paraId="545EF50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p>
        </w:tc>
        <w:tc>
          <w:tcPr>
            <w:tcW w:w="1120" w:type="dxa"/>
            <w:noWrap w:val="0"/>
            <w:vAlign w:val="center"/>
          </w:tcPr>
          <w:p w14:paraId="176FD85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w:t>
            </w:r>
          </w:p>
        </w:tc>
        <w:tc>
          <w:tcPr>
            <w:tcW w:w="2498" w:type="dxa"/>
            <w:gridSpan w:val="2"/>
            <w:noWrap w:val="0"/>
            <w:vAlign w:val="center"/>
          </w:tcPr>
          <w:p w14:paraId="13917BE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p>
        </w:tc>
        <w:tc>
          <w:tcPr>
            <w:tcW w:w="1792" w:type="dxa"/>
            <w:noWrap w:val="0"/>
            <w:vAlign w:val="center"/>
          </w:tcPr>
          <w:p w14:paraId="2AA8503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网址</w:t>
            </w:r>
          </w:p>
        </w:tc>
        <w:tc>
          <w:tcPr>
            <w:tcW w:w="2418" w:type="dxa"/>
            <w:gridSpan w:val="2"/>
            <w:noWrap w:val="0"/>
            <w:vAlign w:val="center"/>
          </w:tcPr>
          <w:p w14:paraId="7F86E31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p>
        </w:tc>
      </w:tr>
      <w:tr w14:paraId="5F8D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830" w:type="dxa"/>
            <w:noWrap w:val="0"/>
            <w:vAlign w:val="center"/>
          </w:tcPr>
          <w:p w14:paraId="4576500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组织结构</w:t>
            </w:r>
          </w:p>
        </w:tc>
        <w:tc>
          <w:tcPr>
            <w:tcW w:w="7828" w:type="dxa"/>
            <w:gridSpan w:val="6"/>
            <w:noWrap w:val="0"/>
            <w:vAlign w:val="center"/>
          </w:tcPr>
          <w:p w14:paraId="00106937">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宋体" w:hAnsi="宋体" w:eastAsia="宋体" w:cs="宋体"/>
                <w:color w:val="auto"/>
                <w:kern w:val="0"/>
                <w:sz w:val="24"/>
                <w:szCs w:val="24"/>
                <w:highlight w:val="none"/>
              </w:rPr>
            </w:pPr>
          </w:p>
        </w:tc>
      </w:tr>
      <w:tr w14:paraId="42AD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830" w:type="dxa"/>
            <w:noWrap w:val="0"/>
            <w:vAlign w:val="center"/>
          </w:tcPr>
          <w:p w14:paraId="03FF646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p>
        </w:tc>
        <w:tc>
          <w:tcPr>
            <w:tcW w:w="1120" w:type="dxa"/>
            <w:noWrap w:val="0"/>
            <w:vAlign w:val="center"/>
          </w:tcPr>
          <w:p w14:paraId="3CB4255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p>
        </w:tc>
        <w:tc>
          <w:tcPr>
            <w:tcW w:w="1192" w:type="dxa"/>
            <w:noWrap w:val="0"/>
            <w:vAlign w:val="center"/>
          </w:tcPr>
          <w:p w14:paraId="6CDABE6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p>
        </w:tc>
        <w:tc>
          <w:tcPr>
            <w:tcW w:w="1306" w:type="dxa"/>
            <w:noWrap w:val="0"/>
            <w:vAlign w:val="center"/>
          </w:tcPr>
          <w:p w14:paraId="54BAC26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技术职称</w:t>
            </w:r>
          </w:p>
        </w:tc>
        <w:tc>
          <w:tcPr>
            <w:tcW w:w="1792" w:type="dxa"/>
            <w:noWrap w:val="0"/>
            <w:vAlign w:val="center"/>
          </w:tcPr>
          <w:p w14:paraId="0CDBBB5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p>
        </w:tc>
        <w:tc>
          <w:tcPr>
            <w:tcW w:w="1030" w:type="dxa"/>
            <w:noWrap w:val="0"/>
            <w:vAlign w:val="center"/>
          </w:tcPr>
          <w:p w14:paraId="73CEE44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1388" w:type="dxa"/>
            <w:noWrap w:val="0"/>
            <w:vAlign w:val="center"/>
          </w:tcPr>
          <w:p w14:paraId="398FD9A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b/>
                <w:bCs/>
                <w:color w:val="auto"/>
                <w:kern w:val="0"/>
                <w:sz w:val="24"/>
                <w:szCs w:val="24"/>
                <w:highlight w:val="none"/>
              </w:rPr>
            </w:pPr>
          </w:p>
        </w:tc>
      </w:tr>
      <w:tr w14:paraId="571A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830" w:type="dxa"/>
            <w:noWrap w:val="0"/>
            <w:vAlign w:val="center"/>
          </w:tcPr>
          <w:p w14:paraId="00D5D7C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技术负责人</w:t>
            </w:r>
          </w:p>
        </w:tc>
        <w:tc>
          <w:tcPr>
            <w:tcW w:w="1120" w:type="dxa"/>
            <w:noWrap w:val="0"/>
            <w:vAlign w:val="center"/>
          </w:tcPr>
          <w:p w14:paraId="178120A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p>
        </w:tc>
        <w:tc>
          <w:tcPr>
            <w:tcW w:w="1192" w:type="dxa"/>
            <w:noWrap w:val="0"/>
            <w:vAlign w:val="center"/>
          </w:tcPr>
          <w:p w14:paraId="463CF70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p>
        </w:tc>
        <w:tc>
          <w:tcPr>
            <w:tcW w:w="1306" w:type="dxa"/>
            <w:noWrap w:val="0"/>
            <w:vAlign w:val="center"/>
          </w:tcPr>
          <w:p w14:paraId="0DE91C1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技术职称</w:t>
            </w:r>
          </w:p>
        </w:tc>
        <w:tc>
          <w:tcPr>
            <w:tcW w:w="1792" w:type="dxa"/>
            <w:noWrap w:val="0"/>
            <w:vAlign w:val="center"/>
          </w:tcPr>
          <w:p w14:paraId="0A9A4CF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p>
        </w:tc>
        <w:tc>
          <w:tcPr>
            <w:tcW w:w="1030" w:type="dxa"/>
            <w:noWrap w:val="0"/>
            <w:vAlign w:val="center"/>
          </w:tcPr>
          <w:p w14:paraId="1879FAA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1388" w:type="dxa"/>
            <w:noWrap w:val="0"/>
            <w:vAlign w:val="center"/>
          </w:tcPr>
          <w:p w14:paraId="4918740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b/>
                <w:bCs/>
                <w:color w:val="auto"/>
                <w:kern w:val="0"/>
                <w:sz w:val="24"/>
                <w:szCs w:val="24"/>
                <w:highlight w:val="none"/>
              </w:rPr>
            </w:pPr>
          </w:p>
        </w:tc>
      </w:tr>
      <w:tr w14:paraId="5843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830" w:type="dxa"/>
            <w:noWrap w:val="0"/>
            <w:vAlign w:val="center"/>
          </w:tcPr>
          <w:p w14:paraId="5DFC373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成立时间</w:t>
            </w:r>
          </w:p>
        </w:tc>
        <w:tc>
          <w:tcPr>
            <w:tcW w:w="2312" w:type="dxa"/>
            <w:gridSpan w:val="2"/>
            <w:noWrap w:val="0"/>
            <w:vAlign w:val="center"/>
          </w:tcPr>
          <w:p w14:paraId="7D3FAA5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p>
        </w:tc>
        <w:tc>
          <w:tcPr>
            <w:tcW w:w="5516" w:type="dxa"/>
            <w:gridSpan w:val="4"/>
            <w:noWrap w:val="0"/>
            <w:vAlign w:val="center"/>
          </w:tcPr>
          <w:p w14:paraId="34C24E7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员工总人数：</w:t>
            </w:r>
          </w:p>
        </w:tc>
      </w:tr>
      <w:tr w14:paraId="7C6D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830" w:type="dxa"/>
            <w:noWrap w:val="0"/>
            <w:vAlign w:val="center"/>
          </w:tcPr>
          <w:p w14:paraId="67D3A9F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企业资质等级</w:t>
            </w:r>
          </w:p>
        </w:tc>
        <w:tc>
          <w:tcPr>
            <w:tcW w:w="2312" w:type="dxa"/>
            <w:gridSpan w:val="2"/>
            <w:noWrap w:val="0"/>
            <w:vAlign w:val="center"/>
          </w:tcPr>
          <w:p w14:paraId="6CA17BC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p>
        </w:tc>
        <w:tc>
          <w:tcPr>
            <w:tcW w:w="1306" w:type="dxa"/>
            <w:vMerge w:val="restart"/>
            <w:noWrap w:val="0"/>
            <w:vAlign w:val="center"/>
          </w:tcPr>
          <w:p w14:paraId="32B10A2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其中</w:t>
            </w:r>
          </w:p>
        </w:tc>
        <w:tc>
          <w:tcPr>
            <w:tcW w:w="1792" w:type="dxa"/>
            <w:noWrap w:val="0"/>
            <w:vAlign w:val="center"/>
          </w:tcPr>
          <w:p w14:paraId="6D15DD0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项目</w:t>
            </w:r>
            <w:r>
              <w:rPr>
                <w:rFonts w:hint="eastAsia" w:ascii="宋体" w:hAnsi="宋体" w:cs="宋体"/>
                <w:color w:val="auto"/>
                <w:kern w:val="0"/>
                <w:sz w:val="24"/>
                <w:szCs w:val="24"/>
                <w:highlight w:val="none"/>
                <w:lang w:val="en-US" w:eastAsia="zh-CN"/>
              </w:rPr>
              <w:t>负责人</w:t>
            </w:r>
          </w:p>
        </w:tc>
        <w:tc>
          <w:tcPr>
            <w:tcW w:w="2418" w:type="dxa"/>
            <w:gridSpan w:val="2"/>
            <w:noWrap w:val="0"/>
            <w:vAlign w:val="center"/>
          </w:tcPr>
          <w:p w14:paraId="521EC6B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b/>
                <w:bCs/>
                <w:color w:val="auto"/>
                <w:kern w:val="0"/>
                <w:sz w:val="24"/>
                <w:szCs w:val="24"/>
                <w:highlight w:val="none"/>
              </w:rPr>
            </w:pPr>
          </w:p>
        </w:tc>
      </w:tr>
      <w:tr w14:paraId="7F1F0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830" w:type="dxa"/>
            <w:noWrap w:val="0"/>
            <w:vAlign w:val="center"/>
          </w:tcPr>
          <w:p w14:paraId="705B345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营业执照号</w:t>
            </w:r>
          </w:p>
        </w:tc>
        <w:tc>
          <w:tcPr>
            <w:tcW w:w="2312" w:type="dxa"/>
            <w:gridSpan w:val="2"/>
            <w:noWrap w:val="0"/>
            <w:vAlign w:val="center"/>
          </w:tcPr>
          <w:p w14:paraId="184FC33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p>
        </w:tc>
        <w:tc>
          <w:tcPr>
            <w:tcW w:w="1306" w:type="dxa"/>
            <w:vMerge w:val="continue"/>
            <w:noWrap w:val="0"/>
            <w:vAlign w:val="center"/>
          </w:tcPr>
          <w:p w14:paraId="6168108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p>
        </w:tc>
        <w:tc>
          <w:tcPr>
            <w:tcW w:w="1792" w:type="dxa"/>
            <w:noWrap w:val="0"/>
            <w:vAlign w:val="center"/>
          </w:tcPr>
          <w:p w14:paraId="05BA30A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高级职称人员</w:t>
            </w:r>
          </w:p>
        </w:tc>
        <w:tc>
          <w:tcPr>
            <w:tcW w:w="2418" w:type="dxa"/>
            <w:gridSpan w:val="2"/>
            <w:noWrap w:val="0"/>
            <w:vAlign w:val="center"/>
          </w:tcPr>
          <w:p w14:paraId="63F3F48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b/>
                <w:bCs/>
                <w:color w:val="auto"/>
                <w:kern w:val="0"/>
                <w:sz w:val="24"/>
                <w:szCs w:val="24"/>
                <w:highlight w:val="none"/>
              </w:rPr>
            </w:pPr>
          </w:p>
        </w:tc>
      </w:tr>
      <w:tr w14:paraId="7046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830" w:type="dxa"/>
            <w:noWrap w:val="0"/>
            <w:vAlign w:val="center"/>
          </w:tcPr>
          <w:p w14:paraId="6C380F6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注册资金</w:t>
            </w:r>
          </w:p>
        </w:tc>
        <w:tc>
          <w:tcPr>
            <w:tcW w:w="2312" w:type="dxa"/>
            <w:gridSpan w:val="2"/>
            <w:noWrap w:val="0"/>
            <w:vAlign w:val="center"/>
          </w:tcPr>
          <w:p w14:paraId="6A6C47C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p>
        </w:tc>
        <w:tc>
          <w:tcPr>
            <w:tcW w:w="1306" w:type="dxa"/>
            <w:vMerge w:val="continue"/>
            <w:noWrap w:val="0"/>
            <w:vAlign w:val="center"/>
          </w:tcPr>
          <w:p w14:paraId="4727ECB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p>
        </w:tc>
        <w:tc>
          <w:tcPr>
            <w:tcW w:w="1792" w:type="dxa"/>
            <w:noWrap w:val="0"/>
            <w:vAlign w:val="center"/>
          </w:tcPr>
          <w:p w14:paraId="75989CC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中级职称人员</w:t>
            </w:r>
          </w:p>
        </w:tc>
        <w:tc>
          <w:tcPr>
            <w:tcW w:w="2418" w:type="dxa"/>
            <w:gridSpan w:val="2"/>
            <w:noWrap w:val="0"/>
            <w:vAlign w:val="center"/>
          </w:tcPr>
          <w:p w14:paraId="3229EC8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b/>
                <w:bCs/>
                <w:color w:val="auto"/>
                <w:kern w:val="0"/>
                <w:sz w:val="24"/>
                <w:szCs w:val="24"/>
                <w:highlight w:val="none"/>
              </w:rPr>
            </w:pPr>
          </w:p>
        </w:tc>
      </w:tr>
      <w:tr w14:paraId="59CB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830" w:type="dxa"/>
            <w:noWrap w:val="0"/>
            <w:vAlign w:val="center"/>
          </w:tcPr>
          <w:p w14:paraId="473004E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p>
        </w:tc>
        <w:tc>
          <w:tcPr>
            <w:tcW w:w="2312" w:type="dxa"/>
            <w:gridSpan w:val="2"/>
            <w:noWrap w:val="0"/>
            <w:vAlign w:val="center"/>
          </w:tcPr>
          <w:p w14:paraId="5185AE2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p>
        </w:tc>
        <w:tc>
          <w:tcPr>
            <w:tcW w:w="1306" w:type="dxa"/>
            <w:vMerge w:val="continue"/>
            <w:noWrap w:val="0"/>
            <w:vAlign w:val="center"/>
          </w:tcPr>
          <w:p w14:paraId="5C8A917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p>
        </w:tc>
        <w:tc>
          <w:tcPr>
            <w:tcW w:w="1792" w:type="dxa"/>
            <w:noWrap w:val="0"/>
            <w:vAlign w:val="center"/>
          </w:tcPr>
          <w:p w14:paraId="4DA8E76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初级职称人员</w:t>
            </w:r>
          </w:p>
        </w:tc>
        <w:tc>
          <w:tcPr>
            <w:tcW w:w="2418" w:type="dxa"/>
            <w:gridSpan w:val="2"/>
            <w:noWrap w:val="0"/>
            <w:vAlign w:val="center"/>
          </w:tcPr>
          <w:p w14:paraId="76AAE5B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b/>
                <w:bCs/>
                <w:color w:val="auto"/>
                <w:kern w:val="0"/>
                <w:sz w:val="24"/>
                <w:szCs w:val="24"/>
                <w:highlight w:val="none"/>
              </w:rPr>
            </w:pPr>
          </w:p>
        </w:tc>
      </w:tr>
      <w:tr w14:paraId="565A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830" w:type="dxa"/>
            <w:noWrap w:val="0"/>
            <w:vAlign w:val="center"/>
          </w:tcPr>
          <w:p w14:paraId="45F5C72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账号</w:t>
            </w:r>
          </w:p>
        </w:tc>
        <w:tc>
          <w:tcPr>
            <w:tcW w:w="2312" w:type="dxa"/>
            <w:gridSpan w:val="2"/>
            <w:noWrap w:val="0"/>
            <w:vAlign w:val="center"/>
          </w:tcPr>
          <w:p w14:paraId="10BBE42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p>
        </w:tc>
        <w:tc>
          <w:tcPr>
            <w:tcW w:w="1306" w:type="dxa"/>
            <w:vMerge w:val="continue"/>
            <w:noWrap w:val="0"/>
            <w:vAlign w:val="center"/>
          </w:tcPr>
          <w:p w14:paraId="65E3279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p>
        </w:tc>
        <w:tc>
          <w:tcPr>
            <w:tcW w:w="1792" w:type="dxa"/>
            <w:noWrap w:val="0"/>
            <w:vAlign w:val="center"/>
          </w:tcPr>
          <w:p w14:paraId="713FD66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技工</w:t>
            </w:r>
          </w:p>
        </w:tc>
        <w:tc>
          <w:tcPr>
            <w:tcW w:w="2418" w:type="dxa"/>
            <w:gridSpan w:val="2"/>
            <w:noWrap w:val="0"/>
            <w:vAlign w:val="center"/>
          </w:tcPr>
          <w:p w14:paraId="6226955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b/>
                <w:bCs/>
                <w:color w:val="auto"/>
                <w:kern w:val="0"/>
                <w:sz w:val="24"/>
                <w:szCs w:val="24"/>
                <w:highlight w:val="none"/>
              </w:rPr>
            </w:pPr>
          </w:p>
        </w:tc>
      </w:tr>
      <w:tr w14:paraId="55AC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jc w:val="center"/>
        </w:trPr>
        <w:tc>
          <w:tcPr>
            <w:tcW w:w="1830" w:type="dxa"/>
            <w:noWrap w:val="0"/>
            <w:vAlign w:val="center"/>
          </w:tcPr>
          <w:p w14:paraId="3056377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经营范围</w:t>
            </w:r>
          </w:p>
        </w:tc>
        <w:tc>
          <w:tcPr>
            <w:tcW w:w="7828" w:type="dxa"/>
            <w:gridSpan w:val="6"/>
            <w:noWrap w:val="0"/>
            <w:vAlign w:val="center"/>
          </w:tcPr>
          <w:p w14:paraId="0B818821">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宋体" w:hAnsi="宋体" w:eastAsia="宋体" w:cs="宋体"/>
                <w:b/>
                <w:bCs/>
                <w:color w:val="auto"/>
                <w:kern w:val="0"/>
                <w:sz w:val="24"/>
                <w:szCs w:val="24"/>
                <w:highlight w:val="none"/>
              </w:rPr>
            </w:pPr>
          </w:p>
        </w:tc>
      </w:tr>
      <w:tr w14:paraId="1134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1830" w:type="dxa"/>
            <w:noWrap w:val="0"/>
            <w:vAlign w:val="center"/>
          </w:tcPr>
          <w:p w14:paraId="73E54D8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c>
          <w:tcPr>
            <w:tcW w:w="7828" w:type="dxa"/>
            <w:gridSpan w:val="6"/>
            <w:noWrap w:val="0"/>
            <w:vAlign w:val="center"/>
          </w:tcPr>
          <w:p w14:paraId="504E0F38">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宋体" w:hAnsi="宋体" w:eastAsia="宋体" w:cs="宋体"/>
                <w:color w:val="auto"/>
                <w:kern w:val="0"/>
                <w:sz w:val="24"/>
                <w:szCs w:val="24"/>
                <w:highlight w:val="none"/>
              </w:rPr>
            </w:pPr>
          </w:p>
        </w:tc>
      </w:tr>
    </w:tbl>
    <w:p w14:paraId="24361874">
      <w:pPr>
        <w:pStyle w:val="36"/>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textAlignment w:val="auto"/>
        <w:outlineLvl w:val="9"/>
        <w:rPr>
          <w:rFonts w:hint="eastAsia" w:ascii="宋体" w:hAnsi="宋体" w:eastAsia="宋体" w:cs="宋体"/>
          <w:color w:val="auto"/>
          <w:sz w:val="24"/>
          <w:szCs w:val="24"/>
          <w:highlight w:val="none"/>
        </w:rPr>
      </w:pPr>
    </w:p>
    <w:p w14:paraId="088E37D6">
      <w:pPr>
        <w:pStyle w:val="36"/>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textAlignment w:val="auto"/>
        <w:outlineLvl w:val="9"/>
        <w:rPr>
          <w:rFonts w:hint="eastAsia" w:ascii="宋体" w:hAnsi="宋体" w:eastAsia="宋体" w:cs="宋体"/>
          <w:color w:val="auto"/>
          <w:sz w:val="24"/>
          <w:szCs w:val="24"/>
          <w:highlight w:val="none"/>
        </w:rPr>
      </w:pPr>
    </w:p>
    <w:p w14:paraId="24C9F040">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outlineLvl w:val="9"/>
        <w:rPr>
          <w:rFonts w:hint="eastAsia" w:ascii="宋体" w:hAnsi="宋体" w:eastAsia="宋体" w:cs="宋体"/>
          <w:b w:val="0"/>
          <w:bCs w:val="0"/>
          <w:color w:val="auto"/>
          <w:kern w:val="0"/>
          <w:sz w:val="24"/>
          <w:szCs w:val="24"/>
          <w:highlight w:val="none"/>
          <w:u w:val="single"/>
          <w:lang w:val="en-US" w:eastAsia="zh-CN"/>
        </w:rPr>
      </w:pPr>
      <w:r>
        <w:rPr>
          <w:rFonts w:hint="eastAsia" w:ascii="宋体" w:hAnsi="宋体" w:eastAsia="宋体" w:cs="宋体"/>
          <w:color w:val="auto"/>
          <w:sz w:val="24"/>
          <w:highlight w:val="none"/>
          <w:lang w:val="en-US" w:eastAsia="zh-CN"/>
        </w:rPr>
        <w:t>供应商名称</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eastAsia="zh-CN"/>
        </w:rPr>
        <w:t>公章</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u w:val="single"/>
          <w:lang w:val="en-US" w:eastAsia="zh-CN"/>
        </w:rPr>
        <w:t xml:space="preserve">                     </w:t>
      </w:r>
    </w:p>
    <w:p w14:paraId="47FACCA8">
      <w:pPr>
        <w:pStyle w:val="36"/>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textAlignment w:val="auto"/>
        <w:outlineLvl w:val="9"/>
        <w:rPr>
          <w:rFonts w:hint="eastAsia" w:ascii="宋体" w:hAnsi="宋体" w:eastAsia="宋体" w:cs="宋体"/>
          <w:color w:val="auto"/>
          <w:sz w:val="24"/>
          <w:szCs w:val="24"/>
          <w:highlight w:val="none"/>
          <w:lang w:val="en-US" w:eastAsia="zh-CN"/>
        </w:rPr>
      </w:pPr>
    </w:p>
    <w:p w14:paraId="1768615D">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outlineLvl w:val="9"/>
        <w:rPr>
          <w:rFonts w:hint="eastAsia" w:ascii="宋体" w:hAnsi="宋体" w:eastAsia="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eastAsia="宋体" w:cs="宋体"/>
          <w:b w:val="0"/>
          <w:bCs w:val="0"/>
          <w:color w:val="auto"/>
          <w:kern w:val="0"/>
          <w:sz w:val="24"/>
          <w:szCs w:val="24"/>
          <w:highlight w:val="none"/>
          <w:lang w:eastAsia="zh-CN"/>
        </w:rPr>
        <w:t>签字或盖章</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u w:val="single"/>
          <w:lang w:val="en-US" w:eastAsia="zh-CN"/>
        </w:rPr>
        <w:t xml:space="preserve">                   </w:t>
      </w:r>
    </w:p>
    <w:p w14:paraId="6D2485A2">
      <w:pPr>
        <w:pStyle w:val="36"/>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textAlignment w:val="auto"/>
        <w:outlineLvl w:val="9"/>
        <w:rPr>
          <w:rFonts w:hint="eastAsia" w:ascii="宋体" w:hAnsi="宋体" w:eastAsia="宋体" w:cs="宋体"/>
          <w:color w:val="auto"/>
          <w:sz w:val="24"/>
          <w:szCs w:val="24"/>
          <w:highlight w:val="none"/>
        </w:rPr>
      </w:pPr>
    </w:p>
    <w:p w14:paraId="277D1D7F">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bookmarkStart w:id="223" w:name="_Toc14521"/>
      <w:bookmarkStart w:id="224" w:name="_Toc4383"/>
    </w:p>
    <w:p w14:paraId="40C44F6A">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2"/>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rPr>
        <w:br w:type="page"/>
      </w:r>
      <w:bookmarkStart w:id="225" w:name="_Toc16128"/>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lang w:val="en-US" w:eastAsia="zh-CN"/>
        </w:rPr>
        <w:t>项目负责人基本情况表</w:t>
      </w:r>
      <w:bookmarkEnd w:id="225"/>
    </w:p>
    <w:bookmarkEnd w:id="223"/>
    <w:bookmarkEnd w:id="224"/>
    <w:tbl>
      <w:tblPr>
        <w:tblStyle w:val="37"/>
        <w:tblW w:w="0" w:type="auto"/>
        <w:tblInd w:w="2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7"/>
        <w:gridCol w:w="520"/>
        <w:gridCol w:w="1274"/>
        <w:gridCol w:w="988"/>
        <w:gridCol w:w="830"/>
        <w:gridCol w:w="505"/>
        <w:gridCol w:w="1180"/>
        <w:gridCol w:w="693"/>
        <w:gridCol w:w="2495"/>
      </w:tblGrid>
      <w:tr w14:paraId="67025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60" w:type="pct"/>
            <w:gridSpan w:val="2"/>
            <w:tcBorders>
              <w:top w:val="single" w:color="000000" w:sz="4" w:space="0"/>
              <w:left w:val="single" w:color="000000" w:sz="4" w:space="0"/>
              <w:bottom w:val="single" w:color="000000" w:sz="4" w:space="0"/>
              <w:right w:val="single" w:color="000000" w:sz="4" w:space="0"/>
            </w:tcBorders>
            <w:noWrap w:val="0"/>
            <w:vAlign w:val="center"/>
          </w:tcPr>
          <w:p w14:paraId="1F2E828C">
            <w:pPr>
              <w:keepNext w:val="0"/>
              <w:keepLines w:val="0"/>
              <w:widowControl/>
              <w:suppressLineNumbers w:val="0"/>
              <w:jc w:val="center"/>
              <w:textAlignment w:val="top"/>
              <w:rPr>
                <w:rFonts w:hint="default" w:ascii="Arial" w:hAnsi="Arial" w:cs="Arial"/>
                <w:i w:val="0"/>
                <w:iCs w:val="0"/>
                <w:color w:val="auto"/>
                <w:sz w:val="24"/>
                <w:szCs w:val="24"/>
                <w:highlight w:val="none"/>
                <w:u w:val="none"/>
              </w:rPr>
            </w:pPr>
            <w:bookmarkStart w:id="226" w:name="_Toc15668"/>
            <w:bookmarkStart w:id="227" w:name="_Toc28097"/>
            <w:r>
              <w:rPr>
                <w:rFonts w:ascii="宋体" w:hAnsi="宋体" w:eastAsia="宋体" w:cs="宋体"/>
                <w:i w:val="0"/>
                <w:iCs w:val="0"/>
                <w:color w:val="auto"/>
                <w:kern w:val="0"/>
                <w:sz w:val="24"/>
                <w:szCs w:val="24"/>
                <w:highlight w:val="none"/>
                <w:u w:val="none"/>
                <w:lang w:val="en-US" w:eastAsia="zh-CN" w:bidi="ar"/>
              </w:rPr>
              <w:t>姓名</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163DD755">
            <w:pPr>
              <w:jc w:val="center"/>
              <w:rPr>
                <w:rFonts w:hint="default" w:ascii="Arial" w:hAnsi="Arial" w:cs="Arial"/>
                <w:i w:val="0"/>
                <w:iCs w:val="0"/>
                <w:color w:val="auto"/>
                <w:sz w:val="24"/>
                <w:szCs w:val="24"/>
                <w:highlight w:val="none"/>
                <w:u w:val="none"/>
              </w:rPr>
            </w:pP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B7C0BC4">
            <w:pPr>
              <w:keepNext w:val="0"/>
              <w:keepLines w:val="0"/>
              <w:widowControl/>
              <w:suppressLineNumbers w:val="0"/>
              <w:jc w:val="center"/>
              <w:textAlignment w:val="top"/>
              <w:rPr>
                <w:rFonts w:hint="default" w:ascii="Arial" w:hAnsi="Arial" w:cs="Arial"/>
                <w:i w:val="0"/>
                <w:iCs w:val="0"/>
                <w:color w:val="auto"/>
                <w:sz w:val="24"/>
                <w:szCs w:val="24"/>
                <w:highlight w:val="none"/>
                <w:u w:val="none"/>
              </w:rPr>
            </w:pPr>
            <w:r>
              <w:rPr>
                <w:rFonts w:ascii="宋体" w:hAnsi="宋体" w:eastAsia="宋体" w:cs="宋体"/>
                <w:i w:val="0"/>
                <w:iCs w:val="0"/>
                <w:color w:val="auto"/>
                <w:kern w:val="0"/>
                <w:sz w:val="24"/>
                <w:szCs w:val="24"/>
                <w:highlight w:val="none"/>
                <w:u w:val="none"/>
                <w:lang w:val="en-US" w:eastAsia="zh-CN" w:bidi="ar"/>
              </w:rPr>
              <w:t>年龄</w:t>
            </w:r>
          </w:p>
        </w:tc>
        <w:tc>
          <w:tcPr>
            <w:tcW w:w="709" w:type="pct"/>
            <w:gridSpan w:val="2"/>
            <w:tcBorders>
              <w:top w:val="single" w:color="000000" w:sz="4" w:space="0"/>
              <w:left w:val="single" w:color="000000" w:sz="4" w:space="0"/>
              <w:bottom w:val="single" w:color="000000" w:sz="4" w:space="0"/>
              <w:right w:val="single" w:color="000000" w:sz="4" w:space="0"/>
            </w:tcBorders>
            <w:noWrap w:val="0"/>
            <w:vAlign w:val="center"/>
          </w:tcPr>
          <w:p w14:paraId="3C5E1223">
            <w:pPr>
              <w:jc w:val="center"/>
              <w:rPr>
                <w:rFonts w:hint="default" w:ascii="Arial" w:hAnsi="Arial" w:cs="Arial"/>
                <w:i w:val="0"/>
                <w:iCs w:val="0"/>
                <w:color w:val="auto"/>
                <w:sz w:val="24"/>
                <w:szCs w:val="24"/>
                <w:highlight w:val="none"/>
                <w:u w:val="none"/>
              </w:rPr>
            </w:pPr>
          </w:p>
        </w:tc>
        <w:tc>
          <w:tcPr>
            <w:tcW w:w="997" w:type="pct"/>
            <w:gridSpan w:val="2"/>
            <w:tcBorders>
              <w:top w:val="single" w:color="000000" w:sz="4" w:space="0"/>
              <w:left w:val="single" w:color="000000" w:sz="4" w:space="0"/>
              <w:bottom w:val="single" w:color="000000" w:sz="4" w:space="0"/>
              <w:right w:val="single" w:color="000000" w:sz="4" w:space="0"/>
            </w:tcBorders>
            <w:noWrap w:val="0"/>
            <w:vAlign w:val="center"/>
          </w:tcPr>
          <w:p w14:paraId="07B15874">
            <w:pPr>
              <w:keepNext w:val="0"/>
              <w:keepLines w:val="0"/>
              <w:widowControl/>
              <w:suppressLineNumbers w:val="0"/>
              <w:jc w:val="center"/>
              <w:textAlignment w:val="top"/>
              <w:rPr>
                <w:rFonts w:hint="default" w:ascii="Arial" w:hAnsi="Arial" w:cs="Arial"/>
                <w:i w:val="0"/>
                <w:iCs w:val="0"/>
                <w:color w:val="auto"/>
                <w:sz w:val="24"/>
                <w:szCs w:val="24"/>
                <w:highlight w:val="none"/>
                <w:u w:val="none"/>
              </w:rPr>
            </w:pPr>
            <w:r>
              <w:rPr>
                <w:rFonts w:ascii="宋体" w:hAnsi="宋体" w:eastAsia="宋体" w:cs="宋体"/>
                <w:i w:val="0"/>
                <w:iCs w:val="0"/>
                <w:color w:val="auto"/>
                <w:kern w:val="0"/>
                <w:sz w:val="24"/>
                <w:szCs w:val="24"/>
                <w:highlight w:val="none"/>
                <w:u w:val="none"/>
                <w:lang w:val="en-US" w:eastAsia="zh-CN" w:bidi="ar"/>
              </w:rPr>
              <w:t>学历</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14:paraId="5BF0C8A8">
            <w:pPr>
              <w:jc w:val="center"/>
              <w:rPr>
                <w:rFonts w:hint="default" w:ascii="Arial" w:hAnsi="Arial" w:cs="Arial"/>
                <w:i w:val="0"/>
                <w:iCs w:val="0"/>
                <w:color w:val="auto"/>
                <w:sz w:val="24"/>
                <w:szCs w:val="24"/>
                <w:highlight w:val="none"/>
                <w:u w:val="none"/>
              </w:rPr>
            </w:pPr>
          </w:p>
        </w:tc>
      </w:tr>
      <w:tr w14:paraId="326C9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0" w:type="pct"/>
            <w:gridSpan w:val="2"/>
            <w:tcBorders>
              <w:top w:val="single" w:color="000000" w:sz="4" w:space="0"/>
              <w:left w:val="single" w:color="000000" w:sz="4" w:space="0"/>
              <w:bottom w:val="single" w:color="000000" w:sz="4" w:space="0"/>
              <w:right w:val="single" w:color="000000" w:sz="4" w:space="0"/>
            </w:tcBorders>
            <w:noWrap w:val="0"/>
            <w:vAlign w:val="center"/>
          </w:tcPr>
          <w:p w14:paraId="33DC9949">
            <w:pPr>
              <w:keepNext w:val="0"/>
              <w:keepLines w:val="0"/>
              <w:widowControl/>
              <w:suppressLineNumbers w:val="0"/>
              <w:jc w:val="center"/>
              <w:textAlignment w:val="center"/>
              <w:rPr>
                <w:rFonts w:hint="default" w:ascii="Arial" w:hAnsi="Arial" w:cs="Arial"/>
                <w:i w:val="0"/>
                <w:iCs w:val="0"/>
                <w:color w:val="auto"/>
                <w:sz w:val="24"/>
                <w:szCs w:val="24"/>
                <w:highlight w:val="none"/>
                <w:u w:val="none"/>
              </w:rPr>
            </w:pPr>
            <w:r>
              <w:rPr>
                <w:rFonts w:ascii="宋体" w:hAnsi="宋体" w:eastAsia="宋体" w:cs="宋体"/>
                <w:i w:val="0"/>
                <w:iCs w:val="0"/>
                <w:color w:val="auto"/>
                <w:kern w:val="0"/>
                <w:sz w:val="24"/>
                <w:szCs w:val="24"/>
                <w:highlight w:val="none"/>
                <w:u w:val="none"/>
                <w:lang w:val="en-US" w:eastAsia="zh-CN" w:bidi="ar"/>
              </w:rPr>
              <w:t>毕业学校</w:t>
            </w:r>
          </w:p>
        </w:tc>
        <w:tc>
          <w:tcPr>
            <w:tcW w:w="4239" w:type="pct"/>
            <w:gridSpan w:val="7"/>
            <w:tcBorders>
              <w:top w:val="single" w:color="000000" w:sz="4" w:space="0"/>
              <w:left w:val="single" w:color="000000" w:sz="4" w:space="0"/>
              <w:bottom w:val="single" w:color="000000" w:sz="4" w:space="0"/>
              <w:right w:val="single" w:color="000000" w:sz="4" w:space="0"/>
            </w:tcBorders>
            <w:noWrap w:val="0"/>
            <w:vAlign w:val="center"/>
          </w:tcPr>
          <w:p w14:paraId="12899E24">
            <w:pPr>
              <w:keepNext w:val="0"/>
              <w:keepLines w:val="0"/>
              <w:widowControl/>
              <w:suppressLineNumbers w:val="0"/>
              <w:jc w:val="center"/>
              <w:textAlignment w:val="center"/>
              <w:rPr>
                <w:rFonts w:hint="default" w:ascii="Arial" w:hAnsi="Arial" w:cs="Arial"/>
                <w:i w:val="0"/>
                <w:iCs w:val="0"/>
                <w:color w:val="auto"/>
                <w:sz w:val="24"/>
                <w:szCs w:val="24"/>
                <w:highlight w:val="none"/>
                <w:u w:val="none"/>
              </w:rPr>
            </w:pPr>
            <w:r>
              <w:rPr>
                <w:rFonts w:ascii="宋体" w:hAnsi="宋体" w:eastAsia="宋体" w:cs="宋体"/>
                <w:i w:val="0"/>
                <w:iCs w:val="0"/>
                <w:color w:val="auto"/>
                <w:kern w:val="0"/>
                <w:sz w:val="24"/>
                <w:szCs w:val="24"/>
                <w:highlight w:val="none"/>
                <w:u w:val="none"/>
                <w:lang w:val="en-US" w:eastAsia="zh-CN" w:bidi="ar"/>
              </w:rPr>
              <w:t>年毕业于                学校         专业</w:t>
            </w:r>
          </w:p>
        </w:tc>
      </w:tr>
      <w:tr w14:paraId="3AA9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760" w:type="pct"/>
            <w:gridSpan w:val="2"/>
            <w:tcBorders>
              <w:top w:val="single" w:color="000000" w:sz="4" w:space="0"/>
              <w:left w:val="single" w:color="000000" w:sz="4" w:space="0"/>
              <w:bottom w:val="single" w:color="000000" w:sz="4" w:space="0"/>
              <w:right w:val="single" w:color="000000" w:sz="4" w:space="0"/>
            </w:tcBorders>
            <w:noWrap w:val="0"/>
            <w:vAlign w:val="center"/>
          </w:tcPr>
          <w:p w14:paraId="4E614B50">
            <w:pPr>
              <w:keepNext w:val="0"/>
              <w:keepLines w:val="0"/>
              <w:widowControl/>
              <w:suppressLineNumbers w:val="0"/>
              <w:jc w:val="center"/>
              <w:textAlignment w:val="center"/>
              <w:rPr>
                <w:rFonts w:hint="default" w:ascii="Arial" w:hAnsi="Arial" w:cs="Arial"/>
                <w:i w:val="0"/>
                <w:iCs w:val="0"/>
                <w:color w:val="auto"/>
                <w:sz w:val="24"/>
                <w:szCs w:val="24"/>
                <w:highlight w:val="none"/>
                <w:u w:val="none"/>
              </w:rPr>
            </w:pPr>
            <w:r>
              <w:rPr>
                <w:rFonts w:ascii="宋体" w:hAnsi="宋体" w:eastAsia="宋体" w:cs="宋体"/>
                <w:i w:val="0"/>
                <w:iCs w:val="0"/>
                <w:color w:val="auto"/>
                <w:kern w:val="0"/>
                <w:sz w:val="24"/>
                <w:szCs w:val="24"/>
                <w:highlight w:val="none"/>
                <w:u w:val="none"/>
                <w:lang w:val="en-US" w:eastAsia="zh-CN" w:bidi="ar"/>
              </w:rPr>
              <w:t>从事本专业时间</w:t>
            </w:r>
          </w:p>
        </w:tc>
        <w:tc>
          <w:tcPr>
            <w:tcW w:w="1915" w:type="pct"/>
            <w:gridSpan w:val="4"/>
            <w:tcBorders>
              <w:top w:val="single" w:color="000000" w:sz="4" w:space="0"/>
              <w:left w:val="single" w:color="000000" w:sz="4" w:space="0"/>
              <w:bottom w:val="single" w:color="000000" w:sz="4" w:space="0"/>
              <w:right w:val="single" w:color="000000" w:sz="4" w:space="0"/>
            </w:tcBorders>
            <w:noWrap w:val="0"/>
            <w:vAlign w:val="center"/>
          </w:tcPr>
          <w:p w14:paraId="0F856E12">
            <w:pPr>
              <w:jc w:val="center"/>
              <w:rPr>
                <w:rFonts w:hint="default" w:ascii="Arial" w:hAnsi="Arial" w:cs="Arial"/>
                <w:i w:val="0"/>
                <w:iCs w:val="0"/>
                <w:color w:val="auto"/>
                <w:sz w:val="24"/>
                <w:szCs w:val="24"/>
                <w:highlight w:val="none"/>
                <w:u w:val="none"/>
              </w:rPr>
            </w:pPr>
          </w:p>
        </w:tc>
        <w:tc>
          <w:tcPr>
            <w:tcW w:w="997" w:type="pct"/>
            <w:gridSpan w:val="2"/>
            <w:tcBorders>
              <w:top w:val="single" w:color="000000" w:sz="4" w:space="0"/>
              <w:left w:val="single" w:color="000000" w:sz="4" w:space="0"/>
              <w:bottom w:val="single" w:color="000000" w:sz="4" w:space="0"/>
              <w:right w:val="single" w:color="000000" w:sz="4" w:space="0"/>
            </w:tcBorders>
            <w:noWrap w:val="0"/>
            <w:vAlign w:val="center"/>
          </w:tcPr>
          <w:p w14:paraId="51A3201C">
            <w:pPr>
              <w:keepNext w:val="0"/>
              <w:keepLines w:val="0"/>
              <w:widowControl/>
              <w:suppressLineNumbers w:val="0"/>
              <w:jc w:val="center"/>
              <w:textAlignment w:val="center"/>
              <w:rPr>
                <w:rFonts w:hint="default" w:ascii="Arial" w:hAnsi="Arial" w:cs="Arial"/>
                <w:i w:val="0"/>
                <w:iCs w:val="0"/>
                <w:color w:val="auto"/>
                <w:sz w:val="24"/>
                <w:szCs w:val="24"/>
                <w:highlight w:val="none"/>
                <w:u w:val="none"/>
              </w:rPr>
            </w:pPr>
            <w:r>
              <w:rPr>
                <w:rFonts w:ascii="宋体" w:hAnsi="宋体" w:eastAsia="宋体" w:cs="宋体"/>
                <w:i w:val="0"/>
                <w:iCs w:val="0"/>
                <w:color w:val="auto"/>
                <w:kern w:val="0"/>
                <w:sz w:val="24"/>
                <w:szCs w:val="24"/>
                <w:highlight w:val="none"/>
                <w:u w:val="none"/>
                <w:lang w:val="en-US" w:eastAsia="zh-CN" w:bidi="ar"/>
              </w:rPr>
              <w:t>职称</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14:paraId="3725E33B">
            <w:pPr>
              <w:jc w:val="center"/>
              <w:rPr>
                <w:rFonts w:hint="default" w:ascii="Arial" w:hAnsi="Arial" w:cs="Arial"/>
                <w:i w:val="0"/>
                <w:iCs w:val="0"/>
                <w:color w:val="auto"/>
                <w:sz w:val="24"/>
                <w:szCs w:val="24"/>
                <w:highlight w:val="none"/>
                <w:u w:val="none"/>
              </w:rPr>
            </w:pPr>
          </w:p>
        </w:tc>
      </w:tr>
      <w:tr w14:paraId="3EC24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760" w:type="pct"/>
            <w:gridSpan w:val="2"/>
            <w:tcBorders>
              <w:top w:val="single" w:color="000000" w:sz="4" w:space="0"/>
              <w:left w:val="single" w:color="000000" w:sz="4" w:space="0"/>
              <w:bottom w:val="single" w:color="000000" w:sz="4" w:space="0"/>
              <w:right w:val="single" w:color="000000" w:sz="4" w:space="0"/>
            </w:tcBorders>
            <w:noWrap w:val="0"/>
            <w:vAlign w:val="center"/>
          </w:tcPr>
          <w:p w14:paraId="6C422069">
            <w:pPr>
              <w:keepNext w:val="0"/>
              <w:keepLines w:val="0"/>
              <w:widowControl/>
              <w:suppressLineNumbers w:val="0"/>
              <w:jc w:val="center"/>
              <w:textAlignment w:val="center"/>
              <w:rPr>
                <w:rFonts w:hint="default" w:ascii="Arial" w:hAnsi="Arial" w:cs="Arial"/>
                <w:i w:val="0"/>
                <w:iCs w:val="0"/>
                <w:color w:val="auto"/>
                <w:sz w:val="24"/>
                <w:szCs w:val="24"/>
                <w:highlight w:val="none"/>
                <w:u w:val="none"/>
              </w:rPr>
            </w:pPr>
            <w:r>
              <w:rPr>
                <w:rFonts w:ascii="宋体" w:hAnsi="宋体" w:eastAsia="宋体" w:cs="宋体"/>
                <w:i w:val="0"/>
                <w:iCs w:val="0"/>
                <w:color w:val="auto"/>
                <w:kern w:val="0"/>
                <w:sz w:val="24"/>
                <w:szCs w:val="24"/>
                <w:highlight w:val="none"/>
                <w:u w:val="none"/>
                <w:lang w:val="en-US" w:eastAsia="zh-CN" w:bidi="ar"/>
              </w:rPr>
              <w:t>在本项目中担任任务</w:t>
            </w:r>
          </w:p>
        </w:tc>
        <w:tc>
          <w:tcPr>
            <w:tcW w:w="4239" w:type="pct"/>
            <w:gridSpan w:val="7"/>
            <w:tcBorders>
              <w:top w:val="single" w:color="000000" w:sz="4" w:space="0"/>
              <w:left w:val="single" w:color="000000" w:sz="4" w:space="0"/>
              <w:bottom w:val="single" w:color="000000" w:sz="4" w:space="0"/>
              <w:right w:val="single" w:color="000000" w:sz="4" w:space="0"/>
            </w:tcBorders>
            <w:noWrap w:val="0"/>
            <w:vAlign w:val="center"/>
          </w:tcPr>
          <w:p w14:paraId="6CB60BC1">
            <w:pPr>
              <w:jc w:val="center"/>
              <w:rPr>
                <w:rFonts w:hint="default" w:ascii="Arial" w:hAnsi="Arial" w:cs="Arial"/>
                <w:i w:val="0"/>
                <w:iCs w:val="0"/>
                <w:color w:val="auto"/>
                <w:sz w:val="24"/>
                <w:szCs w:val="24"/>
                <w:highlight w:val="none"/>
                <w:u w:val="none"/>
              </w:rPr>
            </w:pPr>
          </w:p>
        </w:tc>
      </w:tr>
      <w:tr w14:paraId="68AE8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5000" w:type="pct"/>
            <w:gridSpan w:val="9"/>
            <w:tcBorders>
              <w:top w:val="single" w:color="000000" w:sz="4" w:space="0"/>
              <w:left w:val="single" w:color="000000" w:sz="4" w:space="0"/>
              <w:bottom w:val="single" w:color="000000" w:sz="4" w:space="0"/>
              <w:right w:val="single" w:color="000000" w:sz="4" w:space="0"/>
            </w:tcBorders>
            <w:noWrap w:val="0"/>
            <w:vAlign w:val="center"/>
          </w:tcPr>
          <w:p w14:paraId="4B278058">
            <w:pPr>
              <w:keepNext w:val="0"/>
              <w:keepLines w:val="0"/>
              <w:widowControl/>
              <w:suppressLineNumbers w:val="0"/>
              <w:jc w:val="center"/>
              <w:textAlignment w:val="center"/>
              <w:rPr>
                <w:rFonts w:hint="default" w:ascii="Arial" w:hAnsi="Arial" w:cs="Arial"/>
                <w:i w:val="0"/>
                <w:iCs w:val="0"/>
                <w:color w:val="auto"/>
                <w:sz w:val="24"/>
                <w:szCs w:val="24"/>
                <w:highlight w:val="none"/>
                <w:u w:val="none"/>
              </w:rPr>
            </w:pPr>
            <w:r>
              <w:rPr>
                <w:rFonts w:ascii="宋体" w:hAnsi="宋体" w:eastAsia="宋体" w:cs="宋体"/>
                <w:i w:val="0"/>
                <w:iCs w:val="0"/>
                <w:color w:val="auto"/>
                <w:kern w:val="0"/>
                <w:sz w:val="24"/>
                <w:szCs w:val="24"/>
                <w:highlight w:val="none"/>
                <w:u w:val="none"/>
                <w:lang w:val="en-US" w:eastAsia="zh-CN" w:bidi="ar"/>
              </w:rPr>
              <w:t>本人主要成果</w:t>
            </w:r>
          </w:p>
        </w:tc>
      </w:tr>
      <w:tr w14:paraId="3EA64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483" w:type="pct"/>
            <w:tcBorders>
              <w:top w:val="single" w:color="000000" w:sz="4" w:space="0"/>
              <w:left w:val="single" w:color="000000" w:sz="4" w:space="0"/>
              <w:bottom w:val="single" w:color="000000" w:sz="4" w:space="0"/>
              <w:right w:val="single" w:color="000000" w:sz="4" w:space="0"/>
            </w:tcBorders>
            <w:noWrap w:val="0"/>
            <w:vAlign w:val="center"/>
          </w:tcPr>
          <w:p w14:paraId="6519D32D">
            <w:pPr>
              <w:keepNext w:val="0"/>
              <w:keepLines w:val="0"/>
              <w:widowControl/>
              <w:suppressLineNumbers w:val="0"/>
              <w:jc w:val="center"/>
              <w:textAlignment w:val="center"/>
              <w:rPr>
                <w:rFonts w:hint="default" w:ascii="Arial" w:hAnsi="Arial" w:cs="Arial"/>
                <w:i w:val="0"/>
                <w:iCs w:val="0"/>
                <w:color w:val="auto"/>
                <w:sz w:val="24"/>
                <w:szCs w:val="24"/>
                <w:highlight w:val="none"/>
                <w:u w:val="none"/>
              </w:rPr>
            </w:pPr>
            <w:r>
              <w:rPr>
                <w:rFonts w:ascii="宋体" w:hAnsi="宋体" w:eastAsia="宋体" w:cs="宋体"/>
                <w:i w:val="0"/>
                <w:iCs w:val="0"/>
                <w:color w:val="auto"/>
                <w:kern w:val="0"/>
                <w:sz w:val="24"/>
                <w:szCs w:val="24"/>
                <w:highlight w:val="none"/>
                <w:u w:val="none"/>
                <w:lang w:val="en-US" w:eastAsia="zh-CN" w:bidi="ar"/>
              </w:rPr>
              <w:t>时间</w:t>
            </w:r>
          </w:p>
        </w:tc>
        <w:tc>
          <w:tcPr>
            <w:tcW w:w="1923" w:type="pct"/>
            <w:gridSpan w:val="4"/>
            <w:tcBorders>
              <w:top w:val="single" w:color="000000" w:sz="4" w:space="0"/>
              <w:left w:val="single" w:color="000000" w:sz="4" w:space="0"/>
              <w:bottom w:val="single" w:color="000000" w:sz="4" w:space="0"/>
              <w:right w:val="single" w:color="000000" w:sz="4" w:space="0"/>
            </w:tcBorders>
            <w:noWrap w:val="0"/>
            <w:vAlign w:val="center"/>
          </w:tcPr>
          <w:p w14:paraId="5C0DDEA6">
            <w:pPr>
              <w:keepNext w:val="0"/>
              <w:keepLines w:val="0"/>
              <w:widowControl/>
              <w:suppressLineNumbers w:val="0"/>
              <w:jc w:val="center"/>
              <w:textAlignment w:val="center"/>
              <w:rPr>
                <w:rFonts w:hint="default" w:ascii="Arial" w:hAnsi="Arial" w:cs="Arial"/>
                <w:i w:val="0"/>
                <w:iCs w:val="0"/>
                <w:color w:val="auto"/>
                <w:sz w:val="24"/>
                <w:szCs w:val="24"/>
                <w:highlight w:val="none"/>
                <w:u w:val="none"/>
                <w:lang w:val="en-US"/>
              </w:rPr>
            </w:pPr>
            <w:r>
              <w:rPr>
                <w:rFonts w:ascii="宋体" w:hAnsi="宋体" w:eastAsia="宋体" w:cs="宋体"/>
                <w:i w:val="0"/>
                <w:iCs w:val="0"/>
                <w:color w:val="auto"/>
                <w:kern w:val="0"/>
                <w:sz w:val="24"/>
                <w:szCs w:val="24"/>
                <w:highlight w:val="none"/>
                <w:u w:val="none"/>
                <w:lang w:val="en-US" w:eastAsia="zh-CN" w:bidi="ar"/>
              </w:rPr>
              <w:t>项目</w:t>
            </w:r>
            <w:r>
              <w:rPr>
                <w:rFonts w:hint="eastAsia" w:ascii="宋体" w:hAnsi="宋体" w:cs="宋体"/>
                <w:i w:val="0"/>
                <w:iCs w:val="0"/>
                <w:color w:val="auto"/>
                <w:kern w:val="0"/>
                <w:sz w:val="24"/>
                <w:szCs w:val="24"/>
                <w:highlight w:val="none"/>
                <w:u w:val="none"/>
                <w:lang w:val="en-US" w:eastAsia="zh-CN" w:bidi="ar"/>
              </w:rPr>
              <w:t>业绩</w:t>
            </w:r>
          </w:p>
        </w:tc>
        <w:tc>
          <w:tcPr>
            <w:tcW w:w="897" w:type="pct"/>
            <w:gridSpan w:val="2"/>
            <w:tcBorders>
              <w:top w:val="single" w:color="000000" w:sz="4" w:space="0"/>
              <w:left w:val="single" w:color="000000" w:sz="4" w:space="0"/>
              <w:bottom w:val="single" w:color="000000" w:sz="4" w:space="0"/>
              <w:right w:val="single" w:color="000000" w:sz="4" w:space="0"/>
            </w:tcBorders>
            <w:noWrap w:val="0"/>
            <w:vAlign w:val="center"/>
          </w:tcPr>
          <w:p w14:paraId="3D5B30DA">
            <w:pPr>
              <w:keepNext w:val="0"/>
              <w:keepLines w:val="0"/>
              <w:widowControl/>
              <w:suppressLineNumbers w:val="0"/>
              <w:jc w:val="center"/>
              <w:textAlignment w:val="center"/>
              <w:rPr>
                <w:rFonts w:hint="default" w:ascii="Arial" w:hAnsi="Arial" w:cs="Arial"/>
                <w:i w:val="0"/>
                <w:iCs w:val="0"/>
                <w:color w:val="auto"/>
                <w:sz w:val="24"/>
                <w:szCs w:val="24"/>
                <w:highlight w:val="none"/>
                <w:u w:val="none"/>
              </w:rPr>
            </w:pPr>
            <w:r>
              <w:rPr>
                <w:rFonts w:ascii="宋体" w:hAnsi="宋体" w:eastAsia="宋体" w:cs="宋体"/>
                <w:i w:val="0"/>
                <w:iCs w:val="0"/>
                <w:color w:val="auto"/>
                <w:kern w:val="0"/>
                <w:sz w:val="24"/>
                <w:szCs w:val="24"/>
                <w:highlight w:val="none"/>
                <w:u w:val="none"/>
                <w:lang w:val="en-US" w:eastAsia="zh-CN" w:bidi="ar"/>
              </w:rPr>
              <w:t>担任职务</w:t>
            </w:r>
          </w:p>
        </w:tc>
        <w:tc>
          <w:tcPr>
            <w:tcW w:w="1695" w:type="pct"/>
            <w:gridSpan w:val="2"/>
            <w:tcBorders>
              <w:top w:val="single" w:color="000000" w:sz="4" w:space="0"/>
              <w:left w:val="single" w:color="000000" w:sz="4" w:space="0"/>
              <w:bottom w:val="single" w:color="000000" w:sz="4" w:space="0"/>
              <w:right w:val="single" w:color="000000" w:sz="4" w:space="0"/>
            </w:tcBorders>
            <w:noWrap w:val="0"/>
            <w:vAlign w:val="center"/>
          </w:tcPr>
          <w:p w14:paraId="569261BA">
            <w:pPr>
              <w:keepNext w:val="0"/>
              <w:keepLines w:val="0"/>
              <w:widowControl/>
              <w:suppressLineNumbers w:val="0"/>
              <w:jc w:val="center"/>
              <w:textAlignment w:val="center"/>
              <w:rPr>
                <w:rFonts w:hint="default" w:ascii="Arial" w:hAnsi="Arial" w:cs="Arial"/>
                <w:i w:val="0"/>
                <w:iCs w:val="0"/>
                <w:color w:val="auto"/>
                <w:sz w:val="24"/>
                <w:szCs w:val="24"/>
                <w:highlight w:val="none"/>
                <w:u w:val="none"/>
              </w:rPr>
            </w:pPr>
            <w:r>
              <w:rPr>
                <w:rFonts w:ascii="宋体" w:hAnsi="宋体" w:eastAsia="宋体" w:cs="宋体"/>
                <w:i w:val="0"/>
                <w:iCs w:val="0"/>
                <w:color w:val="auto"/>
                <w:kern w:val="0"/>
                <w:sz w:val="24"/>
                <w:szCs w:val="24"/>
                <w:highlight w:val="none"/>
                <w:u w:val="none"/>
                <w:lang w:val="en-US" w:eastAsia="zh-CN" w:bidi="ar"/>
              </w:rPr>
              <w:t>采购人及联系电话</w:t>
            </w:r>
          </w:p>
        </w:tc>
      </w:tr>
      <w:tr w14:paraId="209D0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483" w:type="pct"/>
            <w:tcBorders>
              <w:top w:val="single" w:color="000000" w:sz="4" w:space="0"/>
              <w:left w:val="single" w:color="000000" w:sz="4" w:space="0"/>
              <w:bottom w:val="single" w:color="000000" w:sz="4" w:space="0"/>
              <w:right w:val="single" w:color="000000" w:sz="4" w:space="0"/>
            </w:tcBorders>
            <w:noWrap w:val="0"/>
            <w:vAlign w:val="center"/>
          </w:tcPr>
          <w:p w14:paraId="7ED50E99">
            <w:pPr>
              <w:jc w:val="center"/>
              <w:rPr>
                <w:rFonts w:hint="default" w:ascii="Arial" w:hAnsi="Arial" w:cs="Arial"/>
                <w:i w:val="0"/>
                <w:iCs w:val="0"/>
                <w:color w:val="auto"/>
                <w:sz w:val="24"/>
                <w:szCs w:val="24"/>
                <w:highlight w:val="none"/>
                <w:u w:val="none"/>
              </w:rPr>
            </w:pPr>
          </w:p>
        </w:tc>
        <w:tc>
          <w:tcPr>
            <w:tcW w:w="1923" w:type="pct"/>
            <w:gridSpan w:val="4"/>
            <w:tcBorders>
              <w:top w:val="single" w:color="000000" w:sz="4" w:space="0"/>
              <w:left w:val="single" w:color="000000" w:sz="4" w:space="0"/>
              <w:bottom w:val="single" w:color="000000" w:sz="4" w:space="0"/>
              <w:right w:val="single" w:color="000000" w:sz="4" w:space="0"/>
            </w:tcBorders>
            <w:noWrap w:val="0"/>
            <w:vAlign w:val="center"/>
          </w:tcPr>
          <w:p w14:paraId="3D4F7875">
            <w:pPr>
              <w:jc w:val="center"/>
              <w:rPr>
                <w:rFonts w:hint="default" w:ascii="Arial" w:hAnsi="Arial" w:cs="Arial"/>
                <w:i w:val="0"/>
                <w:iCs w:val="0"/>
                <w:color w:val="auto"/>
                <w:sz w:val="24"/>
                <w:szCs w:val="24"/>
                <w:highlight w:val="none"/>
                <w:u w:val="none"/>
              </w:rPr>
            </w:pPr>
          </w:p>
        </w:tc>
        <w:tc>
          <w:tcPr>
            <w:tcW w:w="897" w:type="pct"/>
            <w:gridSpan w:val="2"/>
            <w:tcBorders>
              <w:top w:val="single" w:color="000000" w:sz="4" w:space="0"/>
              <w:left w:val="single" w:color="000000" w:sz="4" w:space="0"/>
              <w:bottom w:val="single" w:color="000000" w:sz="4" w:space="0"/>
              <w:right w:val="single" w:color="000000" w:sz="4" w:space="0"/>
            </w:tcBorders>
            <w:noWrap w:val="0"/>
            <w:vAlign w:val="center"/>
          </w:tcPr>
          <w:p w14:paraId="532EE8B8">
            <w:pPr>
              <w:jc w:val="center"/>
              <w:rPr>
                <w:rFonts w:hint="default" w:ascii="Arial" w:hAnsi="Arial" w:cs="Arial"/>
                <w:i w:val="0"/>
                <w:iCs w:val="0"/>
                <w:color w:val="auto"/>
                <w:sz w:val="24"/>
                <w:szCs w:val="24"/>
                <w:highlight w:val="none"/>
                <w:u w:val="none"/>
              </w:rPr>
            </w:pPr>
          </w:p>
        </w:tc>
        <w:tc>
          <w:tcPr>
            <w:tcW w:w="1695" w:type="pct"/>
            <w:gridSpan w:val="2"/>
            <w:tcBorders>
              <w:top w:val="single" w:color="000000" w:sz="4" w:space="0"/>
              <w:left w:val="single" w:color="000000" w:sz="4" w:space="0"/>
              <w:bottom w:val="single" w:color="000000" w:sz="4" w:space="0"/>
              <w:right w:val="single" w:color="000000" w:sz="4" w:space="0"/>
            </w:tcBorders>
            <w:noWrap w:val="0"/>
            <w:vAlign w:val="center"/>
          </w:tcPr>
          <w:p w14:paraId="7340549E">
            <w:pPr>
              <w:jc w:val="center"/>
              <w:rPr>
                <w:rFonts w:hint="default" w:ascii="Arial" w:hAnsi="Arial" w:cs="Arial"/>
                <w:i w:val="0"/>
                <w:iCs w:val="0"/>
                <w:color w:val="auto"/>
                <w:sz w:val="24"/>
                <w:szCs w:val="24"/>
                <w:highlight w:val="none"/>
                <w:u w:val="none"/>
              </w:rPr>
            </w:pPr>
          </w:p>
        </w:tc>
      </w:tr>
      <w:tr w14:paraId="24104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83" w:type="pct"/>
            <w:tcBorders>
              <w:top w:val="single" w:color="000000" w:sz="4" w:space="0"/>
              <w:left w:val="single" w:color="000000" w:sz="4" w:space="0"/>
              <w:bottom w:val="single" w:color="000000" w:sz="4" w:space="0"/>
              <w:right w:val="single" w:color="000000" w:sz="4" w:space="0"/>
            </w:tcBorders>
            <w:noWrap w:val="0"/>
            <w:vAlign w:val="center"/>
          </w:tcPr>
          <w:p w14:paraId="3E5819BC">
            <w:pPr>
              <w:jc w:val="center"/>
              <w:rPr>
                <w:rFonts w:hint="default" w:ascii="Arial" w:hAnsi="Arial" w:cs="Arial"/>
                <w:i w:val="0"/>
                <w:iCs w:val="0"/>
                <w:color w:val="auto"/>
                <w:sz w:val="24"/>
                <w:szCs w:val="24"/>
                <w:highlight w:val="none"/>
                <w:u w:val="none"/>
              </w:rPr>
            </w:pPr>
          </w:p>
        </w:tc>
        <w:tc>
          <w:tcPr>
            <w:tcW w:w="1923" w:type="pct"/>
            <w:gridSpan w:val="4"/>
            <w:tcBorders>
              <w:top w:val="single" w:color="000000" w:sz="4" w:space="0"/>
              <w:left w:val="single" w:color="000000" w:sz="4" w:space="0"/>
              <w:bottom w:val="single" w:color="000000" w:sz="4" w:space="0"/>
              <w:right w:val="single" w:color="000000" w:sz="4" w:space="0"/>
            </w:tcBorders>
            <w:noWrap w:val="0"/>
            <w:vAlign w:val="center"/>
          </w:tcPr>
          <w:p w14:paraId="1F630595">
            <w:pPr>
              <w:jc w:val="center"/>
              <w:rPr>
                <w:rFonts w:hint="default" w:ascii="Arial" w:hAnsi="Arial" w:cs="Arial"/>
                <w:i w:val="0"/>
                <w:iCs w:val="0"/>
                <w:color w:val="auto"/>
                <w:sz w:val="24"/>
                <w:szCs w:val="24"/>
                <w:highlight w:val="none"/>
                <w:u w:val="none"/>
              </w:rPr>
            </w:pPr>
          </w:p>
        </w:tc>
        <w:tc>
          <w:tcPr>
            <w:tcW w:w="897" w:type="pct"/>
            <w:gridSpan w:val="2"/>
            <w:tcBorders>
              <w:top w:val="single" w:color="000000" w:sz="4" w:space="0"/>
              <w:left w:val="single" w:color="000000" w:sz="4" w:space="0"/>
              <w:bottom w:val="single" w:color="000000" w:sz="4" w:space="0"/>
              <w:right w:val="single" w:color="000000" w:sz="4" w:space="0"/>
            </w:tcBorders>
            <w:noWrap w:val="0"/>
            <w:vAlign w:val="center"/>
          </w:tcPr>
          <w:p w14:paraId="015ABD6F">
            <w:pPr>
              <w:jc w:val="center"/>
              <w:rPr>
                <w:rFonts w:hint="default" w:ascii="Arial" w:hAnsi="Arial" w:cs="Arial"/>
                <w:i w:val="0"/>
                <w:iCs w:val="0"/>
                <w:color w:val="auto"/>
                <w:sz w:val="24"/>
                <w:szCs w:val="24"/>
                <w:highlight w:val="none"/>
                <w:u w:val="none"/>
              </w:rPr>
            </w:pPr>
          </w:p>
        </w:tc>
        <w:tc>
          <w:tcPr>
            <w:tcW w:w="1695" w:type="pct"/>
            <w:gridSpan w:val="2"/>
            <w:tcBorders>
              <w:top w:val="single" w:color="000000" w:sz="4" w:space="0"/>
              <w:left w:val="single" w:color="000000" w:sz="4" w:space="0"/>
              <w:bottom w:val="single" w:color="000000" w:sz="4" w:space="0"/>
              <w:right w:val="single" w:color="000000" w:sz="4" w:space="0"/>
            </w:tcBorders>
            <w:noWrap w:val="0"/>
            <w:vAlign w:val="center"/>
          </w:tcPr>
          <w:p w14:paraId="3AB16A58">
            <w:pPr>
              <w:jc w:val="center"/>
              <w:rPr>
                <w:rFonts w:hint="default" w:ascii="Arial" w:hAnsi="Arial" w:cs="Arial"/>
                <w:i w:val="0"/>
                <w:iCs w:val="0"/>
                <w:color w:val="auto"/>
                <w:sz w:val="24"/>
                <w:szCs w:val="24"/>
                <w:highlight w:val="none"/>
                <w:u w:val="none"/>
              </w:rPr>
            </w:pPr>
          </w:p>
        </w:tc>
      </w:tr>
      <w:tr w14:paraId="261D8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483" w:type="pct"/>
            <w:tcBorders>
              <w:top w:val="single" w:color="000000" w:sz="4" w:space="0"/>
              <w:left w:val="single" w:color="000000" w:sz="4" w:space="0"/>
              <w:bottom w:val="single" w:color="000000" w:sz="4" w:space="0"/>
              <w:right w:val="single" w:color="000000" w:sz="4" w:space="0"/>
            </w:tcBorders>
            <w:noWrap w:val="0"/>
            <w:vAlign w:val="center"/>
          </w:tcPr>
          <w:p w14:paraId="65EA46FE">
            <w:pPr>
              <w:jc w:val="center"/>
              <w:rPr>
                <w:rFonts w:hint="default" w:ascii="Arial" w:hAnsi="Arial" w:cs="Arial"/>
                <w:i w:val="0"/>
                <w:iCs w:val="0"/>
                <w:color w:val="auto"/>
                <w:sz w:val="24"/>
                <w:szCs w:val="24"/>
                <w:highlight w:val="none"/>
                <w:u w:val="none"/>
              </w:rPr>
            </w:pPr>
          </w:p>
        </w:tc>
        <w:tc>
          <w:tcPr>
            <w:tcW w:w="1923" w:type="pct"/>
            <w:gridSpan w:val="4"/>
            <w:tcBorders>
              <w:top w:val="single" w:color="000000" w:sz="4" w:space="0"/>
              <w:left w:val="single" w:color="000000" w:sz="4" w:space="0"/>
              <w:bottom w:val="single" w:color="000000" w:sz="4" w:space="0"/>
              <w:right w:val="single" w:color="000000" w:sz="4" w:space="0"/>
            </w:tcBorders>
            <w:noWrap w:val="0"/>
            <w:vAlign w:val="center"/>
          </w:tcPr>
          <w:p w14:paraId="02761A8E">
            <w:pPr>
              <w:jc w:val="center"/>
              <w:rPr>
                <w:rFonts w:hint="default" w:ascii="Arial" w:hAnsi="Arial" w:cs="Arial"/>
                <w:i w:val="0"/>
                <w:iCs w:val="0"/>
                <w:color w:val="auto"/>
                <w:sz w:val="24"/>
                <w:szCs w:val="24"/>
                <w:highlight w:val="none"/>
                <w:u w:val="none"/>
              </w:rPr>
            </w:pPr>
          </w:p>
        </w:tc>
        <w:tc>
          <w:tcPr>
            <w:tcW w:w="897" w:type="pct"/>
            <w:gridSpan w:val="2"/>
            <w:tcBorders>
              <w:top w:val="single" w:color="000000" w:sz="4" w:space="0"/>
              <w:left w:val="single" w:color="000000" w:sz="4" w:space="0"/>
              <w:bottom w:val="single" w:color="000000" w:sz="4" w:space="0"/>
              <w:right w:val="single" w:color="000000" w:sz="4" w:space="0"/>
            </w:tcBorders>
            <w:noWrap w:val="0"/>
            <w:vAlign w:val="center"/>
          </w:tcPr>
          <w:p w14:paraId="0E04359F">
            <w:pPr>
              <w:jc w:val="center"/>
              <w:rPr>
                <w:rFonts w:hint="default" w:ascii="Arial" w:hAnsi="Arial" w:cs="Arial"/>
                <w:i w:val="0"/>
                <w:iCs w:val="0"/>
                <w:color w:val="auto"/>
                <w:sz w:val="24"/>
                <w:szCs w:val="24"/>
                <w:highlight w:val="none"/>
                <w:u w:val="none"/>
              </w:rPr>
            </w:pPr>
          </w:p>
        </w:tc>
        <w:tc>
          <w:tcPr>
            <w:tcW w:w="1695" w:type="pct"/>
            <w:gridSpan w:val="2"/>
            <w:tcBorders>
              <w:top w:val="single" w:color="000000" w:sz="4" w:space="0"/>
              <w:left w:val="single" w:color="000000" w:sz="4" w:space="0"/>
              <w:bottom w:val="single" w:color="000000" w:sz="4" w:space="0"/>
              <w:right w:val="single" w:color="000000" w:sz="4" w:space="0"/>
            </w:tcBorders>
            <w:noWrap w:val="0"/>
            <w:vAlign w:val="center"/>
          </w:tcPr>
          <w:p w14:paraId="63EF641F">
            <w:pPr>
              <w:jc w:val="center"/>
              <w:rPr>
                <w:rFonts w:hint="default" w:ascii="Arial" w:hAnsi="Arial" w:cs="Arial"/>
                <w:i w:val="0"/>
                <w:iCs w:val="0"/>
                <w:color w:val="auto"/>
                <w:sz w:val="24"/>
                <w:szCs w:val="24"/>
                <w:highlight w:val="none"/>
                <w:u w:val="none"/>
              </w:rPr>
            </w:pPr>
          </w:p>
        </w:tc>
      </w:tr>
      <w:tr w14:paraId="5ED6A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83" w:type="pct"/>
            <w:tcBorders>
              <w:top w:val="single" w:color="000000" w:sz="4" w:space="0"/>
              <w:left w:val="single" w:color="000000" w:sz="4" w:space="0"/>
              <w:bottom w:val="single" w:color="000000" w:sz="4" w:space="0"/>
              <w:right w:val="single" w:color="000000" w:sz="4" w:space="0"/>
            </w:tcBorders>
            <w:noWrap w:val="0"/>
            <w:vAlign w:val="center"/>
          </w:tcPr>
          <w:p w14:paraId="15CA233E">
            <w:pPr>
              <w:jc w:val="center"/>
              <w:rPr>
                <w:rFonts w:hint="default" w:ascii="Arial" w:hAnsi="Arial" w:cs="Arial"/>
                <w:i w:val="0"/>
                <w:iCs w:val="0"/>
                <w:color w:val="auto"/>
                <w:sz w:val="24"/>
                <w:szCs w:val="24"/>
                <w:highlight w:val="none"/>
                <w:u w:val="none"/>
              </w:rPr>
            </w:pPr>
          </w:p>
        </w:tc>
        <w:tc>
          <w:tcPr>
            <w:tcW w:w="1923" w:type="pct"/>
            <w:gridSpan w:val="4"/>
            <w:tcBorders>
              <w:top w:val="single" w:color="000000" w:sz="4" w:space="0"/>
              <w:left w:val="single" w:color="000000" w:sz="4" w:space="0"/>
              <w:bottom w:val="single" w:color="000000" w:sz="4" w:space="0"/>
              <w:right w:val="single" w:color="000000" w:sz="4" w:space="0"/>
            </w:tcBorders>
            <w:noWrap w:val="0"/>
            <w:vAlign w:val="center"/>
          </w:tcPr>
          <w:p w14:paraId="3AFCA13F">
            <w:pPr>
              <w:jc w:val="center"/>
              <w:rPr>
                <w:rFonts w:hint="default" w:ascii="Arial" w:hAnsi="Arial" w:cs="Arial"/>
                <w:i w:val="0"/>
                <w:iCs w:val="0"/>
                <w:color w:val="auto"/>
                <w:sz w:val="24"/>
                <w:szCs w:val="24"/>
                <w:highlight w:val="none"/>
                <w:u w:val="none"/>
              </w:rPr>
            </w:pPr>
          </w:p>
        </w:tc>
        <w:tc>
          <w:tcPr>
            <w:tcW w:w="897" w:type="pct"/>
            <w:gridSpan w:val="2"/>
            <w:tcBorders>
              <w:top w:val="single" w:color="000000" w:sz="4" w:space="0"/>
              <w:left w:val="single" w:color="000000" w:sz="4" w:space="0"/>
              <w:bottom w:val="single" w:color="000000" w:sz="4" w:space="0"/>
              <w:right w:val="single" w:color="000000" w:sz="4" w:space="0"/>
            </w:tcBorders>
            <w:noWrap w:val="0"/>
            <w:vAlign w:val="center"/>
          </w:tcPr>
          <w:p w14:paraId="4AC84C4F">
            <w:pPr>
              <w:jc w:val="center"/>
              <w:rPr>
                <w:rFonts w:hint="default" w:ascii="Arial" w:hAnsi="Arial" w:cs="Arial"/>
                <w:i w:val="0"/>
                <w:iCs w:val="0"/>
                <w:color w:val="auto"/>
                <w:sz w:val="24"/>
                <w:szCs w:val="24"/>
                <w:highlight w:val="none"/>
                <w:u w:val="none"/>
              </w:rPr>
            </w:pPr>
          </w:p>
        </w:tc>
        <w:tc>
          <w:tcPr>
            <w:tcW w:w="1695" w:type="pct"/>
            <w:gridSpan w:val="2"/>
            <w:tcBorders>
              <w:top w:val="single" w:color="000000" w:sz="4" w:space="0"/>
              <w:left w:val="single" w:color="000000" w:sz="4" w:space="0"/>
              <w:bottom w:val="single" w:color="000000" w:sz="4" w:space="0"/>
              <w:right w:val="single" w:color="000000" w:sz="4" w:space="0"/>
            </w:tcBorders>
            <w:noWrap w:val="0"/>
            <w:vAlign w:val="center"/>
          </w:tcPr>
          <w:p w14:paraId="03AA4D4B">
            <w:pPr>
              <w:jc w:val="center"/>
              <w:rPr>
                <w:rFonts w:hint="default" w:ascii="Arial" w:hAnsi="Arial" w:cs="Arial"/>
                <w:i w:val="0"/>
                <w:iCs w:val="0"/>
                <w:color w:val="auto"/>
                <w:sz w:val="24"/>
                <w:szCs w:val="24"/>
                <w:highlight w:val="none"/>
                <w:u w:val="none"/>
              </w:rPr>
            </w:pPr>
          </w:p>
        </w:tc>
      </w:tr>
      <w:tr w14:paraId="53E1E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83" w:type="pct"/>
            <w:tcBorders>
              <w:top w:val="single" w:color="000000" w:sz="4" w:space="0"/>
              <w:left w:val="single" w:color="000000" w:sz="4" w:space="0"/>
              <w:bottom w:val="single" w:color="000000" w:sz="4" w:space="0"/>
              <w:right w:val="single" w:color="000000" w:sz="4" w:space="0"/>
            </w:tcBorders>
            <w:noWrap w:val="0"/>
            <w:vAlign w:val="center"/>
          </w:tcPr>
          <w:p w14:paraId="7E827D25">
            <w:pPr>
              <w:jc w:val="center"/>
              <w:rPr>
                <w:rFonts w:hint="default" w:ascii="Arial" w:hAnsi="Arial" w:cs="Arial"/>
                <w:i w:val="0"/>
                <w:iCs w:val="0"/>
                <w:color w:val="auto"/>
                <w:sz w:val="24"/>
                <w:szCs w:val="24"/>
                <w:highlight w:val="none"/>
                <w:u w:val="none"/>
              </w:rPr>
            </w:pPr>
          </w:p>
        </w:tc>
        <w:tc>
          <w:tcPr>
            <w:tcW w:w="1923" w:type="pct"/>
            <w:gridSpan w:val="4"/>
            <w:tcBorders>
              <w:top w:val="single" w:color="000000" w:sz="4" w:space="0"/>
              <w:left w:val="single" w:color="000000" w:sz="4" w:space="0"/>
              <w:bottom w:val="single" w:color="000000" w:sz="4" w:space="0"/>
              <w:right w:val="single" w:color="000000" w:sz="4" w:space="0"/>
            </w:tcBorders>
            <w:noWrap w:val="0"/>
            <w:vAlign w:val="center"/>
          </w:tcPr>
          <w:p w14:paraId="37AE5B1D">
            <w:pPr>
              <w:jc w:val="center"/>
              <w:rPr>
                <w:rFonts w:hint="default" w:ascii="Arial" w:hAnsi="Arial" w:cs="Arial"/>
                <w:i w:val="0"/>
                <w:iCs w:val="0"/>
                <w:color w:val="auto"/>
                <w:sz w:val="24"/>
                <w:szCs w:val="24"/>
                <w:highlight w:val="none"/>
                <w:u w:val="none"/>
              </w:rPr>
            </w:pPr>
          </w:p>
        </w:tc>
        <w:tc>
          <w:tcPr>
            <w:tcW w:w="897" w:type="pct"/>
            <w:gridSpan w:val="2"/>
            <w:tcBorders>
              <w:top w:val="single" w:color="000000" w:sz="4" w:space="0"/>
              <w:left w:val="single" w:color="000000" w:sz="4" w:space="0"/>
              <w:bottom w:val="single" w:color="000000" w:sz="4" w:space="0"/>
              <w:right w:val="single" w:color="000000" w:sz="4" w:space="0"/>
            </w:tcBorders>
            <w:noWrap w:val="0"/>
            <w:vAlign w:val="center"/>
          </w:tcPr>
          <w:p w14:paraId="0E8C8C3E">
            <w:pPr>
              <w:jc w:val="center"/>
              <w:rPr>
                <w:rFonts w:hint="default" w:ascii="Arial" w:hAnsi="Arial" w:cs="Arial"/>
                <w:i w:val="0"/>
                <w:iCs w:val="0"/>
                <w:color w:val="auto"/>
                <w:sz w:val="24"/>
                <w:szCs w:val="24"/>
                <w:highlight w:val="none"/>
                <w:u w:val="none"/>
              </w:rPr>
            </w:pPr>
          </w:p>
        </w:tc>
        <w:tc>
          <w:tcPr>
            <w:tcW w:w="1695" w:type="pct"/>
            <w:gridSpan w:val="2"/>
            <w:tcBorders>
              <w:top w:val="single" w:color="000000" w:sz="4" w:space="0"/>
              <w:left w:val="single" w:color="000000" w:sz="4" w:space="0"/>
              <w:bottom w:val="single" w:color="000000" w:sz="4" w:space="0"/>
              <w:right w:val="single" w:color="000000" w:sz="4" w:space="0"/>
            </w:tcBorders>
            <w:noWrap w:val="0"/>
            <w:vAlign w:val="center"/>
          </w:tcPr>
          <w:p w14:paraId="65DB13AB">
            <w:pPr>
              <w:jc w:val="center"/>
              <w:rPr>
                <w:rFonts w:hint="default" w:ascii="Arial" w:hAnsi="Arial" w:cs="Arial"/>
                <w:i w:val="0"/>
                <w:iCs w:val="0"/>
                <w:color w:val="auto"/>
                <w:sz w:val="24"/>
                <w:szCs w:val="24"/>
                <w:highlight w:val="none"/>
                <w:u w:val="none"/>
              </w:rPr>
            </w:pPr>
          </w:p>
        </w:tc>
      </w:tr>
      <w:tr w14:paraId="45075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83" w:type="pct"/>
            <w:tcBorders>
              <w:top w:val="single" w:color="000000" w:sz="4" w:space="0"/>
              <w:left w:val="single" w:color="000000" w:sz="4" w:space="0"/>
              <w:bottom w:val="single" w:color="000000" w:sz="4" w:space="0"/>
              <w:right w:val="single" w:color="000000" w:sz="4" w:space="0"/>
            </w:tcBorders>
            <w:noWrap w:val="0"/>
            <w:vAlign w:val="center"/>
          </w:tcPr>
          <w:p w14:paraId="7C115101">
            <w:pPr>
              <w:jc w:val="center"/>
              <w:rPr>
                <w:rFonts w:hint="default" w:ascii="Arial" w:hAnsi="Arial" w:cs="Arial"/>
                <w:i w:val="0"/>
                <w:iCs w:val="0"/>
                <w:color w:val="auto"/>
                <w:sz w:val="24"/>
                <w:szCs w:val="24"/>
                <w:highlight w:val="none"/>
                <w:u w:val="none"/>
              </w:rPr>
            </w:pPr>
          </w:p>
        </w:tc>
        <w:tc>
          <w:tcPr>
            <w:tcW w:w="1923" w:type="pct"/>
            <w:gridSpan w:val="4"/>
            <w:tcBorders>
              <w:top w:val="single" w:color="000000" w:sz="4" w:space="0"/>
              <w:left w:val="single" w:color="000000" w:sz="4" w:space="0"/>
              <w:bottom w:val="single" w:color="000000" w:sz="4" w:space="0"/>
              <w:right w:val="single" w:color="000000" w:sz="4" w:space="0"/>
            </w:tcBorders>
            <w:noWrap w:val="0"/>
            <w:vAlign w:val="center"/>
          </w:tcPr>
          <w:p w14:paraId="29CF6663">
            <w:pPr>
              <w:jc w:val="center"/>
              <w:rPr>
                <w:rFonts w:hint="default" w:ascii="Arial" w:hAnsi="Arial" w:cs="Arial"/>
                <w:i w:val="0"/>
                <w:iCs w:val="0"/>
                <w:color w:val="auto"/>
                <w:sz w:val="24"/>
                <w:szCs w:val="24"/>
                <w:highlight w:val="none"/>
                <w:u w:val="none"/>
              </w:rPr>
            </w:pPr>
          </w:p>
        </w:tc>
        <w:tc>
          <w:tcPr>
            <w:tcW w:w="897" w:type="pct"/>
            <w:gridSpan w:val="2"/>
            <w:tcBorders>
              <w:top w:val="single" w:color="000000" w:sz="4" w:space="0"/>
              <w:left w:val="single" w:color="000000" w:sz="4" w:space="0"/>
              <w:bottom w:val="single" w:color="000000" w:sz="4" w:space="0"/>
              <w:right w:val="single" w:color="000000" w:sz="4" w:space="0"/>
            </w:tcBorders>
            <w:noWrap w:val="0"/>
            <w:vAlign w:val="center"/>
          </w:tcPr>
          <w:p w14:paraId="1B90BD02">
            <w:pPr>
              <w:jc w:val="center"/>
              <w:rPr>
                <w:rFonts w:hint="default" w:ascii="Arial" w:hAnsi="Arial" w:cs="Arial"/>
                <w:i w:val="0"/>
                <w:iCs w:val="0"/>
                <w:color w:val="auto"/>
                <w:sz w:val="24"/>
                <w:szCs w:val="24"/>
                <w:highlight w:val="none"/>
                <w:u w:val="none"/>
              </w:rPr>
            </w:pPr>
          </w:p>
        </w:tc>
        <w:tc>
          <w:tcPr>
            <w:tcW w:w="1695" w:type="pct"/>
            <w:gridSpan w:val="2"/>
            <w:tcBorders>
              <w:top w:val="single" w:color="000000" w:sz="4" w:space="0"/>
              <w:left w:val="single" w:color="000000" w:sz="4" w:space="0"/>
              <w:bottom w:val="single" w:color="000000" w:sz="4" w:space="0"/>
              <w:right w:val="single" w:color="000000" w:sz="4" w:space="0"/>
            </w:tcBorders>
            <w:noWrap w:val="0"/>
            <w:vAlign w:val="center"/>
          </w:tcPr>
          <w:p w14:paraId="36254E57">
            <w:pPr>
              <w:jc w:val="center"/>
              <w:rPr>
                <w:rFonts w:hint="default" w:ascii="Arial" w:hAnsi="Arial" w:cs="Arial"/>
                <w:i w:val="0"/>
                <w:iCs w:val="0"/>
                <w:color w:val="auto"/>
                <w:sz w:val="24"/>
                <w:szCs w:val="24"/>
                <w:highlight w:val="none"/>
                <w:u w:val="none"/>
              </w:rPr>
            </w:pPr>
          </w:p>
        </w:tc>
      </w:tr>
      <w:tr w14:paraId="69C85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483" w:type="pct"/>
            <w:tcBorders>
              <w:top w:val="single" w:color="000000" w:sz="4" w:space="0"/>
              <w:left w:val="single" w:color="000000" w:sz="4" w:space="0"/>
              <w:bottom w:val="single" w:color="000000" w:sz="4" w:space="0"/>
              <w:right w:val="single" w:color="000000" w:sz="4" w:space="0"/>
            </w:tcBorders>
            <w:noWrap w:val="0"/>
            <w:vAlign w:val="center"/>
          </w:tcPr>
          <w:p w14:paraId="3FE8CF3B">
            <w:pPr>
              <w:jc w:val="center"/>
              <w:rPr>
                <w:rFonts w:hint="default" w:ascii="Arial" w:hAnsi="Arial" w:cs="Arial"/>
                <w:i w:val="0"/>
                <w:iCs w:val="0"/>
                <w:color w:val="auto"/>
                <w:sz w:val="24"/>
                <w:szCs w:val="24"/>
                <w:highlight w:val="none"/>
                <w:u w:val="none"/>
              </w:rPr>
            </w:pPr>
          </w:p>
        </w:tc>
        <w:tc>
          <w:tcPr>
            <w:tcW w:w="1923" w:type="pct"/>
            <w:gridSpan w:val="4"/>
            <w:tcBorders>
              <w:top w:val="single" w:color="000000" w:sz="4" w:space="0"/>
              <w:left w:val="single" w:color="000000" w:sz="4" w:space="0"/>
              <w:bottom w:val="single" w:color="000000" w:sz="4" w:space="0"/>
              <w:right w:val="single" w:color="000000" w:sz="4" w:space="0"/>
            </w:tcBorders>
            <w:noWrap w:val="0"/>
            <w:vAlign w:val="center"/>
          </w:tcPr>
          <w:p w14:paraId="3632AD82">
            <w:pPr>
              <w:jc w:val="center"/>
              <w:rPr>
                <w:rFonts w:hint="default" w:ascii="Arial" w:hAnsi="Arial" w:cs="Arial"/>
                <w:i w:val="0"/>
                <w:iCs w:val="0"/>
                <w:color w:val="auto"/>
                <w:sz w:val="24"/>
                <w:szCs w:val="24"/>
                <w:highlight w:val="none"/>
                <w:u w:val="none"/>
              </w:rPr>
            </w:pPr>
          </w:p>
        </w:tc>
        <w:tc>
          <w:tcPr>
            <w:tcW w:w="897" w:type="pct"/>
            <w:gridSpan w:val="2"/>
            <w:tcBorders>
              <w:top w:val="single" w:color="000000" w:sz="4" w:space="0"/>
              <w:left w:val="single" w:color="000000" w:sz="4" w:space="0"/>
              <w:bottom w:val="single" w:color="000000" w:sz="4" w:space="0"/>
              <w:right w:val="single" w:color="000000" w:sz="4" w:space="0"/>
            </w:tcBorders>
            <w:noWrap w:val="0"/>
            <w:vAlign w:val="center"/>
          </w:tcPr>
          <w:p w14:paraId="3BE44510">
            <w:pPr>
              <w:jc w:val="center"/>
              <w:rPr>
                <w:rFonts w:hint="default" w:ascii="Arial" w:hAnsi="Arial" w:cs="Arial"/>
                <w:i w:val="0"/>
                <w:iCs w:val="0"/>
                <w:color w:val="auto"/>
                <w:sz w:val="24"/>
                <w:szCs w:val="24"/>
                <w:highlight w:val="none"/>
                <w:u w:val="none"/>
              </w:rPr>
            </w:pPr>
          </w:p>
        </w:tc>
        <w:tc>
          <w:tcPr>
            <w:tcW w:w="1695" w:type="pct"/>
            <w:gridSpan w:val="2"/>
            <w:tcBorders>
              <w:top w:val="single" w:color="000000" w:sz="4" w:space="0"/>
              <w:left w:val="single" w:color="000000" w:sz="4" w:space="0"/>
              <w:bottom w:val="single" w:color="000000" w:sz="4" w:space="0"/>
              <w:right w:val="single" w:color="000000" w:sz="4" w:space="0"/>
            </w:tcBorders>
            <w:noWrap w:val="0"/>
            <w:vAlign w:val="center"/>
          </w:tcPr>
          <w:p w14:paraId="7615794C">
            <w:pPr>
              <w:jc w:val="center"/>
              <w:rPr>
                <w:rFonts w:hint="default" w:ascii="Arial" w:hAnsi="Arial" w:cs="Arial"/>
                <w:i w:val="0"/>
                <w:iCs w:val="0"/>
                <w:color w:val="auto"/>
                <w:sz w:val="24"/>
                <w:szCs w:val="24"/>
                <w:highlight w:val="none"/>
                <w:u w:val="none"/>
              </w:rPr>
            </w:pPr>
          </w:p>
        </w:tc>
      </w:tr>
      <w:tr w14:paraId="0FDF0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483" w:type="pct"/>
            <w:tcBorders>
              <w:top w:val="single" w:color="000000" w:sz="4" w:space="0"/>
              <w:left w:val="single" w:color="000000" w:sz="4" w:space="0"/>
              <w:bottom w:val="single" w:color="000000" w:sz="4" w:space="0"/>
              <w:right w:val="single" w:color="000000" w:sz="4" w:space="0"/>
            </w:tcBorders>
            <w:noWrap w:val="0"/>
            <w:vAlign w:val="center"/>
          </w:tcPr>
          <w:p w14:paraId="5BD4CC50">
            <w:pPr>
              <w:jc w:val="center"/>
              <w:rPr>
                <w:rFonts w:hint="default" w:ascii="Arial" w:hAnsi="Arial" w:cs="Arial"/>
                <w:i w:val="0"/>
                <w:iCs w:val="0"/>
                <w:color w:val="auto"/>
                <w:sz w:val="24"/>
                <w:szCs w:val="24"/>
                <w:highlight w:val="none"/>
                <w:u w:val="none"/>
              </w:rPr>
            </w:pPr>
          </w:p>
        </w:tc>
        <w:tc>
          <w:tcPr>
            <w:tcW w:w="1923" w:type="pct"/>
            <w:gridSpan w:val="4"/>
            <w:tcBorders>
              <w:top w:val="single" w:color="000000" w:sz="4" w:space="0"/>
              <w:left w:val="single" w:color="000000" w:sz="4" w:space="0"/>
              <w:bottom w:val="single" w:color="000000" w:sz="4" w:space="0"/>
              <w:right w:val="single" w:color="000000" w:sz="4" w:space="0"/>
            </w:tcBorders>
            <w:noWrap w:val="0"/>
            <w:vAlign w:val="center"/>
          </w:tcPr>
          <w:p w14:paraId="2EE9C28A">
            <w:pPr>
              <w:jc w:val="center"/>
              <w:rPr>
                <w:rFonts w:hint="default" w:ascii="Arial" w:hAnsi="Arial" w:cs="Arial"/>
                <w:i w:val="0"/>
                <w:iCs w:val="0"/>
                <w:color w:val="auto"/>
                <w:sz w:val="24"/>
                <w:szCs w:val="24"/>
                <w:highlight w:val="none"/>
                <w:u w:val="none"/>
              </w:rPr>
            </w:pPr>
          </w:p>
        </w:tc>
        <w:tc>
          <w:tcPr>
            <w:tcW w:w="897" w:type="pct"/>
            <w:gridSpan w:val="2"/>
            <w:tcBorders>
              <w:top w:val="single" w:color="000000" w:sz="4" w:space="0"/>
              <w:left w:val="single" w:color="000000" w:sz="4" w:space="0"/>
              <w:bottom w:val="single" w:color="000000" w:sz="4" w:space="0"/>
              <w:right w:val="single" w:color="000000" w:sz="4" w:space="0"/>
            </w:tcBorders>
            <w:noWrap w:val="0"/>
            <w:vAlign w:val="center"/>
          </w:tcPr>
          <w:p w14:paraId="239B8E16">
            <w:pPr>
              <w:jc w:val="center"/>
              <w:rPr>
                <w:rFonts w:hint="default" w:ascii="Arial" w:hAnsi="Arial" w:cs="Arial"/>
                <w:i w:val="0"/>
                <w:iCs w:val="0"/>
                <w:color w:val="auto"/>
                <w:sz w:val="24"/>
                <w:szCs w:val="24"/>
                <w:highlight w:val="none"/>
                <w:u w:val="none"/>
              </w:rPr>
            </w:pPr>
          </w:p>
        </w:tc>
        <w:tc>
          <w:tcPr>
            <w:tcW w:w="1695" w:type="pct"/>
            <w:gridSpan w:val="2"/>
            <w:tcBorders>
              <w:top w:val="single" w:color="000000" w:sz="4" w:space="0"/>
              <w:left w:val="single" w:color="000000" w:sz="4" w:space="0"/>
              <w:bottom w:val="single" w:color="000000" w:sz="4" w:space="0"/>
              <w:right w:val="single" w:color="000000" w:sz="4" w:space="0"/>
            </w:tcBorders>
            <w:noWrap w:val="0"/>
            <w:vAlign w:val="center"/>
          </w:tcPr>
          <w:p w14:paraId="49558DDB">
            <w:pPr>
              <w:jc w:val="center"/>
              <w:rPr>
                <w:rFonts w:hint="default" w:ascii="Arial" w:hAnsi="Arial" w:cs="Arial"/>
                <w:i w:val="0"/>
                <w:iCs w:val="0"/>
                <w:color w:val="auto"/>
                <w:sz w:val="24"/>
                <w:szCs w:val="24"/>
                <w:highlight w:val="none"/>
                <w:u w:val="none"/>
              </w:rPr>
            </w:pPr>
          </w:p>
        </w:tc>
      </w:tr>
      <w:tr w14:paraId="5EE9C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483" w:type="pct"/>
            <w:tcBorders>
              <w:top w:val="single" w:color="000000" w:sz="4" w:space="0"/>
              <w:left w:val="single" w:color="000000" w:sz="4" w:space="0"/>
              <w:bottom w:val="single" w:color="000000" w:sz="4" w:space="0"/>
              <w:right w:val="single" w:color="000000" w:sz="4" w:space="0"/>
            </w:tcBorders>
            <w:noWrap w:val="0"/>
            <w:vAlign w:val="center"/>
          </w:tcPr>
          <w:p w14:paraId="06F7255A">
            <w:pPr>
              <w:jc w:val="center"/>
              <w:rPr>
                <w:rFonts w:hint="default" w:ascii="Arial" w:hAnsi="Arial" w:cs="Arial"/>
                <w:i w:val="0"/>
                <w:iCs w:val="0"/>
                <w:color w:val="auto"/>
                <w:sz w:val="24"/>
                <w:szCs w:val="24"/>
                <w:highlight w:val="none"/>
                <w:u w:val="none"/>
              </w:rPr>
            </w:pPr>
          </w:p>
        </w:tc>
        <w:tc>
          <w:tcPr>
            <w:tcW w:w="1923" w:type="pct"/>
            <w:gridSpan w:val="4"/>
            <w:tcBorders>
              <w:top w:val="single" w:color="000000" w:sz="4" w:space="0"/>
              <w:left w:val="single" w:color="000000" w:sz="4" w:space="0"/>
              <w:bottom w:val="single" w:color="000000" w:sz="4" w:space="0"/>
              <w:right w:val="single" w:color="000000" w:sz="4" w:space="0"/>
            </w:tcBorders>
            <w:noWrap w:val="0"/>
            <w:vAlign w:val="center"/>
          </w:tcPr>
          <w:p w14:paraId="5C4BD05F">
            <w:pPr>
              <w:jc w:val="center"/>
              <w:rPr>
                <w:rFonts w:hint="default" w:ascii="Arial" w:hAnsi="Arial" w:cs="Arial"/>
                <w:i w:val="0"/>
                <w:iCs w:val="0"/>
                <w:color w:val="auto"/>
                <w:sz w:val="24"/>
                <w:szCs w:val="24"/>
                <w:highlight w:val="none"/>
                <w:u w:val="none"/>
              </w:rPr>
            </w:pPr>
          </w:p>
        </w:tc>
        <w:tc>
          <w:tcPr>
            <w:tcW w:w="897" w:type="pct"/>
            <w:gridSpan w:val="2"/>
            <w:tcBorders>
              <w:top w:val="single" w:color="000000" w:sz="4" w:space="0"/>
              <w:left w:val="single" w:color="000000" w:sz="4" w:space="0"/>
              <w:bottom w:val="single" w:color="000000" w:sz="4" w:space="0"/>
              <w:right w:val="single" w:color="000000" w:sz="4" w:space="0"/>
            </w:tcBorders>
            <w:noWrap w:val="0"/>
            <w:vAlign w:val="center"/>
          </w:tcPr>
          <w:p w14:paraId="04F9591A">
            <w:pPr>
              <w:jc w:val="center"/>
              <w:rPr>
                <w:rFonts w:hint="default" w:ascii="Arial" w:hAnsi="Arial" w:cs="Arial"/>
                <w:i w:val="0"/>
                <w:iCs w:val="0"/>
                <w:color w:val="auto"/>
                <w:sz w:val="24"/>
                <w:szCs w:val="24"/>
                <w:highlight w:val="none"/>
                <w:u w:val="none"/>
              </w:rPr>
            </w:pPr>
          </w:p>
        </w:tc>
        <w:tc>
          <w:tcPr>
            <w:tcW w:w="1695" w:type="pct"/>
            <w:gridSpan w:val="2"/>
            <w:tcBorders>
              <w:top w:val="single" w:color="000000" w:sz="4" w:space="0"/>
              <w:left w:val="single" w:color="000000" w:sz="4" w:space="0"/>
              <w:bottom w:val="single" w:color="000000" w:sz="4" w:space="0"/>
              <w:right w:val="single" w:color="000000" w:sz="4" w:space="0"/>
            </w:tcBorders>
            <w:noWrap w:val="0"/>
            <w:vAlign w:val="center"/>
          </w:tcPr>
          <w:p w14:paraId="4A0B193D">
            <w:pPr>
              <w:jc w:val="center"/>
              <w:rPr>
                <w:rFonts w:hint="default" w:ascii="Arial" w:hAnsi="Arial" w:cs="Arial"/>
                <w:i w:val="0"/>
                <w:iCs w:val="0"/>
                <w:color w:val="auto"/>
                <w:sz w:val="24"/>
                <w:szCs w:val="24"/>
                <w:highlight w:val="none"/>
                <w:u w:val="none"/>
              </w:rPr>
            </w:pPr>
          </w:p>
        </w:tc>
      </w:tr>
      <w:tr w14:paraId="2052E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83" w:type="pct"/>
            <w:tcBorders>
              <w:top w:val="single" w:color="000000" w:sz="4" w:space="0"/>
              <w:left w:val="single" w:color="000000" w:sz="4" w:space="0"/>
              <w:bottom w:val="single" w:color="000000" w:sz="4" w:space="0"/>
              <w:right w:val="single" w:color="000000" w:sz="4" w:space="0"/>
            </w:tcBorders>
            <w:noWrap w:val="0"/>
            <w:vAlign w:val="center"/>
          </w:tcPr>
          <w:p w14:paraId="765B016D">
            <w:pPr>
              <w:jc w:val="center"/>
              <w:rPr>
                <w:rFonts w:hint="default" w:ascii="Arial" w:hAnsi="Arial" w:cs="Arial"/>
                <w:i w:val="0"/>
                <w:iCs w:val="0"/>
                <w:color w:val="auto"/>
                <w:sz w:val="24"/>
                <w:szCs w:val="24"/>
                <w:highlight w:val="none"/>
                <w:u w:val="none"/>
              </w:rPr>
            </w:pPr>
          </w:p>
        </w:tc>
        <w:tc>
          <w:tcPr>
            <w:tcW w:w="1923" w:type="pct"/>
            <w:gridSpan w:val="4"/>
            <w:tcBorders>
              <w:top w:val="single" w:color="000000" w:sz="4" w:space="0"/>
              <w:left w:val="single" w:color="000000" w:sz="4" w:space="0"/>
              <w:bottom w:val="single" w:color="000000" w:sz="4" w:space="0"/>
              <w:right w:val="single" w:color="000000" w:sz="4" w:space="0"/>
            </w:tcBorders>
            <w:noWrap w:val="0"/>
            <w:vAlign w:val="center"/>
          </w:tcPr>
          <w:p w14:paraId="320EE7AB">
            <w:pPr>
              <w:jc w:val="center"/>
              <w:rPr>
                <w:rFonts w:hint="default" w:ascii="Arial" w:hAnsi="Arial" w:cs="Arial"/>
                <w:i w:val="0"/>
                <w:iCs w:val="0"/>
                <w:color w:val="auto"/>
                <w:sz w:val="24"/>
                <w:szCs w:val="24"/>
                <w:highlight w:val="none"/>
                <w:u w:val="none"/>
              </w:rPr>
            </w:pPr>
          </w:p>
        </w:tc>
        <w:tc>
          <w:tcPr>
            <w:tcW w:w="897" w:type="pct"/>
            <w:gridSpan w:val="2"/>
            <w:tcBorders>
              <w:top w:val="single" w:color="000000" w:sz="4" w:space="0"/>
              <w:left w:val="single" w:color="000000" w:sz="4" w:space="0"/>
              <w:bottom w:val="single" w:color="000000" w:sz="4" w:space="0"/>
              <w:right w:val="single" w:color="000000" w:sz="4" w:space="0"/>
            </w:tcBorders>
            <w:noWrap w:val="0"/>
            <w:vAlign w:val="center"/>
          </w:tcPr>
          <w:p w14:paraId="26175BEF">
            <w:pPr>
              <w:jc w:val="center"/>
              <w:rPr>
                <w:rFonts w:hint="default" w:ascii="Arial" w:hAnsi="Arial" w:cs="Arial"/>
                <w:i w:val="0"/>
                <w:iCs w:val="0"/>
                <w:color w:val="auto"/>
                <w:sz w:val="24"/>
                <w:szCs w:val="24"/>
                <w:highlight w:val="none"/>
                <w:u w:val="none"/>
              </w:rPr>
            </w:pPr>
          </w:p>
        </w:tc>
        <w:tc>
          <w:tcPr>
            <w:tcW w:w="1695" w:type="pct"/>
            <w:gridSpan w:val="2"/>
            <w:tcBorders>
              <w:top w:val="single" w:color="000000" w:sz="4" w:space="0"/>
              <w:left w:val="single" w:color="000000" w:sz="4" w:space="0"/>
              <w:bottom w:val="single" w:color="000000" w:sz="4" w:space="0"/>
              <w:right w:val="single" w:color="000000" w:sz="4" w:space="0"/>
            </w:tcBorders>
            <w:noWrap w:val="0"/>
            <w:vAlign w:val="center"/>
          </w:tcPr>
          <w:p w14:paraId="67BBBB36">
            <w:pPr>
              <w:jc w:val="center"/>
              <w:rPr>
                <w:rFonts w:hint="default" w:ascii="Arial" w:hAnsi="Arial" w:cs="Arial"/>
                <w:i w:val="0"/>
                <w:iCs w:val="0"/>
                <w:color w:val="auto"/>
                <w:sz w:val="24"/>
                <w:szCs w:val="24"/>
                <w:highlight w:val="none"/>
                <w:u w:val="none"/>
              </w:rPr>
            </w:pPr>
          </w:p>
        </w:tc>
      </w:tr>
      <w:tr w14:paraId="50B62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000" w:type="pct"/>
            <w:gridSpan w:val="9"/>
            <w:tcBorders>
              <w:top w:val="nil"/>
              <w:left w:val="nil"/>
              <w:bottom w:val="nil"/>
              <w:right w:val="nil"/>
            </w:tcBorders>
            <w:noWrap w:val="0"/>
            <w:vAlign w:val="center"/>
          </w:tcPr>
          <w:p w14:paraId="6C1695B9">
            <w:pPr>
              <w:keepNext w:val="0"/>
              <w:keepLines w:val="0"/>
              <w:widowControl/>
              <w:suppressLineNumbers w:val="0"/>
              <w:jc w:val="both"/>
              <w:textAlignment w:val="center"/>
              <w:rPr>
                <w:rFonts w:ascii="宋体" w:hAnsi="宋体" w:eastAsia="宋体" w:cs="宋体"/>
                <w:i w:val="0"/>
                <w:iCs w:val="0"/>
                <w:color w:val="auto"/>
                <w:sz w:val="24"/>
                <w:szCs w:val="24"/>
                <w:highlight w:val="none"/>
                <w:u w:val="none"/>
              </w:rPr>
            </w:pPr>
            <w:r>
              <w:rPr>
                <w:rFonts w:ascii="宋体" w:hAnsi="宋体" w:eastAsia="宋体" w:cs="宋体"/>
                <w:i w:val="0"/>
                <w:iCs w:val="0"/>
                <w:color w:val="auto"/>
                <w:kern w:val="0"/>
                <w:sz w:val="24"/>
                <w:szCs w:val="24"/>
                <w:highlight w:val="none"/>
                <w:u w:val="none"/>
                <w:lang w:val="en-US" w:eastAsia="zh-CN" w:bidi="ar"/>
              </w:rPr>
              <w:t>说明：本表中的项目负责人应附相关证书</w:t>
            </w:r>
            <w:r>
              <w:rPr>
                <w:rFonts w:hint="eastAsia" w:ascii="宋体" w:hAnsi="宋体" w:cs="宋体"/>
                <w:i w:val="0"/>
                <w:iCs w:val="0"/>
                <w:color w:val="auto"/>
                <w:kern w:val="0"/>
                <w:sz w:val="24"/>
                <w:szCs w:val="24"/>
                <w:highlight w:val="none"/>
                <w:u w:val="none"/>
                <w:lang w:val="en-US" w:eastAsia="zh-CN" w:bidi="ar"/>
              </w:rPr>
              <w:t>（如有）</w:t>
            </w:r>
            <w:r>
              <w:rPr>
                <w:rFonts w:ascii="宋体" w:hAnsi="宋体" w:eastAsia="宋体" w:cs="宋体"/>
                <w:i w:val="0"/>
                <w:iCs w:val="0"/>
                <w:color w:val="auto"/>
                <w:kern w:val="0"/>
                <w:sz w:val="24"/>
                <w:szCs w:val="24"/>
                <w:highlight w:val="none"/>
                <w:u w:val="none"/>
                <w:lang w:val="en-US" w:eastAsia="zh-CN" w:bidi="ar"/>
              </w:rPr>
              <w:t>、身份证复印件，服务过类似的项目业绩须附合同协议书复印件。</w:t>
            </w:r>
          </w:p>
        </w:tc>
      </w:tr>
    </w:tbl>
    <w:p w14:paraId="5A464CAB">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2"/>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br w:type="page"/>
      </w:r>
      <w:bookmarkStart w:id="228" w:name="_Toc5156"/>
      <w:r>
        <w:rPr>
          <w:rFonts w:hint="eastAsia" w:ascii="Times New Roman" w:hAnsi="Times New Roman" w:eastAsia="宋体" w:cs="Times New Roman"/>
          <w:color w:val="auto"/>
          <w:sz w:val="24"/>
          <w:szCs w:val="24"/>
          <w:highlight w:val="none"/>
          <w:lang w:eastAsia="zh-CN"/>
        </w:rPr>
        <w:t>（四）技术参数偏离表</w:t>
      </w:r>
      <w:bookmarkEnd w:id="226"/>
      <w:bookmarkEnd w:id="227"/>
      <w:bookmarkEnd w:id="228"/>
    </w:p>
    <w:tbl>
      <w:tblPr>
        <w:tblStyle w:val="170"/>
        <w:tblpPr w:leftFromText="180" w:rightFromText="180" w:vertAnchor="text" w:horzAnchor="page" w:tblpX="1153" w:tblpY="307"/>
        <w:tblOverlap w:val="never"/>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3896"/>
        <w:gridCol w:w="3314"/>
        <w:gridCol w:w="1283"/>
      </w:tblGrid>
      <w:tr w14:paraId="0A20F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06" w:type="dxa"/>
            <w:tcBorders>
              <w:left w:val="single" w:color="000000" w:sz="10" w:space="0"/>
            </w:tcBorders>
            <w:noWrap w:val="0"/>
            <w:vAlign w:val="top"/>
          </w:tcPr>
          <w:p w14:paraId="479275E2">
            <w:pPr>
              <w:spacing w:line="400" w:lineRule="atLeast"/>
              <w:jc w:val="center"/>
              <w:outlineLvl w:val="9"/>
              <w:rPr>
                <w:rFonts w:hint="eastAsia" w:ascii="宋体" w:hAnsi="宋体" w:eastAsia="宋体" w:cs="宋体"/>
                <w:color w:val="auto"/>
                <w:sz w:val="24"/>
                <w:highlight w:val="none"/>
              </w:rPr>
            </w:pPr>
            <w:bookmarkStart w:id="229" w:name="_Toc12504"/>
            <w:bookmarkStart w:id="230" w:name="_Toc27822"/>
            <w:r>
              <w:rPr>
                <w:rFonts w:hint="eastAsia" w:ascii="宋体" w:hAnsi="宋体" w:eastAsia="宋体" w:cs="宋体"/>
                <w:color w:val="auto"/>
                <w:sz w:val="24"/>
                <w:highlight w:val="none"/>
              </w:rPr>
              <w:t>序号</w:t>
            </w:r>
          </w:p>
        </w:tc>
        <w:tc>
          <w:tcPr>
            <w:tcW w:w="3896" w:type="dxa"/>
            <w:noWrap w:val="0"/>
            <w:vAlign w:val="top"/>
          </w:tcPr>
          <w:p w14:paraId="53EE3D41">
            <w:pPr>
              <w:spacing w:line="400" w:lineRule="atLeas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招标要求</w:t>
            </w:r>
          </w:p>
        </w:tc>
        <w:tc>
          <w:tcPr>
            <w:tcW w:w="3314" w:type="dxa"/>
            <w:noWrap w:val="0"/>
            <w:vAlign w:val="top"/>
          </w:tcPr>
          <w:p w14:paraId="6DA568E6">
            <w:pPr>
              <w:spacing w:line="400" w:lineRule="atLeas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投标响应</w:t>
            </w:r>
          </w:p>
        </w:tc>
        <w:tc>
          <w:tcPr>
            <w:tcW w:w="1283" w:type="dxa"/>
            <w:tcBorders>
              <w:right w:val="single" w:color="000000" w:sz="10" w:space="0"/>
            </w:tcBorders>
            <w:noWrap w:val="0"/>
            <w:vAlign w:val="top"/>
          </w:tcPr>
          <w:p w14:paraId="09DD969A">
            <w:pPr>
              <w:spacing w:line="400" w:lineRule="atLeas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偏离</w:t>
            </w:r>
          </w:p>
        </w:tc>
      </w:tr>
      <w:tr w14:paraId="5F666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206" w:type="dxa"/>
            <w:tcBorders>
              <w:left w:val="single" w:color="000000" w:sz="10" w:space="0"/>
            </w:tcBorders>
            <w:noWrap w:val="0"/>
            <w:vAlign w:val="top"/>
          </w:tcPr>
          <w:p w14:paraId="470DDBDE">
            <w:pPr>
              <w:rPr>
                <w:rFonts w:ascii="Arial"/>
                <w:color w:val="auto"/>
                <w:sz w:val="21"/>
                <w:highlight w:val="none"/>
              </w:rPr>
            </w:pPr>
          </w:p>
        </w:tc>
        <w:tc>
          <w:tcPr>
            <w:tcW w:w="3896" w:type="dxa"/>
            <w:noWrap w:val="0"/>
            <w:vAlign w:val="top"/>
          </w:tcPr>
          <w:p w14:paraId="5D4839C6">
            <w:pPr>
              <w:rPr>
                <w:rFonts w:ascii="Arial"/>
                <w:color w:val="auto"/>
                <w:sz w:val="21"/>
                <w:highlight w:val="none"/>
              </w:rPr>
            </w:pPr>
          </w:p>
        </w:tc>
        <w:tc>
          <w:tcPr>
            <w:tcW w:w="3314" w:type="dxa"/>
            <w:noWrap w:val="0"/>
            <w:vAlign w:val="top"/>
          </w:tcPr>
          <w:p w14:paraId="64CF56DF">
            <w:pPr>
              <w:rPr>
                <w:rFonts w:ascii="Arial"/>
                <w:color w:val="auto"/>
                <w:sz w:val="21"/>
                <w:highlight w:val="none"/>
              </w:rPr>
            </w:pPr>
          </w:p>
        </w:tc>
        <w:tc>
          <w:tcPr>
            <w:tcW w:w="1283" w:type="dxa"/>
            <w:tcBorders>
              <w:right w:val="single" w:color="000000" w:sz="10" w:space="0"/>
            </w:tcBorders>
            <w:noWrap w:val="0"/>
            <w:vAlign w:val="top"/>
          </w:tcPr>
          <w:p w14:paraId="717C62E2">
            <w:pPr>
              <w:rPr>
                <w:rFonts w:ascii="Arial"/>
                <w:color w:val="auto"/>
                <w:sz w:val="21"/>
                <w:highlight w:val="none"/>
              </w:rPr>
            </w:pPr>
          </w:p>
        </w:tc>
      </w:tr>
      <w:tr w14:paraId="0241E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206" w:type="dxa"/>
            <w:tcBorders>
              <w:left w:val="single" w:color="000000" w:sz="10" w:space="0"/>
            </w:tcBorders>
            <w:noWrap w:val="0"/>
            <w:vAlign w:val="top"/>
          </w:tcPr>
          <w:p w14:paraId="3AAA2B15">
            <w:pPr>
              <w:rPr>
                <w:rFonts w:ascii="Arial"/>
                <w:color w:val="auto"/>
                <w:sz w:val="21"/>
                <w:highlight w:val="none"/>
              </w:rPr>
            </w:pPr>
          </w:p>
        </w:tc>
        <w:tc>
          <w:tcPr>
            <w:tcW w:w="3896" w:type="dxa"/>
            <w:noWrap w:val="0"/>
            <w:vAlign w:val="top"/>
          </w:tcPr>
          <w:p w14:paraId="5AB43778">
            <w:pPr>
              <w:rPr>
                <w:rFonts w:ascii="Arial"/>
                <w:color w:val="auto"/>
                <w:sz w:val="21"/>
                <w:highlight w:val="none"/>
              </w:rPr>
            </w:pPr>
          </w:p>
        </w:tc>
        <w:tc>
          <w:tcPr>
            <w:tcW w:w="3314" w:type="dxa"/>
            <w:noWrap w:val="0"/>
            <w:vAlign w:val="top"/>
          </w:tcPr>
          <w:p w14:paraId="5CC33978">
            <w:pPr>
              <w:rPr>
                <w:rFonts w:ascii="Arial"/>
                <w:color w:val="auto"/>
                <w:sz w:val="21"/>
                <w:highlight w:val="none"/>
              </w:rPr>
            </w:pPr>
          </w:p>
        </w:tc>
        <w:tc>
          <w:tcPr>
            <w:tcW w:w="1283" w:type="dxa"/>
            <w:tcBorders>
              <w:right w:val="single" w:color="000000" w:sz="10" w:space="0"/>
            </w:tcBorders>
            <w:noWrap w:val="0"/>
            <w:vAlign w:val="top"/>
          </w:tcPr>
          <w:p w14:paraId="3E1B8699">
            <w:pPr>
              <w:rPr>
                <w:rFonts w:ascii="Arial"/>
                <w:color w:val="auto"/>
                <w:sz w:val="21"/>
                <w:highlight w:val="none"/>
              </w:rPr>
            </w:pPr>
          </w:p>
        </w:tc>
      </w:tr>
      <w:tr w14:paraId="71C38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206" w:type="dxa"/>
            <w:tcBorders>
              <w:left w:val="single" w:color="000000" w:sz="10" w:space="0"/>
            </w:tcBorders>
            <w:noWrap w:val="0"/>
            <w:vAlign w:val="top"/>
          </w:tcPr>
          <w:p w14:paraId="5AA07928">
            <w:pPr>
              <w:rPr>
                <w:rFonts w:ascii="Arial"/>
                <w:color w:val="auto"/>
                <w:sz w:val="21"/>
                <w:highlight w:val="none"/>
              </w:rPr>
            </w:pPr>
          </w:p>
        </w:tc>
        <w:tc>
          <w:tcPr>
            <w:tcW w:w="3896" w:type="dxa"/>
            <w:noWrap w:val="0"/>
            <w:vAlign w:val="top"/>
          </w:tcPr>
          <w:p w14:paraId="5CA0A25F">
            <w:pPr>
              <w:rPr>
                <w:rFonts w:ascii="Arial"/>
                <w:color w:val="auto"/>
                <w:sz w:val="21"/>
                <w:highlight w:val="none"/>
              </w:rPr>
            </w:pPr>
          </w:p>
        </w:tc>
        <w:tc>
          <w:tcPr>
            <w:tcW w:w="3314" w:type="dxa"/>
            <w:noWrap w:val="0"/>
            <w:vAlign w:val="top"/>
          </w:tcPr>
          <w:p w14:paraId="2A270948">
            <w:pPr>
              <w:rPr>
                <w:rFonts w:ascii="Arial"/>
                <w:color w:val="auto"/>
                <w:sz w:val="21"/>
                <w:highlight w:val="none"/>
              </w:rPr>
            </w:pPr>
          </w:p>
        </w:tc>
        <w:tc>
          <w:tcPr>
            <w:tcW w:w="1283" w:type="dxa"/>
            <w:tcBorders>
              <w:right w:val="single" w:color="000000" w:sz="10" w:space="0"/>
            </w:tcBorders>
            <w:noWrap w:val="0"/>
            <w:vAlign w:val="top"/>
          </w:tcPr>
          <w:p w14:paraId="5A79454C">
            <w:pPr>
              <w:rPr>
                <w:rFonts w:ascii="Arial"/>
                <w:color w:val="auto"/>
                <w:sz w:val="21"/>
                <w:highlight w:val="none"/>
              </w:rPr>
            </w:pPr>
          </w:p>
        </w:tc>
      </w:tr>
      <w:tr w14:paraId="1FC25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1206" w:type="dxa"/>
            <w:tcBorders>
              <w:left w:val="single" w:color="000000" w:sz="10" w:space="0"/>
            </w:tcBorders>
            <w:noWrap w:val="0"/>
            <w:vAlign w:val="top"/>
          </w:tcPr>
          <w:p w14:paraId="1BBA1EA3">
            <w:pPr>
              <w:rPr>
                <w:rFonts w:ascii="Arial"/>
                <w:color w:val="auto"/>
                <w:sz w:val="21"/>
                <w:highlight w:val="none"/>
              </w:rPr>
            </w:pPr>
          </w:p>
        </w:tc>
        <w:tc>
          <w:tcPr>
            <w:tcW w:w="3896" w:type="dxa"/>
            <w:noWrap w:val="0"/>
            <w:vAlign w:val="top"/>
          </w:tcPr>
          <w:p w14:paraId="7FA470D9">
            <w:pPr>
              <w:rPr>
                <w:rFonts w:ascii="Arial"/>
                <w:color w:val="auto"/>
                <w:sz w:val="21"/>
                <w:highlight w:val="none"/>
              </w:rPr>
            </w:pPr>
          </w:p>
        </w:tc>
        <w:tc>
          <w:tcPr>
            <w:tcW w:w="3314" w:type="dxa"/>
            <w:noWrap w:val="0"/>
            <w:vAlign w:val="top"/>
          </w:tcPr>
          <w:p w14:paraId="29D7D0B3">
            <w:pPr>
              <w:rPr>
                <w:rFonts w:ascii="Arial"/>
                <w:color w:val="auto"/>
                <w:sz w:val="21"/>
                <w:highlight w:val="none"/>
              </w:rPr>
            </w:pPr>
          </w:p>
        </w:tc>
        <w:tc>
          <w:tcPr>
            <w:tcW w:w="1283" w:type="dxa"/>
            <w:tcBorders>
              <w:right w:val="single" w:color="000000" w:sz="10" w:space="0"/>
            </w:tcBorders>
            <w:noWrap w:val="0"/>
            <w:vAlign w:val="top"/>
          </w:tcPr>
          <w:p w14:paraId="552AAFBF">
            <w:pPr>
              <w:rPr>
                <w:rFonts w:ascii="Arial"/>
                <w:color w:val="auto"/>
                <w:sz w:val="21"/>
                <w:highlight w:val="none"/>
              </w:rPr>
            </w:pPr>
          </w:p>
        </w:tc>
      </w:tr>
      <w:tr w14:paraId="3BAF9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1206" w:type="dxa"/>
            <w:tcBorders>
              <w:left w:val="single" w:color="000000" w:sz="10" w:space="0"/>
            </w:tcBorders>
            <w:noWrap w:val="0"/>
            <w:vAlign w:val="top"/>
          </w:tcPr>
          <w:p w14:paraId="2DDE063F">
            <w:pPr>
              <w:rPr>
                <w:rFonts w:ascii="Arial"/>
                <w:color w:val="auto"/>
                <w:sz w:val="21"/>
                <w:highlight w:val="none"/>
              </w:rPr>
            </w:pPr>
          </w:p>
        </w:tc>
        <w:tc>
          <w:tcPr>
            <w:tcW w:w="3896" w:type="dxa"/>
            <w:noWrap w:val="0"/>
            <w:vAlign w:val="top"/>
          </w:tcPr>
          <w:p w14:paraId="7BF4F002">
            <w:pPr>
              <w:rPr>
                <w:rFonts w:ascii="Arial"/>
                <w:color w:val="auto"/>
                <w:sz w:val="21"/>
                <w:highlight w:val="none"/>
              </w:rPr>
            </w:pPr>
          </w:p>
        </w:tc>
        <w:tc>
          <w:tcPr>
            <w:tcW w:w="3314" w:type="dxa"/>
            <w:noWrap w:val="0"/>
            <w:vAlign w:val="top"/>
          </w:tcPr>
          <w:p w14:paraId="275BDB9B">
            <w:pPr>
              <w:rPr>
                <w:rFonts w:ascii="Arial"/>
                <w:color w:val="auto"/>
                <w:sz w:val="21"/>
                <w:highlight w:val="none"/>
              </w:rPr>
            </w:pPr>
          </w:p>
        </w:tc>
        <w:tc>
          <w:tcPr>
            <w:tcW w:w="1283" w:type="dxa"/>
            <w:tcBorders>
              <w:right w:val="single" w:color="000000" w:sz="10" w:space="0"/>
            </w:tcBorders>
            <w:noWrap w:val="0"/>
            <w:vAlign w:val="top"/>
          </w:tcPr>
          <w:p w14:paraId="25D7C062">
            <w:pPr>
              <w:rPr>
                <w:rFonts w:ascii="Arial"/>
                <w:color w:val="auto"/>
                <w:sz w:val="21"/>
                <w:highlight w:val="none"/>
              </w:rPr>
            </w:pPr>
          </w:p>
        </w:tc>
      </w:tr>
      <w:tr w14:paraId="0C3B6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1206" w:type="dxa"/>
            <w:tcBorders>
              <w:left w:val="single" w:color="000000" w:sz="10" w:space="0"/>
            </w:tcBorders>
            <w:noWrap w:val="0"/>
            <w:vAlign w:val="top"/>
          </w:tcPr>
          <w:p w14:paraId="4C593499">
            <w:pPr>
              <w:rPr>
                <w:rFonts w:ascii="Arial"/>
                <w:color w:val="auto"/>
                <w:sz w:val="21"/>
                <w:highlight w:val="none"/>
              </w:rPr>
            </w:pPr>
          </w:p>
        </w:tc>
        <w:tc>
          <w:tcPr>
            <w:tcW w:w="3896" w:type="dxa"/>
            <w:noWrap w:val="0"/>
            <w:vAlign w:val="top"/>
          </w:tcPr>
          <w:p w14:paraId="6BA6C02D">
            <w:pPr>
              <w:rPr>
                <w:rFonts w:ascii="Arial"/>
                <w:color w:val="auto"/>
                <w:sz w:val="21"/>
                <w:highlight w:val="none"/>
              </w:rPr>
            </w:pPr>
          </w:p>
        </w:tc>
        <w:tc>
          <w:tcPr>
            <w:tcW w:w="3314" w:type="dxa"/>
            <w:noWrap w:val="0"/>
            <w:vAlign w:val="top"/>
          </w:tcPr>
          <w:p w14:paraId="53EDB44B">
            <w:pPr>
              <w:rPr>
                <w:rFonts w:ascii="Arial"/>
                <w:color w:val="auto"/>
                <w:sz w:val="21"/>
                <w:highlight w:val="none"/>
              </w:rPr>
            </w:pPr>
          </w:p>
        </w:tc>
        <w:tc>
          <w:tcPr>
            <w:tcW w:w="1283" w:type="dxa"/>
            <w:tcBorders>
              <w:right w:val="single" w:color="000000" w:sz="10" w:space="0"/>
            </w:tcBorders>
            <w:noWrap w:val="0"/>
            <w:vAlign w:val="top"/>
          </w:tcPr>
          <w:p w14:paraId="231B1087">
            <w:pPr>
              <w:rPr>
                <w:rFonts w:ascii="Arial"/>
                <w:color w:val="auto"/>
                <w:sz w:val="21"/>
                <w:highlight w:val="none"/>
              </w:rPr>
            </w:pPr>
          </w:p>
        </w:tc>
      </w:tr>
      <w:tr w14:paraId="388A9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1206" w:type="dxa"/>
            <w:tcBorders>
              <w:left w:val="single" w:color="000000" w:sz="10" w:space="0"/>
            </w:tcBorders>
            <w:noWrap w:val="0"/>
            <w:vAlign w:val="top"/>
          </w:tcPr>
          <w:p w14:paraId="7C72135A">
            <w:pPr>
              <w:rPr>
                <w:rFonts w:ascii="Arial"/>
                <w:color w:val="auto"/>
                <w:sz w:val="21"/>
                <w:highlight w:val="none"/>
              </w:rPr>
            </w:pPr>
          </w:p>
        </w:tc>
        <w:tc>
          <w:tcPr>
            <w:tcW w:w="3896" w:type="dxa"/>
            <w:noWrap w:val="0"/>
            <w:vAlign w:val="top"/>
          </w:tcPr>
          <w:p w14:paraId="72279FF9">
            <w:pPr>
              <w:rPr>
                <w:rFonts w:ascii="Arial"/>
                <w:color w:val="auto"/>
                <w:sz w:val="21"/>
                <w:highlight w:val="none"/>
              </w:rPr>
            </w:pPr>
          </w:p>
        </w:tc>
        <w:tc>
          <w:tcPr>
            <w:tcW w:w="3314" w:type="dxa"/>
            <w:noWrap w:val="0"/>
            <w:vAlign w:val="top"/>
          </w:tcPr>
          <w:p w14:paraId="0BAA08A1">
            <w:pPr>
              <w:rPr>
                <w:rFonts w:ascii="Arial"/>
                <w:color w:val="auto"/>
                <w:sz w:val="21"/>
                <w:highlight w:val="none"/>
              </w:rPr>
            </w:pPr>
          </w:p>
        </w:tc>
        <w:tc>
          <w:tcPr>
            <w:tcW w:w="1283" w:type="dxa"/>
            <w:tcBorders>
              <w:right w:val="single" w:color="000000" w:sz="10" w:space="0"/>
            </w:tcBorders>
            <w:noWrap w:val="0"/>
            <w:vAlign w:val="top"/>
          </w:tcPr>
          <w:p w14:paraId="4C78AE9A">
            <w:pPr>
              <w:rPr>
                <w:rFonts w:ascii="Arial"/>
                <w:color w:val="auto"/>
                <w:sz w:val="21"/>
                <w:highlight w:val="none"/>
              </w:rPr>
            </w:pPr>
          </w:p>
        </w:tc>
      </w:tr>
      <w:tr w14:paraId="679F3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1206" w:type="dxa"/>
            <w:tcBorders>
              <w:left w:val="single" w:color="000000" w:sz="10" w:space="0"/>
            </w:tcBorders>
            <w:noWrap w:val="0"/>
            <w:vAlign w:val="top"/>
          </w:tcPr>
          <w:p w14:paraId="7E92985F">
            <w:pPr>
              <w:rPr>
                <w:rFonts w:ascii="Arial"/>
                <w:color w:val="auto"/>
                <w:sz w:val="21"/>
                <w:highlight w:val="none"/>
              </w:rPr>
            </w:pPr>
          </w:p>
        </w:tc>
        <w:tc>
          <w:tcPr>
            <w:tcW w:w="3896" w:type="dxa"/>
            <w:noWrap w:val="0"/>
            <w:vAlign w:val="top"/>
          </w:tcPr>
          <w:p w14:paraId="5E43CADF">
            <w:pPr>
              <w:rPr>
                <w:rFonts w:ascii="Arial"/>
                <w:color w:val="auto"/>
                <w:sz w:val="21"/>
                <w:highlight w:val="none"/>
              </w:rPr>
            </w:pPr>
          </w:p>
        </w:tc>
        <w:tc>
          <w:tcPr>
            <w:tcW w:w="3314" w:type="dxa"/>
            <w:noWrap w:val="0"/>
            <w:vAlign w:val="top"/>
          </w:tcPr>
          <w:p w14:paraId="69BD473F">
            <w:pPr>
              <w:rPr>
                <w:rFonts w:ascii="Arial"/>
                <w:color w:val="auto"/>
                <w:sz w:val="21"/>
                <w:highlight w:val="none"/>
              </w:rPr>
            </w:pPr>
          </w:p>
        </w:tc>
        <w:tc>
          <w:tcPr>
            <w:tcW w:w="1283" w:type="dxa"/>
            <w:tcBorders>
              <w:right w:val="single" w:color="000000" w:sz="10" w:space="0"/>
            </w:tcBorders>
            <w:noWrap w:val="0"/>
            <w:vAlign w:val="top"/>
          </w:tcPr>
          <w:p w14:paraId="6CD13F93">
            <w:pPr>
              <w:rPr>
                <w:rFonts w:ascii="Arial"/>
                <w:color w:val="auto"/>
                <w:sz w:val="21"/>
                <w:highlight w:val="none"/>
              </w:rPr>
            </w:pPr>
          </w:p>
        </w:tc>
      </w:tr>
    </w:tbl>
    <w:p w14:paraId="33804F78">
      <w:pPr>
        <w:spacing w:line="272" w:lineRule="auto"/>
        <w:rPr>
          <w:rFonts w:ascii="Arial"/>
          <w:color w:val="auto"/>
          <w:sz w:val="21"/>
          <w:highlight w:val="none"/>
        </w:rPr>
      </w:pPr>
    </w:p>
    <w:p w14:paraId="7B8BEEDC">
      <w:pPr>
        <w:spacing w:line="400" w:lineRule="atLeas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val="en-US" w:eastAsia="zh-CN"/>
        </w:rPr>
        <w:t>磋商文件</w:t>
      </w:r>
      <w:r>
        <w:rPr>
          <w:rFonts w:hint="eastAsia" w:ascii="宋体" w:hAnsi="宋体" w:eastAsia="宋体" w:cs="宋体"/>
          <w:color w:val="auto"/>
          <w:sz w:val="24"/>
          <w:highlight w:val="none"/>
        </w:rPr>
        <w:t>中“第三部分</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采购需求”逐条对应填写，“偏离情况”填写“正偏离”或“负偏离”或“无偏离”</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不填写视为不响应</w:t>
      </w:r>
      <w:r>
        <w:rPr>
          <w:rFonts w:hint="eastAsia" w:ascii="宋体" w:hAnsi="宋体" w:eastAsia="宋体" w:cs="宋体"/>
          <w:color w:val="auto"/>
          <w:sz w:val="24"/>
          <w:highlight w:val="none"/>
        </w:rPr>
        <w:t>。</w:t>
      </w:r>
    </w:p>
    <w:p w14:paraId="3AAA77DB">
      <w:pPr>
        <w:spacing w:line="277" w:lineRule="auto"/>
        <w:rPr>
          <w:rFonts w:ascii="Arial"/>
          <w:color w:val="auto"/>
          <w:sz w:val="21"/>
          <w:highlight w:val="none"/>
        </w:rPr>
      </w:pPr>
    </w:p>
    <w:p w14:paraId="353384B9">
      <w:pPr>
        <w:spacing w:line="278" w:lineRule="auto"/>
        <w:rPr>
          <w:rFonts w:ascii="Arial"/>
          <w:color w:val="auto"/>
          <w:sz w:val="21"/>
          <w:highlight w:val="none"/>
        </w:rPr>
      </w:pPr>
    </w:p>
    <w:p w14:paraId="281AD23A">
      <w:pPr>
        <w:spacing w:line="278" w:lineRule="auto"/>
        <w:rPr>
          <w:rFonts w:ascii="Arial"/>
          <w:color w:val="auto"/>
          <w:sz w:val="21"/>
          <w:highlight w:val="none"/>
        </w:rPr>
      </w:pPr>
    </w:p>
    <w:p w14:paraId="7119E818">
      <w:pPr>
        <w:tabs>
          <w:tab w:val="left" w:pos="146"/>
        </w:tabs>
        <w:spacing w:before="184" w:line="360" w:lineRule="auto"/>
        <w:ind w:left="11" w:right="48" w:firstLine="493"/>
        <w:rPr>
          <w:rFonts w:ascii="宋体" w:hAnsi="宋体" w:eastAsia="宋体" w:cs="宋体"/>
          <w:color w:val="auto"/>
          <w:spacing w:val="8"/>
          <w:sz w:val="24"/>
          <w:szCs w:val="24"/>
          <w:highlight w:val="none"/>
        </w:rPr>
      </w:pPr>
      <w:r>
        <w:rPr>
          <w:rFonts w:hint="eastAsia" w:ascii="宋体" w:hAnsi="宋体" w:eastAsia="宋体" w:cs="宋体"/>
          <w:color w:val="auto"/>
          <w:sz w:val="24"/>
          <w:highlight w:val="none"/>
          <w:lang w:val="en-US" w:eastAsia="zh-CN"/>
        </w:rPr>
        <w:t>供应商名称</w:t>
      </w:r>
      <w:r>
        <w:rPr>
          <w:rFonts w:hint="eastAsia" w:ascii="宋体" w:hAnsi="宋体" w:eastAsia="宋体" w:cs="宋体"/>
          <w:b w:val="0"/>
          <w:bCs w:val="0"/>
          <w:color w:val="auto"/>
          <w:kern w:val="0"/>
          <w:sz w:val="24"/>
          <w:szCs w:val="24"/>
          <w:highlight w:val="none"/>
        </w:rPr>
        <w:t>（公章）：</w:t>
      </w:r>
      <w:r>
        <w:rPr>
          <w:rFonts w:ascii="宋体" w:hAnsi="宋体" w:eastAsia="宋体" w:cs="宋体"/>
          <w:color w:val="auto"/>
          <w:spacing w:val="8"/>
          <w:sz w:val="24"/>
          <w:szCs w:val="24"/>
          <w:highlight w:val="none"/>
          <w:u w:val="single"/>
        </w:rPr>
        <w:t xml:space="preserve">                           </w:t>
      </w:r>
    </w:p>
    <w:p w14:paraId="3D7F8B95">
      <w:pPr>
        <w:tabs>
          <w:tab w:val="left" w:pos="146"/>
        </w:tabs>
        <w:spacing w:before="184" w:line="360" w:lineRule="auto"/>
        <w:ind w:left="11" w:right="48" w:firstLine="493"/>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委托代理人（签字或盖章）：</w:t>
      </w:r>
      <w:r>
        <w:rPr>
          <w:rFonts w:hint="eastAsia" w:ascii="宋体" w:hAnsi="宋体" w:cs="宋体"/>
          <w:b w:val="0"/>
          <w:bCs w:val="0"/>
          <w:color w:val="auto"/>
          <w:kern w:val="0"/>
          <w:sz w:val="24"/>
          <w:szCs w:val="24"/>
          <w:highlight w:val="none"/>
          <w:u w:val="single"/>
          <w:lang w:val="en-US" w:eastAsia="zh-CN"/>
        </w:rPr>
        <w:t xml:space="preserve">                   </w:t>
      </w:r>
    </w:p>
    <w:p w14:paraId="33CD92DE">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宋体" w:hAnsi="宋体" w:eastAsia="宋体" w:cs="宋体"/>
          <w:b w:val="0"/>
          <w:bCs w:val="0"/>
          <w:color w:val="auto"/>
          <w:kern w:val="0"/>
          <w:sz w:val="24"/>
          <w:szCs w:val="24"/>
          <w:highlight w:val="none"/>
        </w:rPr>
      </w:pPr>
    </w:p>
    <w:p w14:paraId="248AF5A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25BA823F">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2"/>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br w:type="page"/>
      </w:r>
      <w:bookmarkStart w:id="231" w:name="_Toc13756"/>
      <w:r>
        <w:rPr>
          <w:rFonts w:hint="eastAsia" w:ascii="Times New Roman" w:hAnsi="Times New Roman" w:eastAsia="宋体" w:cs="Times New Roman"/>
          <w:color w:val="auto"/>
          <w:sz w:val="24"/>
          <w:szCs w:val="24"/>
          <w:highlight w:val="none"/>
          <w:lang w:eastAsia="zh-CN"/>
        </w:rPr>
        <w:t>（五）商务条款偏离表</w:t>
      </w:r>
      <w:bookmarkEnd w:id="229"/>
      <w:bookmarkEnd w:id="230"/>
      <w:bookmarkEnd w:id="231"/>
    </w:p>
    <w:p w14:paraId="62BBAE93">
      <w:pPr>
        <w:spacing w:line="400" w:lineRule="atLeast"/>
        <w:outlineLvl w:val="9"/>
        <w:rPr>
          <w:rFonts w:hint="eastAsia" w:ascii="宋体" w:hAnsi="宋体" w:cs="宋体"/>
          <w:color w:val="auto"/>
          <w:sz w:val="24"/>
          <w:highlight w:val="none"/>
          <w:u w:val="single"/>
        </w:rPr>
      </w:pPr>
      <w:r>
        <w:rPr>
          <w:rFonts w:hint="eastAsia" w:ascii="宋体" w:hAnsi="宋体" w:cs="宋体"/>
          <w:color w:val="auto"/>
          <w:sz w:val="24"/>
          <w:highlight w:val="none"/>
          <w:lang w:eastAsia="zh-CN"/>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　</w:t>
      </w:r>
      <w:r>
        <w:rPr>
          <w:rFonts w:hint="eastAsia" w:ascii="宋体" w:hAnsi="宋体" w:cs="宋体"/>
          <w:color w:val="auto"/>
          <w:sz w:val="24"/>
          <w:highlight w:val="none"/>
          <w:u w:val="single"/>
          <w:lang w:val="en-US" w:eastAsia="zh-CN"/>
        </w:rPr>
        <w:t>低收入人口精准认定专项评估项目</w:t>
      </w:r>
      <w:r>
        <w:rPr>
          <w:rFonts w:hint="eastAsia" w:ascii="宋体" w:hAnsi="宋体" w:cs="宋体"/>
          <w:color w:val="auto"/>
          <w:sz w:val="24"/>
          <w:highlight w:val="none"/>
          <w:u w:val="single"/>
        </w:rPr>
        <w:t xml:space="preserve"> </w:t>
      </w:r>
    </w:p>
    <w:p w14:paraId="631F77E3">
      <w:pPr>
        <w:spacing w:line="400" w:lineRule="atLeast"/>
        <w:outlineLvl w:val="9"/>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w:t>
      </w:r>
      <w:r>
        <w:rPr>
          <w:rFonts w:hint="eastAsia" w:ascii="宋体" w:hAnsi="宋体" w:cs="宋体"/>
          <w:color w:val="auto"/>
          <w:sz w:val="24"/>
          <w:highlight w:val="none"/>
          <w:u w:val="single"/>
          <w:lang w:val="en-US" w:eastAsia="zh-CN"/>
        </w:rPr>
        <w:t>ZTQ-2025015</w:t>
      </w:r>
      <w:r>
        <w:rPr>
          <w:rFonts w:hint="eastAsia" w:ascii="宋体" w:hAnsi="宋体" w:eastAsia="宋体" w:cs="宋体"/>
          <w:color w:val="auto"/>
          <w:sz w:val="24"/>
          <w:szCs w:val="24"/>
          <w:highlight w:val="none"/>
          <w:u w:val="single"/>
          <w:lang w:val="en-US" w:eastAsia="zh-CN"/>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938"/>
        <w:gridCol w:w="3028"/>
        <w:gridCol w:w="2598"/>
      </w:tblGrid>
      <w:tr w14:paraId="2326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797" w:type="dxa"/>
            <w:noWrap w:val="0"/>
            <w:vAlign w:val="center"/>
          </w:tcPr>
          <w:p w14:paraId="6041C3AA">
            <w:pPr>
              <w:spacing w:line="400" w:lineRule="atLeast"/>
              <w:jc w:val="center"/>
              <w:outlineLvl w:val="9"/>
              <w:rPr>
                <w:rFonts w:hint="eastAsia" w:ascii="宋体" w:hAnsi="宋体" w:cs="宋体"/>
                <w:color w:val="auto"/>
                <w:sz w:val="24"/>
                <w:highlight w:val="none"/>
              </w:rPr>
            </w:pPr>
            <w:r>
              <w:rPr>
                <w:rFonts w:hint="eastAsia" w:ascii="宋体" w:hAnsi="宋体" w:cs="宋体"/>
                <w:color w:val="auto"/>
                <w:sz w:val="24"/>
                <w:highlight w:val="none"/>
              </w:rPr>
              <w:t>序号</w:t>
            </w:r>
          </w:p>
        </w:tc>
        <w:tc>
          <w:tcPr>
            <w:tcW w:w="2938" w:type="dxa"/>
            <w:noWrap w:val="0"/>
            <w:vAlign w:val="center"/>
          </w:tcPr>
          <w:p w14:paraId="26A10BFD">
            <w:pPr>
              <w:spacing w:line="400" w:lineRule="atLeast"/>
              <w:jc w:val="center"/>
              <w:outlineLvl w:val="9"/>
              <w:rPr>
                <w:rFonts w:hint="eastAsia" w:ascii="宋体" w:hAnsi="宋体" w:cs="宋体"/>
                <w:color w:val="auto"/>
                <w:sz w:val="24"/>
                <w:highlight w:val="none"/>
              </w:rPr>
            </w:pPr>
            <w:r>
              <w:rPr>
                <w:rFonts w:hint="eastAsia" w:ascii="宋体" w:hAnsi="宋体" w:cs="宋体"/>
                <w:color w:val="auto"/>
                <w:sz w:val="24"/>
                <w:highlight w:val="none"/>
              </w:rPr>
              <w:t>招标文件的商务条款</w:t>
            </w:r>
          </w:p>
        </w:tc>
        <w:tc>
          <w:tcPr>
            <w:tcW w:w="3028" w:type="dxa"/>
            <w:noWrap w:val="0"/>
            <w:vAlign w:val="center"/>
          </w:tcPr>
          <w:p w14:paraId="3FE68176">
            <w:pPr>
              <w:spacing w:line="400" w:lineRule="atLeast"/>
              <w:jc w:val="center"/>
              <w:outlineLvl w:val="9"/>
              <w:rPr>
                <w:rFonts w:hint="eastAsia" w:ascii="宋体" w:hAnsi="宋体" w:cs="宋体"/>
                <w:color w:val="auto"/>
                <w:sz w:val="24"/>
                <w:highlight w:val="none"/>
              </w:rPr>
            </w:pP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的商务条款</w:t>
            </w:r>
          </w:p>
        </w:tc>
        <w:tc>
          <w:tcPr>
            <w:tcW w:w="2598" w:type="dxa"/>
            <w:noWrap w:val="0"/>
            <w:vAlign w:val="center"/>
          </w:tcPr>
          <w:p w14:paraId="47F6B3B0">
            <w:pPr>
              <w:spacing w:line="400" w:lineRule="atLeast"/>
              <w:jc w:val="center"/>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偏离情况</w:t>
            </w:r>
          </w:p>
        </w:tc>
      </w:tr>
      <w:tr w14:paraId="1C85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97" w:type="dxa"/>
            <w:noWrap w:val="0"/>
            <w:vAlign w:val="top"/>
          </w:tcPr>
          <w:p w14:paraId="3C6A7874">
            <w:pPr>
              <w:spacing w:line="400" w:lineRule="atLeast"/>
              <w:jc w:val="center"/>
              <w:outlineLvl w:val="9"/>
              <w:rPr>
                <w:rFonts w:hint="eastAsia" w:ascii="宋体" w:hAnsi="宋体" w:cs="宋体"/>
                <w:color w:val="auto"/>
                <w:sz w:val="24"/>
                <w:highlight w:val="none"/>
              </w:rPr>
            </w:pPr>
          </w:p>
        </w:tc>
        <w:tc>
          <w:tcPr>
            <w:tcW w:w="2938" w:type="dxa"/>
            <w:noWrap w:val="0"/>
            <w:vAlign w:val="top"/>
          </w:tcPr>
          <w:p w14:paraId="04B6FEA6">
            <w:pPr>
              <w:spacing w:line="400" w:lineRule="atLeast"/>
              <w:jc w:val="center"/>
              <w:outlineLvl w:val="9"/>
              <w:rPr>
                <w:rFonts w:hint="eastAsia" w:ascii="宋体" w:hAnsi="宋体" w:cs="宋体"/>
                <w:color w:val="auto"/>
                <w:sz w:val="24"/>
                <w:highlight w:val="none"/>
              </w:rPr>
            </w:pPr>
          </w:p>
        </w:tc>
        <w:tc>
          <w:tcPr>
            <w:tcW w:w="3028" w:type="dxa"/>
            <w:noWrap w:val="0"/>
            <w:vAlign w:val="top"/>
          </w:tcPr>
          <w:p w14:paraId="46C0B71C">
            <w:pPr>
              <w:spacing w:line="400" w:lineRule="atLeast"/>
              <w:jc w:val="center"/>
              <w:outlineLvl w:val="9"/>
              <w:rPr>
                <w:rFonts w:hint="eastAsia" w:ascii="宋体" w:hAnsi="宋体" w:cs="宋体"/>
                <w:color w:val="auto"/>
                <w:sz w:val="24"/>
                <w:highlight w:val="none"/>
              </w:rPr>
            </w:pPr>
          </w:p>
        </w:tc>
        <w:tc>
          <w:tcPr>
            <w:tcW w:w="2598" w:type="dxa"/>
            <w:noWrap w:val="0"/>
            <w:vAlign w:val="top"/>
          </w:tcPr>
          <w:p w14:paraId="20711040">
            <w:pPr>
              <w:spacing w:line="400" w:lineRule="atLeast"/>
              <w:jc w:val="center"/>
              <w:outlineLvl w:val="9"/>
              <w:rPr>
                <w:rFonts w:hint="eastAsia" w:ascii="宋体" w:hAnsi="宋体" w:cs="宋体"/>
                <w:color w:val="auto"/>
                <w:sz w:val="24"/>
                <w:highlight w:val="none"/>
              </w:rPr>
            </w:pPr>
          </w:p>
        </w:tc>
      </w:tr>
      <w:tr w14:paraId="2957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97" w:type="dxa"/>
            <w:noWrap w:val="0"/>
            <w:vAlign w:val="top"/>
          </w:tcPr>
          <w:p w14:paraId="40F327E6">
            <w:pPr>
              <w:spacing w:line="400" w:lineRule="atLeast"/>
              <w:jc w:val="center"/>
              <w:outlineLvl w:val="9"/>
              <w:rPr>
                <w:rFonts w:hint="eastAsia" w:ascii="宋体" w:hAnsi="宋体" w:cs="宋体"/>
                <w:color w:val="auto"/>
                <w:sz w:val="24"/>
                <w:highlight w:val="none"/>
              </w:rPr>
            </w:pPr>
          </w:p>
        </w:tc>
        <w:tc>
          <w:tcPr>
            <w:tcW w:w="2938" w:type="dxa"/>
            <w:noWrap w:val="0"/>
            <w:vAlign w:val="top"/>
          </w:tcPr>
          <w:p w14:paraId="134AFA3D">
            <w:pPr>
              <w:spacing w:line="400" w:lineRule="atLeast"/>
              <w:jc w:val="center"/>
              <w:outlineLvl w:val="9"/>
              <w:rPr>
                <w:rFonts w:hint="eastAsia" w:ascii="宋体" w:hAnsi="宋体" w:cs="宋体"/>
                <w:color w:val="auto"/>
                <w:sz w:val="24"/>
                <w:highlight w:val="none"/>
              </w:rPr>
            </w:pPr>
          </w:p>
        </w:tc>
        <w:tc>
          <w:tcPr>
            <w:tcW w:w="3028" w:type="dxa"/>
            <w:noWrap w:val="0"/>
            <w:vAlign w:val="top"/>
          </w:tcPr>
          <w:p w14:paraId="343451D3">
            <w:pPr>
              <w:spacing w:line="400" w:lineRule="atLeast"/>
              <w:jc w:val="center"/>
              <w:outlineLvl w:val="9"/>
              <w:rPr>
                <w:rFonts w:hint="eastAsia" w:ascii="宋体" w:hAnsi="宋体" w:cs="宋体"/>
                <w:color w:val="auto"/>
                <w:sz w:val="24"/>
                <w:highlight w:val="none"/>
              </w:rPr>
            </w:pPr>
          </w:p>
        </w:tc>
        <w:tc>
          <w:tcPr>
            <w:tcW w:w="2598" w:type="dxa"/>
            <w:noWrap w:val="0"/>
            <w:vAlign w:val="top"/>
          </w:tcPr>
          <w:p w14:paraId="7ED6C4A2">
            <w:pPr>
              <w:spacing w:line="400" w:lineRule="atLeast"/>
              <w:jc w:val="center"/>
              <w:outlineLvl w:val="9"/>
              <w:rPr>
                <w:rFonts w:hint="eastAsia" w:ascii="宋体" w:hAnsi="宋体" w:cs="宋体"/>
                <w:color w:val="auto"/>
                <w:sz w:val="24"/>
                <w:highlight w:val="none"/>
              </w:rPr>
            </w:pPr>
          </w:p>
        </w:tc>
      </w:tr>
      <w:tr w14:paraId="0325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97" w:type="dxa"/>
            <w:noWrap w:val="0"/>
            <w:vAlign w:val="top"/>
          </w:tcPr>
          <w:p w14:paraId="72CF7C98">
            <w:pPr>
              <w:spacing w:line="400" w:lineRule="atLeast"/>
              <w:jc w:val="center"/>
              <w:outlineLvl w:val="9"/>
              <w:rPr>
                <w:rFonts w:hint="eastAsia" w:ascii="宋体" w:hAnsi="宋体" w:cs="宋体"/>
                <w:color w:val="auto"/>
                <w:sz w:val="24"/>
                <w:highlight w:val="none"/>
              </w:rPr>
            </w:pPr>
          </w:p>
        </w:tc>
        <w:tc>
          <w:tcPr>
            <w:tcW w:w="2938" w:type="dxa"/>
            <w:noWrap w:val="0"/>
            <w:vAlign w:val="top"/>
          </w:tcPr>
          <w:p w14:paraId="275CAC52">
            <w:pPr>
              <w:spacing w:line="400" w:lineRule="atLeast"/>
              <w:jc w:val="center"/>
              <w:outlineLvl w:val="9"/>
              <w:rPr>
                <w:rFonts w:hint="eastAsia" w:ascii="宋体" w:hAnsi="宋体" w:cs="宋体"/>
                <w:color w:val="auto"/>
                <w:sz w:val="24"/>
                <w:highlight w:val="none"/>
              </w:rPr>
            </w:pPr>
          </w:p>
        </w:tc>
        <w:tc>
          <w:tcPr>
            <w:tcW w:w="3028" w:type="dxa"/>
            <w:noWrap w:val="0"/>
            <w:vAlign w:val="top"/>
          </w:tcPr>
          <w:p w14:paraId="0ABB7632">
            <w:pPr>
              <w:spacing w:line="400" w:lineRule="atLeast"/>
              <w:jc w:val="center"/>
              <w:outlineLvl w:val="9"/>
              <w:rPr>
                <w:rFonts w:hint="eastAsia" w:ascii="宋体" w:hAnsi="宋体" w:cs="宋体"/>
                <w:color w:val="auto"/>
                <w:sz w:val="24"/>
                <w:highlight w:val="none"/>
              </w:rPr>
            </w:pPr>
          </w:p>
        </w:tc>
        <w:tc>
          <w:tcPr>
            <w:tcW w:w="2598" w:type="dxa"/>
            <w:noWrap w:val="0"/>
            <w:vAlign w:val="top"/>
          </w:tcPr>
          <w:p w14:paraId="043227F6">
            <w:pPr>
              <w:spacing w:line="400" w:lineRule="atLeast"/>
              <w:jc w:val="center"/>
              <w:outlineLvl w:val="9"/>
              <w:rPr>
                <w:rFonts w:hint="eastAsia" w:ascii="宋体" w:hAnsi="宋体" w:cs="宋体"/>
                <w:color w:val="auto"/>
                <w:sz w:val="24"/>
                <w:highlight w:val="none"/>
              </w:rPr>
            </w:pPr>
          </w:p>
        </w:tc>
      </w:tr>
      <w:tr w14:paraId="3244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97" w:type="dxa"/>
            <w:noWrap w:val="0"/>
            <w:vAlign w:val="top"/>
          </w:tcPr>
          <w:p w14:paraId="7749DC78">
            <w:pPr>
              <w:spacing w:line="400" w:lineRule="atLeast"/>
              <w:jc w:val="center"/>
              <w:outlineLvl w:val="9"/>
              <w:rPr>
                <w:rFonts w:hint="eastAsia" w:ascii="宋体" w:hAnsi="宋体" w:cs="宋体"/>
                <w:color w:val="auto"/>
                <w:sz w:val="24"/>
                <w:highlight w:val="none"/>
              </w:rPr>
            </w:pPr>
          </w:p>
        </w:tc>
        <w:tc>
          <w:tcPr>
            <w:tcW w:w="2938" w:type="dxa"/>
            <w:noWrap w:val="0"/>
            <w:vAlign w:val="top"/>
          </w:tcPr>
          <w:p w14:paraId="2EF91C7F">
            <w:pPr>
              <w:spacing w:line="400" w:lineRule="atLeast"/>
              <w:jc w:val="center"/>
              <w:outlineLvl w:val="9"/>
              <w:rPr>
                <w:rFonts w:hint="eastAsia" w:ascii="宋体" w:hAnsi="宋体" w:cs="宋体"/>
                <w:color w:val="auto"/>
                <w:sz w:val="24"/>
                <w:highlight w:val="none"/>
              </w:rPr>
            </w:pPr>
          </w:p>
        </w:tc>
        <w:tc>
          <w:tcPr>
            <w:tcW w:w="3028" w:type="dxa"/>
            <w:noWrap w:val="0"/>
            <w:vAlign w:val="top"/>
          </w:tcPr>
          <w:p w14:paraId="3C31A1FA">
            <w:pPr>
              <w:spacing w:line="400" w:lineRule="atLeast"/>
              <w:jc w:val="center"/>
              <w:outlineLvl w:val="9"/>
              <w:rPr>
                <w:rFonts w:hint="eastAsia" w:ascii="宋体" w:hAnsi="宋体" w:cs="宋体"/>
                <w:color w:val="auto"/>
                <w:sz w:val="24"/>
                <w:highlight w:val="none"/>
              </w:rPr>
            </w:pPr>
          </w:p>
        </w:tc>
        <w:tc>
          <w:tcPr>
            <w:tcW w:w="2598" w:type="dxa"/>
            <w:noWrap w:val="0"/>
            <w:vAlign w:val="top"/>
          </w:tcPr>
          <w:p w14:paraId="40A38AED">
            <w:pPr>
              <w:spacing w:line="400" w:lineRule="atLeast"/>
              <w:jc w:val="center"/>
              <w:outlineLvl w:val="9"/>
              <w:rPr>
                <w:rFonts w:hint="eastAsia" w:ascii="宋体" w:hAnsi="宋体" w:cs="宋体"/>
                <w:color w:val="auto"/>
                <w:sz w:val="24"/>
                <w:highlight w:val="none"/>
              </w:rPr>
            </w:pPr>
          </w:p>
        </w:tc>
      </w:tr>
      <w:tr w14:paraId="2C63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97" w:type="dxa"/>
            <w:noWrap w:val="0"/>
            <w:vAlign w:val="top"/>
          </w:tcPr>
          <w:p w14:paraId="229B03CE">
            <w:pPr>
              <w:spacing w:line="400" w:lineRule="atLeast"/>
              <w:jc w:val="center"/>
              <w:outlineLvl w:val="9"/>
              <w:rPr>
                <w:rFonts w:hint="eastAsia" w:ascii="宋体" w:hAnsi="宋体" w:cs="宋体"/>
                <w:color w:val="auto"/>
                <w:sz w:val="24"/>
                <w:highlight w:val="none"/>
              </w:rPr>
            </w:pPr>
          </w:p>
        </w:tc>
        <w:tc>
          <w:tcPr>
            <w:tcW w:w="2938" w:type="dxa"/>
            <w:noWrap w:val="0"/>
            <w:vAlign w:val="top"/>
          </w:tcPr>
          <w:p w14:paraId="7A2968F3">
            <w:pPr>
              <w:spacing w:line="400" w:lineRule="atLeast"/>
              <w:jc w:val="center"/>
              <w:outlineLvl w:val="9"/>
              <w:rPr>
                <w:rFonts w:hint="eastAsia" w:ascii="宋体" w:hAnsi="宋体" w:cs="宋体"/>
                <w:color w:val="auto"/>
                <w:sz w:val="24"/>
                <w:highlight w:val="none"/>
              </w:rPr>
            </w:pPr>
          </w:p>
        </w:tc>
        <w:tc>
          <w:tcPr>
            <w:tcW w:w="3028" w:type="dxa"/>
            <w:noWrap w:val="0"/>
            <w:vAlign w:val="top"/>
          </w:tcPr>
          <w:p w14:paraId="41EE297E">
            <w:pPr>
              <w:spacing w:line="400" w:lineRule="atLeast"/>
              <w:jc w:val="center"/>
              <w:outlineLvl w:val="9"/>
              <w:rPr>
                <w:rFonts w:hint="eastAsia" w:ascii="宋体" w:hAnsi="宋体" w:cs="宋体"/>
                <w:color w:val="auto"/>
                <w:sz w:val="24"/>
                <w:highlight w:val="none"/>
              </w:rPr>
            </w:pPr>
          </w:p>
        </w:tc>
        <w:tc>
          <w:tcPr>
            <w:tcW w:w="2598" w:type="dxa"/>
            <w:noWrap w:val="0"/>
            <w:vAlign w:val="top"/>
          </w:tcPr>
          <w:p w14:paraId="32FB7355">
            <w:pPr>
              <w:spacing w:line="400" w:lineRule="atLeast"/>
              <w:jc w:val="center"/>
              <w:outlineLvl w:val="9"/>
              <w:rPr>
                <w:rFonts w:hint="eastAsia" w:ascii="宋体" w:hAnsi="宋体" w:cs="宋体"/>
                <w:color w:val="auto"/>
                <w:sz w:val="24"/>
                <w:highlight w:val="none"/>
              </w:rPr>
            </w:pPr>
          </w:p>
        </w:tc>
      </w:tr>
      <w:tr w14:paraId="64B2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97" w:type="dxa"/>
            <w:noWrap w:val="0"/>
            <w:vAlign w:val="top"/>
          </w:tcPr>
          <w:p w14:paraId="3795E087">
            <w:pPr>
              <w:spacing w:line="400" w:lineRule="atLeast"/>
              <w:jc w:val="center"/>
              <w:outlineLvl w:val="9"/>
              <w:rPr>
                <w:rFonts w:hint="eastAsia" w:ascii="宋体" w:hAnsi="宋体" w:cs="宋体"/>
                <w:color w:val="auto"/>
                <w:sz w:val="24"/>
                <w:highlight w:val="none"/>
              </w:rPr>
            </w:pPr>
          </w:p>
        </w:tc>
        <w:tc>
          <w:tcPr>
            <w:tcW w:w="2938" w:type="dxa"/>
            <w:noWrap w:val="0"/>
            <w:vAlign w:val="top"/>
          </w:tcPr>
          <w:p w14:paraId="5A942BA4">
            <w:pPr>
              <w:spacing w:line="400" w:lineRule="atLeast"/>
              <w:jc w:val="center"/>
              <w:outlineLvl w:val="9"/>
              <w:rPr>
                <w:rFonts w:hint="eastAsia" w:ascii="宋体" w:hAnsi="宋体" w:cs="宋体"/>
                <w:color w:val="auto"/>
                <w:sz w:val="24"/>
                <w:highlight w:val="none"/>
              </w:rPr>
            </w:pPr>
          </w:p>
        </w:tc>
        <w:tc>
          <w:tcPr>
            <w:tcW w:w="3028" w:type="dxa"/>
            <w:noWrap w:val="0"/>
            <w:vAlign w:val="top"/>
          </w:tcPr>
          <w:p w14:paraId="434C1F29">
            <w:pPr>
              <w:spacing w:line="400" w:lineRule="atLeast"/>
              <w:jc w:val="center"/>
              <w:outlineLvl w:val="9"/>
              <w:rPr>
                <w:rFonts w:hint="eastAsia" w:ascii="宋体" w:hAnsi="宋体" w:cs="宋体"/>
                <w:color w:val="auto"/>
                <w:sz w:val="24"/>
                <w:highlight w:val="none"/>
              </w:rPr>
            </w:pPr>
          </w:p>
        </w:tc>
        <w:tc>
          <w:tcPr>
            <w:tcW w:w="2598" w:type="dxa"/>
            <w:noWrap w:val="0"/>
            <w:vAlign w:val="top"/>
          </w:tcPr>
          <w:p w14:paraId="1D010CC8">
            <w:pPr>
              <w:spacing w:line="400" w:lineRule="atLeast"/>
              <w:jc w:val="center"/>
              <w:outlineLvl w:val="9"/>
              <w:rPr>
                <w:rFonts w:hint="eastAsia" w:ascii="宋体" w:hAnsi="宋体" w:cs="宋体"/>
                <w:color w:val="auto"/>
                <w:sz w:val="24"/>
                <w:highlight w:val="none"/>
              </w:rPr>
            </w:pPr>
          </w:p>
        </w:tc>
      </w:tr>
      <w:tr w14:paraId="722D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97" w:type="dxa"/>
            <w:noWrap w:val="0"/>
            <w:vAlign w:val="top"/>
          </w:tcPr>
          <w:p w14:paraId="3298144B">
            <w:pPr>
              <w:spacing w:line="400" w:lineRule="atLeast"/>
              <w:jc w:val="center"/>
              <w:outlineLvl w:val="9"/>
              <w:rPr>
                <w:rFonts w:hint="eastAsia" w:ascii="宋体" w:hAnsi="宋体" w:cs="宋体"/>
                <w:color w:val="auto"/>
                <w:sz w:val="24"/>
                <w:highlight w:val="none"/>
              </w:rPr>
            </w:pPr>
          </w:p>
        </w:tc>
        <w:tc>
          <w:tcPr>
            <w:tcW w:w="2938" w:type="dxa"/>
            <w:noWrap w:val="0"/>
            <w:vAlign w:val="top"/>
          </w:tcPr>
          <w:p w14:paraId="31252C81">
            <w:pPr>
              <w:spacing w:line="400" w:lineRule="atLeast"/>
              <w:jc w:val="center"/>
              <w:outlineLvl w:val="9"/>
              <w:rPr>
                <w:rFonts w:hint="eastAsia" w:ascii="宋体" w:hAnsi="宋体" w:cs="宋体"/>
                <w:color w:val="auto"/>
                <w:sz w:val="24"/>
                <w:highlight w:val="none"/>
              </w:rPr>
            </w:pPr>
          </w:p>
        </w:tc>
        <w:tc>
          <w:tcPr>
            <w:tcW w:w="3028" w:type="dxa"/>
            <w:noWrap w:val="0"/>
            <w:vAlign w:val="top"/>
          </w:tcPr>
          <w:p w14:paraId="7F942EFE">
            <w:pPr>
              <w:spacing w:line="400" w:lineRule="atLeast"/>
              <w:jc w:val="center"/>
              <w:outlineLvl w:val="9"/>
              <w:rPr>
                <w:rFonts w:hint="eastAsia" w:ascii="宋体" w:hAnsi="宋体" w:cs="宋体"/>
                <w:color w:val="auto"/>
                <w:sz w:val="24"/>
                <w:highlight w:val="none"/>
              </w:rPr>
            </w:pPr>
          </w:p>
        </w:tc>
        <w:tc>
          <w:tcPr>
            <w:tcW w:w="2598" w:type="dxa"/>
            <w:noWrap w:val="0"/>
            <w:vAlign w:val="top"/>
          </w:tcPr>
          <w:p w14:paraId="1906875C">
            <w:pPr>
              <w:spacing w:line="400" w:lineRule="atLeast"/>
              <w:jc w:val="center"/>
              <w:outlineLvl w:val="9"/>
              <w:rPr>
                <w:rFonts w:hint="eastAsia" w:ascii="宋体" w:hAnsi="宋体" w:cs="宋体"/>
                <w:color w:val="auto"/>
                <w:sz w:val="24"/>
                <w:highlight w:val="none"/>
              </w:rPr>
            </w:pPr>
          </w:p>
        </w:tc>
      </w:tr>
      <w:tr w14:paraId="5E11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97" w:type="dxa"/>
            <w:noWrap w:val="0"/>
            <w:vAlign w:val="top"/>
          </w:tcPr>
          <w:p w14:paraId="06B53474">
            <w:pPr>
              <w:spacing w:line="400" w:lineRule="atLeast"/>
              <w:jc w:val="center"/>
              <w:outlineLvl w:val="9"/>
              <w:rPr>
                <w:rFonts w:hint="eastAsia" w:ascii="宋体" w:hAnsi="宋体" w:cs="宋体"/>
                <w:color w:val="auto"/>
                <w:sz w:val="24"/>
                <w:highlight w:val="none"/>
              </w:rPr>
            </w:pPr>
          </w:p>
        </w:tc>
        <w:tc>
          <w:tcPr>
            <w:tcW w:w="2938" w:type="dxa"/>
            <w:noWrap w:val="0"/>
            <w:vAlign w:val="top"/>
          </w:tcPr>
          <w:p w14:paraId="0A288852">
            <w:pPr>
              <w:spacing w:line="400" w:lineRule="atLeast"/>
              <w:jc w:val="center"/>
              <w:outlineLvl w:val="9"/>
              <w:rPr>
                <w:rFonts w:hint="eastAsia" w:ascii="宋体" w:hAnsi="宋体" w:cs="宋体"/>
                <w:color w:val="auto"/>
                <w:sz w:val="24"/>
                <w:highlight w:val="none"/>
              </w:rPr>
            </w:pPr>
          </w:p>
        </w:tc>
        <w:tc>
          <w:tcPr>
            <w:tcW w:w="3028" w:type="dxa"/>
            <w:noWrap w:val="0"/>
            <w:vAlign w:val="top"/>
          </w:tcPr>
          <w:p w14:paraId="6DE11BEC">
            <w:pPr>
              <w:spacing w:line="400" w:lineRule="atLeast"/>
              <w:jc w:val="center"/>
              <w:outlineLvl w:val="9"/>
              <w:rPr>
                <w:rFonts w:hint="eastAsia" w:ascii="宋体" w:hAnsi="宋体" w:cs="宋体"/>
                <w:color w:val="auto"/>
                <w:sz w:val="24"/>
                <w:highlight w:val="none"/>
              </w:rPr>
            </w:pPr>
          </w:p>
        </w:tc>
        <w:tc>
          <w:tcPr>
            <w:tcW w:w="2598" w:type="dxa"/>
            <w:noWrap w:val="0"/>
            <w:vAlign w:val="top"/>
          </w:tcPr>
          <w:p w14:paraId="02108CD6">
            <w:pPr>
              <w:spacing w:line="400" w:lineRule="atLeast"/>
              <w:jc w:val="center"/>
              <w:outlineLvl w:val="9"/>
              <w:rPr>
                <w:rFonts w:hint="eastAsia" w:ascii="宋体" w:hAnsi="宋体" w:cs="宋体"/>
                <w:color w:val="auto"/>
                <w:sz w:val="24"/>
                <w:highlight w:val="none"/>
              </w:rPr>
            </w:pPr>
          </w:p>
        </w:tc>
      </w:tr>
      <w:tr w14:paraId="59B9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97" w:type="dxa"/>
            <w:noWrap w:val="0"/>
            <w:vAlign w:val="top"/>
          </w:tcPr>
          <w:p w14:paraId="0AAF4297">
            <w:pPr>
              <w:spacing w:line="400" w:lineRule="atLeast"/>
              <w:jc w:val="center"/>
              <w:outlineLvl w:val="9"/>
              <w:rPr>
                <w:rFonts w:hint="eastAsia" w:ascii="宋体" w:hAnsi="宋体" w:cs="宋体"/>
                <w:color w:val="auto"/>
                <w:sz w:val="24"/>
                <w:highlight w:val="none"/>
              </w:rPr>
            </w:pPr>
          </w:p>
        </w:tc>
        <w:tc>
          <w:tcPr>
            <w:tcW w:w="2938" w:type="dxa"/>
            <w:noWrap w:val="0"/>
            <w:vAlign w:val="top"/>
          </w:tcPr>
          <w:p w14:paraId="20CA0A55">
            <w:pPr>
              <w:spacing w:line="400" w:lineRule="atLeast"/>
              <w:jc w:val="center"/>
              <w:outlineLvl w:val="9"/>
              <w:rPr>
                <w:rFonts w:hint="eastAsia" w:ascii="宋体" w:hAnsi="宋体" w:cs="宋体"/>
                <w:color w:val="auto"/>
                <w:sz w:val="24"/>
                <w:highlight w:val="none"/>
              </w:rPr>
            </w:pPr>
          </w:p>
        </w:tc>
        <w:tc>
          <w:tcPr>
            <w:tcW w:w="3028" w:type="dxa"/>
            <w:noWrap w:val="0"/>
            <w:vAlign w:val="top"/>
          </w:tcPr>
          <w:p w14:paraId="10ED00F7">
            <w:pPr>
              <w:spacing w:line="400" w:lineRule="atLeast"/>
              <w:jc w:val="center"/>
              <w:outlineLvl w:val="9"/>
              <w:rPr>
                <w:rFonts w:hint="eastAsia" w:ascii="宋体" w:hAnsi="宋体" w:cs="宋体"/>
                <w:color w:val="auto"/>
                <w:sz w:val="24"/>
                <w:highlight w:val="none"/>
              </w:rPr>
            </w:pPr>
          </w:p>
        </w:tc>
        <w:tc>
          <w:tcPr>
            <w:tcW w:w="2598" w:type="dxa"/>
            <w:noWrap w:val="0"/>
            <w:vAlign w:val="top"/>
          </w:tcPr>
          <w:p w14:paraId="2F2E288E">
            <w:pPr>
              <w:spacing w:line="400" w:lineRule="atLeast"/>
              <w:jc w:val="center"/>
              <w:outlineLvl w:val="9"/>
              <w:rPr>
                <w:rFonts w:hint="eastAsia" w:ascii="宋体" w:hAnsi="宋体" w:cs="宋体"/>
                <w:color w:val="auto"/>
                <w:sz w:val="24"/>
                <w:highlight w:val="none"/>
              </w:rPr>
            </w:pPr>
          </w:p>
        </w:tc>
      </w:tr>
      <w:tr w14:paraId="6875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97" w:type="dxa"/>
            <w:noWrap w:val="0"/>
            <w:vAlign w:val="top"/>
          </w:tcPr>
          <w:p w14:paraId="666FCB78">
            <w:pPr>
              <w:spacing w:line="400" w:lineRule="atLeast"/>
              <w:jc w:val="center"/>
              <w:outlineLvl w:val="9"/>
              <w:rPr>
                <w:rFonts w:hint="eastAsia" w:ascii="宋体" w:hAnsi="宋体" w:cs="宋体"/>
                <w:color w:val="auto"/>
                <w:sz w:val="24"/>
                <w:highlight w:val="none"/>
              </w:rPr>
            </w:pPr>
          </w:p>
        </w:tc>
        <w:tc>
          <w:tcPr>
            <w:tcW w:w="2938" w:type="dxa"/>
            <w:noWrap w:val="0"/>
            <w:vAlign w:val="top"/>
          </w:tcPr>
          <w:p w14:paraId="7F40CB90">
            <w:pPr>
              <w:spacing w:line="400" w:lineRule="atLeast"/>
              <w:jc w:val="center"/>
              <w:outlineLvl w:val="9"/>
              <w:rPr>
                <w:rFonts w:hint="eastAsia" w:ascii="宋体" w:hAnsi="宋体" w:cs="宋体"/>
                <w:color w:val="auto"/>
                <w:sz w:val="24"/>
                <w:highlight w:val="none"/>
              </w:rPr>
            </w:pPr>
          </w:p>
        </w:tc>
        <w:tc>
          <w:tcPr>
            <w:tcW w:w="3028" w:type="dxa"/>
            <w:noWrap w:val="0"/>
            <w:vAlign w:val="top"/>
          </w:tcPr>
          <w:p w14:paraId="4043003E">
            <w:pPr>
              <w:spacing w:line="400" w:lineRule="atLeast"/>
              <w:jc w:val="center"/>
              <w:outlineLvl w:val="9"/>
              <w:rPr>
                <w:rFonts w:hint="eastAsia" w:ascii="宋体" w:hAnsi="宋体" w:cs="宋体"/>
                <w:color w:val="auto"/>
                <w:sz w:val="24"/>
                <w:highlight w:val="none"/>
              </w:rPr>
            </w:pPr>
          </w:p>
        </w:tc>
        <w:tc>
          <w:tcPr>
            <w:tcW w:w="2598" w:type="dxa"/>
            <w:noWrap w:val="0"/>
            <w:vAlign w:val="top"/>
          </w:tcPr>
          <w:p w14:paraId="6D202C08">
            <w:pPr>
              <w:spacing w:line="400" w:lineRule="atLeast"/>
              <w:jc w:val="center"/>
              <w:outlineLvl w:val="9"/>
              <w:rPr>
                <w:rFonts w:hint="eastAsia" w:ascii="宋体" w:hAnsi="宋体" w:cs="宋体"/>
                <w:color w:val="auto"/>
                <w:sz w:val="24"/>
                <w:highlight w:val="none"/>
              </w:rPr>
            </w:pPr>
          </w:p>
        </w:tc>
      </w:tr>
      <w:tr w14:paraId="7EC5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97" w:type="dxa"/>
            <w:noWrap w:val="0"/>
            <w:vAlign w:val="top"/>
          </w:tcPr>
          <w:p w14:paraId="0EE0873C">
            <w:pPr>
              <w:spacing w:line="400" w:lineRule="atLeast"/>
              <w:jc w:val="center"/>
              <w:outlineLvl w:val="9"/>
              <w:rPr>
                <w:rFonts w:hint="eastAsia" w:ascii="宋体" w:hAnsi="宋体" w:cs="宋体"/>
                <w:color w:val="auto"/>
                <w:sz w:val="24"/>
                <w:highlight w:val="none"/>
              </w:rPr>
            </w:pPr>
          </w:p>
        </w:tc>
        <w:tc>
          <w:tcPr>
            <w:tcW w:w="2938" w:type="dxa"/>
            <w:noWrap w:val="0"/>
            <w:vAlign w:val="top"/>
          </w:tcPr>
          <w:p w14:paraId="454D2704">
            <w:pPr>
              <w:spacing w:line="400" w:lineRule="atLeast"/>
              <w:jc w:val="center"/>
              <w:outlineLvl w:val="9"/>
              <w:rPr>
                <w:rFonts w:hint="eastAsia" w:ascii="宋体" w:hAnsi="宋体" w:cs="宋体"/>
                <w:color w:val="auto"/>
                <w:sz w:val="24"/>
                <w:highlight w:val="none"/>
              </w:rPr>
            </w:pPr>
          </w:p>
        </w:tc>
        <w:tc>
          <w:tcPr>
            <w:tcW w:w="3028" w:type="dxa"/>
            <w:noWrap w:val="0"/>
            <w:vAlign w:val="top"/>
          </w:tcPr>
          <w:p w14:paraId="13234499">
            <w:pPr>
              <w:spacing w:line="400" w:lineRule="atLeast"/>
              <w:jc w:val="center"/>
              <w:outlineLvl w:val="9"/>
              <w:rPr>
                <w:rFonts w:hint="eastAsia" w:ascii="宋体" w:hAnsi="宋体" w:cs="宋体"/>
                <w:color w:val="auto"/>
                <w:sz w:val="24"/>
                <w:highlight w:val="none"/>
              </w:rPr>
            </w:pPr>
          </w:p>
        </w:tc>
        <w:tc>
          <w:tcPr>
            <w:tcW w:w="2598" w:type="dxa"/>
            <w:noWrap w:val="0"/>
            <w:vAlign w:val="top"/>
          </w:tcPr>
          <w:p w14:paraId="169A1138">
            <w:pPr>
              <w:spacing w:line="400" w:lineRule="atLeast"/>
              <w:jc w:val="center"/>
              <w:outlineLvl w:val="9"/>
              <w:rPr>
                <w:rFonts w:hint="eastAsia" w:ascii="宋体" w:hAnsi="宋体" w:cs="宋体"/>
                <w:color w:val="auto"/>
                <w:sz w:val="24"/>
                <w:highlight w:val="none"/>
              </w:rPr>
            </w:pPr>
          </w:p>
        </w:tc>
      </w:tr>
      <w:tr w14:paraId="3C94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97" w:type="dxa"/>
            <w:noWrap w:val="0"/>
            <w:vAlign w:val="top"/>
          </w:tcPr>
          <w:p w14:paraId="4C2153B4">
            <w:pPr>
              <w:spacing w:line="400" w:lineRule="atLeast"/>
              <w:jc w:val="center"/>
              <w:outlineLvl w:val="9"/>
              <w:rPr>
                <w:rFonts w:hint="eastAsia" w:ascii="宋体" w:hAnsi="宋体" w:cs="宋体"/>
                <w:color w:val="auto"/>
                <w:sz w:val="24"/>
                <w:highlight w:val="none"/>
              </w:rPr>
            </w:pPr>
          </w:p>
        </w:tc>
        <w:tc>
          <w:tcPr>
            <w:tcW w:w="2938" w:type="dxa"/>
            <w:noWrap w:val="0"/>
            <w:vAlign w:val="top"/>
          </w:tcPr>
          <w:p w14:paraId="3C64DB73">
            <w:pPr>
              <w:spacing w:line="400" w:lineRule="atLeast"/>
              <w:jc w:val="center"/>
              <w:outlineLvl w:val="9"/>
              <w:rPr>
                <w:rFonts w:hint="eastAsia" w:ascii="宋体" w:hAnsi="宋体" w:cs="宋体"/>
                <w:color w:val="auto"/>
                <w:sz w:val="24"/>
                <w:highlight w:val="none"/>
              </w:rPr>
            </w:pPr>
          </w:p>
        </w:tc>
        <w:tc>
          <w:tcPr>
            <w:tcW w:w="3028" w:type="dxa"/>
            <w:noWrap w:val="0"/>
            <w:vAlign w:val="top"/>
          </w:tcPr>
          <w:p w14:paraId="4473DAFC">
            <w:pPr>
              <w:spacing w:line="400" w:lineRule="atLeast"/>
              <w:jc w:val="center"/>
              <w:outlineLvl w:val="9"/>
              <w:rPr>
                <w:rFonts w:hint="eastAsia" w:ascii="宋体" w:hAnsi="宋体" w:cs="宋体"/>
                <w:color w:val="auto"/>
                <w:sz w:val="24"/>
                <w:highlight w:val="none"/>
              </w:rPr>
            </w:pPr>
          </w:p>
        </w:tc>
        <w:tc>
          <w:tcPr>
            <w:tcW w:w="2598" w:type="dxa"/>
            <w:noWrap w:val="0"/>
            <w:vAlign w:val="top"/>
          </w:tcPr>
          <w:p w14:paraId="5E9E0FAB">
            <w:pPr>
              <w:spacing w:line="400" w:lineRule="atLeast"/>
              <w:jc w:val="center"/>
              <w:outlineLvl w:val="9"/>
              <w:rPr>
                <w:rFonts w:hint="eastAsia" w:ascii="宋体" w:hAnsi="宋体" w:cs="宋体"/>
                <w:color w:val="auto"/>
                <w:sz w:val="24"/>
                <w:highlight w:val="none"/>
              </w:rPr>
            </w:pPr>
          </w:p>
        </w:tc>
      </w:tr>
      <w:tr w14:paraId="6A97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97" w:type="dxa"/>
            <w:noWrap w:val="0"/>
            <w:vAlign w:val="top"/>
          </w:tcPr>
          <w:p w14:paraId="244480C8">
            <w:pPr>
              <w:spacing w:line="400" w:lineRule="atLeast"/>
              <w:jc w:val="center"/>
              <w:outlineLvl w:val="9"/>
              <w:rPr>
                <w:rFonts w:hint="eastAsia" w:ascii="宋体" w:hAnsi="宋体" w:cs="宋体"/>
                <w:color w:val="auto"/>
                <w:sz w:val="24"/>
                <w:highlight w:val="none"/>
              </w:rPr>
            </w:pPr>
          </w:p>
        </w:tc>
        <w:tc>
          <w:tcPr>
            <w:tcW w:w="2938" w:type="dxa"/>
            <w:noWrap w:val="0"/>
            <w:vAlign w:val="top"/>
          </w:tcPr>
          <w:p w14:paraId="0085CF14">
            <w:pPr>
              <w:spacing w:line="400" w:lineRule="atLeast"/>
              <w:jc w:val="center"/>
              <w:outlineLvl w:val="9"/>
              <w:rPr>
                <w:rFonts w:hint="eastAsia" w:ascii="宋体" w:hAnsi="宋体" w:cs="宋体"/>
                <w:color w:val="auto"/>
                <w:sz w:val="24"/>
                <w:highlight w:val="none"/>
              </w:rPr>
            </w:pPr>
          </w:p>
        </w:tc>
        <w:tc>
          <w:tcPr>
            <w:tcW w:w="3028" w:type="dxa"/>
            <w:noWrap w:val="0"/>
            <w:vAlign w:val="top"/>
          </w:tcPr>
          <w:p w14:paraId="632ABA04">
            <w:pPr>
              <w:spacing w:line="400" w:lineRule="atLeast"/>
              <w:jc w:val="center"/>
              <w:outlineLvl w:val="9"/>
              <w:rPr>
                <w:rFonts w:hint="eastAsia" w:ascii="宋体" w:hAnsi="宋体" w:cs="宋体"/>
                <w:color w:val="auto"/>
                <w:sz w:val="24"/>
                <w:highlight w:val="none"/>
              </w:rPr>
            </w:pPr>
          </w:p>
        </w:tc>
        <w:tc>
          <w:tcPr>
            <w:tcW w:w="2598" w:type="dxa"/>
            <w:noWrap w:val="0"/>
            <w:vAlign w:val="top"/>
          </w:tcPr>
          <w:p w14:paraId="090FA42F">
            <w:pPr>
              <w:spacing w:line="400" w:lineRule="atLeast"/>
              <w:jc w:val="center"/>
              <w:outlineLvl w:val="9"/>
              <w:rPr>
                <w:rFonts w:hint="eastAsia" w:ascii="宋体" w:hAnsi="宋体" w:cs="宋体"/>
                <w:color w:val="auto"/>
                <w:sz w:val="24"/>
                <w:highlight w:val="none"/>
              </w:rPr>
            </w:pPr>
          </w:p>
        </w:tc>
      </w:tr>
    </w:tbl>
    <w:p w14:paraId="24FF4D6B">
      <w:pPr>
        <w:spacing w:line="400" w:lineRule="atLeast"/>
        <w:outlineLvl w:val="9"/>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lang w:eastAsia="zh-CN"/>
        </w:rPr>
        <w:t>如果对包括</w:t>
      </w:r>
      <w:r>
        <w:rPr>
          <w:rFonts w:hint="eastAsia" w:ascii="宋体" w:hAnsi="宋体" w:cs="宋体"/>
          <w:color w:val="auto"/>
          <w:sz w:val="24"/>
          <w:highlight w:val="none"/>
          <w:lang w:val="en-US" w:eastAsia="zh-CN"/>
        </w:rPr>
        <w:t>项目实施时间</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lang w:eastAsia="zh-CN"/>
        </w:rPr>
        <w:t>地点、付款方式、时间、条件及</w:t>
      </w:r>
      <w:r>
        <w:rPr>
          <w:rFonts w:hint="eastAsia" w:ascii="宋体" w:hAnsi="宋体" w:cs="宋体"/>
          <w:color w:val="auto"/>
          <w:sz w:val="24"/>
          <w:highlight w:val="none"/>
          <w:lang w:val="en-US" w:eastAsia="zh-CN"/>
        </w:rPr>
        <w:t>其他</w:t>
      </w:r>
      <w:r>
        <w:rPr>
          <w:rFonts w:hint="eastAsia" w:ascii="宋体" w:hAnsi="宋体" w:cs="宋体"/>
          <w:color w:val="auto"/>
          <w:sz w:val="24"/>
          <w:highlight w:val="none"/>
          <w:lang w:eastAsia="zh-CN"/>
        </w:rPr>
        <w:t>合同条款等在内的商务条款的响应有任何偏离（正偏离/负偏离），请在本表中详细填写，“</w:t>
      </w:r>
      <w:r>
        <w:rPr>
          <w:rFonts w:hint="eastAsia" w:ascii="宋体" w:hAnsi="宋体" w:cs="宋体"/>
          <w:color w:val="auto"/>
          <w:sz w:val="24"/>
          <w:highlight w:val="none"/>
        </w:rPr>
        <w:t>偏离情况</w:t>
      </w:r>
      <w:r>
        <w:rPr>
          <w:rFonts w:hint="eastAsia" w:ascii="宋体" w:hAnsi="宋体" w:cs="宋体"/>
          <w:color w:val="auto"/>
          <w:sz w:val="24"/>
          <w:highlight w:val="none"/>
          <w:lang w:eastAsia="zh-CN"/>
        </w:rPr>
        <w:t>”填写“正偏离”或“负偏离”或“无偏离”</w:t>
      </w:r>
      <w:r>
        <w:rPr>
          <w:rFonts w:hint="eastAsia" w:ascii="宋体" w:hAnsi="宋体" w:cs="宋体"/>
          <w:color w:val="auto"/>
          <w:sz w:val="24"/>
          <w:highlight w:val="none"/>
        </w:rPr>
        <w:t>。</w:t>
      </w:r>
    </w:p>
    <w:p w14:paraId="6BABDE5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p>
    <w:p w14:paraId="08BE188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p>
    <w:p w14:paraId="40F5DDCA">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color w:val="auto"/>
          <w:sz w:val="24"/>
          <w:highlight w:val="none"/>
          <w:lang w:val="en-US" w:eastAsia="zh-CN"/>
        </w:rPr>
        <w:t>供应商名称</w:t>
      </w:r>
      <w:r>
        <w:rPr>
          <w:rFonts w:hint="eastAsia" w:ascii="宋体" w:hAnsi="宋体" w:eastAsia="宋体" w:cs="宋体"/>
          <w:b w:val="0"/>
          <w:bCs w:val="0"/>
          <w:color w:val="auto"/>
          <w:kern w:val="0"/>
          <w:sz w:val="24"/>
          <w:szCs w:val="24"/>
          <w:highlight w:val="none"/>
        </w:rPr>
        <w:t>（公章）：</w:t>
      </w:r>
      <w:r>
        <w:rPr>
          <w:rFonts w:hint="eastAsia" w:ascii="宋体" w:hAnsi="宋体" w:cs="宋体"/>
          <w:b w:val="0"/>
          <w:bCs w:val="0"/>
          <w:color w:val="auto"/>
          <w:kern w:val="0"/>
          <w:sz w:val="24"/>
          <w:szCs w:val="24"/>
          <w:highlight w:val="none"/>
          <w:u w:val="single"/>
          <w:lang w:val="en-US" w:eastAsia="zh-CN"/>
        </w:rPr>
        <w:t xml:space="preserve">                     </w:t>
      </w:r>
    </w:p>
    <w:p w14:paraId="3427D41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outlineLvl w:val="9"/>
        <w:rPr>
          <w:rFonts w:hint="default"/>
          <w:color w:val="auto"/>
          <w:sz w:val="24"/>
          <w:szCs w:val="24"/>
          <w:highlight w:val="none"/>
          <w:lang w:val="en-US" w:eastAsia="zh-CN"/>
        </w:rPr>
      </w:pPr>
    </w:p>
    <w:p w14:paraId="0C636819">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委托代理人（签字或盖章）：</w:t>
      </w:r>
      <w:r>
        <w:rPr>
          <w:rFonts w:hint="eastAsia" w:ascii="宋体" w:hAnsi="宋体" w:cs="宋体"/>
          <w:b w:val="0"/>
          <w:bCs w:val="0"/>
          <w:color w:val="auto"/>
          <w:kern w:val="0"/>
          <w:sz w:val="24"/>
          <w:szCs w:val="24"/>
          <w:highlight w:val="none"/>
          <w:u w:val="single"/>
          <w:lang w:val="en-US" w:eastAsia="zh-CN"/>
        </w:rPr>
        <w:t xml:space="preserve">                   </w:t>
      </w:r>
    </w:p>
    <w:p w14:paraId="33ABEF6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outlineLvl w:val="9"/>
        <w:rPr>
          <w:rFonts w:hint="eastAsia"/>
          <w:color w:val="auto"/>
          <w:sz w:val="24"/>
          <w:szCs w:val="24"/>
          <w:highlight w:val="none"/>
        </w:rPr>
      </w:pPr>
    </w:p>
    <w:p w14:paraId="3987E3D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03547606">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2"/>
        <w:rPr>
          <w:rFonts w:hint="default" w:ascii="Times New Roman" w:hAnsi="Times New Roman" w:eastAsia="宋体" w:cs="Times New Roman"/>
          <w:color w:val="auto"/>
          <w:sz w:val="24"/>
          <w:szCs w:val="24"/>
          <w:highlight w:val="none"/>
          <w:lang w:val="en-US" w:eastAsia="zh-CN"/>
        </w:rPr>
      </w:pPr>
      <w:bookmarkStart w:id="232" w:name="_Toc27634"/>
      <w:bookmarkStart w:id="233" w:name="_Toc17737"/>
      <w:r>
        <w:rPr>
          <w:rFonts w:hint="eastAsia" w:ascii="Times New Roman" w:hAnsi="Times New Roman" w:eastAsia="宋体" w:cs="Times New Roman"/>
          <w:color w:val="auto"/>
          <w:sz w:val="24"/>
          <w:szCs w:val="24"/>
          <w:highlight w:val="none"/>
          <w:lang w:eastAsia="zh-CN"/>
        </w:rPr>
        <w:br w:type="page"/>
      </w:r>
      <w:bookmarkStart w:id="234" w:name="_Toc32217"/>
      <w:r>
        <w:rPr>
          <w:rFonts w:hint="eastAsia" w:ascii="Times New Roman" w:hAnsi="Times New Roman" w:eastAsia="宋体" w:cs="Times New Roman"/>
          <w:color w:val="auto"/>
          <w:sz w:val="24"/>
          <w:szCs w:val="24"/>
          <w:highlight w:val="none"/>
          <w:lang w:eastAsia="zh-CN"/>
        </w:rPr>
        <w:t>（六）</w:t>
      </w:r>
      <w:r>
        <w:rPr>
          <w:rFonts w:hint="eastAsia" w:ascii="宋体" w:hAnsi="宋体" w:eastAsia="宋体" w:cs="宋体"/>
          <w:color w:val="auto"/>
          <w:sz w:val="24"/>
          <w:highlight w:val="none"/>
          <w:lang w:val="en-US" w:eastAsia="zh-CN"/>
        </w:rPr>
        <w:t>供应商</w:t>
      </w:r>
      <w:r>
        <w:rPr>
          <w:rFonts w:hint="eastAsia" w:ascii="Times New Roman" w:hAnsi="Times New Roman" w:eastAsia="宋体" w:cs="Times New Roman"/>
          <w:color w:val="auto"/>
          <w:sz w:val="24"/>
          <w:szCs w:val="24"/>
          <w:highlight w:val="none"/>
          <w:lang w:eastAsia="zh-CN"/>
        </w:rPr>
        <w:t>近三年类似</w:t>
      </w:r>
      <w:r>
        <w:rPr>
          <w:rFonts w:hint="eastAsia" w:cs="Times New Roman"/>
          <w:color w:val="auto"/>
          <w:sz w:val="24"/>
          <w:szCs w:val="24"/>
          <w:highlight w:val="none"/>
          <w:lang w:val="en-US" w:eastAsia="zh-CN"/>
        </w:rPr>
        <w:t>项目</w:t>
      </w:r>
      <w:r>
        <w:rPr>
          <w:rFonts w:hint="eastAsia" w:ascii="Times New Roman" w:hAnsi="Times New Roman" w:eastAsia="宋体" w:cs="Times New Roman"/>
          <w:color w:val="auto"/>
          <w:sz w:val="24"/>
          <w:szCs w:val="24"/>
          <w:highlight w:val="none"/>
          <w:lang w:eastAsia="zh-CN"/>
        </w:rPr>
        <w:t>业绩</w:t>
      </w:r>
      <w:bookmarkEnd w:id="232"/>
      <w:bookmarkEnd w:id="233"/>
      <w:bookmarkEnd w:id="234"/>
    </w:p>
    <w:p w14:paraId="2F40D9B8">
      <w:pPr>
        <w:spacing w:line="400" w:lineRule="atLeast"/>
        <w:jc w:val="center"/>
        <w:outlineLvl w:val="9"/>
        <w:rPr>
          <w:rFonts w:hint="eastAsia" w:ascii="宋体" w:hAnsi="宋体" w:cs="宋体"/>
          <w:color w:val="auto"/>
          <w:sz w:val="24"/>
          <w:highlight w:val="none"/>
        </w:rPr>
      </w:pPr>
      <w:r>
        <w:rPr>
          <w:rFonts w:hint="eastAsia" w:ascii="宋体" w:hAnsi="宋体" w:cs="宋体"/>
          <w:color w:val="auto"/>
          <w:sz w:val="24"/>
          <w:highlight w:val="none"/>
        </w:rPr>
        <w:t>（附采购合同）</w:t>
      </w:r>
    </w:p>
    <w:p w14:paraId="224F6ECC">
      <w:pPr>
        <w:spacing w:line="400" w:lineRule="atLeast"/>
        <w:outlineLvl w:val="9"/>
        <w:rPr>
          <w:rFonts w:hint="eastAsia" w:ascii="宋体" w:hAnsi="宋体" w:cs="宋体"/>
          <w:color w:val="auto"/>
          <w:sz w:val="24"/>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04"/>
        <w:gridCol w:w="1619"/>
        <w:gridCol w:w="1485"/>
        <w:gridCol w:w="1306"/>
        <w:gridCol w:w="1429"/>
        <w:gridCol w:w="1546"/>
        <w:gridCol w:w="1546"/>
      </w:tblGrid>
      <w:tr w14:paraId="769008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04" w:type="dxa"/>
            <w:tcBorders>
              <w:top w:val="single" w:color="auto" w:sz="4" w:space="0"/>
            </w:tcBorders>
            <w:noWrap w:val="0"/>
            <w:vAlign w:val="center"/>
          </w:tcPr>
          <w:p w14:paraId="35C587F8">
            <w:pPr>
              <w:keepNext w:val="0"/>
              <w:keepLines w:val="0"/>
              <w:pageBreakBefore w:val="0"/>
              <w:widowControl w:val="0"/>
              <w:kinsoku/>
              <w:wordWrap/>
              <w:overflowPunct/>
              <w:topLinePunct w:val="0"/>
              <w:autoSpaceDE/>
              <w:autoSpaceDN/>
              <w:bidi w:val="0"/>
              <w:adjustRightInd w:val="0"/>
              <w:snapToGrid w:val="0"/>
              <w:spacing w:line="400" w:lineRule="exact"/>
              <w:ind w:firstLine="120" w:firstLineChars="5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619" w:type="dxa"/>
            <w:noWrap w:val="0"/>
            <w:vAlign w:val="center"/>
          </w:tcPr>
          <w:p w14:paraId="7411A0D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1485" w:type="dxa"/>
            <w:noWrap w:val="0"/>
            <w:vAlign w:val="center"/>
          </w:tcPr>
          <w:p w14:paraId="348E51B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完成时间</w:t>
            </w:r>
          </w:p>
        </w:tc>
        <w:tc>
          <w:tcPr>
            <w:tcW w:w="1306" w:type="dxa"/>
            <w:noWrap w:val="0"/>
            <w:vAlign w:val="center"/>
          </w:tcPr>
          <w:p w14:paraId="2DACEEC3">
            <w:pPr>
              <w:keepNext w:val="0"/>
              <w:keepLines w:val="0"/>
              <w:pageBreakBefore w:val="0"/>
              <w:widowControl w:val="0"/>
              <w:kinsoku/>
              <w:wordWrap/>
              <w:overflowPunct/>
              <w:topLinePunct w:val="0"/>
              <w:autoSpaceDE/>
              <w:autoSpaceDN/>
              <w:bidi w:val="0"/>
              <w:adjustRightInd w:val="0"/>
              <w:snapToGrid w:val="0"/>
              <w:spacing w:line="400" w:lineRule="exact"/>
              <w:ind w:firstLine="120" w:firstLineChars="50"/>
              <w:textAlignment w:val="auto"/>
              <w:outlineLvl w:val="9"/>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合同金额</w:t>
            </w:r>
          </w:p>
        </w:tc>
        <w:tc>
          <w:tcPr>
            <w:tcW w:w="1429" w:type="dxa"/>
            <w:noWrap w:val="0"/>
            <w:vAlign w:val="center"/>
          </w:tcPr>
          <w:p w14:paraId="3BC4C41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项目描述</w:t>
            </w:r>
          </w:p>
        </w:tc>
        <w:tc>
          <w:tcPr>
            <w:tcW w:w="1546" w:type="dxa"/>
            <w:tcBorders>
              <w:right w:val="single" w:color="auto" w:sz="4" w:space="0"/>
            </w:tcBorders>
            <w:noWrap w:val="0"/>
            <w:vAlign w:val="center"/>
          </w:tcPr>
          <w:p w14:paraId="785487B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采购人</w:t>
            </w:r>
          </w:p>
        </w:tc>
        <w:tc>
          <w:tcPr>
            <w:tcW w:w="1546" w:type="dxa"/>
            <w:tcBorders>
              <w:right w:val="single" w:color="auto" w:sz="4" w:space="0"/>
            </w:tcBorders>
            <w:noWrap w:val="0"/>
            <w:vAlign w:val="center"/>
          </w:tcPr>
          <w:p w14:paraId="5A59AA6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采购人联系方式</w:t>
            </w:r>
          </w:p>
        </w:tc>
      </w:tr>
      <w:tr w14:paraId="797639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04" w:type="dxa"/>
            <w:noWrap w:val="0"/>
            <w:vAlign w:val="center"/>
          </w:tcPr>
          <w:p w14:paraId="7641983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619" w:type="dxa"/>
            <w:noWrap w:val="0"/>
            <w:vAlign w:val="center"/>
          </w:tcPr>
          <w:p w14:paraId="76255F6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485" w:type="dxa"/>
            <w:noWrap w:val="0"/>
            <w:vAlign w:val="center"/>
          </w:tcPr>
          <w:p w14:paraId="5556915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306" w:type="dxa"/>
            <w:noWrap w:val="0"/>
            <w:vAlign w:val="center"/>
          </w:tcPr>
          <w:p w14:paraId="3CE4F7E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429" w:type="dxa"/>
            <w:noWrap w:val="0"/>
            <w:vAlign w:val="center"/>
          </w:tcPr>
          <w:p w14:paraId="151588A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546" w:type="dxa"/>
            <w:tcBorders>
              <w:right w:val="single" w:color="auto" w:sz="4" w:space="0"/>
            </w:tcBorders>
            <w:noWrap w:val="0"/>
            <w:vAlign w:val="center"/>
          </w:tcPr>
          <w:p w14:paraId="67C5B7A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546" w:type="dxa"/>
            <w:tcBorders>
              <w:right w:val="single" w:color="auto" w:sz="4" w:space="0"/>
            </w:tcBorders>
            <w:noWrap w:val="0"/>
            <w:vAlign w:val="center"/>
          </w:tcPr>
          <w:p w14:paraId="171FC87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r>
      <w:tr w14:paraId="55A92E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04" w:type="dxa"/>
            <w:noWrap w:val="0"/>
            <w:vAlign w:val="center"/>
          </w:tcPr>
          <w:p w14:paraId="0540CC0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1619" w:type="dxa"/>
            <w:noWrap w:val="0"/>
            <w:vAlign w:val="center"/>
          </w:tcPr>
          <w:p w14:paraId="566FDB5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485" w:type="dxa"/>
            <w:noWrap w:val="0"/>
            <w:vAlign w:val="center"/>
          </w:tcPr>
          <w:p w14:paraId="767A9EA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306" w:type="dxa"/>
            <w:noWrap w:val="0"/>
            <w:vAlign w:val="center"/>
          </w:tcPr>
          <w:p w14:paraId="6A4B7C1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429" w:type="dxa"/>
            <w:noWrap w:val="0"/>
            <w:vAlign w:val="center"/>
          </w:tcPr>
          <w:p w14:paraId="0B136ED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546" w:type="dxa"/>
            <w:tcBorders>
              <w:right w:val="single" w:color="auto" w:sz="4" w:space="0"/>
            </w:tcBorders>
            <w:noWrap w:val="0"/>
            <w:vAlign w:val="center"/>
          </w:tcPr>
          <w:p w14:paraId="4168180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546" w:type="dxa"/>
            <w:tcBorders>
              <w:right w:val="single" w:color="auto" w:sz="4" w:space="0"/>
            </w:tcBorders>
            <w:noWrap w:val="0"/>
            <w:vAlign w:val="center"/>
          </w:tcPr>
          <w:p w14:paraId="6DE2C5A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r>
      <w:tr w14:paraId="1500E8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04" w:type="dxa"/>
            <w:noWrap w:val="0"/>
            <w:vAlign w:val="center"/>
          </w:tcPr>
          <w:p w14:paraId="69F5590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p>
        </w:tc>
        <w:tc>
          <w:tcPr>
            <w:tcW w:w="1619" w:type="dxa"/>
            <w:noWrap w:val="0"/>
            <w:vAlign w:val="center"/>
          </w:tcPr>
          <w:p w14:paraId="6BDFD64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485" w:type="dxa"/>
            <w:noWrap w:val="0"/>
            <w:vAlign w:val="center"/>
          </w:tcPr>
          <w:p w14:paraId="3FEB3CA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306" w:type="dxa"/>
            <w:noWrap w:val="0"/>
            <w:vAlign w:val="center"/>
          </w:tcPr>
          <w:p w14:paraId="4E8C5BA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429" w:type="dxa"/>
            <w:noWrap w:val="0"/>
            <w:vAlign w:val="center"/>
          </w:tcPr>
          <w:p w14:paraId="10232E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546" w:type="dxa"/>
            <w:tcBorders>
              <w:right w:val="single" w:color="auto" w:sz="4" w:space="0"/>
            </w:tcBorders>
            <w:noWrap w:val="0"/>
            <w:vAlign w:val="center"/>
          </w:tcPr>
          <w:p w14:paraId="48BAF1A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546" w:type="dxa"/>
            <w:tcBorders>
              <w:right w:val="single" w:color="auto" w:sz="4" w:space="0"/>
            </w:tcBorders>
            <w:noWrap w:val="0"/>
            <w:vAlign w:val="center"/>
          </w:tcPr>
          <w:p w14:paraId="6025E61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r>
      <w:tr w14:paraId="5236A4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04" w:type="dxa"/>
            <w:noWrap w:val="0"/>
            <w:vAlign w:val="center"/>
          </w:tcPr>
          <w:p w14:paraId="5F708D8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619" w:type="dxa"/>
            <w:tcBorders>
              <w:right w:val="single" w:color="auto" w:sz="4" w:space="0"/>
            </w:tcBorders>
            <w:noWrap w:val="0"/>
            <w:vAlign w:val="center"/>
          </w:tcPr>
          <w:p w14:paraId="4B440BA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485" w:type="dxa"/>
            <w:tcBorders>
              <w:left w:val="single" w:color="auto" w:sz="4" w:space="0"/>
            </w:tcBorders>
            <w:noWrap w:val="0"/>
            <w:vAlign w:val="center"/>
          </w:tcPr>
          <w:p w14:paraId="509CC7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306" w:type="dxa"/>
            <w:noWrap w:val="0"/>
            <w:vAlign w:val="center"/>
          </w:tcPr>
          <w:p w14:paraId="1F360FF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429" w:type="dxa"/>
            <w:noWrap w:val="0"/>
            <w:vAlign w:val="center"/>
          </w:tcPr>
          <w:p w14:paraId="4EEE781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546" w:type="dxa"/>
            <w:tcBorders>
              <w:right w:val="single" w:color="auto" w:sz="4" w:space="0"/>
            </w:tcBorders>
            <w:noWrap w:val="0"/>
            <w:vAlign w:val="center"/>
          </w:tcPr>
          <w:p w14:paraId="5EDD715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546" w:type="dxa"/>
            <w:tcBorders>
              <w:right w:val="single" w:color="auto" w:sz="4" w:space="0"/>
            </w:tcBorders>
            <w:noWrap w:val="0"/>
            <w:vAlign w:val="center"/>
          </w:tcPr>
          <w:p w14:paraId="6C023D5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r>
      <w:tr w14:paraId="70D3E0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04" w:type="dxa"/>
            <w:tcBorders>
              <w:right w:val="single" w:color="auto" w:sz="4" w:space="0"/>
            </w:tcBorders>
            <w:noWrap w:val="0"/>
            <w:vAlign w:val="center"/>
          </w:tcPr>
          <w:p w14:paraId="291F53B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619" w:type="dxa"/>
            <w:tcBorders>
              <w:left w:val="single" w:color="auto" w:sz="4" w:space="0"/>
              <w:right w:val="single" w:color="auto" w:sz="4" w:space="0"/>
            </w:tcBorders>
            <w:noWrap w:val="0"/>
            <w:vAlign w:val="center"/>
          </w:tcPr>
          <w:p w14:paraId="30751EB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485" w:type="dxa"/>
            <w:tcBorders>
              <w:left w:val="single" w:color="auto" w:sz="4" w:space="0"/>
              <w:right w:val="single" w:color="auto" w:sz="4" w:space="0"/>
            </w:tcBorders>
            <w:noWrap w:val="0"/>
            <w:vAlign w:val="center"/>
          </w:tcPr>
          <w:p w14:paraId="1D4FB86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306" w:type="dxa"/>
            <w:tcBorders>
              <w:left w:val="single" w:color="auto" w:sz="4" w:space="0"/>
              <w:right w:val="single" w:color="auto" w:sz="4" w:space="0"/>
            </w:tcBorders>
            <w:noWrap w:val="0"/>
            <w:vAlign w:val="center"/>
          </w:tcPr>
          <w:p w14:paraId="55FC7D7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429" w:type="dxa"/>
            <w:tcBorders>
              <w:left w:val="single" w:color="auto" w:sz="4" w:space="0"/>
              <w:right w:val="single" w:color="auto" w:sz="4" w:space="0"/>
            </w:tcBorders>
            <w:noWrap w:val="0"/>
            <w:vAlign w:val="center"/>
          </w:tcPr>
          <w:p w14:paraId="5EABEC0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546" w:type="dxa"/>
            <w:tcBorders>
              <w:left w:val="single" w:color="auto" w:sz="4" w:space="0"/>
              <w:right w:val="single" w:color="auto" w:sz="4" w:space="0"/>
            </w:tcBorders>
            <w:noWrap w:val="0"/>
            <w:vAlign w:val="center"/>
          </w:tcPr>
          <w:p w14:paraId="24DB66A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546" w:type="dxa"/>
            <w:tcBorders>
              <w:left w:val="single" w:color="auto" w:sz="4" w:space="0"/>
              <w:right w:val="single" w:color="auto" w:sz="4" w:space="0"/>
            </w:tcBorders>
            <w:noWrap w:val="0"/>
            <w:vAlign w:val="center"/>
          </w:tcPr>
          <w:p w14:paraId="0EC3A97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r>
      <w:tr w14:paraId="08137C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04" w:type="dxa"/>
            <w:noWrap w:val="0"/>
            <w:vAlign w:val="center"/>
          </w:tcPr>
          <w:p w14:paraId="10890CA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619" w:type="dxa"/>
            <w:noWrap w:val="0"/>
            <w:vAlign w:val="center"/>
          </w:tcPr>
          <w:p w14:paraId="66FE1CC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485" w:type="dxa"/>
            <w:noWrap w:val="0"/>
            <w:vAlign w:val="center"/>
          </w:tcPr>
          <w:p w14:paraId="4C6D3D1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306" w:type="dxa"/>
            <w:noWrap w:val="0"/>
            <w:vAlign w:val="center"/>
          </w:tcPr>
          <w:p w14:paraId="7B9F1E2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429" w:type="dxa"/>
            <w:tcBorders>
              <w:right w:val="single" w:color="auto" w:sz="4" w:space="0"/>
            </w:tcBorders>
            <w:noWrap w:val="0"/>
            <w:vAlign w:val="center"/>
          </w:tcPr>
          <w:p w14:paraId="52A33D2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546" w:type="dxa"/>
            <w:tcBorders>
              <w:left w:val="single" w:color="auto" w:sz="4" w:space="0"/>
              <w:right w:val="single" w:color="auto" w:sz="4" w:space="0"/>
            </w:tcBorders>
            <w:noWrap w:val="0"/>
            <w:vAlign w:val="center"/>
          </w:tcPr>
          <w:p w14:paraId="1EDCC4A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546" w:type="dxa"/>
            <w:tcBorders>
              <w:left w:val="single" w:color="auto" w:sz="4" w:space="0"/>
              <w:right w:val="single" w:color="auto" w:sz="4" w:space="0"/>
            </w:tcBorders>
            <w:noWrap w:val="0"/>
            <w:vAlign w:val="center"/>
          </w:tcPr>
          <w:p w14:paraId="17C5385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r>
      <w:tr w14:paraId="6242B3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04" w:type="dxa"/>
            <w:noWrap w:val="0"/>
            <w:vAlign w:val="center"/>
          </w:tcPr>
          <w:p w14:paraId="0DD7803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619" w:type="dxa"/>
            <w:noWrap w:val="0"/>
            <w:vAlign w:val="center"/>
          </w:tcPr>
          <w:p w14:paraId="15A61D9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485" w:type="dxa"/>
            <w:noWrap w:val="0"/>
            <w:vAlign w:val="center"/>
          </w:tcPr>
          <w:p w14:paraId="0A26892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306" w:type="dxa"/>
            <w:noWrap w:val="0"/>
            <w:vAlign w:val="center"/>
          </w:tcPr>
          <w:p w14:paraId="73833D2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429" w:type="dxa"/>
            <w:tcBorders>
              <w:right w:val="single" w:color="auto" w:sz="4" w:space="0"/>
            </w:tcBorders>
            <w:noWrap w:val="0"/>
            <w:vAlign w:val="center"/>
          </w:tcPr>
          <w:p w14:paraId="0A4C56A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546" w:type="dxa"/>
            <w:tcBorders>
              <w:left w:val="single" w:color="auto" w:sz="4" w:space="0"/>
              <w:right w:val="single" w:color="auto" w:sz="4" w:space="0"/>
            </w:tcBorders>
            <w:noWrap w:val="0"/>
            <w:vAlign w:val="center"/>
          </w:tcPr>
          <w:p w14:paraId="04CC1E5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546" w:type="dxa"/>
            <w:tcBorders>
              <w:left w:val="single" w:color="auto" w:sz="4" w:space="0"/>
              <w:right w:val="single" w:color="auto" w:sz="4" w:space="0"/>
            </w:tcBorders>
            <w:noWrap w:val="0"/>
            <w:vAlign w:val="center"/>
          </w:tcPr>
          <w:p w14:paraId="1634632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r>
      <w:tr w14:paraId="28525C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04" w:type="dxa"/>
            <w:noWrap w:val="0"/>
            <w:vAlign w:val="center"/>
          </w:tcPr>
          <w:p w14:paraId="6AEFAF7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619" w:type="dxa"/>
            <w:noWrap w:val="0"/>
            <w:vAlign w:val="center"/>
          </w:tcPr>
          <w:p w14:paraId="74CB120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485" w:type="dxa"/>
            <w:noWrap w:val="0"/>
            <w:vAlign w:val="center"/>
          </w:tcPr>
          <w:p w14:paraId="718D91D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306" w:type="dxa"/>
            <w:noWrap w:val="0"/>
            <w:vAlign w:val="center"/>
          </w:tcPr>
          <w:p w14:paraId="74AECCC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429" w:type="dxa"/>
            <w:tcBorders>
              <w:right w:val="single" w:color="auto" w:sz="4" w:space="0"/>
            </w:tcBorders>
            <w:noWrap w:val="0"/>
            <w:vAlign w:val="center"/>
          </w:tcPr>
          <w:p w14:paraId="3962FB1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546" w:type="dxa"/>
            <w:tcBorders>
              <w:left w:val="single" w:color="auto" w:sz="4" w:space="0"/>
              <w:right w:val="single" w:color="auto" w:sz="4" w:space="0"/>
            </w:tcBorders>
            <w:noWrap w:val="0"/>
            <w:vAlign w:val="center"/>
          </w:tcPr>
          <w:p w14:paraId="58EA8FA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c>
          <w:tcPr>
            <w:tcW w:w="1546" w:type="dxa"/>
            <w:tcBorders>
              <w:left w:val="single" w:color="auto" w:sz="4" w:space="0"/>
              <w:right w:val="single" w:color="auto" w:sz="4" w:space="0"/>
            </w:tcBorders>
            <w:noWrap w:val="0"/>
            <w:vAlign w:val="center"/>
          </w:tcPr>
          <w:p w14:paraId="4AE9B47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highlight w:val="none"/>
              </w:rPr>
            </w:pPr>
          </w:p>
        </w:tc>
      </w:tr>
    </w:tbl>
    <w:p w14:paraId="691F488F">
      <w:pPr>
        <w:spacing w:line="400" w:lineRule="atLeast"/>
        <w:outlineLvl w:val="9"/>
        <w:rPr>
          <w:rFonts w:hint="eastAsia" w:ascii="宋体" w:hAnsi="宋体" w:cs="宋体"/>
          <w:color w:val="auto"/>
          <w:sz w:val="24"/>
          <w:highlight w:val="none"/>
        </w:rPr>
      </w:pPr>
    </w:p>
    <w:p w14:paraId="79F14BD3">
      <w:pPr>
        <w:outlineLvl w:val="9"/>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注：</w:t>
      </w:r>
      <w:r>
        <w:rPr>
          <w:rFonts w:hint="eastAsia" w:ascii="宋体" w:hAnsi="宋体" w:cs="宋体"/>
          <w:b/>
          <w:color w:val="auto"/>
          <w:szCs w:val="21"/>
          <w:highlight w:val="none"/>
          <w:lang w:val="en-US" w:eastAsia="zh-CN"/>
        </w:rPr>
        <w:t>2022年1月1日至今</w:t>
      </w:r>
      <w:r>
        <w:rPr>
          <w:rFonts w:hint="eastAsia" w:ascii="宋体" w:hAnsi="宋体" w:cs="宋体"/>
          <w:b/>
          <w:color w:val="auto"/>
          <w:szCs w:val="21"/>
          <w:highlight w:val="none"/>
        </w:rPr>
        <w:t>类似项目的成功案例，提供项目有效合同复印件作为证明材料（合同至少包括合同首页、合同金额所在页、合同采购内容、签字盖章页及相关页复印件并加盖</w:t>
      </w:r>
      <w:r>
        <w:rPr>
          <w:rFonts w:hint="eastAsia" w:ascii="宋体" w:hAnsi="宋体" w:cs="宋体"/>
          <w:b/>
          <w:color w:val="auto"/>
          <w:szCs w:val="21"/>
          <w:highlight w:val="none"/>
          <w:lang w:val="en-US" w:eastAsia="zh-CN"/>
        </w:rPr>
        <w:t>供应商</w:t>
      </w:r>
      <w:r>
        <w:rPr>
          <w:rFonts w:hint="eastAsia" w:ascii="宋体" w:hAnsi="宋体" w:cs="宋体"/>
          <w:b/>
          <w:color w:val="auto"/>
          <w:szCs w:val="21"/>
          <w:highlight w:val="none"/>
        </w:rPr>
        <w:t>公章</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原件备查</w:t>
      </w:r>
      <w:r>
        <w:rPr>
          <w:rFonts w:hint="eastAsia" w:ascii="宋体" w:hAnsi="宋体" w:cs="宋体"/>
          <w:b/>
          <w:color w:val="auto"/>
          <w:szCs w:val="21"/>
          <w:highlight w:val="none"/>
          <w:lang w:eastAsia="zh-CN"/>
        </w:rPr>
        <w:t>。相关证明材料如有虚假，供应商自行承担相关法律责任。</w:t>
      </w:r>
      <w:r>
        <w:rPr>
          <w:rFonts w:hint="eastAsia" w:ascii="宋体" w:hAnsi="宋体" w:cs="宋体"/>
          <w:b/>
          <w:color w:val="auto"/>
          <w:szCs w:val="21"/>
          <w:highlight w:val="none"/>
        </w:rPr>
        <w:t>）</w:t>
      </w:r>
      <w:bookmarkStart w:id="235" w:name="_Toc7097287"/>
      <w:bookmarkStart w:id="236" w:name="_Toc361398097"/>
    </w:p>
    <w:p w14:paraId="70AA2A5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p>
    <w:p w14:paraId="093E1EB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p>
    <w:p w14:paraId="782ECAF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p>
    <w:p w14:paraId="548A63CF">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color w:val="auto"/>
          <w:sz w:val="24"/>
          <w:highlight w:val="none"/>
          <w:lang w:val="en-US" w:eastAsia="zh-CN"/>
        </w:rPr>
        <w:t>供应商名称</w:t>
      </w:r>
      <w:r>
        <w:rPr>
          <w:rFonts w:hint="eastAsia" w:ascii="宋体" w:hAnsi="宋体" w:eastAsia="宋体" w:cs="宋体"/>
          <w:b w:val="0"/>
          <w:bCs w:val="0"/>
          <w:color w:val="auto"/>
          <w:kern w:val="0"/>
          <w:sz w:val="24"/>
          <w:szCs w:val="24"/>
          <w:highlight w:val="none"/>
        </w:rPr>
        <w:t>（公章）：</w:t>
      </w:r>
      <w:r>
        <w:rPr>
          <w:rFonts w:hint="eastAsia" w:ascii="宋体" w:hAnsi="宋体" w:cs="宋体"/>
          <w:b w:val="0"/>
          <w:bCs w:val="0"/>
          <w:color w:val="auto"/>
          <w:kern w:val="0"/>
          <w:sz w:val="24"/>
          <w:szCs w:val="24"/>
          <w:highlight w:val="none"/>
          <w:u w:val="single"/>
          <w:lang w:val="en-US" w:eastAsia="zh-CN"/>
        </w:rPr>
        <w:t xml:space="preserve">                     </w:t>
      </w:r>
    </w:p>
    <w:p w14:paraId="7C1F685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outlineLvl w:val="9"/>
        <w:rPr>
          <w:rFonts w:hint="default"/>
          <w:color w:val="auto"/>
          <w:sz w:val="24"/>
          <w:szCs w:val="24"/>
          <w:highlight w:val="none"/>
          <w:lang w:val="en-US" w:eastAsia="zh-CN"/>
        </w:rPr>
      </w:pPr>
    </w:p>
    <w:p w14:paraId="7EEB1756">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委托代理人（签字或盖章）：</w:t>
      </w:r>
      <w:r>
        <w:rPr>
          <w:rFonts w:hint="eastAsia" w:ascii="宋体" w:hAnsi="宋体" w:cs="宋体"/>
          <w:b w:val="0"/>
          <w:bCs w:val="0"/>
          <w:color w:val="auto"/>
          <w:kern w:val="0"/>
          <w:sz w:val="24"/>
          <w:szCs w:val="24"/>
          <w:highlight w:val="none"/>
          <w:u w:val="single"/>
          <w:lang w:val="en-US" w:eastAsia="zh-CN"/>
        </w:rPr>
        <w:t xml:space="preserve">                   </w:t>
      </w:r>
    </w:p>
    <w:p w14:paraId="335897D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outlineLvl w:val="9"/>
        <w:rPr>
          <w:rFonts w:hint="eastAsia"/>
          <w:color w:val="auto"/>
          <w:sz w:val="24"/>
          <w:szCs w:val="24"/>
          <w:highlight w:val="none"/>
        </w:rPr>
      </w:pPr>
    </w:p>
    <w:p w14:paraId="49FB944A">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4254136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p>
    <w:p w14:paraId="75305F5E">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2"/>
        <w:rPr>
          <w:rFonts w:hint="default" w:ascii="Times New Roman" w:hAnsi="Times New Roman" w:eastAsia="宋体" w:cs="Times New Roman"/>
          <w:color w:val="auto"/>
          <w:sz w:val="24"/>
          <w:szCs w:val="24"/>
          <w:highlight w:val="none"/>
          <w:lang w:val="en-US" w:eastAsia="zh-CN"/>
        </w:rPr>
      </w:pPr>
      <w:bookmarkStart w:id="237" w:name="_Toc16259"/>
      <w:bookmarkStart w:id="238" w:name="_Toc7097293"/>
      <w:bookmarkStart w:id="239" w:name="_Toc27910"/>
      <w:r>
        <w:rPr>
          <w:rFonts w:hint="eastAsia" w:ascii="Times New Roman" w:hAnsi="Times New Roman" w:eastAsia="宋体" w:cs="Times New Roman"/>
          <w:color w:val="auto"/>
          <w:sz w:val="24"/>
          <w:szCs w:val="24"/>
          <w:highlight w:val="none"/>
          <w:lang w:eastAsia="zh-CN"/>
        </w:rPr>
        <w:br w:type="page"/>
      </w:r>
      <w:bookmarkEnd w:id="237"/>
      <w:bookmarkEnd w:id="238"/>
      <w:bookmarkEnd w:id="239"/>
      <w:bookmarkStart w:id="240" w:name="_Toc12032"/>
      <w:bookmarkStart w:id="241" w:name="_Toc25751"/>
      <w:bookmarkStart w:id="242" w:name="_Toc11084"/>
      <w:r>
        <w:rPr>
          <w:rFonts w:hint="eastAsia"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七</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整体服务方案</w:t>
      </w:r>
      <w:bookmarkEnd w:id="240"/>
    </w:p>
    <w:p w14:paraId="3B8EBFE1">
      <w:pPr>
        <w:jc w:val="center"/>
        <w:rPr>
          <w:rFonts w:hint="eastAsia"/>
          <w:color w:val="auto"/>
          <w:highlight w:val="none"/>
        </w:rPr>
      </w:pPr>
      <w:r>
        <w:rPr>
          <w:rFonts w:hint="eastAsia"/>
          <w:color w:val="auto"/>
          <w:highlight w:val="none"/>
        </w:rPr>
        <w:t>（格式自拟）</w:t>
      </w:r>
    </w:p>
    <w:p w14:paraId="5DE003CA">
      <w:pPr>
        <w:pStyle w:val="46"/>
        <w:rPr>
          <w:rFonts w:hint="eastAsia" w:eastAsia="宋体" w:cs="Times New Roman"/>
          <w:color w:val="auto"/>
          <w:highlight w:val="none"/>
          <w:lang w:eastAsia="zh-CN"/>
        </w:rPr>
      </w:pPr>
    </w:p>
    <w:p w14:paraId="1D21EDFF">
      <w:pPr>
        <w:pStyle w:val="46"/>
        <w:rPr>
          <w:rFonts w:hint="eastAsia" w:eastAsia="宋体" w:cs="Times New Roman"/>
          <w:color w:val="auto"/>
          <w:highlight w:val="none"/>
          <w:lang w:eastAsia="zh-CN"/>
        </w:rPr>
      </w:pPr>
    </w:p>
    <w:p w14:paraId="680D01E8">
      <w:pPr>
        <w:pStyle w:val="46"/>
        <w:rPr>
          <w:rFonts w:hint="eastAsia" w:eastAsia="宋体" w:cs="Times New Roman"/>
          <w:color w:val="auto"/>
          <w:highlight w:val="none"/>
          <w:lang w:eastAsia="zh-CN"/>
        </w:rPr>
      </w:pPr>
    </w:p>
    <w:p w14:paraId="30DEB7C8">
      <w:pPr>
        <w:pStyle w:val="46"/>
        <w:rPr>
          <w:rFonts w:hint="eastAsia" w:eastAsia="宋体" w:cs="Times New Roman"/>
          <w:color w:val="auto"/>
          <w:highlight w:val="none"/>
          <w:lang w:eastAsia="zh-CN"/>
        </w:rPr>
      </w:pPr>
    </w:p>
    <w:p w14:paraId="590D737F">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2"/>
        <w:rPr>
          <w:rFonts w:hint="eastAsia" w:ascii="Times New Roman" w:hAnsi="Times New Roman" w:eastAsia="宋体" w:cs="Times New Roman"/>
          <w:color w:val="auto"/>
          <w:sz w:val="24"/>
          <w:szCs w:val="24"/>
          <w:highlight w:val="none"/>
          <w:lang w:eastAsia="zh-CN"/>
        </w:rPr>
      </w:pPr>
      <w:bookmarkStart w:id="243" w:name="_Toc3715"/>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八</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服务质量保证措施</w:t>
      </w:r>
      <w:bookmarkEnd w:id="243"/>
    </w:p>
    <w:p w14:paraId="3189E24A">
      <w:pPr>
        <w:jc w:val="center"/>
        <w:rPr>
          <w:rFonts w:hint="eastAsia"/>
          <w:color w:val="auto"/>
          <w:highlight w:val="none"/>
        </w:rPr>
      </w:pPr>
      <w:r>
        <w:rPr>
          <w:rFonts w:hint="eastAsia"/>
          <w:color w:val="auto"/>
          <w:highlight w:val="none"/>
        </w:rPr>
        <w:t>（格式自拟）</w:t>
      </w:r>
    </w:p>
    <w:p w14:paraId="578DC968">
      <w:pPr>
        <w:pStyle w:val="46"/>
        <w:rPr>
          <w:rFonts w:hint="eastAsia" w:eastAsia="宋体" w:cs="Times New Roman"/>
          <w:color w:val="auto"/>
          <w:highlight w:val="none"/>
          <w:lang w:eastAsia="zh-CN"/>
        </w:rPr>
      </w:pPr>
    </w:p>
    <w:p w14:paraId="628C784B">
      <w:pPr>
        <w:pStyle w:val="46"/>
        <w:rPr>
          <w:rFonts w:hint="eastAsia" w:eastAsia="宋体" w:cs="Times New Roman"/>
          <w:color w:val="auto"/>
          <w:highlight w:val="none"/>
          <w:lang w:eastAsia="zh-CN"/>
        </w:rPr>
      </w:pPr>
    </w:p>
    <w:p w14:paraId="0F313DE8">
      <w:pPr>
        <w:pStyle w:val="46"/>
        <w:rPr>
          <w:rFonts w:hint="eastAsia" w:eastAsia="宋体" w:cs="Times New Roman"/>
          <w:color w:val="auto"/>
          <w:highlight w:val="none"/>
          <w:lang w:eastAsia="zh-CN"/>
        </w:rPr>
      </w:pPr>
    </w:p>
    <w:p w14:paraId="6541FA08">
      <w:pPr>
        <w:pStyle w:val="46"/>
        <w:rPr>
          <w:rFonts w:hint="eastAsia" w:eastAsia="宋体" w:cs="Times New Roman"/>
          <w:color w:val="auto"/>
          <w:highlight w:val="none"/>
          <w:lang w:eastAsia="zh-CN"/>
        </w:rPr>
      </w:pPr>
    </w:p>
    <w:p w14:paraId="60D434DC">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2"/>
        <w:rPr>
          <w:rFonts w:hint="eastAsia" w:ascii="Times New Roman" w:hAnsi="Times New Roman" w:eastAsia="宋体" w:cs="Times New Roman"/>
          <w:color w:val="auto"/>
          <w:sz w:val="24"/>
          <w:szCs w:val="24"/>
          <w:highlight w:val="none"/>
          <w:lang w:eastAsia="zh-CN"/>
        </w:rPr>
      </w:pPr>
      <w:bookmarkStart w:id="244" w:name="_Toc10432"/>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九</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合理化建议</w:t>
      </w:r>
      <w:bookmarkEnd w:id="244"/>
    </w:p>
    <w:p w14:paraId="0831ED6B">
      <w:pPr>
        <w:jc w:val="center"/>
        <w:rPr>
          <w:rFonts w:hint="eastAsia"/>
          <w:color w:val="auto"/>
          <w:highlight w:val="none"/>
        </w:rPr>
      </w:pPr>
      <w:r>
        <w:rPr>
          <w:rFonts w:hint="eastAsia"/>
          <w:color w:val="auto"/>
          <w:highlight w:val="none"/>
        </w:rPr>
        <w:t>（格式自拟）</w:t>
      </w:r>
    </w:p>
    <w:p w14:paraId="30689B36">
      <w:pPr>
        <w:pStyle w:val="46"/>
        <w:rPr>
          <w:rFonts w:hint="eastAsia" w:eastAsia="宋体" w:cs="Times New Roman"/>
          <w:color w:val="auto"/>
          <w:highlight w:val="none"/>
          <w:lang w:eastAsia="zh-CN"/>
        </w:rPr>
      </w:pPr>
    </w:p>
    <w:p w14:paraId="411F2D22">
      <w:pPr>
        <w:pStyle w:val="46"/>
        <w:rPr>
          <w:rFonts w:hint="eastAsia" w:eastAsia="宋体" w:cs="Times New Roman"/>
          <w:color w:val="auto"/>
          <w:highlight w:val="none"/>
          <w:lang w:eastAsia="zh-CN"/>
        </w:rPr>
      </w:pPr>
    </w:p>
    <w:p w14:paraId="21640067">
      <w:pPr>
        <w:pStyle w:val="46"/>
        <w:rPr>
          <w:rFonts w:hint="eastAsia" w:eastAsia="宋体" w:cs="Times New Roman"/>
          <w:color w:val="auto"/>
          <w:highlight w:val="none"/>
          <w:lang w:eastAsia="zh-CN"/>
        </w:rPr>
      </w:pPr>
    </w:p>
    <w:p w14:paraId="4C7210F1">
      <w:pPr>
        <w:pStyle w:val="46"/>
        <w:rPr>
          <w:rFonts w:hint="eastAsia" w:eastAsia="宋体" w:cs="Times New Roman"/>
          <w:color w:val="auto"/>
          <w:highlight w:val="none"/>
          <w:lang w:eastAsia="zh-CN"/>
        </w:rPr>
      </w:pPr>
    </w:p>
    <w:p w14:paraId="59E80A3D">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2"/>
        <w:rPr>
          <w:rFonts w:hint="eastAsia" w:ascii="Times New Roman" w:hAnsi="Times New Roman" w:eastAsia="宋体" w:cs="Times New Roman"/>
          <w:color w:val="auto"/>
          <w:sz w:val="24"/>
          <w:szCs w:val="24"/>
          <w:highlight w:val="none"/>
          <w:lang w:eastAsia="zh-CN"/>
        </w:rPr>
      </w:pPr>
      <w:bookmarkStart w:id="245" w:name="_Toc15016"/>
      <w:r>
        <w:rPr>
          <w:rFonts w:hint="eastAsia"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十</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项目支撑系统</w:t>
      </w:r>
      <w:bookmarkEnd w:id="245"/>
    </w:p>
    <w:p w14:paraId="4E466B10">
      <w:pPr>
        <w:jc w:val="center"/>
        <w:rPr>
          <w:rFonts w:hint="eastAsia"/>
          <w:color w:val="auto"/>
          <w:highlight w:val="none"/>
        </w:rPr>
      </w:pPr>
      <w:r>
        <w:rPr>
          <w:rFonts w:hint="eastAsia"/>
          <w:color w:val="auto"/>
          <w:highlight w:val="none"/>
        </w:rPr>
        <w:t>（格式自拟）</w:t>
      </w:r>
    </w:p>
    <w:p w14:paraId="754A497E">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2"/>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br w:type="page"/>
      </w:r>
      <w:bookmarkStart w:id="246" w:name="_Toc581"/>
      <w:r>
        <w:rPr>
          <w:rFonts w:hint="eastAsia"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十一</w:t>
      </w:r>
      <w:r>
        <w:rPr>
          <w:rFonts w:hint="eastAsia" w:ascii="Times New Roman" w:hAnsi="Times New Roman" w:eastAsia="宋体" w:cs="Times New Roman"/>
          <w:color w:val="auto"/>
          <w:sz w:val="24"/>
          <w:szCs w:val="24"/>
          <w:highlight w:val="none"/>
          <w:lang w:eastAsia="zh-CN"/>
        </w:rPr>
        <w:t>）</w:t>
      </w:r>
      <w:bookmarkEnd w:id="241"/>
      <w:bookmarkEnd w:id="242"/>
      <w:r>
        <w:rPr>
          <w:rFonts w:hint="eastAsia" w:cs="Times New Roman"/>
          <w:color w:val="auto"/>
          <w:sz w:val="24"/>
          <w:szCs w:val="24"/>
          <w:highlight w:val="none"/>
          <w:lang w:val="en-US" w:eastAsia="zh-CN"/>
        </w:rPr>
        <w:t>拟投入项目人员配置表</w:t>
      </w:r>
      <w:bookmarkEnd w:id="246"/>
    </w:p>
    <w:p w14:paraId="3C3FE669">
      <w:pPr>
        <w:tabs>
          <w:tab w:val="center" w:pos="4252"/>
        </w:tabs>
        <w:outlineLvl w:val="9"/>
        <w:rPr>
          <w:rFonts w:hint="eastAsia" w:ascii="宋体" w:hAnsi="宋体" w:cs="宋体"/>
          <w:color w:val="auto"/>
          <w:szCs w:val="21"/>
          <w:highlight w:val="none"/>
        </w:rPr>
      </w:pPr>
    </w:p>
    <w:p w14:paraId="2A1B719A">
      <w:pPr>
        <w:spacing w:line="400" w:lineRule="atLeast"/>
        <w:ind w:left="2880" w:hanging="2880"/>
        <w:outlineLvl w:val="9"/>
        <w:rPr>
          <w:rFonts w:hint="default" w:ascii="宋体" w:hAnsi="宋体" w:eastAsia="宋体" w:cs="宋体"/>
          <w:color w:val="auto"/>
          <w:sz w:val="24"/>
          <w:highlight w:val="none"/>
          <w:u w:val="single"/>
          <w:lang w:val="en-US" w:eastAsia="zh-CN"/>
        </w:rPr>
      </w:pPr>
      <w:r>
        <w:rPr>
          <w:rFonts w:hint="eastAsia" w:ascii="宋体" w:hAnsi="宋体" w:cs="宋体"/>
          <w:color w:val="auto"/>
          <w:szCs w:val="21"/>
          <w:highlight w:val="none"/>
        </w:rPr>
        <w:t>项目名称：</w:t>
      </w:r>
      <w:r>
        <w:rPr>
          <w:rFonts w:hint="eastAsia" w:ascii="宋体" w:hAnsi="宋体" w:cs="宋体"/>
          <w:color w:val="auto"/>
          <w:sz w:val="24"/>
          <w:highlight w:val="none"/>
          <w:u w:val="single"/>
        </w:rPr>
        <w:t>　</w:t>
      </w:r>
      <w:r>
        <w:rPr>
          <w:rFonts w:hint="eastAsia" w:ascii="宋体" w:hAnsi="宋体" w:cs="宋体"/>
          <w:color w:val="auto"/>
          <w:sz w:val="24"/>
          <w:highlight w:val="none"/>
          <w:u w:val="single"/>
          <w:lang w:val="en-US" w:eastAsia="zh-CN"/>
        </w:rPr>
        <w:t>低收入人口精准认定专项评估项目</w:t>
      </w:r>
      <w:r>
        <w:rPr>
          <w:rFonts w:hint="eastAsia" w:ascii="宋体" w:hAnsi="宋体" w:eastAsia="宋体" w:cs="宋体"/>
          <w:color w:val="auto"/>
          <w:sz w:val="24"/>
          <w:highlight w:val="none"/>
          <w:u w:val="single"/>
          <w:lang w:val="en-US" w:eastAsia="zh-CN"/>
        </w:rPr>
        <w:t xml:space="preserve"> </w:t>
      </w:r>
    </w:p>
    <w:p w14:paraId="40C913C1">
      <w:pPr>
        <w:tabs>
          <w:tab w:val="center" w:pos="4252"/>
        </w:tabs>
        <w:outlineLvl w:val="9"/>
        <w:rPr>
          <w:rFonts w:hint="eastAsia" w:ascii="宋体" w:hAnsi="宋体" w:cs="宋体"/>
          <w:color w:val="auto"/>
          <w:szCs w:val="21"/>
          <w:highlight w:val="none"/>
          <w:u w:val="single"/>
        </w:rPr>
      </w:pPr>
      <w:r>
        <w:rPr>
          <w:rFonts w:hint="eastAsia" w:ascii="宋体" w:hAnsi="宋体" w:cs="宋体"/>
          <w:color w:val="auto"/>
          <w:szCs w:val="21"/>
          <w:highlight w:val="none"/>
        </w:rPr>
        <w:t>项目编号：</w:t>
      </w:r>
      <w:r>
        <w:rPr>
          <w:rFonts w:hint="eastAsia" w:ascii="宋体" w:hAnsi="宋体" w:cs="宋体"/>
          <w:color w:val="auto"/>
          <w:sz w:val="24"/>
          <w:highlight w:val="none"/>
          <w:u w:val="single"/>
        </w:rPr>
        <w:t>　</w:t>
      </w:r>
      <w:r>
        <w:rPr>
          <w:rFonts w:hint="eastAsia" w:ascii="宋体" w:hAnsi="宋体" w:cs="宋体"/>
          <w:color w:val="auto"/>
          <w:sz w:val="24"/>
          <w:highlight w:val="none"/>
          <w:u w:val="single"/>
          <w:lang w:val="en-US" w:eastAsia="zh-CN"/>
        </w:rPr>
        <w:t>ZTQ-2025015</w:t>
      </w:r>
      <w:r>
        <w:rPr>
          <w:rFonts w:hint="eastAsia" w:ascii="宋体" w:hAnsi="宋体" w:cs="宋体"/>
          <w:color w:val="auto"/>
          <w:sz w:val="24"/>
          <w:highlight w:val="none"/>
          <w:u w:val="single"/>
        </w:rPr>
        <w:t xml:space="preserve"> </w:t>
      </w:r>
      <w:r>
        <w:rPr>
          <w:rFonts w:hint="eastAsia" w:ascii="宋体" w:hAnsi="宋体" w:cs="宋体"/>
          <w:color w:val="auto"/>
          <w:szCs w:val="21"/>
          <w:highlight w:val="none"/>
          <w:u w:val="single"/>
        </w:rPr>
        <w:t xml:space="preserve">    </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6"/>
        <w:gridCol w:w="1335"/>
        <w:gridCol w:w="1342"/>
        <w:gridCol w:w="1137"/>
        <w:gridCol w:w="1181"/>
        <w:gridCol w:w="2890"/>
        <w:gridCol w:w="650"/>
      </w:tblGrid>
      <w:tr w14:paraId="593B2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1346" w:type="dxa"/>
            <w:noWrap w:val="0"/>
            <w:vAlign w:val="center"/>
          </w:tcPr>
          <w:p w14:paraId="1849606C">
            <w:pPr>
              <w:jc w:val="center"/>
              <w:rPr>
                <w:rFonts w:hint="eastAsia" w:ascii="宋体" w:hAnsi="宋体"/>
                <w:color w:val="auto"/>
                <w:highlight w:val="none"/>
              </w:rPr>
            </w:pPr>
            <w:r>
              <w:rPr>
                <w:rFonts w:hint="eastAsia" w:ascii="宋体" w:hAnsi="宋体"/>
                <w:color w:val="auto"/>
                <w:highlight w:val="none"/>
              </w:rPr>
              <w:t>职责分工</w:t>
            </w:r>
          </w:p>
        </w:tc>
        <w:tc>
          <w:tcPr>
            <w:tcW w:w="1335" w:type="dxa"/>
            <w:noWrap w:val="0"/>
            <w:vAlign w:val="center"/>
          </w:tcPr>
          <w:p w14:paraId="1A7FC6A1">
            <w:pPr>
              <w:jc w:val="center"/>
              <w:rPr>
                <w:rFonts w:hint="eastAsia" w:ascii="宋体" w:hAnsi="宋体"/>
                <w:color w:val="auto"/>
                <w:highlight w:val="none"/>
              </w:rPr>
            </w:pPr>
            <w:r>
              <w:rPr>
                <w:rFonts w:hint="eastAsia" w:ascii="宋体" w:hAnsi="宋体"/>
                <w:color w:val="auto"/>
                <w:highlight w:val="none"/>
              </w:rPr>
              <w:t>姓名</w:t>
            </w:r>
          </w:p>
        </w:tc>
        <w:tc>
          <w:tcPr>
            <w:tcW w:w="1342" w:type="dxa"/>
            <w:noWrap w:val="0"/>
            <w:vAlign w:val="center"/>
          </w:tcPr>
          <w:p w14:paraId="4FB3B3BF">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职务/职称</w:t>
            </w:r>
          </w:p>
        </w:tc>
        <w:tc>
          <w:tcPr>
            <w:tcW w:w="1137" w:type="dxa"/>
            <w:noWrap w:val="0"/>
            <w:vAlign w:val="center"/>
          </w:tcPr>
          <w:p w14:paraId="00752AA1">
            <w:pPr>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联系电话</w:t>
            </w:r>
          </w:p>
        </w:tc>
        <w:tc>
          <w:tcPr>
            <w:tcW w:w="1181" w:type="dxa"/>
            <w:noWrap w:val="0"/>
            <w:vAlign w:val="center"/>
          </w:tcPr>
          <w:p w14:paraId="4F44C9EF">
            <w:pPr>
              <w:jc w:val="center"/>
              <w:rPr>
                <w:rFonts w:hint="default" w:ascii="宋体" w:hAnsi="宋体" w:eastAsia="宋体" w:cs="Times New Roman"/>
                <w:color w:val="auto"/>
                <w:highlight w:val="none"/>
                <w:lang w:val="en-US" w:eastAsia="zh-CN"/>
              </w:rPr>
            </w:pPr>
            <w:r>
              <w:rPr>
                <w:rFonts w:hint="eastAsia" w:ascii="宋体" w:hAnsi="宋体" w:cs="Times New Roman"/>
                <w:color w:val="auto"/>
                <w:highlight w:val="none"/>
                <w:lang w:val="en-US" w:eastAsia="zh-CN"/>
              </w:rPr>
              <w:t>所获荣誉/证书</w:t>
            </w:r>
          </w:p>
        </w:tc>
        <w:tc>
          <w:tcPr>
            <w:tcW w:w="2890" w:type="dxa"/>
            <w:noWrap w:val="0"/>
            <w:vAlign w:val="center"/>
          </w:tcPr>
          <w:p w14:paraId="5ABD2554">
            <w:pPr>
              <w:ind w:firstLine="12"/>
              <w:jc w:val="center"/>
              <w:rPr>
                <w:rFonts w:hint="eastAsia" w:ascii="宋体" w:hAnsi="宋体" w:eastAsia="宋体"/>
                <w:color w:val="auto"/>
                <w:highlight w:val="none"/>
                <w:lang w:eastAsia="zh-CN"/>
              </w:rPr>
            </w:pPr>
            <w:r>
              <w:rPr>
                <w:rFonts w:hint="eastAsia" w:ascii="宋体" w:hAnsi="宋体"/>
                <w:color w:val="auto"/>
                <w:highlight w:val="none"/>
              </w:rPr>
              <w:t>主要资历、经验</w:t>
            </w:r>
          </w:p>
        </w:tc>
        <w:tc>
          <w:tcPr>
            <w:tcW w:w="650" w:type="dxa"/>
            <w:noWrap w:val="0"/>
            <w:vAlign w:val="center"/>
          </w:tcPr>
          <w:p w14:paraId="619A32EC">
            <w:pPr>
              <w:ind w:firstLine="12"/>
              <w:jc w:val="center"/>
              <w:rPr>
                <w:rFonts w:hint="eastAsia" w:ascii="宋体" w:hAnsi="宋体"/>
                <w:color w:val="auto"/>
                <w:highlight w:val="none"/>
              </w:rPr>
            </w:pPr>
            <w:r>
              <w:rPr>
                <w:rFonts w:hint="eastAsia" w:ascii="宋体" w:hAnsi="宋体"/>
                <w:color w:val="auto"/>
                <w:highlight w:val="none"/>
              </w:rPr>
              <w:t>备注</w:t>
            </w:r>
          </w:p>
        </w:tc>
      </w:tr>
      <w:tr w14:paraId="14EA9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346" w:type="dxa"/>
            <w:noWrap w:val="0"/>
            <w:vAlign w:val="center"/>
          </w:tcPr>
          <w:p w14:paraId="35762294">
            <w:pPr>
              <w:jc w:val="center"/>
              <w:rPr>
                <w:rFonts w:hint="eastAsia" w:ascii="宋体" w:hAnsi="宋体"/>
                <w:color w:val="auto"/>
                <w:highlight w:val="none"/>
              </w:rPr>
            </w:pPr>
          </w:p>
        </w:tc>
        <w:tc>
          <w:tcPr>
            <w:tcW w:w="1335" w:type="dxa"/>
            <w:noWrap w:val="0"/>
            <w:vAlign w:val="center"/>
          </w:tcPr>
          <w:p w14:paraId="03D97FE3">
            <w:pPr>
              <w:jc w:val="center"/>
              <w:rPr>
                <w:rFonts w:hint="eastAsia" w:ascii="宋体" w:hAnsi="宋体"/>
                <w:color w:val="auto"/>
                <w:highlight w:val="none"/>
              </w:rPr>
            </w:pPr>
          </w:p>
        </w:tc>
        <w:tc>
          <w:tcPr>
            <w:tcW w:w="1342" w:type="dxa"/>
            <w:noWrap w:val="0"/>
            <w:vAlign w:val="center"/>
          </w:tcPr>
          <w:p w14:paraId="1A205131">
            <w:pPr>
              <w:jc w:val="center"/>
              <w:rPr>
                <w:rFonts w:hint="eastAsia" w:ascii="宋体" w:hAnsi="宋体"/>
                <w:color w:val="auto"/>
                <w:highlight w:val="none"/>
              </w:rPr>
            </w:pPr>
          </w:p>
        </w:tc>
        <w:tc>
          <w:tcPr>
            <w:tcW w:w="1137" w:type="dxa"/>
            <w:noWrap w:val="0"/>
            <w:vAlign w:val="center"/>
          </w:tcPr>
          <w:p w14:paraId="328AE286">
            <w:pPr>
              <w:jc w:val="center"/>
              <w:rPr>
                <w:rFonts w:hint="eastAsia" w:ascii="宋体" w:hAnsi="宋体"/>
                <w:color w:val="auto"/>
                <w:highlight w:val="none"/>
              </w:rPr>
            </w:pPr>
          </w:p>
        </w:tc>
        <w:tc>
          <w:tcPr>
            <w:tcW w:w="1181" w:type="dxa"/>
            <w:noWrap w:val="0"/>
            <w:vAlign w:val="center"/>
          </w:tcPr>
          <w:p w14:paraId="550A3EE7">
            <w:pPr>
              <w:jc w:val="center"/>
              <w:rPr>
                <w:rFonts w:hint="eastAsia" w:ascii="宋体" w:hAnsi="宋体"/>
                <w:color w:val="auto"/>
                <w:highlight w:val="none"/>
              </w:rPr>
            </w:pPr>
          </w:p>
        </w:tc>
        <w:tc>
          <w:tcPr>
            <w:tcW w:w="2890" w:type="dxa"/>
            <w:noWrap w:val="0"/>
            <w:vAlign w:val="center"/>
          </w:tcPr>
          <w:p w14:paraId="1F99B6AC">
            <w:pPr>
              <w:jc w:val="center"/>
              <w:rPr>
                <w:rFonts w:hint="eastAsia" w:ascii="宋体" w:hAnsi="宋体"/>
                <w:color w:val="auto"/>
                <w:highlight w:val="none"/>
              </w:rPr>
            </w:pPr>
          </w:p>
        </w:tc>
        <w:tc>
          <w:tcPr>
            <w:tcW w:w="650" w:type="dxa"/>
            <w:noWrap w:val="0"/>
            <w:vAlign w:val="center"/>
          </w:tcPr>
          <w:p w14:paraId="21EF0BE0">
            <w:pPr>
              <w:jc w:val="center"/>
              <w:rPr>
                <w:rFonts w:hint="eastAsia" w:ascii="宋体" w:hAnsi="宋体"/>
                <w:color w:val="auto"/>
                <w:highlight w:val="none"/>
              </w:rPr>
            </w:pPr>
          </w:p>
        </w:tc>
      </w:tr>
      <w:tr w14:paraId="6F7F8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346" w:type="dxa"/>
            <w:noWrap w:val="0"/>
            <w:vAlign w:val="center"/>
          </w:tcPr>
          <w:p w14:paraId="4E92F599">
            <w:pPr>
              <w:jc w:val="center"/>
              <w:rPr>
                <w:rFonts w:hint="eastAsia" w:ascii="宋体" w:hAnsi="宋体"/>
                <w:color w:val="auto"/>
                <w:highlight w:val="none"/>
              </w:rPr>
            </w:pPr>
          </w:p>
        </w:tc>
        <w:tc>
          <w:tcPr>
            <w:tcW w:w="1335" w:type="dxa"/>
            <w:noWrap w:val="0"/>
            <w:vAlign w:val="center"/>
          </w:tcPr>
          <w:p w14:paraId="672234AD">
            <w:pPr>
              <w:jc w:val="center"/>
              <w:rPr>
                <w:rFonts w:hint="eastAsia" w:ascii="宋体" w:hAnsi="宋体"/>
                <w:color w:val="auto"/>
                <w:highlight w:val="none"/>
              </w:rPr>
            </w:pPr>
          </w:p>
        </w:tc>
        <w:tc>
          <w:tcPr>
            <w:tcW w:w="1342" w:type="dxa"/>
            <w:noWrap w:val="0"/>
            <w:vAlign w:val="center"/>
          </w:tcPr>
          <w:p w14:paraId="3CEF6CF9">
            <w:pPr>
              <w:jc w:val="center"/>
              <w:rPr>
                <w:rFonts w:hint="eastAsia" w:ascii="宋体" w:hAnsi="宋体"/>
                <w:color w:val="auto"/>
                <w:highlight w:val="none"/>
              </w:rPr>
            </w:pPr>
          </w:p>
        </w:tc>
        <w:tc>
          <w:tcPr>
            <w:tcW w:w="1137" w:type="dxa"/>
            <w:noWrap w:val="0"/>
            <w:vAlign w:val="center"/>
          </w:tcPr>
          <w:p w14:paraId="5526978E">
            <w:pPr>
              <w:jc w:val="center"/>
              <w:rPr>
                <w:rFonts w:hint="eastAsia" w:ascii="宋体" w:hAnsi="宋体"/>
                <w:color w:val="auto"/>
                <w:highlight w:val="none"/>
              </w:rPr>
            </w:pPr>
          </w:p>
        </w:tc>
        <w:tc>
          <w:tcPr>
            <w:tcW w:w="1181" w:type="dxa"/>
            <w:noWrap w:val="0"/>
            <w:vAlign w:val="center"/>
          </w:tcPr>
          <w:p w14:paraId="5A18C7EA">
            <w:pPr>
              <w:jc w:val="center"/>
              <w:rPr>
                <w:rFonts w:hint="eastAsia" w:ascii="宋体" w:hAnsi="宋体"/>
                <w:color w:val="auto"/>
                <w:highlight w:val="none"/>
              </w:rPr>
            </w:pPr>
          </w:p>
        </w:tc>
        <w:tc>
          <w:tcPr>
            <w:tcW w:w="2890" w:type="dxa"/>
            <w:noWrap w:val="0"/>
            <w:vAlign w:val="center"/>
          </w:tcPr>
          <w:p w14:paraId="0CC3F1C2">
            <w:pPr>
              <w:jc w:val="center"/>
              <w:rPr>
                <w:rFonts w:hint="eastAsia" w:ascii="宋体" w:hAnsi="宋体"/>
                <w:color w:val="auto"/>
                <w:highlight w:val="none"/>
              </w:rPr>
            </w:pPr>
          </w:p>
        </w:tc>
        <w:tc>
          <w:tcPr>
            <w:tcW w:w="650" w:type="dxa"/>
            <w:noWrap w:val="0"/>
            <w:vAlign w:val="center"/>
          </w:tcPr>
          <w:p w14:paraId="7B379A9E">
            <w:pPr>
              <w:jc w:val="center"/>
              <w:rPr>
                <w:rFonts w:hint="eastAsia" w:ascii="宋体" w:hAnsi="宋体"/>
                <w:color w:val="auto"/>
                <w:highlight w:val="none"/>
              </w:rPr>
            </w:pPr>
          </w:p>
        </w:tc>
      </w:tr>
      <w:tr w14:paraId="571D7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346" w:type="dxa"/>
            <w:noWrap w:val="0"/>
            <w:vAlign w:val="center"/>
          </w:tcPr>
          <w:p w14:paraId="658C2D4D">
            <w:pPr>
              <w:jc w:val="center"/>
              <w:rPr>
                <w:rFonts w:hint="eastAsia" w:ascii="宋体" w:hAnsi="宋体"/>
                <w:color w:val="auto"/>
                <w:highlight w:val="none"/>
              </w:rPr>
            </w:pPr>
          </w:p>
        </w:tc>
        <w:tc>
          <w:tcPr>
            <w:tcW w:w="1335" w:type="dxa"/>
            <w:noWrap w:val="0"/>
            <w:vAlign w:val="center"/>
          </w:tcPr>
          <w:p w14:paraId="7973411E">
            <w:pPr>
              <w:jc w:val="center"/>
              <w:rPr>
                <w:rFonts w:hint="eastAsia" w:ascii="宋体" w:hAnsi="宋体"/>
                <w:color w:val="auto"/>
                <w:highlight w:val="none"/>
              </w:rPr>
            </w:pPr>
          </w:p>
        </w:tc>
        <w:tc>
          <w:tcPr>
            <w:tcW w:w="1342" w:type="dxa"/>
            <w:noWrap w:val="0"/>
            <w:vAlign w:val="center"/>
          </w:tcPr>
          <w:p w14:paraId="22215CCD">
            <w:pPr>
              <w:jc w:val="center"/>
              <w:rPr>
                <w:rFonts w:hint="eastAsia" w:ascii="宋体" w:hAnsi="宋体"/>
                <w:color w:val="auto"/>
                <w:highlight w:val="none"/>
              </w:rPr>
            </w:pPr>
          </w:p>
        </w:tc>
        <w:tc>
          <w:tcPr>
            <w:tcW w:w="1137" w:type="dxa"/>
            <w:noWrap w:val="0"/>
            <w:vAlign w:val="center"/>
          </w:tcPr>
          <w:p w14:paraId="16B9563B">
            <w:pPr>
              <w:jc w:val="center"/>
              <w:rPr>
                <w:rFonts w:hint="eastAsia" w:ascii="宋体" w:hAnsi="宋体"/>
                <w:color w:val="auto"/>
                <w:highlight w:val="none"/>
              </w:rPr>
            </w:pPr>
          </w:p>
        </w:tc>
        <w:tc>
          <w:tcPr>
            <w:tcW w:w="1181" w:type="dxa"/>
            <w:noWrap w:val="0"/>
            <w:vAlign w:val="center"/>
          </w:tcPr>
          <w:p w14:paraId="64817707">
            <w:pPr>
              <w:jc w:val="center"/>
              <w:rPr>
                <w:rFonts w:hint="eastAsia" w:ascii="宋体" w:hAnsi="宋体"/>
                <w:color w:val="auto"/>
                <w:highlight w:val="none"/>
              </w:rPr>
            </w:pPr>
          </w:p>
        </w:tc>
        <w:tc>
          <w:tcPr>
            <w:tcW w:w="2890" w:type="dxa"/>
            <w:noWrap w:val="0"/>
            <w:vAlign w:val="center"/>
          </w:tcPr>
          <w:p w14:paraId="5BFF3E8A">
            <w:pPr>
              <w:jc w:val="center"/>
              <w:rPr>
                <w:rFonts w:hint="eastAsia" w:ascii="宋体" w:hAnsi="宋体"/>
                <w:color w:val="auto"/>
                <w:highlight w:val="none"/>
              </w:rPr>
            </w:pPr>
          </w:p>
        </w:tc>
        <w:tc>
          <w:tcPr>
            <w:tcW w:w="650" w:type="dxa"/>
            <w:noWrap w:val="0"/>
            <w:vAlign w:val="center"/>
          </w:tcPr>
          <w:p w14:paraId="727ACD34">
            <w:pPr>
              <w:jc w:val="center"/>
              <w:rPr>
                <w:rFonts w:hint="eastAsia" w:ascii="宋体" w:hAnsi="宋体"/>
                <w:color w:val="auto"/>
                <w:highlight w:val="none"/>
              </w:rPr>
            </w:pPr>
          </w:p>
        </w:tc>
      </w:tr>
      <w:tr w14:paraId="7773B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346" w:type="dxa"/>
            <w:noWrap w:val="0"/>
            <w:vAlign w:val="center"/>
          </w:tcPr>
          <w:p w14:paraId="2D3D1BAC">
            <w:pPr>
              <w:jc w:val="center"/>
              <w:rPr>
                <w:rFonts w:hint="eastAsia" w:ascii="宋体" w:hAnsi="宋体"/>
                <w:color w:val="auto"/>
                <w:highlight w:val="none"/>
              </w:rPr>
            </w:pPr>
          </w:p>
        </w:tc>
        <w:tc>
          <w:tcPr>
            <w:tcW w:w="1335" w:type="dxa"/>
            <w:noWrap w:val="0"/>
            <w:vAlign w:val="center"/>
          </w:tcPr>
          <w:p w14:paraId="0309FCB9">
            <w:pPr>
              <w:jc w:val="center"/>
              <w:rPr>
                <w:rFonts w:hint="eastAsia" w:ascii="宋体" w:hAnsi="宋体"/>
                <w:color w:val="auto"/>
                <w:highlight w:val="none"/>
              </w:rPr>
            </w:pPr>
          </w:p>
        </w:tc>
        <w:tc>
          <w:tcPr>
            <w:tcW w:w="1342" w:type="dxa"/>
            <w:noWrap w:val="0"/>
            <w:vAlign w:val="center"/>
          </w:tcPr>
          <w:p w14:paraId="43E9F5B0">
            <w:pPr>
              <w:jc w:val="center"/>
              <w:rPr>
                <w:rFonts w:hint="eastAsia" w:ascii="宋体" w:hAnsi="宋体"/>
                <w:color w:val="auto"/>
                <w:highlight w:val="none"/>
              </w:rPr>
            </w:pPr>
          </w:p>
        </w:tc>
        <w:tc>
          <w:tcPr>
            <w:tcW w:w="1137" w:type="dxa"/>
            <w:noWrap w:val="0"/>
            <w:vAlign w:val="center"/>
          </w:tcPr>
          <w:p w14:paraId="7396AC03">
            <w:pPr>
              <w:jc w:val="center"/>
              <w:rPr>
                <w:rFonts w:hint="eastAsia" w:ascii="宋体" w:hAnsi="宋体"/>
                <w:color w:val="auto"/>
                <w:highlight w:val="none"/>
              </w:rPr>
            </w:pPr>
          </w:p>
        </w:tc>
        <w:tc>
          <w:tcPr>
            <w:tcW w:w="1181" w:type="dxa"/>
            <w:noWrap w:val="0"/>
            <w:vAlign w:val="center"/>
          </w:tcPr>
          <w:p w14:paraId="2BE5F315">
            <w:pPr>
              <w:jc w:val="center"/>
              <w:rPr>
                <w:rFonts w:hint="eastAsia" w:ascii="宋体" w:hAnsi="宋体"/>
                <w:color w:val="auto"/>
                <w:highlight w:val="none"/>
              </w:rPr>
            </w:pPr>
          </w:p>
        </w:tc>
        <w:tc>
          <w:tcPr>
            <w:tcW w:w="2890" w:type="dxa"/>
            <w:noWrap w:val="0"/>
            <w:vAlign w:val="center"/>
          </w:tcPr>
          <w:p w14:paraId="12F4CEF2">
            <w:pPr>
              <w:jc w:val="center"/>
              <w:rPr>
                <w:rFonts w:hint="eastAsia" w:ascii="宋体" w:hAnsi="宋体"/>
                <w:color w:val="auto"/>
                <w:highlight w:val="none"/>
              </w:rPr>
            </w:pPr>
          </w:p>
        </w:tc>
        <w:tc>
          <w:tcPr>
            <w:tcW w:w="650" w:type="dxa"/>
            <w:noWrap w:val="0"/>
            <w:vAlign w:val="center"/>
          </w:tcPr>
          <w:p w14:paraId="367C477F">
            <w:pPr>
              <w:jc w:val="center"/>
              <w:rPr>
                <w:rFonts w:hint="eastAsia" w:ascii="宋体" w:hAnsi="宋体"/>
                <w:color w:val="auto"/>
                <w:highlight w:val="none"/>
              </w:rPr>
            </w:pPr>
          </w:p>
        </w:tc>
      </w:tr>
      <w:tr w14:paraId="6B5E0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346" w:type="dxa"/>
            <w:noWrap w:val="0"/>
            <w:vAlign w:val="center"/>
          </w:tcPr>
          <w:p w14:paraId="631BD4D4">
            <w:pPr>
              <w:jc w:val="center"/>
              <w:rPr>
                <w:rFonts w:hint="eastAsia" w:ascii="宋体" w:hAnsi="宋体"/>
                <w:color w:val="auto"/>
                <w:highlight w:val="none"/>
              </w:rPr>
            </w:pPr>
          </w:p>
        </w:tc>
        <w:tc>
          <w:tcPr>
            <w:tcW w:w="1335" w:type="dxa"/>
            <w:noWrap w:val="0"/>
            <w:vAlign w:val="center"/>
          </w:tcPr>
          <w:p w14:paraId="229B54E3">
            <w:pPr>
              <w:jc w:val="center"/>
              <w:rPr>
                <w:rFonts w:hint="eastAsia" w:ascii="宋体" w:hAnsi="宋体"/>
                <w:color w:val="auto"/>
                <w:highlight w:val="none"/>
              </w:rPr>
            </w:pPr>
          </w:p>
        </w:tc>
        <w:tc>
          <w:tcPr>
            <w:tcW w:w="1342" w:type="dxa"/>
            <w:noWrap w:val="0"/>
            <w:vAlign w:val="center"/>
          </w:tcPr>
          <w:p w14:paraId="17798332">
            <w:pPr>
              <w:jc w:val="center"/>
              <w:rPr>
                <w:rFonts w:hint="eastAsia" w:ascii="宋体" w:hAnsi="宋体"/>
                <w:color w:val="auto"/>
                <w:highlight w:val="none"/>
              </w:rPr>
            </w:pPr>
          </w:p>
        </w:tc>
        <w:tc>
          <w:tcPr>
            <w:tcW w:w="1137" w:type="dxa"/>
            <w:noWrap w:val="0"/>
            <w:vAlign w:val="center"/>
          </w:tcPr>
          <w:p w14:paraId="3F498507">
            <w:pPr>
              <w:jc w:val="center"/>
              <w:rPr>
                <w:rFonts w:hint="eastAsia" w:ascii="宋体" w:hAnsi="宋体"/>
                <w:color w:val="auto"/>
                <w:highlight w:val="none"/>
              </w:rPr>
            </w:pPr>
          </w:p>
        </w:tc>
        <w:tc>
          <w:tcPr>
            <w:tcW w:w="1181" w:type="dxa"/>
            <w:noWrap w:val="0"/>
            <w:vAlign w:val="center"/>
          </w:tcPr>
          <w:p w14:paraId="600D26A9">
            <w:pPr>
              <w:jc w:val="center"/>
              <w:rPr>
                <w:rFonts w:hint="eastAsia" w:ascii="宋体" w:hAnsi="宋体"/>
                <w:color w:val="auto"/>
                <w:highlight w:val="none"/>
              </w:rPr>
            </w:pPr>
          </w:p>
        </w:tc>
        <w:tc>
          <w:tcPr>
            <w:tcW w:w="2890" w:type="dxa"/>
            <w:noWrap w:val="0"/>
            <w:vAlign w:val="center"/>
          </w:tcPr>
          <w:p w14:paraId="1669E147">
            <w:pPr>
              <w:jc w:val="center"/>
              <w:rPr>
                <w:rFonts w:hint="eastAsia" w:ascii="宋体" w:hAnsi="宋体"/>
                <w:color w:val="auto"/>
                <w:highlight w:val="none"/>
              </w:rPr>
            </w:pPr>
          </w:p>
        </w:tc>
        <w:tc>
          <w:tcPr>
            <w:tcW w:w="650" w:type="dxa"/>
            <w:noWrap w:val="0"/>
            <w:vAlign w:val="center"/>
          </w:tcPr>
          <w:p w14:paraId="75F390FE">
            <w:pPr>
              <w:jc w:val="center"/>
              <w:rPr>
                <w:rFonts w:hint="eastAsia" w:ascii="宋体" w:hAnsi="宋体"/>
                <w:color w:val="auto"/>
                <w:highlight w:val="none"/>
              </w:rPr>
            </w:pPr>
          </w:p>
        </w:tc>
      </w:tr>
      <w:tr w14:paraId="05193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346" w:type="dxa"/>
            <w:noWrap w:val="0"/>
            <w:vAlign w:val="center"/>
          </w:tcPr>
          <w:p w14:paraId="5B3BC78D">
            <w:pPr>
              <w:jc w:val="center"/>
              <w:rPr>
                <w:rFonts w:hint="eastAsia" w:ascii="宋体" w:hAnsi="宋体"/>
                <w:color w:val="auto"/>
                <w:highlight w:val="none"/>
              </w:rPr>
            </w:pPr>
          </w:p>
        </w:tc>
        <w:tc>
          <w:tcPr>
            <w:tcW w:w="1335" w:type="dxa"/>
            <w:noWrap w:val="0"/>
            <w:vAlign w:val="center"/>
          </w:tcPr>
          <w:p w14:paraId="7529B2CF">
            <w:pPr>
              <w:jc w:val="center"/>
              <w:rPr>
                <w:rFonts w:hint="eastAsia" w:ascii="宋体" w:hAnsi="宋体"/>
                <w:color w:val="auto"/>
                <w:highlight w:val="none"/>
              </w:rPr>
            </w:pPr>
          </w:p>
        </w:tc>
        <w:tc>
          <w:tcPr>
            <w:tcW w:w="1342" w:type="dxa"/>
            <w:noWrap w:val="0"/>
            <w:vAlign w:val="center"/>
          </w:tcPr>
          <w:p w14:paraId="3E00202C">
            <w:pPr>
              <w:jc w:val="center"/>
              <w:rPr>
                <w:rFonts w:hint="eastAsia" w:ascii="宋体" w:hAnsi="宋体"/>
                <w:color w:val="auto"/>
                <w:highlight w:val="none"/>
              </w:rPr>
            </w:pPr>
          </w:p>
        </w:tc>
        <w:tc>
          <w:tcPr>
            <w:tcW w:w="1137" w:type="dxa"/>
            <w:noWrap w:val="0"/>
            <w:vAlign w:val="center"/>
          </w:tcPr>
          <w:p w14:paraId="2A3C59AB">
            <w:pPr>
              <w:jc w:val="center"/>
              <w:rPr>
                <w:rFonts w:hint="eastAsia" w:ascii="宋体" w:hAnsi="宋体"/>
                <w:color w:val="auto"/>
                <w:highlight w:val="none"/>
              </w:rPr>
            </w:pPr>
          </w:p>
        </w:tc>
        <w:tc>
          <w:tcPr>
            <w:tcW w:w="1181" w:type="dxa"/>
            <w:noWrap w:val="0"/>
            <w:vAlign w:val="center"/>
          </w:tcPr>
          <w:p w14:paraId="2D4CB672">
            <w:pPr>
              <w:jc w:val="center"/>
              <w:rPr>
                <w:rFonts w:hint="eastAsia" w:ascii="宋体" w:hAnsi="宋体"/>
                <w:color w:val="auto"/>
                <w:highlight w:val="none"/>
              </w:rPr>
            </w:pPr>
          </w:p>
        </w:tc>
        <w:tc>
          <w:tcPr>
            <w:tcW w:w="2890" w:type="dxa"/>
            <w:noWrap w:val="0"/>
            <w:vAlign w:val="center"/>
          </w:tcPr>
          <w:p w14:paraId="5ED2EA2D">
            <w:pPr>
              <w:jc w:val="center"/>
              <w:rPr>
                <w:rFonts w:hint="eastAsia" w:ascii="宋体" w:hAnsi="宋体"/>
                <w:color w:val="auto"/>
                <w:highlight w:val="none"/>
              </w:rPr>
            </w:pPr>
          </w:p>
        </w:tc>
        <w:tc>
          <w:tcPr>
            <w:tcW w:w="650" w:type="dxa"/>
            <w:noWrap w:val="0"/>
            <w:vAlign w:val="center"/>
          </w:tcPr>
          <w:p w14:paraId="2B82D179">
            <w:pPr>
              <w:jc w:val="center"/>
              <w:rPr>
                <w:rFonts w:hint="eastAsia" w:ascii="宋体" w:hAnsi="宋体"/>
                <w:color w:val="auto"/>
                <w:highlight w:val="none"/>
              </w:rPr>
            </w:pPr>
          </w:p>
        </w:tc>
      </w:tr>
      <w:tr w14:paraId="6C633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346" w:type="dxa"/>
            <w:noWrap w:val="0"/>
            <w:vAlign w:val="center"/>
          </w:tcPr>
          <w:p w14:paraId="3BA68A50">
            <w:pPr>
              <w:jc w:val="center"/>
              <w:rPr>
                <w:rFonts w:hint="eastAsia" w:ascii="宋体" w:hAnsi="宋体"/>
                <w:color w:val="auto"/>
                <w:highlight w:val="none"/>
              </w:rPr>
            </w:pPr>
          </w:p>
        </w:tc>
        <w:tc>
          <w:tcPr>
            <w:tcW w:w="1335" w:type="dxa"/>
            <w:noWrap w:val="0"/>
            <w:vAlign w:val="center"/>
          </w:tcPr>
          <w:p w14:paraId="58ACF310">
            <w:pPr>
              <w:jc w:val="center"/>
              <w:rPr>
                <w:rFonts w:hint="eastAsia" w:ascii="宋体" w:hAnsi="宋体"/>
                <w:color w:val="auto"/>
                <w:highlight w:val="none"/>
              </w:rPr>
            </w:pPr>
          </w:p>
        </w:tc>
        <w:tc>
          <w:tcPr>
            <w:tcW w:w="1342" w:type="dxa"/>
            <w:noWrap w:val="0"/>
            <w:vAlign w:val="center"/>
          </w:tcPr>
          <w:p w14:paraId="7079EFF8">
            <w:pPr>
              <w:jc w:val="center"/>
              <w:rPr>
                <w:rFonts w:hint="eastAsia" w:ascii="宋体" w:hAnsi="宋体"/>
                <w:color w:val="auto"/>
                <w:highlight w:val="none"/>
              </w:rPr>
            </w:pPr>
          </w:p>
        </w:tc>
        <w:tc>
          <w:tcPr>
            <w:tcW w:w="1137" w:type="dxa"/>
            <w:noWrap w:val="0"/>
            <w:vAlign w:val="center"/>
          </w:tcPr>
          <w:p w14:paraId="256242EE">
            <w:pPr>
              <w:jc w:val="center"/>
              <w:rPr>
                <w:rFonts w:hint="eastAsia" w:ascii="宋体" w:hAnsi="宋体"/>
                <w:color w:val="auto"/>
                <w:highlight w:val="none"/>
              </w:rPr>
            </w:pPr>
          </w:p>
        </w:tc>
        <w:tc>
          <w:tcPr>
            <w:tcW w:w="1181" w:type="dxa"/>
            <w:noWrap w:val="0"/>
            <w:vAlign w:val="center"/>
          </w:tcPr>
          <w:p w14:paraId="6AD77018">
            <w:pPr>
              <w:jc w:val="center"/>
              <w:rPr>
                <w:rFonts w:hint="eastAsia" w:ascii="宋体" w:hAnsi="宋体"/>
                <w:color w:val="auto"/>
                <w:highlight w:val="none"/>
              </w:rPr>
            </w:pPr>
          </w:p>
        </w:tc>
        <w:tc>
          <w:tcPr>
            <w:tcW w:w="2890" w:type="dxa"/>
            <w:noWrap w:val="0"/>
            <w:vAlign w:val="center"/>
          </w:tcPr>
          <w:p w14:paraId="50DCA1B8">
            <w:pPr>
              <w:jc w:val="center"/>
              <w:rPr>
                <w:rFonts w:hint="eastAsia" w:ascii="宋体" w:hAnsi="宋体"/>
                <w:color w:val="auto"/>
                <w:highlight w:val="none"/>
              </w:rPr>
            </w:pPr>
          </w:p>
        </w:tc>
        <w:tc>
          <w:tcPr>
            <w:tcW w:w="650" w:type="dxa"/>
            <w:noWrap w:val="0"/>
            <w:vAlign w:val="center"/>
          </w:tcPr>
          <w:p w14:paraId="5F20FF9D">
            <w:pPr>
              <w:jc w:val="center"/>
              <w:rPr>
                <w:rFonts w:hint="eastAsia" w:ascii="宋体" w:hAnsi="宋体"/>
                <w:color w:val="auto"/>
                <w:highlight w:val="none"/>
              </w:rPr>
            </w:pPr>
          </w:p>
        </w:tc>
      </w:tr>
      <w:tr w14:paraId="78D7F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346" w:type="dxa"/>
            <w:noWrap w:val="0"/>
            <w:vAlign w:val="center"/>
          </w:tcPr>
          <w:p w14:paraId="036DF63A">
            <w:pPr>
              <w:jc w:val="center"/>
              <w:rPr>
                <w:rFonts w:hint="eastAsia" w:ascii="宋体" w:hAnsi="宋体"/>
                <w:color w:val="auto"/>
                <w:highlight w:val="none"/>
              </w:rPr>
            </w:pPr>
          </w:p>
        </w:tc>
        <w:tc>
          <w:tcPr>
            <w:tcW w:w="1335" w:type="dxa"/>
            <w:noWrap w:val="0"/>
            <w:vAlign w:val="center"/>
          </w:tcPr>
          <w:p w14:paraId="5B656F52">
            <w:pPr>
              <w:jc w:val="center"/>
              <w:rPr>
                <w:rFonts w:hint="eastAsia" w:ascii="宋体" w:hAnsi="宋体"/>
                <w:color w:val="auto"/>
                <w:highlight w:val="none"/>
              </w:rPr>
            </w:pPr>
          </w:p>
        </w:tc>
        <w:tc>
          <w:tcPr>
            <w:tcW w:w="1342" w:type="dxa"/>
            <w:noWrap w:val="0"/>
            <w:vAlign w:val="center"/>
          </w:tcPr>
          <w:p w14:paraId="674DF4FA">
            <w:pPr>
              <w:jc w:val="center"/>
              <w:rPr>
                <w:rFonts w:hint="eastAsia" w:ascii="宋体" w:hAnsi="宋体"/>
                <w:color w:val="auto"/>
                <w:highlight w:val="none"/>
              </w:rPr>
            </w:pPr>
          </w:p>
        </w:tc>
        <w:tc>
          <w:tcPr>
            <w:tcW w:w="1137" w:type="dxa"/>
            <w:noWrap w:val="0"/>
            <w:vAlign w:val="center"/>
          </w:tcPr>
          <w:p w14:paraId="0E69D13B">
            <w:pPr>
              <w:jc w:val="center"/>
              <w:rPr>
                <w:rFonts w:hint="eastAsia" w:ascii="宋体" w:hAnsi="宋体"/>
                <w:color w:val="auto"/>
                <w:highlight w:val="none"/>
              </w:rPr>
            </w:pPr>
          </w:p>
        </w:tc>
        <w:tc>
          <w:tcPr>
            <w:tcW w:w="1181" w:type="dxa"/>
            <w:noWrap w:val="0"/>
            <w:vAlign w:val="center"/>
          </w:tcPr>
          <w:p w14:paraId="7B38A18B">
            <w:pPr>
              <w:jc w:val="center"/>
              <w:rPr>
                <w:rFonts w:hint="eastAsia" w:ascii="宋体" w:hAnsi="宋体"/>
                <w:color w:val="auto"/>
                <w:highlight w:val="none"/>
              </w:rPr>
            </w:pPr>
          </w:p>
        </w:tc>
        <w:tc>
          <w:tcPr>
            <w:tcW w:w="2890" w:type="dxa"/>
            <w:noWrap w:val="0"/>
            <w:vAlign w:val="center"/>
          </w:tcPr>
          <w:p w14:paraId="249294A3">
            <w:pPr>
              <w:jc w:val="center"/>
              <w:rPr>
                <w:rFonts w:hint="eastAsia" w:ascii="宋体" w:hAnsi="宋体"/>
                <w:color w:val="auto"/>
                <w:highlight w:val="none"/>
              </w:rPr>
            </w:pPr>
          </w:p>
        </w:tc>
        <w:tc>
          <w:tcPr>
            <w:tcW w:w="650" w:type="dxa"/>
            <w:noWrap w:val="0"/>
            <w:vAlign w:val="center"/>
          </w:tcPr>
          <w:p w14:paraId="4A3E31A5">
            <w:pPr>
              <w:jc w:val="center"/>
              <w:rPr>
                <w:rFonts w:hint="eastAsia" w:ascii="宋体" w:hAnsi="宋体"/>
                <w:color w:val="auto"/>
                <w:highlight w:val="none"/>
              </w:rPr>
            </w:pPr>
          </w:p>
        </w:tc>
      </w:tr>
      <w:tr w14:paraId="1A6AF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346" w:type="dxa"/>
            <w:noWrap w:val="0"/>
            <w:vAlign w:val="center"/>
          </w:tcPr>
          <w:p w14:paraId="64B26153">
            <w:pPr>
              <w:jc w:val="center"/>
              <w:rPr>
                <w:rFonts w:hint="eastAsia" w:ascii="宋体" w:hAnsi="宋体"/>
                <w:color w:val="auto"/>
                <w:highlight w:val="none"/>
              </w:rPr>
            </w:pPr>
          </w:p>
        </w:tc>
        <w:tc>
          <w:tcPr>
            <w:tcW w:w="1335" w:type="dxa"/>
            <w:noWrap w:val="0"/>
            <w:vAlign w:val="center"/>
          </w:tcPr>
          <w:p w14:paraId="747624C7">
            <w:pPr>
              <w:jc w:val="center"/>
              <w:rPr>
                <w:rFonts w:hint="eastAsia" w:ascii="宋体" w:hAnsi="宋体"/>
                <w:color w:val="auto"/>
                <w:highlight w:val="none"/>
              </w:rPr>
            </w:pPr>
          </w:p>
        </w:tc>
        <w:tc>
          <w:tcPr>
            <w:tcW w:w="1342" w:type="dxa"/>
            <w:noWrap w:val="0"/>
            <w:vAlign w:val="center"/>
          </w:tcPr>
          <w:p w14:paraId="4ABDDCA8">
            <w:pPr>
              <w:jc w:val="center"/>
              <w:rPr>
                <w:rFonts w:hint="eastAsia" w:ascii="宋体" w:hAnsi="宋体"/>
                <w:color w:val="auto"/>
                <w:highlight w:val="none"/>
              </w:rPr>
            </w:pPr>
          </w:p>
        </w:tc>
        <w:tc>
          <w:tcPr>
            <w:tcW w:w="1137" w:type="dxa"/>
            <w:noWrap w:val="0"/>
            <w:vAlign w:val="center"/>
          </w:tcPr>
          <w:p w14:paraId="01B9F170">
            <w:pPr>
              <w:jc w:val="center"/>
              <w:rPr>
                <w:rFonts w:hint="eastAsia" w:ascii="宋体" w:hAnsi="宋体"/>
                <w:color w:val="auto"/>
                <w:highlight w:val="none"/>
              </w:rPr>
            </w:pPr>
          </w:p>
        </w:tc>
        <w:tc>
          <w:tcPr>
            <w:tcW w:w="1181" w:type="dxa"/>
            <w:noWrap w:val="0"/>
            <w:vAlign w:val="center"/>
          </w:tcPr>
          <w:p w14:paraId="0499A12A">
            <w:pPr>
              <w:jc w:val="center"/>
              <w:rPr>
                <w:rFonts w:hint="eastAsia" w:ascii="宋体" w:hAnsi="宋体"/>
                <w:color w:val="auto"/>
                <w:highlight w:val="none"/>
              </w:rPr>
            </w:pPr>
          </w:p>
        </w:tc>
        <w:tc>
          <w:tcPr>
            <w:tcW w:w="2890" w:type="dxa"/>
            <w:noWrap w:val="0"/>
            <w:vAlign w:val="center"/>
          </w:tcPr>
          <w:p w14:paraId="05C74D35">
            <w:pPr>
              <w:jc w:val="center"/>
              <w:rPr>
                <w:rFonts w:hint="eastAsia" w:ascii="宋体" w:hAnsi="宋体"/>
                <w:color w:val="auto"/>
                <w:highlight w:val="none"/>
              </w:rPr>
            </w:pPr>
          </w:p>
        </w:tc>
        <w:tc>
          <w:tcPr>
            <w:tcW w:w="650" w:type="dxa"/>
            <w:noWrap w:val="0"/>
            <w:vAlign w:val="center"/>
          </w:tcPr>
          <w:p w14:paraId="27856E26">
            <w:pPr>
              <w:jc w:val="center"/>
              <w:rPr>
                <w:rFonts w:hint="eastAsia" w:ascii="宋体" w:hAnsi="宋体"/>
                <w:color w:val="auto"/>
                <w:highlight w:val="none"/>
              </w:rPr>
            </w:pPr>
          </w:p>
        </w:tc>
      </w:tr>
      <w:tr w14:paraId="2EE5B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346" w:type="dxa"/>
            <w:noWrap w:val="0"/>
            <w:vAlign w:val="center"/>
          </w:tcPr>
          <w:p w14:paraId="54EA6212">
            <w:pPr>
              <w:jc w:val="center"/>
              <w:rPr>
                <w:rFonts w:hint="eastAsia" w:ascii="宋体" w:hAnsi="宋体"/>
                <w:color w:val="auto"/>
                <w:highlight w:val="none"/>
              </w:rPr>
            </w:pPr>
          </w:p>
        </w:tc>
        <w:tc>
          <w:tcPr>
            <w:tcW w:w="1335" w:type="dxa"/>
            <w:noWrap w:val="0"/>
            <w:vAlign w:val="center"/>
          </w:tcPr>
          <w:p w14:paraId="637527DC">
            <w:pPr>
              <w:jc w:val="center"/>
              <w:rPr>
                <w:rFonts w:hint="eastAsia" w:ascii="宋体" w:hAnsi="宋体"/>
                <w:color w:val="auto"/>
                <w:highlight w:val="none"/>
              </w:rPr>
            </w:pPr>
          </w:p>
        </w:tc>
        <w:tc>
          <w:tcPr>
            <w:tcW w:w="1342" w:type="dxa"/>
            <w:noWrap w:val="0"/>
            <w:vAlign w:val="center"/>
          </w:tcPr>
          <w:p w14:paraId="6AC56E15">
            <w:pPr>
              <w:jc w:val="center"/>
              <w:rPr>
                <w:rFonts w:hint="eastAsia" w:ascii="宋体" w:hAnsi="宋体"/>
                <w:color w:val="auto"/>
                <w:highlight w:val="none"/>
              </w:rPr>
            </w:pPr>
          </w:p>
        </w:tc>
        <w:tc>
          <w:tcPr>
            <w:tcW w:w="1137" w:type="dxa"/>
            <w:noWrap w:val="0"/>
            <w:vAlign w:val="center"/>
          </w:tcPr>
          <w:p w14:paraId="38EBE090">
            <w:pPr>
              <w:jc w:val="center"/>
              <w:rPr>
                <w:rFonts w:hint="eastAsia" w:ascii="宋体" w:hAnsi="宋体"/>
                <w:color w:val="auto"/>
                <w:highlight w:val="none"/>
              </w:rPr>
            </w:pPr>
          </w:p>
        </w:tc>
        <w:tc>
          <w:tcPr>
            <w:tcW w:w="1181" w:type="dxa"/>
            <w:noWrap w:val="0"/>
            <w:vAlign w:val="center"/>
          </w:tcPr>
          <w:p w14:paraId="39DEAE3B">
            <w:pPr>
              <w:jc w:val="center"/>
              <w:rPr>
                <w:rFonts w:hint="eastAsia" w:ascii="宋体" w:hAnsi="宋体"/>
                <w:color w:val="auto"/>
                <w:highlight w:val="none"/>
              </w:rPr>
            </w:pPr>
          </w:p>
        </w:tc>
        <w:tc>
          <w:tcPr>
            <w:tcW w:w="2890" w:type="dxa"/>
            <w:noWrap w:val="0"/>
            <w:vAlign w:val="center"/>
          </w:tcPr>
          <w:p w14:paraId="46FD0DE3">
            <w:pPr>
              <w:jc w:val="center"/>
              <w:rPr>
                <w:rFonts w:hint="eastAsia" w:ascii="宋体" w:hAnsi="宋体"/>
                <w:color w:val="auto"/>
                <w:highlight w:val="none"/>
              </w:rPr>
            </w:pPr>
          </w:p>
        </w:tc>
        <w:tc>
          <w:tcPr>
            <w:tcW w:w="650" w:type="dxa"/>
            <w:noWrap w:val="0"/>
            <w:vAlign w:val="center"/>
          </w:tcPr>
          <w:p w14:paraId="6E921497">
            <w:pPr>
              <w:jc w:val="center"/>
              <w:rPr>
                <w:rFonts w:hint="eastAsia" w:ascii="宋体" w:hAnsi="宋体"/>
                <w:color w:val="auto"/>
                <w:highlight w:val="none"/>
              </w:rPr>
            </w:pPr>
          </w:p>
        </w:tc>
      </w:tr>
    </w:tbl>
    <w:p w14:paraId="29730F39">
      <w:pPr>
        <w:keepNext w:val="0"/>
        <w:keepLines w:val="0"/>
        <w:pageBreakBefore w:val="0"/>
        <w:widowControl w:val="0"/>
        <w:tabs>
          <w:tab w:val="left" w:pos="9135"/>
        </w:tabs>
        <w:kinsoku/>
        <w:wordWrap/>
        <w:overflowPunct/>
        <w:topLinePunct w:val="0"/>
        <w:autoSpaceDE/>
        <w:autoSpaceDN/>
        <w:bidi w:val="0"/>
        <w:adjustRightInd w:val="0"/>
        <w:snapToGrid w:val="0"/>
        <w:spacing w:before="418" w:beforeLines="100" w:line="360" w:lineRule="auto"/>
        <w:ind w:firstLine="630" w:firstLineChars="300"/>
        <w:textAlignment w:val="auto"/>
        <w:outlineLvl w:val="9"/>
        <w:rPr>
          <w:rFonts w:hint="eastAsia" w:ascii="宋体" w:hAnsi="宋体" w:eastAsia="宋体" w:cs="宋体"/>
          <w:color w:val="auto"/>
          <w:sz w:val="24"/>
          <w:highlight w:val="none"/>
          <w:lang w:eastAsia="zh-CN"/>
        </w:rPr>
      </w:pPr>
      <w:r>
        <w:rPr>
          <w:rFonts w:hint="eastAsia" w:ascii="宋体" w:hAnsi="宋体"/>
          <w:color w:val="auto"/>
          <w:highlight w:val="none"/>
        </w:rPr>
        <w:t>说明：1</w:t>
      </w:r>
      <w:r>
        <w:rPr>
          <w:rFonts w:hint="eastAsia" w:ascii="宋体" w:hAnsi="宋体"/>
          <w:color w:val="auto"/>
          <w:highlight w:val="none"/>
          <w:lang w:val="en-US" w:eastAsia="zh-CN"/>
        </w:rPr>
        <w:t>.</w:t>
      </w:r>
      <w:r>
        <w:rPr>
          <w:rFonts w:hint="eastAsia" w:ascii="宋体" w:hAnsi="宋体"/>
          <w:color w:val="auto"/>
          <w:highlight w:val="none"/>
        </w:rPr>
        <w:t>人员须提供</w:t>
      </w:r>
      <w:r>
        <w:rPr>
          <w:rFonts w:hint="eastAsia" w:ascii="宋体" w:hAnsi="宋体"/>
          <w:color w:val="auto"/>
          <w:highlight w:val="none"/>
          <w:lang w:val="en-US" w:eastAsia="zh-CN"/>
        </w:rPr>
        <w:t>职称证（如有）、执业</w:t>
      </w:r>
      <w:r>
        <w:rPr>
          <w:rFonts w:hint="eastAsia" w:ascii="宋体" w:hAnsi="宋体"/>
          <w:color w:val="auto"/>
          <w:highlight w:val="none"/>
        </w:rPr>
        <w:t>资格</w:t>
      </w:r>
      <w:r>
        <w:rPr>
          <w:rFonts w:hint="eastAsia" w:ascii="宋体" w:hAnsi="宋体"/>
          <w:color w:val="auto"/>
          <w:highlight w:val="none"/>
          <w:lang w:val="en-US" w:eastAsia="zh-CN"/>
        </w:rPr>
        <w:t>证书</w:t>
      </w:r>
      <w:r>
        <w:rPr>
          <w:rFonts w:hint="eastAsia" w:ascii="宋体" w:hAnsi="宋体"/>
          <w:color w:val="auto"/>
          <w:highlight w:val="none"/>
        </w:rPr>
        <w:t>（如有）、身份证等</w:t>
      </w:r>
      <w:r>
        <w:rPr>
          <w:rFonts w:hint="eastAsia" w:ascii="宋体" w:hAnsi="宋体"/>
          <w:color w:val="auto"/>
          <w:highlight w:val="none"/>
          <w:lang w:val="en-US" w:eastAsia="zh-CN"/>
        </w:rPr>
        <w:t>相关资料的扫描件</w:t>
      </w:r>
      <w:r>
        <w:rPr>
          <w:rFonts w:hint="eastAsia" w:ascii="宋体" w:hAnsi="宋体"/>
          <w:color w:val="auto"/>
          <w:highlight w:val="none"/>
        </w:rPr>
        <w:t>。</w:t>
      </w:r>
    </w:p>
    <w:p w14:paraId="252C95C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lang w:eastAsia="zh-CN"/>
        </w:rPr>
      </w:pPr>
    </w:p>
    <w:p w14:paraId="08C69BB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lang w:eastAsia="zh-CN"/>
        </w:rPr>
      </w:pPr>
    </w:p>
    <w:p w14:paraId="2E44676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color w:val="auto"/>
          <w:sz w:val="24"/>
          <w:highlight w:val="none"/>
          <w:lang w:val="en-US" w:eastAsia="zh-CN"/>
        </w:rPr>
        <w:t>供应商名称</w:t>
      </w:r>
      <w:r>
        <w:rPr>
          <w:rFonts w:hint="eastAsia" w:ascii="宋体" w:hAnsi="宋体" w:eastAsia="宋体" w:cs="宋体"/>
          <w:b w:val="0"/>
          <w:bCs w:val="0"/>
          <w:color w:val="auto"/>
          <w:kern w:val="0"/>
          <w:sz w:val="24"/>
          <w:szCs w:val="24"/>
          <w:highlight w:val="none"/>
        </w:rPr>
        <w:t>（公章）：</w:t>
      </w:r>
      <w:r>
        <w:rPr>
          <w:rFonts w:hint="eastAsia" w:ascii="宋体" w:hAnsi="宋体" w:cs="宋体"/>
          <w:b w:val="0"/>
          <w:bCs w:val="0"/>
          <w:color w:val="auto"/>
          <w:kern w:val="0"/>
          <w:sz w:val="24"/>
          <w:szCs w:val="24"/>
          <w:highlight w:val="none"/>
          <w:u w:val="single"/>
          <w:lang w:val="en-US" w:eastAsia="zh-CN"/>
        </w:rPr>
        <w:t xml:space="preserve">                     </w:t>
      </w:r>
    </w:p>
    <w:p w14:paraId="515C748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outlineLvl w:val="9"/>
        <w:rPr>
          <w:rFonts w:hint="default"/>
          <w:color w:val="auto"/>
          <w:sz w:val="24"/>
          <w:szCs w:val="24"/>
          <w:highlight w:val="none"/>
          <w:lang w:val="en-US" w:eastAsia="zh-CN"/>
        </w:rPr>
      </w:pPr>
    </w:p>
    <w:p w14:paraId="30D6A5F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color w:val="auto"/>
          <w:sz w:val="24"/>
          <w:szCs w:val="24"/>
          <w:highlight w:val="none"/>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委托代理人（签字或盖章）：</w:t>
      </w:r>
      <w:r>
        <w:rPr>
          <w:rFonts w:hint="eastAsia" w:ascii="宋体" w:hAnsi="宋体" w:cs="宋体"/>
          <w:b w:val="0"/>
          <w:bCs w:val="0"/>
          <w:color w:val="auto"/>
          <w:kern w:val="0"/>
          <w:sz w:val="24"/>
          <w:szCs w:val="24"/>
          <w:highlight w:val="none"/>
          <w:u w:val="single"/>
          <w:lang w:val="en-US" w:eastAsia="zh-CN"/>
        </w:rPr>
        <w:t xml:space="preserve">                   </w:t>
      </w:r>
    </w:p>
    <w:p w14:paraId="2BA2F7B6">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宋体" w:hAnsi="宋体" w:eastAsia="宋体" w:cs="宋体"/>
          <w:b w:val="0"/>
          <w:bCs w:val="0"/>
          <w:color w:val="auto"/>
          <w:kern w:val="0"/>
          <w:sz w:val="24"/>
          <w:szCs w:val="24"/>
          <w:highlight w:val="none"/>
        </w:rPr>
      </w:pPr>
    </w:p>
    <w:p w14:paraId="70A45CCC">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bookmarkEnd w:id="235"/>
    <w:bookmarkEnd w:id="236"/>
    <w:p w14:paraId="3F399344">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2"/>
        <w:rPr>
          <w:rFonts w:hint="eastAsia" w:ascii="Times New Roman" w:hAnsi="Times New Roman" w:eastAsia="宋体" w:cs="Times New Roman"/>
          <w:color w:val="auto"/>
          <w:sz w:val="24"/>
          <w:szCs w:val="24"/>
          <w:highlight w:val="none"/>
          <w:lang w:eastAsia="zh-CN"/>
        </w:rPr>
      </w:pPr>
      <w:bookmarkStart w:id="247" w:name="_Toc16135"/>
      <w:bookmarkStart w:id="248" w:name="_Toc23288"/>
      <w:bookmarkStart w:id="249" w:name="_Toc9536"/>
      <w:r>
        <w:rPr>
          <w:rFonts w:hint="eastAsia"/>
          <w:color w:val="auto"/>
          <w:highlight w:val="none"/>
          <w:lang w:eastAsia="zh-CN"/>
        </w:rPr>
        <w:br w:type="page"/>
      </w:r>
      <w:bookmarkEnd w:id="247"/>
      <w:bookmarkEnd w:id="248"/>
      <w:bookmarkEnd w:id="249"/>
      <w:bookmarkStart w:id="250" w:name="_Toc5597"/>
      <w:r>
        <w:rPr>
          <w:rFonts w:hint="eastAsia" w:ascii="Times New Roman" w:hAnsi="Times New Roman" w:eastAsia="宋体" w:cs="Times New Roman"/>
          <w:color w:val="auto"/>
          <w:sz w:val="24"/>
          <w:szCs w:val="24"/>
          <w:highlight w:val="none"/>
          <w:lang w:eastAsia="zh-CN"/>
        </w:rPr>
        <w:t>（十</w:t>
      </w:r>
      <w:r>
        <w:rPr>
          <w:rFonts w:hint="eastAsia" w:cs="Times New Roman"/>
          <w:color w:val="auto"/>
          <w:sz w:val="24"/>
          <w:szCs w:val="24"/>
          <w:highlight w:val="none"/>
          <w:lang w:val="en-US" w:eastAsia="zh-CN"/>
        </w:rPr>
        <w:t>二</w:t>
      </w:r>
      <w:r>
        <w:rPr>
          <w:rFonts w:hint="eastAsia" w:ascii="Times New Roman" w:hAnsi="Times New Roman" w:eastAsia="宋体" w:cs="Times New Roman"/>
          <w:color w:val="auto"/>
          <w:sz w:val="24"/>
          <w:szCs w:val="24"/>
          <w:highlight w:val="none"/>
          <w:lang w:eastAsia="zh-CN"/>
        </w:rPr>
        <w:t>）其他有利于投标的资料及证明文件等</w:t>
      </w:r>
      <w:bookmarkEnd w:id="250"/>
    </w:p>
    <w:p w14:paraId="0D745884">
      <w:pPr>
        <w:jc w:val="center"/>
        <w:outlineLvl w:val="9"/>
        <w:rPr>
          <w:rFonts w:hint="eastAsia"/>
          <w:color w:val="auto"/>
          <w:highlight w:val="none"/>
        </w:rPr>
      </w:pPr>
      <w:r>
        <w:rPr>
          <w:rFonts w:hint="eastAsia"/>
          <w:color w:val="auto"/>
          <w:highlight w:val="none"/>
        </w:rPr>
        <w:t>（如有）</w:t>
      </w:r>
    </w:p>
    <w:p w14:paraId="7DB5AAFF">
      <w:pPr>
        <w:keepNext/>
        <w:keepLines w:val="0"/>
        <w:pageBreakBefore w:val="0"/>
        <w:widowControl w:val="0"/>
        <w:numPr>
          <w:ilvl w:val="0"/>
          <w:numId w:val="0"/>
        </w:numPr>
        <w:tabs>
          <w:tab w:val="left" w:pos="360"/>
        </w:tabs>
        <w:kinsoku/>
        <w:wordWrap/>
        <w:overflowPunct/>
        <w:topLinePunct w:val="0"/>
        <w:autoSpaceDE/>
        <w:autoSpaceDN/>
        <w:bidi w:val="0"/>
        <w:adjustRightInd w:val="0"/>
        <w:snapToGrid w:val="0"/>
        <w:spacing w:line="400" w:lineRule="exact"/>
        <w:jc w:val="center"/>
        <w:textAlignment w:val="auto"/>
        <w:outlineLvl w:val="0"/>
        <w:rPr>
          <w:rFonts w:hint="eastAsia" w:ascii="宋体" w:hAnsi="宋体" w:eastAsia="宋体" w:cs="宋体"/>
          <w:color w:val="auto"/>
          <w:sz w:val="32"/>
          <w:szCs w:val="32"/>
          <w:highlight w:val="none"/>
        </w:rPr>
      </w:pPr>
      <w:bookmarkStart w:id="251" w:name="_Toc23651"/>
      <w:bookmarkStart w:id="252" w:name="_Toc25313"/>
      <w:bookmarkStart w:id="253" w:name="_Toc14960"/>
      <w:bookmarkStart w:id="254" w:name="_Toc32300"/>
      <w:r>
        <w:rPr>
          <w:rFonts w:hint="eastAsia" w:ascii="宋体" w:hAnsi="宋体" w:eastAsia="宋体" w:cs="宋体"/>
          <w:color w:val="auto"/>
          <w:sz w:val="32"/>
          <w:szCs w:val="32"/>
          <w:highlight w:val="none"/>
        </w:rPr>
        <w:br w:type="page"/>
      </w:r>
      <w:bookmarkStart w:id="255" w:name="_Toc13436"/>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七</w:t>
      </w:r>
      <w:r>
        <w:rPr>
          <w:rFonts w:hint="eastAsia" w:ascii="宋体" w:hAnsi="宋体" w:eastAsia="宋体" w:cs="宋体"/>
          <w:color w:val="auto"/>
          <w:sz w:val="32"/>
          <w:szCs w:val="32"/>
          <w:highlight w:val="none"/>
        </w:rPr>
        <w:t>部分 附件</w:t>
      </w:r>
      <w:bookmarkEnd w:id="251"/>
      <w:bookmarkEnd w:id="252"/>
      <w:bookmarkEnd w:id="253"/>
      <w:bookmarkEnd w:id="254"/>
      <w:bookmarkEnd w:id="255"/>
    </w:p>
    <w:p w14:paraId="1EBA16BD">
      <w:pPr>
        <w:jc w:val="left"/>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w:t>
      </w:r>
    </w:p>
    <w:p w14:paraId="7DB00BB9">
      <w:pPr>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lang w:eastAsia="zh-CN"/>
        </w:rPr>
        <w:t>一览表（</w:t>
      </w:r>
      <w:r>
        <w:rPr>
          <w:rFonts w:hint="eastAsia" w:ascii="宋体" w:hAnsi="宋体" w:eastAsia="宋体" w:cs="宋体"/>
          <w:color w:val="auto"/>
          <w:sz w:val="24"/>
          <w:szCs w:val="24"/>
          <w:highlight w:val="none"/>
          <w:lang w:val="en-US" w:eastAsia="zh-CN"/>
        </w:rPr>
        <w:t>最终报价）</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7599"/>
      </w:tblGrid>
      <w:tr w14:paraId="7405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940" w:type="dxa"/>
            <w:noWrap w:val="0"/>
            <w:vAlign w:val="center"/>
          </w:tcPr>
          <w:p w14:paraId="3D16A51E">
            <w:pPr>
              <w:keepNext w:val="0"/>
              <w:keepLines w:val="0"/>
              <w:pageBreakBefore w:val="0"/>
              <w:widowControl w:val="0"/>
              <w:tabs>
                <w:tab w:val="left" w:pos="913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项目名称</w:t>
            </w:r>
          </w:p>
        </w:tc>
        <w:tc>
          <w:tcPr>
            <w:tcW w:w="7599" w:type="dxa"/>
            <w:noWrap w:val="0"/>
            <w:vAlign w:val="center"/>
          </w:tcPr>
          <w:p w14:paraId="4998B3D9">
            <w:pPr>
              <w:keepNext w:val="0"/>
              <w:keepLines w:val="0"/>
              <w:pageBreakBefore w:val="0"/>
              <w:widowControl w:val="0"/>
              <w:tabs>
                <w:tab w:val="left" w:pos="9135"/>
              </w:tabs>
              <w:kinsoku/>
              <w:wordWrap/>
              <w:overflowPunct/>
              <w:topLinePunct w:val="0"/>
              <w:autoSpaceDE/>
              <w:autoSpaceDN/>
              <w:bidi w:val="0"/>
              <w:adjustRightInd w:val="0"/>
              <w:snapToGrid w:val="0"/>
              <w:spacing w:line="240" w:lineRule="auto"/>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低收入人口精准认定专项评估项目</w:t>
            </w:r>
          </w:p>
        </w:tc>
      </w:tr>
      <w:tr w14:paraId="22D4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940" w:type="dxa"/>
            <w:noWrap w:val="0"/>
            <w:vAlign w:val="center"/>
          </w:tcPr>
          <w:p w14:paraId="40DACF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7599" w:type="dxa"/>
            <w:noWrap w:val="0"/>
            <w:vAlign w:val="center"/>
          </w:tcPr>
          <w:p w14:paraId="5E88DE8B">
            <w:pPr>
              <w:keepNext w:val="0"/>
              <w:keepLines w:val="0"/>
              <w:pageBreakBefore w:val="0"/>
              <w:widowControl w:val="0"/>
              <w:tabs>
                <w:tab w:val="left" w:pos="9135"/>
              </w:tabs>
              <w:kinsoku/>
              <w:wordWrap/>
              <w:overflowPunct/>
              <w:topLinePunct w:val="0"/>
              <w:autoSpaceDE/>
              <w:autoSpaceDN/>
              <w:bidi w:val="0"/>
              <w:adjustRightInd w:val="0"/>
              <w:snapToGrid w:val="0"/>
              <w:spacing w:line="240" w:lineRule="auto"/>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ZTQ-2025015</w:t>
            </w:r>
          </w:p>
        </w:tc>
      </w:tr>
      <w:tr w14:paraId="286E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940" w:type="dxa"/>
            <w:noWrap w:val="0"/>
            <w:vAlign w:val="center"/>
          </w:tcPr>
          <w:p w14:paraId="513B5D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400D23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p>
        </w:tc>
        <w:tc>
          <w:tcPr>
            <w:tcW w:w="7599" w:type="dxa"/>
            <w:noWrap w:val="0"/>
            <w:vAlign w:val="center"/>
          </w:tcPr>
          <w:p w14:paraId="22EF1B19">
            <w:pPr>
              <w:keepNext w:val="0"/>
              <w:keepLines w:val="0"/>
              <w:pageBreakBefore w:val="0"/>
              <w:widowControl w:val="0"/>
              <w:tabs>
                <w:tab w:val="left" w:pos="9135"/>
              </w:tabs>
              <w:kinsoku/>
              <w:wordWrap/>
              <w:overflowPunct/>
              <w:topLinePunct w:val="0"/>
              <w:autoSpaceDE/>
              <w:autoSpaceDN/>
              <w:bidi w:val="0"/>
              <w:adjustRightInd w:val="0"/>
              <w:snapToGrid w:val="0"/>
              <w:spacing w:line="240" w:lineRule="auto"/>
              <w:textAlignment w:val="auto"/>
              <w:outlineLvl w:val="9"/>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val="en-US" w:eastAsia="zh-CN"/>
              </w:rPr>
              <w:t>小写：</w:t>
            </w:r>
            <w:r>
              <w:rPr>
                <w:rFonts w:hint="eastAsia" w:ascii="宋体" w:hAnsi="宋体" w:eastAsia="宋体" w:cs="宋体"/>
                <w:color w:val="auto"/>
                <w:sz w:val="24"/>
                <w:highlight w:val="none"/>
                <w:u w:val="single"/>
                <w:lang w:val="en-US" w:eastAsia="zh-CN"/>
              </w:rPr>
              <w:t xml:space="preserve">                              </w:t>
            </w:r>
          </w:p>
          <w:p w14:paraId="288B29D4">
            <w:pPr>
              <w:keepNext w:val="0"/>
              <w:keepLines w:val="0"/>
              <w:pageBreakBefore w:val="0"/>
              <w:widowControl w:val="0"/>
              <w:tabs>
                <w:tab w:val="left" w:pos="9135"/>
              </w:tabs>
              <w:kinsoku/>
              <w:wordWrap/>
              <w:overflowPunct/>
              <w:topLinePunct w:val="0"/>
              <w:autoSpaceDE/>
              <w:autoSpaceDN/>
              <w:bidi w:val="0"/>
              <w:adjustRightInd w:val="0"/>
              <w:snapToGrid w:val="0"/>
              <w:spacing w:line="240" w:lineRule="auto"/>
              <w:textAlignment w:val="auto"/>
              <w:outlineLvl w:val="9"/>
              <w:rPr>
                <w:rFonts w:hint="eastAsia" w:ascii="宋体" w:hAnsi="宋体" w:eastAsia="宋体" w:cs="宋体"/>
                <w:color w:val="auto"/>
                <w:sz w:val="24"/>
                <w:highlight w:val="none"/>
                <w:lang w:val="en-US" w:eastAsia="zh-CN"/>
              </w:rPr>
            </w:pPr>
          </w:p>
          <w:p w14:paraId="4D1C91B3">
            <w:pPr>
              <w:keepNext w:val="0"/>
              <w:keepLines w:val="0"/>
              <w:pageBreakBefore w:val="0"/>
              <w:widowControl w:val="0"/>
              <w:tabs>
                <w:tab w:val="left" w:pos="9135"/>
              </w:tabs>
              <w:kinsoku/>
              <w:wordWrap/>
              <w:overflowPunct/>
              <w:topLinePunct w:val="0"/>
              <w:autoSpaceDE/>
              <w:autoSpaceDN/>
              <w:bidi w:val="0"/>
              <w:adjustRightInd w:val="0"/>
              <w:snapToGrid w:val="0"/>
              <w:spacing w:line="240" w:lineRule="auto"/>
              <w:textAlignment w:val="auto"/>
              <w:outlineLvl w:val="9"/>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大写：</w:t>
            </w:r>
            <w:r>
              <w:rPr>
                <w:rFonts w:hint="eastAsia" w:ascii="宋体" w:hAnsi="宋体" w:eastAsia="宋体" w:cs="宋体"/>
                <w:color w:val="auto"/>
                <w:sz w:val="24"/>
                <w:highlight w:val="none"/>
                <w:u w:val="single"/>
                <w:lang w:val="en-US" w:eastAsia="zh-CN"/>
              </w:rPr>
              <w:t xml:space="preserve">                              </w:t>
            </w:r>
          </w:p>
        </w:tc>
      </w:tr>
      <w:tr w14:paraId="73744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940" w:type="dxa"/>
            <w:noWrap w:val="0"/>
            <w:vAlign w:val="center"/>
          </w:tcPr>
          <w:p w14:paraId="45AB4F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项目实施时间</w:t>
            </w:r>
          </w:p>
        </w:tc>
        <w:tc>
          <w:tcPr>
            <w:tcW w:w="7599" w:type="dxa"/>
            <w:noWrap w:val="0"/>
            <w:vAlign w:val="center"/>
          </w:tcPr>
          <w:p w14:paraId="39958DB9">
            <w:pPr>
              <w:pStyle w:val="36"/>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outlineLvl w:val="9"/>
              <w:rPr>
                <w:rFonts w:hint="eastAsia" w:ascii="宋体" w:hAnsi="宋体" w:eastAsia="宋体" w:cs="宋体"/>
                <w:color w:val="auto"/>
                <w:sz w:val="21"/>
                <w:szCs w:val="22"/>
                <w:highlight w:val="none"/>
                <w:lang w:val="en-US" w:eastAsia="zh-CN"/>
              </w:rPr>
            </w:pPr>
            <w:r>
              <w:rPr>
                <w:rFonts w:hint="eastAsia" w:ascii="宋体" w:hAnsi="宋体" w:eastAsia="宋体" w:cs="宋体"/>
                <w:color w:val="auto"/>
                <w:sz w:val="24"/>
                <w:szCs w:val="24"/>
                <w:highlight w:val="none"/>
                <w:lang w:val="en-US" w:eastAsia="zh-CN"/>
              </w:rPr>
              <w:t>合同签订后90日内完成服务并提交评估工作成果</w:t>
            </w:r>
          </w:p>
        </w:tc>
      </w:tr>
      <w:tr w14:paraId="2DAAD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940" w:type="dxa"/>
            <w:noWrap w:val="0"/>
            <w:vAlign w:val="center"/>
          </w:tcPr>
          <w:p w14:paraId="2F58EA9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项目负责人</w:t>
            </w:r>
          </w:p>
        </w:tc>
        <w:tc>
          <w:tcPr>
            <w:tcW w:w="7599" w:type="dxa"/>
            <w:noWrap w:val="0"/>
            <w:vAlign w:val="center"/>
          </w:tcPr>
          <w:p w14:paraId="5E6DA71A">
            <w:pPr>
              <w:pStyle w:val="36"/>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outlineLvl w:val="9"/>
              <w:rPr>
                <w:rFonts w:hint="eastAsia" w:ascii="宋体" w:hAnsi="宋体" w:eastAsia="宋体" w:cs="宋体"/>
                <w:color w:val="auto"/>
                <w:kern w:val="2"/>
                <w:sz w:val="24"/>
                <w:highlight w:val="none"/>
                <w:lang w:val="en-US" w:eastAsia="zh-CN" w:bidi="ar-SA"/>
              </w:rPr>
            </w:pPr>
          </w:p>
        </w:tc>
      </w:tr>
      <w:tr w14:paraId="5484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940" w:type="dxa"/>
            <w:noWrap w:val="0"/>
            <w:vAlign w:val="center"/>
          </w:tcPr>
          <w:p w14:paraId="3F7FE9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备注</w:t>
            </w:r>
          </w:p>
        </w:tc>
        <w:tc>
          <w:tcPr>
            <w:tcW w:w="7599" w:type="dxa"/>
            <w:noWrap w:val="0"/>
            <w:vAlign w:val="center"/>
          </w:tcPr>
          <w:p w14:paraId="5660DFE4">
            <w:pPr>
              <w:pStyle w:val="3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textAlignment w:val="auto"/>
              <w:outlineLvl w:val="9"/>
              <w:rPr>
                <w:rFonts w:hint="eastAsia"/>
                <w:color w:val="auto"/>
                <w:highlight w:val="none"/>
                <w:lang w:eastAsia="zh-CN"/>
              </w:rPr>
            </w:pPr>
            <w:r>
              <w:rPr>
                <w:rFonts w:hint="eastAsia" w:ascii="宋体" w:hAnsi="宋体" w:eastAsia="宋体" w:cs="宋体"/>
                <w:color w:val="auto"/>
                <w:sz w:val="24"/>
                <w:highlight w:val="none"/>
                <w:lang w:eastAsia="zh-CN"/>
              </w:rPr>
              <w:t>投标供应商的报价应包含用于项目承接单位评估费用、差旅食宿和劳务补助、其他与开展资金审计直接相关的费用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投标报价保留小数点后两位，</w:t>
            </w:r>
            <w:r>
              <w:rPr>
                <w:rFonts w:hint="eastAsia" w:ascii="宋体" w:hAnsi="宋体" w:eastAsia="宋体" w:cs="宋体"/>
                <w:b w:val="0"/>
                <w:bCs w:val="0"/>
                <w:color w:val="auto"/>
                <w:sz w:val="24"/>
                <w:szCs w:val="24"/>
                <w:highlight w:val="none"/>
                <w:lang w:val="en-US" w:eastAsia="zh-CN"/>
              </w:rPr>
              <w:t>换算必须一致，</w:t>
            </w:r>
            <w:r>
              <w:rPr>
                <w:rFonts w:hint="eastAsia" w:ascii="宋体" w:hAnsi="宋体" w:eastAsia="宋体" w:cs="宋体"/>
                <w:color w:val="auto"/>
                <w:sz w:val="24"/>
                <w:highlight w:val="none"/>
                <w:lang w:eastAsia="zh-CN"/>
              </w:rPr>
              <w:t>否则为无效报价。</w:t>
            </w:r>
          </w:p>
        </w:tc>
      </w:tr>
    </w:tbl>
    <w:p w14:paraId="090712A6">
      <w:pPr>
        <w:tabs>
          <w:tab w:val="left" w:pos="9135"/>
        </w:tabs>
        <w:spacing w:line="400" w:lineRule="atLeast"/>
        <w:outlineLvl w:val="9"/>
        <w:rPr>
          <w:rFonts w:hint="eastAsia" w:ascii="宋体" w:hAnsi="宋体" w:eastAsia="宋体" w:cs="宋体"/>
          <w:color w:val="auto"/>
          <w:sz w:val="24"/>
          <w:highlight w:val="none"/>
        </w:rPr>
      </w:pPr>
    </w:p>
    <w:p w14:paraId="5348C0B8">
      <w:pPr>
        <w:tabs>
          <w:tab w:val="left" w:pos="9135"/>
        </w:tabs>
        <w:spacing w:line="400" w:lineRule="atLeast"/>
        <w:outlineLvl w:val="9"/>
        <w:rPr>
          <w:rFonts w:hint="eastAsia" w:ascii="宋体" w:hAnsi="宋体" w:eastAsia="宋体" w:cs="宋体"/>
          <w:color w:val="auto"/>
          <w:sz w:val="24"/>
          <w:highlight w:val="none"/>
        </w:rPr>
      </w:pPr>
    </w:p>
    <w:p w14:paraId="47B1FBF3">
      <w:pPr>
        <w:tabs>
          <w:tab w:val="left" w:pos="9135"/>
        </w:tabs>
        <w:spacing w:line="400" w:lineRule="atLeast"/>
        <w:outlineLvl w:val="9"/>
        <w:rPr>
          <w:rFonts w:hint="eastAsia" w:ascii="宋体" w:hAnsi="宋体" w:eastAsia="宋体" w:cs="宋体"/>
          <w:color w:val="auto"/>
          <w:sz w:val="24"/>
          <w:highlight w:val="none"/>
        </w:rPr>
      </w:pPr>
    </w:p>
    <w:p w14:paraId="082850BD">
      <w:pPr>
        <w:tabs>
          <w:tab w:val="left" w:pos="9135"/>
        </w:tabs>
        <w:spacing w:line="400" w:lineRule="atLeast"/>
        <w:outlineLvl w:val="9"/>
        <w:rPr>
          <w:rFonts w:hint="eastAsia" w:ascii="宋体" w:hAnsi="宋体" w:eastAsia="宋体" w:cs="宋体"/>
          <w:color w:val="auto"/>
          <w:sz w:val="24"/>
          <w:highlight w:val="none"/>
        </w:rPr>
      </w:pPr>
    </w:p>
    <w:p w14:paraId="2058A8A7">
      <w:pPr>
        <w:tabs>
          <w:tab w:val="left" w:pos="9135"/>
        </w:tabs>
        <w:spacing w:line="400" w:lineRule="atLeast"/>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名称（公章）：</w:t>
      </w:r>
      <w:r>
        <w:rPr>
          <w:rFonts w:hint="eastAsia" w:ascii="宋体" w:hAnsi="宋体" w:eastAsia="宋体" w:cs="宋体"/>
          <w:color w:val="auto"/>
          <w:sz w:val="24"/>
          <w:highlight w:val="none"/>
          <w:u w:val="single"/>
        </w:rPr>
        <w:t>　　　　　　　　　　</w:t>
      </w:r>
    </w:p>
    <w:p w14:paraId="5F70F64E">
      <w:pPr>
        <w:pStyle w:val="36"/>
        <w:ind w:firstLine="240"/>
        <w:outlineLvl w:val="9"/>
        <w:rPr>
          <w:rFonts w:hint="eastAsia" w:ascii="宋体" w:hAnsi="宋体" w:eastAsia="宋体" w:cs="宋体"/>
          <w:color w:val="auto"/>
          <w:highlight w:val="none"/>
        </w:rPr>
      </w:pPr>
    </w:p>
    <w:p w14:paraId="1FD599C8">
      <w:pPr>
        <w:tabs>
          <w:tab w:val="left" w:pos="9135"/>
        </w:tabs>
        <w:spacing w:line="400" w:lineRule="atLeast"/>
        <w:outlineLvl w:val="9"/>
        <w:rPr>
          <w:rFonts w:hint="eastAsia" w:ascii="宋体" w:hAnsi="宋体" w:eastAsia="宋体" w:cs="宋体"/>
          <w:color w:val="auto"/>
          <w:sz w:val="24"/>
          <w:highlight w:val="none"/>
          <w:u w:val="single"/>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签字或盖章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w:t>
      </w:r>
    </w:p>
    <w:p w14:paraId="2FE2002C">
      <w:pPr>
        <w:pStyle w:val="36"/>
        <w:ind w:firstLine="240"/>
        <w:outlineLvl w:val="9"/>
        <w:rPr>
          <w:rFonts w:hint="eastAsia" w:ascii="宋体" w:hAnsi="宋体" w:eastAsia="宋体" w:cs="宋体"/>
          <w:color w:val="auto"/>
          <w:highlight w:val="none"/>
        </w:rPr>
      </w:pPr>
    </w:p>
    <w:p w14:paraId="01BC0419">
      <w:pPr>
        <w:pStyle w:val="36"/>
        <w:ind w:firstLine="0" w:firstLineChars="0"/>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w:t>
      </w:r>
    </w:p>
    <w:p w14:paraId="1C6E958C">
      <w:pPr>
        <w:jc w:val="center"/>
        <w:outlineLvl w:val="9"/>
        <w:rPr>
          <w:rFonts w:hint="eastAsia" w:eastAsia="宋体"/>
          <w:color w:val="auto"/>
          <w:sz w:val="24"/>
          <w:szCs w:val="24"/>
          <w:highlight w:val="none"/>
          <w:lang w:eastAsia="zh-CN"/>
        </w:rPr>
      </w:pPr>
      <w:r>
        <w:rPr>
          <w:rFonts w:hint="eastAsia" w:ascii="宋体" w:hAnsi="宋体" w:eastAsia="宋体" w:cs="宋体"/>
          <w:color w:val="auto"/>
          <w:highlight w:val="none"/>
          <w:u w:val="single"/>
        </w:rPr>
        <w:br w:type="page"/>
      </w:r>
      <w:r>
        <w:rPr>
          <w:rFonts w:hint="eastAsia" w:eastAsia="宋体"/>
          <w:color w:val="auto"/>
          <w:sz w:val="24"/>
          <w:szCs w:val="24"/>
          <w:highlight w:val="none"/>
          <w:lang w:eastAsia="zh-CN"/>
        </w:rPr>
        <w:t>（二）报价明细表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最终报价）</w:t>
      </w:r>
    </w:p>
    <w:p w14:paraId="4ABBC1A5">
      <w:pPr>
        <w:spacing w:line="400" w:lineRule="atLeast"/>
        <w:ind w:left="2880" w:hanging="2880"/>
        <w:outlineLvl w:val="9"/>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w:t>
      </w:r>
      <w:r>
        <w:rPr>
          <w:rFonts w:hint="eastAsia" w:ascii="宋体" w:hAnsi="宋体" w:cs="宋体"/>
          <w:color w:val="auto"/>
          <w:sz w:val="24"/>
          <w:highlight w:val="none"/>
          <w:u w:val="single"/>
          <w:lang w:val="en-US" w:eastAsia="zh-CN"/>
        </w:rPr>
        <w:t>低收入人口精准认定专项评估项目</w:t>
      </w:r>
      <w:r>
        <w:rPr>
          <w:rFonts w:hint="eastAsia" w:ascii="宋体" w:hAnsi="宋体" w:eastAsia="宋体" w:cs="宋体"/>
          <w:color w:val="auto"/>
          <w:sz w:val="24"/>
          <w:highlight w:val="none"/>
          <w:u w:val="single"/>
          <w:lang w:val="en-US" w:eastAsia="zh-CN"/>
        </w:rPr>
        <w:t xml:space="preserve"> </w:t>
      </w:r>
    </w:p>
    <w:p w14:paraId="5B2D5613">
      <w:pPr>
        <w:spacing w:line="400" w:lineRule="atLeast"/>
        <w:ind w:left="2880" w:hanging="2880"/>
        <w:outlineLvl w:val="9"/>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w:t>
      </w:r>
      <w:r>
        <w:rPr>
          <w:rFonts w:hint="eastAsia" w:ascii="宋体" w:hAnsi="宋体" w:cs="宋体"/>
          <w:color w:val="auto"/>
          <w:sz w:val="24"/>
          <w:highlight w:val="none"/>
          <w:u w:val="single"/>
          <w:lang w:val="en-US" w:eastAsia="zh-CN"/>
        </w:rPr>
        <w:t>ZTQ-2025015</w:t>
      </w:r>
      <w:r>
        <w:rPr>
          <w:rFonts w:hint="eastAsia" w:ascii="宋体" w:hAnsi="宋体" w:cs="宋体"/>
          <w:color w:val="auto"/>
          <w:sz w:val="24"/>
          <w:highlight w:val="none"/>
          <w:u w:val="single"/>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30"/>
        <w:gridCol w:w="1275"/>
        <w:gridCol w:w="1395"/>
        <w:gridCol w:w="1275"/>
        <w:gridCol w:w="1276"/>
      </w:tblGrid>
      <w:tr w14:paraId="21A4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91" w:type="dxa"/>
            <w:noWrap w:val="0"/>
            <w:vAlign w:val="center"/>
          </w:tcPr>
          <w:p w14:paraId="4936E045">
            <w:pPr>
              <w:spacing w:line="400" w:lineRule="atLeast"/>
              <w:jc w:val="center"/>
              <w:outlineLvl w:val="9"/>
              <w:rPr>
                <w:rFonts w:hint="eastAsia" w:ascii="宋体" w:hAnsi="宋体" w:cs="宋体"/>
                <w:color w:val="auto"/>
                <w:sz w:val="24"/>
                <w:highlight w:val="none"/>
              </w:rPr>
            </w:pPr>
            <w:r>
              <w:rPr>
                <w:rFonts w:hint="eastAsia" w:ascii="宋体" w:hAnsi="宋体" w:cs="宋体"/>
                <w:color w:val="auto"/>
                <w:sz w:val="24"/>
                <w:highlight w:val="none"/>
              </w:rPr>
              <w:t>序号</w:t>
            </w:r>
          </w:p>
        </w:tc>
        <w:tc>
          <w:tcPr>
            <w:tcW w:w="3630" w:type="dxa"/>
            <w:noWrap w:val="0"/>
            <w:vAlign w:val="center"/>
          </w:tcPr>
          <w:p w14:paraId="1886AEC8">
            <w:pPr>
              <w:spacing w:line="400" w:lineRule="atLeast"/>
              <w:jc w:val="center"/>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标的</w:t>
            </w:r>
            <w:r>
              <w:rPr>
                <w:rFonts w:hint="eastAsia" w:ascii="宋体" w:hAnsi="宋体" w:cs="宋体"/>
                <w:color w:val="auto"/>
                <w:sz w:val="24"/>
                <w:highlight w:val="none"/>
              </w:rPr>
              <w:t>名称</w:t>
            </w:r>
          </w:p>
        </w:tc>
        <w:tc>
          <w:tcPr>
            <w:tcW w:w="1275" w:type="dxa"/>
            <w:noWrap w:val="0"/>
            <w:vAlign w:val="center"/>
          </w:tcPr>
          <w:p w14:paraId="18C1C6E5">
            <w:pPr>
              <w:spacing w:line="400" w:lineRule="atLeast"/>
              <w:jc w:val="center"/>
              <w:outlineLvl w:val="9"/>
              <w:rPr>
                <w:rFonts w:hint="eastAsia" w:ascii="宋体" w:hAnsi="宋体" w:cs="宋体"/>
                <w:color w:val="auto"/>
                <w:sz w:val="24"/>
                <w:highlight w:val="none"/>
              </w:rPr>
            </w:pPr>
            <w:r>
              <w:rPr>
                <w:rFonts w:hint="eastAsia" w:ascii="宋体" w:hAnsi="宋体" w:cs="宋体"/>
                <w:color w:val="auto"/>
                <w:sz w:val="24"/>
                <w:highlight w:val="none"/>
              </w:rPr>
              <w:t>单价（元）</w:t>
            </w:r>
          </w:p>
        </w:tc>
        <w:tc>
          <w:tcPr>
            <w:tcW w:w="1395" w:type="dxa"/>
            <w:noWrap w:val="0"/>
            <w:vAlign w:val="center"/>
          </w:tcPr>
          <w:p w14:paraId="075E4B4F">
            <w:pPr>
              <w:spacing w:line="400" w:lineRule="atLeast"/>
              <w:jc w:val="center"/>
              <w:outlineLvl w:val="9"/>
              <w:rPr>
                <w:rFonts w:hint="eastAsia" w:ascii="宋体" w:hAnsi="宋体" w:cs="宋体"/>
                <w:color w:val="auto"/>
                <w:sz w:val="24"/>
                <w:highlight w:val="none"/>
              </w:rPr>
            </w:pPr>
            <w:r>
              <w:rPr>
                <w:rFonts w:hint="eastAsia" w:ascii="宋体" w:hAnsi="宋体" w:cs="宋体"/>
                <w:color w:val="auto"/>
                <w:sz w:val="24"/>
                <w:highlight w:val="none"/>
              </w:rPr>
              <w:t>数量</w:t>
            </w:r>
          </w:p>
        </w:tc>
        <w:tc>
          <w:tcPr>
            <w:tcW w:w="1275" w:type="dxa"/>
            <w:noWrap w:val="0"/>
            <w:vAlign w:val="center"/>
          </w:tcPr>
          <w:p w14:paraId="59BE10E8">
            <w:pPr>
              <w:spacing w:line="400" w:lineRule="atLeast"/>
              <w:jc w:val="center"/>
              <w:outlineLvl w:val="9"/>
              <w:rPr>
                <w:rFonts w:hint="eastAsia" w:ascii="宋体" w:hAnsi="宋体" w:cs="宋体"/>
                <w:color w:val="auto"/>
                <w:sz w:val="24"/>
                <w:highlight w:val="none"/>
              </w:rPr>
            </w:pPr>
            <w:r>
              <w:rPr>
                <w:rFonts w:hint="eastAsia" w:ascii="宋体" w:hAnsi="宋体" w:cs="宋体"/>
                <w:color w:val="auto"/>
                <w:sz w:val="24"/>
                <w:highlight w:val="none"/>
                <w:lang w:eastAsia="zh-CN"/>
              </w:rPr>
              <w:t>总价</w:t>
            </w:r>
            <w:r>
              <w:rPr>
                <w:rFonts w:hint="eastAsia" w:ascii="宋体" w:hAnsi="宋体" w:cs="宋体"/>
                <w:color w:val="auto"/>
                <w:sz w:val="24"/>
                <w:highlight w:val="none"/>
              </w:rPr>
              <w:t>（元）</w:t>
            </w:r>
          </w:p>
        </w:tc>
        <w:tc>
          <w:tcPr>
            <w:tcW w:w="1276" w:type="dxa"/>
            <w:noWrap w:val="0"/>
            <w:vAlign w:val="center"/>
          </w:tcPr>
          <w:p w14:paraId="32D63998">
            <w:pPr>
              <w:spacing w:line="400" w:lineRule="atLeast"/>
              <w:jc w:val="center"/>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备注</w:t>
            </w:r>
          </w:p>
        </w:tc>
      </w:tr>
      <w:tr w14:paraId="538B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991" w:type="dxa"/>
            <w:noWrap w:val="0"/>
            <w:vAlign w:val="center"/>
          </w:tcPr>
          <w:p w14:paraId="699DCCA7">
            <w:pPr>
              <w:spacing w:line="400" w:lineRule="atLeast"/>
              <w:jc w:val="center"/>
              <w:outlineLvl w:val="9"/>
              <w:rPr>
                <w:rFonts w:hint="eastAsia" w:ascii="宋体" w:hAnsi="宋体" w:cs="宋体"/>
                <w:color w:val="auto"/>
                <w:sz w:val="24"/>
                <w:highlight w:val="none"/>
              </w:rPr>
            </w:pPr>
            <w:r>
              <w:rPr>
                <w:rFonts w:hint="eastAsia" w:ascii="宋体" w:hAnsi="宋体" w:cs="宋体"/>
                <w:color w:val="auto"/>
                <w:sz w:val="24"/>
                <w:highlight w:val="none"/>
              </w:rPr>
              <w:t>1</w:t>
            </w:r>
          </w:p>
        </w:tc>
        <w:tc>
          <w:tcPr>
            <w:tcW w:w="3630" w:type="dxa"/>
            <w:noWrap w:val="0"/>
            <w:vAlign w:val="center"/>
          </w:tcPr>
          <w:p w14:paraId="427AD921">
            <w:pPr>
              <w:spacing w:line="400" w:lineRule="atLeast"/>
              <w:jc w:val="center"/>
              <w:outlineLvl w:val="9"/>
              <w:rPr>
                <w:rFonts w:hint="eastAsia" w:ascii="宋体" w:hAnsi="宋体" w:cs="宋体"/>
                <w:color w:val="auto"/>
                <w:sz w:val="24"/>
                <w:highlight w:val="none"/>
              </w:rPr>
            </w:pPr>
          </w:p>
        </w:tc>
        <w:tc>
          <w:tcPr>
            <w:tcW w:w="1275" w:type="dxa"/>
            <w:noWrap w:val="0"/>
            <w:vAlign w:val="center"/>
          </w:tcPr>
          <w:p w14:paraId="6326E194">
            <w:pPr>
              <w:spacing w:line="400" w:lineRule="atLeast"/>
              <w:jc w:val="center"/>
              <w:outlineLvl w:val="9"/>
              <w:rPr>
                <w:rFonts w:hint="eastAsia" w:ascii="宋体" w:hAnsi="宋体" w:cs="宋体"/>
                <w:color w:val="auto"/>
                <w:sz w:val="24"/>
                <w:highlight w:val="none"/>
              </w:rPr>
            </w:pPr>
          </w:p>
        </w:tc>
        <w:tc>
          <w:tcPr>
            <w:tcW w:w="1395" w:type="dxa"/>
            <w:noWrap w:val="0"/>
            <w:vAlign w:val="center"/>
          </w:tcPr>
          <w:p w14:paraId="14848DA8">
            <w:pPr>
              <w:spacing w:line="400" w:lineRule="atLeast"/>
              <w:jc w:val="center"/>
              <w:outlineLvl w:val="9"/>
              <w:rPr>
                <w:rFonts w:hint="eastAsia" w:ascii="宋体" w:hAnsi="宋体" w:cs="宋体"/>
                <w:color w:val="auto"/>
                <w:sz w:val="24"/>
                <w:highlight w:val="none"/>
              </w:rPr>
            </w:pPr>
          </w:p>
        </w:tc>
        <w:tc>
          <w:tcPr>
            <w:tcW w:w="1275" w:type="dxa"/>
            <w:noWrap w:val="0"/>
            <w:vAlign w:val="center"/>
          </w:tcPr>
          <w:p w14:paraId="321F9FE1">
            <w:pPr>
              <w:spacing w:line="400" w:lineRule="atLeast"/>
              <w:jc w:val="center"/>
              <w:outlineLvl w:val="9"/>
              <w:rPr>
                <w:rFonts w:hint="eastAsia" w:ascii="宋体" w:hAnsi="宋体" w:cs="宋体"/>
                <w:color w:val="auto"/>
                <w:sz w:val="24"/>
                <w:highlight w:val="none"/>
              </w:rPr>
            </w:pPr>
          </w:p>
        </w:tc>
        <w:tc>
          <w:tcPr>
            <w:tcW w:w="1276" w:type="dxa"/>
            <w:noWrap w:val="0"/>
            <w:vAlign w:val="center"/>
          </w:tcPr>
          <w:p w14:paraId="127CC2C6">
            <w:pPr>
              <w:spacing w:line="400" w:lineRule="atLeast"/>
              <w:jc w:val="center"/>
              <w:outlineLvl w:val="9"/>
              <w:rPr>
                <w:rFonts w:hint="eastAsia" w:ascii="宋体" w:hAnsi="宋体" w:cs="宋体"/>
                <w:color w:val="auto"/>
                <w:sz w:val="24"/>
                <w:highlight w:val="none"/>
              </w:rPr>
            </w:pPr>
          </w:p>
        </w:tc>
      </w:tr>
      <w:tr w14:paraId="3A25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991" w:type="dxa"/>
            <w:noWrap w:val="0"/>
            <w:vAlign w:val="center"/>
          </w:tcPr>
          <w:p w14:paraId="4BFB8F23">
            <w:pPr>
              <w:spacing w:line="400" w:lineRule="atLeast"/>
              <w:jc w:val="center"/>
              <w:outlineLvl w:val="9"/>
              <w:rPr>
                <w:rFonts w:hint="eastAsia" w:ascii="宋体" w:hAnsi="宋体" w:cs="宋体"/>
                <w:color w:val="auto"/>
                <w:sz w:val="24"/>
                <w:highlight w:val="none"/>
              </w:rPr>
            </w:pPr>
            <w:r>
              <w:rPr>
                <w:rFonts w:hint="eastAsia" w:ascii="宋体" w:hAnsi="宋体" w:cs="宋体"/>
                <w:color w:val="auto"/>
                <w:sz w:val="24"/>
                <w:highlight w:val="none"/>
              </w:rPr>
              <w:t>2</w:t>
            </w:r>
          </w:p>
        </w:tc>
        <w:tc>
          <w:tcPr>
            <w:tcW w:w="3630" w:type="dxa"/>
            <w:noWrap w:val="0"/>
            <w:vAlign w:val="center"/>
          </w:tcPr>
          <w:p w14:paraId="4DD6B5C4">
            <w:pPr>
              <w:spacing w:line="400" w:lineRule="atLeast"/>
              <w:jc w:val="center"/>
              <w:outlineLvl w:val="9"/>
              <w:rPr>
                <w:rFonts w:hint="eastAsia" w:ascii="宋体" w:hAnsi="宋体" w:cs="宋体"/>
                <w:color w:val="auto"/>
                <w:sz w:val="24"/>
                <w:highlight w:val="none"/>
              </w:rPr>
            </w:pPr>
          </w:p>
        </w:tc>
        <w:tc>
          <w:tcPr>
            <w:tcW w:w="1275" w:type="dxa"/>
            <w:noWrap w:val="0"/>
            <w:vAlign w:val="center"/>
          </w:tcPr>
          <w:p w14:paraId="12FD60C9">
            <w:pPr>
              <w:spacing w:line="400" w:lineRule="atLeast"/>
              <w:jc w:val="center"/>
              <w:outlineLvl w:val="9"/>
              <w:rPr>
                <w:rFonts w:hint="eastAsia" w:ascii="宋体" w:hAnsi="宋体" w:cs="宋体"/>
                <w:color w:val="auto"/>
                <w:sz w:val="24"/>
                <w:highlight w:val="none"/>
              </w:rPr>
            </w:pPr>
          </w:p>
        </w:tc>
        <w:tc>
          <w:tcPr>
            <w:tcW w:w="1395" w:type="dxa"/>
            <w:noWrap w:val="0"/>
            <w:vAlign w:val="center"/>
          </w:tcPr>
          <w:p w14:paraId="13937586">
            <w:pPr>
              <w:spacing w:line="400" w:lineRule="atLeast"/>
              <w:jc w:val="center"/>
              <w:outlineLvl w:val="9"/>
              <w:rPr>
                <w:rFonts w:hint="eastAsia" w:ascii="宋体" w:hAnsi="宋体" w:cs="宋体"/>
                <w:color w:val="auto"/>
                <w:sz w:val="24"/>
                <w:highlight w:val="none"/>
              </w:rPr>
            </w:pPr>
          </w:p>
        </w:tc>
        <w:tc>
          <w:tcPr>
            <w:tcW w:w="1275" w:type="dxa"/>
            <w:noWrap w:val="0"/>
            <w:vAlign w:val="center"/>
          </w:tcPr>
          <w:p w14:paraId="4BDD8035">
            <w:pPr>
              <w:spacing w:line="400" w:lineRule="atLeast"/>
              <w:jc w:val="center"/>
              <w:outlineLvl w:val="9"/>
              <w:rPr>
                <w:rFonts w:hint="eastAsia" w:ascii="宋体" w:hAnsi="宋体" w:cs="宋体"/>
                <w:color w:val="auto"/>
                <w:sz w:val="24"/>
                <w:highlight w:val="none"/>
              </w:rPr>
            </w:pPr>
          </w:p>
        </w:tc>
        <w:tc>
          <w:tcPr>
            <w:tcW w:w="1276" w:type="dxa"/>
            <w:noWrap w:val="0"/>
            <w:vAlign w:val="center"/>
          </w:tcPr>
          <w:p w14:paraId="59DF95C2">
            <w:pPr>
              <w:spacing w:line="400" w:lineRule="atLeast"/>
              <w:jc w:val="center"/>
              <w:outlineLvl w:val="9"/>
              <w:rPr>
                <w:rFonts w:hint="eastAsia" w:ascii="宋体" w:hAnsi="宋体" w:cs="宋体"/>
                <w:color w:val="auto"/>
                <w:sz w:val="24"/>
                <w:highlight w:val="none"/>
              </w:rPr>
            </w:pPr>
          </w:p>
        </w:tc>
      </w:tr>
      <w:tr w14:paraId="13BB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991" w:type="dxa"/>
            <w:noWrap w:val="0"/>
            <w:vAlign w:val="center"/>
          </w:tcPr>
          <w:p w14:paraId="6882AF70">
            <w:pPr>
              <w:spacing w:line="400" w:lineRule="atLeast"/>
              <w:jc w:val="center"/>
              <w:outlineLvl w:val="9"/>
              <w:rPr>
                <w:rFonts w:hint="eastAsia" w:ascii="宋体" w:hAnsi="宋体" w:cs="宋体"/>
                <w:color w:val="auto"/>
                <w:sz w:val="24"/>
                <w:highlight w:val="none"/>
              </w:rPr>
            </w:pPr>
            <w:r>
              <w:rPr>
                <w:rFonts w:hint="eastAsia" w:ascii="宋体" w:hAnsi="宋体" w:cs="宋体"/>
                <w:color w:val="auto"/>
                <w:sz w:val="24"/>
                <w:highlight w:val="none"/>
              </w:rPr>
              <w:t>3</w:t>
            </w:r>
          </w:p>
        </w:tc>
        <w:tc>
          <w:tcPr>
            <w:tcW w:w="3630" w:type="dxa"/>
            <w:noWrap w:val="0"/>
            <w:vAlign w:val="center"/>
          </w:tcPr>
          <w:p w14:paraId="3FE0A2D2">
            <w:pPr>
              <w:spacing w:line="400" w:lineRule="atLeast"/>
              <w:jc w:val="center"/>
              <w:outlineLvl w:val="9"/>
              <w:rPr>
                <w:rFonts w:hint="eastAsia" w:ascii="宋体" w:hAnsi="宋体" w:cs="宋体"/>
                <w:color w:val="auto"/>
                <w:sz w:val="24"/>
                <w:highlight w:val="none"/>
              </w:rPr>
            </w:pPr>
          </w:p>
        </w:tc>
        <w:tc>
          <w:tcPr>
            <w:tcW w:w="1275" w:type="dxa"/>
            <w:noWrap w:val="0"/>
            <w:vAlign w:val="center"/>
          </w:tcPr>
          <w:p w14:paraId="09E35847">
            <w:pPr>
              <w:spacing w:line="400" w:lineRule="atLeast"/>
              <w:jc w:val="center"/>
              <w:outlineLvl w:val="9"/>
              <w:rPr>
                <w:rFonts w:hint="eastAsia" w:ascii="宋体" w:hAnsi="宋体" w:cs="宋体"/>
                <w:color w:val="auto"/>
                <w:sz w:val="24"/>
                <w:highlight w:val="none"/>
              </w:rPr>
            </w:pPr>
          </w:p>
        </w:tc>
        <w:tc>
          <w:tcPr>
            <w:tcW w:w="1395" w:type="dxa"/>
            <w:noWrap w:val="0"/>
            <w:vAlign w:val="center"/>
          </w:tcPr>
          <w:p w14:paraId="4C10194D">
            <w:pPr>
              <w:spacing w:line="400" w:lineRule="atLeast"/>
              <w:jc w:val="center"/>
              <w:outlineLvl w:val="9"/>
              <w:rPr>
                <w:rFonts w:hint="eastAsia" w:ascii="宋体" w:hAnsi="宋体" w:cs="宋体"/>
                <w:color w:val="auto"/>
                <w:sz w:val="24"/>
                <w:highlight w:val="none"/>
              </w:rPr>
            </w:pPr>
          </w:p>
        </w:tc>
        <w:tc>
          <w:tcPr>
            <w:tcW w:w="1275" w:type="dxa"/>
            <w:noWrap w:val="0"/>
            <w:vAlign w:val="center"/>
          </w:tcPr>
          <w:p w14:paraId="47EB4A68">
            <w:pPr>
              <w:spacing w:line="400" w:lineRule="atLeast"/>
              <w:jc w:val="center"/>
              <w:outlineLvl w:val="9"/>
              <w:rPr>
                <w:rFonts w:hint="eastAsia" w:ascii="宋体" w:hAnsi="宋体" w:cs="宋体"/>
                <w:color w:val="auto"/>
                <w:sz w:val="24"/>
                <w:highlight w:val="none"/>
              </w:rPr>
            </w:pPr>
          </w:p>
        </w:tc>
        <w:tc>
          <w:tcPr>
            <w:tcW w:w="1276" w:type="dxa"/>
            <w:noWrap w:val="0"/>
            <w:vAlign w:val="center"/>
          </w:tcPr>
          <w:p w14:paraId="025D796C">
            <w:pPr>
              <w:spacing w:line="400" w:lineRule="atLeast"/>
              <w:jc w:val="center"/>
              <w:outlineLvl w:val="9"/>
              <w:rPr>
                <w:rFonts w:hint="eastAsia" w:ascii="宋体" w:hAnsi="宋体" w:cs="宋体"/>
                <w:color w:val="auto"/>
                <w:sz w:val="24"/>
                <w:highlight w:val="none"/>
              </w:rPr>
            </w:pPr>
          </w:p>
        </w:tc>
      </w:tr>
      <w:tr w14:paraId="5874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991" w:type="dxa"/>
            <w:noWrap w:val="0"/>
            <w:vAlign w:val="center"/>
          </w:tcPr>
          <w:p w14:paraId="590EA193">
            <w:pPr>
              <w:spacing w:line="400" w:lineRule="atLeast"/>
              <w:jc w:val="center"/>
              <w:outlineLvl w:val="9"/>
              <w:rPr>
                <w:rFonts w:hint="eastAsia" w:ascii="宋体" w:hAnsi="宋体" w:cs="宋体"/>
                <w:color w:val="auto"/>
                <w:sz w:val="24"/>
                <w:highlight w:val="none"/>
              </w:rPr>
            </w:pPr>
            <w:r>
              <w:rPr>
                <w:rFonts w:hint="eastAsia" w:ascii="宋体" w:hAnsi="宋体" w:cs="宋体"/>
                <w:color w:val="auto"/>
                <w:sz w:val="24"/>
                <w:highlight w:val="none"/>
              </w:rPr>
              <w:t>…</w:t>
            </w:r>
          </w:p>
        </w:tc>
        <w:tc>
          <w:tcPr>
            <w:tcW w:w="3630" w:type="dxa"/>
            <w:noWrap w:val="0"/>
            <w:vAlign w:val="center"/>
          </w:tcPr>
          <w:p w14:paraId="49269E9E">
            <w:pPr>
              <w:spacing w:line="400" w:lineRule="atLeast"/>
              <w:jc w:val="center"/>
              <w:outlineLvl w:val="9"/>
              <w:rPr>
                <w:rFonts w:hint="eastAsia" w:ascii="宋体" w:hAnsi="宋体" w:cs="宋体"/>
                <w:color w:val="auto"/>
                <w:sz w:val="24"/>
                <w:highlight w:val="none"/>
              </w:rPr>
            </w:pPr>
          </w:p>
        </w:tc>
        <w:tc>
          <w:tcPr>
            <w:tcW w:w="1275" w:type="dxa"/>
            <w:noWrap w:val="0"/>
            <w:vAlign w:val="center"/>
          </w:tcPr>
          <w:p w14:paraId="3A2CAF36">
            <w:pPr>
              <w:spacing w:line="400" w:lineRule="atLeast"/>
              <w:jc w:val="center"/>
              <w:outlineLvl w:val="9"/>
              <w:rPr>
                <w:rFonts w:hint="eastAsia" w:ascii="宋体" w:hAnsi="宋体" w:cs="宋体"/>
                <w:color w:val="auto"/>
                <w:sz w:val="24"/>
                <w:highlight w:val="none"/>
              </w:rPr>
            </w:pPr>
          </w:p>
        </w:tc>
        <w:tc>
          <w:tcPr>
            <w:tcW w:w="1395" w:type="dxa"/>
            <w:noWrap w:val="0"/>
            <w:vAlign w:val="center"/>
          </w:tcPr>
          <w:p w14:paraId="6796FF9F">
            <w:pPr>
              <w:spacing w:line="400" w:lineRule="atLeast"/>
              <w:jc w:val="center"/>
              <w:outlineLvl w:val="9"/>
              <w:rPr>
                <w:rFonts w:hint="eastAsia" w:ascii="宋体" w:hAnsi="宋体" w:cs="宋体"/>
                <w:color w:val="auto"/>
                <w:sz w:val="24"/>
                <w:highlight w:val="none"/>
              </w:rPr>
            </w:pPr>
          </w:p>
        </w:tc>
        <w:tc>
          <w:tcPr>
            <w:tcW w:w="1275" w:type="dxa"/>
            <w:noWrap w:val="0"/>
            <w:vAlign w:val="center"/>
          </w:tcPr>
          <w:p w14:paraId="40C89A41">
            <w:pPr>
              <w:spacing w:line="400" w:lineRule="atLeast"/>
              <w:jc w:val="center"/>
              <w:outlineLvl w:val="9"/>
              <w:rPr>
                <w:rFonts w:hint="eastAsia" w:ascii="宋体" w:hAnsi="宋体" w:cs="宋体"/>
                <w:color w:val="auto"/>
                <w:sz w:val="24"/>
                <w:highlight w:val="none"/>
              </w:rPr>
            </w:pPr>
          </w:p>
        </w:tc>
        <w:tc>
          <w:tcPr>
            <w:tcW w:w="1276" w:type="dxa"/>
            <w:noWrap w:val="0"/>
            <w:vAlign w:val="center"/>
          </w:tcPr>
          <w:p w14:paraId="005D56C5">
            <w:pPr>
              <w:spacing w:line="400" w:lineRule="atLeast"/>
              <w:jc w:val="center"/>
              <w:outlineLvl w:val="9"/>
              <w:rPr>
                <w:rFonts w:hint="eastAsia" w:ascii="宋体" w:hAnsi="宋体" w:cs="宋体"/>
                <w:color w:val="auto"/>
                <w:sz w:val="24"/>
                <w:highlight w:val="none"/>
              </w:rPr>
            </w:pPr>
          </w:p>
        </w:tc>
      </w:tr>
      <w:tr w14:paraId="691E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9842" w:type="dxa"/>
            <w:gridSpan w:val="6"/>
            <w:noWrap w:val="0"/>
            <w:vAlign w:val="center"/>
          </w:tcPr>
          <w:p w14:paraId="569E605B">
            <w:pPr>
              <w:keepNext w:val="0"/>
              <w:keepLines w:val="0"/>
              <w:widowControl/>
              <w:suppressLineNumbers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优惠承诺及其他：</w:t>
            </w:r>
          </w:p>
        </w:tc>
      </w:tr>
      <w:tr w14:paraId="586D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991" w:type="dxa"/>
            <w:noWrap w:val="0"/>
            <w:vAlign w:val="center"/>
          </w:tcPr>
          <w:p w14:paraId="6F3A3654">
            <w:pPr>
              <w:keepNext w:val="0"/>
              <w:keepLines w:val="0"/>
              <w:pageBreakBefore w:val="0"/>
              <w:kinsoku/>
              <w:wordWrap/>
              <w:overflowPunct/>
              <w:topLinePunct w:val="0"/>
              <w:autoSpaceDE/>
              <w:autoSpaceDN/>
              <w:bidi w:val="0"/>
              <w:spacing w:line="24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合计（元）</w:t>
            </w:r>
          </w:p>
        </w:tc>
        <w:tc>
          <w:tcPr>
            <w:tcW w:w="8851" w:type="dxa"/>
            <w:gridSpan w:val="5"/>
            <w:noWrap w:val="0"/>
            <w:vAlign w:val="center"/>
          </w:tcPr>
          <w:p w14:paraId="01635657">
            <w:pPr>
              <w:keepNext w:val="0"/>
              <w:keepLines w:val="0"/>
              <w:pageBreakBefore w:val="0"/>
              <w:kinsoku/>
              <w:wordWrap/>
              <w:overflowPunct/>
              <w:topLinePunct w:val="0"/>
              <w:autoSpaceDE/>
              <w:autoSpaceDN/>
              <w:bidi w:val="0"/>
              <w:spacing w:line="240" w:lineRule="exact"/>
              <w:jc w:val="center"/>
              <w:textAlignment w:val="auto"/>
              <w:outlineLvl w:val="9"/>
              <w:rPr>
                <w:rFonts w:hint="eastAsia" w:ascii="宋体" w:hAnsi="宋体" w:eastAsia="宋体" w:cs="宋体"/>
                <w:color w:val="auto"/>
                <w:sz w:val="24"/>
                <w:szCs w:val="24"/>
                <w:highlight w:val="none"/>
                <w:lang w:eastAsia="zh-CN"/>
              </w:rPr>
            </w:pPr>
          </w:p>
        </w:tc>
      </w:tr>
    </w:tbl>
    <w:p w14:paraId="7D81A344">
      <w:pPr>
        <w:tabs>
          <w:tab w:val="left" w:pos="9135"/>
        </w:tabs>
        <w:spacing w:line="400" w:lineRule="atLeast"/>
        <w:outlineLvl w:val="9"/>
        <w:rPr>
          <w:rFonts w:hint="eastAsia" w:ascii="宋体" w:hAnsi="宋体" w:eastAsia="宋体" w:cs="宋体"/>
          <w:color w:val="auto"/>
          <w:sz w:val="24"/>
          <w:highlight w:val="none"/>
        </w:rPr>
      </w:pPr>
    </w:p>
    <w:p w14:paraId="68A1A25A">
      <w:pPr>
        <w:tabs>
          <w:tab w:val="left" w:pos="9135"/>
        </w:tabs>
        <w:spacing w:line="400" w:lineRule="atLeast"/>
        <w:outlineLvl w:val="9"/>
        <w:rPr>
          <w:rFonts w:hint="eastAsia" w:ascii="宋体" w:hAnsi="宋体" w:eastAsia="宋体" w:cs="宋体"/>
          <w:color w:val="auto"/>
          <w:sz w:val="24"/>
          <w:highlight w:val="none"/>
        </w:rPr>
      </w:pPr>
    </w:p>
    <w:p w14:paraId="46C610F9">
      <w:pPr>
        <w:pStyle w:val="18"/>
        <w:ind w:left="0" w:leftChars="0" w:firstLine="0" w:firstLineChars="0"/>
        <w:rPr>
          <w:rFonts w:hint="eastAsia"/>
        </w:rPr>
      </w:pPr>
    </w:p>
    <w:p w14:paraId="4BE89609">
      <w:pPr>
        <w:tabs>
          <w:tab w:val="left" w:pos="9135"/>
        </w:tabs>
        <w:spacing w:line="400" w:lineRule="atLeast"/>
        <w:outlineLvl w:val="9"/>
        <w:rPr>
          <w:rFonts w:hint="eastAsia" w:ascii="宋体" w:hAnsi="宋体" w:eastAsia="宋体" w:cs="宋体"/>
          <w:color w:val="auto"/>
          <w:sz w:val="24"/>
          <w:highlight w:val="none"/>
        </w:rPr>
      </w:pPr>
    </w:p>
    <w:p w14:paraId="56ADE995">
      <w:pPr>
        <w:tabs>
          <w:tab w:val="left" w:pos="9135"/>
        </w:tabs>
        <w:spacing w:line="400" w:lineRule="atLeast"/>
        <w:outlineLvl w:val="9"/>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名称（公章）：</w:t>
      </w:r>
      <w:r>
        <w:rPr>
          <w:rFonts w:hint="eastAsia" w:ascii="宋体" w:hAnsi="宋体" w:cs="宋体"/>
          <w:color w:val="auto"/>
          <w:sz w:val="24"/>
          <w:highlight w:val="none"/>
          <w:u w:val="single"/>
        </w:rPr>
        <w:t>　　　　　　　　　　</w:t>
      </w:r>
    </w:p>
    <w:p w14:paraId="5149D993">
      <w:pPr>
        <w:tabs>
          <w:tab w:val="left" w:pos="9135"/>
        </w:tabs>
        <w:spacing w:line="400" w:lineRule="atLeast"/>
        <w:outlineLvl w:val="9"/>
        <w:rPr>
          <w:rFonts w:hint="eastAsia" w:ascii="宋体" w:hAnsi="宋体" w:cs="宋体"/>
          <w:color w:val="auto"/>
          <w:highlight w:val="none"/>
        </w:rPr>
      </w:pPr>
    </w:p>
    <w:p w14:paraId="2D2D1BF1">
      <w:pPr>
        <w:tabs>
          <w:tab w:val="left" w:pos="9135"/>
        </w:tabs>
        <w:spacing w:line="400" w:lineRule="atLeast"/>
        <w:outlineLvl w:val="9"/>
        <w:rPr>
          <w:rFonts w:hint="eastAsia" w:ascii="宋体" w:hAnsi="宋体" w:cs="宋体"/>
          <w:color w:val="auto"/>
          <w:sz w:val="24"/>
          <w:highlight w:val="none"/>
          <w:u w:val="single"/>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cs="宋体"/>
          <w:color w:val="auto"/>
          <w:sz w:val="24"/>
          <w:highlight w:val="none"/>
        </w:rPr>
        <w:t>（签字</w:t>
      </w:r>
      <w:r>
        <w:rPr>
          <w:rFonts w:hint="eastAsia" w:ascii="宋体" w:hAnsi="宋体" w:cs="宋体"/>
          <w:color w:val="auto"/>
          <w:sz w:val="24"/>
          <w:highlight w:val="none"/>
          <w:lang w:eastAsia="zh-CN"/>
        </w:rPr>
        <w:t>或盖章</w:t>
      </w:r>
      <w:r>
        <w:rPr>
          <w:rFonts w:hint="eastAsia" w:ascii="宋体" w:hAnsi="宋体" w:cs="宋体"/>
          <w:color w:val="auto"/>
          <w:sz w:val="24"/>
          <w:highlight w:val="none"/>
        </w:rPr>
        <w:t>）：</w:t>
      </w:r>
      <w:r>
        <w:rPr>
          <w:rFonts w:hint="eastAsia" w:ascii="宋体" w:hAnsi="宋体" w:cs="宋体"/>
          <w:color w:val="auto"/>
          <w:sz w:val="24"/>
          <w:highlight w:val="none"/>
          <w:u w:val="single"/>
        </w:rPr>
        <w:t>　　　　　　　　　　　</w:t>
      </w:r>
    </w:p>
    <w:p w14:paraId="45D53A6F">
      <w:pPr>
        <w:tabs>
          <w:tab w:val="left" w:pos="9135"/>
        </w:tabs>
        <w:spacing w:line="400" w:lineRule="atLeast"/>
        <w:outlineLvl w:val="9"/>
        <w:rPr>
          <w:rFonts w:hint="eastAsia" w:ascii="宋体" w:hAnsi="宋体" w:cs="宋体"/>
          <w:color w:val="auto"/>
          <w:highlight w:val="none"/>
        </w:rPr>
      </w:pPr>
    </w:p>
    <w:p w14:paraId="5E7862C6">
      <w:pPr>
        <w:pStyle w:val="36"/>
        <w:ind w:firstLine="0" w:firstLineChars="0"/>
        <w:outlineLvl w:val="9"/>
        <w:rPr>
          <w:rFonts w:hint="eastAsia" w:ascii="宋体" w:hAnsi="宋体" w:cs="宋体"/>
          <w:color w:val="auto"/>
          <w:highlight w:val="none"/>
          <w:u w:val="single"/>
        </w:rPr>
      </w:pPr>
      <w:r>
        <w:rPr>
          <w:rFonts w:hint="eastAsia" w:ascii="宋体" w:hAnsi="宋体" w:cs="宋体"/>
          <w:color w:val="auto"/>
          <w:highlight w:val="none"/>
        </w:rPr>
        <w:t>日    期：</w:t>
      </w:r>
      <w:r>
        <w:rPr>
          <w:rFonts w:hint="eastAsia" w:ascii="宋体" w:hAnsi="宋体" w:cs="宋体"/>
          <w:color w:val="auto"/>
          <w:highlight w:val="none"/>
          <w:u w:val="single"/>
        </w:rPr>
        <w:t>　　　　　　　　　　　</w:t>
      </w:r>
    </w:p>
    <w:p w14:paraId="5E88AB55">
      <w:pPr>
        <w:pStyle w:val="36"/>
        <w:ind w:firstLine="0" w:firstLineChars="0"/>
        <w:outlineLvl w:val="9"/>
        <w:rPr>
          <w:rFonts w:hint="eastAsia" w:ascii="宋体" w:hAnsi="宋体" w:eastAsia="宋体" w:cs="宋体"/>
          <w:color w:val="auto"/>
          <w:highlight w:val="none"/>
        </w:rPr>
      </w:pPr>
    </w:p>
    <w:p w14:paraId="4F1EDE09">
      <w:pPr>
        <w:jc w:val="both"/>
        <w:outlineLvl w:val="9"/>
        <w:rPr>
          <w:rFonts w:hint="eastAsia" w:ascii="宋体" w:hAnsi="宋体" w:eastAsia="宋体" w:cs="宋体"/>
          <w:b/>
          <w:bCs/>
          <w:color w:val="auto"/>
          <w:sz w:val="24"/>
          <w:szCs w:val="24"/>
          <w:highlight w:val="none"/>
          <w:lang w:eastAsia="zh-CN"/>
        </w:rPr>
      </w:pPr>
    </w:p>
    <w:p w14:paraId="3E62588E">
      <w:pPr>
        <w:jc w:val="both"/>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br w:type="page"/>
      </w:r>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w:t>
      </w:r>
    </w:p>
    <w:p w14:paraId="6DC7840D">
      <w:pPr>
        <w:jc w:val="center"/>
        <w:outlineLvl w:val="9"/>
        <w:rPr>
          <w:rFonts w:hint="eastAsia" w:ascii="宋体" w:hAnsi="宋体" w:eastAsia="宋体" w:cs="宋体"/>
          <w:b/>
          <w:bCs/>
          <w:color w:val="auto"/>
          <w:sz w:val="24"/>
          <w:szCs w:val="24"/>
          <w:highlight w:val="none"/>
        </w:rPr>
      </w:pPr>
      <w:bookmarkStart w:id="256" w:name="_Toc2990"/>
      <w:bookmarkStart w:id="257" w:name="_Toc11536"/>
      <w:r>
        <w:rPr>
          <w:rFonts w:hint="eastAsia" w:ascii="宋体" w:hAnsi="宋体" w:eastAsia="宋体" w:cs="宋体"/>
          <w:b/>
          <w:bCs/>
          <w:color w:val="auto"/>
          <w:sz w:val="24"/>
          <w:szCs w:val="24"/>
          <w:highlight w:val="none"/>
          <w:lang w:eastAsia="zh-CN"/>
        </w:rPr>
        <w:t>磋商保证金</w:t>
      </w:r>
      <w:r>
        <w:rPr>
          <w:rFonts w:hint="eastAsia" w:ascii="宋体" w:hAnsi="宋体" w:eastAsia="宋体" w:cs="宋体"/>
          <w:b/>
          <w:bCs/>
          <w:color w:val="auto"/>
          <w:sz w:val="24"/>
          <w:szCs w:val="24"/>
          <w:highlight w:val="none"/>
        </w:rPr>
        <w:t>退还申请</w:t>
      </w:r>
      <w:bookmarkEnd w:id="256"/>
      <w:bookmarkEnd w:id="257"/>
    </w:p>
    <w:p w14:paraId="4A877E8D">
      <w:pPr>
        <w:pStyle w:val="15"/>
        <w:adjustRightInd w:val="0"/>
        <w:spacing w:line="480" w:lineRule="exact"/>
        <w:outlineLvl w:val="9"/>
        <w:rPr>
          <w:rFonts w:hint="eastAsia" w:ascii="宋体" w:hAnsi="宋体" w:eastAsia="宋体" w:cs="宋体"/>
          <w:bCs/>
          <w:color w:val="auto"/>
          <w:szCs w:val="24"/>
          <w:highlight w:val="none"/>
          <w:lang w:eastAsia="zh-CN"/>
        </w:rPr>
      </w:pPr>
      <w:r>
        <w:rPr>
          <w:rFonts w:hint="eastAsia" w:ascii="宋体" w:hAnsi="宋体" w:eastAsia="宋体" w:cs="宋体"/>
          <w:bCs/>
          <w:color w:val="auto"/>
          <w:szCs w:val="24"/>
          <w:highlight w:val="none"/>
        </w:rPr>
        <w:t>致：</w:t>
      </w:r>
      <w:r>
        <w:rPr>
          <w:rFonts w:hint="eastAsia" w:ascii="宋体" w:hAnsi="宋体" w:eastAsia="宋体" w:cs="宋体"/>
          <w:bCs/>
          <w:color w:val="auto"/>
          <w:szCs w:val="24"/>
          <w:highlight w:val="none"/>
          <w:u w:val="single"/>
          <w:lang w:eastAsia="zh-CN"/>
        </w:rPr>
        <w:t>新疆众通桥项目管理咨询有限公司</w:t>
      </w:r>
    </w:p>
    <w:p w14:paraId="0434DF96">
      <w:pPr>
        <w:pStyle w:val="15"/>
        <w:adjustRightInd w:val="0"/>
        <w:spacing w:line="480" w:lineRule="exact"/>
        <w:ind w:firstLine="480"/>
        <w:outlineLvl w:val="9"/>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我方为：</w:t>
      </w:r>
      <w:r>
        <w:rPr>
          <w:rFonts w:hint="eastAsia" w:ascii="宋体" w:hAnsi="宋体" w:cs="宋体"/>
          <w:bCs/>
          <w:color w:val="auto"/>
          <w:szCs w:val="24"/>
          <w:highlight w:val="none"/>
          <w:u w:val="single"/>
          <w:lang w:val="en-US" w:eastAsia="zh-CN"/>
        </w:rPr>
        <w:t>低收入人口精准认定专项评估项目</w:t>
      </w:r>
      <w:r>
        <w:rPr>
          <w:rFonts w:hint="eastAsia" w:ascii="宋体" w:hAnsi="宋体" w:eastAsia="宋体" w:cs="宋体"/>
          <w:bCs/>
          <w:color w:val="auto"/>
          <w:szCs w:val="24"/>
          <w:highlight w:val="none"/>
        </w:rPr>
        <w:t>投标所缴纳的</w:t>
      </w:r>
      <w:r>
        <w:rPr>
          <w:rFonts w:hint="eastAsia" w:ascii="宋体" w:hAnsi="宋体" w:eastAsia="宋体" w:cs="宋体"/>
          <w:bCs/>
          <w:color w:val="auto"/>
          <w:szCs w:val="24"/>
          <w:highlight w:val="none"/>
          <w:lang w:eastAsia="zh-CN"/>
        </w:rPr>
        <w:t>磋商保证金</w:t>
      </w:r>
      <w:r>
        <w:rPr>
          <w:rFonts w:hint="eastAsia" w:ascii="宋体" w:hAnsi="宋体" w:eastAsia="宋体" w:cs="宋体"/>
          <w:bCs/>
          <w:color w:val="auto"/>
          <w:szCs w:val="24"/>
          <w:highlight w:val="none"/>
        </w:rPr>
        <w:t>，请贵单位直接退还到我方以下账户：</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987"/>
      </w:tblGrid>
      <w:tr w14:paraId="4174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587" w:type="dxa"/>
            <w:noWrap w:val="0"/>
            <w:vAlign w:val="center"/>
          </w:tcPr>
          <w:p w14:paraId="0330ED1B">
            <w:pPr>
              <w:pStyle w:val="15"/>
              <w:adjustRightInd w:val="0"/>
              <w:jc w:val="center"/>
              <w:outlineLvl w:val="9"/>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项目名称</w:t>
            </w:r>
          </w:p>
        </w:tc>
        <w:tc>
          <w:tcPr>
            <w:tcW w:w="7987" w:type="dxa"/>
            <w:noWrap w:val="0"/>
            <w:vAlign w:val="center"/>
          </w:tcPr>
          <w:p w14:paraId="66135609">
            <w:pPr>
              <w:pStyle w:val="15"/>
              <w:adjustRightInd w:val="0"/>
              <w:outlineLvl w:val="9"/>
              <w:rPr>
                <w:rFonts w:hint="eastAsia" w:ascii="宋体" w:hAnsi="宋体" w:eastAsia="宋体" w:cs="宋体"/>
                <w:bCs/>
                <w:color w:val="auto"/>
                <w:szCs w:val="24"/>
                <w:highlight w:val="none"/>
              </w:rPr>
            </w:pPr>
            <w:r>
              <w:rPr>
                <w:rFonts w:hint="eastAsia" w:ascii="宋体" w:hAnsi="宋体" w:cs="宋体"/>
                <w:bCs/>
                <w:color w:val="auto"/>
                <w:szCs w:val="24"/>
                <w:highlight w:val="none"/>
                <w:lang w:val="en-US" w:eastAsia="zh-CN"/>
              </w:rPr>
              <w:t>低收入人口精准认定专项评估项目</w:t>
            </w:r>
            <w:r>
              <w:rPr>
                <w:rFonts w:hint="eastAsia" w:ascii="宋体" w:hAnsi="宋体" w:eastAsia="宋体" w:cs="宋体"/>
                <w:bCs/>
                <w:color w:val="auto"/>
                <w:szCs w:val="24"/>
                <w:highlight w:val="none"/>
              </w:rPr>
              <w:t>（</w:t>
            </w:r>
            <w:r>
              <w:rPr>
                <w:rFonts w:hint="eastAsia" w:ascii="宋体" w:hAnsi="宋体" w:cs="宋体"/>
                <w:color w:val="auto"/>
                <w:kern w:val="0"/>
                <w:szCs w:val="24"/>
                <w:highlight w:val="none"/>
                <w:lang w:val="en-US" w:eastAsia="zh-CN"/>
              </w:rPr>
              <w:t>ZTQ-2025015</w:t>
            </w:r>
            <w:r>
              <w:rPr>
                <w:rFonts w:hint="eastAsia" w:ascii="宋体" w:hAnsi="宋体" w:eastAsia="宋体" w:cs="宋体"/>
                <w:bCs/>
                <w:color w:val="auto"/>
                <w:szCs w:val="24"/>
                <w:highlight w:val="none"/>
              </w:rPr>
              <w:t>）</w:t>
            </w:r>
          </w:p>
        </w:tc>
      </w:tr>
      <w:tr w14:paraId="02EE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587" w:type="dxa"/>
            <w:noWrap w:val="0"/>
            <w:vAlign w:val="center"/>
          </w:tcPr>
          <w:p w14:paraId="038B535B">
            <w:pPr>
              <w:pStyle w:val="15"/>
              <w:adjustRightInd w:val="0"/>
              <w:jc w:val="center"/>
              <w:outlineLvl w:val="9"/>
              <w:rPr>
                <w:rFonts w:hint="eastAsia" w:ascii="宋体" w:hAnsi="宋体" w:eastAsia="宋体" w:cs="宋体"/>
                <w:bCs/>
                <w:color w:val="auto"/>
                <w:szCs w:val="24"/>
                <w:highlight w:val="none"/>
                <w:lang w:eastAsia="zh-CN"/>
              </w:rPr>
            </w:pPr>
            <w:r>
              <w:rPr>
                <w:rFonts w:hint="eastAsia" w:ascii="宋体" w:hAnsi="宋体" w:eastAsia="宋体" w:cs="宋体"/>
                <w:bCs/>
                <w:color w:val="auto"/>
                <w:szCs w:val="24"/>
                <w:highlight w:val="none"/>
                <w:lang w:eastAsia="zh-CN"/>
              </w:rPr>
              <w:t>磋商保证金</w:t>
            </w:r>
          </w:p>
        </w:tc>
        <w:tc>
          <w:tcPr>
            <w:tcW w:w="7987" w:type="dxa"/>
            <w:noWrap w:val="0"/>
            <w:vAlign w:val="center"/>
          </w:tcPr>
          <w:p w14:paraId="54855B90">
            <w:pPr>
              <w:pStyle w:val="15"/>
              <w:adjustRightInd w:val="0"/>
              <w:outlineLvl w:val="9"/>
              <w:rPr>
                <w:rFonts w:hint="eastAsia" w:ascii="宋体" w:hAnsi="宋体" w:eastAsia="宋体" w:cs="宋体"/>
                <w:bCs/>
                <w:color w:val="auto"/>
                <w:szCs w:val="24"/>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.00</w:t>
            </w:r>
            <w:r>
              <w:rPr>
                <w:rFonts w:hint="eastAsia" w:ascii="宋体" w:hAnsi="宋体" w:eastAsia="宋体" w:cs="宋体"/>
                <w:color w:val="auto"/>
                <w:highlight w:val="none"/>
              </w:rPr>
              <w:t>元</w:t>
            </w:r>
          </w:p>
        </w:tc>
      </w:tr>
      <w:tr w14:paraId="59C1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587" w:type="dxa"/>
            <w:noWrap w:val="0"/>
            <w:vAlign w:val="center"/>
          </w:tcPr>
          <w:p w14:paraId="7DC8C23C">
            <w:pPr>
              <w:pStyle w:val="15"/>
              <w:adjustRightInd w:val="0"/>
              <w:jc w:val="center"/>
              <w:outlineLvl w:val="9"/>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户    名</w:t>
            </w:r>
          </w:p>
        </w:tc>
        <w:tc>
          <w:tcPr>
            <w:tcW w:w="7987" w:type="dxa"/>
            <w:noWrap w:val="0"/>
            <w:vAlign w:val="center"/>
          </w:tcPr>
          <w:p w14:paraId="29050A64">
            <w:pPr>
              <w:pStyle w:val="15"/>
              <w:adjustRightInd w:val="0"/>
              <w:outlineLvl w:val="9"/>
              <w:rPr>
                <w:rFonts w:hint="eastAsia" w:ascii="宋体" w:hAnsi="宋体" w:eastAsia="宋体" w:cs="宋体"/>
                <w:bCs/>
                <w:color w:val="auto"/>
                <w:szCs w:val="24"/>
                <w:highlight w:val="none"/>
              </w:rPr>
            </w:pPr>
            <w:r>
              <w:rPr>
                <w:rFonts w:hint="eastAsia" w:ascii="宋体" w:hAnsi="宋体" w:eastAsia="宋体" w:cs="宋体"/>
                <w:bCs/>
                <w:i/>
                <w:iCs/>
                <w:color w:val="auto"/>
                <w:szCs w:val="24"/>
                <w:highlight w:val="none"/>
              </w:rPr>
              <w:t>（填写户名并加盖公章）</w:t>
            </w:r>
          </w:p>
        </w:tc>
      </w:tr>
      <w:tr w14:paraId="7D97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587" w:type="dxa"/>
            <w:noWrap w:val="0"/>
            <w:vAlign w:val="center"/>
          </w:tcPr>
          <w:p w14:paraId="30FCDF56">
            <w:pPr>
              <w:pStyle w:val="15"/>
              <w:adjustRightInd w:val="0"/>
              <w:jc w:val="center"/>
              <w:outlineLvl w:val="9"/>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开 户 行</w:t>
            </w:r>
          </w:p>
        </w:tc>
        <w:tc>
          <w:tcPr>
            <w:tcW w:w="7987" w:type="dxa"/>
            <w:noWrap w:val="0"/>
            <w:vAlign w:val="center"/>
          </w:tcPr>
          <w:p w14:paraId="0C32AAE6">
            <w:pPr>
              <w:pStyle w:val="15"/>
              <w:adjustRightInd w:val="0"/>
              <w:outlineLvl w:val="9"/>
              <w:rPr>
                <w:rFonts w:hint="eastAsia" w:ascii="宋体" w:hAnsi="宋体" w:eastAsia="宋体" w:cs="宋体"/>
                <w:bCs/>
                <w:color w:val="auto"/>
                <w:szCs w:val="24"/>
                <w:highlight w:val="none"/>
              </w:rPr>
            </w:pPr>
            <w:r>
              <w:rPr>
                <w:rFonts w:hint="eastAsia" w:ascii="宋体" w:hAnsi="宋体" w:eastAsia="宋体" w:cs="宋体"/>
                <w:bCs/>
                <w:i/>
                <w:iCs/>
                <w:color w:val="auto"/>
                <w:szCs w:val="24"/>
                <w:highlight w:val="none"/>
              </w:rPr>
              <w:t>（必须与开具发票信息一致）</w:t>
            </w:r>
          </w:p>
        </w:tc>
      </w:tr>
      <w:tr w14:paraId="603F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587" w:type="dxa"/>
            <w:noWrap w:val="0"/>
            <w:vAlign w:val="center"/>
          </w:tcPr>
          <w:p w14:paraId="6842C311">
            <w:pPr>
              <w:pStyle w:val="15"/>
              <w:adjustRightInd w:val="0"/>
              <w:jc w:val="center"/>
              <w:outlineLvl w:val="9"/>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行    号</w:t>
            </w:r>
          </w:p>
        </w:tc>
        <w:tc>
          <w:tcPr>
            <w:tcW w:w="7987" w:type="dxa"/>
            <w:noWrap w:val="0"/>
            <w:vAlign w:val="center"/>
          </w:tcPr>
          <w:p w14:paraId="5B1CEE68">
            <w:pPr>
              <w:pStyle w:val="15"/>
              <w:adjustRightInd w:val="0"/>
              <w:outlineLvl w:val="9"/>
              <w:rPr>
                <w:rFonts w:hint="eastAsia" w:ascii="宋体" w:hAnsi="宋体" w:eastAsia="宋体" w:cs="宋体"/>
                <w:bCs/>
                <w:color w:val="auto"/>
                <w:szCs w:val="24"/>
                <w:highlight w:val="none"/>
              </w:rPr>
            </w:pPr>
            <w:r>
              <w:rPr>
                <w:rFonts w:hint="eastAsia" w:ascii="宋体" w:hAnsi="宋体" w:eastAsia="宋体" w:cs="宋体"/>
                <w:bCs/>
                <w:i/>
                <w:iCs/>
                <w:color w:val="auto"/>
                <w:szCs w:val="24"/>
                <w:highlight w:val="none"/>
              </w:rPr>
              <w:t>（必须与开具发票信息一致）</w:t>
            </w:r>
          </w:p>
        </w:tc>
      </w:tr>
      <w:tr w14:paraId="797C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587" w:type="dxa"/>
            <w:noWrap w:val="0"/>
            <w:vAlign w:val="center"/>
          </w:tcPr>
          <w:p w14:paraId="44D4CF53">
            <w:pPr>
              <w:pStyle w:val="15"/>
              <w:adjustRightInd w:val="0"/>
              <w:jc w:val="center"/>
              <w:outlineLvl w:val="9"/>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账    号</w:t>
            </w:r>
          </w:p>
        </w:tc>
        <w:tc>
          <w:tcPr>
            <w:tcW w:w="7987" w:type="dxa"/>
            <w:noWrap w:val="0"/>
            <w:vAlign w:val="center"/>
          </w:tcPr>
          <w:p w14:paraId="0C6D65B0">
            <w:pPr>
              <w:pStyle w:val="15"/>
              <w:adjustRightInd w:val="0"/>
              <w:outlineLvl w:val="9"/>
              <w:rPr>
                <w:rFonts w:hint="eastAsia" w:ascii="宋体" w:hAnsi="宋体" w:eastAsia="宋体" w:cs="宋体"/>
                <w:bCs/>
                <w:color w:val="auto"/>
                <w:szCs w:val="24"/>
                <w:highlight w:val="none"/>
              </w:rPr>
            </w:pPr>
            <w:r>
              <w:rPr>
                <w:rFonts w:hint="eastAsia" w:ascii="宋体" w:hAnsi="宋体" w:eastAsia="宋体" w:cs="宋体"/>
                <w:bCs/>
                <w:i/>
                <w:iCs/>
                <w:color w:val="auto"/>
                <w:szCs w:val="24"/>
                <w:highlight w:val="none"/>
              </w:rPr>
              <w:t>（必须与</w:t>
            </w:r>
            <w:r>
              <w:rPr>
                <w:rFonts w:hint="eastAsia" w:ascii="宋体" w:hAnsi="宋体" w:eastAsia="宋体" w:cs="宋体"/>
                <w:bCs/>
                <w:i/>
                <w:iCs/>
                <w:color w:val="auto"/>
                <w:szCs w:val="24"/>
                <w:highlight w:val="none"/>
                <w:lang w:eastAsia="zh-CN"/>
              </w:rPr>
              <w:t>磋商保证金</w:t>
            </w:r>
            <w:r>
              <w:rPr>
                <w:rFonts w:hint="eastAsia" w:ascii="宋体" w:hAnsi="宋体" w:eastAsia="宋体" w:cs="宋体"/>
                <w:bCs/>
                <w:i/>
                <w:iCs/>
                <w:color w:val="auto"/>
                <w:szCs w:val="24"/>
                <w:highlight w:val="none"/>
              </w:rPr>
              <w:t>缴纳账号一致）</w:t>
            </w:r>
          </w:p>
        </w:tc>
      </w:tr>
      <w:tr w14:paraId="28C50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587" w:type="dxa"/>
            <w:noWrap w:val="0"/>
            <w:vAlign w:val="center"/>
          </w:tcPr>
          <w:p w14:paraId="2F519229">
            <w:pPr>
              <w:pStyle w:val="15"/>
              <w:adjustRightInd w:val="0"/>
              <w:jc w:val="center"/>
              <w:outlineLvl w:val="9"/>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税    号</w:t>
            </w:r>
          </w:p>
        </w:tc>
        <w:tc>
          <w:tcPr>
            <w:tcW w:w="7987" w:type="dxa"/>
            <w:noWrap w:val="0"/>
            <w:vAlign w:val="center"/>
          </w:tcPr>
          <w:p w14:paraId="15EE80E0">
            <w:pPr>
              <w:pStyle w:val="15"/>
              <w:adjustRightInd w:val="0"/>
              <w:outlineLvl w:val="9"/>
              <w:rPr>
                <w:rFonts w:hint="eastAsia" w:ascii="宋体" w:hAnsi="宋体" w:eastAsia="宋体" w:cs="宋体"/>
                <w:bCs/>
                <w:color w:val="auto"/>
                <w:szCs w:val="24"/>
                <w:highlight w:val="none"/>
              </w:rPr>
            </w:pPr>
            <w:r>
              <w:rPr>
                <w:rFonts w:hint="eastAsia" w:ascii="宋体" w:hAnsi="宋体" w:eastAsia="宋体" w:cs="宋体"/>
                <w:bCs/>
                <w:i/>
                <w:iCs/>
                <w:color w:val="auto"/>
                <w:szCs w:val="24"/>
                <w:highlight w:val="none"/>
              </w:rPr>
              <w:t>（必须与开具发票信息一致）</w:t>
            </w:r>
          </w:p>
        </w:tc>
      </w:tr>
      <w:tr w14:paraId="7048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587" w:type="dxa"/>
            <w:noWrap w:val="0"/>
            <w:vAlign w:val="center"/>
          </w:tcPr>
          <w:p w14:paraId="0A729C7D">
            <w:pPr>
              <w:pStyle w:val="15"/>
              <w:adjustRightInd w:val="0"/>
              <w:jc w:val="center"/>
              <w:outlineLvl w:val="9"/>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地    址</w:t>
            </w:r>
          </w:p>
        </w:tc>
        <w:tc>
          <w:tcPr>
            <w:tcW w:w="7987" w:type="dxa"/>
            <w:noWrap w:val="0"/>
            <w:vAlign w:val="center"/>
          </w:tcPr>
          <w:p w14:paraId="606AACB6">
            <w:pPr>
              <w:pStyle w:val="15"/>
              <w:adjustRightInd w:val="0"/>
              <w:outlineLvl w:val="9"/>
              <w:rPr>
                <w:rFonts w:hint="eastAsia" w:ascii="宋体" w:hAnsi="宋体" w:eastAsia="宋体" w:cs="宋体"/>
                <w:bCs/>
                <w:i/>
                <w:iCs/>
                <w:color w:val="auto"/>
                <w:szCs w:val="24"/>
                <w:highlight w:val="none"/>
              </w:rPr>
            </w:pPr>
            <w:r>
              <w:rPr>
                <w:rFonts w:hint="eastAsia" w:ascii="宋体" w:hAnsi="宋体" w:eastAsia="宋体" w:cs="宋体"/>
                <w:bCs/>
                <w:i/>
                <w:iCs/>
                <w:color w:val="auto"/>
                <w:szCs w:val="24"/>
                <w:highlight w:val="none"/>
              </w:rPr>
              <w:t>（必须与开具发票信息一致）</w:t>
            </w:r>
          </w:p>
        </w:tc>
      </w:tr>
      <w:tr w14:paraId="1D2D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87" w:type="dxa"/>
            <w:noWrap w:val="0"/>
            <w:vAlign w:val="center"/>
          </w:tcPr>
          <w:p w14:paraId="46BBF709">
            <w:pPr>
              <w:pStyle w:val="15"/>
              <w:adjustRightInd w:val="0"/>
              <w:jc w:val="center"/>
              <w:outlineLvl w:val="9"/>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财务电话</w:t>
            </w:r>
          </w:p>
        </w:tc>
        <w:tc>
          <w:tcPr>
            <w:tcW w:w="7987" w:type="dxa"/>
            <w:noWrap w:val="0"/>
            <w:vAlign w:val="center"/>
          </w:tcPr>
          <w:p w14:paraId="302688D4">
            <w:pPr>
              <w:pStyle w:val="15"/>
              <w:adjustRightInd w:val="0"/>
              <w:outlineLvl w:val="9"/>
              <w:rPr>
                <w:rFonts w:hint="eastAsia" w:ascii="宋体" w:hAnsi="宋体" w:eastAsia="宋体" w:cs="宋体"/>
                <w:bCs/>
                <w:i/>
                <w:iCs/>
                <w:color w:val="auto"/>
                <w:szCs w:val="24"/>
                <w:highlight w:val="none"/>
              </w:rPr>
            </w:pPr>
            <w:r>
              <w:rPr>
                <w:rFonts w:hint="eastAsia" w:ascii="宋体" w:hAnsi="宋体" w:eastAsia="宋体" w:cs="宋体"/>
                <w:bCs/>
                <w:i/>
                <w:iCs/>
                <w:color w:val="auto"/>
                <w:szCs w:val="24"/>
                <w:highlight w:val="none"/>
              </w:rPr>
              <w:t>（必须与开具发票信息一致）</w:t>
            </w:r>
          </w:p>
        </w:tc>
      </w:tr>
      <w:tr w14:paraId="4028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87" w:type="dxa"/>
            <w:noWrap w:val="0"/>
            <w:vAlign w:val="center"/>
          </w:tcPr>
          <w:p w14:paraId="308C6D67">
            <w:pPr>
              <w:pStyle w:val="15"/>
              <w:adjustRightInd w:val="0"/>
              <w:jc w:val="center"/>
              <w:outlineLvl w:val="9"/>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申 请 人</w:t>
            </w:r>
          </w:p>
        </w:tc>
        <w:tc>
          <w:tcPr>
            <w:tcW w:w="7987" w:type="dxa"/>
            <w:noWrap w:val="0"/>
            <w:vAlign w:val="center"/>
          </w:tcPr>
          <w:p w14:paraId="43BA46C1">
            <w:pPr>
              <w:pStyle w:val="15"/>
              <w:adjustRightInd w:val="0"/>
              <w:outlineLvl w:val="9"/>
              <w:rPr>
                <w:rFonts w:hint="eastAsia" w:ascii="宋体" w:hAnsi="宋体" w:eastAsia="宋体" w:cs="宋体"/>
                <w:bCs/>
                <w:color w:val="auto"/>
                <w:szCs w:val="24"/>
                <w:highlight w:val="none"/>
              </w:rPr>
            </w:pPr>
            <w:r>
              <w:rPr>
                <w:rFonts w:hint="eastAsia" w:ascii="宋体" w:hAnsi="宋体" w:eastAsia="宋体" w:cs="宋体"/>
                <w:bCs/>
                <w:i/>
                <w:iCs/>
                <w:color w:val="auto"/>
                <w:szCs w:val="24"/>
                <w:highlight w:val="none"/>
              </w:rPr>
              <w:t>（填写法定代表人或委托代理人姓名及手机号码）</w:t>
            </w:r>
          </w:p>
        </w:tc>
      </w:tr>
      <w:tr w14:paraId="5232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87" w:type="dxa"/>
            <w:noWrap w:val="0"/>
            <w:vAlign w:val="center"/>
          </w:tcPr>
          <w:p w14:paraId="3A640E10">
            <w:pPr>
              <w:pStyle w:val="15"/>
              <w:adjustRightInd w:val="0"/>
              <w:jc w:val="center"/>
              <w:outlineLvl w:val="9"/>
              <w:rPr>
                <w:rFonts w:hint="eastAsia" w:ascii="宋体" w:hAnsi="宋体" w:eastAsia="宋体" w:cs="宋体"/>
                <w:bCs/>
                <w:color w:val="auto"/>
                <w:szCs w:val="24"/>
                <w:highlight w:val="none"/>
                <w:lang w:val="en-US" w:eastAsia="zh-CN"/>
              </w:rPr>
            </w:pPr>
            <w:r>
              <w:rPr>
                <w:rFonts w:hint="eastAsia" w:ascii="宋体" w:hAnsi="宋体" w:eastAsia="宋体" w:cs="宋体"/>
                <w:bCs/>
                <w:color w:val="auto"/>
                <w:szCs w:val="24"/>
                <w:highlight w:val="none"/>
                <w:lang w:val="en-US" w:eastAsia="zh-CN"/>
              </w:rPr>
              <w:t>QQ邮箱</w:t>
            </w:r>
          </w:p>
        </w:tc>
        <w:tc>
          <w:tcPr>
            <w:tcW w:w="7987" w:type="dxa"/>
            <w:noWrap w:val="0"/>
            <w:vAlign w:val="center"/>
          </w:tcPr>
          <w:p w14:paraId="3491F61C">
            <w:pPr>
              <w:pStyle w:val="15"/>
              <w:adjustRightInd w:val="0"/>
              <w:outlineLvl w:val="9"/>
              <w:rPr>
                <w:rFonts w:hint="eastAsia" w:ascii="宋体" w:hAnsi="宋体" w:eastAsia="宋体" w:cs="宋体"/>
                <w:bCs/>
                <w:i/>
                <w:iCs/>
                <w:color w:val="auto"/>
                <w:szCs w:val="24"/>
                <w:highlight w:val="none"/>
              </w:rPr>
            </w:pPr>
          </w:p>
        </w:tc>
      </w:tr>
    </w:tbl>
    <w:p w14:paraId="1A595329">
      <w:pPr>
        <w:pStyle w:val="15"/>
        <w:adjustRightInd w:val="0"/>
        <w:spacing w:line="480" w:lineRule="exact"/>
        <w:outlineLvl w:val="9"/>
        <w:rPr>
          <w:rFonts w:hint="eastAsia" w:ascii="宋体" w:hAnsi="宋体" w:eastAsia="宋体" w:cs="宋体"/>
          <w:bCs/>
          <w:color w:val="auto"/>
          <w:szCs w:val="24"/>
          <w:highlight w:val="none"/>
        </w:rPr>
      </w:pPr>
    </w:p>
    <w:p w14:paraId="6043FAAB">
      <w:pPr>
        <w:pStyle w:val="22"/>
        <w:adjustRightInd w:val="0"/>
        <w:snapToGrid w:val="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p w14:paraId="2B44FDDA">
      <w:pPr>
        <w:pStyle w:val="22"/>
        <w:adjustRightInd w:val="0"/>
        <w:snapToGrid w:val="0"/>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1、请各投标人务必认真填写上表内容，否则会影响</w:t>
      </w:r>
      <w:r>
        <w:rPr>
          <w:rFonts w:hint="eastAsia" w:ascii="宋体" w:hAnsi="宋体" w:eastAsia="宋体" w:cs="宋体"/>
          <w:b/>
          <w:color w:val="auto"/>
          <w:sz w:val="24"/>
          <w:szCs w:val="24"/>
          <w:highlight w:val="none"/>
          <w:lang w:eastAsia="zh-CN"/>
        </w:rPr>
        <w:t>磋商保证金</w:t>
      </w:r>
      <w:r>
        <w:rPr>
          <w:rFonts w:hint="eastAsia" w:ascii="宋体" w:hAnsi="宋体" w:eastAsia="宋体" w:cs="宋体"/>
          <w:b/>
          <w:color w:val="auto"/>
          <w:sz w:val="24"/>
          <w:szCs w:val="24"/>
          <w:highlight w:val="none"/>
        </w:rPr>
        <w:t>的退还和发票开具工作。</w:t>
      </w:r>
    </w:p>
    <w:p w14:paraId="0F25324D">
      <w:pPr>
        <w:pStyle w:val="22"/>
        <w:adjustRightInd w:val="0"/>
        <w:snapToGrid w:val="0"/>
        <w:ind w:firstLine="482" w:firstLineChars="200"/>
        <w:outlineLvl w:val="9"/>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磋商保证金</w:t>
      </w:r>
      <w:r>
        <w:rPr>
          <w:rFonts w:hint="eastAsia" w:ascii="宋体" w:hAnsi="宋体" w:eastAsia="宋体" w:cs="宋体"/>
          <w:b/>
          <w:color w:val="auto"/>
          <w:sz w:val="24"/>
          <w:szCs w:val="24"/>
          <w:highlight w:val="none"/>
        </w:rPr>
        <w:t>退还申请”</w:t>
      </w:r>
      <w:r>
        <w:rPr>
          <w:rFonts w:hint="eastAsia" w:ascii="宋体" w:hAnsi="宋体" w:eastAsia="宋体" w:cs="宋体"/>
          <w:b/>
          <w:color w:val="auto"/>
          <w:sz w:val="24"/>
          <w:szCs w:val="24"/>
          <w:highlight w:val="none"/>
          <w:lang w:eastAsia="zh-CN"/>
        </w:rPr>
        <w:t>于开标</w:t>
      </w:r>
      <w:r>
        <w:rPr>
          <w:rFonts w:hint="eastAsia" w:hAnsi="宋体" w:cs="宋体"/>
          <w:b/>
          <w:color w:val="auto"/>
          <w:sz w:val="24"/>
          <w:szCs w:val="24"/>
          <w:highlight w:val="none"/>
          <w:lang w:val="en-US" w:eastAsia="zh-CN"/>
        </w:rPr>
        <w:t>后邮件发送至619868284@qq.com</w:t>
      </w:r>
      <w:r>
        <w:rPr>
          <w:rFonts w:hint="eastAsia" w:ascii="宋体" w:hAnsi="宋体" w:eastAsia="宋体" w:cs="宋体"/>
          <w:b/>
          <w:color w:val="auto"/>
          <w:sz w:val="24"/>
          <w:szCs w:val="24"/>
          <w:highlight w:val="none"/>
          <w:lang w:val="en-US" w:eastAsia="zh-CN"/>
        </w:rPr>
        <w:t>。</w:t>
      </w:r>
    </w:p>
    <w:p w14:paraId="35F0392C">
      <w:pPr>
        <w:pStyle w:val="22"/>
        <w:adjustRightInd w:val="0"/>
        <w:snapToGrid w:val="0"/>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3、未递交“</w:t>
      </w:r>
      <w:r>
        <w:rPr>
          <w:rFonts w:hint="eastAsia" w:ascii="宋体" w:hAnsi="宋体" w:eastAsia="宋体" w:cs="宋体"/>
          <w:b/>
          <w:color w:val="auto"/>
          <w:sz w:val="24"/>
          <w:szCs w:val="24"/>
          <w:highlight w:val="none"/>
          <w:lang w:eastAsia="zh-CN"/>
        </w:rPr>
        <w:t>磋商保证金</w:t>
      </w:r>
      <w:r>
        <w:rPr>
          <w:rFonts w:hint="eastAsia" w:ascii="宋体" w:hAnsi="宋体" w:eastAsia="宋体" w:cs="宋体"/>
          <w:b/>
          <w:color w:val="auto"/>
          <w:sz w:val="24"/>
          <w:szCs w:val="24"/>
          <w:highlight w:val="none"/>
        </w:rPr>
        <w:t>退还申请”的投标人，将会影响其保证金的正常退还。</w:t>
      </w:r>
    </w:p>
    <w:p w14:paraId="09AD3526">
      <w:pPr>
        <w:jc w:val="both"/>
        <w:outlineLvl w:val="9"/>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r>
        <w:rPr>
          <w:rFonts w:hint="eastAsia" w:ascii="宋体" w:hAnsi="宋体" w:eastAsia="宋体" w:cs="宋体"/>
          <w:b/>
          <w:bCs/>
          <w:color w:val="auto"/>
          <w:sz w:val="28"/>
          <w:szCs w:val="28"/>
          <w:highlight w:val="none"/>
          <w:lang w:eastAsia="zh-CN"/>
        </w:rPr>
        <w:t>附件</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eastAsia="zh-CN"/>
        </w:rPr>
        <w:t>：</w:t>
      </w:r>
    </w:p>
    <w:p w14:paraId="7DE7AC8B">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outlineLvl w:val="9"/>
        <w:rPr>
          <w:rFonts w:hint="eastAsia" w:ascii="宋体" w:hAnsi="宋体" w:eastAsia="宋体" w:cs="宋体"/>
          <w:b/>
          <w:bCs/>
          <w:color w:val="auto"/>
          <w:kern w:val="0"/>
          <w:sz w:val="28"/>
          <w:szCs w:val="28"/>
          <w:highlight w:val="none"/>
        </w:rPr>
      </w:pPr>
      <w:bookmarkStart w:id="258" w:name="_Toc5355"/>
      <w:bookmarkStart w:id="259" w:name="_Toc32270"/>
      <w:bookmarkStart w:id="260" w:name="_Toc27300"/>
      <w:bookmarkStart w:id="261" w:name="_Toc24974"/>
      <w:r>
        <w:rPr>
          <w:rFonts w:hint="eastAsia" w:ascii="宋体" w:hAnsi="宋体" w:eastAsia="宋体" w:cs="宋体"/>
          <w:b/>
          <w:bCs/>
          <w:color w:val="auto"/>
          <w:kern w:val="0"/>
          <w:sz w:val="28"/>
          <w:szCs w:val="28"/>
          <w:highlight w:val="none"/>
        </w:rPr>
        <w:t>中小企业划型标准规定</w:t>
      </w:r>
      <w:bookmarkEnd w:id="258"/>
      <w:bookmarkEnd w:id="259"/>
      <w:bookmarkEnd w:id="260"/>
      <w:bookmarkEnd w:id="261"/>
    </w:p>
    <w:p w14:paraId="764931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p>
    <w:p w14:paraId="2C2F85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一、根据《中华人民共和国中小企业促进法》和《国务院关于进一步促进中小企业发展的若干意见》（国发〔2009〕36号），制定本规定。</w:t>
      </w:r>
    </w:p>
    <w:p w14:paraId="0C292B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二、中小企业划分为中型、小型、微型三种类型，具体标准根据企业从业人员、营业收入、资产总额等指标，结合行业特点制定。</w:t>
      </w:r>
    </w:p>
    <w:p w14:paraId="17D359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76708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bookmarkStart w:id="262" w:name="_Toc25663"/>
      <w:bookmarkStart w:id="263" w:name="_Toc9986"/>
      <w:r>
        <w:rPr>
          <w:rFonts w:hint="eastAsia" w:ascii="宋体" w:hAnsi="宋体" w:eastAsia="宋体" w:cs="宋体"/>
          <w:color w:val="auto"/>
          <w:sz w:val="24"/>
          <w:szCs w:val="24"/>
          <w:highlight w:val="none"/>
          <w:lang w:eastAsia="zh-CN"/>
        </w:rPr>
        <w:t>四、各行业划型标准为：</w:t>
      </w:r>
      <w:bookmarkEnd w:id="262"/>
      <w:bookmarkEnd w:id="263"/>
    </w:p>
    <w:p w14:paraId="49881EF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（一）农、林、牧、渔业。</w:t>
      </w:r>
      <w:r>
        <w:rPr>
          <w:rFonts w:hint="eastAsia" w:ascii="宋体" w:hAnsi="宋体" w:eastAsia="宋体" w:cs="宋体"/>
          <w:color w:val="auto"/>
          <w:sz w:val="24"/>
          <w:szCs w:val="24"/>
          <w:highlight w:val="none"/>
          <w:lang w:eastAsia="zh-CN"/>
        </w:rPr>
        <w:t>营业收入20000万元以下的为中小微型企业。其中，营业收入500万元及以上的为中型企业，营业收入50万元及以上的为小型企业，营业收入50万元以下的为微型企业。</w:t>
      </w:r>
    </w:p>
    <w:p w14:paraId="7789904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（二）工业。</w:t>
      </w:r>
      <w:r>
        <w:rPr>
          <w:rFonts w:hint="eastAsia" w:ascii="宋体" w:hAnsi="宋体" w:eastAsia="宋体" w:cs="宋体"/>
          <w:color w:val="auto"/>
          <w:sz w:val="24"/>
          <w:szCs w:val="24"/>
          <w:highlight w:val="none"/>
          <w:lang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C6ED7D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（三）建筑业。</w:t>
      </w:r>
      <w:r>
        <w:rPr>
          <w:rFonts w:hint="eastAsia" w:ascii="宋体" w:hAnsi="宋体" w:eastAsia="宋体" w:cs="宋体"/>
          <w:color w:val="auto"/>
          <w:sz w:val="24"/>
          <w:szCs w:val="24"/>
          <w:highlight w:val="none"/>
          <w:lang w:eastAsia="zh-CN"/>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2D93DF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（四）批发业。</w:t>
      </w:r>
      <w:r>
        <w:rPr>
          <w:rFonts w:hint="eastAsia" w:ascii="宋体" w:hAnsi="宋体" w:eastAsia="宋体" w:cs="宋体"/>
          <w:color w:val="auto"/>
          <w:sz w:val="24"/>
          <w:szCs w:val="24"/>
          <w:highlight w:val="none"/>
          <w:lang w:eastAsia="zh-CN"/>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BBD5A0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（五）零售业。</w:t>
      </w:r>
      <w:r>
        <w:rPr>
          <w:rFonts w:hint="eastAsia" w:ascii="宋体" w:hAnsi="宋体" w:eastAsia="宋体" w:cs="宋体"/>
          <w:color w:val="auto"/>
          <w:sz w:val="24"/>
          <w:szCs w:val="24"/>
          <w:highlight w:val="none"/>
          <w:lang w:eastAsia="zh-CN"/>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2E91D3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（六）交通运输业。</w:t>
      </w:r>
      <w:r>
        <w:rPr>
          <w:rFonts w:hint="eastAsia" w:ascii="宋体" w:hAnsi="宋体" w:eastAsia="宋体" w:cs="宋体"/>
          <w:color w:val="auto"/>
          <w:sz w:val="24"/>
          <w:szCs w:val="24"/>
          <w:highlight w:val="none"/>
          <w:lang w:eastAsia="zh-CN"/>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B6C578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（七）仓储业。</w:t>
      </w:r>
      <w:r>
        <w:rPr>
          <w:rFonts w:hint="eastAsia" w:ascii="宋体" w:hAnsi="宋体" w:eastAsia="宋体" w:cs="宋体"/>
          <w:color w:val="auto"/>
          <w:sz w:val="24"/>
          <w:szCs w:val="24"/>
          <w:highlight w:val="none"/>
          <w:lang w:eastAsia="zh-CN"/>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43260F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（八）邮政业。</w:t>
      </w:r>
      <w:r>
        <w:rPr>
          <w:rFonts w:hint="eastAsia" w:ascii="宋体" w:hAnsi="宋体" w:eastAsia="宋体" w:cs="宋体"/>
          <w:color w:val="auto"/>
          <w:sz w:val="24"/>
          <w:szCs w:val="24"/>
          <w:highlight w:val="none"/>
          <w:lang w:eastAsia="zh-CN"/>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BADC17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（九）住宿业。</w:t>
      </w:r>
      <w:r>
        <w:rPr>
          <w:rFonts w:hint="eastAsia" w:ascii="宋体" w:hAnsi="宋体" w:eastAsia="宋体" w:cs="宋体"/>
          <w:color w:val="auto"/>
          <w:sz w:val="24"/>
          <w:szCs w:val="24"/>
          <w:highlight w:val="none"/>
          <w:lang w:eastAsia="zh-CN"/>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23A1A5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（十）餐饮业。</w:t>
      </w:r>
      <w:r>
        <w:rPr>
          <w:rFonts w:hint="eastAsia" w:ascii="宋体" w:hAnsi="宋体" w:eastAsia="宋体" w:cs="宋体"/>
          <w:color w:val="auto"/>
          <w:sz w:val="24"/>
          <w:szCs w:val="24"/>
          <w:highlight w:val="none"/>
          <w:lang w:eastAsia="zh-CN"/>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6025C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（十一）信息传输业。</w:t>
      </w:r>
      <w:r>
        <w:rPr>
          <w:rFonts w:hint="eastAsia" w:ascii="宋体" w:hAnsi="宋体" w:eastAsia="宋体" w:cs="宋体"/>
          <w:color w:val="auto"/>
          <w:sz w:val="24"/>
          <w:szCs w:val="24"/>
          <w:highlight w:val="none"/>
          <w:lang w:eastAsia="zh-CN"/>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525FFA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（十二）软件和信息技术服务业。</w:t>
      </w:r>
      <w:r>
        <w:rPr>
          <w:rFonts w:hint="eastAsia" w:ascii="宋体" w:hAnsi="宋体" w:eastAsia="宋体" w:cs="宋体"/>
          <w:color w:val="auto"/>
          <w:sz w:val="24"/>
          <w:szCs w:val="24"/>
          <w:highlight w:val="none"/>
          <w:lang w:eastAsia="zh-CN"/>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5928A6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（十三）房地产开发经营。</w:t>
      </w:r>
      <w:r>
        <w:rPr>
          <w:rFonts w:hint="eastAsia" w:ascii="宋体" w:hAnsi="宋体" w:eastAsia="宋体" w:cs="宋体"/>
          <w:color w:val="auto"/>
          <w:sz w:val="24"/>
          <w:szCs w:val="24"/>
          <w:highlight w:val="none"/>
          <w:lang w:eastAsia="zh-CN"/>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F1C20B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（十四）物业管理。</w:t>
      </w:r>
      <w:r>
        <w:rPr>
          <w:rFonts w:hint="eastAsia" w:ascii="宋体" w:hAnsi="宋体" w:eastAsia="宋体" w:cs="宋体"/>
          <w:color w:val="auto"/>
          <w:sz w:val="24"/>
          <w:szCs w:val="24"/>
          <w:highlight w:val="none"/>
          <w:lang w:eastAsia="zh-CN"/>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6F515B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（十五）租赁和商务服务业。</w:t>
      </w:r>
      <w:r>
        <w:rPr>
          <w:rFonts w:hint="eastAsia" w:ascii="宋体" w:hAnsi="宋体" w:eastAsia="宋体" w:cs="宋体"/>
          <w:color w:val="auto"/>
          <w:sz w:val="24"/>
          <w:szCs w:val="24"/>
          <w:highlight w:val="none"/>
          <w:lang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08F100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（十六）其他未列明行业。</w:t>
      </w:r>
      <w:r>
        <w:rPr>
          <w:rFonts w:hint="eastAsia" w:ascii="宋体" w:hAnsi="宋体" w:eastAsia="宋体" w:cs="宋体"/>
          <w:color w:val="auto"/>
          <w:sz w:val="24"/>
          <w:szCs w:val="24"/>
          <w:highlight w:val="none"/>
          <w:lang w:eastAsia="zh-CN"/>
        </w:rPr>
        <w:t>从业人员300人以下的为中小微型企业。其中，从业人员100人及以上的为中型企业；从业人员10人及以上的为小型企业；从业人员10人以下的为微型企业。</w:t>
      </w:r>
    </w:p>
    <w:p w14:paraId="5BE437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bookmarkStart w:id="264" w:name="_Toc2331"/>
      <w:bookmarkStart w:id="265" w:name="_Toc21537"/>
      <w:r>
        <w:rPr>
          <w:rFonts w:hint="eastAsia" w:ascii="宋体" w:hAnsi="宋体" w:eastAsia="宋体" w:cs="宋体"/>
          <w:color w:val="auto"/>
          <w:sz w:val="24"/>
          <w:szCs w:val="24"/>
          <w:highlight w:val="none"/>
          <w:lang w:eastAsia="zh-CN"/>
        </w:rPr>
        <w:t>五、企业类型的划分以统计部门的统计数据为依据。</w:t>
      </w:r>
      <w:bookmarkEnd w:id="264"/>
      <w:bookmarkEnd w:id="265"/>
    </w:p>
    <w:p w14:paraId="07B38D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六、本规定适用于在中华人民共和国境内依法设立的各类所有制和各种组织形式的企业。个体工商户和本规定以外的行业，参照本规定进行划型。</w:t>
      </w:r>
    </w:p>
    <w:p w14:paraId="791D09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1868AE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八、本规定由工业和信息化部、国家统计局会同有关部门根据《国民经济行业分类》修订情况和企业发展变化情况适时修订。</w:t>
      </w:r>
    </w:p>
    <w:p w14:paraId="2347AF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bookmarkStart w:id="266" w:name="_Toc21643"/>
      <w:bookmarkStart w:id="267" w:name="_Toc13903"/>
      <w:r>
        <w:rPr>
          <w:rFonts w:hint="eastAsia" w:ascii="宋体" w:hAnsi="宋体" w:eastAsia="宋体" w:cs="宋体"/>
          <w:color w:val="auto"/>
          <w:sz w:val="24"/>
          <w:szCs w:val="24"/>
          <w:highlight w:val="none"/>
          <w:lang w:eastAsia="zh-CN"/>
        </w:rPr>
        <w:t>九、本规定由工业和信息化部、国家统计局会同有关部门负责解释。</w:t>
      </w:r>
      <w:bookmarkEnd w:id="266"/>
      <w:bookmarkEnd w:id="267"/>
    </w:p>
    <w:p w14:paraId="6341E8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十、本规定自发布之日起执行，原国家经贸委、原国家计委、财政部和国家统计局2003年颁布的《中小企业标准暂行规定》同时废止。</w:t>
      </w:r>
    </w:p>
    <w:sectPr>
      <w:headerReference r:id="rId4" w:type="default"/>
      <w:footerReference r:id="rId5" w:type="default"/>
      <w:pgSz w:w="11906" w:h="16838"/>
      <w:pgMar w:top="1440" w:right="1080" w:bottom="1440" w:left="1080" w:header="850" w:footer="992" w:gutter="0"/>
      <w:pgBorders>
        <w:top w:val="none" w:sz="0" w:space="0"/>
        <w:left w:val="none" w:sz="0" w:space="0"/>
        <w:bottom w:val="none" w:sz="0" w:space="0"/>
        <w:right w:val="none" w:sz="0" w:space="0"/>
      </w:pgBorders>
      <w:pgNumType w:fmt="decimal" w:start="1"/>
      <w:cols w:space="720" w:num="1"/>
      <w:rtlGutter w:val="1"/>
      <w:docGrid w:type="lines" w:linePitch="4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0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00"/>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ms Rmn">
    <w:altName w:val="Segoe Print"/>
    <w:panose1 w:val="020206030400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CF801">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DACE27">
                          <w:pPr>
                            <w:pStyle w:val="26"/>
                          </w:pPr>
                          <w:r>
                            <w:fldChar w:fldCharType="begin"/>
                          </w:r>
                          <w:r>
                            <w:instrText xml:space="preserve"> PAGE  \* MERGEFORMAT </w:instrText>
                          </w:r>
                          <w:r>
                            <w:fldChar w:fldCharType="separate"/>
                          </w:r>
                          <w:r>
                            <w:t>57</w:t>
                          </w:r>
                          <w:r>
                            <w:fldChar w:fldCharType="end"/>
                          </w:r>
                        </w:p>
                      </w:txbxContent>
                    </wps:txbx>
                    <wps:bodyPr vert="horz" wrap="none" lIns="0" tIns="0" rIns="0" bIns="0" anchor="t" anchorCtr="0" upright="0">
                      <a:spAutoFit/>
                    </wps:bodyPr>
                  </wps:wsp>
                </a:graphicData>
              </a:graphic>
            </wp:anchor>
          </w:drawing>
        </mc:Choice>
        <mc:Fallback>
          <w:pict>
            <v:shape id="文本框 4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4nWJr3gEAAL8DAAAOAAAAAAAA&#10;AAEAIAAAAB4BAABkcnMvZTJvRG9jLnhtbFBLBQYAAAAABgAGAFkBAABuBQAAAAA=&#10;">
              <v:fill on="f" focussize="0,0"/>
              <v:stroke on="f"/>
              <v:imagedata o:title=""/>
              <o:lock v:ext="edit" aspectratio="f"/>
              <v:textbox inset="0mm,0mm,0mm,0mm" style="mso-fit-shape-to-text:t;">
                <w:txbxContent>
                  <w:p w14:paraId="30DACE27">
                    <w:pPr>
                      <w:pStyle w:val="2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71C98">
    <w:pPr>
      <w:jc w:val="center"/>
      <w:rPr>
        <w:rFonts w:hint="eastAsia"/>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16805">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2"/>
      <w:rPr>
        <w:b/>
        <w:bCs/>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12A10"/>
    <w:multiLevelType w:val="multilevel"/>
    <w:tmpl w:val="15812A10"/>
    <w:lvl w:ilvl="0" w:tentative="0">
      <w:start w:val="1"/>
      <w:numFmt w:val="upperLetter"/>
      <w:pStyle w:val="2"/>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208"/>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MTUwNTVjMjM3YzNkNTI2MDk5ODFhODc1YzA1NjkifQ=="/>
  </w:docVars>
  <w:rsids>
    <w:rsidRoot w:val="00172A27"/>
    <w:rsid w:val="00D53A36"/>
    <w:rsid w:val="00F34D5A"/>
    <w:rsid w:val="03F37758"/>
    <w:rsid w:val="06001F5B"/>
    <w:rsid w:val="078801B7"/>
    <w:rsid w:val="085D7896"/>
    <w:rsid w:val="088809B1"/>
    <w:rsid w:val="089B746D"/>
    <w:rsid w:val="09063A89"/>
    <w:rsid w:val="0A0124A3"/>
    <w:rsid w:val="0E4F12E3"/>
    <w:rsid w:val="0F543075"/>
    <w:rsid w:val="0FB81889"/>
    <w:rsid w:val="10861954"/>
    <w:rsid w:val="13ED41C3"/>
    <w:rsid w:val="159F6FD7"/>
    <w:rsid w:val="1B46240B"/>
    <w:rsid w:val="1BD9502D"/>
    <w:rsid w:val="1C136791"/>
    <w:rsid w:val="1D9A259A"/>
    <w:rsid w:val="1E0A7720"/>
    <w:rsid w:val="1E9148E4"/>
    <w:rsid w:val="1ED6022A"/>
    <w:rsid w:val="1FA12982"/>
    <w:rsid w:val="212C3E51"/>
    <w:rsid w:val="23B0363D"/>
    <w:rsid w:val="24B77ED6"/>
    <w:rsid w:val="295F5CE3"/>
    <w:rsid w:val="296E10DD"/>
    <w:rsid w:val="2AAB228B"/>
    <w:rsid w:val="2B543EB8"/>
    <w:rsid w:val="2BC35FF1"/>
    <w:rsid w:val="2C554425"/>
    <w:rsid w:val="2CA64AB8"/>
    <w:rsid w:val="2D4A5D8B"/>
    <w:rsid w:val="2D7626DC"/>
    <w:rsid w:val="2E526506"/>
    <w:rsid w:val="2E6C1134"/>
    <w:rsid w:val="30D96B4E"/>
    <w:rsid w:val="31927D00"/>
    <w:rsid w:val="31B934DF"/>
    <w:rsid w:val="32690A61"/>
    <w:rsid w:val="32941177"/>
    <w:rsid w:val="33EF4F96"/>
    <w:rsid w:val="3694521E"/>
    <w:rsid w:val="36F823B4"/>
    <w:rsid w:val="37B564F7"/>
    <w:rsid w:val="3842422E"/>
    <w:rsid w:val="38726196"/>
    <w:rsid w:val="39930ABA"/>
    <w:rsid w:val="3A9B5E78"/>
    <w:rsid w:val="3C41317A"/>
    <w:rsid w:val="3E611186"/>
    <w:rsid w:val="3F185CE9"/>
    <w:rsid w:val="418C0847"/>
    <w:rsid w:val="44AF4BBA"/>
    <w:rsid w:val="478E57EB"/>
    <w:rsid w:val="485458B8"/>
    <w:rsid w:val="490966A2"/>
    <w:rsid w:val="4DC41D28"/>
    <w:rsid w:val="4DDF214F"/>
    <w:rsid w:val="4F3B50DC"/>
    <w:rsid w:val="50DE0415"/>
    <w:rsid w:val="51C25640"/>
    <w:rsid w:val="553B62BE"/>
    <w:rsid w:val="557430F6"/>
    <w:rsid w:val="561C5C67"/>
    <w:rsid w:val="56BA722E"/>
    <w:rsid w:val="5A4E2167"/>
    <w:rsid w:val="5AF2343A"/>
    <w:rsid w:val="5D11008D"/>
    <w:rsid w:val="5FF05552"/>
    <w:rsid w:val="611C5F5F"/>
    <w:rsid w:val="66134265"/>
    <w:rsid w:val="67860E67"/>
    <w:rsid w:val="68E370D3"/>
    <w:rsid w:val="6C627CF4"/>
    <w:rsid w:val="6D91263F"/>
    <w:rsid w:val="6FF13F65"/>
    <w:rsid w:val="71F25676"/>
    <w:rsid w:val="7218332F"/>
    <w:rsid w:val="751A116C"/>
    <w:rsid w:val="75267B11"/>
    <w:rsid w:val="76C70E7F"/>
    <w:rsid w:val="77B969BE"/>
    <w:rsid w:val="77C71351"/>
    <w:rsid w:val="78E201F2"/>
    <w:rsid w:val="7A3251AA"/>
    <w:rsid w:val="7B4707E1"/>
    <w:rsid w:val="7BE2731E"/>
    <w:rsid w:val="7D344D95"/>
    <w:rsid w:val="7F0945F7"/>
    <w:rsid w:val="7FEE56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1" w:name="index 1" w:locked="1"/>
    <w:lsdException w:uiPriority="1" w:name="index 2" w:locked="1"/>
    <w:lsdException w:uiPriority="1" w:name="index 3" w:locked="1"/>
    <w:lsdException w:uiPriority="1" w:name="index 4" w:locked="1"/>
    <w:lsdException w:uiPriority="1" w:name="index 5" w:locked="1"/>
    <w:lsdException w:uiPriority="1" w:name="index 6" w:locked="1"/>
    <w:lsdException w:uiPriority="1" w:name="index 7" w:locked="1"/>
    <w:lsdException w:uiPriority="1" w:name="index 8" w:locked="1"/>
    <w:lsdException w:uiPriority="1"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1" w:name="toc 4" w:locked="1"/>
    <w:lsdException w:uiPriority="1" w:name="toc 5" w:locked="1"/>
    <w:lsdException w:uiPriority="1" w:name="toc 6" w:locked="1"/>
    <w:lsdException w:uiPriority="1" w:name="toc 7" w:locked="1"/>
    <w:lsdException w:uiPriority="1" w:name="toc 8" w:locked="1"/>
    <w:lsdException w:uiPriority="1" w:name="toc 9" w:locked="1"/>
    <w:lsdException w:qFormat="1" w:unhideWhenUsed="0" w:uiPriority="99" w:semiHidden="0" w:name="Normal Indent"/>
    <w:lsdException w:uiPriority="1" w:name="footnote text" w:locked="1"/>
    <w:lsdException w:uiPriority="1" w:name="annotation text" w:locked="1"/>
    <w:lsdException w:qFormat="1" w:unhideWhenUsed="0" w:uiPriority="99" w:semiHidden="0" w:name="header"/>
    <w:lsdException w:qFormat="1" w:unhideWhenUsed="0" w:uiPriority="99" w:semiHidden="0" w:name="footer"/>
    <w:lsdException w:uiPriority="1" w:name="index heading" w:locked="1"/>
    <w:lsdException w:qFormat="1" w:uiPriority="1" w:name="caption" w:locked="1"/>
    <w:lsdException w:uiPriority="1" w:name="table of figures" w:locked="1"/>
    <w:lsdException w:uiPriority="1" w:name="envelope address" w:locked="1"/>
    <w:lsdException w:qFormat="1" w:unhideWhenUsed="0" w:uiPriority="99" w:semiHidden="0" w:name="envelope return" w:locked="1"/>
    <w:lsdException w:uiPriority="1" w:name="footnote reference" w:locked="1"/>
    <w:lsdException w:uiPriority="1" w:name="annotation reference" w:locked="1"/>
    <w:lsdException w:uiPriority="1" w:name="line number" w:locked="1"/>
    <w:lsdException w:qFormat="1" w:unhideWhenUsed="0" w:uiPriority="99" w:semiHidden="0" w:name="page number"/>
    <w:lsdException w:uiPriority="1" w:name="endnote reference" w:locked="1"/>
    <w:lsdException w:uiPriority="1" w:name="endnote text" w:locked="1"/>
    <w:lsdException w:uiPriority="1" w:name="table of authorities" w:locked="1"/>
    <w:lsdException w:uiPriority="1" w:name="macro" w:locked="1"/>
    <w:lsdException w:qFormat="1" w:unhideWhenUsed="0" w:uiPriority="0" w:semiHidden="0" w:name="toa heading" w:locked="1"/>
    <w:lsdException w:uiPriority="1" w:name="List" w:locked="1"/>
    <w:lsdException w:uiPriority="1" w:name="List Bullet" w:locked="1"/>
    <w:lsdException w:uiPriority="1" w:name="List Number" w:locked="1"/>
    <w:lsdException w:qFormat="1" w:unhideWhenUsed="0" w:uiPriority="0" w:semiHidden="0" w:name="List 2" w:locked="1"/>
    <w:lsdException w:uiPriority="1" w:name="List 3" w:locked="1"/>
    <w:lsdException w:uiPriority="1" w:name="List 4" w:locked="1"/>
    <w:lsdException w:uiPriority="1" w:name="List 5" w:locked="1"/>
    <w:lsdException w:uiPriority="1" w:name="List Bullet 2" w:locked="1"/>
    <w:lsdException w:uiPriority="1" w:name="List Bullet 3" w:locked="1"/>
    <w:lsdException w:uiPriority="1" w:name="List Bullet 4" w:locked="1"/>
    <w:lsdException w:uiPriority="1" w:name="List Bullet 5" w:locked="1"/>
    <w:lsdException w:uiPriority="1" w:name="List Number 2" w:locked="1"/>
    <w:lsdException w:uiPriority="1" w:name="List Number 3" w:locked="1"/>
    <w:lsdException w:uiPriority="1" w:name="List Number 4" w:locked="1"/>
    <w:lsdException w:uiPriority="1" w:name="List Number 5" w:locked="1"/>
    <w:lsdException w:qFormat="1" w:unhideWhenUsed="0" w:uiPriority="1" w:semiHidden="0" w:name="Title" w:locked="1"/>
    <w:lsdException w:uiPriority="1" w:name="Closing" w:locked="1"/>
    <w:lsdException w:uiPriority="1"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1" w:name="List Continue" w:locked="1"/>
    <w:lsdException w:uiPriority="1" w:name="List Continue 2" w:locked="1"/>
    <w:lsdException w:uiPriority="1" w:name="List Continue 3" w:locked="1"/>
    <w:lsdException w:uiPriority="1" w:name="List Continue 4" w:locked="1"/>
    <w:lsdException w:uiPriority="1" w:name="List Continue 5" w:locked="1"/>
    <w:lsdException w:qFormat="1" w:unhideWhenUsed="0" w:uiPriority="0" w:semiHidden="0"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ocked="1"/>
    <w:lsdException w:uiPriority="1" w:name="Note Heading" w:locked="1"/>
    <w:lsdException w:qFormat="1" w:unhideWhenUsed="0" w:uiPriority="99" w:semiHidden="0" w:name="Body Text 2"/>
    <w:lsdException w:uiPriority="1" w:name="Body Text 3" w:locked="1"/>
    <w:lsdException w:qFormat="1" w:unhideWhenUsed="0" w:uiPriority="99" w:semiHidden="0" w:name="Body Text Indent 2"/>
    <w:lsdException w:qFormat="1" w:unhideWhenUsed="0" w:uiPriority="99" w:semiHidden="0" w:name="Body Text Indent 3"/>
    <w:lsdException w:uiPriority="1"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1" w:name="E-mail Signature" w:locked="1"/>
    <w:lsdException w:qFormat="1" w:unhideWhenUsed="0" w:uiPriority="99" w:semiHidden="0" w:name="Normal (Web)"/>
    <w:lsdException w:uiPriority="1" w:name="HTML Acronym" w:locked="1"/>
    <w:lsdException w:uiPriority="1" w:name="HTML Address" w:locked="1"/>
    <w:lsdException w:uiPriority="1" w:name="HTML Cite" w:locked="1"/>
    <w:lsdException w:uiPriority="1" w:name="HTML Code" w:locked="1"/>
    <w:lsdException w:uiPriority="1" w:name="HTML Definition" w:locked="1"/>
    <w:lsdException w:uiPriority="1" w:name="HTML Keyboard" w:locked="1"/>
    <w:lsdException w:uiPriority="1" w:name="HTML Preformatted" w:locked="1"/>
    <w:lsdException w:qFormat="1" w:unhideWhenUsed="0" w:uiPriority="0" w:semiHidden="0" w:name="HTML Sample" w:locked="1"/>
    <w:lsdException w:uiPriority="1" w:name="HTML Typewriter" w:locked="1"/>
    <w:lsdException w:uiPriority="1" w:name="HTML Variable" w:locked="1"/>
    <w:lsdException w:qFormat="1" w:uiPriority="99" w:semiHidden="0" w:name="Normal Table"/>
    <w:lsdException w:uiPriority="1" w:name="annotation subject" w:locked="1"/>
    <w:lsdException w:uiPriority="1" w:name="Table Simple 1" w:locked="1"/>
    <w:lsdException w:uiPriority="1" w:name="Table Simple 2" w:locked="1"/>
    <w:lsdException w:uiPriority="1" w:name="Table Simple 3" w:locked="1"/>
    <w:lsdException w:uiPriority="1" w:name="Table Classic 1" w:locked="1"/>
    <w:lsdException w:uiPriority="1" w:name="Table Classic 2" w:locked="1"/>
    <w:lsdException w:uiPriority="1" w:name="Table Classic 3" w:locked="1"/>
    <w:lsdException w:uiPriority="1" w:name="Table Classic 4" w:locked="1"/>
    <w:lsdException w:uiPriority="1" w:name="Table Colorful 1" w:locked="1"/>
    <w:lsdException w:uiPriority="1" w:name="Table Colorful 2" w:locked="1"/>
    <w:lsdException w:uiPriority="1" w:name="Table Colorful 3" w:locked="1"/>
    <w:lsdException w:uiPriority="1" w:name="Table Columns 1" w:locked="1"/>
    <w:lsdException w:uiPriority="1" w:name="Table Columns 2" w:locked="1"/>
    <w:lsdException w:uiPriority="1" w:name="Table Columns 3" w:locked="1"/>
    <w:lsdException w:uiPriority="1" w:name="Table Columns 4" w:locked="1"/>
    <w:lsdException w:uiPriority="1" w:name="Table Columns 5" w:locked="1"/>
    <w:lsdException w:uiPriority="1" w:name="Table Grid 1" w:locked="1"/>
    <w:lsdException w:uiPriority="1" w:name="Table Grid 2" w:locked="1"/>
    <w:lsdException w:uiPriority="1" w:name="Table Grid 3" w:locked="1"/>
    <w:lsdException w:uiPriority="1" w:name="Table Grid 4" w:locked="1"/>
    <w:lsdException w:uiPriority="1" w:name="Table Grid 5" w:locked="1"/>
    <w:lsdException w:uiPriority="1" w:name="Table Grid 6" w:locked="1"/>
    <w:lsdException w:uiPriority="1" w:name="Table Grid 7" w:locked="1"/>
    <w:lsdException w:uiPriority="1" w:name="Table Grid 8" w:locked="1"/>
    <w:lsdException w:uiPriority="1" w:name="Table List 1" w:locked="1"/>
    <w:lsdException w:uiPriority="1" w:name="Table List 2" w:locked="1"/>
    <w:lsdException w:uiPriority="1" w:name="Table List 3" w:locked="1"/>
    <w:lsdException w:uiPriority="1" w:name="Table List 4" w:locked="1"/>
    <w:lsdException w:uiPriority="1" w:name="Table List 5" w:locked="1"/>
    <w:lsdException w:uiPriority="1" w:name="Table List 6" w:locked="1"/>
    <w:lsdException w:uiPriority="1" w:name="Table List 7" w:locked="1"/>
    <w:lsdException w:uiPriority="1" w:name="Table List 8" w:locked="1"/>
    <w:lsdException w:uiPriority="1" w:name="Table 3D effects 1" w:locked="1"/>
    <w:lsdException w:uiPriority="1" w:name="Table 3D effects 2" w:locked="1"/>
    <w:lsdException w:uiPriority="1" w:name="Table 3D effects 3" w:locked="1"/>
    <w:lsdException w:uiPriority="1" w:name="Table Contemporary" w:locked="1"/>
    <w:lsdException w:uiPriority="1" w:name="Table Elegant" w:locked="1"/>
    <w:lsdException w:uiPriority="1" w:name="Table Professional" w:locked="1"/>
    <w:lsdException w:uiPriority="1" w:name="Table Subtle 1" w:locked="1"/>
    <w:lsdException w:uiPriority="1" w:name="Table Subtle 2" w:locked="1"/>
    <w:lsdException w:uiPriority="1" w:name="Table Web 1" w:locked="1"/>
    <w:lsdException w:uiPriority="1" w:name="Table Web 2" w:locked="1"/>
    <w:lsdException w:uiPriority="1" w:name="Table Web 3" w:locked="1"/>
    <w:lsdException w:qFormat="1" w:unhideWhenUsed="0" w:uiPriority="99" w:name="Balloon Text"/>
    <w:lsdException w:qFormat="1" w:unhideWhenUsed="0" w:uiPriority="99" w:semiHidden="0" w:name="Table Grid"/>
    <w:lsdException w:uiPriority="1"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3"/>
    <w:qFormat/>
    <w:uiPriority w:val="99"/>
    <w:pPr>
      <w:keepNext/>
      <w:numPr>
        <w:ilvl w:val="0"/>
        <w:numId w:val="1"/>
      </w:numPr>
      <w:outlineLvl w:val="0"/>
    </w:pPr>
    <w:rPr>
      <w:b/>
    </w:rPr>
  </w:style>
  <w:style w:type="paragraph" w:styleId="3">
    <w:name w:val="heading 2"/>
    <w:basedOn w:val="1"/>
    <w:next w:val="1"/>
    <w:link w:val="97"/>
    <w:qFormat/>
    <w:uiPriority w:val="99"/>
    <w:pPr>
      <w:keepNext/>
      <w:keepLines/>
      <w:spacing w:before="260" w:after="260" w:line="416" w:lineRule="auto"/>
      <w:outlineLvl w:val="1"/>
    </w:pPr>
    <w:rPr>
      <w:rFonts w:ascii="Arial" w:hAnsi="Arial" w:eastAsia="黑体"/>
      <w:b/>
      <w:sz w:val="32"/>
    </w:rPr>
  </w:style>
  <w:style w:type="paragraph" w:styleId="4">
    <w:name w:val="heading 3"/>
    <w:basedOn w:val="1"/>
    <w:next w:val="1"/>
    <w:link w:val="92"/>
    <w:qFormat/>
    <w:uiPriority w:val="99"/>
    <w:pPr>
      <w:keepNext/>
      <w:keepLines/>
      <w:spacing w:before="260" w:after="260" w:line="416" w:lineRule="auto"/>
      <w:outlineLvl w:val="2"/>
    </w:pPr>
    <w:rPr>
      <w:b/>
      <w:bCs/>
      <w:sz w:val="32"/>
      <w:szCs w:val="32"/>
    </w:rPr>
  </w:style>
  <w:style w:type="paragraph" w:styleId="5">
    <w:name w:val="heading 4"/>
    <w:basedOn w:val="1"/>
    <w:next w:val="1"/>
    <w:link w:val="99"/>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98"/>
    <w:qFormat/>
    <w:uiPriority w:val="99"/>
    <w:pPr>
      <w:keepNext/>
      <w:keepLines/>
      <w:tabs>
        <w:tab w:val="left" w:pos="1440"/>
      </w:tabs>
      <w:spacing w:before="280" w:after="290" w:line="372" w:lineRule="auto"/>
      <w:ind w:left="1440" w:hanging="900"/>
      <w:outlineLvl w:val="4"/>
    </w:pPr>
    <w:rPr>
      <w:b/>
      <w:sz w:val="28"/>
    </w:rPr>
  </w:style>
  <w:style w:type="paragraph" w:styleId="7">
    <w:name w:val="heading 6"/>
    <w:basedOn w:val="1"/>
    <w:next w:val="1"/>
    <w:link w:val="90"/>
    <w:qFormat/>
    <w:uiPriority w:val="99"/>
    <w:pPr>
      <w:keepNext/>
      <w:keepLines/>
      <w:tabs>
        <w:tab w:val="left" w:pos="1440"/>
      </w:tabs>
      <w:spacing w:before="240" w:after="64" w:line="317" w:lineRule="auto"/>
      <w:ind w:left="1440" w:hanging="900"/>
      <w:outlineLvl w:val="5"/>
    </w:pPr>
    <w:rPr>
      <w:rFonts w:ascii="Arial" w:hAnsi="Arial" w:eastAsia="黑体"/>
      <w:b/>
      <w:sz w:val="24"/>
    </w:rPr>
  </w:style>
  <w:style w:type="paragraph" w:styleId="8">
    <w:name w:val="heading 7"/>
    <w:basedOn w:val="1"/>
    <w:next w:val="1"/>
    <w:link w:val="88"/>
    <w:qFormat/>
    <w:uiPriority w:val="99"/>
    <w:pPr>
      <w:keepNext/>
      <w:keepLines/>
      <w:tabs>
        <w:tab w:val="left" w:pos="1440"/>
      </w:tabs>
      <w:spacing w:before="240" w:after="64" w:line="317" w:lineRule="auto"/>
      <w:ind w:left="1440" w:hanging="900"/>
      <w:outlineLvl w:val="6"/>
    </w:pPr>
    <w:rPr>
      <w:b/>
      <w:sz w:val="24"/>
    </w:rPr>
  </w:style>
  <w:style w:type="paragraph" w:styleId="9">
    <w:name w:val="heading 8"/>
    <w:basedOn w:val="1"/>
    <w:next w:val="1"/>
    <w:link w:val="101"/>
    <w:qFormat/>
    <w:uiPriority w:val="99"/>
    <w:pPr>
      <w:keepNext/>
      <w:keepLines/>
      <w:tabs>
        <w:tab w:val="left" w:pos="1440"/>
      </w:tabs>
      <w:spacing w:before="240" w:after="64" w:line="317" w:lineRule="auto"/>
      <w:ind w:left="1440" w:hanging="900"/>
      <w:outlineLvl w:val="7"/>
    </w:pPr>
    <w:rPr>
      <w:rFonts w:ascii="Arial" w:hAnsi="Arial" w:eastAsia="黑体"/>
      <w:sz w:val="24"/>
    </w:rPr>
  </w:style>
  <w:style w:type="paragraph" w:styleId="10">
    <w:name w:val="heading 9"/>
    <w:basedOn w:val="1"/>
    <w:next w:val="1"/>
    <w:link w:val="86"/>
    <w:qFormat/>
    <w:uiPriority w:val="99"/>
    <w:pPr>
      <w:keepNext/>
      <w:keepLines/>
      <w:tabs>
        <w:tab w:val="left" w:pos="1440"/>
      </w:tabs>
      <w:spacing w:before="240" w:after="64" w:line="317" w:lineRule="auto"/>
      <w:ind w:left="1440" w:hanging="900"/>
      <w:outlineLvl w:val="8"/>
    </w:pPr>
    <w:rPr>
      <w:rFonts w:ascii="Arial" w:hAnsi="Arial" w:eastAsia="黑体"/>
    </w:rPr>
  </w:style>
  <w:style w:type="character" w:default="1" w:styleId="39">
    <w:name w:val="Default Paragraph Font"/>
    <w:unhideWhenUsed/>
    <w:qFormat/>
    <w:uiPriority w:val="1"/>
  </w:style>
  <w:style w:type="table" w:default="1" w:styleId="37">
    <w:name w:val="Normal Table"/>
    <w:unhideWhenUsed/>
    <w:qFormat/>
    <w:uiPriority w:val="99"/>
    <w:tblPr>
      <w:tblCellMar>
        <w:top w:w="0" w:type="dxa"/>
        <w:left w:w="108" w:type="dxa"/>
        <w:bottom w:w="0" w:type="dxa"/>
        <w:right w:w="108" w:type="dxa"/>
      </w:tblCellMar>
    </w:tblPr>
  </w:style>
  <w:style w:type="paragraph" w:styleId="11">
    <w:name w:val="Normal Indent"/>
    <w:basedOn w:val="1"/>
    <w:qFormat/>
    <w:uiPriority w:val="99"/>
    <w:pPr>
      <w:ind w:firstLine="420" w:firstLineChars="200"/>
    </w:pPr>
    <w:rPr>
      <w:szCs w:val="24"/>
    </w:rPr>
  </w:style>
  <w:style w:type="paragraph" w:styleId="12">
    <w:name w:val="Document Map"/>
    <w:basedOn w:val="1"/>
    <w:link w:val="85"/>
    <w:qFormat/>
    <w:uiPriority w:val="99"/>
    <w:pPr>
      <w:shd w:val="clear" w:color="auto" w:fill="000080"/>
    </w:pPr>
  </w:style>
  <w:style w:type="paragraph" w:styleId="13">
    <w:name w:val="toa heading"/>
    <w:basedOn w:val="1"/>
    <w:next w:val="1"/>
    <w:qFormat/>
    <w:locked/>
    <w:uiPriority w:val="0"/>
    <w:pPr>
      <w:spacing w:before="120"/>
    </w:pPr>
    <w:rPr>
      <w:rFonts w:ascii="Arial" w:hAnsi="Arial"/>
      <w:sz w:val="24"/>
      <w:szCs w:val="21"/>
    </w:rPr>
  </w:style>
  <w:style w:type="paragraph" w:styleId="14">
    <w:name w:val="Salutation"/>
    <w:basedOn w:val="1"/>
    <w:next w:val="1"/>
    <w:link w:val="84"/>
    <w:qFormat/>
    <w:uiPriority w:val="99"/>
    <w:rPr>
      <w:rFonts w:ascii="宋体"/>
      <w:b/>
      <w:sz w:val="28"/>
    </w:rPr>
  </w:style>
  <w:style w:type="paragraph" w:styleId="15">
    <w:name w:val="Body Text"/>
    <w:basedOn w:val="1"/>
    <w:next w:val="16"/>
    <w:link w:val="82"/>
    <w:qFormat/>
    <w:uiPriority w:val="99"/>
    <w:rPr>
      <w:rFonts w:ascii="Arial" w:hAnsi="Arial"/>
      <w:sz w:val="24"/>
    </w:rPr>
  </w:style>
  <w:style w:type="paragraph" w:customStyle="1" w:styleId="16">
    <w:name w:val="Default"/>
    <w:next w:val="17"/>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大标题"/>
    <w:basedOn w:val="1"/>
    <w:next w:val="18"/>
    <w:qFormat/>
    <w:uiPriority w:val="0"/>
    <w:pPr>
      <w:jc w:val="center"/>
    </w:pPr>
    <w:rPr>
      <w:rFonts w:ascii="Arial" w:hAnsi="Arial" w:eastAsia="宋体" w:cs="Times New Roman"/>
      <w:b/>
      <w:sz w:val="28"/>
      <w:szCs w:val="24"/>
    </w:rPr>
  </w:style>
  <w:style w:type="paragraph" w:styleId="18">
    <w:name w:val="Body Text First Indent 2"/>
    <w:basedOn w:val="19"/>
    <w:next w:val="1"/>
    <w:qFormat/>
    <w:locked/>
    <w:uiPriority w:val="0"/>
    <w:pPr>
      <w:spacing w:after="120" w:line="240" w:lineRule="auto"/>
      <w:ind w:left="420" w:leftChars="200"/>
    </w:pPr>
    <w:rPr>
      <w:rFonts w:ascii="Times New Roman" w:hAnsi="Times New Roman"/>
      <w:szCs w:val="24"/>
    </w:rPr>
  </w:style>
  <w:style w:type="paragraph" w:styleId="19">
    <w:name w:val="Body Text Indent"/>
    <w:basedOn w:val="1"/>
    <w:next w:val="20"/>
    <w:link w:val="95"/>
    <w:qFormat/>
    <w:uiPriority w:val="99"/>
    <w:pPr>
      <w:ind w:firstLine="480"/>
    </w:pPr>
    <w:rPr>
      <w:rFonts w:ascii="宋体" w:hAnsi="宋体"/>
      <w:sz w:val="24"/>
    </w:rPr>
  </w:style>
  <w:style w:type="paragraph" w:styleId="20">
    <w:name w:val="Body Text Indent 2"/>
    <w:basedOn w:val="1"/>
    <w:link w:val="78"/>
    <w:qFormat/>
    <w:uiPriority w:val="99"/>
    <w:pPr>
      <w:ind w:firstLine="435"/>
    </w:pPr>
    <w:rPr>
      <w:rFonts w:ascii="宋体" w:hAnsi="宋体"/>
      <w:sz w:val="24"/>
    </w:rPr>
  </w:style>
  <w:style w:type="paragraph" w:styleId="21">
    <w:name w:val="List 2"/>
    <w:basedOn w:val="1"/>
    <w:next w:val="22"/>
    <w:qFormat/>
    <w:locked/>
    <w:uiPriority w:val="0"/>
    <w:pPr>
      <w:ind w:left="100" w:leftChars="200" w:hanging="200" w:hangingChars="200"/>
    </w:pPr>
  </w:style>
  <w:style w:type="paragraph" w:styleId="22">
    <w:name w:val="Plain Text"/>
    <w:basedOn w:val="1"/>
    <w:link w:val="80"/>
    <w:qFormat/>
    <w:uiPriority w:val="99"/>
    <w:rPr>
      <w:rFonts w:ascii="宋体" w:hAnsi="Courier New"/>
    </w:rPr>
  </w:style>
  <w:style w:type="paragraph" w:styleId="23">
    <w:name w:val="toc 3"/>
    <w:basedOn w:val="1"/>
    <w:next w:val="1"/>
    <w:qFormat/>
    <w:uiPriority w:val="99"/>
    <w:pPr>
      <w:ind w:left="840" w:leftChars="400"/>
    </w:pPr>
  </w:style>
  <w:style w:type="paragraph" w:styleId="24">
    <w:name w:val="Date"/>
    <w:basedOn w:val="1"/>
    <w:next w:val="1"/>
    <w:link w:val="79"/>
    <w:qFormat/>
    <w:uiPriority w:val="99"/>
    <w:pPr>
      <w:ind w:left="100"/>
    </w:pPr>
    <w:rPr>
      <w:sz w:val="24"/>
    </w:rPr>
  </w:style>
  <w:style w:type="paragraph" w:styleId="25">
    <w:name w:val="Balloon Text"/>
    <w:basedOn w:val="1"/>
    <w:link w:val="91"/>
    <w:semiHidden/>
    <w:qFormat/>
    <w:uiPriority w:val="99"/>
    <w:rPr>
      <w:sz w:val="18"/>
      <w:szCs w:val="18"/>
    </w:rPr>
  </w:style>
  <w:style w:type="paragraph" w:styleId="26">
    <w:name w:val="footer"/>
    <w:basedOn w:val="1"/>
    <w:link w:val="77"/>
    <w:qFormat/>
    <w:uiPriority w:val="99"/>
    <w:pPr>
      <w:tabs>
        <w:tab w:val="center" w:pos="4153"/>
        <w:tab w:val="right" w:pos="8306"/>
      </w:tabs>
      <w:snapToGrid w:val="0"/>
      <w:jc w:val="left"/>
    </w:pPr>
    <w:rPr>
      <w:sz w:val="18"/>
    </w:rPr>
  </w:style>
  <w:style w:type="paragraph" w:styleId="27">
    <w:name w:val="envelope return"/>
    <w:basedOn w:val="1"/>
    <w:qFormat/>
    <w:locked/>
    <w:uiPriority w:val="99"/>
    <w:pPr>
      <w:snapToGrid w:val="0"/>
    </w:pPr>
    <w:rPr>
      <w:rFonts w:ascii="Arial" w:hAnsi="Arial" w:cs="Arial"/>
    </w:rPr>
  </w:style>
  <w:style w:type="paragraph" w:styleId="28">
    <w:name w:val="header"/>
    <w:basedOn w:val="1"/>
    <w:link w:val="109"/>
    <w:qFormat/>
    <w:uiPriority w:val="99"/>
    <w:pPr>
      <w:pBdr>
        <w:bottom w:val="single" w:color="auto" w:sz="6" w:space="1"/>
      </w:pBdr>
      <w:tabs>
        <w:tab w:val="center" w:pos="4153"/>
        <w:tab w:val="right" w:pos="8306"/>
      </w:tabs>
      <w:snapToGrid w:val="0"/>
      <w:jc w:val="center"/>
    </w:pPr>
    <w:rPr>
      <w:sz w:val="18"/>
    </w:rPr>
  </w:style>
  <w:style w:type="paragraph" w:styleId="29">
    <w:name w:val="toc 1"/>
    <w:basedOn w:val="1"/>
    <w:next w:val="1"/>
    <w:qFormat/>
    <w:uiPriority w:val="99"/>
  </w:style>
  <w:style w:type="paragraph" w:styleId="30">
    <w:name w:val="Subtitle"/>
    <w:basedOn w:val="1"/>
    <w:next w:val="1"/>
    <w:link w:val="87"/>
    <w:qFormat/>
    <w:uiPriority w:val="99"/>
    <w:pPr>
      <w:spacing w:before="240" w:after="60" w:line="312" w:lineRule="auto"/>
      <w:jc w:val="center"/>
      <w:outlineLvl w:val="1"/>
    </w:pPr>
    <w:rPr>
      <w:rFonts w:ascii="Cambria" w:hAnsi="Cambria"/>
      <w:b/>
      <w:bCs/>
      <w:kern w:val="28"/>
      <w:sz w:val="32"/>
      <w:szCs w:val="32"/>
    </w:rPr>
  </w:style>
  <w:style w:type="paragraph" w:styleId="31">
    <w:name w:val="Body Text Indent 3"/>
    <w:basedOn w:val="1"/>
    <w:link w:val="76"/>
    <w:qFormat/>
    <w:uiPriority w:val="99"/>
    <w:pPr>
      <w:ind w:left="471" w:hanging="471" w:hangingChars="200"/>
    </w:pPr>
    <w:rPr>
      <w:rFonts w:ascii="Arial" w:hAnsi="Arial" w:cs="Arial"/>
      <w:b/>
      <w:bCs/>
      <w:sz w:val="24"/>
    </w:rPr>
  </w:style>
  <w:style w:type="paragraph" w:styleId="32">
    <w:name w:val="toc 2"/>
    <w:basedOn w:val="1"/>
    <w:next w:val="1"/>
    <w:qFormat/>
    <w:uiPriority w:val="99"/>
    <w:pPr>
      <w:ind w:left="420" w:leftChars="200"/>
    </w:pPr>
  </w:style>
  <w:style w:type="paragraph" w:styleId="33">
    <w:name w:val="Body Text 2"/>
    <w:basedOn w:val="1"/>
    <w:link w:val="112"/>
    <w:qFormat/>
    <w:uiPriority w:val="99"/>
    <w:pPr>
      <w:spacing w:line="360" w:lineRule="auto"/>
    </w:pPr>
    <w:rPr>
      <w:b/>
      <w:sz w:val="28"/>
      <w:szCs w:val="21"/>
    </w:rPr>
  </w:style>
  <w:style w:type="paragraph" w:styleId="34">
    <w:name w:val="Message Header"/>
    <w:basedOn w:val="1"/>
    <w:next w:val="1"/>
    <w:qFormat/>
    <w:locked/>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5">
    <w:name w:val="Normal (Web)"/>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styleId="36">
    <w:name w:val="Body Text First Indent"/>
    <w:basedOn w:val="15"/>
    <w:next w:val="1"/>
    <w:link w:val="115"/>
    <w:qFormat/>
    <w:uiPriority w:val="99"/>
    <w:pPr>
      <w:spacing w:after="120"/>
      <w:ind w:firstLine="420" w:firstLineChars="100"/>
    </w:pPr>
  </w:style>
  <w:style w:type="table" w:styleId="38">
    <w:name w:val="Table Grid"/>
    <w:basedOn w:val="3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99"/>
    <w:rPr>
      <w:rFonts w:cs="Times New Roman"/>
      <w:b/>
    </w:rPr>
  </w:style>
  <w:style w:type="character" w:styleId="41">
    <w:name w:val="page number"/>
    <w:qFormat/>
    <w:uiPriority w:val="99"/>
    <w:rPr>
      <w:rFonts w:cs="Times New Roman"/>
    </w:rPr>
  </w:style>
  <w:style w:type="character" w:styleId="42">
    <w:name w:val="FollowedHyperlink"/>
    <w:qFormat/>
    <w:uiPriority w:val="99"/>
    <w:rPr>
      <w:rFonts w:cs="Times New Roman"/>
      <w:color w:val="800080"/>
      <w:u w:val="single"/>
    </w:rPr>
  </w:style>
  <w:style w:type="character" w:styleId="43">
    <w:name w:val="Emphasis"/>
    <w:basedOn w:val="39"/>
    <w:qFormat/>
    <w:uiPriority w:val="99"/>
    <w:rPr>
      <w:rFonts w:cs="Times New Roman"/>
      <w:color w:val="CC0033"/>
    </w:rPr>
  </w:style>
  <w:style w:type="character" w:styleId="44">
    <w:name w:val="Hyperlink"/>
    <w:qFormat/>
    <w:uiPriority w:val="99"/>
    <w:rPr>
      <w:rFonts w:cs="Times New Roman"/>
      <w:color w:val="0000FF"/>
      <w:u w:val="single"/>
    </w:rPr>
  </w:style>
  <w:style w:type="character" w:styleId="45">
    <w:name w:val="HTML Sample"/>
    <w:qFormat/>
    <w:locked/>
    <w:uiPriority w:val="0"/>
    <w:rPr>
      <w:rFonts w:ascii="Courier New" w:hAnsi="Courier New"/>
    </w:rPr>
  </w:style>
  <w:style w:type="paragraph" w:customStyle="1" w:styleId="46">
    <w:name w:val="TOAHeading"/>
    <w:basedOn w:val="1"/>
    <w:next w:val="1"/>
    <w:qFormat/>
    <w:uiPriority w:val="0"/>
    <w:pPr>
      <w:spacing w:before="120"/>
      <w:jc w:val="both"/>
      <w:textAlignment w:val="baseline"/>
    </w:pPr>
    <w:rPr>
      <w:rFonts w:ascii="Arial" w:hAnsi="Arial" w:eastAsia="宋体"/>
      <w:kern w:val="2"/>
      <w:sz w:val="24"/>
      <w:szCs w:val="22"/>
      <w:lang w:val="en-US" w:eastAsia="zh-CN" w:bidi="ar-SA"/>
    </w:rPr>
  </w:style>
  <w:style w:type="character" w:customStyle="1" w:styleId="47">
    <w:name w:val="font51"/>
    <w:basedOn w:val="39"/>
    <w:qFormat/>
    <w:uiPriority w:val="0"/>
    <w:rPr>
      <w:rFonts w:hint="default" w:ascii="Arial" w:hAnsi="Arial" w:cs="Arial"/>
      <w:color w:val="000000"/>
      <w:sz w:val="18"/>
      <w:szCs w:val="18"/>
      <w:u w:val="none"/>
    </w:rPr>
  </w:style>
  <w:style w:type="character" w:customStyle="1" w:styleId="48">
    <w:name w:val="ca-4"/>
    <w:qFormat/>
    <w:uiPriority w:val="99"/>
    <w:rPr>
      <w:rFonts w:cs="Times New Roman"/>
    </w:rPr>
  </w:style>
  <w:style w:type="character" w:customStyle="1" w:styleId="49">
    <w:name w:val="marklong"/>
    <w:qFormat/>
    <w:uiPriority w:val="99"/>
    <w:rPr>
      <w:rFonts w:cs="Times New Roman"/>
    </w:rPr>
  </w:style>
  <w:style w:type="character" w:customStyle="1" w:styleId="50">
    <w:name w:val="Char Char"/>
    <w:qFormat/>
    <w:uiPriority w:val="99"/>
    <w:rPr>
      <w:kern w:val="2"/>
      <w:sz w:val="18"/>
    </w:rPr>
  </w:style>
  <w:style w:type="character" w:customStyle="1" w:styleId="51">
    <w:name w:val="纯文本 Char Char Char Char Char Char"/>
    <w:qFormat/>
    <w:locked/>
    <w:uiPriority w:val="99"/>
    <w:rPr>
      <w:rFonts w:ascii="宋体" w:hAnsi="Courier New" w:eastAsia="宋体"/>
      <w:kern w:val="2"/>
      <w:sz w:val="21"/>
      <w:lang w:val="en-US" w:eastAsia="zh-CN"/>
    </w:rPr>
  </w:style>
  <w:style w:type="character" w:customStyle="1" w:styleId="52">
    <w:name w:val="font21"/>
    <w:qFormat/>
    <w:uiPriority w:val="99"/>
    <w:rPr>
      <w:rFonts w:ascii="宋体" w:hAnsi="宋体" w:eastAsia="宋体"/>
      <w:color w:val="000000"/>
      <w:sz w:val="21"/>
      <w:u w:val="none"/>
    </w:rPr>
  </w:style>
  <w:style w:type="character" w:customStyle="1" w:styleId="53">
    <w:name w:val="Document Map Char"/>
    <w:qFormat/>
    <w:locked/>
    <w:uiPriority w:val="99"/>
    <w:rPr>
      <w:kern w:val="2"/>
      <w:sz w:val="21"/>
      <w:shd w:val="clear" w:color="auto" w:fill="000080"/>
    </w:rPr>
  </w:style>
  <w:style w:type="character" w:customStyle="1" w:styleId="54">
    <w:name w:val="无"/>
    <w:qFormat/>
    <w:uiPriority w:val="99"/>
  </w:style>
  <w:style w:type="character" w:customStyle="1" w:styleId="55">
    <w:name w:val="样式 仿宋"/>
    <w:qFormat/>
    <w:uiPriority w:val="99"/>
    <w:rPr>
      <w:rFonts w:ascii="仿宋" w:hAnsi="仿宋" w:eastAsia="仿宋"/>
      <w:kern w:val="1"/>
    </w:rPr>
  </w:style>
  <w:style w:type="character" w:customStyle="1" w:styleId="56">
    <w:name w:val="grame"/>
    <w:qFormat/>
    <w:uiPriority w:val="99"/>
    <w:rPr>
      <w:rFonts w:cs="Times New Roman"/>
    </w:rPr>
  </w:style>
  <w:style w:type="character" w:customStyle="1" w:styleId="57">
    <w:name w:val="NormalCharacter"/>
    <w:link w:val="58"/>
    <w:semiHidden/>
    <w:qFormat/>
    <w:uiPriority w:val="0"/>
  </w:style>
  <w:style w:type="paragraph" w:customStyle="1" w:styleId="58">
    <w:name w:val="UserStyle_5"/>
    <w:basedOn w:val="1"/>
    <w:link w:val="57"/>
    <w:qFormat/>
    <w:uiPriority w:val="0"/>
    <w:pPr>
      <w:widowControl/>
      <w:spacing w:after="160" w:line="240" w:lineRule="exact"/>
      <w:jc w:val="left"/>
      <w:textAlignment w:val="baseline"/>
    </w:pPr>
  </w:style>
  <w:style w:type="character" w:customStyle="1" w:styleId="59">
    <w:name w:val="样式 正文缩进 + 首行缩进:  2 字符 Char"/>
    <w:link w:val="60"/>
    <w:qFormat/>
    <w:locked/>
    <w:uiPriority w:val="99"/>
    <w:rPr>
      <w:sz w:val="24"/>
    </w:rPr>
  </w:style>
  <w:style w:type="paragraph" w:customStyle="1" w:styleId="60">
    <w:name w:val="样式 正文缩进 + 首行缩进:  2 字符"/>
    <w:basedOn w:val="11"/>
    <w:link w:val="59"/>
    <w:qFormat/>
    <w:uiPriority w:val="99"/>
    <w:pPr>
      <w:spacing w:line="360" w:lineRule="auto"/>
      <w:ind w:firstLine="200"/>
    </w:pPr>
    <w:rPr>
      <w:kern w:val="0"/>
      <w:sz w:val="24"/>
      <w:szCs w:val="20"/>
    </w:rPr>
  </w:style>
  <w:style w:type="character" w:customStyle="1" w:styleId="61">
    <w:name w:val="Body Text Char"/>
    <w:qFormat/>
    <w:locked/>
    <w:uiPriority w:val="99"/>
    <w:rPr>
      <w:rFonts w:ascii="Arial" w:hAnsi="Arial"/>
      <w:kern w:val="2"/>
      <w:sz w:val="24"/>
    </w:rPr>
  </w:style>
  <w:style w:type="character" w:customStyle="1" w:styleId="62">
    <w:name w:val="正文文字 Char1"/>
    <w:link w:val="63"/>
    <w:qFormat/>
    <w:locked/>
    <w:uiPriority w:val="99"/>
    <w:rPr>
      <w:rFonts w:ascii="宋体" w:eastAsia="宋体"/>
      <w:color w:val="000000"/>
      <w:sz w:val="28"/>
      <w:lang w:val="en-US" w:eastAsia="zh-CN"/>
    </w:rPr>
  </w:style>
  <w:style w:type="paragraph" w:customStyle="1" w:styleId="63">
    <w:name w:val="正文文字"/>
    <w:basedOn w:val="1"/>
    <w:link w:val="62"/>
    <w:qFormat/>
    <w:uiPriority w:val="99"/>
    <w:pPr>
      <w:widowControl/>
      <w:spacing w:line="2375" w:lineRule="atLeast"/>
      <w:ind w:firstLine="419"/>
      <w:textAlignment w:val="baseline"/>
    </w:pPr>
    <w:rPr>
      <w:rFonts w:ascii="宋体"/>
      <w:color w:val="000000"/>
      <w:kern w:val="0"/>
      <w:sz w:val="28"/>
    </w:rPr>
  </w:style>
  <w:style w:type="character" w:customStyle="1" w:styleId="64">
    <w:name w:val="正文文字 Char"/>
    <w:qFormat/>
    <w:uiPriority w:val="99"/>
    <w:rPr>
      <w:rFonts w:ascii="Arial" w:hAnsi="Arial" w:eastAsia="宋体"/>
      <w:kern w:val="2"/>
      <w:sz w:val="24"/>
      <w:lang w:val="en-US" w:eastAsia="zh-CN"/>
    </w:rPr>
  </w:style>
  <w:style w:type="character" w:customStyle="1" w:styleId="65">
    <w:name w:val="ca-12"/>
    <w:qFormat/>
    <w:uiPriority w:val="99"/>
  </w:style>
  <w:style w:type="character" w:customStyle="1" w:styleId="66">
    <w:name w:val="unnamed1"/>
    <w:qFormat/>
    <w:uiPriority w:val="99"/>
    <w:rPr>
      <w:rFonts w:cs="Times New Roman"/>
    </w:rPr>
  </w:style>
  <w:style w:type="character" w:customStyle="1" w:styleId="67">
    <w:name w:val="apple-converted-space"/>
    <w:qFormat/>
    <w:uiPriority w:val="99"/>
    <w:rPr>
      <w:rFonts w:cs="Times New Roman"/>
    </w:rPr>
  </w:style>
  <w:style w:type="character" w:customStyle="1" w:styleId="68">
    <w:name w:val="标题 1 Char Char"/>
    <w:qFormat/>
    <w:uiPriority w:val="0"/>
    <w:rPr>
      <w:rFonts w:hint="eastAsia" w:ascii="宋体" w:hAnsi="宋体" w:eastAsia="宋体"/>
      <w:b/>
      <w:spacing w:val="-2"/>
      <w:sz w:val="24"/>
      <w:lang w:val="en-US" w:eastAsia="zh-CN" w:bidi="ar-SA"/>
    </w:rPr>
  </w:style>
  <w:style w:type="character" w:customStyle="1" w:styleId="69">
    <w:name w:val="Char Char2"/>
    <w:qFormat/>
    <w:uiPriority w:val="99"/>
    <w:rPr>
      <w:kern w:val="2"/>
      <w:sz w:val="18"/>
    </w:rPr>
  </w:style>
  <w:style w:type="character" w:customStyle="1" w:styleId="70">
    <w:name w:val="css21"/>
    <w:qFormat/>
    <w:uiPriority w:val="99"/>
    <w:rPr>
      <w:sz w:val="18"/>
    </w:rPr>
  </w:style>
  <w:style w:type="character" w:customStyle="1" w:styleId="71">
    <w:name w:val="Footer Char"/>
    <w:qFormat/>
    <w:locked/>
    <w:uiPriority w:val="99"/>
    <w:rPr>
      <w:kern w:val="2"/>
      <w:sz w:val="18"/>
    </w:rPr>
  </w:style>
  <w:style w:type="character" w:customStyle="1" w:styleId="72">
    <w:name w:val="z-窗体顶端 Char"/>
    <w:link w:val="73"/>
    <w:semiHidden/>
    <w:qFormat/>
    <w:locked/>
    <w:uiPriority w:val="99"/>
    <w:rPr>
      <w:rFonts w:ascii="Arial" w:hAnsi="Arial" w:cs="Arial"/>
      <w:vanish/>
      <w:sz w:val="16"/>
      <w:szCs w:val="16"/>
    </w:rPr>
  </w:style>
  <w:style w:type="paragraph" w:customStyle="1" w:styleId="73">
    <w:name w:val="HTML Top of Form"/>
    <w:basedOn w:val="1"/>
    <w:link w:val="72"/>
    <w:qFormat/>
    <w:uiPriority w:val="99"/>
    <w:pPr>
      <w:ind w:firstLine="420" w:firstLineChars="200"/>
    </w:pPr>
  </w:style>
  <w:style w:type="character" w:customStyle="1" w:styleId="74">
    <w:name w:val="font11"/>
    <w:qFormat/>
    <w:uiPriority w:val="99"/>
    <w:rPr>
      <w:rFonts w:ascii="宋体" w:hAnsi="宋体" w:eastAsia="宋体"/>
      <w:color w:val="000000"/>
      <w:sz w:val="21"/>
      <w:u w:val="none"/>
    </w:rPr>
  </w:style>
  <w:style w:type="character" w:customStyle="1" w:styleId="75">
    <w:name w:val="15"/>
    <w:qFormat/>
    <w:uiPriority w:val="99"/>
    <w:rPr>
      <w:rFonts w:ascii="Times New Roman" w:hAnsi="Times New Roman" w:cs="Times New Roman"/>
      <w:b/>
      <w:bCs/>
    </w:rPr>
  </w:style>
  <w:style w:type="character" w:customStyle="1" w:styleId="76">
    <w:name w:val="正文文本缩进 3 字符"/>
    <w:link w:val="31"/>
    <w:semiHidden/>
    <w:qFormat/>
    <w:locked/>
    <w:uiPriority w:val="99"/>
    <w:rPr>
      <w:rFonts w:cs="Times New Roman"/>
      <w:sz w:val="16"/>
      <w:szCs w:val="16"/>
    </w:rPr>
  </w:style>
  <w:style w:type="character" w:customStyle="1" w:styleId="77">
    <w:name w:val="页脚 字符"/>
    <w:link w:val="26"/>
    <w:semiHidden/>
    <w:qFormat/>
    <w:locked/>
    <w:uiPriority w:val="99"/>
    <w:rPr>
      <w:rFonts w:cs="Times New Roman"/>
      <w:sz w:val="18"/>
      <w:szCs w:val="18"/>
    </w:rPr>
  </w:style>
  <w:style w:type="character" w:customStyle="1" w:styleId="78">
    <w:name w:val="正文文本缩进 2 字符"/>
    <w:link w:val="20"/>
    <w:semiHidden/>
    <w:qFormat/>
    <w:locked/>
    <w:uiPriority w:val="99"/>
    <w:rPr>
      <w:rFonts w:cs="Times New Roman"/>
      <w:sz w:val="20"/>
      <w:szCs w:val="20"/>
    </w:rPr>
  </w:style>
  <w:style w:type="character" w:customStyle="1" w:styleId="79">
    <w:name w:val="日期 字符"/>
    <w:link w:val="24"/>
    <w:semiHidden/>
    <w:qFormat/>
    <w:locked/>
    <w:uiPriority w:val="99"/>
    <w:rPr>
      <w:rFonts w:cs="Times New Roman"/>
      <w:sz w:val="20"/>
      <w:szCs w:val="20"/>
    </w:rPr>
  </w:style>
  <w:style w:type="character" w:customStyle="1" w:styleId="80">
    <w:name w:val="纯文本 字符"/>
    <w:link w:val="22"/>
    <w:semiHidden/>
    <w:qFormat/>
    <w:locked/>
    <w:uiPriority w:val="99"/>
    <w:rPr>
      <w:rFonts w:ascii="宋体" w:hAnsi="Courier New" w:cs="Courier New"/>
      <w:sz w:val="21"/>
      <w:szCs w:val="21"/>
    </w:rPr>
  </w:style>
  <w:style w:type="character" w:customStyle="1" w:styleId="81">
    <w:name w:val="ca-2"/>
    <w:qFormat/>
    <w:uiPriority w:val="99"/>
    <w:rPr>
      <w:rFonts w:cs="Times New Roman"/>
    </w:rPr>
  </w:style>
  <w:style w:type="character" w:customStyle="1" w:styleId="82">
    <w:name w:val="正文文本 字符"/>
    <w:link w:val="15"/>
    <w:semiHidden/>
    <w:qFormat/>
    <w:locked/>
    <w:uiPriority w:val="99"/>
    <w:rPr>
      <w:rFonts w:cs="Times New Roman"/>
      <w:sz w:val="20"/>
      <w:szCs w:val="20"/>
    </w:rPr>
  </w:style>
  <w:style w:type="character" w:customStyle="1" w:styleId="83">
    <w:name w:val="ca-1"/>
    <w:qFormat/>
    <w:uiPriority w:val="99"/>
    <w:rPr>
      <w:rFonts w:cs="Times New Roman"/>
    </w:rPr>
  </w:style>
  <w:style w:type="character" w:customStyle="1" w:styleId="84">
    <w:name w:val="称呼 字符"/>
    <w:link w:val="14"/>
    <w:semiHidden/>
    <w:qFormat/>
    <w:locked/>
    <w:uiPriority w:val="99"/>
    <w:rPr>
      <w:rFonts w:cs="Times New Roman"/>
      <w:sz w:val="20"/>
      <w:szCs w:val="20"/>
    </w:rPr>
  </w:style>
  <w:style w:type="character" w:customStyle="1" w:styleId="85">
    <w:name w:val="文档结构图 字符"/>
    <w:link w:val="12"/>
    <w:semiHidden/>
    <w:qFormat/>
    <w:locked/>
    <w:uiPriority w:val="99"/>
    <w:rPr>
      <w:rFonts w:cs="Times New Roman"/>
      <w:sz w:val="2"/>
    </w:rPr>
  </w:style>
  <w:style w:type="character" w:customStyle="1" w:styleId="86">
    <w:name w:val="标题 9 字符"/>
    <w:link w:val="10"/>
    <w:qFormat/>
    <w:locked/>
    <w:uiPriority w:val="99"/>
    <w:rPr>
      <w:rFonts w:ascii="Arial" w:hAnsi="Arial" w:eastAsia="黑体" w:cs="Times New Roman"/>
      <w:kern w:val="2"/>
      <w:sz w:val="21"/>
    </w:rPr>
  </w:style>
  <w:style w:type="character" w:customStyle="1" w:styleId="87">
    <w:name w:val="副标题 字符"/>
    <w:link w:val="30"/>
    <w:qFormat/>
    <w:locked/>
    <w:uiPriority w:val="99"/>
    <w:rPr>
      <w:rFonts w:ascii="Cambria" w:hAnsi="Cambria" w:eastAsia="宋体" w:cs="Times New Roman"/>
      <w:b/>
      <w:bCs/>
      <w:kern w:val="28"/>
      <w:sz w:val="32"/>
      <w:szCs w:val="32"/>
      <w:lang w:val="en-US" w:eastAsia="zh-CN" w:bidi="ar-SA"/>
    </w:rPr>
  </w:style>
  <w:style w:type="character" w:customStyle="1" w:styleId="88">
    <w:name w:val="标题 7 字符"/>
    <w:link w:val="8"/>
    <w:qFormat/>
    <w:locked/>
    <w:uiPriority w:val="99"/>
    <w:rPr>
      <w:rFonts w:cs="Times New Roman"/>
      <w:b/>
      <w:kern w:val="2"/>
      <w:sz w:val="24"/>
    </w:rPr>
  </w:style>
  <w:style w:type="character" w:customStyle="1" w:styleId="89">
    <w:name w:val="style25"/>
    <w:qFormat/>
    <w:uiPriority w:val="99"/>
  </w:style>
  <w:style w:type="character" w:customStyle="1" w:styleId="90">
    <w:name w:val="标题 6 字符"/>
    <w:link w:val="7"/>
    <w:qFormat/>
    <w:locked/>
    <w:uiPriority w:val="99"/>
    <w:rPr>
      <w:rFonts w:ascii="Arial" w:hAnsi="Arial" w:eastAsia="黑体" w:cs="Times New Roman"/>
      <w:b/>
      <w:kern w:val="2"/>
      <w:sz w:val="24"/>
    </w:rPr>
  </w:style>
  <w:style w:type="character" w:customStyle="1" w:styleId="91">
    <w:name w:val="批注框文本 字符"/>
    <w:link w:val="25"/>
    <w:semiHidden/>
    <w:qFormat/>
    <w:locked/>
    <w:uiPriority w:val="99"/>
    <w:rPr>
      <w:rFonts w:cs="Times New Roman"/>
      <w:sz w:val="2"/>
    </w:rPr>
  </w:style>
  <w:style w:type="character" w:customStyle="1" w:styleId="92">
    <w:name w:val="标题 3 字符"/>
    <w:link w:val="4"/>
    <w:semiHidden/>
    <w:qFormat/>
    <w:locked/>
    <w:uiPriority w:val="99"/>
    <w:rPr>
      <w:rFonts w:cs="Times New Roman"/>
      <w:b/>
      <w:bCs/>
      <w:sz w:val="32"/>
      <w:szCs w:val="32"/>
    </w:rPr>
  </w:style>
  <w:style w:type="character" w:customStyle="1" w:styleId="93">
    <w:name w:val="标题 1 字符"/>
    <w:link w:val="2"/>
    <w:qFormat/>
    <w:locked/>
    <w:uiPriority w:val="99"/>
    <w:rPr>
      <w:rFonts w:cs="Times New Roman"/>
      <w:b/>
      <w:kern w:val="2"/>
      <w:sz w:val="21"/>
    </w:rPr>
  </w:style>
  <w:style w:type="character" w:customStyle="1" w:styleId="94">
    <w:name w:val="ca-5"/>
    <w:qFormat/>
    <w:uiPriority w:val="99"/>
    <w:rPr>
      <w:rFonts w:cs="Times New Roman"/>
    </w:rPr>
  </w:style>
  <w:style w:type="character" w:customStyle="1" w:styleId="95">
    <w:name w:val="正文文本缩进 字符"/>
    <w:link w:val="19"/>
    <w:semiHidden/>
    <w:qFormat/>
    <w:locked/>
    <w:uiPriority w:val="99"/>
    <w:rPr>
      <w:rFonts w:cs="Times New Roman"/>
      <w:sz w:val="20"/>
      <w:szCs w:val="20"/>
    </w:rPr>
  </w:style>
  <w:style w:type="character" w:customStyle="1" w:styleId="96">
    <w:name w:val="Plain Text Char"/>
    <w:qFormat/>
    <w:locked/>
    <w:uiPriority w:val="99"/>
    <w:rPr>
      <w:rFonts w:ascii="宋体" w:hAnsi="Courier New" w:eastAsia="宋体"/>
      <w:kern w:val="2"/>
      <w:sz w:val="21"/>
      <w:lang w:val="en-US" w:eastAsia="zh-CN"/>
    </w:rPr>
  </w:style>
  <w:style w:type="character" w:customStyle="1" w:styleId="97">
    <w:name w:val="标题 2 字符"/>
    <w:link w:val="3"/>
    <w:qFormat/>
    <w:locked/>
    <w:uiPriority w:val="99"/>
    <w:rPr>
      <w:rFonts w:ascii="Arial" w:hAnsi="Arial" w:eastAsia="黑体" w:cs="Times New Roman"/>
      <w:b/>
      <w:kern w:val="2"/>
      <w:sz w:val="32"/>
    </w:rPr>
  </w:style>
  <w:style w:type="character" w:customStyle="1" w:styleId="98">
    <w:name w:val="标题 5 字符"/>
    <w:link w:val="6"/>
    <w:qFormat/>
    <w:locked/>
    <w:uiPriority w:val="99"/>
    <w:rPr>
      <w:rFonts w:cs="Times New Roman"/>
      <w:b/>
      <w:kern w:val="2"/>
      <w:sz w:val="28"/>
    </w:rPr>
  </w:style>
  <w:style w:type="character" w:customStyle="1" w:styleId="99">
    <w:name w:val="标题 4 字符"/>
    <w:link w:val="5"/>
    <w:semiHidden/>
    <w:qFormat/>
    <w:locked/>
    <w:uiPriority w:val="99"/>
    <w:rPr>
      <w:rFonts w:ascii="Cambria" w:hAnsi="Cambria" w:eastAsia="宋体" w:cs="Times New Roman"/>
      <w:b/>
      <w:bCs/>
      <w:sz w:val="28"/>
      <w:szCs w:val="28"/>
    </w:rPr>
  </w:style>
  <w:style w:type="character" w:customStyle="1" w:styleId="100">
    <w:name w:val="font01"/>
    <w:basedOn w:val="39"/>
    <w:qFormat/>
    <w:uiPriority w:val="0"/>
    <w:rPr>
      <w:rFonts w:hint="eastAsia" w:ascii="宋体" w:hAnsi="宋体" w:eastAsia="宋体" w:cs="宋体"/>
      <w:color w:val="000000"/>
      <w:sz w:val="22"/>
      <w:szCs w:val="22"/>
      <w:u w:val="none"/>
    </w:rPr>
  </w:style>
  <w:style w:type="character" w:customStyle="1" w:styleId="101">
    <w:name w:val="标题 8 字符"/>
    <w:link w:val="9"/>
    <w:qFormat/>
    <w:locked/>
    <w:uiPriority w:val="99"/>
    <w:rPr>
      <w:rFonts w:ascii="Arial" w:hAnsi="Arial" w:eastAsia="黑体" w:cs="Times New Roman"/>
      <w:kern w:val="2"/>
      <w:sz w:val="24"/>
    </w:rPr>
  </w:style>
  <w:style w:type="character" w:customStyle="1" w:styleId="102">
    <w:name w:val="p21"/>
    <w:qFormat/>
    <w:uiPriority w:val="99"/>
    <w:rPr>
      <w:rFonts w:ascii="Arial" w:hAnsi="Arial"/>
      <w:color w:val="333333"/>
      <w:sz w:val="18"/>
      <w:u w:val="none"/>
    </w:rPr>
  </w:style>
  <w:style w:type="character" w:customStyle="1" w:styleId="103">
    <w:name w:val="font31"/>
    <w:qFormat/>
    <w:uiPriority w:val="99"/>
    <w:rPr>
      <w:rFonts w:ascii="Arial" w:hAnsi="Arial"/>
      <w:color w:val="000000"/>
      <w:sz w:val="21"/>
      <w:u w:val="none"/>
    </w:rPr>
  </w:style>
  <w:style w:type="character" w:customStyle="1" w:styleId="104">
    <w:name w:val="ca-3"/>
    <w:qFormat/>
    <w:uiPriority w:val="99"/>
    <w:rPr>
      <w:rFonts w:cs="Times New Roman"/>
    </w:rPr>
  </w:style>
  <w:style w:type="character" w:customStyle="1" w:styleId="105">
    <w:name w:val="font41"/>
    <w:basedOn w:val="39"/>
    <w:qFormat/>
    <w:uiPriority w:val="0"/>
    <w:rPr>
      <w:rFonts w:hint="default" w:ascii="Arial" w:hAnsi="Arial" w:cs="Arial"/>
      <w:color w:val="000000"/>
      <w:sz w:val="16"/>
      <w:szCs w:val="16"/>
      <w:u w:val="none"/>
    </w:rPr>
  </w:style>
  <w:style w:type="character" w:customStyle="1" w:styleId="106">
    <w:name w:val="正文文本1"/>
    <w:qFormat/>
    <w:uiPriority w:val="0"/>
    <w:rPr>
      <w:rFonts w:hint="eastAsia" w:ascii="MingLiU" w:hAnsi="MingLiU" w:eastAsia="MingLiU" w:cs="MingLiU"/>
      <w:color w:val="000000"/>
      <w:spacing w:val="9"/>
      <w:w w:val="100"/>
      <w:position w:val="0"/>
      <w:sz w:val="18"/>
      <w:szCs w:val="18"/>
      <w:u w:val="none"/>
      <w:lang w:val="zh-CN"/>
    </w:rPr>
  </w:style>
  <w:style w:type="character" w:customStyle="1" w:styleId="107">
    <w:name w:val="Header Char"/>
    <w:qFormat/>
    <w:locked/>
    <w:uiPriority w:val="99"/>
    <w:rPr>
      <w:kern w:val="2"/>
      <w:sz w:val="18"/>
    </w:rPr>
  </w:style>
  <w:style w:type="character" w:customStyle="1" w:styleId="108">
    <w:name w:val="明显参考1"/>
    <w:qFormat/>
    <w:uiPriority w:val="99"/>
    <w:rPr>
      <w:b/>
      <w:smallCaps/>
      <w:color w:val="C0504D"/>
      <w:spacing w:val="5"/>
      <w:u w:val="single"/>
    </w:rPr>
  </w:style>
  <w:style w:type="character" w:customStyle="1" w:styleId="109">
    <w:name w:val="页眉 字符"/>
    <w:link w:val="28"/>
    <w:semiHidden/>
    <w:qFormat/>
    <w:locked/>
    <w:uiPriority w:val="99"/>
    <w:rPr>
      <w:rFonts w:cs="Times New Roman"/>
      <w:sz w:val="18"/>
      <w:szCs w:val="18"/>
    </w:rPr>
  </w:style>
  <w:style w:type="character" w:customStyle="1" w:styleId="110">
    <w:name w:val="Char Char1"/>
    <w:qFormat/>
    <w:uiPriority w:val="99"/>
    <w:rPr>
      <w:kern w:val="2"/>
      <w:sz w:val="18"/>
    </w:rPr>
  </w:style>
  <w:style w:type="character" w:customStyle="1" w:styleId="111">
    <w:name w:val="Body Text First Indent Char"/>
    <w:qFormat/>
    <w:locked/>
    <w:uiPriority w:val="99"/>
    <w:rPr>
      <w:rFonts w:ascii="Arial" w:hAnsi="Arial"/>
      <w:kern w:val="2"/>
      <w:sz w:val="24"/>
    </w:rPr>
  </w:style>
  <w:style w:type="character" w:customStyle="1" w:styleId="112">
    <w:name w:val="正文文本 2 字符"/>
    <w:link w:val="33"/>
    <w:semiHidden/>
    <w:qFormat/>
    <w:locked/>
    <w:uiPriority w:val="99"/>
    <w:rPr>
      <w:rFonts w:cs="Times New Roman"/>
      <w:sz w:val="20"/>
      <w:szCs w:val="20"/>
    </w:rPr>
  </w:style>
  <w:style w:type="character" w:customStyle="1" w:styleId="113">
    <w:name w:val="H3 Char1"/>
    <w:qFormat/>
    <w:uiPriority w:val="99"/>
    <w:rPr>
      <w:rFonts w:eastAsia="宋体" w:cs="Times New Roman"/>
      <w:b/>
      <w:bCs/>
      <w:kern w:val="2"/>
      <w:sz w:val="24"/>
      <w:szCs w:val="24"/>
      <w:lang w:val="en-US" w:eastAsia="zh-CN" w:bidi="ar-SA"/>
    </w:rPr>
  </w:style>
  <w:style w:type="character" w:customStyle="1" w:styleId="114">
    <w:name w:val="书籍标题1"/>
    <w:qFormat/>
    <w:uiPriority w:val="99"/>
    <w:rPr>
      <w:b/>
      <w:smallCaps/>
      <w:spacing w:val="5"/>
    </w:rPr>
  </w:style>
  <w:style w:type="character" w:customStyle="1" w:styleId="115">
    <w:name w:val="正文文本首行缩进 字符"/>
    <w:link w:val="36"/>
    <w:semiHidden/>
    <w:qFormat/>
    <w:locked/>
    <w:uiPriority w:val="99"/>
    <w:rPr>
      <w:rFonts w:cs="Times New Roman"/>
      <w:sz w:val="20"/>
      <w:szCs w:val="20"/>
    </w:rPr>
  </w:style>
  <w:style w:type="paragraph" w:customStyle="1" w:styleId="11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17">
    <w:name w:val="Body text|1"/>
    <w:basedOn w:val="1"/>
    <w:qFormat/>
    <w:uiPriority w:val="0"/>
    <w:pPr>
      <w:widowControl w:val="0"/>
      <w:shd w:val="clear" w:color="auto" w:fill="auto"/>
      <w:spacing w:line="290" w:lineRule="auto"/>
      <w:ind w:firstLine="400"/>
    </w:pPr>
    <w:rPr>
      <w:rFonts w:ascii="宋体" w:hAnsi="宋体" w:eastAsia="宋体" w:cs="宋体"/>
      <w:sz w:val="22"/>
      <w:szCs w:val="22"/>
      <w:u w:val="none"/>
      <w:shd w:val="clear" w:color="auto" w:fill="auto"/>
      <w:lang w:val="zh-CN" w:eastAsia="zh-CN" w:bidi="zh-CN"/>
    </w:rPr>
  </w:style>
  <w:style w:type="paragraph" w:customStyle="1" w:styleId="118">
    <w:name w:val="WPSOffice手动目录 1"/>
    <w:qFormat/>
    <w:uiPriority w:val="0"/>
    <w:pPr>
      <w:ind w:leftChars="0"/>
    </w:pPr>
    <w:rPr>
      <w:rFonts w:ascii="Times New Roman" w:hAnsi="Times New Roman" w:eastAsia="宋体" w:cs="Times New Roman"/>
      <w:sz w:val="20"/>
      <w:szCs w:val="20"/>
    </w:rPr>
  </w:style>
  <w:style w:type="paragraph" w:customStyle="1" w:styleId="119">
    <w:name w:val="答复表头"/>
    <w:basedOn w:val="120"/>
    <w:next w:val="1"/>
    <w:qFormat/>
    <w:uiPriority w:val="0"/>
    <w:pPr>
      <w:tabs>
        <w:tab w:val="left" w:pos="480"/>
      </w:tabs>
    </w:pPr>
    <w:rPr>
      <w:rFonts w:ascii="Calibri" w:hAnsi="Calibri" w:eastAsia="宋体" w:cs="Times New Roman"/>
      <w:b/>
    </w:rPr>
  </w:style>
  <w:style w:type="paragraph" w:customStyle="1" w:styleId="120">
    <w:name w:val="正表头"/>
    <w:basedOn w:val="1"/>
    <w:qFormat/>
    <w:uiPriority w:val="0"/>
    <w:pPr>
      <w:tabs>
        <w:tab w:val="left" w:pos="480"/>
      </w:tabs>
      <w:autoSpaceDE w:val="0"/>
      <w:autoSpaceDN w:val="0"/>
      <w:adjustRightInd w:val="0"/>
      <w:jc w:val="center"/>
      <w:textAlignment w:val="baseline"/>
    </w:pPr>
    <w:rPr>
      <w:rFonts w:ascii="宋体" w:hAnsi="Tms Rmn" w:eastAsia="宋体" w:cs="Times New Roman"/>
      <w:color w:val="000000"/>
      <w:kern w:val="0"/>
    </w:rPr>
  </w:style>
  <w:style w:type="paragraph" w:customStyle="1" w:styleId="121">
    <w:name w:val="正文文本3"/>
    <w:basedOn w:val="1"/>
    <w:qFormat/>
    <w:uiPriority w:val="0"/>
    <w:pPr>
      <w:shd w:val="clear" w:color="auto" w:fill="FFFFFF"/>
      <w:spacing w:after="120" w:line="0" w:lineRule="atLeast"/>
      <w:jc w:val="left"/>
    </w:pPr>
    <w:rPr>
      <w:rFonts w:ascii="MingLiU" w:hAnsi="MingLiU" w:eastAsia="MingLiU"/>
      <w:spacing w:val="9"/>
      <w:sz w:val="18"/>
      <w:szCs w:val="18"/>
      <w:lang w:bidi="ug-CN"/>
    </w:rPr>
  </w:style>
  <w:style w:type="paragraph" w:customStyle="1" w:styleId="122">
    <w:name w:val="正文_0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188"/>
    <w:basedOn w:val="1"/>
    <w:qFormat/>
    <w:uiPriority w:val="0"/>
    <w:pPr>
      <w:widowControl/>
      <w:spacing w:line="240" w:lineRule="auto"/>
      <w:ind w:left="720"/>
      <w:contextualSpacing/>
      <w:jc w:val="left"/>
      <w:textAlignment w:val="auto"/>
    </w:pPr>
    <w:rPr>
      <w:rFonts w:ascii="Calibri" w:hAnsi="Calibri" w:eastAsia="宋体"/>
      <w:sz w:val="24"/>
      <w:szCs w:val="24"/>
      <w:lang w:val="en-US" w:eastAsia="en-US" w:bidi="ar-SA"/>
    </w:rPr>
  </w:style>
  <w:style w:type="paragraph" w:customStyle="1" w:styleId="124">
    <w:name w:val="ecxmsolistparagrap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5">
    <w:name w:val="标书正文"/>
    <w:basedOn w:val="1"/>
    <w:qFormat/>
    <w:uiPriority w:val="99"/>
    <w:pPr>
      <w:spacing w:line="560" w:lineRule="exact"/>
      <w:ind w:firstLine="723" w:firstLineChars="200"/>
      <w:jc w:val="center"/>
    </w:pPr>
    <w:rPr>
      <w:rFonts w:ascii="仿宋_GB2312" w:eastAsia="仿宋_GB2312"/>
      <w:b/>
      <w:sz w:val="36"/>
    </w:rPr>
  </w:style>
  <w:style w:type="paragraph" w:customStyle="1" w:styleId="126">
    <w:name w:val="我们红色"/>
    <w:basedOn w:val="1"/>
    <w:qFormat/>
    <w:uiPriority w:val="99"/>
    <w:pPr>
      <w:spacing w:line="360" w:lineRule="auto"/>
    </w:pPr>
    <w:rPr>
      <w:rFonts w:ascii="宋体" w:hAnsi="宋体" w:cs="宋体"/>
      <w:color w:val="FF0000"/>
      <w:kern w:val="0"/>
      <w:szCs w:val="21"/>
    </w:rPr>
  </w:style>
  <w:style w:type="paragraph" w:customStyle="1" w:styleId="127">
    <w:name w:val="1 Char Char Char Char"/>
    <w:basedOn w:val="1"/>
    <w:qFormat/>
    <w:uiPriority w:val="99"/>
    <w:rPr>
      <w:rFonts w:ascii="Tahoma" w:hAnsi="Tahoma"/>
      <w:sz w:val="24"/>
    </w:rPr>
  </w:style>
  <w:style w:type="paragraph" w:customStyle="1" w:styleId="128">
    <w:name w:val="pa-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9">
    <w:name w:val="正文 A"/>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130">
    <w:name w:val="WPSOffice手动目录 2"/>
    <w:qFormat/>
    <w:uiPriority w:val="0"/>
    <w:pPr>
      <w:ind w:leftChars="200"/>
    </w:pPr>
    <w:rPr>
      <w:rFonts w:ascii="Times New Roman" w:hAnsi="Times New Roman" w:eastAsia="宋体" w:cs="Times New Roman"/>
      <w:sz w:val="20"/>
      <w:szCs w:val="20"/>
    </w:rPr>
  </w:style>
  <w:style w:type="paragraph" w:customStyle="1" w:styleId="131">
    <w:name w:val="无间隔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3">
    <w:name w:val="中等深浅网格 21"/>
    <w:qFormat/>
    <w:uiPriority w:val="1"/>
    <w:rPr>
      <w:rFonts w:ascii="Calibri" w:hAnsi="Calibri" w:eastAsia="宋体" w:cs="Times New Roman"/>
      <w:sz w:val="22"/>
      <w:szCs w:val="22"/>
      <w:lang w:val="en-US" w:eastAsia="zh-CN" w:bidi="ar-SA"/>
    </w:rPr>
  </w:style>
  <w:style w:type="paragraph" w:customStyle="1" w:styleId="134">
    <w:name w:val="正文缩进1"/>
    <w:basedOn w:val="1"/>
    <w:qFormat/>
    <w:uiPriority w:val="99"/>
    <w:pPr>
      <w:ind w:firstLine="420" w:firstLineChars="200"/>
    </w:pPr>
    <w:rPr>
      <w:rFonts w:ascii="Calibri" w:hAnsi="Calibri"/>
    </w:rPr>
  </w:style>
  <w:style w:type="paragraph" w:customStyle="1" w:styleId="135">
    <w:name w:val="列出段落1"/>
    <w:basedOn w:val="1"/>
    <w:qFormat/>
    <w:uiPriority w:val="99"/>
    <w:pPr>
      <w:ind w:firstLine="420" w:firstLineChars="200"/>
    </w:pPr>
  </w:style>
  <w:style w:type="paragraph" w:customStyle="1" w:styleId="136">
    <w:name w:val="_Style 70"/>
    <w:basedOn w:val="1"/>
    <w:next w:val="137"/>
    <w:qFormat/>
    <w:uiPriority w:val="99"/>
    <w:pPr>
      <w:ind w:firstLine="420" w:firstLineChars="200"/>
    </w:pPr>
    <w:rPr>
      <w:rFonts w:ascii="Calibri" w:hAnsi="Calibri"/>
      <w:szCs w:val="22"/>
    </w:rPr>
  </w:style>
  <w:style w:type="paragraph" w:styleId="137">
    <w:name w:val="List Paragraph"/>
    <w:basedOn w:val="1"/>
    <w:qFormat/>
    <w:uiPriority w:val="99"/>
    <w:pPr>
      <w:ind w:firstLine="420" w:firstLineChars="200"/>
    </w:pPr>
    <w:rPr>
      <w:rFonts w:ascii="Calibri" w:hAnsi="Calibri"/>
      <w:szCs w:val="22"/>
    </w:rPr>
  </w:style>
  <w:style w:type="paragraph" w:customStyle="1" w:styleId="138">
    <w:name w:val="List Paragraph1"/>
    <w:basedOn w:val="1"/>
    <w:qFormat/>
    <w:uiPriority w:val="99"/>
    <w:pPr>
      <w:ind w:firstLine="420" w:firstLineChars="200"/>
    </w:pPr>
    <w:rPr>
      <w:rFonts w:ascii="Calibri" w:hAnsi="Calibri" w:cs="Calibri"/>
      <w:szCs w:val="21"/>
    </w:rPr>
  </w:style>
  <w:style w:type="paragraph" w:customStyle="1" w:styleId="139">
    <w:name w:val="style16"/>
    <w:basedOn w:val="1"/>
    <w:qFormat/>
    <w:uiPriority w:val="99"/>
    <w:pPr>
      <w:widowControl/>
      <w:spacing w:before="100" w:beforeAutospacing="1" w:after="100" w:afterAutospacing="1"/>
      <w:jc w:val="left"/>
    </w:pPr>
    <w:rPr>
      <w:rFonts w:ascii="宋体" w:hAnsi="宋体" w:cs="宋体"/>
      <w:kern w:val="0"/>
      <w:sz w:val="24"/>
    </w:rPr>
  </w:style>
  <w:style w:type="paragraph" w:customStyle="1" w:styleId="14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正文文本_0"/>
    <w:basedOn w:val="140"/>
    <w:qFormat/>
    <w:uiPriority w:val="0"/>
    <w:pPr>
      <w:spacing w:after="120"/>
    </w:pPr>
    <w:rPr>
      <w:kern w:val="0"/>
      <w:sz w:val="20"/>
    </w:rPr>
  </w:style>
  <w:style w:type="paragraph" w:customStyle="1" w:styleId="142">
    <w:name w:val="ecx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3">
    <w:name w:val="我们蓝色"/>
    <w:basedOn w:val="1"/>
    <w:qFormat/>
    <w:uiPriority w:val="99"/>
    <w:pPr>
      <w:spacing w:line="360" w:lineRule="auto"/>
    </w:pPr>
    <w:rPr>
      <w:color w:val="00B0F0"/>
      <w:szCs w:val="24"/>
    </w:rPr>
  </w:style>
  <w:style w:type="paragraph" w:customStyle="1" w:styleId="144">
    <w:name w:val="WPSOffice手动目录 3"/>
    <w:qFormat/>
    <w:uiPriority w:val="0"/>
    <w:pPr>
      <w:ind w:leftChars="400"/>
    </w:pPr>
    <w:rPr>
      <w:rFonts w:ascii="Times New Roman" w:hAnsi="Times New Roman" w:eastAsia="宋体" w:cs="Times New Roman"/>
      <w:sz w:val="20"/>
      <w:szCs w:val="20"/>
    </w:rPr>
  </w:style>
  <w:style w:type="paragraph" w:customStyle="1" w:styleId="145">
    <w:name w:val="p0"/>
    <w:basedOn w:val="1"/>
    <w:qFormat/>
    <w:uiPriority w:val="99"/>
    <w:pPr>
      <w:widowControl/>
    </w:pPr>
    <w:rPr>
      <w:kern w:val="0"/>
      <w:szCs w:val="21"/>
    </w:rPr>
  </w:style>
  <w:style w:type="paragraph" w:customStyle="1" w:styleId="146">
    <w:name w:val="条目3"/>
    <w:basedOn w:val="22"/>
    <w:qFormat/>
    <w:uiPriority w:val="99"/>
    <w:pPr>
      <w:tabs>
        <w:tab w:val="left" w:pos="960"/>
        <w:tab w:val="left" w:pos="2940"/>
      </w:tabs>
      <w:spacing w:line="360" w:lineRule="auto"/>
      <w:ind w:left="2940" w:hanging="420"/>
    </w:pPr>
    <w:rPr>
      <w:color w:val="000000"/>
      <w:sz w:val="30"/>
    </w:rPr>
  </w:style>
  <w:style w:type="paragraph" w:customStyle="1" w:styleId="147">
    <w:name w:val="列出段落2"/>
    <w:basedOn w:val="1"/>
    <w:qFormat/>
    <w:uiPriority w:val="99"/>
    <w:pPr>
      <w:ind w:firstLine="420" w:firstLineChars="200"/>
    </w:pPr>
    <w:rPr>
      <w:rFonts w:ascii="宋体" w:hAnsi="Courier New"/>
    </w:rPr>
  </w:style>
  <w:style w:type="paragraph" w:customStyle="1" w:styleId="148">
    <w:name w:val="普通 (Web)"/>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149">
    <w:name w:val="pa-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50">
    <w:name w:val="style9"/>
    <w:basedOn w:val="1"/>
    <w:qFormat/>
    <w:uiPriority w:val="99"/>
    <w:pPr>
      <w:widowControl/>
      <w:spacing w:line="300" w:lineRule="atLeast"/>
      <w:jc w:val="left"/>
    </w:pPr>
    <w:rPr>
      <w:rFonts w:ascii="宋体" w:hAnsi="宋体" w:cs="宋体"/>
      <w:kern w:val="0"/>
      <w:sz w:val="24"/>
      <w:szCs w:val="24"/>
    </w:rPr>
  </w:style>
  <w:style w:type="paragraph" w:customStyle="1" w:styleId="151">
    <w:name w:val="无间隔1"/>
    <w:qFormat/>
    <w:uiPriority w:val="99"/>
    <w:rPr>
      <w:rFonts w:ascii="Calibri" w:hAnsi="Calibri" w:eastAsia="宋体" w:cs="Times New Roman"/>
      <w:sz w:val="22"/>
      <w:szCs w:val="22"/>
      <w:lang w:val="en-US" w:eastAsia="zh-CN" w:bidi="ar-SA"/>
    </w:rPr>
  </w:style>
  <w:style w:type="paragraph" w:customStyle="1" w:styleId="152">
    <w:name w:val="pa-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53">
    <w:name w:val="pa-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5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5">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Body 1"/>
    <w:qFormat/>
    <w:uiPriority w:val="99"/>
    <w:pPr>
      <w:outlineLvl w:val="0"/>
    </w:pPr>
    <w:rPr>
      <w:rFonts w:ascii="Calibri" w:hAnsi="Calibri" w:eastAsia="宋体" w:cs="Times New Roman"/>
      <w:color w:val="000000"/>
      <w:sz w:val="24"/>
      <w:szCs w:val="22"/>
      <w:lang w:val="en-US" w:eastAsia="zh-CN" w:bidi="ar-SA"/>
    </w:rPr>
  </w:style>
  <w:style w:type="paragraph" w:customStyle="1" w:styleId="158">
    <w:name w:val="宋体加黑"/>
    <w:basedOn w:val="1"/>
    <w:qFormat/>
    <w:uiPriority w:val="99"/>
    <w:pPr>
      <w:spacing w:line="360" w:lineRule="auto"/>
      <w:jc w:val="center"/>
    </w:pPr>
    <w:rPr>
      <w:rFonts w:ascii="宋体" w:hAnsi="宋体"/>
      <w:b/>
      <w:szCs w:val="24"/>
    </w:rPr>
  </w:style>
  <w:style w:type="paragraph" w:customStyle="1" w:styleId="159">
    <w:name w:val="条目2"/>
    <w:basedOn w:val="22"/>
    <w:qFormat/>
    <w:uiPriority w:val="99"/>
    <w:pPr>
      <w:tabs>
        <w:tab w:val="left" w:pos="420"/>
      </w:tabs>
      <w:spacing w:line="360" w:lineRule="auto"/>
      <w:ind w:left="420" w:hanging="420"/>
    </w:pPr>
    <w:rPr>
      <w:color w:val="000000"/>
      <w:sz w:val="30"/>
    </w:rPr>
  </w:style>
  <w:style w:type="paragraph" w:customStyle="1" w:styleId="160">
    <w:name w:val="pa-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6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Char1"/>
    <w:basedOn w:val="1"/>
    <w:qFormat/>
    <w:uiPriority w:val="99"/>
    <w:pPr>
      <w:widowControl/>
      <w:spacing w:after="160" w:line="240" w:lineRule="exact"/>
      <w:jc w:val="left"/>
    </w:pPr>
    <w:rPr>
      <w:rFonts w:ascii="Verdana" w:hAnsi="Verdana"/>
      <w:kern w:val="0"/>
      <w:sz w:val="20"/>
      <w:lang w:eastAsia="en-US"/>
    </w:rPr>
  </w:style>
  <w:style w:type="paragraph" w:customStyle="1" w:styleId="163">
    <w:name w:val="_Style 2"/>
    <w:basedOn w:val="1"/>
    <w:qFormat/>
    <w:uiPriority w:val="99"/>
    <w:pPr>
      <w:ind w:firstLine="420" w:firstLineChars="200"/>
    </w:pPr>
  </w:style>
  <w:style w:type="paragraph" w:customStyle="1" w:styleId="164">
    <w:name w:val="pa-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65">
    <w:name w:val="style6"/>
    <w:basedOn w:val="1"/>
    <w:qFormat/>
    <w:uiPriority w:val="99"/>
    <w:pPr>
      <w:widowControl/>
      <w:spacing w:line="300" w:lineRule="atLeast"/>
      <w:jc w:val="left"/>
    </w:pPr>
    <w:rPr>
      <w:rFonts w:ascii="宋体" w:hAnsi="宋体" w:cs="宋体"/>
      <w:kern w:val="0"/>
      <w:sz w:val="24"/>
      <w:szCs w:val="24"/>
    </w:rPr>
  </w:style>
  <w:style w:type="paragraph" w:customStyle="1" w:styleId="166">
    <w:name w:val="pa-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67">
    <w:name w:val="WPS Plain"/>
    <w:basedOn w:val="1"/>
    <w:qFormat/>
    <w:uiPriority w:val="0"/>
    <w:pPr>
      <w:widowControl/>
      <w:adjustRightInd/>
      <w:spacing w:line="240" w:lineRule="auto"/>
      <w:jc w:val="left"/>
      <w:textAlignment w:val="auto"/>
    </w:pPr>
    <w:rPr>
      <w:rFonts w:ascii="Times New Roman" w:hAnsi="Calibri" w:eastAsia="宋体" w:cs="Times New Roman"/>
      <w:sz w:val="24"/>
      <w:szCs w:val="24"/>
    </w:rPr>
  </w:style>
  <w:style w:type="paragraph" w:customStyle="1" w:styleId="168">
    <w:name w:val="pa-7"/>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69">
    <w:name w:val="Char"/>
    <w:basedOn w:val="1"/>
    <w:qFormat/>
    <w:uiPriority w:val="99"/>
    <w:rPr>
      <w:rFonts w:ascii="Tahoma" w:hAnsi="Tahoma" w:cs="仿宋_GB2312"/>
      <w:sz w:val="24"/>
      <w:szCs w:val="28"/>
    </w:rPr>
  </w:style>
  <w:style w:type="table" w:customStyle="1" w:styleId="170">
    <w:name w:val="Table Normal"/>
    <w:unhideWhenUsed/>
    <w:qFormat/>
    <w:uiPriority w:val="0"/>
    <w:tblPr>
      <w:tblCellMar>
        <w:top w:w="0" w:type="dxa"/>
        <w:left w:w="0" w:type="dxa"/>
        <w:bottom w:w="0" w:type="dxa"/>
        <w:right w:w="0" w:type="dxa"/>
      </w:tblCellMar>
    </w:tblPr>
  </w:style>
  <w:style w:type="paragraph" w:customStyle="1" w:styleId="171">
    <w:name w:val="BodyText"/>
    <w:basedOn w:val="1"/>
    <w:next w:val="172"/>
    <w:qFormat/>
    <w:uiPriority w:val="0"/>
    <w:pPr>
      <w:spacing w:line="600" w:lineRule="exact"/>
      <w:jc w:val="both"/>
      <w:textAlignment w:val="baseline"/>
    </w:pPr>
    <w:rPr>
      <w:rFonts w:ascii="Times New Roman" w:hAnsi="Times New Roman" w:eastAsia="方正仿宋_GBK"/>
      <w:kern w:val="2"/>
      <w:sz w:val="32"/>
      <w:szCs w:val="24"/>
      <w:lang w:val="en-US" w:eastAsia="zh-CN" w:bidi="ar-SA"/>
    </w:rPr>
  </w:style>
  <w:style w:type="paragraph" w:customStyle="1" w:styleId="172">
    <w:name w:val="180"/>
    <w:basedOn w:val="1"/>
    <w:next w:val="1"/>
    <w:qFormat/>
    <w:uiPriority w:val="0"/>
    <w:pPr>
      <w:spacing w:line="600" w:lineRule="exact"/>
      <w:jc w:val="both"/>
      <w:textAlignment w:val="baseline"/>
    </w:pPr>
    <w:rPr>
      <w:rFonts w:eastAsia="方正仿宋_GBK"/>
      <w:i/>
      <w:iCs/>
      <w:color w:val="000000"/>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xjtc</Company>
  <Pages>70</Pages>
  <Words>21464</Words>
  <Characters>23231</Characters>
  <Lines>383</Lines>
  <Paragraphs>107</Paragraphs>
  <TotalTime>24</TotalTime>
  <ScaleCrop>false</ScaleCrop>
  <LinksUpToDate>false</LinksUpToDate>
  <CharactersWithSpaces>23335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2021-07-26T14:44:00Z</dcterms:created>
  <dc:creator>xt</dc:creator>
  <cp:lastModifiedBy>土豆小地瓜</cp:lastModifiedBy>
  <cp:lastPrinted>2023-08-18T09:06:00Z</cp:lastPrinted>
  <dcterms:modified xsi:type="dcterms:W3CDTF">2025-06-04T09:03:50Z</dcterms:modified>
  <dc:title>第一部份 投标邀请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60E24F4B589A418093964FD2801DFD5A_13</vt:lpwstr>
  </property>
  <property fmtid="{D5CDD505-2E9C-101B-9397-08002B2CF9AE}" pid="4" name="KSOTemplateDocerSaveRecord">
    <vt:lpwstr>eyJoZGlkIjoiNDM0YzY1ODA0MTVhNDQ3ZmU4YzhiOGFmNjZkNzdkM2EiLCJ1c2VySWQiOiI3MDEyOTEyNDAifQ==</vt:lpwstr>
  </property>
</Properties>
</file>